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195" w:rsidRPr="00C26195" w:rsidRDefault="00C26195" w:rsidP="00C26195">
      <w:pPr>
        <w:jc w:val="center"/>
      </w:pPr>
      <w:r w:rsidRPr="00C26195">
        <w:rPr>
          <w:b/>
          <w:bCs/>
          <w:u w:val="single"/>
        </w:rPr>
        <w:t>QUESTIONÁRIO DE SUSTENTABILIDADE</w:t>
      </w:r>
    </w:p>
    <w:p w:rsidR="00C26195" w:rsidRPr="00C26195" w:rsidRDefault="00C26195" w:rsidP="00C26195">
      <w:pPr>
        <w:jc w:val="center"/>
      </w:pPr>
      <w:r w:rsidRPr="00C26195">
        <w:rPr>
          <w:b/>
          <w:bCs/>
        </w:rPr>
        <w:t>CRITÉRIOS MÍNIMOS DE VERIFICAÇÃO DE PROPRIEDADES PARA O 5º </w:t>
      </w:r>
      <w:bookmarkStart w:id="0" w:name="_Hlk95375968"/>
      <w:r w:rsidRPr="00C26195">
        <w:rPr>
          <w:b/>
          <w:bCs/>
        </w:rPr>
        <w:t>CONCURSO DE QUALIDADE E SUSTENTABILIDADE DO CACAU DE RONDÔNIA - CONCACAU</w:t>
      </w:r>
      <w:bookmarkStart w:id="1" w:name="_GoBack"/>
      <w:bookmarkEnd w:id="1"/>
    </w:p>
    <w:tbl>
      <w:tblPr>
        <w:tblW w:w="8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4643"/>
        <w:gridCol w:w="732"/>
        <w:gridCol w:w="737"/>
        <w:gridCol w:w="793"/>
        <w:gridCol w:w="851"/>
      </w:tblGrid>
      <w:tr w:rsidR="00C26195" w:rsidRPr="00C26195" w:rsidTr="00C2619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N°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Questões Referentes a Avaliação de Sustentabilidade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Cumprimento dos itens</w:t>
            </w:r>
          </w:p>
        </w:tc>
      </w:tr>
      <w:tr w:rsidR="00C26195" w:rsidRPr="00C26195" w:rsidTr="00C2619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Sim (1 ponto)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Não (0 ponto)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Parcial (0,5 ponto)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Não se aplica (1 ponto)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Possui o Cadastro Ambiental Rural – CAR da propriedade com área de Reserva Legal, conforme legislação vigente?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Cultiva o cacau em áreas apropriadas respeitando as Áreas de Preservação Permanentes e Reserva Legal (fora das nascentes, igarapés, rios e lagos), conforme legislação vigente?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Mantêm os agroquímicos em condições adequadas de armazenamento, com identificação de perigo e riscos, em ambiente exclusivo (distante de mananciais, residências e estradas), fechado, ventilação natural, e de acesso restrito, inclusive as embalagens vazias?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É feita a devolução de embalagens de agroquímicos? Se sim, apresentar o comprovante de devolução.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Utiliza Equipamentos de Proteção Individual – EPI em todas as operações de manuseio e aplicação de agroquímicos?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Realiza pelo menos uma análise de solo por ano?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As adubações são feitas de acordo com recomendação técnica?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O lixo reciclável gerado na propriedade é separado e destinado de forma adequada (reciclagem ou compostagem)?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Possui caderno de campo com anotações sobre variedades/clones utilizados, insumos comprados, data de aplicação, produtos vendidos e médias de produção, calculando anualmente o custo de produção do cacau?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Possui algum sistema de marcação (placas) e ou sinalização para diferenciar as variedades ou clones nos talhões?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Adota práticas agroecológicas com o uso de adubação orgânica (palha, composto orgânico, estercos, etc.) como fonte de nutrientes para a lavoura de cacau, utilizando o mínimo possível de agroquímicos?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Inicia a colheita quando os frutos se apresentam maduros com coloração?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Realiza o descanso de 3 dias do monte de cacau após a realização da colheita?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Realiza a quebra do cacau fora da área de cultivo, evitando a ocorrência de doenças.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Mantêm recipientes, ferramentas e veículos limpos e desinfetados (com produtos legalmente autorizados).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Mantêm as instalações arejadas para evitar contaminação no armazenamento do cacau?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Todas as crianças em idade escolar que residem na propriedade frequentam a escola?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As mulheres que vivem na propriedade participam das tomadas de decisões?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As contratações de trabalhadores respeitam a legislação trabalhista, considerando as especificidades da agricultura familiar?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 xml:space="preserve">Participa de organizações sociais (Associações ou Cooperativas) ligadas a </w:t>
            </w:r>
            <w:proofErr w:type="spellStart"/>
            <w:r w:rsidRPr="00C26195">
              <w:t>cacauicultura</w:t>
            </w:r>
            <w:proofErr w:type="spellEnd"/>
            <w:r w:rsidRPr="00C26195"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  <w:tr w:rsidR="00C26195" w:rsidRPr="00C26195" w:rsidTr="00C2619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 xml:space="preserve">Possui certificados de participação de treinamentos, cursos ou eventos relacionados a </w:t>
            </w:r>
            <w:proofErr w:type="spellStart"/>
            <w:r w:rsidRPr="00C26195">
              <w:t>cacauicultura</w:t>
            </w:r>
            <w:proofErr w:type="spellEnd"/>
            <w:r w:rsidRPr="00C26195"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6195" w:rsidRPr="00C26195" w:rsidRDefault="00C26195" w:rsidP="00C26195">
            <w:r w:rsidRPr="00C26195">
              <w:t> </w:t>
            </w:r>
          </w:p>
        </w:tc>
      </w:tr>
    </w:tbl>
    <w:p w:rsidR="00C26195" w:rsidRPr="00C26195" w:rsidRDefault="00C26195" w:rsidP="00C26195">
      <w:r w:rsidRPr="00C26195">
        <w:rPr>
          <w:b/>
          <w:bCs/>
        </w:rPr>
        <w:t>OBS:</w:t>
      </w:r>
      <w:r w:rsidRPr="00C26195">
        <w:t> Informamos que as perguntas deste questionário poderão ser ajustadas, caso necessário, para alinhamento com os critérios de Sustentabilidade estabelecidos pelo Concurso Nacional.</w:t>
      </w:r>
    </w:p>
    <w:p w:rsidR="00C26195" w:rsidRPr="00C26195" w:rsidRDefault="00C26195" w:rsidP="00C26195">
      <w:r w:rsidRPr="00C26195">
        <w:rPr>
          <w:b/>
          <w:bCs/>
        </w:rPr>
        <w:t>O (A) produtor (a) de cacau afirma estar ciente sobre as normas do 5°- Concurso de Qualidade e Sustentabilidade do Cacau de Rondônia</w:t>
      </w:r>
      <w:bookmarkEnd w:id="0"/>
      <w:r w:rsidRPr="00C26195">
        <w:rPr>
          <w:b/>
          <w:bCs/>
        </w:rPr>
        <w:t> previstas no regulamento.</w:t>
      </w:r>
    </w:p>
    <w:p w:rsidR="00C26195" w:rsidRPr="00C26195" w:rsidRDefault="00C26195" w:rsidP="00C26195">
      <w:r w:rsidRPr="00C26195">
        <w:t> </w:t>
      </w:r>
    </w:p>
    <w:p w:rsidR="00C26195" w:rsidRPr="00C26195" w:rsidRDefault="00C26195" w:rsidP="00C26195">
      <w:pPr>
        <w:jc w:val="center"/>
      </w:pPr>
      <w:r w:rsidRPr="00C26195">
        <w:t>Município_______________________________________ Data:____ /____ / 2025.</w:t>
      </w:r>
    </w:p>
    <w:p w:rsidR="00C26195" w:rsidRPr="00C26195" w:rsidRDefault="00C26195" w:rsidP="00C26195">
      <w:pPr>
        <w:jc w:val="center"/>
      </w:pPr>
    </w:p>
    <w:p w:rsidR="00C26195" w:rsidRPr="00C26195" w:rsidRDefault="00C26195" w:rsidP="00C26195">
      <w:pPr>
        <w:jc w:val="center"/>
      </w:pPr>
    </w:p>
    <w:p w:rsidR="00C26195" w:rsidRPr="00C26195" w:rsidRDefault="00C26195" w:rsidP="00C26195">
      <w:pPr>
        <w:jc w:val="center"/>
      </w:pPr>
      <w:r w:rsidRPr="00C26195">
        <w:t>______________________________________________</w:t>
      </w:r>
    </w:p>
    <w:p w:rsidR="00C26195" w:rsidRPr="00C26195" w:rsidRDefault="00C26195" w:rsidP="00C26195">
      <w:pPr>
        <w:jc w:val="center"/>
      </w:pPr>
      <w:r w:rsidRPr="00C26195">
        <w:t>Assinatura do (a) produtor (a) de cacau</w:t>
      </w:r>
    </w:p>
    <w:p w:rsidR="00C26195" w:rsidRPr="00C26195" w:rsidRDefault="00C26195" w:rsidP="00C26195">
      <w:pPr>
        <w:jc w:val="center"/>
      </w:pPr>
    </w:p>
    <w:p w:rsidR="00C26195" w:rsidRPr="00C26195" w:rsidRDefault="00C26195" w:rsidP="00C26195">
      <w:pPr>
        <w:jc w:val="center"/>
      </w:pPr>
      <w:r w:rsidRPr="00C26195">
        <w:t>_______________________________________________________</w:t>
      </w:r>
    </w:p>
    <w:p w:rsidR="00C26195" w:rsidRPr="00C26195" w:rsidRDefault="00C26195" w:rsidP="00C26195">
      <w:pPr>
        <w:jc w:val="center"/>
      </w:pPr>
      <w:r w:rsidRPr="00C26195">
        <w:t>Carimbo e Assinatura do Técnico</w:t>
      </w:r>
    </w:p>
    <w:p w:rsidR="00C26195" w:rsidRPr="00C26195" w:rsidRDefault="00C26195" w:rsidP="00C26195">
      <w:pPr>
        <w:jc w:val="center"/>
      </w:pPr>
      <w:r w:rsidRPr="00C26195">
        <w:t>Responsável pela Inscrição</w:t>
      </w:r>
    </w:p>
    <w:p w:rsidR="008B6FEA" w:rsidRDefault="00C26195"/>
    <w:sectPr w:rsidR="008B6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95"/>
    <w:rsid w:val="001146AE"/>
    <w:rsid w:val="007F3A96"/>
    <w:rsid w:val="00C2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5214"/>
  <w15:chartTrackingRefBased/>
  <w15:docId w15:val="{9DC582AF-E321-4AA8-A526-B6369D54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Vitória Chianca Sales</dc:creator>
  <cp:keywords/>
  <dc:description/>
  <cp:lastModifiedBy>Maria Vitória Chianca Sales</cp:lastModifiedBy>
  <cp:revision>1</cp:revision>
  <dcterms:created xsi:type="dcterms:W3CDTF">2025-07-14T11:50:00Z</dcterms:created>
  <dcterms:modified xsi:type="dcterms:W3CDTF">2025-07-14T11:51:00Z</dcterms:modified>
</cp:coreProperties>
</file>