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2E5" w:rsidRDefault="00A452E5" w:rsidP="00A452E5">
      <w:pPr>
        <w:jc w:val="center"/>
      </w:pPr>
      <w:r>
        <w:t>SERVIÇOS – RONDÔNIA CIDADÃ</w:t>
      </w:r>
    </w:p>
    <w:p w:rsidR="00A452E5" w:rsidRDefault="00A452E5" w:rsidP="00A452E5">
      <w:pPr>
        <w:jc w:val="center"/>
        <w:rPr>
          <w:rStyle w:val="Forte"/>
          <w:rFonts w:ascii="Calibri" w:hAnsi="Calibri" w:cs="Calibri"/>
          <w:color w:val="000000"/>
        </w:rPr>
      </w:pPr>
      <w:r>
        <w:t xml:space="preserve">20 e 21 de julho - </w:t>
      </w:r>
      <w:bookmarkStart w:id="0" w:name="_Hlk171515801"/>
      <w:r>
        <w:rPr>
          <w:rStyle w:val="Forte"/>
          <w:rFonts w:ascii="Calibri" w:hAnsi="Calibri" w:cs="Calibri"/>
          <w:color w:val="000000"/>
        </w:rPr>
        <w:t xml:space="preserve">Bom Futuro </w:t>
      </w:r>
      <w:bookmarkEnd w:id="0"/>
      <w:r>
        <w:rPr>
          <w:rStyle w:val="Forte"/>
          <w:rFonts w:ascii="Calibri" w:hAnsi="Calibri" w:cs="Calibri"/>
          <w:color w:val="000000"/>
        </w:rPr>
        <w:t>- Ariquemes/RO.</w:t>
      </w:r>
    </w:p>
    <w:p w:rsidR="00A452E5" w:rsidRDefault="00A452E5" w:rsidP="00A452E5">
      <w:pPr>
        <w:jc w:val="center"/>
        <w:rPr>
          <w:rStyle w:val="Forte"/>
          <w:rFonts w:ascii="Calibri" w:hAnsi="Calibri" w:cs="Calibri"/>
          <w:color w:val="000000"/>
        </w:rPr>
      </w:pPr>
      <w:r>
        <w:t xml:space="preserve">Local: </w:t>
      </w:r>
      <w:bookmarkStart w:id="1" w:name="_Hlk171515883"/>
      <w:r>
        <w:rPr>
          <w:rStyle w:val="Forte"/>
          <w:rFonts w:ascii="Calibri" w:hAnsi="Calibri" w:cs="Calibri"/>
          <w:color w:val="000000"/>
        </w:rPr>
        <w:t>E.E.E.F.M.</w:t>
      </w:r>
      <w:r>
        <w:rPr>
          <w:rFonts w:ascii="Calibri" w:hAnsi="Calibri" w:cs="Calibri"/>
          <w:color w:val="000000"/>
        </w:rPr>
        <w:t> </w:t>
      </w:r>
      <w:r>
        <w:rPr>
          <w:rStyle w:val="Forte"/>
          <w:rFonts w:ascii="Calibri" w:hAnsi="Calibri" w:cs="Calibri"/>
          <w:color w:val="000000"/>
        </w:rPr>
        <w:t xml:space="preserve">Professora </w:t>
      </w:r>
      <w:proofErr w:type="spellStart"/>
      <w:r>
        <w:rPr>
          <w:rStyle w:val="Forte"/>
          <w:rFonts w:ascii="Calibri" w:hAnsi="Calibri" w:cs="Calibri"/>
          <w:color w:val="000000"/>
        </w:rPr>
        <w:t>Quiteria</w:t>
      </w:r>
      <w:proofErr w:type="spellEnd"/>
      <w:r>
        <w:rPr>
          <w:rStyle w:val="Forte"/>
          <w:rFonts w:ascii="Calibri" w:hAnsi="Calibri" w:cs="Calibri"/>
          <w:color w:val="000000"/>
        </w:rPr>
        <w:t xml:space="preserve"> de Oliveira da Silva</w:t>
      </w:r>
    </w:p>
    <w:bookmarkEnd w:id="1"/>
    <w:p w:rsidR="00A452E5" w:rsidRDefault="00A452E5" w:rsidP="00A452E5">
      <w:pPr>
        <w:jc w:val="center"/>
      </w:pPr>
      <w:r>
        <w:t xml:space="preserve">Endereço: </w:t>
      </w:r>
      <w:bookmarkStart w:id="2" w:name="_Hlk171515921"/>
      <w:r>
        <w:rPr>
          <w:rFonts w:ascii="Calibri" w:hAnsi="Calibri" w:cs="Calibri"/>
          <w:color w:val="000000"/>
        </w:rPr>
        <w:t xml:space="preserve">Área Rural, 4090 </w:t>
      </w:r>
      <w:bookmarkStart w:id="3" w:name="_Hlk171516026"/>
      <w:r>
        <w:rPr>
          <w:rFonts w:ascii="Calibri" w:hAnsi="Calibri" w:cs="Calibri"/>
          <w:color w:val="000000"/>
        </w:rPr>
        <w:t>Garimpo Bom Futuro - Ariquemes/RO.</w:t>
      </w:r>
    </w:p>
    <w:bookmarkEnd w:id="2"/>
    <w:bookmarkEnd w:id="3"/>
    <w:p w:rsidR="00A452E5" w:rsidRDefault="00A452E5" w:rsidP="00A452E5">
      <w:pPr>
        <w:jc w:val="center"/>
      </w:pPr>
      <w:r>
        <w:t>Horários – Sábado (08h às 16h) e Domingo (08h 12h)</w:t>
      </w:r>
    </w:p>
    <w:p w:rsidR="00A452E5" w:rsidRDefault="00A452E5" w:rsidP="00A452E5"/>
    <w:p w:rsidR="00A452E5" w:rsidRPr="00A3304F" w:rsidRDefault="00A452E5" w:rsidP="00A452E5">
      <w:pPr>
        <w:pStyle w:val="PargrafodaLista"/>
        <w:numPr>
          <w:ilvl w:val="0"/>
          <w:numId w:val="1"/>
        </w:numPr>
        <w:rPr>
          <w:b/>
          <w:bCs/>
        </w:rPr>
      </w:pPr>
      <w:r w:rsidRPr="00A3304F">
        <w:rPr>
          <w:b/>
          <w:bCs/>
        </w:rPr>
        <w:t>SAÚDE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Distribuição de Preservativos;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Distribuição de Hipoclorito de Sódio;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Emissão e Atualização do Cartão do SUS;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Aferição de Pressão;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Verificação de Glicemia; 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Clínico Geral;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Psicólogo;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Nutricionista;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bookmarkStart w:id="4" w:name="_Hlk171516119"/>
      <w:r>
        <w:t>Fonoaudiólogo</w:t>
      </w:r>
      <w:bookmarkEnd w:id="4"/>
      <w:r>
        <w:t>;</w:t>
      </w:r>
    </w:p>
    <w:p w:rsidR="00A452E5" w:rsidRDefault="00A452E5" w:rsidP="00A452E5">
      <w:pPr>
        <w:pStyle w:val="PargrafodaLista"/>
        <w:numPr>
          <w:ilvl w:val="0"/>
          <w:numId w:val="2"/>
        </w:numPr>
      </w:pPr>
      <w:r>
        <w:t>Fisioterapeuta;</w:t>
      </w:r>
      <w:r w:rsidRPr="006F71FE">
        <w:t xml:space="preserve"> </w:t>
      </w:r>
    </w:p>
    <w:p w:rsidR="00A452E5" w:rsidRPr="00A3304F" w:rsidRDefault="00A452E5" w:rsidP="00A452E5">
      <w:pPr>
        <w:ind w:left="360"/>
        <w:rPr>
          <w:b/>
          <w:bCs/>
        </w:rPr>
      </w:pPr>
      <w:r w:rsidRPr="00A3304F">
        <w:rPr>
          <w:b/>
          <w:bCs/>
        </w:rPr>
        <w:t>DOCUMENTAÇÃO</w:t>
      </w:r>
    </w:p>
    <w:p w:rsidR="00A452E5" w:rsidRPr="00A3304F" w:rsidRDefault="00A452E5" w:rsidP="00A452E5">
      <w:pPr>
        <w:pStyle w:val="PargrafodaLista"/>
        <w:numPr>
          <w:ilvl w:val="0"/>
          <w:numId w:val="3"/>
        </w:numPr>
        <w:rPr>
          <w:b/>
          <w:bCs/>
        </w:rPr>
      </w:pPr>
      <w:r w:rsidRPr="00A3304F">
        <w:rPr>
          <w:b/>
          <w:bCs/>
        </w:rPr>
        <w:t>IICC</w:t>
      </w:r>
    </w:p>
    <w:p w:rsidR="00A452E5" w:rsidRDefault="00A452E5" w:rsidP="00A452E5">
      <w:pPr>
        <w:pStyle w:val="PargrafodaLista"/>
        <w:numPr>
          <w:ilvl w:val="0"/>
          <w:numId w:val="4"/>
        </w:numPr>
      </w:pPr>
      <w:r>
        <w:t>Emissão da Nova Carteira de Identidade Nacional - CIN;</w:t>
      </w:r>
    </w:p>
    <w:p w:rsidR="00A452E5" w:rsidRDefault="00A452E5" w:rsidP="00A452E5">
      <w:pPr>
        <w:pStyle w:val="PargrafodaLista"/>
        <w:numPr>
          <w:ilvl w:val="0"/>
          <w:numId w:val="4"/>
        </w:numPr>
      </w:pPr>
      <w:r>
        <w:t>Para pessoas a partir dos 12 anos;</w:t>
      </w:r>
    </w:p>
    <w:p w:rsidR="00A452E5" w:rsidRDefault="00A452E5" w:rsidP="00A452E5">
      <w:pPr>
        <w:pStyle w:val="PargrafodaLista"/>
        <w:numPr>
          <w:ilvl w:val="0"/>
          <w:numId w:val="4"/>
        </w:numPr>
      </w:pPr>
      <w:r>
        <w:t>Senhas Limitadas;</w:t>
      </w:r>
    </w:p>
    <w:p w:rsidR="00A452E5" w:rsidRDefault="00A452E5" w:rsidP="00A452E5">
      <w:pPr>
        <w:pStyle w:val="PargrafodaLista"/>
        <w:numPr>
          <w:ilvl w:val="0"/>
          <w:numId w:val="4"/>
        </w:numPr>
      </w:pPr>
      <w:r>
        <w:t>Deverá apresentar documentação completa e atualizada;</w:t>
      </w:r>
    </w:p>
    <w:p w:rsidR="00A452E5" w:rsidRDefault="00A452E5" w:rsidP="00A452E5">
      <w:pPr>
        <w:pStyle w:val="PargrafodaLista"/>
        <w:numPr>
          <w:ilvl w:val="0"/>
          <w:numId w:val="4"/>
        </w:numPr>
      </w:pPr>
      <w:r>
        <w:t>O CPF precisa estar regularizado junto à Receita Federal.</w:t>
      </w:r>
    </w:p>
    <w:p w:rsidR="00A452E5" w:rsidRDefault="00A452E5" w:rsidP="00A452E5">
      <w:pPr>
        <w:pStyle w:val="PargrafodaLista"/>
        <w:ind w:left="1080"/>
      </w:pPr>
    </w:p>
    <w:p w:rsidR="00A452E5" w:rsidRPr="00A3304F" w:rsidRDefault="00A452E5" w:rsidP="00A452E5">
      <w:pPr>
        <w:pStyle w:val="PargrafodaLista"/>
        <w:numPr>
          <w:ilvl w:val="0"/>
          <w:numId w:val="5"/>
        </w:numPr>
        <w:rPr>
          <w:b/>
          <w:bCs/>
        </w:rPr>
      </w:pPr>
      <w:r w:rsidRPr="00A3304F">
        <w:rPr>
          <w:b/>
          <w:bCs/>
        </w:rPr>
        <w:t>SUGESP</w:t>
      </w:r>
    </w:p>
    <w:p w:rsidR="00A452E5" w:rsidRDefault="00A452E5" w:rsidP="00A452E5">
      <w:pPr>
        <w:pStyle w:val="PargrafodaLista"/>
        <w:numPr>
          <w:ilvl w:val="0"/>
          <w:numId w:val="6"/>
        </w:numPr>
      </w:pPr>
      <w:r>
        <w:t>2ª Via do CPF;</w:t>
      </w:r>
    </w:p>
    <w:p w:rsidR="00A452E5" w:rsidRDefault="00A452E5" w:rsidP="00A452E5">
      <w:pPr>
        <w:pStyle w:val="PargrafodaLista"/>
        <w:numPr>
          <w:ilvl w:val="0"/>
          <w:numId w:val="6"/>
        </w:numPr>
      </w:pPr>
      <w:r>
        <w:t>2ª via do Título de Eleitor;</w:t>
      </w:r>
    </w:p>
    <w:p w:rsidR="00A452E5" w:rsidRDefault="00A452E5" w:rsidP="00A452E5">
      <w:pPr>
        <w:pStyle w:val="PargrafodaLista"/>
        <w:numPr>
          <w:ilvl w:val="0"/>
          <w:numId w:val="6"/>
        </w:numPr>
      </w:pPr>
      <w:r>
        <w:t>Emissão da 2ª via da Certidão de Nascimento/casamento;</w:t>
      </w:r>
    </w:p>
    <w:p w:rsidR="00A452E5" w:rsidRDefault="00A452E5" w:rsidP="00A452E5">
      <w:pPr>
        <w:pStyle w:val="PargrafodaLista"/>
        <w:ind w:left="1080"/>
      </w:pPr>
    </w:p>
    <w:p w:rsidR="00A452E5" w:rsidRPr="00A3304F" w:rsidRDefault="00A452E5" w:rsidP="00A452E5">
      <w:pPr>
        <w:pStyle w:val="PargrafodaLista"/>
        <w:numPr>
          <w:ilvl w:val="0"/>
          <w:numId w:val="7"/>
        </w:numPr>
        <w:rPr>
          <w:b/>
          <w:bCs/>
        </w:rPr>
      </w:pPr>
      <w:r w:rsidRPr="00A3304F">
        <w:rPr>
          <w:b/>
          <w:bCs/>
        </w:rPr>
        <w:t>DER</w:t>
      </w:r>
    </w:p>
    <w:p w:rsidR="00A452E5" w:rsidRDefault="00A452E5" w:rsidP="00A452E5">
      <w:pPr>
        <w:pStyle w:val="PargrafodaLista"/>
        <w:numPr>
          <w:ilvl w:val="0"/>
          <w:numId w:val="8"/>
        </w:numPr>
      </w:pPr>
      <w:r>
        <w:t>Emissão de Passe Livre (Pessoa Idosa e Pessoa com deficiência, Estadual);</w:t>
      </w:r>
    </w:p>
    <w:p w:rsidR="00A452E5" w:rsidRDefault="00A452E5" w:rsidP="00A452E5">
      <w:pPr>
        <w:pStyle w:val="PargrafodaLista"/>
        <w:ind w:left="1125"/>
      </w:pPr>
    </w:p>
    <w:p w:rsidR="00A452E5" w:rsidRPr="00A3304F" w:rsidRDefault="00A452E5" w:rsidP="00A452E5">
      <w:pPr>
        <w:pStyle w:val="PargrafodaLista"/>
        <w:numPr>
          <w:ilvl w:val="0"/>
          <w:numId w:val="9"/>
        </w:numPr>
        <w:rPr>
          <w:b/>
          <w:bCs/>
        </w:rPr>
      </w:pPr>
      <w:r w:rsidRPr="00A3304F">
        <w:rPr>
          <w:b/>
          <w:bCs/>
        </w:rPr>
        <w:t>MTE</w:t>
      </w:r>
    </w:p>
    <w:p w:rsidR="00A452E5" w:rsidRPr="00A3304F" w:rsidRDefault="00A452E5" w:rsidP="00A452E5">
      <w:pPr>
        <w:pStyle w:val="PargrafodaLista"/>
        <w:numPr>
          <w:ilvl w:val="0"/>
          <w:numId w:val="11"/>
        </w:numPr>
      </w:pPr>
      <w:r w:rsidRPr="00A3304F">
        <w:t>Carteira de Trabalho Digital (CTPS);</w:t>
      </w:r>
    </w:p>
    <w:p w:rsidR="00A452E5" w:rsidRPr="00A3304F" w:rsidRDefault="00A452E5" w:rsidP="00A452E5">
      <w:pPr>
        <w:pStyle w:val="PargrafodaLista"/>
        <w:numPr>
          <w:ilvl w:val="0"/>
          <w:numId w:val="11"/>
        </w:numPr>
      </w:pPr>
      <w:r w:rsidRPr="00A3304F">
        <w:t>Seguro Desemprego;</w:t>
      </w:r>
    </w:p>
    <w:p w:rsidR="00A452E5" w:rsidRPr="00A3304F" w:rsidRDefault="00A452E5" w:rsidP="00A452E5">
      <w:pPr>
        <w:pStyle w:val="PargrafodaLista"/>
        <w:numPr>
          <w:ilvl w:val="0"/>
          <w:numId w:val="11"/>
        </w:numPr>
      </w:pPr>
      <w:r w:rsidRPr="00A3304F">
        <w:t>Registro Profissional de Jornalista;</w:t>
      </w:r>
    </w:p>
    <w:p w:rsidR="00A452E5" w:rsidRPr="00A3304F" w:rsidRDefault="00A452E5" w:rsidP="00A452E5">
      <w:pPr>
        <w:pStyle w:val="PargrafodaLista"/>
        <w:numPr>
          <w:ilvl w:val="0"/>
          <w:numId w:val="11"/>
        </w:numPr>
      </w:pPr>
      <w:r w:rsidRPr="00A3304F">
        <w:t>Registro Técnico de Segurança do Trabalho, e demais profissões;</w:t>
      </w:r>
    </w:p>
    <w:p w:rsidR="00A452E5" w:rsidRPr="00A3304F" w:rsidRDefault="00A452E5" w:rsidP="00A452E5">
      <w:pPr>
        <w:pStyle w:val="PargrafodaLista"/>
        <w:numPr>
          <w:ilvl w:val="0"/>
          <w:numId w:val="11"/>
        </w:numPr>
      </w:pPr>
      <w:r w:rsidRPr="00A3304F">
        <w:t>Informações sobre abono salarial;</w:t>
      </w:r>
    </w:p>
    <w:p w:rsidR="00A452E5" w:rsidRDefault="00A452E5" w:rsidP="00A452E5">
      <w:pPr>
        <w:pStyle w:val="PargrafodaLista"/>
        <w:numPr>
          <w:ilvl w:val="0"/>
          <w:numId w:val="11"/>
        </w:numPr>
      </w:pPr>
      <w:r w:rsidRPr="00A3304F">
        <w:t>Informações Trabalhistas; </w:t>
      </w:r>
    </w:p>
    <w:p w:rsidR="00A452E5" w:rsidRDefault="00A452E5" w:rsidP="00A452E5">
      <w:pPr>
        <w:pStyle w:val="PargrafodaLista"/>
        <w:ind w:left="1080"/>
      </w:pPr>
    </w:p>
    <w:p w:rsidR="00A452E5" w:rsidRPr="00A3304F" w:rsidRDefault="00A452E5" w:rsidP="00A452E5">
      <w:pPr>
        <w:pStyle w:val="PargrafodaLista"/>
        <w:ind w:left="1080"/>
      </w:pPr>
    </w:p>
    <w:p w:rsidR="00A452E5" w:rsidRDefault="00A452E5" w:rsidP="00A452E5">
      <w:pPr>
        <w:pStyle w:val="PargrafodaLista"/>
        <w:numPr>
          <w:ilvl w:val="0"/>
          <w:numId w:val="10"/>
        </w:numPr>
        <w:rPr>
          <w:b/>
          <w:bCs/>
        </w:rPr>
      </w:pPr>
      <w:r w:rsidRPr="00A3304F">
        <w:rPr>
          <w:b/>
          <w:bCs/>
        </w:rPr>
        <w:lastRenderedPageBreak/>
        <w:t>SINE</w:t>
      </w:r>
    </w:p>
    <w:p w:rsidR="00A452E5" w:rsidRDefault="00A452E5" w:rsidP="00A452E5">
      <w:pPr>
        <w:pStyle w:val="PargrafodaLista"/>
        <w:numPr>
          <w:ilvl w:val="0"/>
          <w:numId w:val="12"/>
        </w:numPr>
      </w:pPr>
      <w:r>
        <w:t>Cadastramento no Geração Emprego;</w:t>
      </w:r>
    </w:p>
    <w:p w:rsidR="00A452E5" w:rsidRDefault="00A452E5" w:rsidP="00A452E5">
      <w:pPr>
        <w:pStyle w:val="PargrafodaLista"/>
        <w:numPr>
          <w:ilvl w:val="0"/>
          <w:numId w:val="12"/>
        </w:numPr>
      </w:pPr>
      <w:r>
        <w:t>Abertura da Conta Gov.br;</w:t>
      </w:r>
    </w:p>
    <w:p w:rsidR="00A452E5" w:rsidRDefault="00A452E5" w:rsidP="00A452E5">
      <w:pPr>
        <w:pStyle w:val="PargrafodaLista"/>
        <w:ind w:left="1080"/>
      </w:pPr>
    </w:p>
    <w:p w:rsidR="00A452E5" w:rsidRPr="00A3304F" w:rsidRDefault="00A452E5" w:rsidP="00A452E5">
      <w:pPr>
        <w:pStyle w:val="PargrafodaLista"/>
        <w:numPr>
          <w:ilvl w:val="0"/>
          <w:numId w:val="13"/>
        </w:numPr>
        <w:rPr>
          <w:b/>
          <w:bCs/>
        </w:rPr>
      </w:pPr>
      <w:r w:rsidRPr="00A3304F">
        <w:rPr>
          <w:b/>
          <w:bCs/>
        </w:rPr>
        <w:t>PROCON</w:t>
      </w:r>
    </w:p>
    <w:p w:rsidR="00A452E5" w:rsidRDefault="00A452E5" w:rsidP="002F0B61">
      <w:pPr>
        <w:pStyle w:val="PargrafodaLista"/>
        <w:numPr>
          <w:ilvl w:val="0"/>
          <w:numId w:val="26"/>
        </w:numPr>
      </w:pPr>
      <w:r>
        <w:t>Registros de reclamações;</w:t>
      </w:r>
    </w:p>
    <w:p w:rsidR="00A452E5" w:rsidRDefault="00A452E5" w:rsidP="002F0B61">
      <w:pPr>
        <w:pStyle w:val="PargrafodaLista"/>
        <w:numPr>
          <w:ilvl w:val="0"/>
          <w:numId w:val="26"/>
        </w:numPr>
      </w:pPr>
      <w:r>
        <w:t>Consulta ao SERASA;</w:t>
      </w:r>
    </w:p>
    <w:p w:rsidR="00A452E5" w:rsidRDefault="00A452E5" w:rsidP="002F0B61">
      <w:pPr>
        <w:pStyle w:val="PargrafodaLista"/>
        <w:numPr>
          <w:ilvl w:val="0"/>
          <w:numId w:val="26"/>
        </w:numPr>
      </w:pPr>
      <w:r>
        <w:t>Auxílio na negociação de dívidas e orientação nas relações de consumo;</w:t>
      </w:r>
    </w:p>
    <w:p w:rsidR="00823F87" w:rsidRDefault="00823F87" w:rsidP="00823F87">
      <w:pPr>
        <w:pStyle w:val="PargrafodaLista"/>
        <w:ind w:left="1080"/>
      </w:pPr>
    </w:p>
    <w:p w:rsidR="00823F87" w:rsidRPr="00823F87" w:rsidRDefault="00823F87" w:rsidP="00A452E5">
      <w:pPr>
        <w:pStyle w:val="PargrafodaLista"/>
        <w:numPr>
          <w:ilvl w:val="0"/>
          <w:numId w:val="15"/>
        </w:numPr>
        <w:rPr>
          <w:b/>
          <w:bCs/>
        </w:rPr>
      </w:pPr>
      <w:r w:rsidRPr="00823F87">
        <w:rPr>
          <w:rFonts w:ascii="Calibri" w:hAnsi="Calibri" w:cs="Calibri"/>
          <w:b/>
          <w:bCs/>
          <w:color w:val="000000"/>
        </w:rPr>
        <w:t>DPE</w:t>
      </w:r>
    </w:p>
    <w:p w:rsidR="00823F87" w:rsidRPr="0093135B" w:rsidRDefault="00823F87" w:rsidP="0093135B">
      <w:pPr>
        <w:pStyle w:val="NormalWeb"/>
        <w:numPr>
          <w:ilvl w:val="0"/>
          <w:numId w:val="25"/>
        </w:numPr>
        <w:spacing w:before="0" w:beforeAutospacing="0" w:after="0" w:afterAutospacing="0" w:line="720" w:lineRule="auto"/>
        <w:ind w:left="1264" w:hanging="35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3F87">
        <w:rPr>
          <w:rFonts w:ascii="Calibri" w:hAnsi="Calibri" w:cs="Calibri"/>
          <w:color w:val="000000"/>
          <w:sz w:val="22"/>
          <w:szCs w:val="22"/>
        </w:rPr>
        <w:t>Assistência Jurídica;</w:t>
      </w:r>
    </w:p>
    <w:p w:rsidR="00A452E5" w:rsidRPr="00A3304F" w:rsidRDefault="00A452E5" w:rsidP="00A452E5">
      <w:pPr>
        <w:pStyle w:val="PargrafodaLista"/>
        <w:numPr>
          <w:ilvl w:val="0"/>
          <w:numId w:val="15"/>
        </w:numPr>
        <w:rPr>
          <w:b/>
          <w:bCs/>
        </w:rPr>
      </w:pPr>
      <w:r w:rsidRPr="00A3304F">
        <w:rPr>
          <w:b/>
          <w:bCs/>
        </w:rPr>
        <w:t>INSS</w:t>
      </w:r>
    </w:p>
    <w:p w:rsidR="00A452E5" w:rsidRDefault="00A452E5" w:rsidP="00823F87">
      <w:pPr>
        <w:pStyle w:val="PargrafodaLista"/>
        <w:numPr>
          <w:ilvl w:val="0"/>
          <w:numId w:val="16"/>
        </w:numPr>
        <w:ind w:left="1077" w:hanging="357"/>
      </w:pPr>
      <w:r>
        <w:t>Benefícios INSS;</w:t>
      </w:r>
    </w:p>
    <w:p w:rsidR="00A452E5" w:rsidRDefault="00A452E5" w:rsidP="00A452E5">
      <w:pPr>
        <w:pStyle w:val="PargrafodaLista"/>
        <w:numPr>
          <w:ilvl w:val="0"/>
          <w:numId w:val="16"/>
        </w:numPr>
      </w:pPr>
      <w:r>
        <w:t>Salário Maternidade;</w:t>
      </w:r>
    </w:p>
    <w:p w:rsidR="00A452E5" w:rsidRDefault="00A452E5" w:rsidP="00A452E5">
      <w:pPr>
        <w:pStyle w:val="PargrafodaLista"/>
        <w:numPr>
          <w:ilvl w:val="0"/>
          <w:numId w:val="16"/>
        </w:numPr>
      </w:pPr>
      <w:r>
        <w:t>Entrada na Aposentadoria;</w:t>
      </w:r>
    </w:p>
    <w:p w:rsidR="00A452E5" w:rsidRDefault="00A452E5" w:rsidP="00A452E5">
      <w:pPr>
        <w:pStyle w:val="PargrafodaLista"/>
        <w:ind w:left="1080"/>
      </w:pPr>
    </w:p>
    <w:p w:rsidR="00A452E5" w:rsidRPr="006F71FE" w:rsidRDefault="00A452E5" w:rsidP="00A452E5">
      <w:pPr>
        <w:pStyle w:val="PargrafodaLista"/>
        <w:numPr>
          <w:ilvl w:val="0"/>
          <w:numId w:val="18"/>
        </w:numPr>
        <w:rPr>
          <w:b/>
          <w:bCs/>
        </w:rPr>
      </w:pPr>
      <w:r w:rsidRPr="00AF4277">
        <w:rPr>
          <w:b/>
          <w:bCs/>
        </w:rPr>
        <w:t>PROGRAMAS DA SEAS</w:t>
      </w:r>
    </w:p>
    <w:p w:rsidR="00A452E5" w:rsidRDefault="00A452E5" w:rsidP="00A452E5">
      <w:pPr>
        <w:pStyle w:val="PargrafodaLista"/>
        <w:numPr>
          <w:ilvl w:val="0"/>
          <w:numId w:val="17"/>
        </w:numPr>
      </w:pPr>
      <w:r>
        <w:t>Divulgação Mamãe Cheguei;</w:t>
      </w:r>
    </w:p>
    <w:p w:rsidR="00A452E5" w:rsidRDefault="00A452E5" w:rsidP="00A452E5">
      <w:pPr>
        <w:pStyle w:val="PargrafodaLista"/>
        <w:numPr>
          <w:ilvl w:val="0"/>
          <w:numId w:val="17"/>
        </w:numPr>
      </w:pPr>
      <w:r>
        <w:t>Divulgação Programa Mulher Protegida;</w:t>
      </w:r>
    </w:p>
    <w:p w:rsidR="00A452E5" w:rsidRDefault="00A452E5" w:rsidP="00A452E5">
      <w:pPr>
        <w:pStyle w:val="PargrafodaLista"/>
        <w:numPr>
          <w:ilvl w:val="0"/>
          <w:numId w:val="17"/>
        </w:numPr>
      </w:pPr>
      <w:r>
        <w:t xml:space="preserve">Divulgação Programa </w:t>
      </w:r>
      <w:proofErr w:type="spellStart"/>
      <w:r>
        <w:t>Programa</w:t>
      </w:r>
      <w:proofErr w:type="spellEnd"/>
      <w:r>
        <w:t xml:space="preserve"> Vencer;</w:t>
      </w:r>
    </w:p>
    <w:p w:rsidR="00A452E5" w:rsidRDefault="00A452E5" w:rsidP="00A452E5">
      <w:pPr>
        <w:pStyle w:val="PargrafodaLista"/>
        <w:ind w:left="1080"/>
      </w:pPr>
    </w:p>
    <w:p w:rsidR="00A452E5" w:rsidRPr="00AF4277" w:rsidRDefault="00A452E5" w:rsidP="00A452E5">
      <w:pPr>
        <w:pStyle w:val="PargrafodaLista"/>
        <w:numPr>
          <w:ilvl w:val="0"/>
          <w:numId w:val="18"/>
        </w:numPr>
        <w:rPr>
          <w:b/>
          <w:bCs/>
        </w:rPr>
      </w:pPr>
      <w:r w:rsidRPr="00AF4277">
        <w:rPr>
          <w:b/>
          <w:bCs/>
        </w:rPr>
        <w:t>SEDAM</w:t>
      </w:r>
    </w:p>
    <w:p w:rsidR="00A452E5" w:rsidRDefault="00A452E5" w:rsidP="00A452E5">
      <w:pPr>
        <w:pStyle w:val="PargrafodaLista"/>
        <w:numPr>
          <w:ilvl w:val="0"/>
          <w:numId w:val="17"/>
        </w:numPr>
      </w:pPr>
      <w:r>
        <w:t>Educação Ambiental;</w:t>
      </w:r>
    </w:p>
    <w:p w:rsidR="00A452E5" w:rsidRDefault="00A452E5" w:rsidP="00A452E5">
      <w:pPr>
        <w:pStyle w:val="PargrafodaLista"/>
        <w:ind w:left="1080"/>
      </w:pPr>
    </w:p>
    <w:p w:rsidR="00A452E5" w:rsidRPr="00AF4277" w:rsidRDefault="00A452E5" w:rsidP="00A452E5">
      <w:pPr>
        <w:pStyle w:val="PargrafodaLista"/>
        <w:numPr>
          <w:ilvl w:val="0"/>
          <w:numId w:val="17"/>
        </w:numPr>
        <w:rPr>
          <w:b/>
          <w:bCs/>
        </w:rPr>
      </w:pPr>
      <w:r w:rsidRPr="00AF4277">
        <w:rPr>
          <w:b/>
          <w:bCs/>
        </w:rPr>
        <w:t>SEJUCEL</w:t>
      </w:r>
    </w:p>
    <w:p w:rsidR="00A452E5" w:rsidRDefault="00A452E5" w:rsidP="00A452E5">
      <w:pPr>
        <w:pStyle w:val="PargrafodaLista"/>
        <w:numPr>
          <w:ilvl w:val="0"/>
          <w:numId w:val="17"/>
        </w:numPr>
      </w:pPr>
      <w:r>
        <w:t>Programa Lazer na Comunidade;</w:t>
      </w:r>
    </w:p>
    <w:p w:rsidR="00A452E5" w:rsidRDefault="00A452E5" w:rsidP="00A452E5">
      <w:pPr>
        <w:pStyle w:val="PargrafodaLista"/>
        <w:ind w:left="1080"/>
      </w:pPr>
    </w:p>
    <w:p w:rsidR="00D16F2F" w:rsidRDefault="00D16F2F"/>
    <w:sectPr w:rsidR="00D16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01A"/>
    <w:multiLevelType w:val="hybridMultilevel"/>
    <w:tmpl w:val="7382C2A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15E04E3"/>
    <w:multiLevelType w:val="hybridMultilevel"/>
    <w:tmpl w:val="7390BD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1742"/>
    <w:multiLevelType w:val="hybridMultilevel"/>
    <w:tmpl w:val="C996FB6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3477F"/>
    <w:multiLevelType w:val="hybridMultilevel"/>
    <w:tmpl w:val="463A7A7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A6C3D"/>
    <w:multiLevelType w:val="hybridMultilevel"/>
    <w:tmpl w:val="F6D6249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24A45"/>
    <w:multiLevelType w:val="hybridMultilevel"/>
    <w:tmpl w:val="71204A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433C6"/>
    <w:multiLevelType w:val="hybridMultilevel"/>
    <w:tmpl w:val="ADAE843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136A1"/>
    <w:multiLevelType w:val="hybridMultilevel"/>
    <w:tmpl w:val="FB26AB4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2423F5"/>
    <w:multiLevelType w:val="hybridMultilevel"/>
    <w:tmpl w:val="3C9A65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D0062"/>
    <w:multiLevelType w:val="hybridMultilevel"/>
    <w:tmpl w:val="D8DE3AA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072B8"/>
    <w:multiLevelType w:val="hybridMultilevel"/>
    <w:tmpl w:val="B0EE0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6363F6"/>
    <w:multiLevelType w:val="hybridMultilevel"/>
    <w:tmpl w:val="33B04D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BF2AE4"/>
    <w:multiLevelType w:val="hybridMultilevel"/>
    <w:tmpl w:val="3ED02D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77451"/>
    <w:multiLevelType w:val="hybridMultilevel"/>
    <w:tmpl w:val="2B34E9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66A37"/>
    <w:multiLevelType w:val="hybridMultilevel"/>
    <w:tmpl w:val="78DC1E1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F3330"/>
    <w:multiLevelType w:val="hybridMultilevel"/>
    <w:tmpl w:val="BA4691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573FE8"/>
    <w:multiLevelType w:val="multilevel"/>
    <w:tmpl w:val="EB52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80206"/>
    <w:multiLevelType w:val="multilevel"/>
    <w:tmpl w:val="EB52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70307"/>
    <w:multiLevelType w:val="hybridMultilevel"/>
    <w:tmpl w:val="96C4887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A098E"/>
    <w:multiLevelType w:val="hybridMultilevel"/>
    <w:tmpl w:val="785E2ED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3850C8"/>
    <w:multiLevelType w:val="hybridMultilevel"/>
    <w:tmpl w:val="B4769A1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F496B"/>
    <w:multiLevelType w:val="hybridMultilevel"/>
    <w:tmpl w:val="1BB2E14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1659B1"/>
    <w:multiLevelType w:val="hybridMultilevel"/>
    <w:tmpl w:val="2E6892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525858"/>
    <w:multiLevelType w:val="hybridMultilevel"/>
    <w:tmpl w:val="EBB2D3D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76F31359"/>
    <w:multiLevelType w:val="hybridMultilevel"/>
    <w:tmpl w:val="CDB058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5B742A"/>
    <w:multiLevelType w:val="hybridMultilevel"/>
    <w:tmpl w:val="51CA35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2618221">
    <w:abstractNumId w:val="14"/>
  </w:num>
  <w:num w:numId="2" w16cid:durableId="544371437">
    <w:abstractNumId w:val="1"/>
  </w:num>
  <w:num w:numId="3" w16cid:durableId="670641283">
    <w:abstractNumId w:val="18"/>
  </w:num>
  <w:num w:numId="4" w16cid:durableId="1010374541">
    <w:abstractNumId w:val="12"/>
  </w:num>
  <w:num w:numId="5" w16cid:durableId="337387731">
    <w:abstractNumId w:val="20"/>
  </w:num>
  <w:num w:numId="6" w16cid:durableId="957374437">
    <w:abstractNumId w:val="8"/>
  </w:num>
  <w:num w:numId="7" w16cid:durableId="666132055">
    <w:abstractNumId w:val="23"/>
  </w:num>
  <w:num w:numId="8" w16cid:durableId="2036924952">
    <w:abstractNumId w:val="0"/>
  </w:num>
  <w:num w:numId="9" w16cid:durableId="416705834">
    <w:abstractNumId w:val="9"/>
  </w:num>
  <w:num w:numId="10" w16cid:durableId="1534417856">
    <w:abstractNumId w:val="6"/>
  </w:num>
  <w:num w:numId="11" w16cid:durableId="1823885278">
    <w:abstractNumId w:val="15"/>
  </w:num>
  <w:num w:numId="12" w16cid:durableId="1098673441">
    <w:abstractNumId w:val="22"/>
  </w:num>
  <w:num w:numId="13" w16cid:durableId="976910851">
    <w:abstractNumId w:val="7"/>
  </w:num>
  <w:num w:numId="14" w16cid:durableId="1812020837">
    <w:abstractNumId w:val="24"/>
  </w:num>
  <w:num w:numId="15" w16cid:durableId="428281111">
    <w:abstractNumId w:val="19"/>
  </w:num>
  <w:num w:numId="16" w16cid:durableId="133527000">
    <w:abstractNumId w:val="13"/>
  </w:num>
  <w:num w:numId="17" w16cid:durableId="1061437979">
    <w:abstractNumId w:val="25"/>
  </w:num>
  <w:num w:numId="18" w16cid:durableId="475223738">
    <w:abstractNumId w:val="3"/>
  </w:num>
  <w:num w:numId="19" w16cid:durableId="1615597665">
    <w:abstractNumId w:val="21"/>
  </w:num>
  <w:num w:numId="20" w16cid:durableId="1904171487">
    <w:abstractNumId w:val="2"/>
  </w:num>
  <w:num w:numId="21" w16cid:durableId="1899323252">
    <w:abstractNumId w:val="5"/>
  </w:num>
  <w:num w:numId="22" w16cid:durableId="1877615096">
    <w:abstractNumId w:val="16"/>
  </w:num>
  <w:num w:numId="23" w16cid:durableId="1326976161">
    <w:abstractNumId w:val="17"/>
  </w:num>
  <w:num w:numId="24" w16cid:durableId="913198609">
    <w:abstractNumId w:val="11"/>
  </w:num>
  <w:num w:numId="25" w16cid:durableId="696810875">
    <w:abstractNumId w:val="10"/>
  </w:num>
  <w:num w:numId="26" w16cid:durableId="96550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5"/>
    <w:rsid w:val="002F0B61"/>
    <w:rsid w:val="00607143"/>
    <w:rsid w:val="00791936"/>
    <w:rsid w:val="00823F87"/>
    <w:rsid w:val="0093135B"/>
    <w:rsid w:val="00A452E5"/>
    <w:rsid w:val="00B24186"/>
    <w:rsid w:val="00D16F2F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5BDF-E25D-4D48-8835-0BDC122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52E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452E5"/>
    <w:rPr>
      <w:b/>
      <w:bCs/>
    </w:rPr>
  </w:style>
  <w:style w:type="paragraph" w:styleId="NormalWeb">
    <w:name w:val="Normal (Web)"/>
    <w:basedOn w:val="Normal"/>
    <w:uiPriority w:val="99"/>
    <w:unhideWhenUsed/>
    <w:rsid w:val="0082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QUEIROZ</dc:creator>
  <cp:keywords/>
  <dc:description/>
  <cp:lastModifiedBy>FLAVIA QUEIROZ</cp:lastModifiedBy>
  <cp:revision>4</cp:revision>
  <dcterms:created xsi:type="dcterms:W3CDTF">2024-07-09T15:51:00Z</dcterms:created>
  <dcterms:modified xsi:type="dcterms:W3CDTF">2024-07-10T19:24:00Z</dcterms:modified>
</cp:coreProperties>
</file>