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68" w:rsidRDefault="00144A68" w:rsidP="00144A68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color w:val="000000"/>
          <w:sz w:val="22"/>
          <w:szCs w:val="22"/>
          <w:u w:val="single"/>
        </w:rPr>
      </w:pPr>
      <w:r>
        <w:rPr>
          <w:rStyle w:val="Forte"/>
          <w:color w:val="000000"/>
          <w:sz w:val="22"/>
          <w:szCs w:val="22"/>
          <w:u w:val="single"/>
        </w:rPr>
        <w:t xml:space="preserve">AVISO DE </w:t>
      </w:r>
      <w:r w:rsidRPr="00144A68">
        <w:rPr>
          <w:rStyle w:val="Forte"/>
          <w:color w:val="000000"/>
          <w:sz w:val="22"/>
          <w:szCs w:val="22"/>
          <w:u w:val="single"/>
        </w:rPr>
        <w:t>SUSPENSÃO DE LICITAÇÃO</w:t>
      </w:r>
    </w:p>
    <w:p w:rsidR="00144A68" w:rsidRPr="00144A68" w:rsidRDefault="00144A68" w:rsidP="00144A68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Superintendência Estadual de Licitações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 xml:space="preserve">Pregão Eletrônico Nº. </w:t>
      </w:r>
      <w:r w:rsidRPr="00144A68">
        <w:rPr>
          <w:color w:val="000000"/>
          <w:sz w:val="22"/>
          <w:szCs w:val="22"/>
        </w:rPr>
        <w:t>272</w:t>
      </w:r>
      <w:r w:rsidRPr="00144A68">
        <w:rPr>
          <w:color w:val="000000"/>
          <w:sz w:val="22"/>
          <w:szCs w:val="22"/>
        </w:rPr>
        <w:t>/2021/SIGMA/SUPEL/RO.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Processo Administrativo: 00</w:t>
      </w:r>
      <w:r w:rsidRPr="00144A68">
        <w:rPr>
          <w:color w:val="000000"/>
          <w:sz w:val="22"/>
          <w:szCs w:val="22"/>
        </w:rPr>
        <w:t>36.233466/2020-34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 </w:t>
      </w:r>
    </w:p>
    <w:p w:rsid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sz w:val="22"/>
          <w:szCs w:val="22"/>
        </w:rPr>
      </w:pPr>
      <w:r w:rsidRPr="00144A68">
        <w:rPr>
          <w:color w:val="000000"/>
          <w:sz w:val="22"/>
          <w:szCs w:val="22"/>
        </w:rPr>
        <w:t>Objeto: </w:t>
      </w:r>
      <w:r w:rsidRPr="00144A68">
        <w:rPr>
          <w:sz w:val="22"/>
          <w:szCs w:val="22"/>
        </w:rPr>
        <w:t xml:space="preserve">Aquisição de equipamento hospitalar e material permanente (Poltrona Hospitalar, Cama hospitalar, Sistema de Vídeo Endoscopia Flexível, Aparelho de anestesia e outros), itens fracassados do PE 466/2020, visando atender as necessidades do Hospital Regional de Cacoal, de acordo com os critérios pré-estabelecidos pelo Ministério da Saúde. 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sz w:val="22"/>
          <w:szCs w:val="22"/>
        </w:rPr>
      </w:pP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 xml:space="preserve">A Superintendência Estadual de Licitações - RO torna público aos interessados e em especial às empresas que retiraram o Edital da licitação em epígrafe, que o certame licitatório está SUSPENSO “SINE DIE”, para análise e respostas </w:t>
      </w:r>
      <w:r>
        <w:rPr>
          <w:color w:val="000000"/>
          <w:sz w:val="22"/>
          <w:szCs w:val="22"/>
        </w:rPr>
        <w:t>dos esclarecimentos interpostos</w:t>
      </w:r>
      <w:r w:rsidRPr="00144A68">
        <w:rPr>
          <w:color w:val="000000"/>
          <w:sz w:val="22"/>
          <w:szCs w:val="22"/>
        </w:rPr>
        <w:t xml:space="preserve">. Desta forma, assim que os questionamentos forem respondidos, fixaremos nova data e horário para a sessão inaugural do certame licitatório. Publique-se no sistema </w:t>
      </w:r>
      <w:proofErr w:type="spellStart"/>
      <w:r w:rsidRPr="00144A68">
        <w:rPr>
          <w:color w:val="000000"/>
          <w:sz w:val="22"/>
          <w:szCs w:val="22"/>
        </w:rPr>
        <w:t>Comprasnet</w:t>
      </w:r>
      <w:proofErr w:type="spellEnd"/>
      <w:r w:rsidRPr="00144A68">
        <w:rPr>
          <w:color w:val="000000"/>
          <w:sz w:val="22"/>
          <w:szCs w:val="22"/>
        </w:rPr>
        <w:t xml:space="preserve"> e nos meios legais.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 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 xml:space="preserve">Porto Velho/RO, </w:t>
      </w:r>
      <w:r>
        <w:rPr>
          <w:color w:val="000000"/>
          <w:sz w:val="22"/>
          <w:szCs w:val="22"/>
        </w:rPr>
        <w:t>02</w:t>
      </w:r>
      <w:r w:rsidRPr="00144A68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fevereiro</w:t>
      </w:r>
      <w:r w:rsidRPr="00144A68">
        <w:rPr>
          <w:color w:val="000000"/>
          <w:sz w:val="22"/>
          <w:szCs w:val="22"/>
        </w:rPr>
        <w:t xml:space="preserve"> de 202</w:t>
      </w:r>
      <w:r>
        <w:rPr>
          <w:color w:val="000000"/>
          <w:sz w:val="22"/>
          <w:szCs w:val="22"/>
        </w:rPr>
        <w:t>2</w:t>
      </w:r>
      <w:r w:rsidRPr="00144A68">
        <w:rPr>
          <w:color w:val="000000"/>
          <w:sz w:val="22"/>
          <w:szCs w:val="22"/>
        </w:rPr>
        <w:t>.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 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r w:rsidRPr="00144A68">
        <w:rPr>
          <w:color w:val="000000"/>
          <w:sz w:val="22"/>
          <w:szCs w:val="22"/>
        </w:rPr>
        <w:t>NILSEIA KETES COSTA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Pregoeira SIGMA/SUPEL/RO</w:t>
      </w:r>
    </w:p>
    <w:p w:rsidR="00144A68" w:rsidRPr="00144A68" w:rsidRDefault="00144A68" w:rsidP="00144A68">
      <w:pPr>
        <w:pStyle w:val="textoalinhadoesquerdaespacamentosimples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44A68">
        <w:rPr>
          <w:color w:val="000000"/>
          <w:sz w:val="22"/>
          <w:szCs w:val="22"/>
        </w:rPr>
        <w:t>Mat. 300061141</w:t>
      </w:r>
    </w:p>
    <w:bookmarkEnd w:id="0"/>
    <w:p w:rsidR="00A2403B" w:rsidRPr="00144A68" w:rsidRDefault="00144A68" w:rsidP="00144A68">
      <w:pPr>
        <w:jc w:val="both"/>
        <w:rPr>
          <w:rFonts w:ascii="Times New Roman" w:hAnsi="Times New Roman" w:cs="Times New Roman"/>
        </w:rPr>
      </w:pPr>
    </w:p>
    <w:sectPr w:rsidR="00A2403B" w:rsidRPr="00144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8"/>
    <w:rsid w:val="00144A68"/>
    <w:rsid w:val="0017072A"/>
    <w:rsid w:val="002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E3DD-908F-4EF2-AC1E-55BA140C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A68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14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Dias de Moraes Taufmann</dc:creator>
  <cp:keywords/>
  <dc:description/>
  <cp:lastModifiedBy>Marina Dias de Moraes Taufmann</cp:lastModifiedBy>
  <cp:revision>1</cp:revision>
  <dcterms:created xsi:type="dcterms:W3CDTF">2022-02-02T18:02:00Z</dcterms:created>
  <dcterms:modified xsi:type="dcterms:W3CDTF">2022-02-02T18:05:00Z</dcterms:modified>
</cp:coreProperties>
</file>