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1D39E12"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303/2021</w:t>
      </w:r>
    </w:p>
    <w:p w14:paraId="1E63E39F"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071/2021</w:t>
      </w:r>
    </w:p>
    <w:p w14:paraId="791FFE62"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0046.473022/2020-11</w:t>
      </w:r>
    </w:p>
    <w:p w14:paraId="5B6EFB92"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B6078D"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kit's , manual e automatizada, para a realização de testes laboratoriais compatíveis com a metodologia reação em cadeia da polimerase por tempo real - qpcr e reação em cadeia da polimerase por transcriptase reversa - rt-qpcr,  visando atender as necessidades do setor de biologia molecular, do Laboratório Central de Saúde Pública de Rondônia -</w:t>
      </w:r>
      <w:r>
        <w:rPr>
          <w:rStyle w:val="Forte"/>
          <w:rFonts w:ascii="Calibri" w:eastAsiaTheme="majorEastAsia" w:hAnsi="Calibri" w:cs="Calibri"/>
          <w:color w:val="000000"/>
          <w:sz w:val="27"/>
          <w:szCs w:val="27"/>
        </w:rPr>
        <w:t> </w:t>
      </w:r>
      <w:r>
        <w:rPr>
          <w:rFonts w:ascii="Calibri" w:hAnsi="Calibri" w:cs="Calibri"/>
          <w:color w:val="000000"/>
          <w:sz w:val="27"/>
          <w:szCs w:val="27"/>
        </w:rPr>
        <w:t>LACEN, a pedido da Secretaria de Estado da Saúde de Rondônia -  </w:t>
      </w:r>
      <w:r>
        <w:rPr>
          <w:rFonts w:ascii="Calibri" w:hAnsi="Calibri" w:cs="Calibri"/>
          <w:b/>
          <w:bCs/>
          <w:color w:val="000000"/>
          <w:sz w:val="27"/>
          <w:szCs w:val="27"/>
        </w:rPr>
        <w:t>SESAU,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14C7B33"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1F183D"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59F1A54A"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kit's , manual e automatizada, para a realização de testes laboratoriais compatíveis com a metodologia reação em cadeia da polimerase por tempo real - qpcr e reação em cadeia da polimerase por transcriptase reversa - rt-qpcr,  visando atender as necessidades do setor de biologia molecular, do Laboratório Central de Saúde Pública de Rondônia -</w:t>
      </w:r>
      <w:r>
        <w:rPr>
          <w:rStyle w:val="Forte"/>
          <w:rFonts w:ascii="Calibri" w:eastAsiaTheme="majorEastAsia" w:hAnsi="Calibri" w:cs="Calibri"/>
          <w:color w:val="000000"/>
          <w:sz w:val="27"/>
          <w:szCs w:val="27"/>
        </w:rPr>
        <w:t> </w:t>
      </w:r>
      <w:r>
        <w:rPr>
          <w:rFonts w:ascii="Calibri" w:hAnsi="Calibri" w:cs="Calibri"/>
          <w:color w:val="000000"/>
          <w:sz w:val="27"/>
          <w:szCs w:val="27"/>
        </w:rPr>
        <w:t>LACEN, a pedido da Secretaria de Estado da Saúde de Rondônia -  </w:t>
      </w:r>
      <w:r>
        <w:rPr>
          <w:rFonts w:ascii="Calibri" w:hAnsi="Calibri" w:cs="Calibri"/>
          <w:b/>
          <w:bCs/>
          <w:color w:val="000000"/>
          <w:sz w:val="27"/>
          <w:szCs w:val="27"/>
        </w:rPr>
        <w:t>SESAU</w:t>
      </w:r>
      <w:r>
        <w:rPr>
          <w:rFonts w:ascii="Calibri" w:hAnsi="Calibri" w:cs="Calibri"/>
          <w:color w:val="000000"/>
          <w:sz w:val="27"/>
          <w:szCs w:val="27"/>
        </w:rPr>
        <w:t>.</w:t>
      </w:r>
    </w:p>
    <w:p w14:paraId="265EEC83"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22A43542"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109BEC63"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48C84969"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6B52ADE"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3A6BCE"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F46798D"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DB20D81"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2BD14A9"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1ACE688B"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7B8D6B78"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B60C5AA"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4A8BFA53"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70F2DD2"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1C5DD22B"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56547F48"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02A3C7D3"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603594E2"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29D9AE4"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734BDFD0"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40D6173D"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7046667C"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 fornecimento/entrega deverá ser efetuado no </w:t>
      </w:r>
      <w:r>
        <w:rPr>
          <w:rStyle w:val="Forte"/>
          <w:rFonts w:ascii="Calibri" w:eastAsiaTheme="majorEastAsia" w:hAnsi="Calibri" w:cs="Calibri"/>
          <w:color w:val="000000"/>
          <w:sz w:val="27"/>
          <w:szCs w:val="27"/>
        </w:rPr>
        <w:t>prazo máximo de 30 (trinta) dias corridos</w:t>
      </w:r>
      <w:r>
        <w:rPr>
          <w:rFonts w:ascii="Calibri" w:hAnsi="Calibri" w:cs="Calibri"/>
          <w:color w:val="000000"/>
          <w:sz w:val="27"/>
          <w:szCs w:val="27"/>
        </w:rPr>
        <w:t>, na totalidade do objeto contratado, contados a partir do recebimento da Nota de Empenho ou do Instrumento de contrato, se for o caso;</w:t>
      </w:r>
    </w:p>
    <w:p w14:paraId="57D68F64"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A entrega ocorrerá no Almoxarifado do Laboratório Central - LACEN/SESAU, sito a Rua Anita Garibaldi, nº 4130, Bairro Costa e Silva, CEP. 76.803-620 - Porto Velho/RO. Horário de funcionamento: Segunda-Feira a Sexta-Feira das 7h às 13h.</w:t>
      </w:r>
    </w:p>
    <w:p w14:paraId="5D47E257"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9C31CD7"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3D3639E6"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64580591"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FDA83CA"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1CFE9661"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6DDBD157"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24FAE919"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8CD2C8A"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0232766A"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4F57089"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EB222C"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58AB9C3"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Sempre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66056E7D"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796CACF7"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59346DB9"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4B6244EC"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13FAEF19"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CB35200"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65D7B28"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6B4A6700"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205E510E"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5D5848D8"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1EEF809B"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652570A1"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e) Descumprimento de qualquer dos deveres elencados no Edital ou no Contrato.</w:t>
      </w:r>
    </w:p>
    <w:p w14:paraId="685EC4C6"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16AFDC8A"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73AC503A"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348EC6D1"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Após 30 (trinta) dias da falta de execução do objeto, será considerada inexecução total do contrato, o que ensejará a rescisão contratual.</w:t>
      </w:r>
    </w:p>
    <w:p w14:paraId="646E229B"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7032769D"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AFD4ADD"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422DD46E"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733B591F"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6D7004F"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4133AEE4"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76C932A6"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1FA8F1A2"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4A99E9"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5BFF531D"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D2466B5"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28853287"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8F039CA"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2E5BE91"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52CCA5C1"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0FFFB83B"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4B5E1D"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46665E98"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047C1D0"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BE3252D"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415F64F"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2996E8B3"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D69F71E"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0539F672"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BB01DE7"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77DA05"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66F3C702"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312685B9"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2DE4D68F"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3F08094F"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25A01FA"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420AAB56"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2E5BE214"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5FCD8F5"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01BF19E"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B11003B"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0642BC5E"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410909"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5F048286"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4B1029DE"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462305A9"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489D0055"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4A2291D9"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B420AEC"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1FA9D874"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1E19003"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555EB3EE"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2D29A06E"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de Estado da Saúde.</w:t>
      </w:r>
    </w:p>
    <w:p w14:paraId="30FC762D"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4E6A7F"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3B587549"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B98419E"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2B1A2AE8"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5ECDE53"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0B19DA0A"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9CE7AD6" w14:textId="77777777" w:rsidR="00760488" w:rsidRDefault="00760488" w:rsidP="007604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3DB3B99D"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507E"/>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3224</Words>
  <Characters>17413</Characters>
  <Application>Microsoft Office Word</Application>
  <DocSecurity>0</DocSecurity>
  <Lines>145</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2021-11-12T14:15:00Z</dcterms:created>
  <dcterms:modified xsi:type="dcterms:W3CDTF">2021-11-12T14:18:00Z</dcterms:modified>
</cp:coreProperties>
</file>