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0DC9C2"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162/2021</w:t>
      </w:r>
    </w:p>
    <w:p w14:paraId="0E01F703"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224/2021</w:t>
      </w:r>
    </w:p>
    <w:p w14:paraId="7C6DF844"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0065.498897/2020-05</w:t>
      </w:r>
    </w:p>
    <w:p w14:paraId="21DA422A"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D2909AB"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aquisição de equipamento de segurança individual visando atender as Unidades Socioeducativas do estado de Rondônia, a pedido da Fundação Estadual de Atendimento Socioeducativo - FEASE.</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3A64B8BE"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101FC6"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169FC51A"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aquisição de equipamento de segurança individual visando atender as Unidades Socioeducativas do estado de Rondônia, a pedido da Fundação Estadual de Atendimento Socioeducativo - FEASE.</w:t>
      </w:r>
    </w:p>
    <w:p w14:paraId="0A592594"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9035BE9"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30E9B583"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10E54174"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460CB0F8"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FEDEBEA"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3. DA GERÊNCIA DA PRESENTE ATA DE REGISTRO DE PREÇOS</w:t>
      </w:r>
    </w:p>
    <w:p w14:paraId="15805756"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77A3444C"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D801171"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452A0360"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xml:space="preserve"> O preço, a quantidade, o fornecedor e a especificação do </w:t>
      </w:r>
      <w:proofErr w:type="spellStart"/>
      <w:r>
        <w:rPr>
          <w:rFonts w:ascii="Calibri" w:hAnsi="Calibri" w:cs="Calibri"/>
          <w:color w:val="000000"/>
          <w:sz w:val="27"/>
          <w:szCs w:val="27"/>
        </w:rPr>
        <w:t>ite</w:t>
      </w:r>
      <w:proofErr w:type="spellEnd"/>
      <w:r>
        <w:rPr>
          <w:rFonts w:ascii="Calibri" w:hAnsi="Calibri" w:cs="Calibri"/>
          <w:color w:val="000000"/>
          <w:sz w:val="27"/>
          <w:szCs w:val="27"/>
        </w:rPr>
        <w:t xml:space="preserve"> m registrado nesta Ata, encontram-se indicados no Anexo I deste instrumento.</w:t>
      </w:r>
    </w:p>
    <w:p w14:paraId="77D06638"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0EE6536"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24AD8DA1"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311F1821"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10ED7E23"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020CB785"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3CE922A3"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56E29F55"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F0761BC"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LOCAL DE ENTREGA</w:t>
      </w:r>
    </w:p>
    <w:p w14:paraId="693D4BAD"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6F8D18A4"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12F741E5"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6.3. DO LOCAL DE ENTREGA: </w:t>
      </w:r>
      <w:r>
        <w:rPr>
          <w:rFonts w:ascii="Calibri" w:hAnsi="Calibri" w:cs="Calibri"/>
          <w:color w:val="000000"/>
          <w:sz w:val="27"/>
          <w:szCs w:val="27"/>
        </w:rPr>
        <w:t>Os materiais deverão ser entregues no almoxarifado da FEASE, localizado na Rua Rio de Janeiro nº 4934, Bairro Lagoa, CEP 76.820-203 na cidade de Porto Velho - RO, entre 08:00 h e 13:00 h de Segunda a Sexta.</w:t>
      </w:r>
    </w:p>
    <w:p w14:paraId="32A79A7A"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2DDFB35"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7.  DAS CONDIÇÕES DE PAGAMENTO</w:t>
      </w:r>
    </w:p>
    <w:p w14:paraId="78FB05A1"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5113E879"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03CA54E2"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04271D4D"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6B9BB31D"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4F335CD1"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07C8C61"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45221F88"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49208A62"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069BF13"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73D3FDD6"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w:t>
      </w:r>
      <w:r>
        <w:rPr>
          <w:rFonts w:ascii="Calibri" w:hAnsi="Calibri" w:cs="Calibri"/>
          <w:color w:val="000000"/>
          <w:sz w:val="27"/>
          <w:szCs w:val="27"/>
        </w:rPr>
        <w:t> Sem prejuízo das sanções cominadas no art. 87, I, III e IV, da Lei nº 8.666/93, a Administração poderá, garantida a prévia e ampla defesa, aplicar à Contratada multa de até 10% (dez por cento) sobre o valor da </w:t>
      </w:r>
      <w:r>
        <w:rPr>
          <w:rStyle w:val="Forte"/>
          <w:rFonts w:ascii="Calibri" w:eastAsiaTheme="majorEastAsia" w:hAnsi="Calibri" w:cs="Calibri"/>
          <w:color w:val="000000"/>
          <w:sz w:val="27"/>
          <w:szCs w:val="27"/>
        </w:rPr>
        <w:t>parcela inadimplida;</w:t>
      </w:r>
    </w:p>
    <w:p w14:paraId="26BDF4F4"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Art. 87 -</w:t>
      </w:r>
      <w:r>
        <w:rPr>
          <w:rFonts w:ascii="Calibri" w:hAnsi="Calibri" w:cs="Calibri"/>
          <w:color w:val="000000"/>
          <w:sz w:val="27"/>
          <w:szCs w:val="27"/>
        </w:rPr>
        <w:t> Pela </w:t>
      </w:r>
      <w:r>
        <w:rPr>
          <w:rStyle w:val="Forte"/>
          <w:rFonts w:ascii="Calibri" w:eastAsiaTheme="majorEastAsia" w:hAnsi="Calibri" w:cs="Calibri"/>
          <w:color w:val="000000"/>
          <w:sz w:val="27"/>
          <w:szCs w:val="27"/>
        </w:rPr>
        <w:t>inexecução total </w:t>
      </w:r>
      <w:r>
        <w:rPr>
          <w:rStyle w:val="Forte"/>
          <w:rFonts w:ascii="Calibri" w:eastAsiaTheme="majorEastAsia" w:hAnsi="Calibri" w:cs="Calibri"/>
          <w:color w:val="000000"/>
          <w:sz w:val="27"/>
          <w:szCs w:val="27"/>
          <w:u w:val="single"/>
        </w:rPr>
        <w:t>ou</w:t>
      </w:r>
      <w:r>
        <w:rPr>
          <w:rStyle w:val="Forte"/>
          <w:rFonts w:ascii="Calibri" w:eastAsiaTheme="majorEastAsia" w:hAnsi="Calibri" w:cs="Calibri"/>
          <w:color w:val="000000"/>
          <w:sz w:val="27"/>
          <w:szCs w:val="27"/>
        </w:rPr>
        <w:t> parcial do contrato</w:t>
      </w:r>
      <w:r>
        <w:rPr>
          <w:rFonts w:ascii="Calibri" w:hAnsi="Calibri" w:cs="Calibri"/>
          <w:color w:val="000000"/>
          <w:sz w:val="27"/>
          <w:szCs w:val="27"/>
        </w:rPr>
        <w:t> a Administração poderá, garantida a prévia defesa, aplicar ao contratado as seguintes sanções:</w:t>
      </w:r>
    </w:p>
    <w:p w14:paraId="606B0064"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rPr>
        <w:t>I - advertência;</w:t>
      </w:r>
    </w:p>
    <w:p w14:paraId="03FAEEAC"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rPr>
        <w:t>II - multa, na forma prevista no instrumento convocatório ou no contrato;</w:t>
      </w:r>
    </w:p>
    <w:p w14:paraId="4CA2F701"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rPr>
        <w:t>III - suspensão temporária de participação em licitação e impedimento de contratar com a Administração, por prazo não superior a 2 (dois) anos;</w:t>
      </w:r>
    </w:p>
    <w:p w14:paraId="22EAB5E2"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rPr>
        <w:t>IV -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após decorrido o prazo da sanção aplicada com base no inciso anterior.</w:t>
      </w:r>
    </w:p>
    <w:p w14:paraId="215074BF"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9.2. </w:t>
      </w:r>
      <w:r>
        <w:rPr>
          <w:rFonts w:ascii="Calibri" w:hAnsi="Calibri" w:cs="Calibri"/>
          <w:color w:val="000000"/>
          <w:sz w:val="27"/>
          <w:szCs w:val="27"/>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14:paraId="269B8E77"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9.3.</w:t>
      </w:r>
      <w:r>
        <w:rPr>
          <w:rFonts w:ascii="Calibri" w:hAnsi="Calibri" w:cs="Calibri"/>
          <w:color w:val="000000"/>
          <w:sz w:val="27"/>
          <w:szCs w:val="27"/>
        </w:rPr>
        <w:t> A licitante, adjudicatária ou contratada que, convocada dentro do prazo de validade de sua proposta, não celebrar o instrumento contratual, deixar de entregar ou apresentar documentação falsa exigida, ensejar o retardamento da execução de seu objeto, não mantiver a proposta, falhar ou fraudar na execução do instrumento contratual, comportar-se de modo inidôneo ou cometer fraude fiscal, garantida a prévia e ampla defesa, ficará impedida de licitar e contratar com o Estado de Rondônia, e será descredenciado no Cadastro de Fornecedores Estadual, pelo prazo de até 05 (cinco) anos, sem prejuízo das multas previstas no Edital e das demais cominações legais, devendo ser incluída a penalidade no SICAFI e no CAGEFIMP(Cadastro Estadual de Fornecedores Impedidos de Licitar);</w:t>
      </w:r>
    </w:p>
    <w:p w14:paraId="38B54538"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9.4. </w:t>
      </w:r>
      <w:r>
        <w:rPr>
          <w:rFonts w:ascii="Calibri" w:hAnsi="Calibri" w:cs="Calibri"/>
          <w:color w:val="000000"/>
          <w:sz w:val="27"/>
          <w:szCs w:val="27"/>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 da multa;</w:t>
      </w:r>
    </w:p>
    <w:p w14:paraId="1D2D54F4"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w:t>
      </w:r>
      <w:r>
        <w:rPr>
          <w:rFonts w:ascii="Calibri" w:hAnsi="Calibri" w:cs="Calibri"/>
          <w:color w:val="000000"/>
          <w:sz w:val="27"/>
          <w:szCs w:val="27"/>
        </w:rPr>
        <w:t> As multas previstas nesta seção não eximem a adjudicatária ou contratada da reparação dos eventuais danos, perdas ou prejuízos que seu ato punível venha causar à Administração;</w:t>
      </w:r>
    </w:p>
    <w:p w14:paraId="6F20E5C9"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w:t>
      </w:r>
      <w:r>
        <w:rPr>
          <w:rFonts w:ascii="Calibri" w:hAnsi="Calibri" w:cs="Calibri"/>
          <w:color w:val="000000"/>
          <w:sz w:val="27"/>
          <w:szCs w:val="27"/>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5C1C455B"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w:t>
      </w:r>
      <w:r>
        <w:rPr>
          <w:rFonts w:ascii="Calibri" w:hAnsi="Calibri" w:cs="Calibri"/>
          <w:color w:val="000000"/>
          <w:sz w:val="27"/>
          <w:szCs w:val="27"/>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439D9F48"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w:t>
      </w:r>
      <w:r>
        <w:rPr>
          <w:rFonts w:ascii="Calibri" w:hAnsi="Calibri" w:cs="Calibri"/>
          <w:color w:val="000000"/>
          <w:sz w:val="27"/>
          <w:szCs w:val="27"/>
        </w:rPr>
        <w:t> São exemplos de infração administrativa penalizáveis, nos termos da Lei nº 8.666, de 1993, da Lei nº 10.520, de 2002, do Decreto nº 3.555, de 2000, e do Decreto nº10.024/2019:</w:t>
      </w:r>
    </w:p>
    <w:p w14:paraId="10F4643A"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Apresentação de documentação falsa;</w:t>
      </w:r>
    </w:p>
    <w:p w14:paraId="0AB5BB19"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b) Comportamento inidôneo;</w:t>
      </w:r>
    </w:p>
    <w:p w14:paraId="78D76022"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c) Fraude fiscal;</w:t>
      </w:r>
    </w:p>
    <w:p w14:paraId="798FDF13"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9.9.</w:t>
      </w:r>
      <w:r>
        <w:rPr>
          <w:rFonts w:ascii="Calibri" w:hAnsi="Calibri" w:cs="Calibri"/>
          <w:color w:val="000000"/>
          <w:sz w:val="27"/>
          <w:szCs w:val="27"/>
        </w:rPr>
        <w:t>  Descumprimento de qualquer dos deveres elencados no Edital.</w:t>
      </w:r>
    </w:p>
    <w:p w14:paraId="1F6DDD4E"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9.10.</w:t>
      </w:r>
      <w:r>
        <w:rPr>
          <w:rFonts w:ascii="Calibri" w:hAnsi="Calibri" w:cs="Calibri"/>
          <w:color w:val="000000"/>
          <w:sz w:val="27"/>
          <w:szCs w:val="27"/>
        </w:rPr>
        <w:t> As sanções serão aplicadas, </w:t>
      </w:r>
      <w:r>
        <w:rPr>
          <w:rStyle w:val="Forte"/>
          <w:rFonts w:ascii="Calibri" w:eastAsiaTheme="majorEastAsia" w:hAnsi="Calibri" w:cs="Calibri"/>
          <w:color w:val="000000"/>
          <w:sz w:val="27"/>
          <w:szCs w:val="27"/>
        </w:rPr>
        <w:t>NO QUE COUBER,</w:t>
      </w:r>
      <w:r>
        <w:rPr>
          <w:rFonts w:ascii="Calibri" w:hAnsi="Calibri" w:cs="Calibri"/>
          <w:color w:val="000000"/>
          <w:sz w:val="27"/>
          <w:szCs w:val="27"/>
        </w:rPr>
        <w:t> sem prejuízo da responsabilidade civil e criminal que possa ser acionada em desfavor da Contratada, conforme infração cometida e prejuízos causados à administração ou a terceiros;</w:t>
      </w:r>
    </w:p>
    <w:p w14:paraId="54CFC77C"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w:t>
      </w:r>
      <w:r>
        <w:rPr>
          <w:rFonts w:ascii="Calibri" w:hAnsi="Calibri" w:cs="Calibri"/>
          <w:color w:val="000000"/>
          <w:sz w:val="27"/>
          <w:szCs w:val="27"/>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4224CB32"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w:t>
      </w:r>
      <w:r>
        <w:rPr>
          <w:rFonts w:ascii="Calibri" w:hAnsi="Calibri" w:cs="Calibri"/>
          <w:color w:val="000000"/>
          <w:sz w:val="27"/>
          <w:szCs w:val="27"/>
        </w:rPr>
        <w:t> A autoridade competente, na aplicação das sanções, levará em consideração a gravidade da conduta do infrator, o caráter educativo da pena, bem como o dano causado à Administração, observado o princípio da proporcionalidade;</w:t>
      </w:r>
    </w:p>
    <w:p w14:paraId="18940D44"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9.13. </w:t>
      </w:r>
      <w:r>
        <w:rPr>
          <w:rFonts w:ascii="Calibri" w:hAnsi="Calibri" w:cs="Calibri"/>
          <w:color w:val="000000"/>
          <w:sz w:val="27"/>
          <w:szCs w:val="27"/>
        </w:rPr>
        <w:t>A sanção será obrigatoriamente registrada no Sistema de Cadastramento Unificado de Fornecedores – SICAF, bem como em sistemas Estaduais;</w:t>
      </w:r>
    </w:p>
    <w:p w14:paraId="02CDA3DA"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w:t>
      </w:r>
      <w:r>
        <w:rPr>
          <w:rFonts w:ascii="Calibri" w:hAnsi="Calibri" w:cs="Calibri"/>
          <w:color w:val="000000"/>
          <w:sz w:val="27"/>
          <w:szCs w:val="27"/>
        </w:rPr>
        <w:t>. Também ficam sujeitas às penalidades de suspensão de licitar e impedimento de contratar com o órgão licitante e de declaração de inidoneidade, previstas no subitem anterior, as empresas ou profissionais que, em razão do contrato decorrente:</w:t>
      </w:r>
    </w:p>
    <w:p w14:paraId="261393E0"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b/>
          <w:bCs/>
          <w:color w:val="000000"/>
          <w:sz w:val="27"/>
          <w:szCs w:val="27"/>
        </w:rPr>
        <w:t>9.15. </w:t>
      </w:r>
      <w:r>
        <w:rPr>
          <w:rFonts w:ascii="Calibri" w:hAnsi="Calibri" w:cs="Calibri"/>
          <w:color w:val="000000"/>
          <w:sz w:val="27"/>
          <w:szCs w:val="27"/>
        </w:rPr>
        <w:t>Tenham sofrido condenações definitivas por praticarem, por meio dolosos, fraude fiscal no recolhimento de tributos;</w:t>
      </w:r>
    </w:p>
    <w:p w14:paraId="581CBC43"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w:t>
      </w:r>
      <w:r>
        <w:rPr>
          <w:rFonts w:ascii="Calibri" w:hAnsi="Calibri" w:cs="Calibri"/>
          <w:color w:val="000000"/>
          <w:sz w:val="27"/>
          <w:szCs w:val="27"/>
        </w:rPr>
        <w:t>. Tenham praticado atos ilícitos visando a frustrar os objetivos da licitação;</w:t>
      </w:r>
    </w:p>
    <w:p w14:paraId="616F368C"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b/>
          <w:bCs/>
          <w:color w:val="000000"/>
          <w:sz w:val="27"/>
          <w:szCs w:val="27"/>
        </w:rPr>
        <w:t>9.17. </w:t>
      </w:r>
      <w:r>
        <w:rPr>
          <w:rFonts w:ascii="Calibri" w:hAnsi="Calibri" w:cs="Calibri"/>
          <w:color w:val="000000"/>
          <w:sz w:val="27"/>
          <w:szCs w:val="27"/>
        </w:rPr>
        <w:t>Demonstrem não possuir idoneidade para contratar com a Administração em virtude de atos ilícitos praticados.</w:t>
      </w:r>
    </w:p>
    <w:p w14:paraId="028C7B65"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9.18.</w:t>
      </w:r>
      <w:r>
        <w:rPr>
          <w:rFonts w:ascii="Calibri" w:hAnsi="Calibri" w:cs="Calibri"/>
          <w:color w:val="000000"/>
          <w:sz w:val="27"/>
          <w:szCs w:val="27"/>
        </w:rPr>
        <w:t> Para efeito de aplicação de multas, às infrações são atribuídos graus, com percentuais de multa  conforme a tabela a seguir, que elenca apenas as principais situações previstas, não eximindo de outras equivalentes que surgirem, conforme o caso:</w:t>
      </w:r>
    </w:p>
    <w:p w14:paraId="62667FB2"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9.19.</w:t>
      </w:r>
      <w:r>
        <w:rPr>
          <w:rFonts w:ascii="Calibri" w:hAnsi="Calibri" w:cs="Calibri"/>
          <w:color w:val="000000"/>
          <w:sz w:val="27"/>
          <w:szCs w:val="27"/>
        </w:rPr>
        <w:t> 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113DBDBD"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9.20.</w:t>
      </w:r>
      <w:r>
        <w:rPr>
          <w:rFonts w:ascii="Calibri" w:hAnsi="Calibri" w:cs="Calibri"/>
          <w:color w:val="000000"/>
          <w:sz w:val="27"/>
          <w:szCs w:val="27"/>
        </w:rPr>
        <w:t> Para as infrações não previstas na tabela de sanções acima, fica estabelecido os seguintes percentuais para aplicação de penalidades, incidente sobre o valor - mensal do contrato:</w:t>
      </w:r>
    </w:p>
    <w:p w14:paraId="08A4BFA0"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0,8 % por dia, para infrações leves</w:t>
      </w:r>
    </w:p>
    <w:p w14:paraId="335806F0"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b) 1,6 % por dia, para infrações médias</w:t>
      </w:r>
    </w:p>
    <w:p w14:paraId="530EE64D"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c) 2,4 % por dia, para infrações graves</w:t>
      </w:r>
    </w:p>
    <w:p w14:paraId="7DA5EBE4"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9.21</w:t>
      </w:r>
      <w:r>
        <w:rPr>
          <w:rFonts w:ascii="Calibri" w:hAnsi="Calibri" w:cs="Calibri"/>
          <w:color w:val="000000"/>
          <w:sz w:val="27"/>
          <w:szCs w:val="27"/>
        </w:rPr>
        <w:t>. As sanções aqui previstas poderão ser aplicadas concomitantemente, facultada a defesa prévia do interessado, no respectivo processo, no prazo de 05 (cinco) dias úteis.</w:t>
      </w:r>
    </w:p>
    <w:p w14:paraId="61577473"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731B4BE5"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793B9483"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7DBD5D66"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64B4FCFA"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0E59E475"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xml:space="preserve"> As adesões à ata de registro de preços não poderão exceder, na totalidade, ao dobro do quantitativo de cada item registrado na ata de registro de preços para o órgão gerenciador e órgãos participantes, </w:t>
      </w:r>
      <w:proofErr w:type="spellStart"/>
      <w:r>
        <w:rPr>
          <w:rFonts w:ascii="Calibri" w:hAnsi="Calibri" w:cs="Calibri"/>
          <w:color w:val="000000"/>
          <w:sz w:val="27"/>
          <w:szCs w:val="27"/>
        </w:rPr>
        <w:t>independente</w:t>
      </w:r>
      <w:proofErr w:type="spellEnd"/>
      <w:r>
        <w:rPr>
          <w:rFonts w:ascii="Calibri" w:hAnsi="Calibri" w:cs="Calibri"/>
          <w:color w:val="000000"/>
          <w:sz w:val="27"/>
          <w:szCs w:val="27"/>
        </w:rPr>
        <w:t xml:space="preserve"> do número de órgãos não participantes que aderirem.</w:t>
      </w:r>
    </w:p>
    <w:p w14:paraId="299E039E"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2DFD9732"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49E27FC"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7270F20B"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720287CE"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6620D4C2"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148EF81C"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xml:space="preserve"> Nos termos do § 2° do Decreto 25.969/2021, se comprovada a majoração dos valores de mercado nas hipóteses da alínea “d” do inciso II do artigo 65 da Lei n° 8.666, de 1993, o órgão gerenciador da Ata convocará, antes da efetiva alteração de preços, as demais licitantes na ordem </w:t>
      </w:r>
      <w:r>
        <w:rPr>
          <w:rFonts w:ascii="Calibri" w:hAnsi="Calibri" w:cs="Calibri"/>
          <w:color w:val="000000"/>
          <w:sz w:val="27"/>
          <w:szCs w:val="27"/>
        </w:rPr>
        <w:lastRenderedPageBreak/>
        <w:t>de classificação original para que manifestem interesse em manter o preço original registrado em ata, de modo que, inexistindo interessados dispostos em manter o valor da ARP; os preços poderão ser revisados conforme disposto no caput  artigo 23B.</w:t>
      </w:r>
    </w:p>
    <w:p w14:paraId="4BD117A6"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2F850E1A"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1E7ACA46"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67AE9633"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FC51A44"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78D6038"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45B1230E"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379A9A57"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411FD5AB"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7D54E7B2"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3D498B0E"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4968676F"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4554F4E0"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67431043"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12D3C0D8"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6099E486"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0AE0E284"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05EA2C3"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7997179C"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3471B6C8"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097DDAEB"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3C442F0E"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1ECE0314"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6058EBAF"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xml:space="preserve"> Não haverá </w:t>
      </w:r>
      <w:proofErr w:type="spellStart"/>
      <w:r>
        <w:rPr>
          <w:rFonts w:ascii="Calibri" w:hAnsi="Calibri" w:cs="Calibri"/>
          <w:color w:val="000000"/>
          <w:sz w:val="27"/>
          <w:szCs w:val="27"/>
        </w:rPr>
        <w:t>sob-hipótese</w:t>
      </w:r>
      <w:proofErr w:type="spellEnd"/>
      <w:r>
        <w:rPr>
          <w:rFonts w:ascii="Calibri" w:hAnsi="Calibri" w:cs="Calibri"/>
          <w:color w:val="000000"/>
          <w:sz w:val="27"/>
          <w:szCs w:val="27"/>
        </w:rPr>
        <w:t xml:space="preserve"> alguma, pagamento antecipado.</w:t>
      </w:r>
    </w:p>
    <w:p w14:paraId="4E56751C"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5D79986"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1B29882B"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23598EF9"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FEASE</w:t>
      </w:r>
      <w:r>
        <w:rPr>
          <w:rStyle w:val="Forte"/>
          <w:rFonts w:ascii="Calibri" w:eastAsiaTheme="majorEastAsia" w:hAnsi="Calibri" w:cs="Calibri"/>
          <w:color w:val="000000"/>
          <w:sz w:val="27"/>
          <w:szCs w:val="27"/>
        </w:rPr>
        <w:t> - </w:t>
      </w:r>
      <w:r>
        <w:rPr>
          <w:rFonts w:ascii="Calibri" w:hAnsi="Calibri" w:cs="Calibri"/>
          <w:color w:val="000000"/>
          <w:sz w:val="27"/>
          <w:szCs w:val="27"/>
        </w:rPr>
        <w:t>Fundação Estadual de Atendimento Socioeducativo.</w:t>
      </w:r>
    </w:p>
    <w:p w14:paraId="3DCEA685"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BD721C5"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7375A28"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318A9756"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2CDC79D0"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2139E38D"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44DB5A89"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2E2D0A18"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0E909C5" w14:textId="77777777" w:rsidR="009B21B2" w:rsidRDefault="009B21B2" w:rsidP="009B21B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5FC79A64" w14:textId="6AF10CBF" w:rsidR="000B3827" w:rsidRDefault="000B3827" w:rsidP="000B3827">
      <w:pPr>
        <w:pStyle w:val="newtextojustificado"/>
        <w:spacing w:before="120" w:beforeAutospacing="0" w:after="120" w:afterAutospacing="0"/>
        <w:ind w:left="120" w:right="120"/>
        <w:jc w:val="both"/>
        <w:rPr>
          <w:color w:val="000000"/>
          <w:sz w:val="27"/>
          <w:szCs w:val="27"/>
        </w:rPr>
      </w:pPr>
    </w:p>
    <w:p w14:paraId="0D653AE7" w14:textId="54B8A3D3" w:rsidR="006F77B8" w:rsidRPr="001E1C89" w:rsidRDefault="006F77B8" w:rsidP="006F77B8">
      <w:pPr>
        <w:pStyle w:val="textojustificado"/>
        <w:spacing w:before="120" w:beforeAutospacing="0" w:after="120" w:afterAutospacing="0"/>
        <w:ind w:left="120" w:right="120"/>
        <w:jc w:val="both"/>
        <w:rPr>
          <w:rFonts w:ascii="Calibri" w:hAnsi="Calibri" w:cs="Calibri"/>
          <w:color w:val="000000"/>
          <w:sz w:val="27"/>
          <w:szCs w:val="27"/>
          <w:lang w:val="pt-PT"/>
        </w:rPr>
      </w:pPr>
    </w:p>
    <w:p w14:paraId="268FA15E" w14:textId="4D35B21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p>
    <w:p w14:paraId="0EE07ABD" w14:textId="170895D3" w:rsidR="00F165E8" w:rsidRPr="007C7921" w:rsidRDefault="00F165E8" w:rsidP="00F165E8">
      <w:pPr>
        <w:pStyle w:val="newtextojustificado"/>
        <w:spacing w:before="120" w:beforeAutospacing="0" w:after="120" w:afterAutospacing="0"/>
        <w:ind w:left="120" w:right="120"/>
        <w:jc w:val="both"/>
        <w:rPr>
          <w:color w:val="000000"/>
          <w:sz w:val="27"/>
          <w:szCs w:val="27"/>
          <w:lang w:val="pt-BR"/>
        </w:rPr>
      </w:pPr>
    </w:p>
    <w:p w14:paraId="0ACB54AF" w14:textId="4D3ECC32" w:rsidR="00271726" w:rsidRPr="00F165E8" w:rsidRDefault="00271726" w:rsidP="00271726">
      <w:pPr>
        <w:pStyle w:val="newtextojustificado"/>
        <w:spacing w:before="120" w:beforeAutospacing="0" w:after="120" w:afterAutospacing="0"/>
        <w:ind w:left="120" w:right="120"/>
        <w:jc w:val="both"/>
        <w:rPr>
          <w:color w:val="000000"/>
          <w:sz w:val="27"/>
          <w:szCs w:val="27"/>
        </w:rPr>
      </w:pPr>
    </w:p>
    <w:p w14:paraId="7C618E99" w14:textId="45A88356" w:rsidR="00776082" w:rsidRPr="00271726" w:rsidRDefault="00776082" w:rsidP="00776082">
      <w:pPr>
        <w:ind w:right="47"/>
        <w:jc w:val="both"/>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6E10DA"/>
    <w:multiLevelType w:val="multilevel"/>
    <w:tmpl w:val="4BCE7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EB21AEB"/>
    <w:multiLevelType w:val="multilevel"/>
    <w:tmpl w:val="9F76E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6031F3D"/>
    <w:multiLevelType w:val="multilevel"/>
    <w:tmpl w:val="572E0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6125E4E"/>
    <w:multiLevelType w:val="multilevel"/>
    <w:tmpl w:val="299C8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9"/>
  </w:num>
  <w:num w:numId="2">
    <w:abstractNumId w:val="33"/>
    <w:lvlOverride w:ilvl="0">
      <w:startOverride w:val="2"/>
    </w:lvlOverride>
  </w:num>
  <w:num w:numId="3">
    <w:abstractNumId w:val="10"/>
    <w:lvlOverride w:ilvl="0">
      <w:startOverride w:val="3"/>
    </w:lvlOverride>
  </w:num>
  <w:num w:numId="4">
    <w:abstractNumId w:val="30"/>
    <w:lvlOverride w:ilvl="0">
      <w:startOverride w:val="4"/>
    </w:lvlOverride>
  </w:num>
  <w:num w:numId="5">
    <w:abstractNumId w:val="37"/>
    <w:lvlOverride w:ilvl="0">
      <w:startOverride w:val="5"/>
    </w:lvlOverride>
  </w:num>
  <w:num w:numId="6">
    <w:abstractNumId w:val="20"/>
    <w:lvlOverride w:ilvl="0">
      <w:startOverride w:val="6"/>
    </w:lvlOverride>
  </w:num>
  <w:num w:numId="7">
    <w:abstractNumId w:val="13"/>
    <w:lvlOverride w:ilvl="0">
      <w:startOverride w:val="7"/>
    </w:lvlOverride>
  </w:num>
  <w:num w:numId="8">
    <w:abstractNumId w:val="11"/>
    <w:lvlOverride w:ilvl="0">
      <w:startOverride w:val="8"/>
    </w:lvlOverride>
  </w:num>
  <w:num w:numId="9">
    <w:abstractNumId w:val="1"/>
    <w:lvlOverride w:ilvl="0">
      <w:startOverride w:val="9"/>
    </w:lvlOverride>
  </w:num>
  <w:num w:numId="10">
    <w:abstractNumId w:val="43"/>
  </w:num>
  <w:num w:numId="11">
    <w:abstractNumId w:val="19"/>
    <w:lvlOverride w:ilvl="0">
      <w:startOverride w:val="2"/>
    </w:lvlOverride>
  </w:num>
  <w:num w:numId="12">
    <w:abstractNumId w:val="40"/>
    <w:lvlOverride w:ilvl="0">
      <w:startOverride w:val="3"/>
    </w:lvlOverride>
  </w:num>
  <w:num w:numId="13">
    <w:abstractNumId w:val="12"/>
    <w:lvlOverride w:ilvl="0">
      <w:startOverride w:val="4"/>
    </w:lvlOverride>
  </w:num>
  <w:num w:numId="14">
    <w:abstractNumId w:val="2"/>
    <w:lvlOverride w:ilvl="0">
      <w:startOverride w:val="5"/>
    </w:lvlOverride>
  </w:num>
  <w:num w:numId="15">
    <w:abstractNumId w:val="39"/>
    <w:lvlOverride w:ilvl="0">
      <w:startOverride w:val="6"/>
    </w:lvlOverride>
  </w:num>
  <w:num w:numId="16">
    <w:abstractNumId w:val="27"/>
    <w:lvlOverride w:ilvl="0">
      <w:startOverride w:val="7"/>
    </w:lvlOverride>
  </w:num>
  <w:num w:numId="17">
    <w:abstractNumId w:val="45"/>
    <w:lvlOverride w:ilvl="0">
      <w:startOverride w:val="8"/>
    </w:lvlOverride>
  </w:num>
  <w:num w:numId="18">
    <w:abstractNumId w:val="35"/>
    <w:lvlOverride w:ilvl="0">
      <w:startOverride w:val="9"/>
    </w:lvlOverride>
  </w:num>
  <w:num w:numId="19">
    <w:abstractNumId w:val="21"/>
    <w:lvlOverride w:ilvl="0">
      <w:startOverride w:val="10"/>
    </w:lvlOverride>
  </w:num>
  <w:num w:numId="20">
    <w:abstractNumId w:val="3"/>
    <w:lvlOverride w:ilvl="0">
      <w:startOverride w:val="11"/>
    </w:lvlOverride>
  </w:num>
  <w:num w:numId="21">
    <w:abstractNumId w:val="44"/>
    <w:lvlOverride w:ilvl="0">
      <w:startOverride w:val="12"/>
    </w:lvlOverride>
  </w:num>
  <w:num w:numId="22">
    <w:abstractNumId w:val="17"/>
    <w:lvlOverride w:ilvl="0">
      <w:startOverride w:val="13"/>
    </w:lvlOverride>
  </w:num>
  <w:num w:numId="23">
    <w:abstractNumId w:val="8"/>
    <w:lvlOverride w:ilvl="0">
      <w:startOverride w:val="14"/>
    </w:lvlOverride>
  </w:num>
  <w:num w:numId="24">
    <w:abstractNumId w:val="26"/>
    <w:lvlOverride w:ilvl="0">
      <w:startOverride w:val="15"/>
    </w:lvlOverride>
  </w:num>
  <w:num w:numId="25">
    <w:abstractNumId w:val="7"/>
    <w:lvlOverride w:ilvl="0">
      <w:startOverride w:val="16"/>
    </w:lvlOverride>
  </w:num>
  <w:num w:numId="26">
    <w:abstractNumId w:val="25"/>
    <w:lvlOverride w:ilvl="0">
      <w:startOverride w:val="17"/>
    </w:lvlOverride>
  </w:num>
  <w:num w:numId="27">
    <w:abstractNumId w:val="34"/>
    <w:lvlOverride w:ilvl="0">
      <w:startOverride w:val="18"/>
    </w:lvlOverride>
  </w:num>
  <w:num w:numId="28">
    <w:abstractNumId w:val="28"/>
    <w:lvlOverride w:ilvl="0">
      <w:startOverride w:val="19"/>
    </w:lvlOverride>
  </w:num>
  <w:num w:numId="29">
    <w:abstractNumId w:val="5"/>
    <w:lvlOverride w:ilvl="0">
      <w:startOverride w:val="20"/>
    </w:lvlOverride>
  </w:num>
  <w:num w:numId="30">
    <w:abstractNumId w:val="36"/>
    <w:lvlOverride w:ilvl="0">
      <w:startOverride w:val="21"/>
    </w:lvlOverride>
  </w:num>
  <w:num w:numId="31">
    <w:abstractNumId w:val="4"/>
    <w:lvlOverride w:ilvl="0">
      <w:startOverride w:val="22"/>
    </w:lvlOverride>
  </w:num>
  <w:num w:numId="32">
    <w:abstractNumId w:val="24"/>
    <w:lvlOverride w:ilvl="0">
      <w:startOverride w:val="23"/>
    </w:lvlOverride>
  </w:num>
  <w:num w:numId="33">
    <w:abstractNumId w:val="6"/>
  </w:num>
  <w:num w:numId="34">
    <w:abstractNumId w:val="16"/>
    <w:lvlOverride w:ilvl="0">
      <w:startOverride w:val="2"/>
    </w:lvlOverride>
  </w:num>
  <w:num w:numId="35">
    <w:abstractNumId w:val="31"/>
    <w:lvlOverride w:ilvl="0">
      <w:startOverride w:val="3"/>
    </w:lvlOverride>
  </w:num>
  <w:num w:numId="36">
    <w:abstractNumId w:val="32"/>
    <w:lvlOverride w:ilvl="0">
      <w:startOverride w:val="4"/>
    </w:lvlOverride>
  </w:num>
  <w:num w:numId="37">
    <w:abstractNumId w:val="14"/>
    <w:lvlOverride w:ilvl="0">
      <w:startOverride w:val="5"/>
    </w:lvlOverride>
  </w:num>
  <w:num w:numId="38">
    <w:abstractNumId w:val="23"/>
    <w:lvlOverride w:ilvl="0">
      <w:startOverride w:val="6"/>
    </w:lvlOverride>
  </w:num>
  <w:num w:numId="39">
    <w:abstractNumId w:val="18"/>
    <w:lvlOverride w:ilvl="0">
      <w:startOverride w:val="7"/>
    </w:lvlOverride>
  </w:num>
  <w:num w:numId="40">
    <w:abstractNumId w:val="22"/>
    <w:lvlOverride w:ilvl="0">
      <w:startOverride w:val="8"/>
    </w:lvlOverride>
  </w:num>
  <w:num w:numId="41">
    <w:abstractNumId w:val="38"/>
    <w:lvlOverride w:ilvl="0">
      <w:startOverride w:val="9"/>
    </w:lvlOverride>
  </w:num>
  <w:num w:numId="42">
    <w:abstractNumId w:val="9"/>
  </w:num>
  <w:num w:numId="43">
    <w:abstractNumId w:val="15"/>
  </w:num>
  <w:num w:numId="44">
    <w:abstractNumId w:val="42"/>
  </w:num>
  <w:num w:numId="45">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DA6"/>
    <w:rsid w:val="00062ED3"/>
    <w:rsid w:val="00063355"/>
    <w:rsid w:val="000637BD"/>
    <w:rsid w:val="00066D61"/>
    <w:rsid w:val="00067B8E"/>
    <w:rsid w:val="00071315"/>
    <w:rsid w:val="0007170D"/>
    <w:rsid w:val="000718F6"/>
    <w:rsid w:val="00074BB2"/>
    <w:rsid w:val="00077082"/>
    <w:rsid w:val="0008047E"/>
    <w:rsid w:val="000840C3"/>
    <w:rsid w:val="00090BEE"/>
    <w:rsid w:val="000A160C"/>
    <w:rsid w:val="000A2283"/>
    <w:rsid w:val="000A2F6A"/>
    <w:rsid w:val="000A6C06"/>
    <w:rsid w:val="000A6D1C"/>
    <w:rsid w:val="000A7726"/>
    <w:rsid w:val="000B1908"/>
    <w:rsid w:val="000B2688"/>
    <w:rsid w:val="000B3453"/>
    <w:rsid w:val="000B3827"/>
    <w:rsid w:val="000B7916"/>
    <w:rsid w:val="000C0E03"/>
    <w:rsid w:val="000C3011"/>
    <w:rsid w:val="000C6CDD"/>
    <w:rsid w:val="000D04E2"/>
    <w:rsid w:val="000D6832"/>
    <w:rsid w:val="000E1460"/>
    <w:rsid w:val="000E1818"/>
    <w:rsid w:val="000E21EE"/>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4C89"/>
    <w:rsid w:val="00305CB8"/>
    <w:rsid w:val="003062CA"/>
    <w:rsid w:val="00311766"/>
    <w:rsid w:val="0031248A"/>
    <w:rsid w:val="00315FEB"/>
    <w:rsid w:val="00320D64"/>
    <w:rsid w:val="00321A32"/>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1417"/>
    <w:rsid w:val="003721B4"/>
    <w:rsid w:val="003725DB"/>
    <w:rsid w:val="003751B5"/>
    <w:rsid w:val="003820A7"/>
    <w:rsid w:val="003860D7"/>
    <w:rsid w:val="0039010C"/>
    <w:rsid w:val="00395C4B"/>
    <w:rsid w:val="003968C7"/>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97CBF"/>
    <w:rsid w:val="004A2A71"/>
    <w:rsid w:val="004A3852"/>
    <w:rsid w:val="004B50C5"/>
    <w:rsid w:val="004C2FF9"/>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26D04"/>
    <w:rsid w:val="00530D30"/>
    <w:rsid w:val="00531DA4"/>
    <w:rsid w:val="00534C71"/>
    <w:rsid w:val="00534DCD"/>
    <w:rsid w:val="005353C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653B"/>
    <w:rsid w:val="005F1C4F"/>
    <w:rsid w:val="005F28C3"/>
    <w:rsid w:val="005F2FE4"/>
    <w:rsid w:val="005F3341"/>
    <w:rsid w:val="005F3A7C"/>
    <w:rsid w:val="005F3EFA"/>
    <w:rsid w:val="005F5204"/>
    <w:rsid w:val="005F53D1"/>
    <w:rsid w:val="005F65F8"/>
    <w:rsid w:val="0060240F"/>
    <w:rsid w:val="006024EA"/>
    <w:rsid w:val="00603302"/>
    <w:rsid w:val="006044C3"/>
    <w:rsid w:val="00606CE6"/>
    <w:rsid w:val="00611152"/>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4ED9"/>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1053"/>
    <w:rsid w:val="006D1FB2"/>
    <w:rsid w:val="006D5469"/>
    <w:rsid w:val="006D6FE5"/>
    <w:rsid w:val="006E6225"/>
    <w:rsid w:val="006E65B3"/>
    <w:rsid w:val="006F0728"/>
    <w:rsid w:val="006F19C3"/>
    <w:rsid w:val="006F3BF6"/>
    <w:rsid w:val="006F77B8"/>
    <w:rsid w:val="00701320"/>
    <w:rsid w:val="00702065"/>
    <w:rsid w:val="007132F5"/>
    <w:rsid w:val="0072061A"/>
    <w:rsid w:val="0072067D"/>
    <w:rsid w:val="00722F33"/>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57F49"/>
    <w:rsid w:val="007602B8"/>
    <w:rsid w:val="007621A6"/>
    <w:rsid w:val="00762BB9"/>
    <w:rsid w:val="00765955"/>
    <w:rsid w:val="00772640"/>
    <w:rsid w:val="00772B81"/>
    <w:rsid w:val="00774675"/>
    <w:rsid w:val="00775B59"/>
    <w:rsid w:val="00776082"/>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C7921"/>
    <w:rsid w:val="007D1B11"/>
    <w:rsid w:val="007D2ED6"/>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18F"/>
    <w:rsid w:val="0093532A"/>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04224"/>
    <w:rsid w:val="00C115BB"/>
    <w:rsid w:val="00C12766"/>
    <w:rsid w:val="00C13A62"/>
    <w:rsid w:val="00C14E18"/>
    <w:rsid w:val="00C150DD"/>
    <w:rsid w:val="00C1511E"/>
    <w:rsid w:val="00C15EA8"/>
    <w:rsid w:val="00C17E66"/>
    <w:rsid w:val="00C206C3"/>
    <w:rsid w:val="00C26EBA"/>
    <w:rsid w:val="00C31501"/>
    <w:rsid w:val="00C32D6C"/>
    <w:rsid w:val="00C33682"/>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59DA"/>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56E0"/>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30C3"/>
    <w:rsid w:val="00D35822"/>
    <w:rsid w:val="00D362AE"/>
    <w:rsid w:val="00D41CB0"/>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25C85"/>
    <w:rsid w:val="00E40F89"/>
    <w:rsid w:val="00E4549A"/>
    <w:rsid w:val="00E464A7"/>
    <w:rsid w:val="00E522A9"/>
    <w:rsid w:val="00E542CE"/>
    <w:rsid w:val="00E54C83"/>
    <w:rsid w:val="00E55E7F"/>
    <w:rsid w:val="00E64109"/>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B12"/>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222E"/>
    <w:rsid w:val="00FC2946"/>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3A25"/>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1B6168-527B-42CE-B6D1-9E80AEAD1E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3154</Words>
  <Characters>17624</Characters>
  <Application>Microsoft Office Word</Application>
  <DocSecurity>0</DocSecurity>
  <Lines>146</Lines>
  <Paragraphs>41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2021-09-17T15:40:00Z</dcterms:created>
  <dcterms:modified xsi:type="dcterms:W3CDTF">2021-09-17T15:42:00Z</dcterms:modified>
</cp:coreProperties>
</file>