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5A22BFFA" w14:textId="77777777" w:rsidR="00FC465F" w:rsidRPr="00FC465F" w:rsidRDefault="00FC465F" w:rsidP="00FC465F">
      <w:pPr>
        <w:spacing w:before="120" w:after="120"/>
        <w:ind w:left="120" w:right="120"/>
        <w:jc w:val="both"/>
        <w:rPr>
          <w:rFonts w:ascii="Arial" w:hAnsi="Arial" w:cs="Arial"/>
          <w:b/>
          <w:bCs/>
          <w:color w:val="000000"/>
          <w:sz w:val="16"/>
          <w:szCs w:val="16"/>
        </w:rPr>
      </w:pPr>
      <w:r w:rsidRPr="00FC465F">
        <w:rPr>
          <w:rFonts w:ascii="Arial" w:hAnsi="Arial" w:cs="Arial"/>
          <w:b/>
          <w:bCs/>
          <w:color w:val="000000"/>
          <w:sz w:val="16"/>
          <w:szCs w:val="16"/>
        </w:rPr>
        <w:t>ATA DE REGISTRO DE PREÇOS Nº 086/2021 </w:t>
      </w:r>
    </w:p>
    <w:p w14:paraId="022BC80B" w14:textId="77777777" w:rsidR="00FC465F" w:rsidRPr="00FC465F" w:rsidRDefault="00FC465F" w:rsidP="00FC465F">
      <w:pPr>
        <w:spacing w:before="120" w:after="120"/>
        <w:ind w:left="120" w:right="120"/>
        <w:jc w:val="both"/>
        <w:rPr>
          <w:rFonts w:ascii="Arial" w:hAnsi="Arial" w:cs="Arial"/>
          <w:b/>
          <w:bCs/>
          <w:color w:val="000000"/>
          <w:sz w:val="16"/>
          <w:szCs w:val="16"/>
        </w:rPr>
      </w:pPr>
      <w:r w:rsidRPr="00FC465F">
        <w:rPr>
          <w:rFonts w:ascii="Arial" w:hAnsi="Arial" w:cs="Arial"/>
          <w:b/>
          <w:bCs/>
          <w:color w:val="000000"/>
          <w:sz w:val="16"/>
          <w:szCs w:val="16"/>
        </w:rPr>
        <w:t>PREGÃO ELETRÔNICO Nº 688/2020</w:t>
      </w:r>
    </w:p>
    <w:p w14:paraId="64A608E3" w14:textId="77777777" w:rsidR="00FC465F" w:rsidRPr="00FC465F" w:rsidRDefault="00FC465F" w:rsidP="00FC465F">
      <w:pPr>
        <w:spacing w:before="120" w:after="120"/>
        <w:ind w:left="120" w:right="120"/>
        <w:jc w:val="both"/>
        <w:rPr>
          <w:rFonts w:ascii="Arial" w:hAnsi="Arial" w:cs="Arial"/>
          <w:b/>
          <w:bCs/>
          <w:color w:val="000000"/>
          <w:sz w:val="16"/>
          <w:szCs w:val="16"/>
        </w:rPr>
      </w:pPr>
      <w:r w:rsidRPr="00FC465F">
        <w:rPr>
          <w:rFonts w:ascii="Arial" w:hAnsi="Arial" w:cs="Arial"/>
          <w:b/>
          <w:bCs/>
          <w:color w:val="000000"/>
          <w:sz w:val="16"/>
          <w:szCs w:val="16"/>
        </w:rPr>
        <w:t>PROCESSO Nº 0062.306194/2020-81</w:t>
      </w:r>
    </w:p>
    <w:p w14:paraId="50AFE3D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06C4140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para futura contratação de empresa especializada no fornecimento de Sistema de Automação Laboratorial (equipamentos) e todos os materiais, reagentes e acessórios necessários à realização de TESTES HEMATOLOGIA, com vistas no atendimento às necessidades da Secretaria </w:t>
      </w:r>
      <w:proofErr w:type="spellStart"/>
      <w:r w:rsidRPr="00FC465F">
        <w:rPr>
          <w:rFonts w:ascii="Arial" w:hAnsi="Arial" w:cs="Arial"/>
          <w:bCs/>
          <w:color w:val="000000"/>
          <w:sz w:val="16"/>
          <w:szCs w:val="16"/>
        </w:rPr>
        <w:t>Secretaria</w:t>
      </w:r>
      <w:proofErr w:type="spellEnd"/>
      <w:r w:rsidRPr="00FC465F">
        <w:rPr>
          <w:rFonts w:ascii="Arial" w:hAnsi="Arial" w:cs="Arial"/>
          <w:bCs/>
          <w:color w:val="000000"/>
          <w:sz w:val="16"/>
          <w:szCs w:val="16"/>
        </w:rPr>
        <w:t xml:space="preserve"> de Estado da Saúde - SESAU,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B42475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28B7777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 DO OBJETO</w:t>
      </w:r>
    </w:p>
    <w:p w14:paraId="216E3C0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Registro de Preços para futura contratação de empresa especializada no fornecimento de Sistema de Automação Laboratorial (equipamentos) e todos os materiais, reagentes e acessórios necessários à realização de TESTES HEMATOLOGIA, com vistas no atendimento às necessidades da Secretaria </w:t>
      </w:r>
      <w:proofErr w:type="spellStart"/>
      <w:r w:rsidRPr="00FC465F">
        <w:rPr>
          <w:rFonts w:ascii="Arial" w:hAnsi="Arial" w:cs="Arial"/>
          <w:bCs/>
          <w:color w:val="000000"/>
          <w:sz w:val="16"/>
          <w:szCs w:val="16"/>
        </w:rPr>
        <w:t>Secretaria</w:t>
      </w:r>
      <w:proofErr w:type="spellEnd"/>
      <w:r w:rsidRPr="00FC465F">
        <w:rPr>
          <w:rFonts w:ascii="Arial" w:hAnsi="Arial" w:cs="Arial"/>
          <w:bCs/>
          <w:color w:val="000000"/>
          <w:sz w:val="16"/>
          <w:szCs w:val="16"/>
        </w:rPr>
        <w:t xml:space="preserve"> de Estado da Saúde - SESAU, por um período de 12 (doze) meses.</w:t>
      </w:r>
    </w:p>
    <w:p w14:paraId="1D0112A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4D34BEF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2. DA VIGÊNCIA</w:t>
      </w:r>
    </w:p>
    <w:p w14:paraId="7B9016E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2.1. O presente Registro de Preços terá validade de 12 (doze) meses, contados a partir de sua publicação no Diário Oficial do Estado.</w:t>
      </w:r>
    </w:p>
    <w:p w14:paraId="61CC5737"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773AC001"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23E4DD3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3. DA GERÊNCIA DA PRESENTE ATA DE REGISTRO DE PREÇOS</w:t>
      </w:r>
    </w:p>
    <w:p w14:paraId="1E06CAA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FC465F">
        <w:rPr>
          <w:rFonts w:ascii="Arial" w:hAnsi="Arial" w:cs="Arial"/>
          <w:bCs/>
          <w:color w:val="000000"/>
          <w:sz w:val="16"/>
          <w:szCs w:val="16"/>
        </w:rPr>
        <w:t>18.340/13 artigo</w:t>
      </w:r>
      <w:proofErr w:type="gramEnd"/>
      <w:r w:rsidRPr="00FC465F">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599AD22"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7393AED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4. DA ESPECIFICAÇÃO, QUANTIDADE E PREÇO</w:t>
      </w:r>
    </w:p>
    <w:p w14:paraId="03A8595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4.1. O preço, a quantidade, o fornecedor e a especificação do item registrado nesta Ata, encontram-se indicados no Anexo I deste instrumento.</w:t>
      </w:r>
    </w:p>
    <w:p w14:paraId="6C78E8A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75830EE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5. PRAZOS E CONDIÇÕES DE FORNECIMENTO</w:t>
      </w:r>
    </w:p>
    <w:p w14:paraId="3FDFE75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A DETENTORA do registro de preços se obriga, nos termos do Edital e deste instrumento, a:</w:t>
      </w:r>
    </w:p>
    <w:p w14:paraId="0BBC028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5.1. Retirar a Nota de Empenho junto ao órgão solicitante no prazo de até 05 (cinco) dias, contados da convocação;</w:t>
      </w:r>
    </w:p>
    <w:p w14:paraId="46BAA94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5.2. Iniciar o fornecimento do objeto dessa Ata, conforme prazo estabelecido no Termo de Referência e edital de licitações.</w:t>
      </w:r>
    </w:p>
    <w:p w14:paraId="01FDACCB"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7BDA959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0BAA151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16F792D5"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6. DO PRAZO, LOCAL DE ENTREGA DOS EQUIPAMENTOS E MATERIAIS E INSUMOS</w:t>
      </w:r>
    </w:p>
    <w:p w14:paraId="32C8C4C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5B32DAF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FC465F">
        <w:rPr>
          <w:rFonts w:ascii="Arial" w:hAnsi="Arial" w:cs="Arial"/>
          <w:bCs/>
          <w:color w:val="000000"/>
          <w:sz w:val="16"/>
          <w:szCs w:val="16"/>
        </w:rPr>
        <w:t>c</w:t>
      </w:r>
      <w:proofErr w:type="gramEnd"/>
      <w:r w:rsidRPr="00FC465F">
        <w:rPr>
          <w:rFonts w:ascii="Arial" w:hAnsi="Arial" w:cs="Arial"/>
          <w:bCs/>
          <w:color w:val="000000"/>
          <w:sz w:val="16"/>
          <w:szCs w:val="16"/>
        </w:rPr>
        <w:t xml:space="preserve"> o art. 73 inciso II, “a” e “b”, da Lei 8.666/93 e alterações.</w:t>
      </w:r>
    </w:p>
    <w:p w14:paraId="4908190A" w14:textId="195ECA53"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6.3. DO PRAZO DE ENTREGA:</w:t>
      </w:r>
      <w:r>
        <w:rPr>
          <w:rFonts w:ascii="Arial" w:hAnsi="Arial" w:cs="Arial"/>
          <w:bCs/>
          <w:color w:val="000000"/>
          <w:sz w:val="16"/>
          <w:szCs w:val="16"/>
        </w:rPr>
        <w:t xml:space="preserve"> </w:t>
      </w:r>
      <w:r w:rsidRPr="00FC465F">
        <w:rPr>
          <w:rFonts w:ascii="Arial" w:hAnsi="Arial" w:cs="Arial"/>
          <w:bCs/>
          <w:color w:val="000000"/>
          <w:sz w:val="16"/>
          <w:szCs w:val="16"/>
        </w:rPr>
        <w:t>O prazo para início dos serviços será de 30 (trinta) dias contados a partir da assinatura do contrato, publicação e emissão da ordem de serviço.</w:t>
      </w:r>
    </w:p>
    <w:p w14:paraId="56B57B82"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6.4. DO LOCAL E FORMA DE ENTREGA </w:t>
      </w:r>
      <w:proofErr w:type="gramStart"/>
      <w:r w:rsidRPr="00FC465F">
        <w:rPr>
          <w:rFonts w:ascii="Arial" w:hAnsi="Arial" w:cs="Arial"/>
          <w:bCs/>
          <w:color w:val="000000"/>
          <w:sz w:val="16"/>
          <w:szCs w:val="16"/>
        </w:rPr>
        <w:t>EQUIPAMENTO</w:t>
      </w:r>
      <w:bookmarkStart w:id="1" w:name="_GoBack"/>
      <w:bookmarkEnd w:id="1"/>
      <w:r w:rsidRPr="00FC465F">
        <w:rPr>
          <w:rFonts w:ascii="Arial" w:hAnsi="Arial" w:cs="Arial"/>
          <w:bCs/>
          <w:color w:val="000000"/>
          <w:sz w:val="16"/>
          <w:szCs w:val="16"/>
        </w:rPr>
        <w:t>S​:​</w:t>
      </w:r>
      <w:proofErr w:type="gramEnd"/>
      <w:r w:rsidRPr="00FC465F">
        <w:rPr>
          <w:rFonts w:ascii="Arial" w:hAnsi="Arial" w:cs="Arial"/>
          <w:bCs/>
          <w:color w:val="000000"/>
          <w:sz w:val="16"/>
          <w:szCs w:val="16"/>
        </w:rPr>
        <w:t> Os Sistemas de Automação e Serviços objeto deste Registro de Preços deverão ser instalados/executados em conformidade com as especificações descritas neste Termo de Referência nos seguintes endereços: </w:t>
      </w:r>
    </w:p>
    <w:p w14:paraId="0B501321"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a) Laboratório do Hospital Pronto Socorro João Paulo II, Av. Campos Sales, 4295 - Nova Floresta, Porto Velho - RO - CEP: 76807-005;</w:t>
      </w:r>
    </w:p>
    <w:p w14:paraId="19FA97DB"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b) Laboratório do Hospital CEMETRON, Av. Guaporé, 415 - Lagoa, Porto Velho - RO - CEP: 78918-791;</w:t>
      </w:r>
    </w:p>
    <w:p w14:paraId="3DA06F3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c) Laboratório do Hospital de Base Ary Pinheiro, Av. Gov. Jorge Teixeira, 3766 - Industrial, Porto Velho - RO - CEP: 76821-092;</w:t>
      </w:r>
    </w:p>
    <w:p w14:paraId="4ED890B0"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d) Laboratório do Hospital Infantil Cosme e Damião, R. Benedito de Souza Brito, 4045 - Industrial, Porto Velho - RO - CEP: 76821-080;</w:t>
      </w:r>
    </w:p>
    <w:p w14:paraId="653390B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e) Laboratório do Hospital Campanha (Regina </w:t>
      </w:r>
      <w:proofErr w:type="spellStart"/>
      <w:r w:rsidRPr="00FC465F">
        <w:rPr>
          <w:rFonts w:ascii="Arial" w:hAnsi="Arial" w:cs="Arial"/>
          <w:bCs/>
          <w:color w:val="000000"/>
          <w:sz w:val="16"/>
          <w:szCs w:val="16"/>
        </w:rPr>
        <w:t>Pacis</w:t>
      </w:r>
      <w:proofErr w:type="spellEnd"/>
      <w:r w:rsidRPr="00FC465F">
        <w:rPr>
          <w:rFonts w:ascii="Arial" w:hAnsi="Arial" w:cs="Arial"/>
          <w:bCs/>
          <w:color w:val="000000"/>
          <w:sz w:val="16"/>
          <w:szCs w:val="16"/>
        </w:rPr>
        <w:t>), R. Joaquim Nabuco, 2718 São Cristóvão, Porto Velho - RO - CEP: 76.804-074;</w:t>
      </w:r>
    </w:p>
    <w:p w14:paraId="0644BCF1"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6.4.1. LOCAL E FORMA DE ENTREGA DOS MATERIAIS E </w:t>
      </w:r>
      <w:proofErr w:type="gramStart"/>
      <w:r w:rsidRPr="00FC465F">
        <w:rPr>
          <w:rFonts w:ascii="Arial" w:hAnsi="Arial" w:cs="Arial"/>
          <w:bCs/>
          <w:color w:val="000000"/>
          <w:sz w:val="16"/>
          <w:szCs w:val="16"/>
        </w:rPr>
        <w:t>INSUMOS:​</w:t>
      </w:r>
      <w:proofErr w:type="gramEnd"/>
      <w:r w:rsidRPr="00FC465F">
        <w:rPr>
          <w:rFonts w:ascii="Arial" w:hAnsi="Arial" w:cs="Arial"/>
          <w:bCs/>
          <w:color w:val="000000"/>
          <w:sz w:val="16"/>
          <w:szCs w:val="16"/>
        </w:rPr>
        <w:t> Os materiais (kits, reagentes, insumos e consumíveis) deverão ser entregues CONFORME SOLICITAÇÃO Exclusivamente no: Laboratório Estadual de Patologia e Análises Clínicas - LEPAC - Av. Jorge Teixeira, 3862 - Setor Industrial - CEP: 76.821-096 - Porto Velho/RO -Fone: (69) 3216-2218, de Segunda a Sexta-Feira das 7h30min às 12h30min.</w:t>
      </w:r>
    </w:p>
    <w:p w14:paraId="16111CF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2990875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7.  DAS CONDIÇÕES DE PAGAMENTO</w:t>
      </w:r>
    </w:p>
    <w:p w14:paraId="28A5187B"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7.1. A empresa detentora da Ata apresentará a Gerência Financeira do Órgão requisitante a nota fiscal referente ao fornecimento efetuado.</w:t>
      </w:r>
    </w:p>
    <w:p w14:paraId="60A8F48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7.2. O respectivo Órgão terá o prazo de 10 (dez) dias úteis, a contar da apresentação da nota fiscal para aceitá-la ou rejeitá-la.</w:t>
      </w:r>
    </w:p>
    <w:p w14:paraId="4CB9FB0B"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FC465F">
        <w:rPr>
          <w:rFonts w:ascii="Arial" w:hAnsi="Arial" w:cs="Arial"/>
          <w:bCs/>
          <w:color w:val="000000"/>
          <w:sz w:val="16"/>
          <w:szCs w:val="16"/>
        </w:rPr>
        <w:t>a</w:t>
      </w:r>
      <w:proofErr w:type="gramEnd"/>
      <w:r w:rsidRPr="00FC465F">
        <w:rPr>
          <w:rFonts w:ascii="Arial" w:hAnsi="Arial" w:cs="Arial"/>
          <w:bCs/>
          <w:color w:val="000000"/>
          <w:sz w:val="16"/>
          <w:szCs w:val="16"/>
        </w:rPr>
        <w:t xml:space="preserve"> partir da data de sua reapresentação.</w:t>
      </w:r>
    </w:p>
    <w:p w14:paraId="15E0B595"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7.4. A devolução da nota fiscal não aprovada, em hipótese alguma, servirá de pretexto para que a empresa detentora da Ata suspenda quaisquer fornecimentos.</w:t>
      </w:r>
    </w:p>
    <w:p w14:paraId="68A2CDC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48BD0B0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175E080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8.  DA DOTAÇÃO ORÇAMENTÁRIA</w:t>
      </w:r>
    </w:p>
    <w:p w14:paraId="0D66DC9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E2A7EB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7F4B890B"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9. DAS SANÇÕES </w:t>
      </w:r>
    </w:p>
    <w:p w14:paraId="0FD55A0B"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9.1. Aquele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o Estado de Rondônia, e será descredenciado no SICAF, ou nos sistemas de cadastramento de fornecedores a que se refere o inciso XIV do art. 4° da Lei nº 10.520 de 17 de Julho de 2002, pelo prazo de até 5 (cinco) anos, sem prejuízo das multas previstas em edital e no contrato e das demais cominações legais.</w:t>
      </w:r>
    </w:p>
    <w:p w14:paraId="06EC12F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9.2. Além do previsto no subitem anterior, pela inexecução total ou parcial do objeto deste Registro de Preços e pela verificação de quaisquer das situações previstas no art. 78, incisos I a XI da Lei nº 8.666/93, a Contratante poderá aplicar as seguintes penalidades, sem o prejuízo de outras:</w:t>
      </w:r>
    </w:p>
    <w:p w14:paraId="29A065B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a) Multa moratória de 0,5% (meio por cento) do valor da Nota de Empenho, por dia de atraso, até o limite máximo de 5% (cinco por cento);</w:t>
      </w:r>
    </w:p>
    <w:p w14:paraId="096A40F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b) Multa de 5% (dez por cento) do valor da Nota de Empenho ou Contrato, no caso de descumprimento parcial ou total de qualquer obrigação pactuada;</w:t>
      </w:r>
    </w:p>
    <w:p w14:paraId="4C4A513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c) 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após decorrido o prazo da sanção aplicada com base no item anterior.</w:t>
      </w:r>
    </w:p>
    <w:p w14:paraId="5A1B7C62"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d) As</w:t>
      </w:r>
      <w:proofErr w:type="gramEnd"/>
      <w:r w:rsidRPr="00FC465F">
        <w:rPr>
          <w:rFonts w:ascii="Arial" w:hAnsi="Arial" w:cs="Arial"/>
          <w:bCs/>
          <w:color w:val="000000"/>
          <w:sz w:val="16"/>
          <w:szCs w:val="16"/>
        </w:rPr>
        <w:t xml:space="preserve"> sanções previstas poderão ser aplicadas concomitantemente, facultada a defesa prévia do interessado no prazo de 5 (cinco) dias úteis, contados a partir de sua ciência.</w:t>
      </w:r>
    </w:p>
    <w:p w14:paraId="6B7F92A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9.3.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666"/>
        <w:gridCol w:w="733"/>
        <w:gridCol w:w="875"/>
      </w:tblGrid>
      <w:tr w:rsidR="00FC465F" w:rsidRPr="00FC465F" w14:paraId="648AEF48"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2A868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327701B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A89B72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30451031"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MULTA*</w:t>
            </w:r>
          </w:p>
        </w:tc>
      </w:tr>
      <w:tr w:rsidR="00FC465F" w:rsidRPr="00FC465F" w14:paraId="2E138B6C"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0A81E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B27936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Permitir situação que crie a possibilidade ou cause </w:t>
            </w:r>
            <w:proofErr w:type="spellStart"/>
            <w:r w:rsidRPr="00FC465F">
              <w:rPr>
                <w:rFonts w:ascii="Arial" w:hAnsi="Arial" w:cs="Arial"/>
                <w:bCs/>
                <w:color w:val="000000"/>
                <w:sz w:val="16"/>
                <w:szCs w:val="16"/>
              </w:rPr>
              <w:t>dano</w:t>
            </w:r>
            <w:proofErr w:type="spellEnd"/>
            <w:r w:rsidRPr="00FC465F">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FA220"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320B8430"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4,0%</w:t>
            </w:r>
          </w:p>
          <w:p w14:paraId="7EDAE1C0"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56DE8BBB"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D86DB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0FF5401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Suspender ou interromper, salvo por motivo de força maior ou caso fortuito, fornecimentos/serviços contratuais por dia e por</w:t>
            </w:r>
          </w:p>
          <w:p w14:paraId="4EA8D147"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unidade</w:t>
            </w:r>
            <w:proofErr w:type="gramEnd"/>
            <w:r w:rsidRPr="00FC465F">
              <w:rPr>
                <w:rFonts w:ascii="Arial" w:hAnsi="Arial" w:cs="Arial"/>
                <w:bCs/>
                <w:color w:val="000000"/>
                <w:sz w:val="16"/>
                <w:szCs w:val="16"/>
              </w:rPr>
              <w:t xml:space="preserv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D71749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4492E95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3,2%</w:t>
            </w:r>
          </w:p>
          <w:p w14:paraId="530DE387"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4776D102"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A36F0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42E7678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27BE69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264AC17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1,6%</w:t>
            </w:r>
          </w:p>
          <w:p w14:paraId="1CECE76C"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3CB005D1"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3D0B1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24DFA1F7"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255391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0A7B7E8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0,4%</w:t>
            </w:r>
          </w:p>
          <w:p w14:paraId="3EB18E61"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26911567"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DBEFF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5B9132F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C5DFB75"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C84B8C1"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0,4%</w:t>
            </w:r>
          </w:p>
          <w:p w14:paraId="3AB0AAB1"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36169DBA" w14:textId="77777777" w:rsidTr="00FC465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6EEE6B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Para os itens a seguir, deixar de:</w:t>
            </w:r>
          </w:p>
        </w:tc>
      </w:tr>
      <w:tr w:rsidR="00FC465F" w:rsidRPr="00FC465F" w14:paraId="30F5E34E"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ADC3D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513EA55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B5A923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0CA90382"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1,6%</w:t>
            </w:r>
          </w:p>
          <w:p w14:paraId="4AF84182"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458C863A"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1E015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6E25ACC2"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Cumprir quaisquer dos itens do Edital e seus anexos, mesmo que não previstos nesta tabela de multas, após reincidência</w:t>
            </w:r>
          </w:p>
          <w:p w14:paraId="366185FD"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formalmente</w:t>
            </w:r>
            <w:proofErr w:type="gramEnd"/>
            <w:r w:rsidRPr="00FC465F">
              <w:rPr>
                <w:rFonts w:ascii="Arial" w:hAnsi="Arial" w:cs="Arial"/>
                <w:bCs/>
                <w:color w:val="000000"/>
                <w:sz w:val="16"/>
                <w:szCs w:val="16"/>
              </w:rPr>
              <w:t xml:space="preserv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65E09F5"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70B0EE0B"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0,8%</w:t>
            </w:r>
          </w:p>
          <w:p w14:paraId="4EA9075E"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169F05E8"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063A2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78F2F21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B3F48F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65DEB3B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0,8%</w:t>
            </w:r>
          </w:p>
          <w:p w14:paraId="2BA290F0"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46B8176E"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B24A07"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6BCEE9F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Iniciar fornecimento/execução de serviço nos prazos estabelecidos, observados os limites mínimos estabelecidos, por</w:t>
            </w:r>
          </w:p>
          <w:p w14:paraId="7BF1EF68"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ocorrência</w:t>
            </w:r>
            <w:proofErr w:type="gramEnd"/>
            <w:r w:rsidRPr="00FC465F">
              <w:rPr>
                <w:rFonts w:ascii="Arial" w:hAnsi="Arial" w:cs="Arial"/>
                <w:bCs/>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B7A6AC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725F5A30"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0,4%</w:t>
            </w:r>
          </w:p>
          <w:p w14:paraId="4F13D3FB"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3E31A92F"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67A93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66D4273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3F0EFD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D2F331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0,2%</w:t>
            </w:r>
          </w:p>
          <w:p w14:paraId="16C928DF"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r w:rsidR="00FC465F" w:rsidRPr="00FC465F" w14:paraId="7FCDE002" w14:textId="77777777" w:rsidTr="00FC46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34566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7CE47214" w14:textId="77777777" w:rsidR="00FC465F" w:rsidRPr="00FC465F" w:rsidRDefault="00FC465F" w:rsidP="00FC465F">
            <w:pPr>
              <w:spacing w:before="120" w:after="120"/>
              <w:ind w:left="120" w:right="120"/>
              <w:jc w:val="both"/>
              <w:rPr>
                <w:rFonts w:ascii="Arial" w:hAnsi="Arial" w:cs="Arial"/>
                <w:bCs/>
                <w:color w:val="000000"/>
                <w:sz w:val="16"/>
                <w:szCs w:val="16"/>
              </w:rPr>
            </w:pPr>
            <w:proofErr w:type="spellStart"/>
            <w:r w:rsidRPr="00FC465F">
              <w:rPr>
                <w:rFonts w:ascii="Arial" w:hAnsi="Arial" w:cs="Arial"/>
                <w:bCs/>
                <w:color w:val="000000"/>
                <w:sz w:val="16"/>
                <w:szCs w:val="16"/>
              </w:rPr>
              <w:t>Fornecer</w:t>
            </w:r>
            <w:proofErr w:type="spellEnd"/>
            <w:r w:rsidRPr="00FC465F">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2F96B57"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597CF0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0,2%</w:t>
            </w:r>
          </w:p>
          <w:p w14:paraId="7BEE4B5B" w14:textId="77777777" w:rsidR="00FC465F" w:rsidRPr="00FC465F" w:rsidRDefault="00FC465F" w:rsidP="00FC465F">
            <w:pPr>
              <w:spacing w:before="120" w:after="120"/>
              <w:ind w:left="120" w:right="120"/>
              <w:jc w:val="both"/>
              <w:rPr>
                <w:rFonts w:ascii="Arial" w:hAnsi="Arial" w:cs="Arial"/>
                <w:bCs/>
                <w:color w:val="000000"/>
                <w:sz w:val="16"/>
                <w:szCs w:val="16"/>
              </w:rPr>
            </w:pPr>
            <w:proofErr w:type="gramStart"/>
            <w:r w:rsidRPr="00FC465F">
              <w:rPr>
                <w:rFonts w:ascii="Arial" w:hAnsi="Arial" w:cs="Arial"/>
                <w:bCs/>
                <w:color w:val="000000"/>
                <w:sz w:val="16"/>
                <w:szCs w:val="16"/>
              </w:rPr>
              <w:t>por</w:t>
            </w:r>
            <w:proofErr w:type="gramEnd"/>
            <w:r w:rsidRPr="00FC465F">
              <w:rPr>
                <w:rFonts w:ascii="Arial" w:hAnsi="Arial" w:cs="Arial"/>
                <w:bCs/>
                <w:color w:val="000000"/>
                <w:sz w:val="16"/>
                <w:szCs w:val="16"/>
              </w:rPr>
              <w:t xml:space="preserve"> dia</w:t>
            </w:r>
          </w:p>
        </w:tc>
      </w:tr>
    </w:tbl>
    <w:p w14:paraId="1817B9F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Incidente sobre o valor da parcela inadimplida.</w:t>
      </w:r>
    </w:p>
    <w:p w14:paraId="614621B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5A87E29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10. DA UTILIZAÇÃO DA ATA</w:t>
      </w:r>
    </w:p>
    <w:p w14:paraId="2A0C796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B9AF16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10.2. É facultada aos órgãos s ou entidades municipais, distritais ou estaduais a adesão a ata de registro de preços da Administração Pública Estadual.</w:t>
      </w:r>
    </w:p>
    <w:p w14:paraId="422C266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2CB2945"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36FB17B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FC465F">
        <w:rPr>
          <w:rFonts w:ascii="Arial" w:hAnsi="Arial" w:cs="Arial"/>
          <w:bCs/>
          <w:color w:val="000000"/>
          <w:sz w:val="16"/>
          <w:szCs w:val="16"/>
        </w:rPr>
        <w:t>independente</w:t>
      </w:r>
      <w:proofErr w:type="spellEnd"/>
      <w:r w:rsidRPr="00FC465F">
        <w:rPr>
          <w:rFonts w:ascii="Arial" w:hAnsi="Arial" w:cs="Arial"/>
          <w:bCs/>
          <w:color w:val="000000"/>
          <w:sz w:val="16"/>
          <w:szCs w:val="16"/>
        </w:rPr>
        <w:t xml:space="preserve"> do número de órgãos não participantes que aderirem.</w:t>
      </w:r>
    </w:p>
    <w:p w14:paraId="59C933D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10.6. Caberá ao órgão que se utilizar da ata, verificar a vantagem econômica da adesão a este Registro de Preço.</w:t>
      </w:r>
    </w:p>
    <w:p w14:paraId="16D6F56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4F916DF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11. DA ALTERAÇÃO DA ATA DE REGISTRO DE PREÇOS</w:t>
      </w:r>
    </w:p>
    <w:p w14:paraId="1935B9F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D2BE28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11.2. Quando o preço registrado </w:t>
      </w:r>
      <w:proofErr w:type="gramStart"/>
      <w:r w:rsidRPr="00FC465F">
        <w:rPr>
          <w:rFonts w:ascii="Arial" w:hAnsi="Arial" w:cs="Arial"/>
          <w:bCs/>
          <w:color w:val="000000"/>
          <w:sz w:val="16"/>
          <w:szCs w:val="16"/>
        </w:rPr>
        <w:t>tornar-se</w:t>
      </w:r>
      <w:proofErr w:type="gramEnd"/>
      <w:r w:rsidRPr="00FC465F">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14:paraId="579EAF9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7DC3C797"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11.4. A ordem de classificação dos fornecedores que aceitarem reduzir seus preços aos valores de mercado observará a classificação original.</w:t>
      </w:r>
    </w:p>
    <w:p w14:paraId="5ACCD67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11.5. Quando o preço de mercado tornar-se superior aos preços registrados, e o fornecedor não puder cumprir o </w:t>
      </w:r>
      <w:proofErr w:type="gramStart"/>
      <w:r w:rsidRPr="00FC465F">
        <w:rPr>
          <w:rFonts w:ascii="Arial" w:hAnsi="Arial" w:cs="Arial"/>
          <w:bCs/>
          <w:color w:val="000000"/>
          <w:sz w:val="16"/>
          <w:szCs w:val="16"/>
        </w:rPr>
        <w:t>compromisso ,</w:t>
      </w:r>
      <w:proofErr w:type="gramEnd"/>
      <w:r w:rsidRPr="00FC465F">
        <w:rPr>
          <w:rFonts w:ascii="Arial" w:hAnsi="Arial" w:cs="Arial"/>
          <w:bCs/>
          <w:color w:val="000000"/>
          <w:sz w:val="16"/>
          <w:szCs w:val="16"/>
        </w:rPr>
        <w:t xml:space="preserve"> o órgão gerenciador poderá:</w:t>
      </w:r>
    </w:p>
    <w:p w14:paraId="7F4CF270"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45FDB70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11.5.2. Convocar os demais fornecedores para assegurar igual oportunidade de negociação;</w:t>
      </w:r>
    </w:p>
    <w:p w14:paraId="3162BF8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14:paraId="345AD59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1BC1E8F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 DAS OBRIGAÇÕES DA DETENTORA DO REGISTRO</w:t>
      </w:r>
    </w:p>
    <w:p w14:paraId="7913FC8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0ECC10A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12.2. Dispor-se a toda e qualquer fiscalização, no tocante ao fornecimento do produto, assim como ao cumprimento das obrigações previstas na ATA;</w:t>
      </w:r>
    </w:p>
    <w:p w14:paraId="45A88EE5"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6E7EBD0F"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F27C870"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04411807"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12.6. Respeitar e fazer cumprir a legislação de segurança e saúde no trabalho, previstas nas normas regulamentadoras pertinentes;</w:t>
      </w:r>
    </w:p>
    <w:p w14:paraId="504385E1"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4973F190"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006FF94"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787713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12.10. Todos os impostos e taxas que forem devidos em decorrência das contratações do objeto do Edital correrão por conta exclusiva da contratada;</w:t>
      </w:r>
    </w:p>
    <w:p w14:paraId="120EF10C"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624224F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13. DAS OBRIGAÇÕES DOS ÓRGÃOS REQUISITANTES</w:t>
      </w:r>
    </w:p>
    <w:p w14:paraId="1E90D5C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13.1. Proporcionar todas as facilidades indispensáveis à boa execução das obrigações contratuais;</w:t>
      </w:r>
    </w:p>
    <w:p w14:paraId="3565CFB1"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13.2. Rejeitar, no todo ou em parte, os objetos desta Ata entregues em desacordo com as obrigações assumidas pelo fornecedor;</w:t>
      </w:r>
    </w:p>
    <w:p w14:paraId="1DDD8D1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13.3. Notificar a CONTRATADA de qualquer irregularidade encontrada no fornecimento dos objetos desta Ata;</w:t>
      </w:r>
    </w:p>
    <w:p w14:paraId="5779C839"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xml:space="preserve">13.4. Efetuar o pagamento </w:t>
      </w:r>
      <w:proofErr w:type="gramStart"/>
      <w:r w:rsidRPr="00FC465F">
        <w:rPr>
          <w:rFonts w:ascii="Arial" w:hAnsi="Arial" w:cs="Arial"/>
          <w:bCs/>
          <w:color w:val="000000"/>
          <w:sz w:val="16"/>
          <w:szCs w:val="16"/>
        </w:rPr>
        <w:t>à(</w:t>
      </w:r>
      <w:proofErr w:type="gramEnd"/>
      <w:r w:rsidRPr="00FC465F">
        <w:rPr>
          <w:rFonts w:ascii="Arial" w:hAnsi="Arial" w:cs="Arial"/>
          <w:bCs/>
          <w:color w:val="000000"/>
          <w:sz w:val="16"/>
          <w:szCs w:val="16"/>
        </w:rPr>
        <w:t>s) contratada(s) de acordo com as condições de preços e prazos estabelecidos no edital e ata de registro de preços</w:t>
      </w:r>
    </w:p>
    <w:p w14:paraId="760326F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71FBDAE0"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13.6. Não haverá sob hipótese alguma, pagamento antecipado.</w:t>
      </w:r>
    </w:p>
    <w:p w14:paraId="6608C646"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79AB51DA"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14. DOS ÓRGÃOS PARTICIPANTES:</w:t>
      </w:r>
    </w:p>
    <w:p w14:paraId="3C702403"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14.1. É participante desta ata o seguinte órgão pertencente à Administração Pública do Estado de Rondônia:</w:t>
      </w:r>
    </w:p>
    <w:p w14:paraId="35225ED5"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SESAU – Secretaria de Estado da Saúde.</w:t>
      </w:r>
    </w:p>
    <w:p w14:paraId="029CDFC2"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5740C8CD"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15.  DISPOSIÇÕES GERAIS</w:t>
      </w:r>
    </w:p>
    <w:p w14:paraId="6B644A92"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18DBBAE"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3565A06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6C79758"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0205B695"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w:t>
      </w:r>
    </w:p>
    <w:p w14:paraId="303A1AAB" w14:textId="77777777" w:rsidR="00FC465F" w:rsidRPr="00FC465F" w:rsidRDefault="00FC465F" w:rsidP="00FC465F">
      <w:pPr>
        <w:spacing w:before="120" w:after="120"/>
        <w:ind w:left="120" w:right="120"/>
        <w:jc w:val="both"/>
        <w:rPr>
          <w:rFonts w:ascii="Arial" w:hAnsi="Arial" w:cs="Arial"/>
          <w:bCs/>
          <w:color w:val="000000"/>
          <w:sz w:val="16"/>
          <w:szCs w:val="16"/>
        </w:rPr>
      </w:pPr>
      <w:r w:rsidRPr="00FC465F">
        <w:rPr>
          <w:rFonts w:ascii="Arial" w:hAnsi="Arial" w:cs="Arial"/>
          <w:bCs/>
          <w:color w:val="000000"/>
          <w:sz w:val="16"/>
          <w:szCs w:val="16"/>
        </w:rPr>
        <w:t>        Fica eleito o foro do Município de Porto Velho/RO para dirimir as eventuais controvérsias decorrentes do presente ajuste.</w:t>
      </w:r>
    </w:p>
    <w:p w14:paraId="464F6550" w14:textId="77777777" w:rsidR="00827C82" w:rsidRPr="00396780" w:rsidRDefault="00827C82" w:rsidP="00827C82">
      <w:pPr>
        <w:pStyle w:val="newtextojustificado"/>
        <w:spacing w:before="120" w:beforeAutospacing="0" w:after="120" w:afterAutospacing="0"/>
        <w:ind w:left="120" w:right="120"/>
        <w:jc w:val="both"/>
        <w:rPr>
          <w:rFonts w:ascii="Arial" w:hAnsi="Arial" w:cs="Arial"/>
          <w:bCs/>
          <w:color w:val="000000"/>
          <w:sz w:val="16"/>
          <w:szCs w:val="16"/>
          <w:lang w:val="pt-BR" w:eastAsia="pt-BR"/>
        </w:rPr>
      </w:pPr>
      <w:r w:rsidRPr="00396780">
        <w:rPr>
          <w:rFonts w:ascii="Arial" w:hAnsi="Arial" w:cs="Arial"/>
          <w:bCs/>
          <w:color w:val="000000"/>
          <w:sz w:val="16"/>
          <w:szCs w:val="16"/>
          <w:lang w:val="pt-BR" w:eastAsia="pt-BR"/>
        </w:rPr>
        <w:t> </w:t>
      </w:r>
    </w:p>
    <w:p w14:paraId="01F56C2F" w14:textId="7C8353EB" w:rsidR="0081583C" w:rsidRPr="0081583C" w:rsidRDefault="0081583C" w:rsidP="0081583C">
      <w:pPr>
        <w:ind w:right="47"/>
        <w:rPr>
          <w:rFonts w:ascii="Arial" w:hAnsi="Arial" w:cs="Arial"/>
          <w:bCs/>
          <w:color w:val="000000"/>
          <w:sz w:val="16"/>
          <w:szCs w:val="16"/>
          <w:lang w:val="pt-PT"/>
        </w:rPr>
      </w:pP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EMPRESA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proofErr w:type="gramStart"/>
      <w:r w:rsidRPr="00DE7F71">
        <w:rPr>
          <w:rFonts w:ascii="Arial" w:hAnsi="Arial" w:cs="Arial"/>
          <w:b/>
          <w:bCs/>
          <w:color w:val="000000"/>
          <w:sz w:val="16"/>
          <w:szCs w:val="16"/>
        </w:rPr>
        <w:t>Qualificada</w:t>
      </w:r>
      <w:r w:rsidR="00490488" w:rsidRPr="00DE7F71">
        <w:rPr>
          <w:rFonts w:ascii="Arial" w:hAnsi="Arial" w:cs="Arial"/>
          <w:b/>
          <w:bCs/>
          <w:color w:val="000000"/>
          <w:sz w:val="16"/>
          <w:szCs w:val="16"/>
        </w:rPr>
        <w:t>(</w:t>
      </w:r>
      <w:proofErr w:type="gramEnd"/>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1C2E157C" w:rsidR="00C50BF7" w:rsidRPr="003A19C4" w:rsidRDefault="00396780"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596E06"/>
    <w:multiLevelType w:val="multilevel"/>
    <w:tmpl w:val="34F4F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2A4DDE"/>
    <w:multiLevelType w:val="multilevel"/>
    <w:tmpl w:val="10B2C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012309"/>
    <w:multiLevelType w:val="multilevel"/>
    <w:tmpl w:val="A5564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AF2F0E"/>
    <w:multiLevelType w:val="multilevel"/>
    <w:tmpl w:val="AEB4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1D577A"/>
    <w:multiLevelType w:val="multilevel"/>
    <w:tmpl w:val="3EE8D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CF0BFF"/>
    <w:multiLevelType w:val="multilevel"/>
    <w:tmpl w:val="E2DA5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38"/>
    <w:lvlOverride w:ilvl="0">
      <w:startOverride w:val="2"/>
    </w:lvlOverride>
  </w:num>
  <w:num w:numId="3">
    <w:abstractNumId w:val="10"/>
    <w:lvlOverride w:ilvl="0">
      <w:startOverride w:val="3"/>
    </w:lvlOverride>
  </w:num>
  <w:num w:numId="4">
    <w:abstractNumId w:val="35"/>
    <w:lvlOverride w:ilvl="0">
      <w:startOverride w:val="4"/>
    </w:lvlOverride>
  </w:num>
  <w:num w:numId="5">
    <w:abstractNumId w:val="43"/>
    <w:lvlOverride w:ilvl="0">
      <w:startOverride w:val="5"/>
    </w:lvlOverride>
  </w:num>
  <w:num w:numId="6">
    <w:abstractNumId w:val="22"/>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7"/>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5"/>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9"/>
    <w:lvlOverride w:ilvl="0">
      <w:startOverride w:val="18"/>
    </w:lvlOverride>
  </w:num>
  <w:num w:numId="28">
    <w:abstractNumId w:val="33"/>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6"/>
    <w:lvlOverride w:ilvl="0">
      <w:startOverride w:val="3"/>
    </w:lvlOverride>
  </w:num>
  <w:num w:numId="36">
    <w:abstractNumId w:val="37"/>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4"/>
    <w:lvlOverride w:ilvl="0">
      <w:startOverride w:val="9"/>
    </w:lvlOverride>
  </w:num>
  <w:num w:numId="42">
    <w:abstractNumId w:val="20"/>
  </w:num>
  <w:num w:numId="43">
    <w:abstractNumId w:val="15"/>
  </w:num>
  <w:num w:numId="44">
    <w:abstractNumId w:val="30"/>
  </w:num>
  <w:num w:numId="45">
    <w:abstractNumId w:val="32"/>
  </w:num>
  <w:num w:numId="46">
    <w:abstractNumId w:val="9"/>
  </w:num>
  <w:num w:numId="47">
    <w:abstractNumId w:val="46"/>
    <w:lvlOverride w:ilvl="0">
      <w:startOverride w:val="2"/>
    </w:lvlOverride>
  </w:num>
  <w:num w:numId="48">
    <w:abstractNumId w:val="18"/>
    <w:lvlOverride w:ilvl="0">
      <w:startOverride w:val="3"/>
    </w:lvlOverride>
  </w:num>
  <w:num w:numId="49">
    <w:abstractNumId w:val="29"/>
    <w:lvlOverride w:ilvl="0">
      <w:startOverride w:val="4"/>
    </w:lvlOverride>
  </w:num>
  <w:num w:numId="50">
    <w:abstractNumId w:val="4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0F2FC6-41E8-4E98-8ABA-0CBB7DF64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2723</Words>
  <Characters>15188</Characters>
  <Application>Microsoft Office Word</Application>
  <DocSecurity>0</DocSecurity>
  <Lines>126</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2021-03-29T15:34:00Z</dcterms:created>
  <dcterms:modified xsi:type="dcterms:W3CDTF">2021-03-29T15:34:00Z</dcterms:modified>
</cp:coreProperties>
</file>