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993F0C" w:rsidRPr="00993F0C" w:rsidRDefault="00993F0C" w:rsidP="00993F0C">
      <w:pPr>
        <w:pStyle w:val="textojustificado"/>
        <w:spacing w:before="120" w:beforeAutospacing="0" w:after="120" w:afterAutospacing="0"/>
        <w:ind w:left="120" w:right="120"/>
        <w:jc w:val="both"/>
        <w:rPr>
          <w:rFonts w:ascii="Arial" w:hAnsi="Arial" w:cs="Arial"/>
          <w:b/>
          <w:bCs/>
          <w:color w:val="000000"/>
          <w:sz w:val="16"/>
          <w:szCs w:val="16"/>
        </w:rPr>
      </w:pPr>
      <w:r w:rsidRPr="00993F0C">
        <w:rPr>
          <w:rFonts w:ascii="Arial" w:hAnsi="Arial" w:cs="Arial"/>
          <w:b/>
          <w:bCs/>
          <w:color w:val="000000"/>
          <w:sz w:val="16"/>
          <w:szCs w:val="16"/>
        </w:rPr>
        <w:t>ATA DE REGISTRO DE PREÇOS N° 74/2021</w:t>
      </w:r>
    </w:p>
    <w:p w:rsidR="00993F0C" w:rsidRPr="00993F0C" w:rsidRDefault="00993F0C" w:rsidP="00993F0C">
      <w:pPr>
        <w:pStyle w:val="textojustificado"/>
        <w:spacing w:before="120" w:beforeAutospacing="0" w:after="120" w:afterAutospacing="0"/>
        <w:ind w:left="120" w:right="120"/>
        <w:jc w:val="both"/>
        <w:rPr>
          <w:rFonts w:ascii="Arial" w:hAnsi="Arial" w:cs="Arial"/>
          <w:b/>
          <w:bCs/>
          <w:color w:val="000000"/>
          <w:sz w:val="16"/>
          <w:szCs w:val="16"/>
        </w:rPr>
      </w:pPr>
      <w:r w:rsidRPr="00993F0C">
        <w:rPr>
          <w:rFonts w:ascii="Arial" w:hAnsi="Arial" w:cs="Arial"/>
          <w:b/>
          <w:bCs/>
          <w:color w:val="000000"/>
          <w:sz w:val="16"/>
          <w:szCs w:val="16"/>
        </w:rPr>
        <w:t>PREGÃO ELETRÔNICO Nº 580/2020</w:t>
      </w:r>
    </w:p>
    <w:p w:rsidR="00993F0C" w:rsidRPr="00993F0C" w:rsidRDefault="00993F0C" w:rsidP="00993F0C">
      <w:pPr>
        <w:pStyle w:val="textojustificado"/>
        <w:spacing w:before="120" w:beforeAutospacing="0" w:after="120" w:afterAutospacing="0"/>
        <w:ind w:left="120" w:right="120"/>
        <w:jc w:val="both"/>
        <w:rPr>
          <w:rFonts w:ascii="Arial" w:hAnsi="Arial" w:cs="Arial"/>
          <w:b/>
          <w:bCs/>
          <w:color w:val="000000"/>
          <w:sz w:val="16"/>
          <w:szCs w:val="16"/>
        </w:rPr>
      </w:pPr>
      <w:r w:rsidRPr="00993F0C">
        <w:rPr>
          <w:rFonts w:ascii="Arial" w:hAnsi="Arial" w:cs="Arial"/>
          <w:b/>
          <w:bCs/>
          <w:color w:val="000000"/>
          <w:sz w:val="16"/>
          <w:szCs w:val="16"/>
        </w:rPr>
        <w:t>PROCESSO Nº 0036.247606/2020-51</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993F0C">
        <w:rPr>
          <w:rFonts w:ascii="Arial" w:hAnsi="Arial" w:cs="Arial"/>
          <w:bCs/>
          <w:color w:val="000000"/>
          <w:sz w:val="16"/>
          <w:szCs w:val="16"/>
        </w:rPr>
        <w:t>Silval</w:t>
      </w:r>
      <w:proofErr w:type="spellEnd"/>
      <w:r w:rsidRPr="00993F0C">
        <w:rPr>
          <w:rFonts w:ascii="Arial" w:hAnsi="Arial" w:cs="Arial"/>
          <w:bCs/>
          <w:color w:val="000000"/>
          <w:sz w:val="16"/>
          <w:szCs w:val="16"/>
        </w:rPr>
        <w:t xml:space="preserve"> e a(s) empresa(s) qualificada(s) no Anexo Único desta Ata, resolvem REGISTRAR O PREÇO para futura aquisição de fórmulas infantis, dietas enterais e suplementos pediátricos a fim de atender demanda do Hospital de Base Dr. Ary Pinheiro - HBAP,  Hospital Infantil Cosme e Damião - HICD, Hospital Regional de Cacoal - HRC  ,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 DO OBJETO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REGISTRO DE PREÇO para futura aquisição de fórmulas infantis, dietas enterais e suplementos pediátricos a fim de atender demanda do Hospital de Base Dr. Ary Pinheiro - </w:t>
      </w:r>
      <w:proofErr w:type="gramStart"/>
      <w:r w:rsidRPr="00993F0C">
        <w:rPr>
          <w:rFonts w:ascii="Arial" w:hAnsi="Arial" w:cs="Arial"/>
          <w:bCs/>
          <w:color w:val="000000"/>
          <w:sz w:val="16"/>
          <w:szCs w:val="16"/>
        </w:rPr>
        <w:t>HBAP,  Hospital</w:t>
      </w:r>
      <w:proofErr w:type="gramEnd"/>
      <w:r w:rsidRPr="00993F0C">
        <w:rPr>
          <w:rFonts w:ascii="Arial" w:hAnsi="Arial" w:cs="Arial"/>
          <w:bCs/>
          <w:color w:val="000000"/>
          <w:sz w:val="16"/>
          <w:szCs w:val="16"/>
        </w:rPr>
        <w:t xml:space="preserve"> Infantil Cosme e Damião - HICD, Hospital Regional de Cacoal - HRC , a pedido da Secretaria de Estado da Saúde - SESAU.</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2. DA VIGÊNCIA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2.1. O presente Registro de Preços terá validade de 12 (doze) meses, contados a partir de sua publicação no Diário Oficial do Estado.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3. DA GERÊNCIA DA PRESENTE ATA DE REGISTRO DE PREÇOS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993F0C">
        <w:rPr>
          <w:rFonts w:ascii="Arial" w:hAnsi="Arial" w:cs="Arial"/>
          <w:bCs/>
          <w:color w:val="000000"/>
          <w:sz w:val="16"/>
          <w:szCs w:val="16"/>
        </w:rPr>
        <w:t>18.340/13 artigo</w:t>
      </w:r>
      <w:proofErr w:type="gramEnd"/>
      <w:r w:rsidRPr="00993F0C">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4. DA ESPECIFICAÇÃO, QUANTIDADE E PREÇO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4.1. O preço, a quantidade, o fornecedor e a especificação do item registrado nesta Ata, encontram-se indicados no Anexo I deste instrumento.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5. PRAZOS E CONDIÇÕES DE FORNECIMENTO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A DETENTORA do registro de preços se obriga, nos termos do Edital e deste instrumento, 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5.1. Retirar a Nota de Empenho junto ao órgão solicitante no prazo de até 05 (cinco) dias, contados da convocação;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5.2. Iniciar o fornecimento do objeto dessa Ata, conforme prazo estabelecido no Termo de Referência e edital de licitações.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6. DO PRAZO E LOCAL DE ENTREGA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993F0C">
        <w:rPr>
          <w:rFonts w:ascii="Arial" w:hAnsi="Arial" w:cs="Arial"/>
          <w:bCs/>
          <w:color w:val="000000"/>
          <w:sz w:val="16"/>
          <w:szCs w:val="16"/>
        </w:rPr>
        <w:t>c</w:t>
      </w:r>
      <w:proofErr w:type="gramEnd"/>
      <w:r w:rsidRPr="00993F0C">
        <w:rPr>
          <w:rFonts w:ascii="Arial" w:hAnsi="Arial" w:cs="Arial"/>
          <w:bCs/>
          <w:color w:val="000000"/>
          <w:sz w:val="16"/>
          <w:szCs w:val="16"/>
        </w:rPr>
        <w:t xml:space="preserve"> o art. 73 inciso II, “a” e “b”, da Lei 8.666/93 e alterações.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6.3.</w:t>
      </w:r>
      <w:r w:rsidRPr="00993F0C">
        <w:rPr>
          <w:rFonts w:ascii="Arial" w:hAnsi="Arial" w:cs="Arial"/>
          <w:b/>
          <w:sz w:val="16"/>
          <w:szCs w:val="16"/>
        </w:rPr>
        <w:t> DO PRAZO DE ENTREGA</w:t>
      </w:r>
      <w:r w:rsidRPr="00993F0C">
        <w:rPr>
          <w:rFonts w:ascii="Arial" w:hAnsi="Arial" w:cs="Arial"/>
          <w:bCs/>
          <w:color w:val="000000"/>
          <w:sz w:val="16"/>
          <w:szCs w:val="16"/>
        </w:rPr>
        <w:t>: A entrega deverá ocorrer conforme solicitação via requisição da Secretaria de Saúde com definição da quantidade no prazo de até 30 dias após emissão da Nota de Empenho.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6.4. </w:t>
      </w:r>
      <w:r w:rsidRPr="00993F0C">
        <w:rPr>
          <w:rFonts w:ascii="Arial" w:hAnsi="Arial" w:cs="Arial"/>
          <w:b/>
          <w:sz w:val="16"/>
          <w:szCs w:val="16"/>
        </w:rPr>
        <w:t>LOCAL/HORÁRIO DA ENTREGA:</w:t>
      </w:r>
      <w:r w:rsidRPr="00993F0C">
        <w:rPr>
          <w:rFonts w:ascii="Arial" w:hAnsi="Arial" w:cs="Arial"/>
          <w:bCs/>
          <w:color w:val="000000"/>
          <w:sz w:val="16"/>
          <w:szCs w:val="16"/>
        </w:rPr>
        <w:t> Os materiais deverão ser entregues na Coordenadoria Estadual de Nutrição Enteral sito à Rua: Aparício Moraes, n° 4348, Galpão C – Setor Industrial – Porto Velho/Rondônia – CEP: 76.821-240. Tel. (69) 3222-0509/69 9 8482-1370, agendamento prévio por meio do e-mail: </w:t>
      </w:r>
      <w:hyperlink r:id="rId9" w:tgtFrame="_blank" w:history="1">
        <w:r w:rsidRPr="00993F0C">
          <w:rPr>
            <w:rFonts w:ascii="Arial" w:hAnsi="Arial" w:cs="Arial"/>
            <w:bCs/>
            <w:color w:val="000000"/>
            <w:sz w:val="16"/>
            <w:szCs w:val="16"/>
          </w:rPr>
          <w:t>clognutricao@gmail.com</w:t>
        </w:r>
      </w:hyperlink>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7.  DAS CONDIÇÕES DE PAGAMENTO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7.1. A empresa detentora da Ata apresentará a Gerência Financeira do Órgão requisitante a nota fiscal referente ao fornecimento efetuado.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7.2. O respectivo Órgão terá o prazo de 10 (dez) dias úteis, a contar da apresentação da nota fiscal para aceitá-la ou rejeitá-la.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993F0C">
        <w:rPr>
          <w:rFonts w:ascii="Arial" w:hAnsi="Arial" w:cs="Arial"/>
          <w:bCs/>
          <w:color w:val="000000"/>
          <w:sz w:val="16"/>
          <w:szCs w:val="16"/>
        </w:rPr>
        <w:t>a</w:t>
      </w:r>
      <w:proofErr w:type="gramEnd"/>
      <w:r w:rsidRPr="00993F0C">
        <w:rPr>
          <w:rFonts w:ascii="Arial" w:hAnsi="Arial" w:cs="Arial"/>
          <w:bCs/>
          <w:color w:val="000000"/>
          <w:sz w:val="16"/>
          <w:szCs w:val="16"/>
        </w:rPr>
        <w:t xml:space="preserve"> partir da data de sua reapresentação.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7.4. A devolução da nota fiscal não aprovada, em hipótese alguma, servirá de pretexto para que a empresa detentora da Ata suspenda quaisquer fornecimentos.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8.  DA DOTAÇÃO ORÇAMENTÁRIA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9. DAS SANÇÕES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 Além das penalidades previstas na Lei nº. 8.666/93, a CONTRATADA estará sujeita as sanções previstas no art. 87, da mesma lei, pela inexecução total ou parcial do objeto do contrato, originado deste instrumento de aquisição, conforme segue: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9.3.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9.4. Advertência, sempre que for constatada irregularidade de pouca gravidade, para as quais tenha a Contratada concorrida diretamente, ocorrência que será registrada no Cadastro de Fornecedores do Estado de Rondônia;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9.5. Multa de 0,2% (dois décimos por cento) ao dia, por atraso no fornecimento e por entrega em desacordo com as especificações estabelecidas neste Termo de Referência, até o décimo dia corrido;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9.7. Depois de esgotado </w:t>
      </w:r>
      <w:proofErr w:type="gramStart"/>
      <w:r w:rsidRPr="00993F0C">
        <w:rPr>
          <w:rFonts w:ascii="Arial" w:hAnsi="Arial" w:cs="Arial"/>
          <w:bCs/>
          <w:color w:val="000000"/>
          <w:sz w:val="16"/>
          <w:szCs w:val="16"/>
        </w:rPr>
        <w:t>o(</w:t>
      </w:r>
      <w:proofErr w:type="gramEnd"/>
      <w:r w:rsidRPr="00993F0C">
        <w:rPr>
          <w:rFonts w:ascii="Arial" w:hAnsi="Arial" w:cs="Arial"/>
          <w:bCs/>
          <w:color w:val="000000"/>
          <w:sz w:val="16"/>
          <w:szCs w:val="16"/>
        </w:rPr>
        <w:t xml:space="preserve">s) prazo(s) concedido(s), conforme item 5.1.2 do TR, </w:t>
      </w:r>
      <w:proofErr w:type="spellStart"/>
      <w:r w:rsidRPr="00993F0C">
        <w:rPr>
          <w:rFonts w:ascii="Arial" w:hAnsi="Arial" w:cs="Arial"/>
          <w:bCs/>
          <w:color w:val="000000"/>
          <w:sz w:val="16"/>
          <w:szCs w:val="16"/>
        </w:rPr>
        <w:t>esta</w:t>
      </w:r>
      <w:proofErr w:type="spellEnd"/>
      <w:r w:rsidRPr="00993F0C">
        <w:rPr>
          <w:rFonts w:ascii="Arial" w:hAnsi="Arial" w:cs="Arial"/>
          <w:bCs/>
          <w:color w:val="000000"/>
          <w:sz w:val="16"/>
          <w:szCs w:val="16"/>
        </w:rPr>
        <w:t xml:space="preserve"> SESAU/RO, aplicará a multa por atraso na entrega de 0,5% ao dia até o limite de 10% sobre o valor da parte inadimplida, e, entendendo necessário, aplicará as sanções administrativas previstas na Lei 8.666/93, art. 86 a 88;</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9.8. Se a adjudicatária </w:t>
      </w:r>
      <w:proofErr w:type="gramStart"/>
      <w:r w:rsidRPr="00993F0C">
        <w:rPr>
          <w:rFonts w:ascii="Arial" w:hAnsi="Arial" w:cs="Arial"/>
          <w:bCs/>
          <w:color w:val="000000"/>
          <w:sz w:val="16"/>
          <w:szCs w:val="16"/>
        </w:rPr>
        <w:t>recusar-se</w:t>
      </w:r>
      <w:proofErr w:type="gramEnd"/>
      <w:r w:rsidRPr="00993F0C">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9.9.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9.10.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9.11. As multas previstas nesta seção não eximem a adjudicatária ou contratada da reparação dos eventuais danos, perdas ou prejuízos que seu ato punível venha causar à Administração.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9.12.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9.13.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9.14. São exemplos de infração administrativa penalizáveis, nos termos da Lei nº 8.666, de 1993, da Lei nº 10.520, de 2002 e do Decreto nº 3.555, de 2000:</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a) Inexecução total ou parcial do contrato;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b) Apresentação de documentação falsa;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c) Comportamento inidôneo;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d) Fraude fiscal;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e) Descumprimento de qualquer dos deveres elencados no Edital ou no Contrato.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9.15. As sanções serão aplicadas sem prejuízo da responsabilidade civil e criminal que possa ser acionada em desfavor da Contratada, conforme infração cometida e prejuízos causados à administração ou a terceiros.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9.16. Para efeito de aplicação de multas, às infrações são atribuídos graus, com percentuais de multa conforme a tabela a seguir, que elenca apenas as principais situações previstas, não eximindo de outras equivalentes que surgirem, conforme o caso: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43"/>
      </w:tblGrid>
      <w:tr w:rsidR="00993F0C" w:rsidRPr="00993F0C" w:rsidTr="00993F0C">
        <w:trPr>
          <w:tblCellSpacing w:w="15" w:type="dxa"/>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362"/>
              <w:gridCol w:w="742"/>
              <w:gridCol w:w="1080"/>
            </w:tblGrid>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MULTA*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Permitir situação que crie a possibilidade ou cause </w:t>
                  </w:r>
                  <w:proofErr w:type="spellStart"/>
                  <w:r w:rsidRPr="00993F0C">
                    <w:rPr>
                      <w:rFonts w:ascii="Arial" w:hAnsi="Arial" w:cs="Arial"/>
                      <w:bCs/>
                      <w:color w:val="000000"/>
                      <w:sz w:val="16"/>
                      <w:szCs w:val="16"/>
                    </w:rPr>
                    <w:t>dano</w:t>
                  </w:r>
                  <w:proofErr w:type="spellEnd"/>
                  <w:r w:rsidRPr="00993F0C">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4,0%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Suspender ou interromper, salvo por motivo de força maior ou caso fortuito, fornecimento do objeto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3,2%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Recusar-se entregar os bens determinados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1,6%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0,4%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Fornecer informação pérfida sobre 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0,4% por dia</w:t>
                  </w:r>
                </w:p>
              </w:tc>
            </w:tr>
            <w:tr w:rsidR="00993F0C" w:rsidRPr="00993F0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Para os itens a seguir, deixar de:</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1,6%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0,8%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0,8%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Iniciar fornecimento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0,4%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0,2% por dia</w:t>
                  </w:r>
                </w:p>
              </w:tc>
            </w:tr>
            <w:tr w:rsidR="00993F0C" w:rsidRPr="00993F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proofErr w:type="spellStart"/>
                  <w:r w:rsidRPr="00993F0C">
                    <w:rPr>
                      <w:rFonts w:ascii="Arial" w:hAnsi="Arial" w:cs="Arial"/>
                      <w:bCs/>
                      <w:color w:val="000000"/>
                      <w:sz w:val="16"/>
                      <w:szCs w:val="16"/>
                    </w:rPr>
                    <w:t>Fornecer</w:t>
                  </w:r>
                  <w:proofErr w:type="spellEnd"/>
                  <w:r w:rsidRPr="00993F0C">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color w:val="000000"/>
                      <w:sz w:val="16"/>
                      <w:szCs w:val="16"/>
                    </w:rPr>
                    <w:t>0,2% por dia</w:t>
                  </w:r>
                </w:p>
              </w:tc>
            </w:tr>
          </w:tbl>
          <w:p w:rsidR="00993F0C" w:rsidRPr="00993F0C" w:rsidRDefault="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r w:rsidRPr="00993F0C">
              <w:rPr>
                <w:rFonts w:ascii="Arial" w:hAnsi="Arial" w:cs="Arial"/>
                <w:bCs/>
                <w:i/>
                <w:iCs/>
                <w:sz w:val="16"/>
                <w:szCs w:val="16"/>
              </w:rPr>
              <w:t xml:space="preserve">incidente sobre a parte inadimplida do </w:t>
            </w:r>
            <w:proofErr w:type="gramStart"/>
            <w:r w:rsidRPr="00993F0C">
              <w:rPr>
                <w:rFonts w:ascii="Arial" w:hAnsi="Arial" w:cs="Arial"/>
                <w:bCs/>
                <w:i/>
                <w:iCs/>
                <w:sz w:val="16"/>
                <w:szCs w:val="16"/>
              </w:rPr>
              <w:t>contrato.</w:t>
            </w:r>
            <w:r w:rsidRPr="00993F0C">
              <w:rPr>
                <w:rFonts w:ascii="Arial" w:hAnsi="Arial" w:cs="Arial"/>
                <w:bCs/>
                <w:color w:val="000000"/>
                <w:sz w:val="16"/>
                <w:szCs w:val="16"/>
              </w:rPr>
              <w:t xml:space="preserve">   </w:t>
            </w:r>
            <w:proofErr w:type="gramEnd"/>
            <w:r w:rsidRPr="00993F0C">
              <w:rPr>
                <w:rFonts w:ascii="Arial" w:hAnsi="Arial" w:cs="Arial"/>
                <w:bCs/>
                <w:color w:val="000000"/>
                <w:sz w:val="16"/>
                <w:szCs w:val="16"/>
              </w:rPr>
              <w:t>                                                                                      </w:t>
            </w:r>
          </w:p>
        </w:tc>
      </w:tr>
    </w:tbl>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9.17. As sanções aqui previstas poderão ser aplicadas concomitantemente, facultada a defesa prévia do interessado, no respectivo processo, no prazo de 05 (cinco) dias úteis.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9.18. Após 30 (trinta) dias da falta de execução do objeto, será considerada inexecução total do contrato, o que ensejará a rescisão contratual.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9.19. As sanções de natureza pecuniária serão diretamente descontadas de créditos que eventualmente detenha a CONTRATADA ou efetuada a sua cobrança na forma prevista em lei.</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9.21. A autoridade competente, na aplicação das sanções, levará em consideração a gravidade da conduta do infrator, o caráter educativo da pena, bem como o dano causado à Administração, observado o princípio da proporcionalidade.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9.22. A sanção será obrigatoriamente registrada no Sistema de Cadastramento Unificado de Fornecedores – SICAF, bem como em sistemas Estaduais.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993F0C">
        <w:rPr>
          <w:rFonts w:ascii="Arial" w:hAnsi="Arial" w:cs="Arial"/>
          <w:bCs/>
          <w:color w:val="000000"/>
          <w:sz w:val="16"/>
          <w:szCs w:val="16"/>
        </w:rPr>
        <w:t>a) Tenham</w:t>
      </w:r>
      <w:proofErr w:type="gramEnd"/>
      <w:r w:rsidRPr="00993F0C">
        <w:rPr>
          <w:rFonts w:ascii="Arial" w:hAnsi="Arial" w:cs="Arial"/>
          <w:bCs/>
          <w:color w:val="000000"/>
          <w:sz w:val="16"/>
          <w:szCs w:val="16"/>
        </w:rPr>
        <w:t xml:space="preserve"> sofrido condenações definitivas por praticarem, por meio dolosos, fraude fiscal no recolhimento de tributos;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993F0C">
        <w:rPr>
          <w:rFonts w:ascii="Arial" w:hAnsi="Arial" w:cs="Arial"/>
          <w:bCs/>
          <w:color w:val="000000"/>
          <w:sz w:val="16"/>
          <w:szCs w:val="16"/>
        </w:rPr>
        <w:t>b) Tenham</w:t>
      </w:r>
      <w:proofErr w:type="gramEnd"/>
      <w:r w:rsidRPr="00993F0C">
        <w:rPr>
          <w:rFonts w:ascii="Arial" w:hAnsi="Arial" w:cs="Arial"/>
          <w:bCs/>
          <w:color w:val="000000"/>
          <w:sz w:val="16"/>
          <w:szCs w:val="16"/>
        </w:rPr>
        <w:t xml:space="preserve"> praticado atos ilícitos visando a frustrar os objetivos da licitação;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proofErr w:type="gramStart"/>
      <w:r w:rsidRPr="00993F0C">
        <w:rPr>
          <w:rFonts w:ascii="Arial" w:hAnsi="Arial" w:cs="Arial"/>
          <w:bCs/>
          <w:color w:val="000000"/>
          <w:sz w:val="16"/>
          <w:szCs w:val="16"/>
        </w:rPr>
        <w:t>c) Demonstrem</w:t>
      </w:r>
      <w:proofErr w:type="gramEnd"/>
      <w:r w:rsidRPr="00993F0C">
        <w:rPr>
          <w:rFonts w:ascii="Arial" w:hAnsi="Arial" w:cs="Arial"/>
          <w:bCs/>
          <w:color w:val="000000"/>
          <w:sz w:val="16"/>
          <w:szCs w:val="16"/>
        </w:rPr>
        <w:t xml:space="preserve"> não possuir idoneidade para contratar com a Administração em virtude de atos ilícitos praticados.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9.24 Suspensão temporária de participar em licitação e impedimento de contratar com a Administração, pelo prazo não superior a 02 (dois) anos;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9.25.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9.26. As sanções são independentes e a aplicação de uma não exclui a das outras.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10. DA UTILIZAÇÃO DA ATA</w:t>
      </w: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10.2. É facultada aos órgãos s ou entidades municipais, distritais ou estaduais a adesão a ata de registro de preços da Administração Pública Estadual.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993F0C">
        <w:rPr>
          <w:rFonts w:ascii="Arial" w:hAnsi="Arial" w:cs="Arial"/>
          <w:bCs/>
          <w:color w:val="000000"/>
          <w:sz w:val="16"/>
          <w:szCs w:val="16"/>
        </w:rPr>
        <w:t>independente</w:t>
      </w:r>
      <w:proofErr w:type="spellEnd"/>
      <w:r w:rsidRPr="00993F0C">
        <w:rPr>
          <w:rFonts w:ascii="Arial" w:hAnsi="Arial" w:cs="Arial"/>
          <w:bCs/>
          <w:color w:val="000000"/>
          <w:sz w:val="16"/>
          <w:szCs w:val="16"/>
        </w:rPr>
        <w:t xml:space="preserve"> do número de órgãos não participantes que aderirem.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10.6. Caberá ao órgão que se utilizar da ata, verificar a vantagem econômica da adesão a este Registro de Preço.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11. DA ALTERAÇÃO DA ATA DE REGISTRO DE PREÇOS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11.2. Quando o preço registrado </w:t>
      </w:r>
      <w:proofErr w:type="gramStart"/>
      <w:r w:rsidRPr="00993F0C">
        <w:rPr>
          <w:rFonts w:ascii="Arial" w:hAnsi="Arial" w:cs="Arial"/>
          <w:bCs/>
          <w:color w:val="000000"/>
          <w:sz w:val="16"/>
          <w:szCs w:val="16"/>
        </w:rPr>
        <w:t>tornar-se</w:t>
      </w:r>
      <w:proofErr w:type="gramEnd"/>
      <w:r w:rsidRPr="00993F0C">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11.4. A ordem de classificação dos fornecedores que aceitarem reduzir seus preços aos valores de mercado observará a classificação original.</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11.5. Quando o preço de mercado </w:t>
      </w:r>
      <w:proofErr w:type="gramStart"/>
      <w:r w:rsidRPr="00993F0C">
        <w:rPr>
          <w:rFonts w:ascii="Arial" w:hAnsi="Arial" w:cs="Arial"/>
          <w:bCs/>
          <w:color w:val="000000"/>
          <w:sz w:val="16"/>
          <w:szCs w:val="16"/>
        </w:rPr>
        <w:t>tornar-se</w:t>
      </w:r>
      <w:proofErr w:type="gramEnd"/>
      <w:r w:rsidRPr="00993F0C">
        <w:rPr>
          <w:rFonts w:ascii="Arial" w:hAnsi="Arial" w:cs="Arial"/>
          <w:bCs/>
          <w:color w:val="000000"/>
          <w:sz w:val="16"/>
          <w:szCs w:val="16"/>
        </w:rPr>
        <w:t xml:space="preserve"> superior aos preços registrados, e o fornecedor não puder cumprir o compromisso, o órgão gerenciador poderá:</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11.5.2. Convocar os demais fornecedores para assegurar igual oportunidade de negociação;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12. DAS OBRIGAÇÕES DA DETENTORA DO REGISTRO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12.2. Dispor-se a toda e qualquer fiscalização, no tocante ao fornecimento do produto, assim como ao cumprimento das obrigações previstas na ATA;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12.6. Respeitar e fazer cumprir a legislação de segurança e saúde no trabalho, previstas nas normas regulamentadoras pertinentes;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12.10. Todos os impostos e taxas que forem devidos em decorrência das contratações do objeto do Edital correrão por conta exclusiva da contratada;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13. DAS OBRIGAÇÕES DOS ÓRGÃOS REQUISITANTES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13.1. Proporcionar todas as facilidades indispensáveis à boa execução das obrigações contratuais;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13.2. Rejeitar, no todo ou em parte, os objetos desta Ata entregues em desacordo com as obrigações assumidas pelo fornecedor;</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13.3. Notificar a CONTRATADA de qualquer irregularidade encontrada no fornecimento dos objetos desta Ata;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xml:space="preserve">13.4. Efetuar o pagamento </w:t>
      </w:r>
      <w:proofErr w:type="gramStart"/>
      <w:r w:rsidRPr="00993F0C">
        <w:rPr>
          <w:rFonts w:ascii="Arial" w:hAnsi="Arial" w:cs="Arial"/>
          <w:bCs/>
          <w:color w:val="000000"/>
          <w:sz w:val="16"/>
          <w:szCs w:val="16"/>
        </w:rPr>
        <w:t>à(</w:t>
      </w:r>
      <w:proofErr w:type="gramEnd"/>
      <w:r w:rsidRPr="00993F0C">
        <w:rPr>
          <w:rFonts w:ascii="Arial" w:hAnsi="Arial" w:cs="Arial"/>
          <w:bCs/>
          <w:color w:val="000000"/>
          <w:sz w:val="16"/>
          <w:szCs w:val="16"/>
        </w:rPr>
        <w:t>s) contratada(s) de acordo com as condições de preços e prazos estabelecidos no edital e ata de registro de preços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13.6. Não haverá sob hipótese alguma, pagamento antecipado.</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14. DOS ÓRGÃOS PARTICIPANTES: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14.1. É participante desta ata o seguinte órgão pertencente à Administração Pública do Estado de Rondônia:</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SESAU - Secretaria de Estado da Saúde.</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
          <w:sz w:val="16"/>
          <w:szCs w:val="16"/>
        </w:rPr>
        <w:t>15.  DISPOSIÇÕES GERAIS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w:t>
      </w:r>
    </w:p>
    <w:p w:rsidR="00993F0C" w:rsidRPr="00993F0C" w:rsidRDefault="00993F0C" w:rsidP="00993F0C">
      <w:pPr>
        <w:pStyle w:val="textojustificado"/>
        <w:spacing w:before="120" w:beforeAutospacing="0" w:after="120" w:afterAutospacing="0"/>
        <w:ind w:left="120" w:right="120"/>
        <w:jc w:val="both"/>
        <w:rPr>
          <w:rFonts w:ascii="Arial" w:hAnsi="Arial" w:cs="Arial"/>
          <w:bCs/>
          <w:color w:val="000000"/>
          <w:sz w:val="16"/>
          <w:szCs w:val="16"/>
        </w:rPr>
      </w:pPr>
      <w:r w:rsidRPr="00993F0C">
        <w:rPr>
          <w:rFonts w:ascii="Arial" w:hAnsi="Arial" w:cs="Arial"/>
          <w:bCs/>
          <w:color w:val="000000"/>
          <w:sz w:val="16"/>
          <w:szCs w:val="16"/>
        </w:rPr>
        <w:t>        Fica eleito o foro do Município de Porto Velho/RO para dirimir as eventuais controvérsias decorrentes do presente ajuste.</w:t>
      </w:r>
    </w:p>
    <w:p w:rsidR="004C04EF" w:rsidRPr="004C04EF" w:rsidRDefault="004C04EF" w:rsidP="004C04EF">
      <w:pPr>
        <w:pStyle w:val="textojustificado"/>
        <w:spacing w:before="120" w:beforeAutospacing="0" w:after="120" w:afterAutospacing="0"/>
        <w:ind w:left="120" w:right="120"/>
        <w:jc w:val="both"/>
        <w:rPr>
          <w:rFonts w:ascii="Arial" w:hAnsi="Arial" w:cs="Arial"/>
          <w:bCs/>
          <w:color w:val="000000"/>
          <w:sz w:val="16"/>
          <w:szCs w:val="16"/>
        </w:rPr>
      </w:pPr>
    </w:p>
    <w:p w:rsidR="004D436B" w:rsidRPr="004D436B" w:rsidRDefault="004D436B" w:rsidP="004D436B">
      <w:pPr>
        <w:spacing w:before="120" w:after="120"/>
        <w:ind w:left="120" w:right="120" w:firstLine="1418"/>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993F0C" w:rsidP="00526790">
      <w:pPr>
        <w:ind w:right="47"/>
        <w:jc w:val="both"/>
        <w:rPr>
          <w:rFonts w:ascii="Arial" w:hAnsi="Arial" w:cs="Arial"/>
          <w:b/>
          <w:bCs/>
          <w:color w:val="000000"/>
          <w:sz w:val="12"/>
          <w:szCs w:val="12"/>
        </w:rPr>
      </w:pPr>
      <w:r>
        <w:rPr>
          <w:rFonts w:ascii="Arial" w:hAnsi="Arial" w:cs="Arial"/>
          <w:b/>
          <w:bCs/>
          <w:color w:val="000000"/>
          <w:sz w:val="12"/>
          <w:szCs w:val="12"/>
        </w:rPr>
        <w:t>JAO</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346F3"/>
    <w:multiLevelType w:val="multilevel"/>
    <w:tmpl w:val="2D9E5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lvlOverride w:ilvl="0">
      <w:startOverride w:val="2"/>
    </w:lvlOverride>
  </w:num>
  <w:num w:numId="3">
    <w:abstractNumId w:val="2"/>
    <w:lvlOverride w:ilvl="0">
      <w:startOverride w:val="3"/>
    </w:lvlOverride>
  </w:num>
  <w:num w:numId="4">
    <w:abstractNumId w:val="8"/>
    <w:lvlOverride w:ilvl="0">
      <w:startOverride w:val="4"/>
    </w:lvlOverride>
  </w:num>
  <w:num w:numId="5">
    <w:abstractNumId w:val="7"/>
    <w:lvlOverride w:ilvl="0">
      <w:startOverride w:val="5"/>
    </w:lvlOverride>
  </w:num>
  <w:num w:numId="6">
    <w:abstractNumId w:val="3"/>
    <w:lvlOverride w:ilvl="0">
      <w:startOverride w:val="6"/>
    </w:lvlOverride>
  </w:num>
  <w:num w:numId="7">
    <w:abstractNumId w:val="10"/>
  </w:num>
  <w:num w:numId="8">
    <w:abstractNumId w:val="6"/>
  </w:num>
  <w:num w:numId="9">
    <w:abstractNumId w:val="14"/>
    <w:lvlOverride w:ilvl="0">
      <w:startOverride w:val="2"/>
    </w:lvlOverride>
  </w:num>
  <w:num w:numId="10">
    <w:abstractNumId w:val="9"/>
    <w:lvlOverride w:ilvl="0">
      <w:startOverride w:val="3"/>
    </w:lvlOverride>
  </w:num>
  <w:num w:numId="11">
    <w:abstractNumId w:val="5"/>
    <w:lvlOverride w:ilvl="0">
      <w:startOverride w:val="4"/>
    </w:lvlOverride>
  </w:num>
  <w:num w:numId="12">
    <w:abstractNumId w:val="13"/>
    <w:lvlOverride w:ilvl="0">
      <w:startOverride w:val="5"/>
    </w:lvlOverride>
  </w:num>
  <w:num w:numId="13">
    <w:abstractNumId w:val="11"/>
    <w:lvlOverride w:ilvl="0">
      <w:startOverride w:val="6"/>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695"/>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17C2"/>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74EF8"/>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04EF"/>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3F0C"/>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97096"/>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944390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131418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18509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1971351961">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ognutr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29129-A9BD-468E-B41F-198752E04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3592</Words>
  <Characters>19398</Characters>
  <Application>Microsoft Office Word</Application>
  <DocSecurity>0</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2021-03-29T13:37:00Z</dcterms:created>
  <dcterms:modified xsi:type="dcterms:W3CDTF">2021-03-29T13:37:00Z</dcterms:modified>
</cp:coreProperties>
</file>