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9"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352/2020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606/2020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0065.283461/2020-13</w:t>
      </w:r>
    </w:p>
    <w:p w:rsidR="00000000" w:rsidDel="00000000" w:rsidP="00000000" w:rsidRDefault="00000000" w:rsidRPr="00000000" w14:paraId="00000009">
      <w:pPr>
        <w:ind w:firstLine="708"/>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A">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PREÇO </w:t>
      </w:r>
      <w:r w:rsidDel="00000000" w:rsidR="00000000" w:rsidRPr="00000000">
        <w:rPr>
          <w:rFonts w:ascii="Arial" w:cs="Arial" w:eastAsia="Arial" w:hAnsi="Arial"/>
          <w:sz w:val="16"/>
          <w:szCs w:val="16"/>
          <w:rtl w:val="0"/>
        </w:rPr>
        <w:t xml:space="preserve">para futura e eventual aquisição de material de expediente e material pedagógico para atendimento de demandas das coordenadorias, a pedido da Fundação Estadual de Atendimento Socioeducativo - FEASE</w:t>
      </w:r>
      <w:r w:rsidDel="00000000" w:rsidR="00000000" w:rsidRPr="00000000">
        <w:rPr>
          <w:rFonts w:ascii="Arial" w:cs="Arial" w:eastAsia="Arial" w:hAnsi="Arial"/>
          <w:b w:val="1"/>
          <w:sz w:val="16"/>
          <w:szCs w:val="16"/>
          <w:rtl w:val="0"/>
        </w:rPr>
        <w:t xml:space="preserve">,</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sz w:val="16"/>
          <w:szCs w:val="16"/>
        </w:rPr>
      </w:pPr>
      <w:r w:rsidDel="00000000" w:rsidR="00000000" w:rsidRPr="00000000">
        <w:rPr>
          <w:rFonts w:ascii="Arial" w:cs="Arial" w:eastAsia="Arial" w:hAnsi="Arial"/>
          <w:color w:val="000000"/>
          <w:sz w:val="16"/>
          <w:szCs w:val="16"/>
          <w:rtl w:val="0"/>
        </w:rPr>
        <w:t xml:space="preserve">REGISTRO DE PREÇO </w:t>
      </w:r>
      <w:r w:rsidDel="00000000" w:rsidR="00000000" w:rsidRPr="00000000">
        <w:rPr>
          <w:rFonts w:ascii="Arial" w:cs="Arial" w:eastAsia="Arial" w:hAnsi="Arial"/>
          <w:sz w:val="16"/>
          <w:szCs w:val="16"/>
          <w:rtl w:val="0"/>
        </w:rPr>
        <w:t xml:space="preserve">para futura e eventual aquisição de material de expediente e material pedagógico para atendimento de demandas das coordenadorias, a pedido da Fundação Estadual de Atendimento Socioeducativo - FEASE</w:t>
      </w:r>
    </w:p>
    <w:p w:rsidR="00000000" w:rsidDel="00000000" w:rsidP="00000000" w:rsidRDefault="00000000" w:rsidRPr="00000000" w14:paraId="0000000E">
      <w:pPr>
        <w:ind w:right="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 DE ENTREGA</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6.2.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sz w:val="16"/>
          <w:szCs w:val="16"/>
          <w:rtl w:val="0"/>
        </w:rPr>
        <w:t xml:space="preserve"> Os objetos deste Termo de Referência são itens de entrega imediata e conforme Art. 40 §4° da Lei 8.666 de 1993, têm prazo de entrega de até 30 dias. </w:t>
      </w: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b w:val="1"/>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LOCAL/HORÁRIO DA ENTREGA:</w:t>
      </w:r>
      <w:r w:rsidDel="00000000" w:rsidR="00000000" w:rsidRPr="00000000">
        <w:rPr>
          <w:rFonts w:ascii="Arial" w:cs="Arial" w:eastAsia="Arial" w:hAnsi="Arial"/>
          <w:b w:val="1"/>
          <w:sz w:val="16"/>
          <w:szCs w:val="16"/>
          <w:rtl w:val="0"/>
        </w:rPr>
        <w:t xml:space="preserve"> Os materiais deverão ser entregues no almoxarifado da FEASE, localizado na Rua Rio de Janeiro nº 4934, Bairro Lagoa, CEP 76.820-203 na cidade de Porto Velho - RO, entre 08:00 h e 13:00 h de Segunda a Sexta.</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F">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3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 DAS SANÇÕES</w:t>
      </w:r>
    </w:p>
    <w:p w:rsidR="00000000" w:rsidDel="00000000" w:rsidP="00000000" w:rsidRDefault="00000000" w:rsidRPr="00000000" w14:paraId="0000003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9.1. Sem prejuízo das sanções cominadas no art. 87, I, III e IV, da Lei nº 8.666/93, a Administração poderá, garantida a prévia e ampla defesa, aplicar à Contratada multa de até 10% (dez por cento) sobre o valor da </w:t>
      </w:r>
      <w:r w:rsidDel="00000000" w:rsidR="00000000" w:rsidRPr="00000000">
        <w:rPr>
          <w:rFonts w:ascii="Arial" w:cs="Arial" w:eastAsia="Arial" w:hAnsi="Arial"/>
          <w:b w:val="1"/>
          <w:sz w:val="16"/>
          <w:szCs w:val="16"/>
          <w:rtl w:val="0"/>
        </w:rPr>
        <w:t xml:space="preserve">parcela inadimplida;</w:t>
      </w:r>
    </w:p>
    <w:p w:rsidR="00000000" w:rsidDel="00000000" w:rsidP="00000000" w:rsidRDefault="00000000" w:rsidRPr="00000000" w14:paraId="0000003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  A licitante, adjudicatária ou 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de Rondônia, e será descredenciado no Cadastro de Fornecedores Estadual, pelo prazo de até 05 (cinco) anos, sem prejuízo das multas previstas no Edital e das demais cominações legais, devendo ser incluída a penalidade no SICAFI e no CAGEFIMP(Cadastro Estadual de Fornecedores Impedidos de Licitar);</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3.4.A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da multa;</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9.5.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 São exemplos de infração administrativa penalizáveis, nos termos da Lei nº 8.666, de 1993, da Lei nº 10.520, de 2002, do Decreto nº 3.555, de 2000, e do Decreto nº 10.024/2019:</w:t>
      </w:r>
    </w:p>
    <w:p w:rsidR="00000000" w:rsidDel="00000000" w:rsidP="00000000" w:rsidRDefault="00000000" w:rsidRPr="00000000" w14:paraId="00000039">
      <w:pPr>
        <w:numPr>
          <w:ilvl w:val="0"/>
          <w:numId w:val="1"/>
        </w:numPr>
        <w:spacing w:after="0" w:afterAutospacing="0" w:before="12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Apresentação de documentação falsa;</w:t>
      </w:r>
    </w:p>
    <w:p w:rsidR="00000000" w:rsidDel="00000000" w:rsidP="00000000" w:rsidRDefault="00000000" w:rsidRPr="00000000" w14:paraId="0000003A">
      <w:pPr>
        <w:numPr>
          <w:ilvl w:val="0"/>
          <w:numId w:val="1"/>
        </w:numPr>
        <w:spacing w:after="0" w:afterAutospacing="0" w:before="0" w:beforeAutospacing="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Comportamento inidôneo;</w:t>
      </w:r>
    </w:p>
    <w:p w:rsidR="00000000" w:rsidDel="00000000" w:rsidP="00000000" w:rsidRDefault="00000000" w:rsidRPr="00000000" w14:paraId="0000003B">
      <w:pPr>
        <w:numPr>
          <w:ilvl w:val="0"/>
          <w:numId w:val="1"/>
        </w:numPr>
        <w:spacing w:after="120" w:before="0" w:beforeAutospacing="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Fraude fiscal;</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9.9.  Descumprimento de qualquer dos deveres elencados no Edital.</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9.10. As sanções serão aplicadas, </w:t>
      </w:r>
      <w:r w:rsidDel="00000000" w:rsidR="00000000" w:rsidRPr="00000000">
        <w:rPr>
          <w:rFonts w:ascii="Arial" w:cs="Arial" w:eastAsia="Arial" w:hAnsi="Arial"/>
          <w:b w:val="1"/>
          <w:sz w:val="16"/>
          <w:szCs w:val="16"/>
          <w:rtl w:val="0"/>
        </w:rPr>
        <w:t xml:space="preserve">NO QUE COUBER,</w:t>
      </w:r>
      <w:r w:rsidDel="00000000" w:rsidR="00000000" w:rsidRPr="00000000">
        <w:rPr>
          <w:rFonts w:ascii="Arial" w:cs="Arial" w:eastAsia="Arial" w:hAnsi="Arial"/>
          <w:sz w:val="16"/>
          <w:szCs w:val="16"/>
          <w:rtl w:val="0"/>
        </w:rPr>
        <w:t xml:space="preserve">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4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A sanção será obrigatoriamente registrada no Sistema de Cadastramento Unificado de Fornecedores – SICAF, bem como em sistemas Estaduais;</w:t>
      </w:r>
    </w:p>
    <w:p w:rsidR="00000000" w:rsidDel="00000000" w:rsidP="00000000" w:rsidRDefault="00000000" w:rsidRPr="00000000" w14:paraId="0000004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Também ficam sujeitas às penalidades de suspensão de licitar e impedimento de contratar com o órgão licitante e de declaração de inidoneidade, previstas no subitem anterior, as empresas ou profissionais que, em razão do contrato decorrente:</w:t>
      </w:r>
    </w:p>
    <w:p w:rsidR="00000000" w:rsidDel="00000000" w:rsidP="00000000" w:rsidRDefault="00000000" w:rsidRPr="00000000" w14:paraId="0000004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  </w:t>
      </w:r>
      <w:r w:rsidDel="00000000" w:rsidR="00000000" w:rsidRPr="00000000">
        <w:rPr>
          <w:rFonts w:ascii="Arial" w:cs="Arial" w:eastAsia="Arial" w:hAnsi="Arial"/>
          <w:sz w:val="16"/>
          <w:szCs w:val="16"/>
          <w:rtl w:val="0"/>
        </w:rPr>
        <w:t xml:space="preserve">Tenham sofrido condenações definitivas por praticarem, por meio dolosos, fraude fiscal no recolhimento de tributos;</w:t>
      </w:r>
    </w:p>
    <w:p w:rsidR="00000000" w:rsidDel="00000000" w:rsidP="00000000" w:rsidRDefault="00000000" w:rsidRPr="00000000" w14:paraId="0000004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9.16. Tenham praticado atos ilícitos visando a frustrar os objetivos da licitação;</w:t>
      </w:r>
    </w:p>
    <w:p w:rsidR="00000000" w:rsidDel="00000000" w:rsidP="00000000" w:rsidRDefault="00000000" w:rsidRPr="00000000" w14:paraId="0000004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 </w:t>
      </w:r>
      <w:r w:rsidDel="00000000" w:rsidR="00000000" w:rsidRPr="00000000">
        <w:rPr>
          <w:rFonts w:ascii="Arial" w:cs="Arial" w:eastAsia="Arial" w:hAnsi="Arial"/>
          <w:sz w:val="16"/>
          <w:szCs w:val="16"/>
          <w:rtl w:val="0"/>
        </w:rPr>
        <w:t xml:space="preserve">Demonstrem não possuir idoneidade para contratar com a Administração em virtude de atos ilícitos praticados.3</w:t>
      </w:r>
    </w:p>
    <w:p w:rsidR="00000000" w:rsidDel="00000000" w:rsidP="00000000" w:rsidRDefault="00000000" w:rsidRPr="00000000" w14:paraId="00000045">
      <w:pPr>
        <w:spacing w:after="0" w:before="0" w:lineRule="auto"/>
        <w:ind w:left="0" w:right="12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46">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47">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48">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4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4D">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4E">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8">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5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5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5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5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5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6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6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6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63">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64">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6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6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6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68">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69">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6A">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6E">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FEASE - Fundação Estadual de Atendimento Socioeducativo  </w:t>
      </w:r>
    </w:p>
    <w:p w:rsidR="00000000" w:rsidDel="00000000" w:rsidP="00000000" w:rsidRDefault="00000000" w:rsidRPr="00000000" w14:paraId="0000006F">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70">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7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72">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73">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74">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75">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6">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77">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8">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9">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A">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7B">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C">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7D">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7E">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F">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80">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81">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82">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83">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uiPriority w:val="99"/>
    <w:qFormat w:val="1"/>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qFormat w:val="1"/>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ableParagraph" w:customStyle="1">
    <w:name w:val="Table Paragraph"/>
    <w:basedOn w:val="Normal"/>
    <w:uiPriority w:val="1"/>
    <w:qFormat w:val="1"/>
    <w:rsid w:val="001B298D"/>
    <w:pPr>
      <w:widowControl w:val="0"/>
      <w:autoSpaceDE w:val="0"/>
      <w:autoSpaceDN w:val="0"/>
    </w:pPr>
    <w:rPr>
      <w:sz w:val="22"/>
      <w:szCs w:val="22"/>
      <w:lang w:bidi="pt-PT" w:eastAsia="pt-PT" w:val="pt-PT"/>
    </w:rPr>
  </w:style>
  <w:style w:type="paragraph" w:styleId="SemEspaamento1" w:customStyle="1">
    <w:name w:val="Sem Espaçamento1"/>
    <w:qFormat w:val="1"/>
    <w:rsid w:val="00766492"/>
    <w:pPr>
      <w:spacing w:after="0" w:line="240" w:lineRule="auto"/>
    </w:pPr>
    <w:rPr>
      <w:sz w:val="24"/>
      <w:szCs w:val="24"/>
    </w:rPr>
  </w:style>
  <w:style w:type="paragraph" w:styleId="textocentralizado" w:customStyle="1">
    <w:name w:val="texto_centralizado"/>
    <w:basedOn w:val="Normal"/>
    <w:rsid w:val="00C6385B"/>
    <w:pPr>
      <w:spacing w:after="100" w:afterAutospacing="1" w:before="100" w:beforeAutospacing="1"/>
    </w:pPr>
    <w:rPr>
      <w:sz w:val="24"/>
      <w:szCs w:val="24"/>
    </w:rPr>
  </w:style>
  <w:style w:type="paragraph" w:styleId="tabelatextoalinhadoesquerda" w:customStyle="1">
    <w:name w:val="tabela_texto_alinhado_esquerda"/>
    <w:basedOn w:val="Normal"/>
    <w:rsid w:val="00C6385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CB2453"/>
    <w:pPr>
      <w:spacing w:after="100" w:afterAutospacing="1" w:before="100" w:beforeAutospacing="1"/>
    </w:pPr>
    <w:rPr>
      <w:sz w:val="24"/>
      <w:szCs w:val="24"/>
    </w:rPr>
  </w:style>
  <w:style w:type="paragraph" w:styleId="Default" w:customStyle="1">
    <w:name w:val="Default"/>
    <w:rsid w:val="00BD70CF"/>
    <w:pPr>
      <w:autoSpaceDE w:val="0"/>
      <w:autoSpaceDN w:val="0"/>
      <w:adjustRightInd w:val="0"/>
      <w:spacing w:after="0" w:line="240" w:lineRule="auto"/>
    </w:pPr>
    <w:rPr>
      <w:rFonts w:ascii="Arial" w:cs="Arial" w:hAnsi="Arial"/>
      <w:color w:val="000000"/>
      <w:sz w:val="24"/>
      <w:szCs w:val="24"/>
    </w:rPr>
  </w:style>
  <w:style w:type="paragraph" w:styleId="tabelatexto8alinhadoesquerda" w:customStyle="1">
    <w:name w:val="tabela_texto_8_alinhado_esquerda"/>
    <w:basedOn w:val="Normal"/>
    <w:rsid w:val="00EE6008"/>
    <w:pPr>
      <w:spacing w:after="100" w:afterAutospacing="1" w:before="100" w:beforeAutospacing="1"/>
    </w:pPr>
    <w:rPr>
      <w:sz w:val="24"/>
      <w:szCs w:val="24"/>
    </w:rPr>
  </w:style>
  <w:style w:type="paragraph" w:styleId="textoalinhadoesquerdaespacamentosimples" w:customStyle="1">
    <w:name w:val="texto_alinhado_esquerda_espacamento_simples"/>
    <w:basedOn w:val="Normal"/>
    <w:rsid w:val="00143648"/>
    <w:pPr>
      <w:spacing w:after="100" w:afterAutospacing="1" w:before="100" w:beforeAutospacing="1"/>
    </w:pPr>
    <w:rPr>
      <w:sz w:val="24"/>
      <w:szCs w:val="24"/>
    </w:rPr>
  </w:style>
  <w:style w:type="paragraph" w:styleId="tabelatextoalinhadodireita" w:customStyle="1">
    <w:name w:val="tabela_texto_alinhado_direita"/>
    <w:basedOn w:val="Normal"/>
    <w:rsid w:val="0014364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4JCqppoHoqGx5VB75ab54ZE+OSA==">AMUW2mV88A6OXeyKFwQn+y1vfVINrGx6Lgq0RjkNiudWPD4O3aOGe2xMF4RGyXUDTyCM2GzON6vnjE8cnnvOvrrrl6Cf4uJisnZOW4y2FLSWHhwmu4x855WbTr4gM4EXtqRTfQfABXbkqEnFh/KT/7ftPH/l0IoNTA==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2020-03-13T15:54:00Z</dcterms:created>
  <dc:creator>SESAU</dc:creator>
</cp:coreProperties>
</file>