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337/2020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589/2020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0028.386602/2019-53</w:t>
      </w:r>
    </w:p>
    <w:p w:rsidR="00000000" w:rsidDel="00000000" w:rsidP="00000000" w:rsidRDefault="00000000" w:rsidRPr="00000000" w14:paraId="00000009">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w:t>
      </w:r>
      <w:r w:rsidDel="00000000" w:rsidR="00000000" w:rsidRPr="00000000">
        <w:rPr>
          <w:rFonts w:ascii="Arial" w:cs="Arial" w:eastAsia="Arial" w:hAnsi="Arial"/>
          <w:b w:val="1"/>
          <w:sz w:val="16"/>
          <w:szCs w:val="16"/>
          <w:rtl w:val="0"/>
        </w:rPr>
        <w:t xml:space="preserve">Aquisição de 500.000 </w:t>
      </w:r>
      <w:r w:rsidDel="00000000" w:rsidR="00000000" w:rsidRPr="00000000">
        <w:rPr>
          <w:rFonts w:ascii="Arial" w:cs="Arial" w:eastAsia="Arial" w:hAnsi="Arial"/>
          <w:sz w:val="16"/>
          <w:szCs w:val="16"/>
          <w:rtl w:val="0"/>
        </w:rPr>
        <w:t xml:space="preserve">mil mudas de essências florestais, através de licitação pública junto às empresas da iniciativa privada,a pedido da Secretaria de Estado do Desenvolvimento Ambiental</w:t>
      </w:r>
      <w:r w:rsidDel="00000000" w:rsidR="00000000" w:rsidRPr="00000000">
        <w:rPr>
          <w:rFonts w:ascii="Arial" w:cs="Arial" w:eastAsia="Arial" w:hAnsi="Arial"/>
          <w:b w:val="1"/>
          <w:sz w:val="16"/>
          <w:szCs w:val="16"/>
          <w:rtl w:val="0"/>
        </w:rPr>
        <w:t xml:space="preserve"> - SEDAM</w:t>
      </w:r>
      <w:r w:rsidDel="00000000" w:rsidR="00000000" w:rsidRPr="00000000">
        <w:rPr>
          <w:rFonts w:ascii="Arial" w:cs="Arial" w:eastAsia="Arial" w:hAnsi="Arial"/>
          <w:color w:val="000000"/>
          <w:sz w:val="16"/>
          <w:szCs w:val="16"/>
          <w:rtl w:val="0"/>
        </w:rPr>
        <w:t xml:space="preserve">, a pedido da Secretaria de Estado da Saúde de Rondônia/SESAU/RO</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Para futura e </w:t>
      </w:r>
      <w:r w:rsidDel="00000000" w:rsidR="00000000" w:rsidRPr="00000000">
        <w:rPr>
          <w:rFonts w:ascii="Arial" w:cs="Arial" w:eastAsia="Arial" w:hAnsi="Arial"/>
          <w:b w:val="1"/>
          <w:sz w:val="16"/>
          <w:szCs w:val="16"/>
          <w:rtl w:val="0"/>
        </w:rPr>
        <w:t xml:space="preserve">Aquisição de 500.000 </w:t>
      </w:r>
      <w:r w:rsidDel="00000000" w:rsidR="00000000" w:rsidRPr="00000000">
        <w:rPr>
          <w:rFonts w:ascii="Arial" w:cs="Arial" w:eastAsia="Arial" w:hAnsi="Arial"/>
          <w:sz w:val="16"/>
          <w:szCs w:val="16"/>
          <w:rtl w:val="0"/>
        </w:rPr>
        <w:t xml:space="preserve">mil mudas de essências florestais, através de licitação pública junto às empresas da iniciativa privada,a pedido da Secretaria de Estado do Desenvolvimento Ambiental</w:t>
      </w:r>
      <w:r w:rsidDel="00000000" w:rsidR="00000000" w:rsidRPr="00000000">
        <w:rPr>
          <w:rFonts w:ascii="Arial" w:cs="Arial" w:eastAsia="Arial" w:hAnsi="Arial"/>
          <w:b w:val="1"/>
          <w:sz w:val="16"/>
          <w:szCs w:val="16"/>
          <w:rtl w:val="0"/>
        </w:rPr>
        <w:t xml:space="preserve"> - SEDAM</w:t>
      </w: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A entrega deverá ocorrer no prazo de até 60 (sessenta) dias corridos, após o recebimento da nota de empenho e ordem de fornecimento.</w:t>
      </w: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6.4. DO LOCAL DE ENTREGA: </w:t>
      </w:r>
      <w:r w:rsidDel="00000000" w:rsidR="00000000" w:rsidRPr="00000000">
        <w:rPr>
          <w:rFonts w:ascii="Arial" w:cs="Arial" w:eastAsia="Arial" w:hAnsi="Arial"/>
          <w:b w:val="1"/>
          <w:sz w:val="16"/>
          <w:szCs w:val="16"/>
          <w:rtl w:val="0"/>
        </w:rPr>
        <w:t xml:space="preserve">  As entregas deverão ser efetuadas nos seguintes endereços:</w:t>
      </w:r>
    </w:p>
    <w:p w:rsidR="00000000" w:rsidDel="00000000" w:rsidP="00000000" w:rsidRDefault="00000000" w:rsidRPr="00000000" w14:paraId="00000025">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6.4.1.  Lote 01 - para atender região de Extrema e Nova Califórnia, no Escritório Regional de Gestão Ambiental de Extrema de Rondônia/RO - Margem Esquerda da BR 364, 1470, São Luiz.</w:t>
      </w:r>
    </w:p>
    <w:p w:rsidR="00000000" w:rsidDel="00000000" w:rsidP="00000000" w:rsidRDefault="00000000" w:rsidRPr="00000000" w14:paraId="00000026">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6.4.2. Lote 02 - para atender região de Guajará-Mirim e Nova Mamoré, no Escritório Regional de Gestão Ambiental de Guajará-Mirim,  Av. 1° de maio, 1273 B: Serraria.</w:t>
      </w:r>
    </w:p>
    <w:p w:rsidR="00000000" w:rsidDel="00000000" w:rsidP="00000000" w:rsidRDefault="00000000" w:rsidRPr="00000000" w14:paraId="00000027">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6.4.3. Lote 03 - para atender região de Porto Velho, Candeias do Jamari e Itapuã do Oeste, nas dependências da SEDAM, Estr. de Santo Antônio, 5323 - Triângulo.</w:t>
      </w:r>
    </w:p>
    <w:p w:rsidR="00000000" w:rsidDel="00000000" w:rsidP="00000000" w:rsidRDefault="00000000" w:rsidRPr="00000000" w14:paraId="00000028">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6.4.4. Lote 04 - para atender região de Ariquemes, Jaru Nova União, no Escritório Regional de Gestão Ambiental de Ariquemes/RO, Rua Juscelino Kubitschek, 1549, Setor Institucional.​</w:t>
      </w:r>
    </w:p>
    <w:p w:rsidR="00000000" w:rsidDel="00000000" w:rsidP="00000000" w:rsidRDefault="00000000" w:rsidRPr="00000000" w14:paraId="00000029">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6.4.5. Lote 05 - para atender região de Espigão do Oeste, Secretária Municipal do Meio Ambiente - SEMAME no endereço Rua Rio Grande do Sul, 2800 - Centro.</w:t>
      </w:r>
    </w:p>
    <w:p w:rsidR="00000000" w:rsidDel="00000000" w:rsidP="00000000" w:rsidRDefault="00000000" w:rsidRPr="00000000" w14:paraId="0000002A">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9.4.6.Lote 06 - para atender região de Cerejeiras, no Escritório Regional de Gestão Ambiental de Cerejeiras/RO, no endereço Rua Jordância, 2216, Bairro Liberdade.</w:t>
      </w:r>
    </w:p>
    <w:p w:rsidR="00000000" w:rsidDel="00000000" w:rsidP="00000000" w:rsidRDefault="00000000" w:rsidRPr="00000000" w14:paraId="0000002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6.4.7. As entregas serão admitidas horário  de 07h30min às 13h30min de segunda as sexta-feira.</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D">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w:t>
      </w:r>
    </w:p>
    <w:p w:rsidR="00000000" w:rsidDel="00000000" w:rsidP="00000000" w:rsidRDefault="00000000" w:rsidRPr="00000000" w14:paraId="0000002E">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3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3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do estado,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dos Decretos Estaduais N. 12.234/2006 e 12.205/06, que regularam a Lei Federal N. 10.520/02 na esfera estadual:</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7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6365"/>
        <w:gridCol w:w="1070"/>
        <w:gridCol w:w="1295"/>
        <w:tblGridChange w:id="0">
          <w:tblGrid>
            <w:gridCol w:w="980"/>
            <w:gridCol w:w="6365"/>
            <w:gridCol w:w="1070"/>
            <w:gridCol w:w="12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c>
          <w:tcP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deste contrato; por dia e por ocorrência;</w:t>
            </w:r>
          </w:p>
        </w:tc>
        <w:tc>
          <w:tcP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na vigência do período de garantia dos equipamentos e licenças dos softwares.</w:t>
            </w:r>
          </w:p>
        </w:tc>
        <w:tc>
          <w:tcP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4">
      <w:pPr>
        <w:spacing w:after="120" w:before="120" w:lineRule="auto"/>
        <w:ind w:left="120" w:right="120" w:firstLine="0"/>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a parte inadimplida do contrato.</w:t>
      </w:r>
    </w:p>
    <w:p w:rsidR="00000000" w:rsidDel="00000000" w:rsidP="00000000" w:rsidRDefault="00000000" w:rsidRPr="00000000" w14:paraId="0000007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Após 30 (trinta) dias da falta de execução do objeto, será considerada inexecução total do contrato, o que ensejará a rescisão contratual.</w:t>
      </w:r>
    </w:p>
    <w:p w:rsidR="00000000" w:rsidDel="00000000" w:rsidP="00000000" w:rsidRDefault="00000000" w:rsidRPr="00000000" w14:paraId="0000007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A sanção será obrigatoriamente registrada no Sistema de Cadastramento Unificado de Fornecedores – SICAF, bem como em sistemas Estaduais.</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Tenham sofrido condenações definitivas por praticarem, por meio dolosos, fraude fiscal no recolhimento de tributos;</w:t>
      </w:r>
    </w:p>
    <w:p w:rsidR="00000000" w:rsidDel="00000000" w:rsidP="00000000" w:rsidRDefault="00000000" w:rsidRPr="00000000" w14:paraId="0000007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Tenham praticado atos ilícitos visando a frustrar os objetivos da licitação;</w:t>
      </w:r>
    </w:p>
    <w:p w:rsidR="00000000" w:rsidDel="00000000" w:rsidP="00000000" w:rsidRDefault="00000000" w:rsidRPr="00000000" w14:paraId="0000007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p>
    <w:p w:rsidR="00000000" w:rsidDel="00000000" w:rsidP="00000000" w:rsidRDefault="00000000" w:rsidRPr="00000000" w14:paraId="0000007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1">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A">
      <w:pPr>
        <w:ind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B">
      <w:pPr>
        <w:ind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C">
      <w:pPr>
        <w:ind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D">
      <w:pPr>
        <w:ind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E">
      <w:pPr>
        <w:ind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9F">
      <w:pPr>
        <w:ind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0">
      <w:pPr>
        <w:tabs>
          <w:tab w:val="left" w:pos="1134"/>
        </w:tabs>
        <w:ind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1">
      <w:pPr>
        <w:ind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2">
      <w:pPr>
        <w:ind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3">
      <w:pPr>
        <w:tabs>
          <w:tab w:val="left" w:pos="1134"/>
        </w:tabs>
        <w:ind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4">
      <w:pPr>
        <w:tabs>
          <w:tab w:val="left" w:pos="1134"/>
        </w:tabs>
        <w:ind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5">
      <w:pPr>
        <w:tabs>
          <w:tab w:val="left" w:pos="1134"/>
        </w:tabs>
        <w:ind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9">
      <w:pPr>
        <w:ind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SEDAM - Secretaria de Estado do Desenvolvimento Ambiental </w:t>
      </w:r>
    </w:p>
    <w:p w:rsidR="00000000" w:rsidDel="00000000" w:rsidP="00000000" w:rsidRDefault="00000000" w:rsidRPr="00000000" w14:paraId="000000AA">
      <w:pPr>
        <w:ind w:firstLine="0"/>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B">
      <w:pPr>
        <w:ind w:firstLine="0"/>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C">
      <w:pPr>
        <w:ind w:firstLine="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D">
      <w:pPr>
        <w:ind w:firstLine="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E">
      <w:pPr>
        <w:ind w:firstLine="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F">
      <w:pPr>
        <w:ind w:firstLine="0"/>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0">
      <w:pPr>
        <w:ind w:firstLine="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1">
      <w:pPr>
        <w:ind w:firstLine="0"/>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2">
      <w:pPr>
        <w:ind w:firstLine="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3">
      <w:pPr>
        <w:ind w:right="47" w:firstLine="0"/>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firstLine="0"/>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5">
      <w:pPr>
        <w:ind w:right="47" w:firstLine="0"/>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firstLine="0"/>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7">
      <w:pPr>
        <w:ind w:right="47" w:firstLine="0"/>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8">
      <w:pPr>
        <w:ind w:right="47" w:firstLine="0"/>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9">
      <w:pPr>
        <w:ind w:right="47" w:firstLine="0"/>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A">
      <w:pPr>
        <w:ind w:right="47" w:firstLine="0"/>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B">
      <w:pPr>
        <w:ind w:right="47" w:firstLine="0"/>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C">
      <w:pPr>
        <w:ind w:right="47" w:firstLine="0"/>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E">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 /SRP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citacao" w:customStyle="1">
    <w:name w:val="citacao"/>
    <w:basedOn w:val="Normal"/>
    <w:rsid w:val="008A0357"/>
    <w:pPr>
      <w:spacing w:after="100" w:afterAutospacing="1" w:before="100" w:beforeAutospacing="1"/>
    </w:pPr>
    <w:rPr>
      <w:sz w:val="24"/>
      <w:szCs w:val="24"/>
    </w:rPr>
  </w:style>
  <w:style w:type="paragraph" w:styleId="Default" w:customStyle="1">
    <w:name w:val="Default"/>
    <w:rsid w:val="00FC0F30"/>
    <w:pPr>
      <w:autoSpaceDE w:val="0"/>
      <w:autoSpaceDN w:val="0"/>
      <w:adjustRightInd w:val="0"/>
      <w:spacing w:after="0" w:line="240" w:lineRule="auto"/>
    </w:pPr>
    <w:rPr>
      <w:color w:val="000000"/>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r/xQPQaQj35XjNU795y8qw9oHA==">AMUW2mXCWU/lPhE8WIKr8n/TfDbTR+uQpOnsh0waBDxno5zD6Z3OwsgSSZGg6ZU/BwHDvmk6P5GxHeTuEB8Qmu62LYmulOvE7o869N2YtYt4Lkhg62EdFmegs+umhvKAdqGCosIR/9K6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2020-04-10T20:16:00Z</dcterms:created>
  <dc:creator>SESAU</dc:creator>
</cp:coreProperties>
</file>