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154" w:rsidRPr="0056071D" w:rsidRDefault="0056071D">
      <w:pPr>
        <w:pBdr>
          <w:top w:val="nil"/>
          <w:left w:val="nil"/>
          <w:bottom w:val="nil"/>
          <w:right w:val="nil"/>
          <w:between w:val="nil"/>
        </w:pBdr>
        <w:tabs>
          <w:tab w:val="center" w:pos="4419"/>
          <w:tab w:val="right" w:pos="8838"/>
        </w:tabs>
        <w:jc w:val="center"/>
        <w:rPr>
          <w:rFonts w:ascii="Arial" w:hAnsi="Arial" w:cs="Arial"/>
          <w:color w:val="000000"/>
          <w:sz w:val="16"/>
          <w:szCs w:val="16"/>
        </w:rPr>
      </w:pPr>
      <w:r w:rsidRPr="0056071D">
        <w:rPr>
          <w:rFonts w:ascii="Arial" w:hAnsi="Arial" w:cs="Arial"/>
          <w:noProof/>
          <w:color w:val="000000"/>
          <w:sz w:val="16"/>
          <w:szCs w:val="16"/>
        </w:rPr>
        <w:drawing>
          <wp:inline distT="0" distB="0" distL="0" distR="0">
            <wp:extent cx="1995170" cy="846455"/>
            <wp:effectExtent l="0" t="0" r="0" b="0"/>
            <wp:docPr id="3"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a:srcRect/>
                    <a:stretch>
                      <a:fillRect/>
                    </a:stretch>
                  </pic:blipFill>
                  <pic:spPr>
                    <a:xfrm>
                      <a:off x="0" y="0"/>
                      <a:ext cx="1995170" cy="846455"/>
                    </a:xfrm>
                    <a:prstGeom prst="rect">
                      <a:avLst/>
                    </a:prstGeom>
                    <a:ln/>
                  </pic:spPr>
                </pic:pic>
              </a:graphicData>
            </a:graphic>
          </wp:inline>
        </w:drawing>
      </w:r>
    </w:p>
    <w:p w:rsidR="00792154" w:rsidRPr="0056071D" w:rsidRDefault="0056071D">
      <w:pPr>
        <w:pBdr>
          <w:top w:val="nil"/>
          <w:left w:val="nil"/>
          <w:bottom w:val="nil"/>
          <w:right w:val="nil"/>
          <w:between w:val="nil"/>
        </w:pBdr>
        <w:tabs>
          <w:tab w:val="center" w:pos="4419"/>
          <w:tab w:val="right" w:pos="8838"/>
        </w:tabs>
        <w:jc w:val="center"/>
        <w:rPr>
          <w:rFonts w:ascii="Arial" w:hAnsi="Arial" w:cs="Arial"/>
          <w:color w:val="000000"/>
          <w:sz w:val="16"/>
          <w:szCs w:val="16"/>
        </w:rPr>
      </w:pPr>
      <w:bookmarkStart w:id="0" w:name="bookmark=id.gjdgxs" w:colFirst="0" w:colLast="0"/>
      <w:bookmarkEnd w:id="0"/>
      <w:r w:rsidRPr="0056071D">
        <w:rPr>
          <w:rFonts w:ascii="Arial" w:hAnsi="Arial" w:cs="Arial"/>
          <w:color w:val="000000"/>
          <w:sz w:val="16"/>
          <w:szCs w:val="16"/>
        </w:rPr>
        <w:t>SUPERINTENDÊNCIA ESTADUAL DE LICITAÇÕES - SUPEL</w:t>
      </w:r>
    </w:p>
    <w:p w:rsidR="00792154" w:rsidRPr="0056071D" w:rsidRDefault="0056071D">
      <w:pPr>
        <w:pBdr>
          <w:top w:val="nil"/>
          <w:left w:val="nil"/>
          <w:bottom w:val="nil"/>
          <w:right w:val="nil"/>
          <w:between w:val="nil"/>
        </w:pBdr>
        <w:tabs>
          <w:tab w:val="center" w:pos="4419"/>
          <w:tab w:val="right" w:pos="8838"/>
        </w:tabs>
        <w:jc w:val="center"/>
        <w:rPr>
          <w:rFonts w:ascii="Arial" w:hAnsi="Arial" w:cs="Arial"/>
          <w:color w:val="000000"/>
          <w:sz w:val="16"/>
          <w:szCs w:val="16"/>
        </w:rPr>
      </w:pPr>
      <w:r w:rsidRPr="0056071D">
        <w:rPr>
          <w:rFonts w:ascii="Arial" w:hAnsi="Arial" w:cs="Arial"/>
          <w:color w:val="000000"/>
          <w:sz w:val="16"/>
          <w:szCs w:val="16"/>
        </w:rPr>
        <w:t>Complexo Rio Madeira - Ed. Pacaás Novos – 2º Andar.</w:t>
      </w:r>
    </w:p>
    <w:p w:rsidR="00792154" w:rsidRPr="0056071D" w:rsidRDefault="0056071D">
      <w:pPr>
        <w:pBdr>
          <w:top w:val="nil"/>
          <w:left w:val="nil"/>
          <w:bottom w:val="nil"/>
          <w:right w:val="nil"/>
          <w:between w:val="nil"/>
        </w:pBdr>
        <w:tabs>
          <w:tab w:val="center" w:pos="4419"/>
          <w:tab w:val="right" w:pos="8838"/>
        </w:tabs>
        <w:spacing w:after="100"/>
        <w:jc w:val="center"/>
        <w:rPr>
          <w:rFonts w:ascii="Arial" w:hAnsi="Arial" w:cs="Arial"/>
          <w:color w:val="000000"/>
          <w:sz w:val="16"/>
          <w:szCs w:val="16"/>
        </w:rPr>
      </w:pPr>
      <w:r w:rsidRPr="0056071D">
        <w:rPr>
          <w:rFonts w:ascii="Arial" w:hAnsi="Arial" w:cs="Arial"/>
          <w:color w:val="000000"/>
          <w:sz w:val="16"/>
          <w:szCs w:val="16"/>
        </w:rPr>
        <w:t xml:space="preserve">Porto Velho, Rondônia. </w:t>
      </w:r>
    </w:p>
    <w:p w:rsidR="00792154" w:rsidRPr="0056071D" w:rsidRDefault="00792154">
      <w:pPr>
        <w:jc w:val="both"/>
        <w:rPr>
          <w:rFonts w:ascii="Arial" w:eastAsia="Arial" w:hAnsi="Arial" w:cs="Arial"/>
          <w:b/>
          <w:sz w:val="16"/>
          <w:szCs w:val="16"/>
        </w:rPr>
      </w:pPr>
    </w:p>
    <w:p w:rsidR="00792154" w:rsidRPr="0056071D" w:rsidRDefault="00792154">
      <w:pPr>
        <w:jc w:val="both"/>
        <w:rPr>
          <w:rFonts w:ascii="Arial" w:eastAsia="Arial" w:hAnsi="Arial" w:cs="Arial"/>
          <w:b/>
          <w:sz w:val="16"/>
          <w:szCs w:val="16"/>
        </w:rPr>
      </w:pP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ATA DE REGISTRO DE PREÇOS Nº 325/2020</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PREGÃO ELETRÔNICO Nº 170/2020</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PROCESSO Nº 0009.040550/2020-33</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Fonts w:ascii="Arial" w:hAnsi="Arial" w:cs="Arial"/>
          <w:color w:val="000000"/>
          <w:sz w:val="16"/>
          <w:szCs w:val="16"/>
        </w:rPr>
        <w:t> </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Fonts w:ascii="Arial" w:hAnsi="Arial" w:cs="Arial"/>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56071D">
        <w:rPr>
          <w:rStyle w:val="Forte"/>
          <w:rFonts w:ascii="Arial" w:hAnsi="Arial" w:cs="Arial"/>
          <w:color w:val="000000"/>
          <w:sz w:val="16"/>
          <w:szCs w:val="16"/>
        </w:rPr>
        <w:t>REGISTRAR</w:t>
      </w:r>
      <w:r w:rsidRPr="0056071D">
        <w:rPr>
          <w:rFonts w:ascii="Arial" w:hAnsi="Arial" w:cs="Arial"/>
          <w:color w:val="000000"/>
          <w:sz w:val="16"/>
          <w:szCs w:val="16"/>
        </w:rPr>
        <w:t> </w:t>
      </w:r>
      <w:r w:rsidRPr="0056071D">
        <w:rPr>
          <w:rStyle w:val="Forte"/>
          <w:rFonts w:ascii="Arial" w:hAnsi="Arial" w:cs="Arial"/>
          <w:color w:val="000000"/>
          <w:sz w:val="16"/>
          <w:szCs w:val="16"/>
        </w:rPr>
        <w:t>O</w:t>
      </w:r>
      <w:r w:rsidRPr="0056071D">
        <w:rPr>
          <w:rFonts w:ascii="Arial" w:hAnsi="Arial" w:cs="Arial"/>
          <w:color w:val="000000"/>
          <w:sz w:val="16"/>
          <w:szCs w:val="16"/>
        </w:rPr>
        <w:t> </w:t>
      </w:r>
      <w:r w:rsidRPr="0056071D">
        <w:rPr>
          <w:rStyle w:val="Forte"/>
          <w:rFonts w:ascii="Arial" w:hAnsi="Arial" w:cs="Arial"/>
          <w:color w:val="000000"/>
          <w:sz w:val="16"/>
          <w:szCs w:val="16"/>
        </w:rPr>
        <w:t>PREÇO </w:t>
      </w:r>
      <w:r w:rsidRPr="0056071D">
        <w:rPr>
          <w:rFonts w:ascii="Arial" w:hAnsi="Arial" w:cs="Arial"/>
          <w:color w:val="000000"/>
          <w:sz w:val="16"/>
          <w:szCs w:val="16"/>
        </w:rPr>
        <w:t>para desativação de sistema de Armazenamento Subterrâneo de combustíveis – SASC (</w:t>
      </w:r>
      <w:proofErr w:type="spellStart"/>
      <w:r w:rsidRPr="0056071D">
        <w:rPr>
          <w:rFonts w:ascii="Arial" w:hAnsi="Arial" w:cs="Arial"/>
          <w:color w:val="000000"/>
          <w:sz w:val="16"/>
          <w:szCs w:val="16"/>
        </w:rPr>
        <w:t>inertização</w:t>
      </w:r>
      <w:proofErr w:type="spellEnd"/>
      <w:r w:rsidRPr="0056071D">
        <w:rPr>
          <w:rFonts w:ascii="Arial" w:hAnsi="Arial" w:cs="Arial"/>
          <w:color w:val="000000"/>
          <w:sz w:val="16"/>
          <w:szCs w:val="16"/>
        </w:rPr>
        <w:t xml:space="preserve"> de tanques e retirada de tanques subterrâneos) de postos de combustíveis desativados. Serviços que serão realizados nas Residências Regionais do Departamento Estadual de Estradas de Rodagem, Infraestrutura e Serviços Públicos do Estado de Rondônia DER/RO,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Fonts w:ascii="Arial" w:hAnsi="Arial" w:cs="Arial"/>
          <w:color w:val="000000"/>
          <w:sz w:val="16"/>
          <w:szCs w:val="16"/>
        </w:rPr>
        <w:t> </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 DO OBJETO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REGISTRAR</w:t>
      </w:r>
      <w:r w:rsidRPr="0056071D">
        <w:rPr>
          <w:rFonts w:ascii="Arial" w:hAnsi="Arial" w:cs="Arial"/>
          <w:color w:val="000000"/>
          <w:sz w:val="16"/>
          <w:szCs w:val="16"/>
        </w:rPr>
        <w:t> </w:t>
      </w:r>
      <w:r w:rsidRPr="0056071D">
        <w:rPr>
          <w:rStyle w:val="Forte"/>
          <w:rFonts w:ascii="Arial" w:hAnsi="Arial" w:cs="Arial"/>
          <w:color w:val="000000"/>
          <w:sz w:val="16"/>
          <w:szCs w:val="16"/>
        </w:rPr>
        <w:t>O</w:t>
      </w:r>
      <w:r w:rsidRPr="0056071D">
        <w:rPr>
          <w:rFonts w:ascii="Arial" w:hAnsi="Arial" w:cs="Arial"/>
          <w:color w:val="000000"/>
          <w:sz w:val="16"/>
          <w:szCs w:val="16"/>
        </w:rPr>
        <w:t> </w:t>
      </w:r>
      <w:r w:rsidRPr="0056071D">
        <w:rPr>
          <w:rStyle w:val="Forte"/>
          <w:rFonts w:ascii="Arial" w:hAnsi="Arial" w:cs="Arial"/>
          <w:color w:val="000000"/>
          <w:sz w:val="16"/>
          <w:szCs w:val="16"/>
        </w:rPr>
        <w:t>PREÇO </w:t>
      </w:r>
      <w:r w:rsidRPr="0056071D">
        <w:rPr>
          <w:rFonts w:ascii="Arial" w:hAnsi="Arial" w:cs="Arial"/>
          <w:color w:val="000000"/>
          <w:sz w:val="16"/>
          <w:szCs w:val="16"/>
        </w:rPr>
        <w:t>para desativação de sistema de Armazenamento Subterrâneo de combustíveis – SASC (</w:t>
      </w:r>
      <w:proofErr w:type="spellStart"/>
      <w:r w:rsidRPr="0056071D">
        <w:rPr>
          <w:rFonts w:ascii="Arial" w:hAnsi="Arial" w:cs="Arial"/>
          <w:color w:val="000000"/>
          <w:sz w:val="16"/>
          <w:szCs w:val="16"/>
        </w:rPr>
        <w:t>inertização</w:t>
      </w:r>
      <w:proofErr w:type="spellEnd"/>
      <w:r w:rsidRPr="0056071D">
        <w:rPr>
          <w:rFonts w:ascii="Arial" w:hAnsi="Arial" w:cs="Arial"/>
          <w:color w:val="000000"/>
          <w:sz w:val="16"/>
          <w:szCs w:val="16"/>
        </w:rPr>
        <w:t xml:space="preserve"> de tanques e retirada de tanques subterrâneos) de postos de combustíveis desativados. Serviços que serão realizados nas Residências Regionais do Departamento Estadual de Estradas de Rodagem, Infraestrutura e Serviços Públicos do Estado de Rondônia - DER/RO.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Fonts w:ascii="Arial" w:hAnsi="Arial" w:cs="Arial"/>
          <w:color w:val="000000"/>
          <w:sz w:val="16"/>
          <w:szCs w:val="16"/>
        </w:rPr>
        <w:t>                                                           </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2. DA VIGÊNCIA</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2.1.</w:t>
      </w:r>
      <w:r w:rsidRPr="0056071D">
        <w:rPr>
          <w:rFonts w:ascii="Arial" w:hAnsi="Arial" w:cs="Arial"/>
          <w:color w:val="000000"/>
          <w:sz w:val="16"/>
          <w:szCs w:val="16"/>
        </w:rPr>
        <w:t> O presente Registro de Preços terá validade de</w:t>
      </w:r>
      <w:r w:rsidRPr="0056071D">
        <w:rPr>
          <w:rStyle w:val="Forte"/>
          <w:rFonts w:ascii="Arial" w:hAnsi="Arial" w:cs="Arial"/>
          <w:color w:val="000000"/>
          <w:sz w:val="16"/>
          <w:szCs w:val="16"/>
        </w:rPr>
        <w:t> 12 (doze) meses,</w:t>
      </w:r>
      <w:r w:rsidRPr="0056071D">
        <w:rPr>
          <w:rFonts w:ascii="Arial" w:hAnsi="Arial" w:cs="Arial"/>
          <w:color w:val="000000"/>
          <w:sz w:val="16"/>
          <w:szCs w:val="16"/>
        </w:rPr>
        <w:t> contados a partir de sua publicação no Diário Oficial do Estado.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2.1.1.</w:t>
      </w:r>
      <w:r w:rsidRPr="0056071D">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Fonts w:ascii="Arial" w:hAnsi="Arial" w:cs="Arial"/>
          <w:color w:val="000000"/>
          <w:sz w:val="16"/>
          <w:szCs w:val="16"/>
        </w:rPr>
        <w:t> </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3. DA GERÊNCIA DA PRESENTE ATA DE REGISTRO DE PREÇOS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3.1.</w:t>
      </w:r>
      <w:r w:rsidRPr="0056071D">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Fonts w:ascii="Arial" w:hAnsi="Arial" w:cs="Arial"/>
          <w:color w:val="000000"/>
          <w:sz w:val="16"/>
          <w:szCs w:val="16"/>
        </w:rPr>
        <w:t> </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4. DA ESPECIFICAÇÃO, QUANTIDADE E PREÇO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4.1.</w:t>
      </w:r>
      <w:r w:rsidRPr="0056071D">
        <w:rPr>
          <w:rFonts w:ascii="Arial" w:hAnsi="Arial" w:cs="Arial"/>
          <w:color w:val="000000"/>
          <w:sz w:val="16"/>
          <w:szCs w:val="16"/>
        </w:rPr>
        <w:t> O preço, a quantidade, o fornecedor e a especificação do item registrado nesta Ata, encontram-se indicados no Anexo I deste instrumento.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Fonts w:ascii="Arial" w:hAnsi="Arial" w:cs="Arial"/>
          <w:color w:val="000000"/>
          <w:sz w:val="16"/>
          <w:szCs w:val="16"/>
        </w:rPr>
        <w:t> </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5. PRAZOS E CONDIÇÕES DE FORNECIMENTO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Fonts w:ascii="Arial" w:hAnsi="Arial" w:cs="Arial"/>
          <w:color w:val="000000"/>
          <w:sz w:val="16"/>
          <w:szCs w:val="16"/>
        </w:rPr>
        <w:t>A DETENTORA do registro de preços se obriga, nos termos do Edital e deste instrumento, a:</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5.1. </w:t>
      </w:r>
      <w:r w:rsidRPr="0056071D">
        <w:rPr>
          <w:rFonts w:ascii="Arial" w:hAnsi="Arial" w:cs="Arial"/>
          <w:color w:val="000000"/>
          <w:sz w:val="16"/>
          <w:szCs w:val="16"/>
        </w:rPr>
        <w:t>Retirar a Nota de Empenho junto ao órgão solicitante no prazo de até 05 (cinco) dias, contados da convocação;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5.2. </w:t>
      </w:r>
      <w:r w:rsidRPr="0056071D">
        <w:rPr>
          <w:rFonts w:ascii="Arial" w:hAnsi="Arial" w:cs="Arial"/>
          <w:color w:val="000000"/>
          <w:sz w:val="16"/>
          <w:szCs w:val="16"/>
        </w:rPr>
        <w:t>Iniciar o fornecimento do objeto dessa Ata, conforme prazo estabelecido no Termo de Referência e edital de licitações.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5.3.</w:t>
      </w:r>
      <w:r w:rsidRPr="0056071D">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5.4. </w:t>
      </w:r>
      <w:r w:rsidRPr="0056071D">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Fonts w:ascii="Arial" w:hAnsi="Arial" w:cs="Arial"/>
          <w:color w:val="000000"/>
          <w:sz w:val="16"/>
          <w:szCs w:val="16"/>
        </w:rPr>
        <w:t> </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6. DO PRAZO E LOCAL DO SERVIÇO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6.1.</w:t>
      </w:r>
      <w:r w:rsidRPr="0056071D">
        <w:rPr>
          <w:rFonts w:ascii="Arial" w:hAnsi="Arial" w:cs="Arial"/>
          <w:color w:val="000000"/>
          <w:sz w:val="16"/>
          <w:szCs w:val="16"/>
        </w:rPr>
        <w:t> No recebimento e aceitação de qualquer item, objeto desta Ata de Registro de Preços, serão observadas as especificações contidas no instrumento convocatório.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6.2.</w:t>
      </w:r>
      <w:r w:rsidRPr="0056071D">
        <w:rPr>
          <w:rFonts w:ascii="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6.3.</w:t>
      </w:r>
      <w:r w:rsidRPr="0056071D">
        <w:rPr>
          <w:rFonts w:ascii="Arial" w:hAnsi="Arial" w:cs="Arial"/>
          <w:color w:val="000000"/>
          <w:sz w:val="16"/>
          <w:szCs w:val="16"/>
        </w:rPr>
        <w:t> </w:t>
      </w:r>
      <w:r w:rsidRPr="0056071D">
        <w:rPr>
          <w:rStyle w:val="Forte"/>
          <w:rFonts w:ascii="Arial" w:hAnsi="Arial" w:cs="Arial"/>
          <w:color w:val="000000"/>
          <w:sz w:val="16"/>
          <w:szCs w:val="16"/>
        </w:rPr>
        <w:t>PRAZO DE REALIZAÇÃO DOS SERVIÇOS:</w:t>
      </w:r>
      <w:r w:rsidRPr="0056071D">
        <w:rPr>
          <w:rFonts w:ascii="Arial" w:hAnsi="Arial" w:cs="Arial"/>
          <w:color w:val="000000"/>
          <w:sz w:val="16"/>
          <w:szCs w:val="16"/>
        </w:rPr>
        <w:t> Em até 90 (noventa) dias a contar do recebimento da Nota de Empenho e Ordem de Fornecimento pela Contratada, o que ocorrer primeiro.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6.4. LOCAL DE REALIZAÇÃO DOS SERVIÇOS: </w:t>
      </w:r>
      <w:r w:rsidRPr="0056071D">
        <w:rPr>
          <w:rFonts w:ascii="Arial" w:hAnsi="Arial" w:cs="Arial"/>
          <w:color w:val="000000"/>
          <w:sz w:val="16"/>
          <w:szCs w:val="16"/>
        </w:rPr>
        <w:t>Residências Regionais e Usinas de Rondônia conforme item 2.1 do Termo de Referência (anexo I) dentro do Edital.</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Fonts w:ascii="Arial" w:hAnsi="Arial" w:cs="Arial"/>
          <w:color w:val="000000"/>
          <w:sz w:val="16"/>
          <w:szCs w:val="16"/>
        </w:rPr>
        <w:t> </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7.  DAS CONDIÇÕES DE PAGAMENTO          </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7.1.</w:t>
      </w:r>
      <w:r w:rsidRPr="0056071D">
        <w:rPr>
          <w:rFonts w:ascii="Arial" w:hAnsi="Arial" w:cs="Arial"/>
          <w:color w:val="000000"/>
          <w:sz w:val="16"/>
          <w:szCs w:val="16"/>
        </w:rPr>
        <w:t> A empresa detentora da Ata apresentará a Gerência Financeira do Órgão requisitante a nota fiscal</w:t>
      </w:r>
      <w:r w:rsidRPr="0056071D">
        <w:rPr>
          <w:rStyle w:val="Forte"/>
          <w:rFonts w:ascii="Arial" w:hAnsi="Arial" w:cs="Arial"/>
          <w:color w:val="000000"/>
          <w:sz w:val="16"/>
          <w:szCs w:val="16"/>
        </w:rPr>
        <w:t> referente ao fornecimento efetuado</w:t>
      </w:r>
      <w:r w:rsidRPr="0056071D">
        <w:rPr>
          <w:rFonts w:ascii="Arial" w:hAnsi="Arial" w:cs="Arial"/>
          <w:color w:val="000000"/>
          <w:sz w:val="16"/>
          <w:szCs w:val="16"/>
        </w:rPr>
        <w:t>.</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7.2. </w:t>
      </w:r>
      <w:r w:rsidRPr="0056071D">
        <w:rPr>
          <w:rFonts w:ascii="Arial" w:hAnsi="Arial" w:cs="Arial"/>
          <w:color w:val="000000"/>
          <w:sz w:val="16"/>
          <w:szCs w:val="16"/>
        </w:rPr>
        <w:t>O respectivo Órgão terá o prazo de 10</w:t>
      </w:r>
      <w:r w:rsidRPr="0056071D">
        <w:rPr>
          <w:rStyle w:val="Forte"/>
          <w:rFonts w:ascii="Arial" w:hAnsi="Arial" w:cs="Arial"/>
          <w:color w:val="000000"/>
          <w:sz w:val="16"/>
          <w:szCs w:val="16"/>
        </w:rPr>
        <w:t> (dez) dias úteis</w:t>
      </w:r>
      <w:r w:rsidRPr="0056071D">
        <w:rPr>
          <w:rFonts w:ascii="Arial" w:hAnsi="Arial" w:cs="Arial"/>
          <w:color w:val="000000"/>
          <w:sz w:val="16"/>
          <w:szCs w:val="16"/>
        </w:rPr>
        <w:t>, a contar da apresentação da nota fiscal para </w:t>
      </w:r>
      <w:r w:rsidRPr="0056071D">
        <w:rPr>
          <w:rStyle w:val="Forte"/>
          <w:rFonts w:ascii="Arial" w:hAnsi="Arial" w:cs="Arial"/>
          <w:color w:val="000000"/>
          <w:sz w:val="16"/>
          <w:szCs w:val="16"/>
        </w:rPr>
        <w:t>aceitá-la ou rejeitá-la</w:t>
      </w:r>
      <w:r w:rsidRPr="0056071D">
        <w:rPr>
          <w:rFonts w:ascii="Arial" w:hAnsi="Arial" w:cs="Arial"/>
          <w:color w:val="000000"/>
          <w:sz w:val="16"/>
          <w:szCs w:val="16"/>
        </w:rPr>
        <w:t>.</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7.3.</w:t>
      </w:r>
      <w:r w:rsidRPr="0056071D">
        <w:rPr>
          <w:rFonts w:ascii="Arial" w:hAnsi="Arial" w:cs="Arial"/>
          <w:color w:val="000000"/>
          <w:sz w:val="16"/>
          <w:szCs w:val="16"/>
        </w:rPr>
        <w:t> A nota fiscal</w:t>
      </w:r>
      <w:r w:rsidRPr="0056071D">
        <w:rPr>
          <w:rStyle w:val="Forte"/>
          <w:rFonts w:ascii="Arial" w:hAnsi="Arial" w:cs="Arial"/>
          <w:color w:val="000000"/>
          <w:sz w:val="16"/>
          <w:szCs w:val="16"/>
        </w:rPr>
        <w:t> não aprovada será devolvida à empresa </w:t>
      </w:r>
      <w:r w:rsidRPr="0056071D">
        <w:rPr>
          <w:rFonts w:ascii="Arial" w:hAnsi="Arial" w:cs="Arial"/>
          <w:color w:val="000000"/>
          <w:sz w:val="16"/>
          <w:szCs w:val="16"/>
        </w:rPr>
        <w:t>detentora da Ata </w:t>
      </w:r>
      <w:r w:rsidRPr="0056071D">
        <w:rPr>
          <w:rStyle w:val="Forte"/>
          <w:rFonts w:ascii="Arial" w:hAnsi="Arial" w:cs="Arial"/>
          <w:color w:val="000000"/>
          <w:sz w:val="16"/>
          <w:szCs w:val="16"/>
        </w:rPr>
        <w:t>para as necessárias correções</w:t>
      </w:r>
      <w:r w:rsidRPr="0056071D">
        <w:rPr>
          <w:rFonts w:ascii="Arial" w:hAnsi="Arial" w:cs="Arial"/>
          <w:color w:val="000000"/>
          <w:sz w:val="16"/>
          <w:szCs w:val="16"/>
        </w:rPr>
        <w:t xml:space="preserve">, com as informações que motivaram sua rejeição, contando-se o prazo estabelecido no subitem 6.2. </w:t>
      </w:r>
      <w:proofErr w:type="gramStart"/>
      <w:r w:rsidRPr="0056071D">
        <w:rPr>
          <w:rFonts w:ascii="Arial" w:hAnsi="Arial" w:cs="Arial"/>
          <w:color w:val="000000"/>
          <w:sz w:val="16"/>
          <w:szCs w:val="16"/>
        </w:rPr>
        <w:t>a</w:t>
      </w:r>
      <w:proofErr w:type="gramEnd"/>
      <w:r w:rsidRPr="0056071D">
        <w:rPr>
          <w:rFonts w:ascii="Arial" w:hAnsi="Arial" w:cs="Arial"/>
          <w:color w:val="000000"/>
          <w:sz w:val="16"/>
          <w:szCs w:val="16"/>
        </w:rPr>
        <w:t xml:space="preserve"> partir da data de sua reapresentação.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7.4.</w:t>
      </w:r>
      <w:r w:rsidRPr="0056071D">
        <w:rPr>
          <w:rFonts w:ascii="Arial" w:hAnsi="Arial" w:cs="Arial"/>
          <w:color w:val="000000"/>
          <w:sz w:val="16"/>
          <w:szCs w:val="16"/>
        </w:rPr>
        <w:t> A devolução da nota fiscal não aprovada, em hipótese alguma, servirá de pretexto para que a empresa detentora da Ata suspenda quaisquer fornecimentos.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7.5.</w:t>
      </w:r>
      <w:r w:rsidRPr="0056071D">
        <w:rPr>
          <w:rFonts w:ascii="Arial" w:hAnsi="Arial" w:cs="Arial"/>
          <w:color w:val="000000"/>
          <w:sz w:val="16"/>
          <w:szCs w:val="16"/>
        </w:rPr>
        <w:t> O Estado de Rondônia, através dos órgãos requisitantes, providenciará o pagamento no prazo de até 30</w:t>
      </w:r>
      <w:r w:rsidRPr="0056071D">
        <w:rPr>
          <w:rStyle w:val="Forte"/>
          <w:rFonts w:ascii="Arial" w:hAnsi="Arial" w:cs="Arial"/>
          <w:color w:val="000000"/>
          <w:sz w:val="16"/>
          <w:szCs w:val="16"/>
        </w:rPr>
        <w:t> (trinta) dias corridos</w:t>
      </w:r>
      <w:r w:rsidRPr="0056071D">
        <w:rPr>
          <w:rFonts w:ascii="Arial" w:hAnsi="Arial" w:cs="Arial"/>
          <w:color w:val="000000"/>
          <w:sz w:val="16"/>
          <w:szCs w:val="16"/>
        </w:rPr>
        <w:t>, contada da data do aceite da nota fiscal.</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Fonts w:ascii="Arial" w:hAnsi="Arial" w:cs="Arial"/>
          <w:color w:val="000000"/>
          <w:sz w:val="16"/>
          <w:szCs w:val="16"/>
        </w:rPr>
        <w:t> </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8.  DA DOTAÇÃO ORÇAMENTÁRIA</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8.1.</w:t>
      </w:r>
      <w:r w:rsidRPr="0056071D">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Fonts w:ascii="Arial" w:hAnsi="Arial" w:cs="Arial"/>
          <w:color w:val="000000"/>
          <w:sz w:val="16"/>
          <w:szCs w:val="16"/>
        </w:rPr>
        <w:t> </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9. DAS SANÇÕES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9.1.</w:t>
      </w:r>
      <w:r w:rsidRPr="0056071D">
        <w:rPr>
          <w:rFonts w:ascii="Arial" w:hAnsi="Arial" w:cs="Arial"/>
          <w:color w:val="000000"/>
          <w:sz w:val="16"/>
          <w:szCs w:val="16"/>
        </w:rPr>
        <w:t> Pela Inexecução total ou parcial do objeto, o DER-RO poderá, garantida a prévia defesa, aplicar à empresa contratada as seguintes sanções: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9.1.1.</w:t>
      </w:r>
      <w:r w:rsidRPr="0056071D">
        <w:rPr>
          <w:rFonts w:ascii="Arial" w:hAnsi="Arial" w:cs="Arial"/>
          <w:color w:val="000000"/>
          <w:sz w:val="16"/>
          <w:szCs w:val="16"/>
        </w:rPr>
        <w:t> Advertência, que será aplicada por meio de notificação, estabelecendo o prazo de 05 (cinco) dias úteis para que a empresa contratada apresente justificativas para o atraso, que só serão aceitas mediante crivo da Administração;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9.1.2.</w:t>
      </w:r>
      <w:r w:rsidRPr="0056071D">
        <w:rPr>
          <w:rFonts w:ascii="Arial" w:hAnsi="Arial" w:cs="Arial"/>
          <w:color w:val="000000"/>
          <w:sz w:val="16"/>
          <w:szCs w:val="16"/>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9.1.2.1.</w:t>
      </w:r>
      <w:r w:rsidRPr="0056071D">
        <w:rPr>
          <w:rFonts w:ascii="Arial" w:hAnsi="Arial" w:cs="Arial"/>
          <w:color w:val="000000"/>
          <w:sz w:val="16"/>
          <w:szCs w:val="16"/>
        </w:rPr>
        <w:t> A multa moratória será aplicada a partir do 1º dia útil da inadimplência, contado da data definida para o regular cumprimento da obrigação;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9.1.3. </w:t>
      </w:r>
      <w:r w:rsidRPr="0056071D">
        <w:rPr>
          <w:rFonts w:ascii="Arial" w:hAnsi="Arial" w:cs="Arial"/>
          <w:color w:val="000000"/>
          <w:sz w:val="16"/>
          <w:szCs w:val="16"/>
        </w:rPr>
        <w:t>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9.1.4. </w:t>
      </w:r>
      <w:r w:rsidRPr="0056071D">
        <w:rPr>
          <w:rFonts w:ascii="Arial" w:hAnsi="Arial" w:cs="Arial"/>
          <w:color w:val="000000"/>
          <w:sz w:val="16"/>
          <w:szCs w:val="16"/>
        </w:rPr>
        <w:t>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9.1.5. </w:t>
      </w:r>
      <w:r w:rsidRPr="0056071D">
        <w:rPr>
          <w:rFonts w:ascii="Arial" w:hAnsi="Arial" w:cs="Arial"/>
          <w:color w:val="000000"/>
          <w:sz w:val="16"/>
          <w:szCs w:val="16"/>
        </w:rPr>
        <w:t>Multa de 10% (dez por cento) sobre o valor do produto não entregue, no caso de inexecução parcial, sem embargo de indenização dos prejuízos porventura causados ao DER/RO pela execução parcial do contrato;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9.1.6. </w:t>
      </w:r>
      <w:r w:rsidRPr="0056071D">
        <w:rPr>
          <w:rFonts w:ascii="Arial" w:hAnsi="Arial" w:cs="Arial"/>
          <w:color w:val="000000"/>
          <w:sz w:val="16"/>
          <w:szCs w:val="16"/>
        </w:rPr>
        <w:t>Multa de 10% (dez por cento) sobre o valor total do contrato, no caso de sua inexecução total, sem embargo de indenização dos prejuízos porventura causados ao DER/RO;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9.1.7.</w:t>
      </w:r>
      <w:r w:rsidRPr="0056071D">
        <w:rPr>
          <w:rFonts w:ascii="Arial" w:hAnsi="Arial" w:cs="Arial"/>
          <w:color w:val="000000"/>
          <w:sz w:val="16"/>
          <w:szCs w:val="16"/>
        </w:rPr>
        <w:t> Multa de 10% (dez por cento) sobre o valor do produto não entregue, pela recusa injustificada na substituição de material defeituoso no prazo estabelecido neste Termo de Referência;</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9.1.8.</w:t>
      </w:r>
      <w:r w:rsidRPr="0056071D">
        <w:rPr>
          <w:rFonts w:ascii="Arial" w:hAnsi="Arial" w:cs="Arial"/>
          <w:color w:val="000000"/>
          <w:sz w:val="16"/>
          <w:szCs w:val="16"/>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9.2. </w:t>
      </w:r>
      <w:r w:rsidRPr="0056071D">
        <w:rPr>
          <w:rFonts w:ascii="Arial" w:hAnsi="Arial" w:cs="Arial"/>
          <w:color w:val="000000"/>
          <w:sz w:val="16"/>
          <w:szCs w:val="16"/>
        </w:rPr>
        <w:t>A multa prevista nos subitens 9.1.2, 9.1.3 e 9.1.8 poderão ser aplicadas isoladas ou em conjunto com as previstas nos subitens 9.1.5 e 9.1.6;</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9.3. </w:t>
      </w:r>
      <w:r w:rsidRPr="0056071D">
        <w:rPr>
          <w:rFonts w:ascii="Arial" w:hAnsi="Arial" w:cs="Arial"/>
          <w:color w:val="000000"/>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9.4. </w:t>
      </w:r>
      <w:r w:rsidRPr="0056071D">
        <w:rPr>
          <w:rFonts w:ascii="Arial" w:hAnsi="Arial" w:cs="Arial"/>
          <w:color w:val="000000"/>
          <w:sz w:val="16"/>
          <w:szCs w:val="16"/>
        </w:rPr>
        <w:t>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9.5. </w:t>
      </w:r>
      <w:r w:rsidRPr="0056071D">
        <w:rPr>
          <w:rFonts w:ascii="Arial" w:hAnsi="Arial" w:cs="Arial"/>
          <w:color w:val="000000"/>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Fonts w:ascii="Arial" w:hAnsi="Arial" w:cs="Arial"/>
          <w:color w:val="000000"/>
          <w:sz w:val="16"/>
          <w:szCs w:val="16"/>
        </w:rPr>
        <w:t> </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10. DA UTILIZAÇÃO DA ATA</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10.1.</w:t>
      </w:r>
      <w:r w:rsidRPr="0056071D">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10.2.</w:t>
      </w:r>
      <w:r w:rsidRPr="0056071D">
        <w:rPr>
          <w:rFonts w:ascii="Arial" w:hAnsi="Arial" w:cs="Arial"/>
          <w:color w:val="000000"/>
          <w:sz w:val="16"/>
          <w:szCs w:val="16"/>
        </w:rPr>
        <w:t> É facultada aos órgãos s ou entidades municipais, distritais ou estaduais a adesão a ata de registro de preços da Administração Pública Estadual.</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10.3. </w:t>
      </w:r>
      <w:r w:rsidRPr="0056071D">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10.4.</w:t>
      </w:r>
      <w:r w:rsidRPr="0056071D">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10.5.</w:t>
      </w:r>
      <w:r w:rsidRPr="0056071D">
        <w:rPr>
          <w:rFonts w:ascii="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56071D">
        <w:rPr>
          <w:rFonts w:ascii="Arial" w:hAnsi="Arial" w:cs="Arial"/>
          <w:color w:val="000000"/>
          <w:sz w:val="16"/>
          <w:szCs w:val="16"/>
        </w:rPr>
        <w:t>independente</w:t>
      </w:r>
      <w:proofErr w:type="spellEnd"/>
      <w:r w:rsidRPr="0056071D">
        <w:rPr>
          <w:rFonts w:ascii="Arial" w:hAnsi="Arial" w:cs="Arial"/>
          <w:color w:val="000000"/>
          <w:sz w:val="16"/>
          <w:szCs w:val="16"/>
        </w:rPr>
        <w:t xml:space="preserve"> do número de órgãos não participantes que aderirem.</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10.6.</w:t>
      </w:r>
      <w:r w:rsidRPr="0056071D">
        <w:rPr>
          <w:rFonts w:ascii="Arial" w:hAnsi="Arial" w:cs="Arial"/>
          <w:color w:val="000000"/>
          <w:sz w:val="16"/>
          <w:szCs w:val="16"/>
        </w:rPr>
        <w:t> Caberá ao órgão que se utilizar da ata, verificar a vantagem econômica da adesão a este Registro de Preço.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Fonts w:ascii="Arial" w:hAnsi="Arial" w:cs="Arial"/>
          <w:color w:val="000000"/>
          <w:sz w:val="16"/>
          <w:szCs w:val="16"/>
        </w:rPr>
        <w:t> </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11. DA ALTERAÇÃO DA ATA DE REGISTRO DE PREÇOS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11.1.</w:t>
      </w:r>
      <w:r w:rsidRPr="0056071D">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11.2.</w:t>
      </w:r>
      <w:r w:rsidRPr="0056071D">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11.3.</w:t>
      </w:r>
      <w:r w:rsidRPr="0056071D">
        <w:rPr>
          <w:rFonts w:ascii="Arial" w:hAnsi="Arial" w:cs="Arial"/>
          <w:color w:val="000000"/>
          <w:sz w:val="16"/>
          <w:szCs w:val="16"/>
        </w:rPr>
        <w:t> Os fornecedores que não aceitarem reduzir seus preços aos valores praticados pelo mercado serão liberados do compromisso assumido, sem aplicação de penalidade.</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11.4.</w:t>
      </w:r>
      <w:r w:rsidRPr="0056071D">
        <w:rPr>
          <w:rFonts w:ascii="Arial" w:hAnsi="Arial" w:cs="Arial"/>
          <w:color w:val="000000"/>
          <w:sz w:val="16"/>
          <w:szCs w:val="16"/>
        </w:rPr>
        <w:t> A ordem de classificação dos fornecedores que aceitarem reduzir seus preços aos valores de mercado observará a classificação original.</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11.5. </w:t>
      </w:r>
      <w:r w:rsidRPr="0056071D">
        <w:rPr>
          <w:rFonts w:ascii="Arial" w:hAnsi="Arial" w:cs="Arial"/>
          <w:color w:val="000000"/>
          <w:sz w:val="16"/>
          <w:szCs w:val="16"/>
        </w:rPr>
        <w:t>Quando o preço de mercado tornar-se superior aos preços registrados, e o fornecedor não puder cumprir o compromisso, o órgão gerenciador poderá:</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11.5.1.</w:t>
      </w:r>
      <w:r w:rsidRPr="0056071D">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11.5.2.</w:t>
      </w:r>
      <w:r w:rsidRPr="0056071D">
        <w:rPr>
          <w:rFonts w:ascii="Arial" w:hAnsi="Arial" w:cs="Arial"/>
          <w:color w:val="000000"/>
          <w:sz w:val="16"/>
          <w:szCs w:val="16"/>
        </w:rPr>
        <w:t> Convocar os demais fornecedores para assegurar igual oportunidade de negociação;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11.5.3.</w:t>
      </w:r>
      <w:r w:rsidRPr="0056071D">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Fonts w:ascii="Arial" w:hAnsi="Arial" w:cs="Arial"/>
          <w:color w:val="000000"/>
          <w:sz w:val="16"/>
          <w:szCs w:val="16"/>
        </w:rPr>
        <w:t> </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12. DAS OBRIGAÇÕES DA DETENTORA DO REGISTRO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12.1.</w:t>
      </w:r>
      <w:r w:rsidRPr="0056071D">
        <w:rPr>
          <w:rFonts w:ascii="Arial" w:hAnsi="Arial" w:cs="Arial"/>
          <w:color w:val="000000"/>
          <w:sz w:val="16"/>
          <w:szCs w:val="16"/>
        </w:rPr>
        <w:t> Substituir em qualquer tempo e sem qualquer Ônus para o Órgão/Entidade toda ou parte da remessa devolvida pela mesma, no prazo de </w:t>
      </w:r>
      <w:r w:rsidRPr="0056071D">
        <w:rPr>
          <w:rStyle w:val="Forte"/>
          <w:rFonts w:ascii="Arial" w:hAnsi="Arial" w:cs="Arial"/>
          <w:color w:val="000000"/>
          <w:sz w:val="16"/>
          <w:szCs w:val="16"/>
        </w:rPr>
        <w:t>05 (cinco) dias úteis</w:t>
      </w:r>
      <w:r w:rsidRPr="0056071D">
        <w:rPr>
          <w:rFonts w:ascii="Arial" w:hAnsi="Arial" w:cs="Arial"/>
          <w:color w:val="000000"/>
          <w:sz w:val="16"/>
          <w:szCs w:val="16"/>
        </w:rPr>
        <w:t>, caso constatada divergência na especificação;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12.2.</w:t>
      </w:r>
      <w:r w:rsidRPr="0056071D">
        <w:rPr>
          <w:rFonts w:ascii="Arial" w:hAnsi="Arial" w:cs="Arial"/>
          <w:color w:val="000000"/>
          <w:sz w:val="16"/>
          <w:szCs w:val="16"/>
        </w:rPr>
        <w:t> Dispor-se a toda e qualquer fiscalização, no tocante ao fornecimento do produto, assim como ao cumprimento das obrigações previstas na ATA;</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12.3.</w:t>
      </w:r>
      <w:r w:rsidRPr="0056071D">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12.4.</w:t>
      </w:r>
      <w:r w:rsidRPr="0056071D">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12.5.</w:t>
      </w:r>
      <w:r w:rsidRPr="0056071D">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12.6.</w:t>
      </w:r>
      <w:r w:rsidRPr="0056071D">
        <w:rPr>
          <w:rFonts w:ascii="Arial" w:hAnsi="Arial" w:cs="Arial"/>
          <w:color w:val="000000"/>
          <w:sz w:val="16"/>
          <w:szCs w:val="16"/>
        </w:rPr>
        <w:t> Respeitar e fazer cumprir a legislação de segurança e saúde no trabalho, previstas nas normas regulamentadoras pertinentes;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12.7.</w:t>
      </w:r>
      <w:r w:rsidRPr="0056071D">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12.8.</w:t>
      </w:r>
      <w:r w:rsidRPr="0056071D">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12.9.</w:t>
      </w:r>
      <w:r w:rsidRPr="0056071D">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12.10.</w:t>
      </w:r>
      <w:r w:rsidRPr="0056071D">
        <w:rPr>
          <w:rFonts w:ascii="Arial" w:hAnsi="Arial" w:cs="Arial"/>
          <w:color w:val="000000"/>
          <w:sz w:val="16"/>
          <w:szCs w:val="16"/>
        </w:rPr>
        <w:t> Todos os impostos e taxas que forem devidos em decorrência das contratações do objeto do Edital correrão por conta exclusiva da contratada;</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Fonts w:ascii="Arial" w:hAnsi="Arial" w:cs="Arial"/>
          <w:color w:val="000000"/>
          <w:sz w:val="16"/>
          <w:szCs w:val="16"/>
        </w:rPr>
        <w:t>  </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13. DAS OBRIGAÇÕES DOS ÓRGÃOS REQUISITANTES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13.1. </w:t>
      </w:r>
      <w:r w:rsidRPr="0056071D">
        <w:rPr>
          <w:rFonts w:ascii="Arial" w:hAnsi="Arial" w:cs="Arial"/>
          <w:color w:val="000000"/>
          <w:sz w:val="16"/>
          <w:szCs w:val="16"/>
        </w:rPr>
        <w:t>Proporcionar todas as facilidades indispensáveis à boa execução das obrigações contratuais;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13.2.</w:t>
      </w:r>
      <w:r w:rsidRPr="0056071D">
        <w:rPr>
          <w:rFonts w:ascii="Arial" w:hAnsi="Arial" w:cs="Arial"/>
          <w:color w:val="000000"/>
          <w:sz w:val="16"/>
          <w:szCs w:val="16"/>
        </w:rPr>
        <w:t> Rejeitar, no todo ou em parte, os objetos desta Ata entregues em desacordo com as obrigações assumidas pelo fornecedor;</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13.3.</w:t>
      </w:r>
      <w:r w:rsidRPr="0056071D">
        <w:rPr>
          <w:rFonts w:ascii="Arial" w:hAnsi="Arial" w:cs="Arial"/>
          <w:color w:val="000000"/>
          <w:sz w:val="16"/>
          <w:szCs w:val="16"/>
        </w:rPr>
        <w:t> Notificar a CONTRATADA de qualquer irregularidade encontrada no fornecimento dos objetos desta Ata;</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13.4.</w:t>
      </w:r>
      <w:r w:rsidRPr="0056071D">
        <w:rPr>
          <w:rFonts w:ascii="Arial" w:hAnsi="Arial" w:cs="Arial"/>
          <w:color w:val="000000"/>
          <w:sz w:val="16"/>
          <w:szCs w:val="16"/>
        </w:rPr>
        <w:t> Efetuar o pagamento à(s) contratada(s) de acordo com as condições de preços e prazos estabelecidos no edital e ata de registro de preços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13.5.</w:t>
      </w:r>
      <w:r w:rsidRPr="0056071D">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13.6.</w:t>
      </w:r>
      <w:r w:rsidRPr="0056071D">
        <w:rPr>
          <w:rFonts w:ascii="Arial" w:hAnsi="Arial" w:cs="Arial"/>
          <w:color w:val="000000"/>
          <w:sz w:val="16"/>
          <w:szCs w:val="16"/>
        </w:rPr>
        <w:t xml:space="preserve"> Não haverá </w:t>
      </w:r>
      <w:proofErr w:type="spellStart"/>
      <w:r w:rsidRPr="0056071D">
        <w:rPr>
          <w:rFonts w:ascii="Arial" w:hAnsi="Arial" w:cs="Arial"/>
          <w:color w:val="000000"/>
          <w:sz w:val="16"/>
          <w:szCs w:val="16"/>
        </w:rPr>
        <w:t>sob-hipótese</w:t>
      </w:r>
      <w:proofErr w:type="spellEnd"/>
      <w:r w:rsidRPr="0056071D">
        <w:rPr>
          <w:rFonts w:ascii="Arial" w:hAnsi="Arial" w:cs="Arial"/>
          <w:color w:val="000000"/>
          <w:sz w:val="16"/>
          <w:szCs w:val="16"/>
        </w:rPr>
        <w:t xml:space="preserve"> alguma, pagamento antecipado.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Fonts w:ascii="Arial" w:hAnsi="Arial" w:cs="Arial"/>
          <w:color w:val="000000"/>
          <w:sz w:val="16"/>
          <w:szCs w:val="16"/>
        </w:rPr>
        <w:t> </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14.</w:t>
      </w:r>
      <w:r w:rsidRPr="0056071D">
        <w:rPr>
          <w:rFonts w:ascii="Arial" w:hAnsi="Arial" w:cs="Arial"/>
          <w:color w:val="000000"/>
          <w:sz w:val="16"/>
          <w:szCs w:val="16"/>
        </w:rPr>
        <w:t> </w:t>
      </w:r>
      <w:r w:rsidRPr="0056071D">
        <w:rPr>
          <w:rStyle w:val="Forte"/>
          <w:rFonts w:ascii="Arial" w:hAnsi="Arial" w:cs="Arial"/>
          <w:color w:val="000000"/>
          <w:sz w:val="16"/>
          <w:szCs w:val="16"/>
        </w:rPr>
        <w:t>DOS ÓRGÃOS PARTICIPANTES: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14.1.</w:t>
      </w:r>
      <w:r w:rsidRPr="0056071D">
        <w:rPr>
          <w:rFonts w:ascii="Arial" w:hAnsi="Arial" w:cs="Arial"/>
          <w:color w:val="000000"/>
          <w:sz w:val="16"/>
          <w:szCs w:val="16"/>
        </w:rPr>
        <w:t> É participante desta ata o seguinte órgão pertencente à Administração Pública do Estado de Rondônia:</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DER - </w:t>
      </w:r>
      <w:r w:rsidRPr="0056071D">
        <w:rPr>
          <w:rFonts w:ascii="Arial" w:hAnsi="Arial" w:cs="Arial"/>
          <w:color w:val="000000"/>
          <w:sz w:val="16"/>
          <w:szCs w:val="16"/>
        </w:rPr>
        <w:t>Departamento de Estradas, Rodagens, Infraestrutura e Serviços Públicos do Estado de Rondônia.</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Fonts w:ascii="Arial" w:hAnsi="Arial" w:cs="Arial"/>
          <w:color w:val="000000"/>
          <w:sz w:val="16"/>
          <w:szCs w:val="16"/>
        </w:rPr>
        <w:t> </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15.  DISPOSIÇÕES GERAIS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15.1.</w:t>
      </w:r>
      <w:r w:rsidRPr="0056071D">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15.2.</w:t>
      </w:r>
      <w:r w:rsidRPr="0056071D">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15.3. </w:t>
      </w:r>
      <w:r w:rsidRPr="0056071D">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Style w:val="Forte"/>
          <w:rFonts w:ascii="Arial" w:hAnsi="Arial" w:cs="Arial"/>
          <w:color w:val="000000"/>
          <w:sz w:val="16"/>
          <w:szCs w:val="16"/>
        </w:rPr>
        <w:t>15.4.</w:t>
      </w:r>
      <w:r w:rsidRPr="0056071D">
        <w:rPr>
          <w:rFonts w:ascii="Arial" w:hAnsi="Arial" w:cs="Arial"/>
          <w:color w:val="000000"/>
          <w:sz w:val="16"/>
          <w:szCs w:val="16"/>
        </w:rPr>
        <w:t> Fazem parte integrante desta Ata, para todos os efeitos legais: o Edital de Licitação e seus anexos, bem como, o </w:t>
      </w:r>
      <w:r w:rsidRPr="0056071D">
        <w:rPr>
          <w:rStyle w:val="Forte"/>
          <w:rFonts w:ascii="Arial" w:hAnsi="Arial" w:cs="Arial"/>
          <w:color w:val="000000"/>
          <w:sz w:val="16"/>
          <w:szCs w:val="16"/>
        </w:rPr>
        <w:t>ANEXO ÚNICO</w:t>
      </w:r>
      <w:r w:rsidRPr="0056071D">
        <w:rPr>
          <w:rFonts w:ascii="Arial" w:hAnsi="Arial" w:cs="Arial"/>
          <w:color w:val="000000"/>
          <w:sz w:val="16"/>
          <w:szCs w:val="16"/>
        </w:rPr>
        <w:t> desta ata que contém os preços registrados e respectivos detentores.</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Fonts w:ascii="Arial" w:hAnsi="Arial" w:cs="Arial"/>
          <w:color w:val="000000"/>
          <w:sz w:val="16"/>
          <w:szCs w:val="16"/>
        </w:rPr>
        <w:t> </w:t>
      </w:r>
    </w:p>
    <w:p w:rsidR="0056071D" w:rsidRPr="0056071D" w:rsidRDefault="0056071D" w:rsidP="0056071D">
      <w:pPr>
        <w:pStyle w:val="textojustificado"/>
        <w:spacing w:before="120" w:beforeAutospacing="0" w:after="120" w:afterAutospacing="0"/>
        <w:ind w:left="120" w:right="120"/>
        <w:jc w:val="both"/>
        <w:rPr>
          <w:rFonts w:ascii="Arial" w:hAnsi="Arial" w:cs="Arial"/>
          <w:color w:val="000000"/>
          <w:sz w:val="16"/>
          <w:szCs w:val="16"/>
        </w:rPr>
      </w:pPr>
      <w:r w:rsidRPr="0056071D">
        <w:rPr>
          <w:rFonts w:ascii="Arial" w:hAnsi="Arial" w:cs="Arial"/>
          <w:color w:val="000000"/>
          <w:sz w:val="16"/>
          <w:szCs w:val="16"/>
        </w:rPr>
        <w:t>        Fica eleito o foro do Município de Porto Velho/RO para dirimir as eventuais controvérsias decorrentes do presente ajuste</w:t>
      </w:r>
    </w:p>
    <w:p w:rsidR="00792154" w:rsidRPr="0056071D" w:rsidRDefault="0056071D">
      <w:pPr>
        <w:jc w:val="both"/>
        <w:rPr>
          <w:rFonts w:ascii="Arial" w:eastAsia="Arial" w:hAnsi="Arial" w:cs="Arial"/>
          <w:color w:val="000000"/>
          <w:sz w:val="16"/>
          <w:szCs w:val="16"/>
        </w:rPr>
      </w:pPr>
      <w:r w:rsidRPr="0056071D">
        <w:rPr>
          <w:rFonts w:ascii="Arial" w:eastAsia="Arial" w:hAnsi="Arial" w:cs="Arial"/>
          <w:color w:val="000000"/>
          <w:sz w:val="16"/>
          <w:szCs w:val="16"/>
        </w:rPr>
        <w:t>.</w:t>
      </w:r>
    </w:p>
    <w:p w:rsidR="00792154" w:rsidRPr="0056071D" w:rsidRDefault="00792154">
      <w:pPr>
        <w:ind w:right="47"/>
        <w:jc w:val="both"/>
        <w:rPr>
          <w:rFonts w:ascii="Arial" w:eastAsia="Arial" w:hAnsi="Arial" w:cs="Arial"/>
          <w:b/>
          <w:color w:val="000000"/>
          <w:sz w:val="16"/>
          <w:szCs w:val="16"/>
        </w:rPr>
      </w:pPr>
    </w:p>
    <w:p w:rsidR="00792154" w:rsidRPr="0056071D" w:rsidRDefault="0056071D">
      <w:pPr>
        <w:ind w:right="47"/>
        <w:jc w:val="both"/>
        <w:rPr>
          <w:rFonts w:ascii="Arial" w:eastAsia="Arial" w:hAnsi="Arial" w:cs="Arial"/>
          <w:b/>
          <w:color w:val="000000"/>
          <w:sz w:val="16"/>
          <w:szCs w:val="16"/>
        </w:rPr>
      </w:pPr>
      <w:r w:rsidRPr="0056071D">
        <w:rPr>
          <w:rFonts w:ascii="Arial" w:eastAsia="Arial" w:hAnsi="Arial" w:cs="Arial"/>
          <w:b/>
          <w:color w:val="000000"/>
          <w:sz w:val="16"/>
          <w:szCs w:val="16"/>
        </w:rPr>
        <w:t>ÓRGÃO GERENCIADOR:</w:t>
      </w:r>
    </w:p>
    <w:p w:rsidR="00792154" w:rsidRPr="0056071D" w:rsidRDefault="00792154">
      <w:pPr>
        <w:ind w:right="47"/>
        <w:rPr>
          <w:rFonts w:ascii="Arial" w:eastAsia="Arial" w:hAnsi="Arial" w:cs="Arial"/>
          <w:b/>
          <w:color w:val="000000"/>
          <w:sz w:val="16"/>
          <w:szCs w:val="16"/>
        </w:rPr>
      </w:pPr>
    </w:p>
    <w:p w:rsidR="00792154" w:rsidRPr="0056071D" w:rsidRDefault="0056071D">
      <w:pPr>
        <w:ind w:right="47"/>
        <w:rPr>
          <w:rFonts w:ascii="Arial" w:eastAsia="Arial" w:hAnsi="Arial" w:cs="Arial"/>
          <w:b/>
          <w:color w:val="000000"/>
          <w:sz w:val="16"/>
          <w:szCs w:val="16"/>
        </w:rPr>
      </w:pPr>
      <w:r w:rsidRPr="0056071D">
        <w:rPr>
          <w:rFonts w:ascii="Arial" w:eastAsia="Arial" w:hAnsi="Arial" w:cs="Arial"/>
          <w:b/>
          <w:color w:val="000000"/>
          <w:sz w:val="16"/>
          <w:szCs w:val="16"/>
        </w:rPr>
        <w:t>MÁRCIO ROGÉRIO GABRIEL</w:t>
      </w:r>
      <w:r w:rsidRPr="0056071D">
        <w:rPr>
          <w:rFonts w:ascii="Arial" w:eastAsia="Arial" w:hAnsi="Arial" w:cs="Arial"/>
          <w:b/>
          <w:color w:val="000000"/>
          <w:sz w:val="16"/>
          <w:szCs w:val="16"/>
        </w:rPr>
        <w:tab/>
      </w:r>
      <w:r w:rsidRPr="0056071D">
        <w:rPr>
          <w:rFonts w:ascii="Arial" w:eastAsia="Arial" w:hAnsi="Arial" w:cs="Arial"/>
          <w:b/>
          <w:color w:val="000000"/>
          <w:sz w:val="16"/>
          <w:szCs w:val="16"/>
        </w:rPr>
        <w:tab/>
        <w:t>MARCIA CARVALHO GUEDES</w:t>
      </w:r>
    </w:p>
    <w:p w:rsidR="00792154" w:rsidRPr="0056071D" w:rsidRDefault="0056071D">
      <w:pPr>
        <w:ind w:right="47"/>
        <w:rPr>
          <w:rFonts w:ascii="Arial" w:eastAsia="Arial" w:hAnsi="Arial" w:cs="Arial"/>
          <w:color w:val="000000"/>
          <w:sz w:val="16"/>
          <w:szCs w:val="16"/>
        </w:rPr>
      </w:pPr>
      <w:r w:rsidRPr="0056071D">
        <w:rPr>
          <w:rFonts w:ascii="Arial" w:eastAsia="Arial" w:hAnsi="Arial" w:cs="Arial"/>
          <w:color w:val="000000"/>
          <w:sz w:val="16"/>
          <w:szCs w:val="16"/>
        </w:rPr>
        <w:t>Superintendente Estadual de Licitações</w:t>
      </w:r>
      <w:r w:rsidRPr="0056071D">
        <w:rPr>
          <w:rFonts w:ascii="Arial" w:eastAsia="Arial" w:hAnsi="Arial" w:cs="Arial"/>
          <w:color w:val="000000"/>
          <w:sz w:val="16"/>
          <w:szCs w:val="16"/>
        </w:rPr>
        <w:tab/>
      </w:r>
      <w:r w:rsidRPr="0056071D">
        <w:rPr>
          <w:rFonts w:ascii="Arial" w:eastAsia="Arial" w:hAnsi="Arial" w:cs="Arial"/>
          <w:color w:val="000000"/>
          <w:sz w:val="16"/>
          <w:szCs w:val="16"/>
        </w:rPr>
        <w:tab/>
        <w:t>Coordenadora de Sistema de</w:t>
      </w:r>
      <w:r w:rsidRPr="0056071D">
        <w:rPr>
          <w:rFonts w:ascii="Arial" w:eastAsia="Arial" w:hAnsi="Arial" w:cs="Arial"/>
          <w:color w:val="000000"/>
          <w:sz w:val="16"/>
          <w:szCs w:val="16"/>
        </w:rPr>
        <w:t xml:space="preserve"> Registro de Preços</w:t>
      </w:r>
    </w:p>
    <w:p w:rsidR="00792154" w:rsidRPr="0056071D" w:rsidRDefault="00792154">
      <w:pPr>
        <w:ind w:right="47"/>
        <w:rPr>
          <w:rFonts w:ascii="Arial" w:eastAsia="Arial" w:hAnsi="Arial" w:cs="Arial"/>
          <w:color w:val="000000"/>
          <w:sz w:val="16"/>
          <w:szCs w:val="16"/>
        </w:rPr>
      </w:pPr>
    </w:p>
    <w:p w:rsidR="00792154" w:rsidRPr="0056071D" w:rsidRDefault="00792154">
      <w:pPr>
        <w:ind w:right="47"/>
        <w:jc w:val="both"/>
        <w:rPr>
          <w:rFonts w:ascii="Arial" w:eastAsia="Arial" w:hAnsi="Arial" w:cs="Arial"/>
          <w:b/>
          <w:color w:val="000000"/>
          <w:sz w:val="16"/>
          <w:szCs w:val="16"/>
        </w:rPr>
      </w:pPr>
    </w:p>
    <w:p w:rsidR="00792154" w:rsidRPr="0056071D" w:rsidRDefault="0056071D">
      <w:pPr>
        <w:ind w:right="47"/>
        <w:jc w:val="both"/>
        <w:rPr>
          <w:rFonts w:ascii="Arial" w:eastAsia="Arial" w:hAnsi="Arial" w:cs="Arial"/>
          <w:b/>
          <w:color w:val="000000"/>
          <w:sz w:val="16"/>
          <w:szCs w:val="16"/>
        </w:rPr>
      </w:pPr>
      <w:r w:rsidRPr="0056071D">
        <w:rPr>
          <w:rFonts w:ascii="Arial" w:eastAsia="Arial" w:hAnsi="Arial" w:cs="Arial"/>
          <w:b/>
          <w:color w:val="000000"/>
          <w:sz w:val="16"/>
          <w:szCs w:val="16"/>
        </w:rPr>
        <w:t>EMPRESA(S) DETENTORA(S):</w:t>
      </w:r>
    </w:p>
    <w:p w:rsidR="00792154" w:rsidRDefault="0056071D">
      <w:pPr>
        <w:ind w:right="47"/>
        <w:jc w:val="both"/>
        <w:rPr>
          <w:rFonts w:ascii="Arial" w:eastAsia="Arial" w:hAnsi="Arial" w:cs="Arial"/>
          <w:b/>
          <w:color w:val="000000"/>
          <w:sz w:val="16"/>
          <w:szCs w:val="16"/>
        </w:rPr>
      </w:pPr>
      <w:r w:rsidRPr="0056071D">
        <w:rPr>
          <w:rFonts w:ascii="Arial" w:eastAsia="Arial" w:hAnsi="Arial" w:cs="Arial"/>
          <w:b/>
          <w:color w:val="000000"/>
          <w:sz w:val="16"/>
          <w:szCs w:val="16"/>
        </w:rPr>
        <w:t>Qualificada(s) no Anexo Único desta Ata</w:t>
      </w:r>
    </w:p>
    <w:p w:rsidR="0056071D" w:rsidRPr="0056071D" w:rsidRDefault="0056071D">
      <w:pPr>
        <w:ind w:right="47"/>
        <w:jc w:val="both"/>
        <w:rPr>
          <w:rFonts w:ascii="Arial" w:eastAsia="Arial" w:hAnsi="Arial" w:cs="Arial"/>
          <w:b/>
          <w:color w:val="000000"/>
          <w:sz w:val="16"/>
          <w:szCs w:val="16"/>
        </w:rPr>
      </w:pPr>
      <w:bookmarkStart w:id="1" w:name="_GoBack"/>
      <w:bookmarkEnd w:id="1"/>
    </w:p>
    <w:p w:rsidR="00792154" w:rsidRPr="0056071D" w:rsidRDefault="0056071D">
      <w:pPr>
        <w:ind w:right="47"/>
        <w:jc w:val="both"/>
        <w:rPr>
          <w:rFonts w:ascii="Arial" w:eastAsia="Arial" w:hAnsi="Arial" w:cs="Arial"/>
          <w:b/>
          <w:color w:val="000000"/>
          <w:sz w:val="16"/>
          <w:szCs w:val="16"/>
        </w:rPr>
      </w:pPr>
      <w:r>
        <w:rPr>
          <w:rFonts w:ascii="Arial" w:eastAsia="Arial" w:hAnsi="Arial" w:cs="Arial"/>
          <w:b/>
          <w:sz w:val="16"/>
          <w:szCs w:val="16"/>
        </w:rPr>
        <w:t>ST</w:t>
      </w:r>
      <w:r w:rsidRPr="0056071D">
        <w:rPr>
          <w:rFonts w:ascii="Arial" w:eastAsia="Arial" w:hAnsi="Arial" w:cs="Arial"/>
          <w:b/>
          <w:color w:val="000000"/>
          <w:sz w:val="16"/>
          <w:szCs w:val="16"/>
        </w:rPr>
        <w:t>/SRP</w:t>
      </w:r>
    </w:p>
    <w:sectPr w:rsidR="00792154" w:rsidRPr="0056071D">
      <w:headerReference w:type="default" r:id="rId8"/>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56071D">
      <w:r>
        <w:separator/>
      </w:r>
    </w:p>
  </w:endnote>
  <w:endnote w:type="continuationSeparator" w:id="0">
    <w:p w:rsidR="00000000" w:rsidRDefault="00560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56071D">
      <w:r>
        <w:separator/>
      </w:r>
    </w:p>
  </w:footnote>
  <w:footnote w:type="continuationSeparator" w:id="0">
    <w:p w:rsidR="00000000" w:rsidRDefault="005607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154" w:rsidRDefault="00792154">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154"/>
    <w:rsid w:val="0056071D"/>
    <w:rsid w:val="00792154"/>
    <w:rsid w:val="00D25F4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03927E-B4BD-4DE8-9767-CF79B7858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centralizado">
    <w:name w:val="texto_centralizado"/>
    <w:basedOn w:val="Normal"/>
    <w:rsid w:val="007043C8"/>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3800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3cpmlj6UI7ijVPdUYyLVHGDS1Q==">AMUW2mUcoEN7aryNYPMv4tOUop1akhHtvEuR+aa1mBHbzf9SrfUHeju6FpXiSipmI6kz4p3etPTaZq1CW3k0IRWEo6WZFtrrFurHLcJzkjkv3l/CUiH6t4q8iemWzQzHHLQaltsZtzxQpqR7hrVpgw7FxSJyrsKsWA==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2671</Words>
  <Characters>14426</Characters>
  <Application>Microsoft Office Word</Application>
  <DocSecurity>0</DocSecurity>
  <Lines>120</Lines>
  <Paragraphs>34</Paragraphs>
  <ScaleCrop>false</ScaleCrop>
  <Company>Hewlett-Packard Company</Company>
  <LinksUpToDate>false</LinksUpToDate>
  <CharactersWithSpaces>17063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3</cp:revision>
  <dcterms:created xsi:type="dcterms:W3CDTF">2020-12-11T16:09:00Z</dcterms:created>
  <dcterms:modified xsi:type="dcterms:W3CDTF">2020-12-11T16:12:00Z</dcterms:modified>
</cp:coreProperties>
</file>