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179/2020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270/2020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0019.051195/2020-17</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para futura eventual aquisição de Cédulas para Carteira de Identidades e Bobinas Plásticas, para atender as necessidades do Fundo Especial de Reequipamento Policial - FUNRESPOL</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para futura eventual aquisição de Cédulas para Carteira de Identidades e Bobinas Plásticas, para atender as necessidades do Fundo Especial de Reequipamento Policial - FUNRESPOL.</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Os materiais deverão ser entregues em até 30 (trinta) dias corridos, contados do recebimento da Nota de Empenho.</w:t>
      </w:r>
      <w:r w:rsidDel="00000000" w:rsidR="00000000" w:rsidRPr="00000000">
        <w:rPr>
          <w:rtl w:val="0"/>
        </w:rPr>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w:t>
      </w:r>
      <w:r w:rsidDel="00000000" w:rsidR="00000000" w:rsidRPr="00000000">
        <w:rPr>
          <w:rFonts w:ascii="Arial" w:cs="Arial" w:eastAsia="Arial" w:hAnsi="Arial"/>
          <w:sz w:val="16"/>
          <w:szCs w:val="16"/>
          <w:rtl w:val="0"/>
        </w:rPr>
        <w:t xml:space="preserve">Os materiais deverão ser entregues no Almoxarifado da Polícia Civil, localizado na Av. Francisco Chiquilito Erse (antiga Rio Madeira), nº 6130, Bairro Setor Industrial, em Porto Velho/RO, no período de Segunda à Sexta-Feira, no horário compreendido entre 07:30hs e 13:30hs, telefone de contato (69) 3210-1075.</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 </w:t>
      </w:r>
    </w:p>
    <w:p w:rsidR="00000000" w:rsidDel="00000000" w:rsidP="00000000" w:rsidRDefault="00000000" w:rsidRPr="00000000" w14:paraId="0000003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por ocorrência, em gradação de 0,05% sobre o valor adjudicado, por dia de atraso em cada ocorrência. </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Não será efetuado qualquer pagamento à Contratada enquanto houver pendência de liquidação da obrigação financeira em virtude de penalidade ou inadimplência contratual. </w:t>
      </w:r>
    </w:p>
    <w:p w:rsidR="00000000" w:rsidDel="00000000" w:rsidP="00000000" w:rsidRDefault="00000000" w:rsidRPr="00000000" w14:paraId="0000003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 </w:t>
      </w:r>
    </w:p>
    <w:p w:rsidR="00000000" w:rsidDel="00000000" w:rsidP="00000000" w:rsidRDefault="00000000" w:rsidRPr="00000000" w14:paraId="0000003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 </w:t>
      </w:r>
    </w:p>
    <w:p w:rsidR="00000000" w:rsidDel="00000000" w:rsidP="00000000" w:rsidRDefault="00000000" w:rsidRPr="00000000" w14:paraId="0000003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000000" w:rsidDel="00000000" w:rsidP="00000000" w:rsidRDefault="00000000" w:rsidRPr="00000000" w14:paraId="0000003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00000" w:rsidDel="00000000" w:rsidP="00000000" w:rsidRDefault="00000000" w:rsidRPr="00000000" w14:paraId="0000003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5.450, de 2005: </w:t>
      </w:r>
    </w:p>
    <w:p w:rsidR="00000000" w:rsidDel="00000000" w:rsidP="00000000" w:rsidRDefault="00000000" w:rsidRPr="00000000" w14:paraId="0000003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9.11.1.</w:t>
      </w:r>
      <w:r w:rsidDel="00000000" w:rsidR="00000000" w:rsidRPr="00000000">
        <w:rPr>
          <w:rFonts w:ascii="Arial" w:cs="Arial" w:eastAsia="Arial" w:hAnsi="Arial"/>
          <w:sz w:val="16"/>
          <w:szCs w:val="16"/>
          <w:rtl w:val="0"/>
        </w:rPr>
        <w:t xml:space="preserve"> Inexecução total ou parcial do contrato; </w:t>
      </w:r>
    </w:p>
    <w:p w:rsidR="00000000" w:rsidDel="00000000" w:rsidP="00000000" w:rsidRDefault="00000000" w:rsidRPr="00000000" w14:paraId="0000003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9.11.2.</w:t>
      </w:r>
      <w:r w:rsidDel="00000000" w:rsidR="00000000" w:rsidRPr="00000000">
        <w:rPr>
          <w:rFonts w:ascii="Arial" w:cs="Arial" w:eastAsia="Arial" w:hAnsi="Arial"/>
          <w:sz w:val="16"/>
          <w:szCs w:val="16"/>
          <w:rtl w:val="0"/>
        </w:rPr>
        <w:t xml:space="preserve"> Apresentação de documentação falsa; </w:t>
      </w:r>
    </w:p>
    <w:p w:rsidR="00000000" w:rsidDel="00000000" w:rsidP="00000000" w:rsidRDefault="00000000" w:rsidRPr="00000000" w14:paraId="0000003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9.11.3.</w:t>
      </w:r>
      <w:r w:rsidDel="00000000" w:rsidR="00000000" w:rsidRPr="00000000">
        <w:rPr>
          <w:rFonts w:ascii="Arial" w:cs="Arial" w:eastAsia="Arial" w:hAnsi="Arial"/>
          <w:sz w:val="16"/>
          <w:szCs w:val="16"/>
          <w:rtl w:val="0"/>
        </w:rPr>
        <w:t xml:space="preserve"> Comportamento inidôneo; </w:t>
      </w:r>
    </w:p>
    <w:p w:rsidR="00000000" w:rsidDel="00000000" w:rsidP="00000000" w:rsidRDefault="00000000" w:rsidRPr="00000000" w14:paraId="0000004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9.11.4.</w:t>
      </w:r>
      <w:r w:rsidDel="00000000" w:rsidR="00000000" w:rsidRPr="00000000">
        <w:rPr>
          <w:rFonts w:ascii="Arial" w:cs="Arial" w:eastAsia="Arial" w:hAnsi="Arial"/>
          <w:sz w:val="16"/>
          <w:szCs w:val="16"/>
          <w:rtl w:val="0"/>
        </w:rPr>
        <w:t xml:space="preserve"> Fraude fiscal; </w:t>
      </w:r>
    </w:p>
    <w:p w:rsidR="00000000" w:rsidDel="00000000" w:rsidP="00000000" w:rsidRDefault="00000000" w:rsidRPr="00000000" w14:paraId="0000004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9.11.5.</w:t>
      </w:r>
      <w:r w:rsidDel="00000000" w:rsidR="00000000" w:rsidRPr="00000000">
        <w:rPr>
          <w:rFonts w:ascii="Arial" w:cs="Arial" w:eastAsia="Arial" w:hAnsi="Arial"/>
          <w:sz w:val="16"/>
          <w:szCs w:val="16"/>
          <w:rtl w:val="0"/>
        </w:rPr>
        <w:t xml:space="preserve"> Descumprimento de qualquer dos deveres elencados no Edital ou no Contrato. </w:t>
      </w:r>
    </w:p>
    <w:p w:rsidR="00000000" w:rsidDel="00000000" w:rsidP="00000000" w:rsidRDefault="00000000" w:rsidRPr="00000000" w14:paraId="0000004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 </w:t>
      </w:r>
    </w:p>
    <w:p w:rsidR="00000000" w:rsidDel="00000000" w:rsidP="00000000" w:rsidRDefault="00000000" w:rsidRPr="00000000" w14:paraId="0000004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 </w:t>
      </w:r>
    </w:p>
    <w:p w:rsidR="00000000" w:rsidDel="00000000" w:rsidP="00000000" w:rsidRDefault="00000000" w:rsidRPr="00000000" w14:paraId="0000004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 </w:t>
      </w:r>
    </w:p>
    <w:p w:rsidR="00000000" w:rsidDel="00000000" w:rsidP="00000000" w:rsidRDefault="00000000" w:rsidRPr="00000000" w14:paraId="0000004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Tenham praticado atos ilícitos visando a frustrar os objetivos da licitação. </w:t>
      </w:r>
    </w:p>
    <w:p w:rsidR="00000000" w:rsidDel="00000000" w:rsidP="00000000" w:rsidRDefault="00000000" w:rsidRPr="00000000" w14:paraId="0000004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 </w:t>
      </w:r>
    </w:p>
    <w:p w:rsidR="00000000" w:rsidDel="00000000" w:rsidP="00000000" w:rsidRDefault="00000000" w:rsidRPr="00000000" w14:paraId="0000004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os princípios da proporcionalidade e razoabilidade. </w:t>
      </w:r>
    </w:p>
    <w:p w:rsidR="00000000" w:rsidDel="00000000" w:rsidP="00000000" w:rsidRDefault="00000000" w:rsidRPr="00000000" w14:paraId="00000049">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4B">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C">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5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51">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52">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E">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6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6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6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6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A">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7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74">
      <w:pPr>
        <w:jc w:val="both"/>
        <w:rPr>
          <w:rFonts w:ascii="Arial" w:cs="Arial" w:eastAsia="Arial" w:hAnsi="Arial"/>
          <w:b w:val="1"/>
          <w:smallCaps w:val="1"/>
          <w:color w:val="000000"/>
          <w:sz w:val="16"/>
          <w:szCs w:val="16"/>
        </w:rPr>
      </w:pPr>
      <w:r w:rsidDel="00000000" w:rsidR="00000000" w:rsidRPr="00000000">
        <w:rPr>
          <w:rFonts w:ascii="Arial" w:cs="Arial" w:eastAsia="Arial" w:hAnsi="Arial"/>
          <w:b w:val="1"/>
          <w:smallCaps w:val="1"/>
          <w:sz w:val="16"/>
          <w:szCs w:val="16"/>
          <w:rtl w:val="0"/>
        </w:rPr>
        <w:t xml:space="preserve">FUNRESPOL</w:t>
      </w:r>
      <w:r w:rsidDel="00000000" w:rsidR="00000000" w:rsidRPr="00000000">
        <w:rPr>
          <w:rFonts w:ascii="Arial" w:cs="Arial" w:eastAsia="Arial" w:hAnsi="Arial"/>
          <w:b w:val="1"/>
          <w:smallCaps w:val="1"/>
          <w:color w:val="000000"/>
          <w:sz w:val="16"/>
          <w:szCs w:val="16"/>
          <w:rtl w:val="0"/>
        </w:rPr>
        <w:t xml:space="preserve">- </w:t>
      </w:r>
      <w:r w:rsidDel="00000000" w:rsidR="00000000" w:rsidRPr="00000000">
        <w:rPr>
          <w:rFonts w:ascii="Arial" w:cs="Arial" w:eastAsia="Arial" w:hAnsi="Arial"/>
          <w:sz w:val="16"/>
          <w:szCs w:val="16"/>
          <w:rtl w:val="0"/>
        </w:rPr>
        <w:t xml:space="preserve">Fundo de Especial Reequipamento Policial.</w:t>
      </w:r>
      <w:r w:rsidDel="00000000" w:rsidR="00000000" w:rsidRPr="00000000">
        <w:rPr>
          <w:rFonts w:ascii="Arial" w:cs="Arial" w:eastAsia="Arial" w:hAnsi="Arial"/>
          <w:smallCaps w:val="1"/>
          <w:color w:val="000000"/>
          <w:sz w:val="16"/>
          <w:szCs w:val="16"/>
          <w:rtl w:val="0"/>
        </w:rPr>
        <w:t xml:space="preserve">.</w:t>
      </w:r>
      <w:r w:rsidDel="00000000" w:rsidR="00000000" w:rsidRPr="00000000">
        <w:rPr>
          <w:rtl w:val="0"/>
        </w:rPr>
      </w:r>
    </w:p>
    <w:p w:rsidR="00000000" w:rsidDel="00000000" w:rsidP="00000000" w:rsidRDefault="00000000" w:rsidRPr="00000000" w14:paraId="00000075">
      <w:pPr>
        <w:jc w:val="both"/>
        <w:rPr>
          <w:b w:val="1"/>
          <w:smallCaps w:val="1"/>
          <w:color w:val="000000"/>
        </w:rPr>
      </w:pPr>
      <w:r w:rsidDel="00000000" w:rsidR="00000000" w:rsidRPr="00000000">
        <w:rPr>
          <w:rtl w:val="0"/>
        </w:rPr>
      </w:r>
    </w:p>
    <w:p w:rsidR="00000000" w:rsidDel="00000000" w:rsidP="00000000" w:rsidRDefault="00000000" w:rsidRPr="00000000" w14:paraId="00000076">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7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7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7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7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C">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F">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0">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81">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82">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8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86">
      <w:pPr>
        <w:ind w:right="47"/>
        <w:jc w:val="both"/>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87">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RL</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YbW1J3dlU2FgEYiVe1lsiRuakw==">AMUW2mUt3TgyrHuswWUByKs0ntXw/4ENfddc+ieLc5rN8dplh9o4D2RTrwyyd5frYXd8ObaymYEhFsGW5xi0nGGDf0Zu2IeyB95qkEhHC3qf+QFxBejXuPerqHhogAQTpOiUBl70jNJ+GL+7Kq5x44htQFkc997xnQ==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2020-01-27T13:51:00Z</dcterms:created>
  <dc:creator>SESAU</dc:creator>
</cp:coreProperties>
</file>