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67" w:rsidRDefault="00474EF1" w:rsidP="006D4B67">
      <w:pPr>
        <w:pStyle w:val="Ttulo2"/>
        <w:ind w:rightChars="20" w:right="40"/>
        <w:rPr>
          <w:color w:val="000000"/>
          <w:sz w:val="22"/>
          <w:szCs w:val="22"/>
        </w:rPr>
      </w:pPr>
      <w:r w:rsidRPr="00CC7179">
        <w:rPr>
          <w:color w:val="000000"/>
          <w:sz w:val="22"/>
          <w:szCs w:val="22"/>
        </w:rPr>
        <w:t>EXAME DE PEDIDO DE ESCLARECIMENTO</w:t>
      </w:r>
      <w:r w:rsidR="007E2AC2">
        <w:rPr>
          <w:color w:val="000000"/>
          <w:sz w:val="22"/>
          <w:szCs w:val="22"/>
        </w:rPr>
        <w:t xml:space="preserve"> </w:t>
      </w:r>
      <w:r w:rsidRPr="00CC7179">
        <w:rPr>
          <w:color w:val="000000"/>
          <w:sz w:val="22"/>
          <w:szCs w:val="22"/>
        </w:rPr>
        <w:t>I</w:t>
      </w:r>
    </w:p>
    <w:p w:rsidR="006D0883" w:rsidRPr="006D0883" w:rsidRDefault="006D0883" w:rsidP="006D0883"/>
    <w:p w:rsidR="006D4B67" w:rsidRPr="00CC7179" w:rsidRDefault="006D4B67" w:rsidP="006D4B67">
      <w:pPr>
        <w:ind w:rightChars="1418" w:right="2836"/>
        <w:jc w:val="both"/>
        <w:rPr>
          <w:b/>
          <w:bCs/>
          <w:color w:val="000000"/>
          <w:sz w:val="22"/>
          <w:szCs w:val="22"/>
        </w:rPr>
      </w:pPr>
    </w:p>
    <w:p w:rsidR="00113372" w:rsidRPr="00CC7179" w:rsidRDefault="00113372" w:rsidP="00113372">
      <w:pPr>
        <w:pStyle w:val="tabelatextoalinhadoesquerda"/>
        <w:spacing w:before="0" w:beforeAutospacing="0" w:after="0" w:afterAutospacing="0"/>
        <w:ind w:left="60" w:right="60"/>
        <w:rPr>
          <w:color w:val="000000"/>
          <w:sz w:val="22"/>
          <w:szCs w:val="22"/>
        </w:rPr>
      </w:pPr>
      <w:r w:rsidRPr="00CC7179">
        <w:rPr>
          <w:rStyle w:val="Forte"/>
          <w:color w:val="000000"/>
          <w:sz w:val="22"/>
          <w:szCs w:val="22"/>
        </w:rPr>
        <w:t>PREGÃO ELETRÔNICO N.º</w:t>
      </w:r>
      <w:r w:rsidRPr="00CC7179">
        <w:rPr>
          <w:color w:val="000000"/>
          <w:sz w:val="22"/>
          <w:szCs w:val="22"/>
        </w:rPr>
        <w:t> </w:t>
      </w:r>
      <w:r w:rsidR="0065004B">
        <w:rPr>
          <w:color w:val="000000"/>
          <w:sz w:val="22"/>
          <w:szCs w:val="22"/>
        </w:rPr>
        <w:t>358</w:t>
      </w:r>
      <w:r w:rsidRPr="00CC7179">
        <w:rPr>
          <w:color w:val="000000"/>
          <w:sz w:val="22"/>
          <w:szCs w:val="22"/>
        </w:rPr>
        <w:t>/201</w:t>
      </w:r>
      <w:r w:rsidR="0065004B">
        <w:rPr>
          <w:color w:val="000000"/>
          <w:sz w:val="22"/>
          <w:szCs w:val="22"/>
        </w:rPr>
        <w:t>9</w:t>
      </w:r>
      <w:r w:rsidRPr="00CC7179">
        <w:rPr>
          <w:color w:val="000000"/>
          <w:sz w:val="22"/>
          <w:szCs w:val="22"/>
        </w:rPr>
        <w:t>/SUPEL/RO</w:t>
      </w:r>
    </w:p>
    <w:p w:rsidR="00113372" w:rsidRPr="00CC7179" w:rsidRDefault="00113372" w:rsidP="00113372">
      <w:pPr>
        <w:pStyle w:val="tabelatextoalinhadoesquerda"/>
        <w:spacing w:before="0" w:beforeAutospacing="0" w:after="0" w:afterAutospacing="0"/>
        <w:ind w:left="60" w:right="60"/>
        <w:rPr>
          <w:color w:val="000000"/>
          <w:sz w:val="22"/>
          <w:szCs w:val="22"/>
        </w:rPr>
      </w:pPr>
      <w:r w:rsidRPr="00CC7179">
        <w:rPr>
          <w:rStyle w:val="Forte"/>
          <w:color w:val="000000"/>
          <w:sz w:val="22"/>
          <w:szCs w:val="22"/>
        </w:rPr>
        <w:t>PROCESSO ADMINISTRATIVO Nº </w:t>
      </w:r>
      <w:r w:rsidRPr="00CC7179">
        <w:rPr>
          <w:color w:val="000000"/>
          <w:sz w:val="22"/>
          <w:szCs w:val="22"/>
        </w:rPr>
        <w:t>0029.</w:t>
      </w:r>
      <w:r w:rsidR="007E2AC2">
        <w:rPr>
          <w:color w:val="000000"/>
          <w:sz w:val="22"/>
          <w:szCs w:val="22"/>
        </w:rPr>
        <w:t>1</w:t>
      </w:r>
      <w:r w:rsidR="0065004B">
        <w:rPr>
          <w:color w:val="000000"/>
          <w:sz w:val="22"/>
          <w:szCs w:val="22"/>
        </w:rPr>
        <w:t>41761/2019</w:t>
      </w:r>
      <w:r w:rsidRPr="00CC7179">
        <w:rPr>
          <w:color w:val="000000"/>
          <w:sz w:val="22"/>
          <w:szCs w:val="22"/>
        </w:rPr>
        <w:t>-</w:t>
      </w:r>
      <w:r w:rsidR="0065004B">
        <w:rPr>
          <w:color w:val="000000"/>
          <w:sz w:val="22"/>
          <w:szCs w:val="22"/>
        </w:rPr>
        <w:t>11</w:t>
      </w:r>
      <w:r w:rsidRPr="00CC7179">
        <w:rPr>
          <w:color w:val="000000"/>
          <w:sz w:val="22"/>
          <w:szCs w:val="22"/>
        </w:rPr>
        <w:t>/SEDUC/RO</w:t>
      </w:r>
    </w:p>
    <w:p w:rsidR="007E2AC2" w:rsidRDefault="00113372" w:rsidP="007E2AC2">
      <w:pPr>
        <w:pStyle w:val="tabelatextoalinhadoesquerda"/>
        <w:spacing w:before="0" w:beforeAutospacing="0" w:after="0" w:afterAutospacing="0"/>
        <w:ind w:left="60" w:right="60"/>
        <w:jc w:val="both"/>
      </w:pPr>
      <w:r w:rsidRPr="00CC7179">
        <w:rPr>
          <w:rStyle w:val="Forte"/>
          <w:color w:val="000000"/>
          <w:sz w:val="22"/>
          <w:szCs w:val="22"/>
        </w:rPr>
        <w:t>OBJETO:</w:t>
      </w:r>
      <w:r w:rsidR="007E2AC2">
        <w:rPr>
          <w:rStyle w:val="Forte"/>
          <w:color w:val="000000"/>
          <w:sz w:val="22"/>
          <w:szCs w:val="22"/>
        </w:rPr>
        <w:t xml:space="preserve"> </w:t>
      </w:r>
      <w:r w:rsidR="0065004B">
        <w:t>Aquisição de Material de Consumo – Equipamentos e materiais didáticos pedagógicos (laboratoriais e esportivos), conforme condições, quantidades e exigências estabelecidas neste instrumento.</w:t>
      </w:r>
    </w:p>
    <w:p w:rsidR="0065004B" w:rsidRDefault="0065004B" w:rsidP="007E2AC2">
      <w:pPr>
        <w:pStyle w:val="tabelatextoalinhadoesquerda"/>
        <w:spacing w:before="0" w:beforeAutospacing="0" w:after="0" w:afterAutospacing="0"/>
        <w:ind w:left="60" w:right="60"/>
        <w:jc w:val="both"/>
        <w:rPr>
          <w:sz w:val="22"/>
          <w:szCs w:val="22"/>
        </w:rPr>
      </w:pPr>
    </w:p>
    <w:p w:rsidR="006D0883" w:rsidRDefault="006D0883" w:rsidP="007E2AC2">
      <w:pPr>
        <w:pStyle w:val="tabelatextoalinhadoesquerda"/>
        <w:spacing w:before="0" w:beforeAutospacing="0" w:after="0" w:afterAutospacing="0"/>
        <w:ind w:left="60" w:right="60"/>
        <w:jc w:val="both"/>
        <w:rPr>
          <w:sz w:val="22"/>
          <w:szCs w:val="22"/>
        </w:rPr>
      </w:pPr>
    </w:p>
    <w:p w:rsidR="006D4B67" w:rsidRPr="007E2AC2" w:rsidRDefault="006D4B67" w:rsidP="007E2AC2">
      <w:pPr>
        <w:pStyle w:val="tabelatextoalinhadoesquerda"/>
        <w:spacing w:before="0" w:beforeAutospacing="0" w:after="0" w:afterAutospacing="0"/>
        <w:ind w:left="60" w:right="60" w:firstLine="709"/>
        <w:jc w:val="both"/>
        <w:rPr>
          <w:color w:val="000000"/>
          <w:sz w:val="22"/>
          <w:szCs w:val="22"/>
        </w:rPr>
      </w:pPr>
      <w:r w:rsidRPr="007E2AC2">
        <w:rPr>
          <w:sz w:val="22"/>
          <w:szCs w:val="22"/>
        </w:rPr>
        <w:t xml:space="preserve">A Superintendência Estadual de Licitações – SUPEL, através da </w:t>
      </w:r>
      <w:proofErr w:type="spellStart"/>
      <w:r w:rsidRPr="007E2AC2">
        <w:rPr>
          <w:sz w:val="22"/>
          <w:szCs w:val="22"/>
        </w:rPr>
        <w:t>Pregoeira</w:t>
      </w:r>
      <w:proofErr w:type="spellEnd"/>
      <w:r w:rsidR="0065004B">
        <w:rPr>
          <w:sz w:val="22"/>
          <w:szCs w:val="22"/>
        </w:rPr>
        <w:t xml:space="preserve"> Substituta</w:t>
      </w:r>
      <w:r w:rsidRPr="007E2AC2">
        <w:rPr>
          <w:sz w:val="22"/>
          <w:szCs w:val="22"/>
        </w:rPr>
        <w:t xml:space="preserve"> nomeada na Portaria nº </w:t>
      </w:r>
      <w:r w:rsidR="007E2AC2">
        <w:rPr>
          <w:sz w:val="22"/>
          <w:szCs w:val="22"/>
        </w:rPr>
        <w:t>81</w:t>
      </w:r>
      <w:r w:rsidRPr="007E2AC2">
        <w:rPr>
          <w:sz w:val="22"/>
          <w:szCs w:val="22"/>
        </w:rPr>
        <w:t>/SUPEL</w:t>
      </w:r>
      <w:r w:rsidR="00113372" w:rsidRPr="007E2AC2">
        <w:rPr>
          <w:sz w:val="22"/>
          <w:szCs w:val="22"/>
        </w:rPr>
        <w:t>-CI</w:t>
      </w:r>
      <w:r w:rsidRPr="007E2AC2">
        <w:rPr>
          <w:sz w:val="22"/>
          <w:szCs w:val="22"/>
        </w:rPr>
        <w:t xml:space="preserve">, publicada no </w:t>
      </w:r>
      <w:proofErr w:type="spellStart"/>
      <w:r w:rsidRPr="007E2AC2">
        <w:rPr>
          <w:sz w:val="22"/>
          <w:szCs w:val="22"/>
        </w:rPr>
        <w:t>D.O.E.</w:t>
      </w:r>
      <w:proofErr w:type="spellEnd"/>
      <w:r w:rsidRPr="007E2AC2">
        <w:rPr>
          <w:sz w:val="22"/>
          <w:szCs w:val="22"/>
        </w:rPr>
        <w:t xml:space="preserve"> </w:t>
      </w:r>
      <w:proofErr w:type="gramStart"/>
      <w:r w:rsidRPr="007E2AC2">
        <w:rPr>
          <w:sz w:val="22"/>
          <w:szCs w:val="22"/>
        </w:rPr>
        <w:t>do</w:t>
      </w:r>
      <w:proofErr w:type="gramEnd"/>
      <w:r w:rsidRPr="007E2AC2">
        <w:rPr>
          <w:sz w:val="22"/>
          <w:szCs w:val="22"/>
        </w:rPr>
        <w:t xml:space="preserve"> dia </w:t>
      </w:r>
      <w:r w:rsidR="007E2AC2">
        <w:rPr>
          <w:sz w:val="22"/>
          <w:szCs w:val="22"/>
        </w:rPr>
        <w:t>23</w:t>
      </w:r>
      <w:r w:rsidRPr="007E2AC2">
        <w:rPr>
          <w:sz w:val="22"/>
          <w:szCs w:val="22"/>
        </w:rPr>
        <w:t>/</w:t>
      </w:r>
      <w:r w:rsidR="00EC40E0" w:rsidRPr="007E2AC2">
        <w:rPr>
          <w:sz w:val="22"/>
          <w:szCs w:val="22"/>
        </w:rPr>
        <w:t>0</w:t>
      </w:r>
      <w:r w:rsidR="007E2AC2">
        <w:rPr>
          <w:sz w:val="22"/>
          <w:szCs w:val="22"/>
        </w:rPr>
        <w:t>4</w:t>
      </w:r>
      <w:r w:rsidRPr="007E2AC2">
        <w:rPr>
          <w:sz w:val="22"/>
          <w:szCs w:val="22"/>
        </w:rPr>
        <w:t>/</w:t>
      </w:r>
      <w:r w:rsidR="007E2AC2">
        <w:rPr>
          <w:sz w:val="22"/>
          <w:szCs w:val="22"/>
        </w:rPr>
        <w:t>19</w:t>
      </w:r>
      <w:r w:rsidRPr="007E2AC2">
        <w:rPr>
          <w:sz w:val="22"/>
          <w:szCs w:val="22"/>
        </w:rPr>
        <w:t xml:space="preserve">, </w:t>
      </w:r>
      <w:r w:rsidR="0018755F" w:rsidRPr="007E2AC2">
        <w:rPr>
          <w:sz w:val="22"/>
          <w:szCs w:val="22"/>
        </w:rPr>
        <w:t xml:space="preserve">em </w:t>
      </w:r>
      <w:r w:rsidR="0018755F" w:rsidRPr="007E2AC2">
        <w:rPr>
          <w:color w:val="000000"/>
          <w:sz w:val="22"/>
          <w:szCs w:val="22"/>
        </w:rPr>
        <w:t>resposta ao</w:t>
      </w:r>
      <w:r w:rsidR="005775A7" w:rsidRPr="007E2AC2">
        <w:rPr>
          <w:color w:val="000000"/>
          <w:sz w:val="22"/>
          <w:szCs w:val="22"/>
        </w:rPr>
        <w:t>s</w:t>
      </w:r>
      <w:r w:rsidR="0018755F" w:rsidRPr="007E2AC2">
        <w:rPr>
          <w:color w:val="000000"/>
          <w:sz w:val="22"/>
          <w:szCs w:val="22"/>
        </w:rPr>
        <w:t xml:space="preserve"> PEDIDO DE ESCLARECIMENTO</w:t>
      </w:r>
      <w:r w:rsidR="00507CE5" w:rsidRPr="007E2AC2">
        <w:rPr>
          <w:color w:val="000000"/>
          <w:sz w:val="22"/>
          <w:szCs w:val="22"/>
        </w:rPr>
        <w:t xml:space="preserve"> recebido</w:t>
      </w:r>
      <w:r w:rsidR="004766BD" w:rsidRPr="007E2AC2">
        <w:rPr>
          <w:color w:val="000000"/>
          <w:sz w:val="22"/>
          <w:szCs w:val="22"/>
        </w:rPr>
        <w:t>,</w:t>
      </w:r>
      <w:r w:rsidRPr="007E2AC2">
        <w:rPr>
          <w:bCs/>
          <w:color w:val="000000"/>
          <w:sz w:val="22"/>
          <w:szCs w:val="22"/>
        </w:rPr>
        <w:t xml:space="preserve">vem neste ato esclarecer </w:t>
      </w:r>
      <w:r w:rsidRPr="007E2AC2">
        <w:rPr>
          <w:color w:val="000000"/>
          <w:sz w:val="22"/>
          <w:szCs w:val="22"/>
        </w:rPr>
        <w:t>aos interessados e, em especial, às empresas que irão participar desta licitação</w:t>
      </w:r>
      <w:r w:rsidR="0018755F" w:rsidRPr="007E2AC2">
        <w:rPr>
          <w:color w:val="000000"/>
          <w:sz w:val="22"/>
          <w:szCs w:val="22"/>
        </w:rPr>
        <w:t xml:space="preserve"> o que se segue</w:t>
      </w:r>
      <w:r w:rsidR="00BA2A0D" w:rsidRPr="007E2AC2">
        <w:rPr>
          <w:color w:val="000000"/>
          <w:sz w:val="22"/>
          <w:szCs w:val="22"/>
        </w:rPr>
        <w:t>:</w:t>
      </w:r>
    </w:p>
    <w:p w:rsidR="006D4B67" w:rsidRPr="00CC7179" w:rsidRDefault="006D4B67" w:rsidP="007E2AC2">
      <w:pPr>
        <w:ind w:firstLine="709"/>
        <w:rPr>
          <w:sz w:val="22"/>
          <w:szCs w:val="22"/>
        </w:rPr>
      </w:pPr>
    </w:p>
    <w:p w:rsidR="006D0883" w:rsidRDefault="006D0883" w:rsidP="00BA2A0D">
      <w:pPr>
        <w:rPr>
          <w:b/>
          <w:sz w:val="22"/>
          <w:szCs w:val="22"/>
        </w:rPr>
      </w:pPr>
    </w:p>
    <w:p w:rsidR="00BA2A0D" w:rsidRDefault="0040528C" w:rsidP="00BA2A0D">
      <w:pPr>
        <w:rPr>
          <w:b/>
          <w:sz w:val="22"/>
          <w:szCs w:val="22"/>
        </w:rPr>
      </w:pPr>
      <w:r w:rsidRPr="00CC7179">
        <w:rPr>
          <w:b/>
          <w:sz w:val="22"/>
          <w:szCs w:val="22"/>
        </w:rPr>
        <w:t xml:space="preserve">Esclarecimento (pedido) </w:t>
      </w:r>
      <w:r w:rsidR="006271C6" w:rsidRPr="00CC7179">
        <w:rPr>
          <w:b/>
          <w:sz w:val="22"/>
          <w:szCs w:val="22"/>
        </w:rPr>
        <w:t>Empresa "A"</w:t>
      </w:r>
      <w:r w:rsidR="00BA2A0D" w:rsidRPr="00CC7179">
        <w:rPr>
          <w:b/>
          <w:sz w:val="22"/>
          <w:szCs w:val="22"/>
        </w:rPr>
        <w:t>:</w:t>
      </w:r>
    </w:p>
    <w:p w:rsidR="0065004B" w:rsidRDefault="0065004B" w:rsidP="00BA2A0D">
      <w:pPr>
        <w:rPr>
          <w:b/>
          <w:sz w:val="22"/>
          <w:szCs w:val="22"/>
        </w:rPr>
      </w:pPr>
    </w:p>
    <w:p w:rsidR="0065004B" w:rsidRPr="007D43D1" w:rsidRDefault="0065004B" w:rsidP="0065004B">
      <w:pPr>
        <w:ind w:left="2268"/>
        <w:jc w:val="both"/>
        <w:rPr>
          <w:b/>
          <w:i/>
          <w:color w:val="000000"/>
        </w:rPr>
      </w:pPr>
      <w:r w:rsidRPr="007D43D1">
        <w:rPr>
          <w:i/>
          <w:color w:val="000000"/>
          <w:shd w:val="clear" w:color="auto" w:fill="FFFFFF"/>
        </w:rPr>
        <w:t>"[...]</w:t>
      </w:r>
    </w:p>
    <w:p w:rsidR="0065004B" w:rsidRPr="0065004B" w:rsidRDefault="0065004B" w:rsidP="0065004B">
      <w:pPr>
        <w:ind w:left="2268"/>
        <w:jc w:val="both"/>
        <w:rPr>
          <w:i/>
        </w:rPr>
      </w:pPr>
      <w:r w:rsidRPr="0065004B">
        <w:rPr>
          <w:i/>
        </w:rPr>
        <w:t xml:space="preserve"> O item não especifica se as bolas são 01 estrela ou 03 estrelas;</w:t>
      </w:r>
    </w:p>
    <w:p w:rsidR="0065004B" w:rsidRPr="0065004B" w:rsidRDefault="0065004B" w:rsidP="0065004B">
      <w:pPr>
        <w:ind w:left="2268"/>
        <w:jc w:val="both"/>
        <w:rPr>
          <w:i/>
        </w:rPr>
      </w:pPr>
      <w:r w:rsidRPr="0065004B">
        <w:rPr>
          <w:i/>
        </w:rPr>
        <w:t xml:space="preserve"> </w:t>
      </w:r>
      <w:proofErr w:type="gramStart"/>
      <w:r w:rsidRPr="0065004B">
        <w:rPr>
          <w:i/>
        </w:rPr>
        <w:t>Se tem</w:t>
      </w:r>
      <w:proofErr w:type="gramEnd"/>
      <w:r w:rsidRPr="0065004B">
        <w:rPr>
          <w:i/>
        </w:rPr>
        <w:t xml:space="preserve"> que ter Certificação pela ITTF (Federação Internacional de Tênis de Mesa).</w:t>
      </w:r>
    </w:p>
    <w:p w:rsidR="0065004B" w:rsidRDefault="0065004B" w:rsidP="0065004B">
      <w:pPr>
        <w:ind w:left="2268"/>
        <w:jc w:val="both"/>
        <w:rPr>
          <w:i/>
          <w:color w:val="000000"/>
          <w:shd w:val="clear" w:color="auto" w:fill="FFFFFF"/>
        </w:rPr>
      </w:pPr>
      <w:r w:rsidRPr="007D43D1">
        <w:rPr>
          <w:i/>
          <w:color w:val="000000"/>
          <w:shd w:val="clear" w:color="auto" w:fill="FFFFFF"/>
        </w:rPr>
        <w:t>"[...]</w:t>
      </w:r>
    </w:p>
    <w:p w:rsidR="0065004B" w:rsidRDefault="0065004B" w:rsidP="0065004B">
      <w:pPr>
        <w:ind w:left="2268"/>
        <w:jc w:val="both"/>
        <w:rPr>
          <w:i/>
          <w:color w:val="000000"/>
          <w:shd w:val="clear" w:color="auto" w:fill="FFFFFF"/>
        </w:rPr>
      </w:pPr>
    </w:p>
    <w:p w:rsidR="0065004B" w:rsidRPr="007D43D1" w:rsidRDefault="0065004B" w:rsidP="0065004B">
      <w:pPr>
        <w:ind w:left="2268"/>
        <w:jc w:val="both"/>
        <w:rPr>
          <w:b/>
          <w:i/>
          <w:color w:val="000000"/>
        </w:rPr>
      </w:pPr>
    </w:p>
    <w:p w:rsidR="006D0883" w:rsidRDefault="006D0883" w:rsidP="00BA2A0D">
      <w:pPr>
        <w:rPr>
          <w:b/>
          <w:sz w:val="22"/>
          <w:szCs w:val="22"/>
        </w:rPr>
      </w:pPr>
    </w:p>
    <w:p w:rsidR="00BA2A0D" w:rsidRDefault="00BA2A0D" w:rsidP="00BA2A0D">
      <w:pPr>
        <w:rPr>
          <w:b/>
          <w:sz w:val="22"/>
          <w:szCs w:val="22"/>
        </w:rPr>
      </w:pPr>
      <w:r w:rsidRPr="00CC7179">
        <w:rPr>
          <w:b/>
          <w:sz w:val="22"/>
          <w:szCs w:val="22"/>
        </w:rPr>
        <w:t>RESPOSTA:</w:t>
      </w:r>
      <w:r w:rsidR="0065004B">
        <w:rPr>
          <w:b/>
          <w:sz w:val="22"/>
          <w:szCs w:val="22"/>
        </w:rPr>
        <w:t xml:space="preserve"> </w:t>
      </w:r>
      <w:r w:rsidR="0065004B" w:rsidRPr="007871BB">
        <w:rPr>
          <w:sz w:val="22"/>
          <w:szCs w:val="22"/>
        </w:rPr>
        <w:t xml:space="preserve">A SEDUC, por meio da </w:t>
      </w:r>
      <w:r w:rsidR="0065004B">
        <w:rPr>
          <w:sz w:val="22"/>
          <w:szCs w:val="22"/>
        </w:rPr>
        <w:t>GCOM</w:t>
      </w:r>
      <w:r w:rsidR="0065004B" w:rsidRPr="007871BB">
        <w:rPr>
          <w:sz w:val="22"/>
          <w:szCs w:val="22"/>
        </w:rPr>
        <w:t>, se manifestou:</w:t>
      </w:r>
    </w:p>
    <w:p w:rsidR="0065004B" w:rsidRPr="00CC7179" w:rsidRDefault="0065004B" w:rsidP="00BA2A0D">
      <w:pPr>
        <w:rPr>
          <w:b/>
          <w:sz w:val="22"/>
          <w:szCs w:val="22"/>
        </w:rPr>
      </w:pPr>
    </w:p>
    <w:p w:rsidR="0065004B" w:rsidRPr="007C6A3E" w:rsidRDefault="0065004B" w:rsidP="0065004B">
      <w:pPr>
        <w:pStyle w:val="textojustificadorecuoprimeiralinhaespsimples"/>
        <w:spacing w:before="0" w:beforeAutospacing="0" w:after="0" w:afterAutospacing="0"/>
        <w:ind w:left="2268"/>
        <w:jc w:val="both"/>
        <w:rPr>
          <w:i/>
          <w:color w:val="000000"/>
          <w:sz w:val="20"/>
          <w:szCs w:val="20"/>
        </w:rPr>
      </w:pPr>
      <w:r w:rsidRPr="007C6A3E">
        <w:rPr>
          <w:i/>
          <w:color w:val="000000"/>
          <w:sz w:val="20"/>
          <w:szCs w:val="20"/>
        </w:rPr>
        <w:t>"[...]</w:t>
      </w:r>
    </w:p>
    <w:p w:rsidR="007B1D8A" w:rsidRDefault="0065004B" w:rsidP="0065004B">
      <w:pPr>
        <w:ind w:left="2268"/>
        <w:jc w:val="both"/>
        <w:rPr>
          <w:i/>
        </w:rPr>
      </w:pPr>
      <w:r w:rsidRPr="0065004B">
        <w:rPr>
          <w:i/>
        </w:rPr>
        <w:t>Para aquisição deste produto, referente ao item 21, será do Tipo PADRÃO, 01 Estrela, não sendo obrigado conter Certificação do órgão da Administração Esportiva, conforme ajuste descrito na ERRATA (</w:t>
      </w:r>
      <w:hyperlink r:id="rId7" w:tgtFrame="_blank" w:history="1">
        <w:r w:rsidRPr="0065004B">
          <w:rPr>
            <w:i/>
          </w:rPr>
          <w:t>7819694</w:t>
        </w:r>
      </w:hyperlink>
      <w:r w:rsidRPr="0065004B">
        <w:rPr>
          <w:i/>
        </w:rPr>
        <w:t>)</w:t>
      </w:r>
      <w:r>
        <w:rPr>
          <w:i/>
        </w:rPr>
        <w:t>.</w:t>
      </w:r>
    </w:p>
    <w:p w:rsidR="0065004B" w:rsidRPr="007C6A3E" w:rsidRDefault="0065004B" w:rsidP="0065004B">
      <w:pPr>
        <w:pStyle w:val="textojustificadorecuoprimeiralinhaespsimples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</w:t>
      </w:r>
      <w:r w:rsidRPr="007C6A3E">
        <w:rPr>
          <w:i/>
          <w:color w:val="000000"/>
          <w:sz w:val="20"/>
          <w:szCs w:val="20"/>
        </w:rPr>
        <w:t>"[...]</w:t>
      </w:r>
    </w:p>
    <w:p w:rsidR="00D61964" w:rsidRDefault="00D61964" w:rsidP="00D61964">
      <w:pPr>
        <w:jc w:val="both"/>
      </w:pPr>
    </w:p>
    <w:p w:rsidR="0065004B" w:rsidRDefault="00D61964" w:rsidP="00D61964">
      <w:pPr>
        <w:jc w:val="both"/>
        <w:rPr>
          <w:b/>
          <w:bCs/>
          <w:i/>
        </w:rPr>
      </w:pPr>
      <w:r>
        <w:t>FICA ALTERADO NO TERMO DE REFERÊNCIA O ITEM 3.3. (Da Descrição dos Serviços e Quantidades Estimadas).</w:t>
      </w:r>
    </w:p>
    <w:p w:rsidR="008B2DD3" w:rsidRPr="008B2DD3" w:rsidRDefault="008B2DD3" w:rsidP="008B2DD3">
      <w:pPr>
        <w:spacing w:before="120" w:after="120"/>
        <w:ind w:right="120"/>
        <w:jc w:val="both"/>
        <w:rPr>
          <w:color w:val="000000"/>
          <w:sz w:val="22"/>
          <w:szCs w:val="22"/>
        </w:rPr>
      </w:pPr>
      <w:r w:rsidRPr="008B2DD3">
        <w:rPr>
          <w:b/>
          <w:bCs/>
          <w:color w:val="000000"/>
          <w:sz w:val="22"/>
          <w:szCs w:val="22"/>
        </w:rPr>
        <w:t>LEIA-SE:</w:t>
      </w:r>
    </w:p>
    <w:p w:rsidR="008B2DD3" w:rsidRPr="008B2DD3" w:rsidRDefault="008B2DD3" w:rsidP="008B2DD3">
      <w:pPr>
        <w:spacing w:before="120" w:after="120"/>
        <w:ind w:right="120"/>
        <w:jc w:val="both"/>
        <w:rPr>
          <w:color w:val="000000"/>
        </w:rPr>
      </w:pPr>
      <w:r w:rsidRPr="0051267D">
        <w:rPr>
          <w:b/>
          <w:bCs/>
          <w:color w:val="000000"/>
        </w:rPr>
        <w:t xml:space="preserve">   (...)</w:t>
      </w:r>
    </w:p>
    <w:tbl>
      <w:tblPr>
        <w:tblW w:w="8956" w:type="dxa"/>
        <w:tblCellSpacing w:w="7" w:type="dxa"/>
        <w:tblInd w:w="1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6662"/>
        <w:gridCol w:w="993"/>
        <w:gridCol w:w="734"/>
      </w:tblGrid>
      <w:tr w:rsidR="008B2DD3" w:rsidRPr="0051267D" w:rsidTr="008D0BAC">
        <w:trPr>
          <w:trHeight w:val="825"/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D3" w:rsidRPr="008B2DD3" w:rsidRDefault="008B2DD3" w:rsidP="008B2DD3">
            <w:pPr>
              <w:ind w:left="60" w:right="60"/>
              <w:jc w:val="center"/>
              <w:rPr>
                <w:color w:val="000000"/>
              </w:rPr>
            </w:pPr>
            <w:r w:rsidRPr="008B2DD3">
              <w:rPr>
                <w:color w:val="000000"/>
              </w:rPr>
              <w:t>21</w:t>
            </w:r>
          </w:p>
        </w:tc>
        <w:tc>
          <w:tcPr>
            <w:tcW w:w="6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D3" w:rsidRPr="008B2DD3" w:rsidRDefault="008B2DD3" w:rsidP="008D0BAC">
            <w:pPr>
              <w:spacing w:before="120" w:after="120"/>
              <w:ind w:left="120" w:right="120"/>
              <w:jc w:val="both"/>
              <w:rPr>
                <w:color w:val="000000"/>
              </w:rPr>
            </w:pPr>
            <w:r w:rsidRPr="0051267D">
              <w:rPr>
                <w:b/>
                <w:bCs/>
                <w:color w:val="000000"/>
              </w:rPr>
              <w:t>Bolas de tênis de mesa</w:t>
            </w:r>
            <w:r w:rsidRPr="008B2DD3">
              <w:rPr>
                <w:color w:val="000000"/>
              </w:rPr>
              <w:t> - Oficial - confeccionada em Plástico De Alta Resistência, Bola (</w:t>
            </w:r>
            <w:proofErr w:type="gramStart"/>
            <w:r w:rsidRPr="008B2DD3">
              <w:rPr>
                <w:color w:val="000000"/>
              </w:rPr>
              <w:t>40cm</w:t>
            </w:r>
            <w:proofErr w:type="gramEnd"/>
            <w:r w:rsidRPr="008B2DD3">
              <w:rPr>
                <w:color w:val="000000"/>
              </w:rPr>
              <w:t>, Peso aproximado: 2,7 g),  Padrão 01 Estrela. Garantia do Fornecedor: Contra Defeito de Fabricação.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D3" w:rsidRPr="008B2DD3" w:rsidRDefault="008B2DD3" w:rsidP="008B2DD3">
            <w:pPr>
              <w:ind w:left="60" w:right="60"/>
              <w:jc w:val="center"/>
              <w:rPr>
                <w:color w:val="000000"/>
              </w:rPr>
            </w:pPr>
            <w:r w:rsidRPr="008B2DD3">
              <w:rPr>
                <w:color w:val="000000"/>
              </w:rPr>
              <w:t>Unidade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DD3" w:rsidRPr="008B2DD3" w:rsidRDefault="008B2DD3" w:rsidP="008B2DD3">
            <w:pPr>
              <w:ind w:left="60" w:right="60"/>
              <w:jc w:val="center"/>
              <w:rPr>
                <w:color w:val="000000"/>
              </w:rPr>
            </w:pPr>
            <w:r w:rsidRPr="008B2DD3">
              <w:rPr>
                <w:color w:val="000000"/>
              </w:rPr>
              <w:t>20</w:t>
            </w:r>
          </w:p>
        </w:tc>
      </w:tr>
    </w:tbl>
    <w:p w:rsidR="008B2DD3" w:rsidRPr="0051267D" w:rsidRDefault="008B2DD3" w:rsidP="0065004B">
      <w:pPr>
        <w:ind w:left="2268"/>
        <w:jc w:val="both"/>
        <w:rPr>
          <w:b/>
          <w:bCs/>
          <w:i/>
        </w:rPr>
      </w:pPr>
    </w:p>
    <w:p w:rsidR="00AC3D61" w:rsidRPr="00CC7179" w:rsidRDefault="00AC3D61" w:rsidP="00CC7179">
      <w:pPr>
        <w:spacing w:before="120" w:after="120"/>
        <w:ind w:left="120" w:right="120" w:firstLine="588"/>
        <w:jc w:val="both"/>
        <w:rPr>
          <w:color w:val="000000"/>
          <w:sz w:val="22"/>
          <w:szCs w:val="22"/>
        </w:rPr>
      </w:pPr>
      <w:r w:rsidRPr="00CC7179">
        <w:rPr>
          <w:color w:val="000000"/>
          <w:sz w:val="22"/>
          <w:szCs w:val="22"/>
        </w:rPr>
        <w:t>Não havendo outras questões delimitadas, vimos requerer que seja deferido o devido e justo provimento que o caso requerer para a continuidade do certame.</w:t>
      </w:r>
    </w:p>
    <w:p w:rsidR="00CC7179" w:rsidRPr="00CC7179" w:rsidRDefault="00CC7179" w:rsidP="00AC3D61">
      <w:pPr>
        <w:tabs>
          <w:tab w:val="left" w:pos="0"/>
        </w:tabs>
        <w:ind w:firstLine="709"/>
        <w:jc w:val="both"/>
        <w:rPr>
          <w:color w:val="000000"/>
          <w:sz w:val="22"/>
          <w:szCs w:val="22"/>
        </w:rPr>
      </w:pPr>
    </w:p>
    <w:p w:rsidR="00AC3D61" w:rsidRPr="00CC7179" w:rsidRDefault="00AC3D61" w:rsidP="00AC3D61">
      <w:pPr>
        <w:tabs>
          <w:tab w:val="left" w:pos="0"/>
        </w:tabs>
        <w:ind w:firstLine="709"/>
        <w:jc w:val="both"/>
        <w:rPr>
          <w:color w:val="000000"/>
          <w:sz w:val="22"/>
          <w:szCs w:val="22"/>
        </w:rPr>
      </w:pPr>
      <w:r w:rsidRPr="00CC7179">
        <w:rPr>
          <w:color w:val="000000"/>
          <w:sz w:val="22"/>
          <w:szCs w:val="22"/>
        </w:rPr>
        <w:t>É o que temos a esclarecer, permanecendo inalteradas as cláusulas do edital, inclusive a data de abertura inicialmente estabelecida conforme abaixo:</w:t>
      </w:r>
    </w:p>
    <w:p w:rsidR="00AC3D61" w:rsidRPr="00CC7179" w:rsidRDefault="00AC3D61" w:rsidP="00AC3D61">
      <w:pPr>
        <w:pStyle w:val="tabelatextoalinhadoesquerda"/>
        <w:spacing w:before="0" w:beforeAutospacing="0" w:after="0" w:afterAutospacing="0"/>
        <w:ind w:left="60" w:right="60"/>
        <w:rPr>
          <w:color w:val="000000"/>
          <w:sz w:val="22"/>
          <w:szCs w:val="22"/>
        </w:rPr>
      </w:pPr>
      <w:r w:rsidRPr="00CC7179">
        <w:rPr>
          <w:color w:val="000000"/>
          <w:sz w:val="22"/>
          <w:szCs w:val="22"/>
        </w:rPr>
        <w:t> </w:t>
      </w:r>
    </w:p>
    <w:p w:rsidR="00AC3D61" w:rsidRPr="00CC7179" w:rsidRDefault="00AC3D61" w:rsidP="00AC3D61">
      <w:pPr>
        <w:pStyle w:val="tabelatextoalinhadoesquerda"/>
        <w:spacing w:before="0" w:beforeAutospacing="0" w:after="0" w:afterAutospacing="0"/>
        <w:ind w:left="60" w:right="60"/>
        <w:rPr>
          <w:rStyle w:val="Forte"/>
          <w:color w:val="000000"/>
          <w:sz w:val="22"/>
          <w:szCs w:val="22"/>
        </w:rPr>
      </w:pPr>
      <w:r w:rsidRPr="00CC7179">
        <w:rPr>
          <w:rStyle w:val="Forte"/>
          <w:color w:val="000000"/>
          <w:sz w:val="22"/>
          <w:szCs w:val="22"/>
        </w:rPr>
        <w:lastRenderedPageBreak/>
        <w:t xml:space="preserve">DATA DE ABERTURA: </w:t>
      </w:r>
      <w:r w:rsidR="00E53BA0">
        <w:rPr>
          <w:rStyle w:val="Forte"/>
          <w:color w:val="000000"/>
          <w:sz w:val="22"/>
          <w:szCs w:val="22"/>
        </w:rPr>
        <w:t>24</w:t>
      </w:r>
      <w:r w:rsidRPr="00083BC6">
        <w:rPr>
          <w:rStyle w:val="Forte"/>
          <w:color w:val="000000"/>
          <w:sz w:val="22"/>
          <w:szCs w:val="22"/>
        </w:rPr>
        <w:t xml:space="preserve"> de </w:t>
      </w:r>
      <w:r w:rsidR="00E53BA0">
        <w:rPr>
          <w:rStyle w:val="Forte"/>
          <w:color w:val="000000"/>
          <w:sz w:val="22"/>
          <w:szCs w:val="22"/>
        </w:rPr>
        <w:t>setembro</w:t>
      </w:r>
      <w:r w:rsidR="00125903" w:rsidRPr="00083BC6">
        <w:rPr>
          <w:rStyle w:val="Forte"/>
          <w:color w:val="000000"/>
          <w:sz w:val="22"/>
          <w:szCs w:val="22"/>
        </w:rPr>
        <w:t xml:space="preserve"> de 2019 às 09</w:t>
      </w:r>
      <w:r w:rsidRPr="00083BC6">
        <w:rPr>
          <w:rStyle w:val="Forte"/>
          <w:color w:val="000000"/>
          <w:sz w:val="22"/>
          <w:szCs w:val="22"/>
        </w:rPr>
        <w:t>h</w:t>
      </w:r>
      <w:r w:rsidR="00E53BA0">
        <w:rPr>
          <w:rStyle w:val="Forte"/>
          <w:color w:val="000000"/>
          <w:sz w:val="22"/>
          <w:szCs w:val="22"/>
        </w:rPr>
        <w:t>3</w:t>
      </w:r>
      <w:r w:rsidRPr="00083BC6">
        <w:rPr>
          <w:rStyle w:val="Forte"/>
          <w:color w:val="000000"/>
          <w:sz w:val="22"/>
          <w:szCs w:val="22"/>
        </w:rPr>
        <w:t>0min</w:t>
      </w:r>
      <w:r w:rsidRPr="00CC7179">
        <w:rPr>
          <w:rStyle w:val="Forte"/>
          <w:color w:val="000000"/>
          <w:sz w:val="22"/>
          <w:szCs w:val="22"/>
        </w:rPr>
        <w:t xml:space="preserve"> (horário de Brasília)</w:t>
      </w:r>
    </w:p>
    <w:p w:rsidR="00AC3D61" w:rsidRDefault="00AC3D61" w:rsidP="00AC3D61">
      <w:pPr>
        <w:pStyle w:val="tabelatextoalinhadoesquerda"/>
        <w:spacing w:before="0" w:beforeAutospacing="0" w:after="0" w:afterAutospacing="0"/>
        <w:ind w:left="60" w:right="60"/>
      </w:pPr>
      <w:r w:rsidRPr="00CC7179">
        <w:rPr>
          <w:color w:val="000000"/>
          <w:sz w:val="22"/>
          <w:szCs w:val="22"/>
        </w:rPr>
        <w:t>ENDEREÇO: No site de licitações </w:t>
      </w:r>
      <w:hyperlink r:id="rId8" w:tgtFrame="_blank" w:history="1">
        <w:r w:rsidRPr="00CC7179">
          <w:rPr>
            <w:rStyle w:val="Hyperlink"/>
            <w:sz w:val="22"/>
            <w:szCs w:val="22"/>
          </w:rPr>
          <w:t>www.comprasnet.gov.br</w:t>
        </w:r>
      </w:hyperlink>
    </w:p>
    <w:p w:rsidR="006D0883" w:rsidRDefault="006D0883" w:rsidP="00AC3D61">
      <w:pPr>
        <w:pStyle w:val="tabelatextoalinhadoesquerda"/>
        <w:spacing w:before="0" w:beforeAutospacing="0" w:after="0" w:afterAutospacing="0"/>
        <w:ind w:left="60" w:right="60"/>
        <w:rPr>
          <w:color w:val="000000"/>
          <w:sz w:val="22"/>
          <w:szCs w:val="22"/>
        </w:rPr>
      </w:pPr>
    </w:p>
    <w:p w:rsidR="006D0883" w:rsidRPr="00CC7179" w:rsidRDefault="006D0883" w:rsidP="00AC3D61">
      <w:pPr>
        <w:pStyle w:val="tabelatextoalinhadoesquerda"/>
        <w:spacing w:before="0" w:beforeAutospacing="0" w:after="0" w:afterAutospacing="0"/>
        <w:ind w:left="60" w:right="60"/>
        <w:rPr>
          <w:color w:val="000000"/>
          <w:sz w:val="22"/>
          <w:szCs w:val="22"/>
        </w:rPr>
      </w:pPr>
    </w:p>
    <w:p w:rsidR="00AC3D61" w:rsidRPr="00CC7179" w:rsidRDefault="00AC3D61" w:rsidP="00A1168E">
      <w:pPr>
        <w:pStyle w:val="tabelatextoalinhadoesquerda"/>
        <w:spacing w:before="0" w:beforeAutospacing="0" w:after="0" w:afterAutospacing="0"/>
        <w:ind w:left="60" w:right="60"/>
        <w:rPr>
          <w:color w:val="000000"/>
          <w:sz w:val="22"/>
          <w:szCs w:val="22"/>
        </w:rPr>
      </w:pPr>
      <w:r w:rsidRPr="00CC7179">
        <w:rPr>
          <w:color w:val="000000"/>
          <w:sz w:val="22"/>
          <w:szCs w:val="22"/>
        </w:rPr>
        <w:t> </w:t>
      </w:r>
      <w:r w:rsidR="00A1168E" w:rsidRPr="00CC7179">
        <w:rPr>
          <w:color w:val="000000"/>
          <w:sz w:val="22"/>
          <w:szCs w:val="22"/>
        </w:rPr>
        <w:tab/>
      </w:r>
      <w:r w:rsidRPr="00CC7179">
        <w:rPr>
          <w:color w:val="000000"/>
          <w:sz w:val="22"/>
          <w:szCs w:val="22"/>
        </w:rPr>
        <w:t xml:space="preserve">Eventuais dúvidas poderão ser sanadas junto a Pregoeira e Equipe de apoio, através do telefone (69) 3212-9270, ou no endereço sito ao Palácio Rio Madeira, Ed. Rio Pacaás Novos/Edif. Central, 2º Andar, Av. </w:t>
      </w:r>
      <w:proofErr w:type="spellStart"/>
      <w:r w:rsidRPr="00CC7179">
        <w:rPr>
          <w:color w:val="000000"/>
          <w:sz w:val="22"/>
          <w:szCs w:val="22"/>
        </w:rPr>
        <w:t>Farquar</w:t>
      </w:r>
      <w:proofErr w:type="spellEnd"/>
      <w:r w:rsidRPr="00CC7179">
        <w:rPr>
          <w:color w:val="000000"/>
          <w:sz w:val="22"/>
          <w:szCs w:val="22"/>
        </w:rPr>
        <w:t>, n° 2986, B. Pedrinhas, CEP 76.801-470, Porto Velho/RO.</w:t>
      </w:r>
    </w:p>
    <w:p w:rsidR="00AC3D61" w:rsidRPr="00CC7179" w:rsidRDefault="00AC3D61" w:rsidP="00AC3D61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color w:val="000000"/>
          <w:sz w:val="22"/>
          <w:szCs w:val="22"/>
        </w:rPr>
      </w:pPr>
      <w:r w:rsidRPr="00CC7179">
        <w:rPr>
          <w:color w:val="000000"/>
          <w:sz w:val="22"/>
          <w:szCs w:val="22"/>
        </w:rPr>
        <w:t>Ciência aos interessados. Publique-se.</w:t>
      </w:r>
    </w:p>
    <w:p w:rsidR="006D0883" w:rsidRDefault="006D0883" w:rsidP="006D0883">
      <w:pPr>
        <w:pStyle w:val="textojustificadorecuoprimeiralinha"/>
        <w:spacing w:before="120" w:beforeAutospacing="0" w:after="120" w:afterAutospacing="0"/>
        <w:ind w:right="120"/>
        <w:jc w:val="both"/>
        <w:rPr>
          <w:color w:val="000000"/>
          <w:sz w:val="22"/>
          <w:szCs w:val="22"/>
        </w:rPr>
      </w:pPr>
    </w:p>
    <w:p w:rsidR="006D0883" w:rsidRDefault="006D0883" w:rsidP="006D0883">
      <w:pPr>
        <w:pStyle w:val="textojustificadorecuoprimeiralinha"/>
        <w:spacing w:before="120" w:beforeAutospacing="0" w:after="120" w:afterAutospacing="0"/>
        <w:ind w:right="120"/>
        <w:jc w:val="both"/>
        <w:rPr>
          <w:color w:val="000000"/>
          <w:sz w:val="22"/>
          <w:szCs w:val="22"/>
        </w:rPr>
      </w:pPr>
    </w:p>
    <w:p w:rsidR="00AC3D61" w:rsidRDefault="00AC3D61" w:rsidP="006D0883">
      <w:pPr>
        <w:pStyle w:val="textojustificadorecuoprimeiralinha"/>
        <w:spacing w:before="120" w:beforeAutospacing="0" w:after="120" w:afterAutospacing="0"/>
        <w:ind w:right="120"/>
        <w:jc w:val="both"/>
        <w:rPr>
          <w:color w:val="000000"/>
          <w:sz w:val="22"/>
          <w:szCs w:val="22"/>
        </w:rPr>
      </w:pPr>
      <w:r w:rsidRPr="00CC7179">
        <w:rPr>
          <w:color w:val="000000"/>
          <w:sz w:val="22"/>
          <w:szCs w:val="22"/>
        </w:rPr>
        <w:t xml:space="preserve">Porto Velho - RO, </w:t>
      </w:r>
      <w:r w:rsidR="006D0883">
        <w:rPr>
          <w:color w:val="000000"/>
          <w:sz w:val="22"/>
          <w:szCs w:val="22"/>
        </w:rPr>
        <w:t>12</w:t>
      </w:r>
      <w:r w:rsidRPr="00CC7179">
        <w:rPr>
          <w:color w:val="000000"/>
          <w:sz w:val="22"/>
          <w:szCs w:val="22"/>
        </w:rPr>
        <w:t xml:space="preserve"> de </w:t>
      </w:r>
      <w:bookmarkStart w:id="0" w:name="_GoBack"/>
      <w:bookmarkEnd w:id="0"/>
      <w:r w:rsidR="006D0883">
        <w:rPr>
          <w:color w:val="000000"/>
          <w:sz w:val="22"/>
          <w:szCs w:val="22"/>
        </w:rPr>
        <w:t>setembro</w:t>
      </w:r>
      <w:r w:rsidRPr="00CC7179">
        <w:rPr>
          <w:color w:val="000000"/>
          <w:sz w:val="22"/>
          <w:szCs w:val="22"/>
        </w:rPr>
        <w:t xml:space="preserve"> de 2019.</w:t>
      </w:r>
    </w:p>
    <w:p w:rsidR="00CC7179" w:rsidRPr="00CC7179" w:rsidRDefault="00CC7179" w:rsidP="00AC3D61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color w:val="000000"/>
          <w:sz w:val="22"/>
          <w:szCs w:val="22"/>
        </w:rPr>
      </w:pPr>
    </w:p>
    <w:p w:rsidR="00AC3D61" w:rsidRPr="00CC7179" w:rsidRDefault="00AC3D61" w:rsidP="00AC3D61">
      <w:pPr>
        <w:pStyle w:val="tabelatextoalinhadoesquerda"/>
        <w:spacing w:before="0" w:beforeAutospacing="0" w:after="0" w:afterAutospacing="0"/>
        <w:ind w:left="60" w:right="60"/>
        <w:rPr>
          <w:color w:val="000000"/>
          <w:sz w:val="22"/>
          <w:szCs w:val="22"/>
        </w:rPr>
      </w:pPr>
      <w:r w:rsidRPr="00CC7179">
        <w:rPr>
          <w:color w:val="000000"/>
          <w:sz w:val="22"/>
          <w:szCs w:val="22"/>
        </w:rPr>
        <w:t> </w:t>
      </w:r>
    </w:p>
    <w:p w:rsidR="00330780" w:rsidRPr="00CC7179" w:rsidRDefault="006D0883" w:rsidP="00CC7179">
      <w:pPr>
        <w:pStyle w:val="Ttulo1"/>
        <w:jc w:val="center"/>
        <w:rPr>
          <w:bCs/>
          <w:i w:val="0"/>
          <w:sz w:val="22"/>
          <w:szCs w:val="22"/>
        </w:rPr>
      </w:pPr>
      <w:r>
        <w:rPr>
          <w:bCs/>
          <w:i w:val="0"/>
          <w:sz w:val="22"/>
          <w:szCs w:val="22"/>
        </w:rPr>
        <w:t>BIANCA MATIAS DESOUZA</w:t>
      </w:r>
    </w:p>
    <w:p w:rsidR="00330780" w:rsidRPr="00CC7179" w:rsidRDefault="00330780" w:rsidP="00CC7179">
      <w:pPr>
        <w:pStyle w:val="Ttulo1"/>
        <w:jc w:val="center"/>
        <w:rPr>
          <w:b w:val="0"/>
          <w:bCs/>
          <w:i w:val="0"/>
          <w:sz w:val="22"/>
          <w:szCs w:val="22"/>
        </w:rPr>
      </w:pPr>
      <w:proofErr w:type="spellStart"/>
      <w:r w:rsidRPr="00CC7179">
        <w:rPr>
          <w:b w:val="0"/>
          <w:bCs/>
          <w:i w:val="0"/>
          <w:sz w:val="22"/>
          <w:szCs w:val="22"/>
        </w:rPr>
        <w:t>Pregoeira</w:t>
      </w:r>
      <w:proofErr w:type="spellEnd"/>
      <w:r w:rsidR="006D0883">
        <w:rPr>
          <w:b w:val="0"/>
          <w:bCs/>
          <w:i w:val="0"/>
          <w:sz w:val="22"/>
          <w:szCs w:val="22"/>
        </w:rPr>
        <w:t xml:space="preserve"> Substituta</w:t>
      </w:r>
      <w:r w:rsidRPr="00CC7179">
        <w:rPr>
          <w:b w:val="0"/>
          <w:bCs/>
          <w:i w:val="0"/>
          <w:sz w:val="22"/>
          <w:szCs w:val="22"/>
        </w:rPr>
        <w:t xml:space="preserve"> - SUPEL/RO</w:t>
      </w:r>
    </w:p>
    <w:p w:rsidR="006D4B67" w:rsidRPr="00CC7179" w:rsidRDefault="00330780" w:rsidP="00CC7179">
      <w:pPr>
        <w:jc w:val="center"/>
        <w:rPr>
          <w:sz w:val="22"/>
          <w:szCs w:val="22"/>
        </w:rPr>
      </w:pPr>
      <w:r w:rsidRPr="00CC7179">
        <w:rPr>
          <w:sz w:val="22"/>
          <w:szCs w:val="22"/>
        </w:rPr>
        <w:t>Mat.</w:t>
      </w:r>
      <w:r w:rsidR="006D0883">
        <w:rPr>
          <w:sz w:val="22"/>
          <w:szCs w:val="22"/>
        </w:rPr>
        <w:t>300109123</w:t>
      </w:r>
    </w:p>
    <w:sectPr w:rsidR="006D4B67" w:rsidRPr="00CC7179" w:rsidSect="00CC7179">
      <w:headerReference w:type="default" r:id="rId9"/>
      <w:pgSz w:w="11906" w:h="16838"/>
      <w:pgMar w:top="1418" w:right="1133" w:bottom="1418" w:left="1701" w:header="425" w:footer="2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F8D" w:rsidRDefault="00A22F8D" w:rsidP="006D4B67">
      <w:r>
        <w:separator/>
      </w:r>
    </w:p>
  </w:endnote>
  <w:endnote w:type="continuationSeparator" w:id="1">
    <w:p w:rsidR="00A22F8D" w:rsidRDefault="00A22F8D" w:rsidP="006D4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F8D" w:rsidRDefault="00A22F8D" w:rsidP="006D4B67">
      <w:r>
        <w:separator/>
      </w:r>
    </w:p>
  </w:footnote>
  <w:footnote w:type="continuationSeparator" w:id="1">
    <w:p w:rsidR="00A22F8D" w:rsidRDefault="00A22F8D" w:rsidP="006D4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F8D" w:rsidRDefault="00A22F8D" w:rsidP="006D4B67">
    <w:pPr>
      <w:pStyle w:val="Cabealho"/>
      <w:tabs>
        <w:tab w:val="center" w:pos="4678"/>
      </w:tabs>
      <w:jc w:val="center"/>
      <w:rPr>
        <w:noProof/>
      </w:rPr>
    </w:pPr>
    <w:r>
      <w:rPr>
        <w:noProof/>
      </w:rPr>
      <w:drawing>
        <wp:inline distT="0" distB="0" distL="0" distR="0">
          <wp:extent cx="1973523" cy="685665"/>
          <wp:effectExtent l="19050" t="0" r="7677" b="0"/>
          <wp:docPr id="3" name="Imagem 3" descr="C:\Users\835120~1\AppData\Local\Temp\Rar$DRa0.613\Marca-2015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835120~1\AppData\Local\Temp\Rar$DRa0.613\Marca-2015-Horizont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780" cy="685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B192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419.05pt;margin-top:25.6pt;width:55.55pt;height:27.75pt;z-index:251661312;mso-position-horizontal-relative:text;mso-position-vertical-relative:text" stroked="f">
          <v:textbox style="mso-next-textbox:#_x0000_s1026">
            <w:txbxContent>
              <w:p w:rsidR="00A22F8D" w:rsidRPr="00B91943" w:rsidRDefault="00A22F8D" w:rsidP="006D4B67">
                <w:pPr>
                  <w:ind w:left="-142" w:right="-56"/>
                  <w:rPr>
                    <w:sz w:val="14"/>
                    <w:szCs w:val="14"/>
                  </w:rPr>
                </w:pPr>
                <w:r w:rsidRPr="00B91943">
                  <w:t>Fls</w:t>
                </w:r>
                <w:r w:rsidRPr="006E5C48">
                  <w:t>.</w:t>
                </w:r>
                <w:r>
                  <w:t>_ _ _ _ _</w:t>
                </w:r>
                <w:proofErr w:type="gramStart"/>
                <w:r>
                  <w:t xml:space="preserve">  </w:t>
                </w:r>
                <w:proofErr w:type="gramEnd"/>
                <w:r w:rsidRPr="00B91943">
                  <w:rPr>
                    <w:sz w:val="14"/>
                    <w:szCs w:val="14"/>
                  </w:rPr>
                  <w:t>Rubrica</w:t>
                </w:r>
              </w:p>
              <w:p w:rsidR="00A22F8D" w:rsidRDefault="00A22F8D" w:rsidP="006D4B67"/>
            </w:txbxContent>
          </v:textbox>
        </v:shape>
      </w:pict>
    </w:r>
    <w:r w:rsidR="00DB192E">
      <w:rPr>
        <w:noProof/>
      </w:rPr>
      <w:pict>
        <v:oval id="_x0000_s1025" style="position:absolute;left:0;text-align:left;margin-left:414.65pt;margin-top:5.35pt;width:63.75pt;height:60.25pt;z-index:251660288;mso-position-horizontal-relative:text;mso-position-vertical-relative:text" strokecolor="#1f497d" strokeweight="1pt">
          <v:stroke dashstyle="dash"/>
          <v:shadow color="#868686"/>
        </v:oval>
      </w:pict>
    </w:r>
  </w:p>
  <w:p w:rsidR="00A22F8D" w:rsidRPr="00E2583C" w:rsidRDefault="00A22F8D" w:rsidP="006D4B67">
    <w:pPr>
      <w:pStyle w:val="Cabealho"/>
      <w:spacing w:before="100" w:after="100"/>
      <w:contextualSpacing/>
      <w:jc w:val="center"/>
      <w:rPr>
        <w:b/>
        <w:sz w:val="10"/>
        <w:szCs w:val="10"/>
      </w:rPr>
    </w:pPr>
  </w:p>
  <w:p w:rsidR="00A22F8D" w:rsidRPr="0068390A" w:rsidRDefault="00A22F8D" w:rsidP="006D4B67">
    <w:pPr>
      <w:pStyle w:val="Cabealho"/>
      <w:spacing w:before="100" w:after="100"/>
      <w:contextualSpacing/>
      <w:jc w:val="center"/>
      <w:rPr>
        <w:b/>
      </w:rPr>
    </w:pPr>
    <w:r w:rsidRPr="0068390A">
      <w:rPr>
        <w:b/>
      </w:rPr>
      <w:t>SUPERINTENDÊNCIA ESTADUAL DE LICITAÇÕES - SUPEL</w:t>
    </w:r>
  </w:p>
  <w:p w:rsidR="00A22F8D" w:rsidRPr="0068390A" w:rsidRDefault="00A22F8D" w:rsidP="006D4B67">
    <w:pPr>
      <w:pStyle w:val="Cabealho"/>
      <w:spacing w:before="100" w:after="100"/>
      <w:contextualSpacing/>
      <w:jc w:val="center"/>
    </w:pPr>
    <w:r w:rsidRPr="0068390A">
      <w:t xml:space="preserve">Complexo Rio Madeira </w:t>
    </w:r>
    <w:r>
      <w:t xml:space="preserve">– </w:t>
    </w:r>
    <w:r w:rsidRPr="0068390A">
      <w:t xml:space="preserve">Ed.Rio </w:t>
    </w:r>
    <w:r>
      <w:t>Pacaás Novos/Prédio Central -2</w:t>
    </w:r>
    <w:r w:rsidRPr="0068390A">
      <w:t>º Andar</w:t>
    </w:r>
  </w:p>
  <w:p w:rsidR="00A22F8D" w:rsidRPr="0068390A" w:rsidRDefault="00A22F8D" w:rsidP="006D4B67">
    <w:pPr>
      <w:pStyle w:val="Cabealho"/>
      <w:spacing w:before="100" w:after="100"/>
      <w:contextualSpacing/>
      <w:jc w:val="center"/>
    </w:pPr>
    <w:r w:rsidRPr="0068390A">
      <w:t>Porto Velho, Rondônia.</w:t>
    </w:r>
  </w:p>
  <w:p w:rsidR="00A22F8D" w:rsidRDefault="00A22F8D" w:rsidP="007F25DB">
    <w:pPr>
      <w:pStyle w:val="Cabealho"/>
      <w:spacing w:before="100" w:after="100"/>
      <w:contextualSpacing/>
      <w:jc w:val="center"/>
      <w:rPr>
        <w:sz w:val="18"/>
        <w:szCs w:val="18"/>
      </w:rPr>
    </w:pPr>
    <w:r w:rsidRPr="007F543B">
      <w:rPr>
        <w:sz w:val="18"/>
        <w:szCs w:val="18"/>
      </w:rPr>
      <w:t xml:space="preserve">Equipe de Licitações ÔMEGA - Tel. (69) </w:t>
    </w:r>
    <w:r>
      <w:rPr>
        <w:sz w:val="18"/>
        <w:szCs w:val="18"/>
      </w:rPr>
      <w:t>3212</w:t>
    </w:r>
    <w:r w:rsidRPr="007F543B">
      <w:rPr>
        <w:sz w:val="18"/>
        <w:szCs w:val="18"/>
      </w:rPr>
      <w:t>-</w:t>
    </w:r>
    <w:r>
      <w:rPr>
        <w:sz w:val="18"/>
        <w:szCs w:val="18"/>
      </w:rPr>
      <w:t>9270</w:t>
    </w:r>
  </w:p>
  <w:p w:rsidR="00A22F8D" w:rsidRDefault="00A22F8D" w:rsidP="007F25DB">
    <w:pPr>
      <w:pStyle w:val="Cabealho"/>
      <w:spacing w:before="100" w:after="100"/>
      <w:contextualSpacing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1C23"/>
    <w:multiLevelType w:val="multilevel"/>
    <w:tmpl w:val="52CC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67125"/>
    <w:multiLevelType w:val="multilevel"/>
    <w:tmpl w:val="EDDA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E76C92"/>
    <w:multiLevelType w:val="hybridMultilevel"/>
    <w:tmpl w:val="F41A1CF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6343F5"/>
    <w:multiLevelType w:val="hybridMultilevel"/>
    <w:tmpl w:val="904E9244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6D715F01"/>
    <w:multiLevelType w:val="hybridMultilevel"/>
    <w:tmpl w:val="A3EE71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B14BB"/>
    <w:multiLevelType w:val="hybridMultilevel"/>
    <w:tmpl w:val="E18AF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D4B67"/>
    <w:rsid w:val="000679E2"/>
    <w:rsid w:val="00074E50"/>
    <w:rsid w:val="0007711A"/>
    <w:rsid w:val="00083BC6"/>
    <w:rsid w:val="000E44B2"/>
    <w:rsid w:val="00113372"/>
    <w:rsid w:val="00125903"/>
    <w:rsid w:val="00157F8A"/>
    <w:rsid w:val="001727A3"/>
    <w:rsid w:val="0018755F"/>
    <w:rsid w:val="001B58F7"/>
    <w:rsid w:val="001C6D4F"/>
    <w:rsid w:val="002832DD"/>
    <w:rsid w:val="00283446"/>
    <w:rsid w:val="002B16AA"/>
    <w:rsid w:val="002B2F00"/>
    <w:rsid w:val="002C3740"/>
    <w:rsid w:val="00330780"/>
    <w:rsid w:val="00391F8D"/>
    <w:rsid w:val="003D0506"/>
    <w:rsid w:val="00400810"/>
    <w:rsid w:val="0040152C"/>
    <w:rsid w:val="0040528C"/>
    <w:rsid w:val="00414E7F"/>
    <w:rsid w:val="00464403"/>
    <w:rsid w:val="00474EF1"/>
    <w:rsid w:val="004766BD"/>
    <w:rsid w:val="004820F5"/>
    <w:rsid w:val="004A749A"/>
    <w:rsid w:val="004B3196"/>
    <w:rsid w:val="00503C58"/>
    <w:rsid w:val="00507CE5"/>
    <w:rsid w:val="0051095E"/>
    <w:rsid w:val="0051267D"/>
    <w:rsid w:val="00572644"/>
    <w:rsid w:val="005775A7"/>
    <w:rsid w:val="00585422"/>
    <w:rsid w:val="00601C22"/>
    <w:rsid w:val="00614420"/>
    <w:rsid w:val="00624BBE"/>
    <w:rsid w:val="006271C6"/>
    <w:rsid w:val="00627734"/>
    <w:rsid w:val="0065004B"/>
    <w:rsid w:val="00665EF8"/>
    <w:rsid w:val="006B1BF1"/>
    <w:rsid w:val="006C170C"/>
    <w:rsid w:val="006D0883"/>
    <w:rsid w:val="006D4B67"/>
    <w:rsid w:val="0073192B"/>
    <w:rsid w:val="007B1D8A"/>
    <w:rsid w:val="007E0681"/>
    <w:rsid w:val="007E2AC2"/>
    <w:rsid w:val="007E7EC5"/>
    <w:rsid w:val="007F25DB"/>
    <w:rsid w:val="00820A54"/>
    <w:rsid w:val="0082209A"/>
    <w:rsid w:val="00846DA8"/>
    <w:rsid w:val="0088375D"/>
    <w:rsid w:val="008B2DD3"/>
    <w:rsid w:val="008B58C5"/>
    <w:rsid w:val="008D0BAC"/>
    <w:rsid w:val="009179F7"/>
    <w:rsid w:val="00940A93"/>
    <w:rsid w:val="009C5F02"/>
    <w:rsid w:val="009E123C"/>
    <w:rsid w:val="00A05F8E"/>
    <w:rsid w:val="00A1168E"/>
    <w:rsid w:val="00A17EA3"/>
    <w:rsid w:val="00A22F8D"/>
    <w:rsid w:val="00A254B9"/>
    <w:rsid w:val="00A25545"/>
    <w:rsid w:val="00A3242B"/>
    <w:rsid w:val="00A3341A"/>
    <w:rsid w:val="00A97AAB"/>
    <w:rsid w:val="00AB299E"/>
    <w:rsid w:val="00AB2C71"/>
    <w:rsid w:val="00AC3D61"/>
    <w:rsid w:val="00AD5D2C"/>
    <w:rsid w:val="00B231A5"/>
    <w:rsid w:val="00B7394E"/>
    <w:rsid w:val="00B801EB"/>
    <w:rsid w:val="00BA2A0D"/>
    <w:rsid w:val="00BA706E"/>
    <w:rsid w:val="00BE3B8B"/>
    <w:rsid w:val="00C7055E"/>
    <w:rsid w:val="00C93BDA"/>
    <w:rsid w:val="00CC7179"/>
    <w:rsid w:val="00D031C1"/>
    <w:rsid w:val="00D61964"/>
    <w:rsid w:val="00D978A0"/>
    <w:rsid w:val="00DB192E"/>
    <w:rsid w:val="00DF19E0"/>
    <w:rsid w:val="00E1027E"/>
    <w:rsid w:val="00E2583C"/>
    <w:rsid w:val="00E53BA0"/>
    <w:rsid w:val="00E92E4B"/>
    <w:rsid w:val="00EC1E9A"/>
    <w:rsid w:val="00EC33B1"/>
    <w:rsid w:val="00EC40E0"/>
    <w:rsid w:val="00F83187"/>
    <w:rsid w:val="00FA4E76"/>
    <w:rsid w:val="00FA6055"/>
    <w:rsid w:val="00FB4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D4B67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D4B67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D4B67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D4B6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aliases w:val="hd,he,Header Char,Cabeçalho superior,Char Char Char Char Char Char Char,Char1,Char,Char1 Char Char, Char1,Char1 Char Char Char,Cabeçalho1,Char1 Char Char2,Char1 Char Char3,Char1 Char Char Char Char Char,Char1 Char Char3 Char Char,Char5 Char"/>
    <w:basedOn w:val="Normal"/>
    <w:link w:val="CabealhoChar"/>
    <w:unhideWhenUsed/>
    <w:rsid w:val="006D4B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Header Char Char,Cabeçalho superior Char,Char Char Char Char Char Char Char Char,Char1 Char,Char Char,Char1 Char Char Char1, Char1 Char,Char1 Char Char Char Char,Cabeçalho1 Char,Char1 Char Char2 Char,Char1 Char Char3 Char"/>
    <w:basedOn w:val="Fontepargpadro"/>
    <w:link w:val="Cabealho"/>
    <w:rsid w:val="006D4B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D4B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D4B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4B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4B6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aliases w:val="Normal (Web) Char"/>
    <w:basedOn w:val="Normal"/>
    <w:link w:val="NormalWebChar1"/>
    <w:uiPriority w:val="99"/>
    <w:qFormat/>
    <w:rsid w:val="006D4B67"/>
    <w:pPr>
      <w:spacing w:before="100" w:after="100"/>
    </w:pPr>
    <w:rPr>
      <w:sz w:val="24"/>
    </w:rPr>
  </w:style>
  <w:style w:type="character" w:customStyle="1" w:styleId="NormalWebChar1">
    <w:name w:val="Normal (Web) Char1"/>
    <w:aliases w:val="Normal (Web) Char Char"/>
    <w:link w:val="NormalWeb"/>
    <w:uiPriority w:val="99"/>
    <w:rsid w:val="006D4B67"/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6D4B67"/>
    <w:pPr>
      <w:ind w:left="720"/>
      <w:contextualSpacing/>
    </w:pPr>
  </w:style>
  <w:style w:type="character" w:styleId="Hyperlink">
    <w:name w:val="Hyperlink"/>
    <w:semiHidden/>
    <w:unhideWhenUsed/>
    <w:rsid w:val="007F25DB"/>
    <w:rPr>
      <w:rFonts w:ascii="Times New Roman" w:hAnsi="Times New Roman" w:cs="Times New Roman" w:hint="default"/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rsid w:val="007F25D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F25D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7F25DB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F25D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A2A0D"/>
    <w:rPr>
      <w:b/>
      <w:bCs/>
    </w:rPr>
  </w:style>
  <w:style w:type="paragraph" w:customStyle="1" w:styleId="textojustificado">
    <w:name w:val="texto_justificado"/>
    <w:basedOn w:val="Normal"/>
    <w:rsid w:val="0040528C"/>
    <w:pPr>
      <w:spacing w:before="100" w:beforeAutospacing="1" w:after="100" w:afterAutospacing="1"/>
    </w:pPr>
    <w:rPr>
      <w:sz w:val="24"/>
      <w:szCs w:val="24"/>
    </w:rPr>
  </w:style>
  <w:style w:type="paragraph" w:customStyle="1" w:styleId="tabelatextoalinhadoesquerda">
    <w:name w:val="tabela_texto_alinhado_esquerda"/>
    <w:basedOn w:val="Normal"/>
    <w:rsid w:val="00AC3D61"/>
    <w:pPr>
      <w:spacing w:before="100" w:beforeAutospacing="1" w:after="100" w:afterAutospacing="1"/>
    </w:pPr>
    <w:rPr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AC3D61"/>
    <w:pPr>
      <w:spacing w:before="100" w:beforeAutospacing="1" w:after="100" w:afterAutospacing="1"/>
    </w:pPr>
    <w:rPr>
      <w:sz w:val="24"/>
      <w:szCs w:val="24"/>
    </w:rPr>
  </w:style>
  <w:style w:type="paragraph" w:customStyle="1" w:styleId="tabelatextocentralizado">
    <w:name w:val="tabela_texto_centralizado"/>
    <w:basedOn w:val="Normal"/>
    <w:rsid w:val="00113372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5775A7"/>
    <w:rPr>
      <w:i/>
      <w:iCs/>
    </w:rPr>
  </w:style>
  <w:style w:type="paragraph" w:customStyle="1" w:styleId="textojustificadorecuoprimeiralinhaespsimples">
    <w:name w:val="texto_justificado_recuo_primeira_linha_esp_simples"/>
    <w:basedOn w:val="Normal"/>
    <w:rsid w:val="0065004B"/>
    <w:pPr>
      <w:spacing w:before="100" w:beforeAutospacing="1" w:after="100" w:afterAutospacing="1"/>
    </w:pPr>
    <w:rPr>
      <w:sz w:val="24"/>
      <w:szCs w:val="24"/>
    </w:rPr>
  </w:style>
  <w:style w:type="paragraph" w:customStyle="1" w:styleId="textoalinhadoesquerda">
    <w:name w:val="texto_alinhado_esquerda"/>
    <w:basedOn w:val="Normal"/>
    <w:rsid w:val="008B2DD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oes-e.com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i.sistemas.ro.gov.br/sei/controlador.php?acao=protocolo_visualizar&amp;id_protocolo=8887225&amp;infra_sistema=100000100&amp;infra_unidade_atual=110000768&amp;infra_hash=ec0466058560de9726031873dea89f7eefcc2a4469f4a2a465dd5deebfd459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419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94597871268</dc:creator>
  <cp:lastModifiedBy>94597871268</cp:lastModifiedBy>
  <cp:revision>53</cp:revision>
  <cp:lastPrinted>2019-03-21T12:15:00Z</cp:lastPrinted>
  <dcterms:created xsi:type="dcterms:W3CDTF">2016-01-13T16:06:00Z</dcterms:created>
  <dcterms:modified xsi:type="dcterms:W3CDTF">2019-09-12T14:46:00Z</dcterms:modified>
</cp:coreProperties>
</file>