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020090">
        <w:rPr>
          <w:rFonts w:ascii="Arial" w:hAnsi="Arial" w:cs="Arial"/>
          <w:b/>
          <w:sz w:val="16"/>
          <w:szCs w:val="16"/>
        </w:rPr>
        <w:t>18</w:t>
      </w:r>
      <w:r w:rsidR="00EF4CBC">
        <w:rPr>
          <w:rFonts w:ascii="Arial" w:hAnsi="Arial" w:cs="Arial"/>
          <w:b/>
          <w:sz w:val="16"/>
          <w:szCs w:val="16"/>
        </w:rPr>
        <w:t>3</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F4CBC">
        <w:rPr>
          <w:rFonts w:ascii="Arial" w:hAnsi="Arial" w:cs="Arial"/>
          <w:b/>
          <w:bCs/>
          <w:sz w:val="16"/>
          <w:szCs w:val="16"/>
        </w:rPr>
        <w:t>102</w:t>
      </w:r>
      <w:r w:rsidR="005925DA">
        <w:rPr>
          <w:rFonts w:ascii="Arial" w:hAnsi="Arial" w:cs="Arial"/>
          <w:b/>
          <w:bCs/>
          <w:sz w:val="16"/>
          <w:szCs w:val="16"/>
        </w:rPr>
        <w:t>/201</w:t>
      </w:r>
      <w:r w:rsidR="00020090">
        <w:rPr>
          <w:rFonts w:ascii="Arial" w:hAnsi="Arial" w:cs="Arial"/>
          <w:b/>
          <w:bCs/>
          <w:sz w:val="16"/>
          <w:szCs w:val="16"/>
        </w:rPr>
        <w:t>9</w:t>
      </w:r>
    </w:p>
    <w:p w:rsidR="000F74A8" w:rsidRPr="00361B1D" w:rsidRDefault="009D2314" w:rsidP="009D2314">
      <w:pPr>
        <w:jc w:val="both"/>
        <w:rPr>
          <w:rFonts w:ascii="Arial" w:hAnsi="Arial" w:cs="Arial"/>
          <w:b/>
          <w:sz w:val="16"/>
          <w:szCs w:val="16"/>
        </w:rPr>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EF4CBC" w:rsidRPr="00EF4CBC">
        <w:rPr>
          <w:rFonts w:ascii="Arial" w:hAnsi="Arial" w:cs="Arial"/>
          <w:b/>
          <w:sz w:val="16"/>
          <w:szCs w:val="16"/>
        </w:rPr>
        <w:t>0026.285988/2018-16</w:t>
      </w:r>
      <w:hyperlink r:id="rId9" w:tgtFrame="ifrVisualizacao" w:history="1"/>
    </w:p>
    <w:p w:rsidR="00145D13" w:rsidRPr="00361B1D" w:rsidRDefault="00145D13" w:rsidP="009D2314">
      <w:pPr>
        <w:jc w:val="both"/>
        <w:rPr>
          <w:rFonts w:ascii="Arial" w:hAnsi="Arial" w:cs="Arial"/>
          <w:b/>
          <w:bCs/>
          <w:sz w:val="16"/>
          <w:szCs w:val="16"/>
        </w:rPr>
      </w:pPr>
    </w:p>
    <w:p w:rsidR="009D2314" w:rsidRPr="000B78E4" w:rsidRDefault="002E300A" w:rsidP="008F6F35">
      <w:pPr>
        <w:ind w:right="-1"/>
        <w:jc w:val="both"/>
        <w:rPr>
          <w:rFonts w:ascii="Arial" w:hAnsi="Arial" w:cs="Arial"/>
          <w:sz w:val="16"/>
          <w:szCs w:val="16"/>
        </w:rPr>
      </w:pPr>
      <w:r w:rsidRPr="00361B1D">
        <w:rPr>
          <w:rFonts w:ascii="Arial" w:hAnsi="Arial" w:cs="Arial"/>
          <w:sz w:val="16"/>
          <w:szCs w:val="16"/>
        </w:rPr>
        <w:t xml:space="preserve">Pelo presente instrumento, o </w:t>
      </w:r>
      <w:r w:rsidR="00190648" w:rsidRPr="00361B1D">
        <w:rPr>
          <w:rFonts w:ascii="Arial" w:hAnsi="Arial" w:cs="Arial"/>
          <w:b/>
          <w:sz w:val="16"/>
          <w:szCs w:val="16"/>
        </w:rPr>
        <w:t>ESTADO DE RONDÔNIA</w:t>
      </w:r>
      <w:r w:rsidRPr="00F87257">
        <w:rPr>
          <w:rFonts w:ascii="Arial" w:hAnsi="Arial" w:cs="Arial"/>
          <w:sz w:val="16"/>
          <w:szCs w:val="16"/>
        </w:rPr>
        <w:t xml:space="preserve">, através da SUPERINTENDÊNCIA ESTADUAL DE LICITAÇÕES – SUPEL </w:t>
      </w:r>
      <w:r w:rsidRPr="00F87257">
        <w:rPr>
          <w:rFonts w:ascii="Arial" w:hAnsi="Arial" w:cs="Arial"/>
          <w:color w:val="000000"/>
          <w:sz w:val="16"/>
          <w:szCs w:val="16"/>
        </w:rPr>
        <w:t xml:space="preserve">situada à </w:t>
      </w:r>
      <w:r w:rsidRPr="00F87257">
        <w:rPr>
          <w:rFonts w:ascii="Arial" w:hAnsi="Arial" w:cs="Arial"/>
          <w:sz w:val="16"/>
          <w:szCs w:val="16"/>
        </w:rPr>
        <w:t xml:space="preserve">AV. </w:t>
      </w:r>
      <w:r w:rsidRPr="00F87257">
        <w:rPr>
          <w:rFonts w:ascii="Arial" w:hAnsi="Arial" w:cs="Arial"/>
          <w:color w:val="000000" w:themeColor="text1"/>
          <w:sz w:val="16"/>
          <w:szCs w:val="16"/>
        </w:rPr>
        <w:t>FARQUAR N° 2986 COMPLEXO RIO MADEIRA EDIFÍCIO</w:t>
      </w:r>
      <w:r w:rsidR="00624815" w:rsidRPr="00F87257">
        <w:rPr>
          <w:rFonts w:ascii="Arial" w:hAnsi="Arial" w:cs="Arial"/>
          <w:color w:val="000000" w:themeColor="text1"/>
          <w:sz w:val="16"/>
          <w:szCs w:val="16"/>
        </w:rPr>
        <w:t xml:space="preserve">, </w:t>
      </w:r>
      <w:r w:rsidRPr="00F87257">
        <w:rPr>
          <w:rFonts w:ascii="Arial" w:hAnsi="Arial" w:cs="Arial"/>
          <w:color w:val="000000" w:themeColor="text1"/>
          <w:sz w:val="16"/>
          <w:szCs w:val="16"/>
        </w:rPr>
        <w:t xml:space="preserve">RIO </w:t>
      </w:r>
      <w:r w:rsidR="00DE2D9B" w:rsidRPr="00F87257">
        <w:rPr>
          <w:rFonts w:ascii="Arial" w:hAnsi="Arial" w:cs="Arial"/>
          <w:color w:val="000000" w:themeColor="text1"/>
          <w:sz w:val="16"/>
          <w:szCs w:val="16"/>
        </w:rPr>
        <w:t>PACAÁS NOVOS 2</w:t>
      </w:r>
      <w:r w:rsidRPr="00F8725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87257">
        <w:rPr>
          <w:rFonts w:ascii="Arial" w:hAnsi="Arial" w:cs="Arial"/>
          <w:color w:val="000000" w:themeColor="text1"/>
          <w:sz w:val="16"/>
          <w:szCs w:val="16"/>
        </w:rPr>
        <w:t xml:space="preserve"> Anexo Único desta Ata, resolvem</w:t>
      </w:r>
      <w:r w:rsidRPr="00F87257">
        <w:rPr>
          <w:rFonts w:ascii="Arial" w:hAnsi="Arial" w:cs="Arial"/>
          <w:color w:val="000000" w:themeColor="text1"/>
          <w:sz w:val="16"/>
          <w:szCs w:val="16"/>
        </w:rPr>
        <w:t xml:space="preserve"> </w:t>
      </w:r>
      <w:r w:rsidRPr="00F87257">
        <w:rPr>
          <w:rFonts w:ascii="Arial" w:hAnsi="Arial" w:cs="Arial"/>
          <w:b/>
          <w:color w:val="000000" w:themeColor="text1"/>
          <w:sz w:val="16"/>
          <w:szCs w:val="16"/>
        </w:rPr>
        <w:t>REGISTRAR</w:t>
      </w:r>
      <w:r w:rsidRPr="00F87257">
        <w:rPr>
          <w:rFonts w:ascii="Arial" w:hAnsi="Arial" w:cs="Arial"/>
          <w:color w:val="000000" w:themeColor="text1"/>
          <w:sz w:val="16"/>
          <w:szCs w:val="16"/>
        </w:rPr>
        <w:t xml:space="preserve"> </w:t>
      </w:r>
      <w:r w:rsidRPr="00F87257">
        <w:rPr>
          <w:rFonts w:ascii="Arial" w:hAnsi="Arial" w:cs="Arial"/>
          <w:b/>
          <w:color w:val="000000" w:themeColor="text1"/>
          <w:sz w:val="16"/>
          <w:szCs w:val="16"/>
        </w:rPr>
        <w:t>O</w:t>
      </w:r>
      <w:r w:rsidRPr="00F87257">
        <w:rPr>
          <w:rFonts w:ascii="Arial" w:hAnsi="Arial" w:cs="Arial"/>
          <w:color w:val="000000" w:themeColor="text1"/>
          <w:sz w:val="16"/>
          <w:szCs w:val="16"/>
        </w:rPr>
        <w:t xml:space="preserve"> </w:t>
      </w:r>
      <w:r w:rsidRPr="00F87257">
        <w:rPr>
          <w:rFonts w:ascii="Arial" w:hAnsi="Arial" w:cs="Arial"/>
          <w:b/>
          <w:color w:val="000000"/>
          <w:sz w:val="16"/>
          <w:szCs w:val="16"/>
        </w:rPr>
        <w:t>PREÇ</w:t>
      </w:r>
      <w:r w:rsidR="00F17DD3" w:rsidRPr="00F87257">
        <w:rPr>
          <w:rFonts w:ascii="Arial" w:hAnsi="Arial" w:cs="Arial"/>
          <w:b/>
          <w:color w:val="000000"/>
          <w:sz w:val="16"/>
          <w:szCs w:val="16"/>
        </w:rPr>
        <w:t>O</w:t>
      </w:r>
      <w:r w:rsidR="007F65D5" w:rsidRPr="00F87257">
        <w:rPr>
          <w:rFonts w:ascii="Arial" w:hAnsi="Arial" w:cs="Arial"/>
          <w:color w:val="000000"/>
          <w:sz w:val="16"/>
          <w:szCs w:val="16"/>
        </w:rPr>
        <w:t xml:space="preserve"> </w:t>
      </w:r>
      <w:r w:rsidR="00EF4CBC" w:rsidRPr="000B78E4">
        <w:rPr>
          <w:rFonts w:ascii="Arial" w:hAnsi="Arial" w:cs="Arial"/>
          <w:color w:val="000000"/>
          <w:sz w:val="16"/>
          <w:szCs w:val="16"/>
        </w:rPr>
        <w:t xml:space="preserve">para </w:t>
      </w:r>
      <w:r w:rsidR="00EF4CBC">
        <w:rPr>
          <w:rFonts w:ascii="Arial" w:hAnsi="Arial" w:cs="Arial"/>
          <w:color w:val="000000"/>
          <w:sz w:val="16"/>
          <w:szCs w:val="16"/>
        </w:rPr>
        <w:t>futura e eventual a</w:t>
      </w:r>
      <w:r w:rsidR="00EF4CBC" w:rsidRPr="00EF4CBC">
        <w:rPr>
          <w:rFonts w:ascii="Arial" w:hAnsi="Arial" w:cs="Arial"/>
          <w:color w:val="000000"/>
          <w:sz w:val="16"/>
          <w:szCs w:val="16"/>
        </w:rPr>
        <w:t>quisição de Cesta de Alimentos e Kit de Higiene Pessoal para assistência e ajuda humanitária, com composição pré definida e sugerida pela Secretaria Nacional de Proteção e Defesa Civil - SEDEC/MI e Sistema Nacional de Pr</w:t>
      </w:r>
      <w:r w:rsidR="00EF4CBC">
        <w:rPr>
          <w:rFonts w:ascii="Arial" w:hAnsi="Arial" w:cs="Arial"/>
          <w:color w:val="000000"/>
          <w:sz w:val="16"/>
          <w:szCs w:val="16"/>
        </w:rPr>
        <w:t xml:space="preserve">oteção e Defesa Civil – SINPDEC, a pedido da Secretaria </w:t>
      </w:r>
      <w:r w:rsidR="00EF4CBC" w:rsidRPr="00EF4CBC">
        <w:rPr>
          <w:rFonts w:ascii="Arial" w:hAnsi="Arial" w:cs="Arial"/>
          <w:color w:val="000000"/>
          <w:sz w:val="16"/>
          <w:szCs w:val="16"/>
        </w:rPr>
        <w:t>de Estado da Assistência e do Desenvolvimento Social – SEAS</w:t>
      </w:r>
      <w:r w:rsidR="008F6F35" w:rsidRPr="000B78E4">
        <w:rPr>
          <w:rFonts w:ascii="Arial" w:hAnsi="Arial" w:cs="Arial"/>
          <w:color w:val="000000"/>
          <w:sz w:val="16"/>
          <w:szCs w:val="16"/>
        </w:rPr>
        <w:t>, atendendo</w:t>
      </w:r>
      <w:r w:rsidRPr="000B78E4">
        <w:rPr>
          <w:rFonts w:ascii="Arial" w:hAnsi="Arial" w:cs="Arial"/>
          <w:color w:val="000000" w:themeColor="text1"/>
          <w:sz w:val="16"/>
          <w:szCs w:val="16"/>
        </w:rPr>
        <w:t xml:space="preserve"> </w:t>
      </w:r>
      <w:r w:rsidRPr="000B78E4">
        <w:rPr>
          <w:rFonts w:ascii="Arial" w:hAnsi="Arial" w:cs="Arial"/>
          <w:color w:val="000000"/>
          <w:sz w:val="16"/>
          <w:szCs w:val="16"/>
        </w:rPr>
        <w:t xml:space="preserve">as condições previstas no instrumento convocatório e as constantes nesta Ata de Registro de Preços, sujeitando-se as partes às normas </w:t>
      </w:r>
      <w:r w:rsidRPr="000B78E4">
        <w:rPr>
          <w:rFonts w:ascii="Arial" w:hAnsi="Arial" w:cs="Arial"/>
          <w:color w:val="000000" w:themeColor="text1"/>
          <w:sz w:val="16"/>
          <w:szCs w:val="16"/>
        </w:rPr>
        <w:t>constantes da Lei nº. 8.666/93 e suas alterações, Decreto Estadual nº 1</w:t>
      </w:r>
      <w:r w:rsidR="0096128C" w:rsidRPr="000B78E4">
        <w:rPr>
          <w:rFonts w:ascii="Arial" w:hAnsi="Arial" w:cs="Arial"/>
          <w:color w:val="000000" w:themeColor="text1"/>
          <w:sz w:val="16"/>
          <w:szCs w:val="16"/>
        </w:rPr>
        <w:t>8.340/13</w:t>
      </w:r>
      <w:r w:rsidRPr="000B78E4">
        <w:rPr>
          <w:rFonts w:ascii="Arial" w:hAnsi="Arial" w:cs="Arial"/>
          <w:color w:val="000000" w:themeColor="text1"/>
          <w:sz w:val="16"/>
          <w:szCs w:val="16"/>
        </w:rPr>
        <w:t xml:space="preserve"> e suas alterações e em conformidade com as disposições a seguir.</w:t>
      </w:r>
    </w:p>
    <w:p w:rsidR="009D2314" w:rsidRPr="000B78E4" w:rsidRDefault="009D2314" w:rsidP="008A7686">
      <w:pPr>
        <w:rPr>
          <w:rFonts w:ascii="Arial" w:hAnsi="Arial" w:cs="Arial"/>
          <w:color w:val="000000" w:themeColor="text1"/>
          <w:sz w:val="16"/>
          <w:szCs w:val="16"/>
        </w:rPr>
      </w:pPr>
    </w:p>
    <w:p w:rsidR="006D1053" w:rsidRPr="000B78E4" w:rsidRDefault="00AC6A94" w:rsidP="00AC6A94">
      <w:pPr>
        <w:jc w:val="both"/>
        <w:rPr>
          <w:rFonts w:ascii="Arial" w:hAnsi="Arial" w:cs="Arial"/>
          <w:b/>
          <w:bCs/>
          <w:color w:val="000000" w:themeColor="text1"/>
          <w:sz w:val="16"/>
          <w:szCs w:val="16"/>
        </w:rPr>
      </w:pPr>
      <w:r w:rsidRPr="000B78E4">
        <w:rPr>
          <w:rFonts w:ascii="Arial" w:hAnsi="Arial" w:cs="Arial"/>
          <w:b/>
          <w:bCs/>
          <w:color w:val="000000" w:themeColor="text1"/>
          <w:sz w:val="16"/>
          <w:szCs w:val="16"/>
        </w:rPr>
        <w:t>1. D</w:t>
      </w:r>
      <w:r w:rsidR="009D2314" w:rsidRPr="000B78E4">
        <w:rPr>
          <w:rFonts w:ascii="Arial" w:hAnsi="Arial" w:cs="Arial"/>
          <w:b/>
          <w:bCs/>
          <w:color w:val="000000" w:themeColor="text1"/>
          <w:sz w:val="16"/>
          <w:szCs w:val="16"/>
        </w:rPr>
        <w:t>O OBJETO</w:t>
      </w:r>
      <w:r w:rsidR="00CE0078" w:rsidRPr="000B78E4">
        <w:rPr>
          <w:rFonts w:ascii="Arial" w:hAnsi="Arial" w:cs="Arial"/>
          <w:b/>
          <w:bCs/>
          <w:color w:val="000000" w:themeColor="text1"/>
          <w:sz w:val="16"/>
          <w:szCs w:val="16"/>
        </w:rPr>
        <w:t xml:space="preserve"> </w:t>
      </w:r>
    </w:p>
    <w:p w:rsidR="00FF045E" w:rsidRPr="000B78E4" w:rsidRDefault="00FF045E" w:rsidP="00123F16">
      <w:pPr>
        <w:ind w:right="-1"/>
        <w:jc w:val="both"/>
        <w:rPr>
          <w:rFonts w:ascii="Arial" w:hAnsi="Arial" w:cs="Arial"/>
          <w:color w:val="FF0000"/>
          <w:sz w:val="16"/>
          <w:szCs w:val="16"/>
        </w:rPr>
      </w:pPr>
      <w:r w:rsidRPr="000B78E4">
        <w:rPr>
          <w:rFonts w:ascii="Arial" w:hAnsi="Arial" w:cs="Arial"/>
          <w:color w:val="000000"/>
          <w:sz w:val="16"/>
          <w:szCs w:val="16"/>
        </w:rPr>
        <w:t xml:space="preserve">Registro de Preços </w:t>
      </w:r>
      <w:r w:rsidR="000B78E4" w:rsidRPr="000B78E4">
        <w:rPr>
          <w:rFonts w:ascii="Arial" w:hAnsi="Arial" w:cs="Arial"/>
          <w:color w:val="000000"/>
          <w:sz w:val="16"/>
          <w:szCs w:val="16"/>
        </w:rPr>
        <w:t xml:space="preserve">para </w:t>
      </w:r>
      <w:r w:rsidR="00EF4CBC">
        <w:rPr>
          <w:rFonts w:ascii="Arial" w:hAnsi="Arial" w:cs="Arial"/>
          <w:color w:val="000000"/>
          <w:sz w:val="16"/>
          <w:szCs w:val="16"/>
        </w:rPr>
        <w:t>futura e eventual a</w:t>
      </w:r>
      <w:r w:rsidR="00EF4CBC" w:rsidRPr="00EF4CBC">
        <w:rPr>
          <w:rFonts w:ascii="Arial" w:hAnsi="Arial" w:cs="Arial"/>
          <w:color w:val="000000"/>
          <w:sz w:val="16"/>
          <w:szCs w:val="16"/>
        </w:rPr>
        <w:t>quisição de Cesta de Alimentos e Kit de Higiene Pessoal para assistência e ajuda humanitária, com composição pré definida e sugerida pela Secretaria Nacional de Proteção e Defesa Civil - SEDEC/MI e Sistema Nacional de Pr</w:t>
      </w:r>
      <w:r w:rsidR="00EF4CBC">
        <w:rPr>
          <w:rFonts w:ascii="Arial" w:hAnsi="Arial" w:cs="Arial"/>
          <w:color w:val="000000"/>
          <w:sz w:val="16"/>
          <w:szCs w:val="16"/>
        </w:rPr>
        <w:t xml:space="preserve">oteção e Defesa Civil – SINPDEC, a pedido da Secretaria </w:t>
      </w:r>
      <w:r w:rsidR="00EF4CBC" w:rsidRPr="00EF4CBC">
        <w:rPr>
          <w:rFonts w:ascii="Arial" w:hAnsi="Arial" w:cs="Arial"/>
          <w:color w:val="000000"/>
          <w:sz w:val="16"/>
          <w:szCs w:val="16"/>
        </w:rPr>
        <w:t>de Estado da Assistência e do Desenvolvimento Social – SEAS</w:t>
      </w:r>
      <w:r w:rsidR="00EF4CBC">
        <w:rPr>
          <w:rFonts w:ascii="Arial" w:hAnsi="Arial" w:cs="Arial"/>
          <w:color w:val="000000"/>
          <w:sz w:val="16"/>
          <w:szCs w:val="16"/>
        </w:rPr>
        <w:t>.</w:t>
      </w:r>
    </w:p>
    <w:p w:rsidR="00F24FD2" w:rsidRPr="000B78E4" w:rsidRDefault="00F24FD2" w:rsidP="004741FB">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BodyText2"/>
        <w:ind w:right="-1" w:firstLine="0"/>
        <w:rPr>
          <w:sz w:val="16"/>
          <w:szCs w:val="16"/>
        </w:rPr>
      </w:pPr>
      <w:r w:rsidRPr="009A54D1">
        <w:rPr>
          <w:b/>
          <w:bCs/>
          <w:sz w:val="16"/>
          <w:szCs w:val="16"/>
        </w:rPr>
        <w:t>3. DA GERÊNCIA DA PRESENTE ATA DE REGISTRO DE PREÇOS</w:t>
      </w:r>
    </w:p>
    <w:p w:rsidR="009D2314" w:rsidRDefault="009D2314" w:rsidP="009D2314">
      <w:pPr>
        <w:pStyle w:val="BodyText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BodyText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BodyText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ListParagraph"/>
        <w:ind w:left="360"/>
        <w:jc w:val="both"/>
        <w:rPr>
          <w:rFonts w:ascii="Arial" w:hAnsi="Arial" w:cs="Arial"/>
          <w:sz w:val="16"/>
          <w:szCs w:val="16"/>
        </w:rPr>
      </w:pPr>
    </w:p>
    <w:p w:rsidR="006B04DB" w:rsidRPr="005C5690" w:rsidRDefault="00A14D66" w:rsidP="00206244">
      <w:pPr>
        <w:jc w:val="both"/>
        <w:rPr>
          <w:rFonts w:ascii="Arial" w:hAnsi="Arial" w:cs="Arial"/>
          <w:b/>
          <w:bCs/>
          <w:sz w:val="16"/>
          <w:szCs w:val="16"/>
        </w:rPr>
      </w:pPr>
      <w:r w:rsidRPr="005C5690">
        <w:rPr>
          <w:rFonts w:ascii="Arial" w:hAnsi="Arial" w:cs="Arial"/>
          <w:b/>
          <w:bCs/>
          <w:color w:val="000000"/>
          <w:sz w:val="16"/>
          <w:szCs w:val="16"/>
        </w:rPr>
        <w:t>6.</w:t>
      </w:r>
      <w:r w:rsidR="006B04DB" w:rsidRPr="005C5690">
        <w:rPr>
          <w:rFonts w:ascii="Arial" w:hAnsi="Arial" w:cs="Arial"/>
          <w:b/>
          <w:bCs/>
          <w:color w:val="000000"/>
          <w:sz w:val="16"/>
          <w:szCs w:val="16"/>
        </w:rPr>
        <w:t xml:space="preserve"> </w:t>
      </w:r>
      <w:r w:rsidR="00253787" w:rsidRPr="005C5690">
        <w:rPr>
          <w:rFonts w:ascii="Arial" w:hAnsi="Arial" w:cs="Arial"/>
          <w:b/>
          <w:bCs/>
          <w:sz w:val="16"/>
          <w:szCs w:val="16"/>
        </w:rPr>
        <w:t>DO PRAZO,</w:t>
      </w:r>
      <w:r w:rsidR="008668C5" w:rsidRPr="005C5690">
        <w:rPr>
          <w:rFonts w:ascii="Arial" w:hAnsi="Arial" w:cs="Arial"/>
          <w:b/>
          <w:bCs/>
          <w:sz w:val="16"/>
          <w:szCs w:val="16"/>
        </w:rPr>
        <w:t xml:space="preserve"> LOCAL DE </w:t>
      </w:r>
      <w:r w:rsidR="00CF6980" w:rsidRPr="005C5690">
        <w:rPr>
          <w:rFonts w:ascii="Arial" w:hAnsi="Arial" w:cs="Arial"/>
          <w:b/>
          <w:bCs/>
          <w:sz w:val="16"/>
          <w:szCs w:val="16"/>
        </w:rPr>
        <w:t>ENTREGA</w:t>
      </w:r>
      <w:r w:rsidR="00253787" w:rsidRPr="005C5690">
        <w:rPr>
          <w:rFonts w:ascii="Arial" w:hAnsi="Arial" w:cs="Arial"/>
          <w:b/>
          <w:bCs/>
          <w:sz w:val="16"/>
          <w:szCs w:val="16"/>
        </w:rPr>
        <w:t xml:space="preserve"> </w:t>
      </w:r>
    </w:p>
    <w:p w:rsidR="00206244" w:rsidRPr="00F87257" w:rsidRDefault="00206244" w:rsidP="00206244">
      <w:pPr>
        <w:jc w:val="both"/>
        <w:rPr>
          <w:rFonts w:ascii="Arial" w:hAnsi="Arial" w:cs="Arial"/>
          <w:sz w:val="16"/>
          <w:szCs w:val="16"/>
        </w:rPr>
      </w:pPr>
      <w:r w:rsidRPr="00EF4CBC">
        <w:rPr>
          <w:rFonts w:ascii="Arial" w:hAnsi="Arial" w:cs="Arial"/>
          <w:b/>
          <w:sz w:val="16"/>
          <w:szCs w:val="16"/>
        </w:rPr>
        <w:t>6.1.</w:t>
      </w:r>
      <w:r w:rsidRPr="00F8725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5690" w:rsidRDefault="00206244" w:rsidP="00206244">
      <w:pPr>
        <w:jc w:val="both"/>
        <w:rPr>
          <w:rFonts w:ascii="Arial" w:hAnsi="Arial" w:cs="Arial"/>
          <w:sz w:val="16"/>
          <w:szCs w:val="16"/>
        </w:rPr>
      </w:pPr>
      <w:r w:rsidRPr="00EF4CBC">
        <w:rPr>
          <w:rFonts w:ascii="Arial" w:hAnsi="Arial" w:cs="Arial"/>
          <w:b/>
          <w:sz w:val="16"/>
          <w:szCs w:val="16"/>
        </w:rPr>
        <w:t>6.2.</w:t>
      </w:r>
      <w:r w:rsidRPr="005C569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C5690" w:rsidRPr="00EF4CBC" w:rsidRDefault="00206244" w:rsidP="00EF4CBC">
      <w:pPr>
        <w:jc w:val="both"/>
      </w:pPr>
      <w:r w:rsidRPr="00EF4CBC">
        <w:rPr>
          <w:rFonts w:ascii="Arial" w:hAnsi="Arial" w:cs="Arial"/>
          <w:b/>
          <w:sz w:val="16"/>
          <w:szCs w:val="16"/>
        </w:rPr>
        <w:t>6.3.</w:t>
      </w:r>
      <w:r w:rsidRPr="00F87257">
        <w:rPr>
          <w:rFonts w:ascii="Arial" w:hAnsi="Arial" w:cs="Arial"/>
          <w:sz w:val="16"/>
          <w:szCs w:val="16"/>
        </w:rPr>
        <w:t xml:space="preserve"> </w:t>
      </w:r>
      <w:r w:rsidRPr="00EF4CBC">
        <w:rPr>
          <w:rFonts w:ascii="Arial" w:hAnsi="Arial" w:cs="Arial"/>
          <w:b/>
          <w:sz w:val="16"/>
          <w:szCs w:val="16"/>
        </w:rPr>
        <w:t>DO PRAZO DE ENTREG</w:t>
      </w:r>
      <w:r w:rsidR="000B78E4" w:rsidRPr="00EF4CBC">
        <w:rPr>
          <w:rFonts w:ascii="Arial" w:hAnsi="Arial" w:cs="Arial"/>
          <w:b/>
          <w:sz w:val="16"/>
          <w:szCs w:val="16"/>
        </w:rPr>
        <w:t>A:</w:t>
      </w:r>
      <w:r w:rsidR="000B78E4" w:rsidRPr="00EF4CBC">
        <w:rPr>
          <w:rFonts w:ascii="Arial" w:hAnsi="Arial" w:cs="Arial"/>
          <w:sz w:val="16"/>
          <w:szCs w:val="16"/>
        </w:rPr>
        <w:t xml:space="preserve"> </w:t>
      </w:r>
      <w:r w:rsidR="00EF4CBC" w:rsidRPr="00EF4CBC">
        <w:rPr>
          <w:rFonts w:ascii="Arial" w:hAnsi="Arial" w:cs="Arial"/>
          <w:sz w:val="16"/>
          <w:szCs w:val="16"/>
        </w:rPr>
        <w:t>Será no máximo de até 30 (trinta), dias corridos, a partir da data de recebimento da Nota de Empenho – NE.</w:t>
      </w:r>
    </w:p>
    <w:p w:rsidR="00D85165" w:rsidRDefault="00E370C4" w:rsidP="00EF4CBC">
      <w:pPr>
        <w:jc w:val="both"/>
        <w:rPr>
          <w:rFonts w:ascii="Arial" w:hAnsi="Arial" w:cs="Arial"/>
          <w:sz w:val="16"/>
          <w:szCs w:val="16"/>
        </w:rPr>
      </w:pPr>
      <w:r w:rsidRPr="00EF4CBC">
        <w:rPr>
          <w:rFonts w:ascii="Arial" w:hAnsi="Arial" w:cs="Arial"/>
          <w:b/>
          <w:sz w:val="16"/>
          <w:szCs w:val="16"/>
        </w:rPr>
        <w:t>6.4.</w:t>
      </w:r>
      <w:r w:rsidRPr="00EF4CBC">
        <w:rPr>
          <w:rFonts w:ascii="Arial" w:hAnsi="Arial" w:cs="Arial"/>
          <w:sz w:val="16"/>
          <w:szCs w:val="16"/>
        </w:rPr>
        <w:t xml:space="preserve"> </w:t>
      </w:r>
      <w:r w:rsidRPr="00EF4CBC">
        <w:rPr>
          <w:rFonts w:ascii="Arial" w:hAnsi="Arial" w:cs="Arial"/>
          <w:b/>
          <w:sz w:val="16"/>
          <w:szCs w:val="16"/>
        </w:rPr>
        <w:t>DO LOCAL DE ENTREGA:</w:t>
      </w:r>
      <w:r w:rsidRPr="00EF4CBC">
        <w:rPr>
          <w:rFonts w:ascii="Arial" w:hAnsi="Arial" w:cs="Arial"/>
          <w:sz w:val="16"/>
          <w:szCs w:val="16"/>
        </w:rPr>
        <w:t xml:space="preserve"> </w:t>
      </w:r>
      <w:r w:rsidR="000B78E4" w:rsidRPr="00EF4CBC">
        <w:rPr>
          <w:rFonts w:ascii="Arial" w:hAnsi="Arial" w:cs="Arial"/>
          <w:sz w:val="16"/>
          <w:szCs w:val="16"/>
        </w:rPr>
        <w:t> </w:t>
      </w:r>
      <w:r w:rsidR="00EF4CBC" w:rsidRPr="00EF4CBC">
        <w:rPr>
          <w:rFonts w:ascii="Arial" w:hAnsi="Arial" w:cs="Arial"/>
          <w:sz w:val="16"/>
          <w:szCs w:val="16"/>
        </w:rPr>
        <w:t>A Contratada deverá entregar todos os produtos no Almoxarifado Central do Governo do Estado de Rondônia, localizado na Rua Antônio Lacerda, nº 4.138, Bairro Industrial, município de Porto Velho, de segunda a sexta-feira das 07h30 às 13h. Contato pelo telefone 69 – 3216-2254, no prazo estipulado em</w:t>
      </w:r>
      <w:r w:rsidR="00EF4CBC">
        <w:rPr>
          <w:rFonts w:ascii="Arial" w:hAnsi="Arial" w:cs="Arial"/>
          <w:sz w:val="16"/>
          <w:szCs w:val="16"/>
        </w:rPr>
        <w:t xml:space="preserve"> </w:t>
      </w:r>
      <w:r w:rsidR="00EF4CBC" w:rsidRPr="00EF4CBC">
        <w:rPr>
          <w:rFonts w:ascii="Arial" w:hAnsi="Arial" w:cs="Arial"/>
          <w:sz w:val="16"/>
          <w:szCs w:val="16"/>
        </w:rPr>
        <w:t>conformidade com as descrições e exigências previstas neste Termo de Referência sob pena de aplicação de sanções previstas em Lei.</w:t>
      </w:r>
    </w:p>
    <w:p w:rsidR="00003F4A" w:rsidRPr="00003F4A" w:rsidRDefault="00003F4A" w:rsidP="00EF4CBC">
      <w:pPr>
        <w:jc w:val="both"/>
        <w:rPr>
          <w:rFonts w:ascii="Arial" w:hAnsi="Arial" w:cs="Arial"/>
          <w:b/>
          <w:sz w:val="16"/>
          <w:szCs w:val="16"/>
        </w:rPr>
      </w:pPr>
      <w:r>
        <w:rPr>
          <w:rFonts w:ascii="Arial" w:hAnsi="Arial" w:cs="Arial"/>
          <w:b/>
          <w:sz w:val="16"/>
          <w:szCs w:val="16"/>
        </w:rPr>
        <w:t xml:space="preserve">6.4.1. </w:t>
      </w:r>
      <w:r w:rsidRPr="00003F4A">
        <w:rPr>
          <w:rFonts w:ascii="Arial" w:hAnsi="Arial" w:cs="Arial"/>
          <w:sz w:val="16"/>
          <w:szCs w:val="16"/>
        </w:rPr>
        <w:t>A empresa deverá agendar a entrega dos materiais, junto ao Almoxarifado da SEAS com, no mínimo, 24 horas antes de executar a entrega dos mesmos, pelo Tel.069 3216-5387.</w:t>
      </w:r>
    </w:p>
    <w:p w:rsidR="00EF4CBC" w:rsidRPr="000B78E4" w:rsidRDefault="00EF4CBC" w:rsidP="00EF4CBC">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B2AB3"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BodyText2"/>
        <w:ind w:right="-1" w:firstLine="0"/>
        <w:rPr>
          <w:sz w:val="16"/>
          <w:szCs w:val="16"/>
        </w:rPr>
      </w:pPr>
    </w:p>
    <w:p w:rsidR="00F87257" w:rsidRPr="00EF4CBC" w:rsidRDefault="006E65B3" w:rsidP="00EF4CBC">
      <w:pPr>
        <w:pStyle w:val="List2"/>
        <w:ind w:left="0" w:firstLine="0"/>
        <w:jc w:val="both"/>
        <w:rPr>
          <w:b/>
          <w:bCs/>
          <w:sz w:val="16"/>
          <w:szCs w:val="16"/>
        </w:rPr>
      </w:pPr>
      <w:r w:rsidRPr="009A583E">
        <w:rPr>
          <w:b/>
          <w:bCs/>
          <w:sz w:val="16"/>
          <w:szCs w:val="16"/>
        </w:rPr>
        <w:t xml:space="preserve">9. </w:t>
      </w:r>
      <w:r w:rsidR="009D2314" w:rsidRPr="009A583E">
        <w:rPr>
          <w:b/>
          <w:bCs/>
          <w:sz w:val="16"/>
          <w:szCs w:val="16"/>
        </w:rPr>
        <w:t xml:space="preserve">DAS SANÇÕES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.1.1.</w:t>
      </w:r>
      <w:r w:rsidR="00EF4CBC" w:rsidRPr="00EF4CBC">
        <w:rPr>
          <w:rFonts w:ascii="Arial" w:hAnsi="Arial" w:cs="Arial"/>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.1.2.</w:t>
      </w:r>
      <w:r w:rsidR="00EF4CBC" w:rsidRPr="00EF4CBC">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lastRenderedPageBreak/>
        <w:t>9</w:t>
      </w:r>
      <w:r w:rsidR="00EF4CBC" w:rsidRPr="00136074">
        <w:rPr>
          <w:rFonts w:ascii="Arial" w:hAnsi="Arial" w:cs="Arial"/>
          <w:b/>
          <w:color w:val="000000"/>
          <w:sz w:val="16"/>
          <w:szCs w:val="16"/>
        </w:rPr>
        <w:t>.1.3.</w:t>
      </w:r>
      <w:r w:rsidR="00EF4CBC" w:rsidRPr="00EF4CBC">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(Cadastro estadual de Fornecedores Impedidos de Licitar).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.1.4.</w:t>
      </w:r>
      <w:r w:rsidR="00EF4CBC" w:rsidRPr="00EF4CBC">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.1.5</w:t>
      </w:r>
      <w:r>
        <w:rPr>
          <w:rFonts w:ascii="Arial" w:hAnsi="Arial" w:cs="Arial"/>
          <w:b/>
          <w:color w:val="000000"/>
          <w:sz w:val="16"/>
          <w:szCs w:val="16"/>
        </w:rPr>
        <w:t>.</w:t>
      </w:r>
      <w:r w:rsidR="00EF4CBC" w:rsidRPr="00EF4CBC">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.1.6</w:t>
      </w:r>
      <w:r>
        <w:rPr>
          <w:rFonts w:ascii="Arial" w:hAnsi="Arial" w:cs="Arial"/>
          <w:b/>
          <w:color w:val="000000"/>
          <w:sz w:val="16"/>
          <w:szCs w:val="16"/>
        </w:rPr>
        <w:t>.</w:t>
      </w:r>
      <w:r w:rsidR="00EF4CBC" w:rsidRPr="00EF4CBC">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.1.7.</w:t>
      </w:r>
      <w:r w:rsidR="00EF4CBC" w:rsidRPr="00EF4CBC">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.1.8.</w:t>
      </w:r>
      <w:r w:rsidR="00EF4CBC" w:rsidRPr="00EF4CBC">
        <w:rPr>
          <w:rFonts w:ascii="Arial" w:hAnsi="Arial" w:cs="Arial"/>
          <w:color w:val="000000"/>
          <w:sz w:val="16"/>
          <w:szCs w:val="16"/>
        </w:rPr>
        <w:t xml:space="preserve"> São exemplos de infração administrativa penalizáveis, nos temos da Lei nº 8.666, de 1993, da Lei nº 10.520, de 2002, do Decreto nº 3.555, de 2000, e do Decreto nº 5.450, de 2005; </w:t>
      </w:r>
    </w:p>
    <w:p w:rsidR="00EF4CBC" w:rsidRDefault="00EF4CBC" w:rsidP="0050781F">
      <w:pPr>
        <w:rPr>
          <w:rFonts w:ascii="Arial" w:hAnsi="Arial" w:cs="Arial"/>
          <w:color w:val="000000"/>
          <w:sz w:val="16"/>
          <w:szCs w:val="16"/>
        </w:rPr>
      </w:pPr>
      <w:r w:rsidRPr="00EF4CBC">
        <w:rPr>
          <w:rFonts w:ascii="Arial" w:hAnsi="Arial" w:cs="Arial"/>
          <w:color w:val="000000"/>
          <w:sz w:val="16"/>
          <w:szCs w:val="16"/>
        </w:rPr>
        <w:t xml:space="preserve">a. Inexecução total ou parcial do contrato; </w:t>
      </w:r>
    </w:p>
    <w:p w:rsidR="00EF4CBC" w:rsidRDefault="00EF4CBC" w:rsidP="0050781F">
      <w:pPr>
        <w:rPr>
          <w:rFonts w:ascii="Arial" w:hAnsi="Arial" w:cs="Arial"/>
          <w:color w:val="000000"/>
          <w:sz w:val="16"/>
          <w:szCs w:val="16"/>
        </w:rPr>
      </w:pPr>
      <w:r w:rsidRPr="00EF4CBC">
        <w:rPr>
          <w:rFonts w:ascii="Arial" w:hAnsi="Arial" w:cs="Arial"/>
          <w:color w:val="000000"/>
          <w:sz w:val="16"/>
          <w:szCs w:val="16"/>
        </w:rPr>
        <w:t xml:space="preserve">b. Apresentação de documentação falsa; </w:t>
      </w:r>
    </w:p>
    <w:p w:rsidR="00EF4CBC" w:rsidRDefault="00EF4CBC" w:rsidP="0050781F">
      <w:pPr>
        <w:rPr>
          <w:rFonts w:ascii="Arial" w:hAnsi="Arial" w:cs="Arial"/>
          <w:color w:val="000000"/>
          <w:sz w:val="16"/>
          <w:szCs w:val="16"/>
        </w:rPr>
      </w:pPr>
      <w:r w:rsidRPr="00EF4CBC">
        <w:rPr>
          <w:rFonts w:ascii="Arial" w:hAnsi="Arial" w:cs="Arial"/>
          <w:color w:val="000000"/>
          <w:sz w:val="16"/>
          <w:szCs w:val="16"/>
        </w:rPr>
        <w:t xml:space="preserve">c. Comportamento inidôneo; </w:t>
      </w:r>
    </w:p>
    <w:p w:rsidR="00EF4CBC" w:rsidRDefault="00EF4CBC" w:rsidP="0050781F">
      <w:pPr>
        <w:rPr>
          <w:rFonts w:ascii="Arial" w:hAnsi="Arial" w:cs="Arial"/>
          <w:color w:val="000000"/>
          <w:sz w:val="16"/>
          <w:szCs w:val="16"/>
        </w:rPr>
      </w:pPr>
      <w:r w:rsidRPr="00EF4CBC">
        <w:rPr>
          <w:rFonts w:ascii="Arial" w:hAnsi="Arial" w:cs="Arial"/>
          <w:color w:val="000000"/>
          <w:sz w:val="16"/>
          <w:szCs w:val="16"/>
        </w:rPr>
        <w:t xml:space="preserve">d. Fraude fiscal; </w:t>
      </w:r>
    </w:p>
    <w:p w:rsidR="00EF4CBC" w:rsidRDefault="00EF4CBC" w:rsidP="0050781F">
      <w:pPr>
        <w:rPr>
          <w:rFonts w:ascii="Arial" w:hAnsi="Arial" w:cs="Arial"/>
          <w:color w:val="000000"/>
          <w:sz w:val="16"/>
          <w:szCs w:val="16"/>
        </w:rPr>
      </w:pPr>
      <w:r w:rsidRPr="00EF4CBC">
        <w:rPr>
          <w:rFonts w:ascii="Arial" w:hAnsi="Arial" w:cs="Arial"/>
          <w:color w:val="000000"/>
          <w:sz w:val="16"/>
          <w:szCs w:val="16"/>
        </w:rPr>
        <w:t xml:space="preserve">e. Descumprimento de qualquer dos deveres elencados no Edital ou no Contrato. </w:t>
      </w:r>
    </w:p>
    <w:p w:rsidR="00EF4CBC" w:rsidRDefault="00136074" w:rsidP="0050781F">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.1.9.</w:t>
      </w:r>
      <w:r w:rsidR="00EF4CBC" w:rsidRPr="00EF4CBC">
        <w:rPr>
          <w:rFonts w:ascii="Arial" w:hAnsi="Arial" w:cs="Arial"/>
          <w:color w:val="000000"/>
          <w:sz w:val="16"/>
          <w:szCs w:val="16"/>
        </w:rPr>
        <w:t xml:space="preserve"> As sanções serão aplicadas sem prejuízos da responsabilidade civil e criminal que possa ser acionada em desfavor da contratada, conforme infração cometida e prejuízos causados à administração ou a terceiros. </w:t>
      </w:r>
    </w:p>
    <w:p w:rsidR="00EF4CBC" w:rsidRPr="00EF4CBC" w:rsidRDefault="00136074" w:rsidP="00EF4CBC">
      <w:pPr>
        <w:rPr>
          <w:rFonts w:ascii="Arial" w:hAnsi="Arial" w:cs="Arial"/>
          <w:color w:val="000000"/>
          <w:sz w:val="16"/>
          <w:szCs w:val="16"/>
        </w:rPr>
      </w:pPr>
      <w:r w:rsidRPr="00136074">
        <w:rPr>
          <w:rFonts w:ascii="Arial" w:hAnsi="Arial" w:cs="Arial"/>
          <w:b/>
          <w:color w:val="000000"/>
          <w:sz w:val="16"/>
          <w:szCs w:val="16"/>
        </w:rPr>
        <w:t>9</w:t>
      </w:r>
      <w:r w:rsidR="00EF4CBC" w:rsidRPr="00136074">
        <w:rPr>
          <w:rFonts w:ascii="Arial" w:hAnsi="Arial" w:cs="Arial"/>
          <w:b/>
          <w:color w:val="000000"/>
          <w:sz w:val="16"/>
          <w:szCs w:val="16"/>
        </w:rPr>
        <w:t>.1.20.</w:t>
      </w:r>
      <w:r w:rsidR="00EF4CBC" w:rsidRPr="00EF4CBC">
        <w:rPr>
          <w:rFonts w:ascii="Arial" w:hAnsi="Arial" w:cs="Arial"/>
          <w:color w:val="000000"/>
          <w:sz w:val="16"/>
          <w:szCs w:val="16"/>
        </w:rPr>
        <w:t xml:space="preserve"> Para efeito de aplicação de multas, às infrações são atribuídos gruas, com percentuais de multa conforme a tabela a seguir, que elenca apenas as principais situações prevista,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4867"/>
        <w:gridCol w:w="567"/>
        <w:gridCol w:w="1134"/>
      </w:tblGrid>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ITEM</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MULTA*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1"/>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ind w:left="-1548" w:firstLine="1548"/>
              <w:rPr>
                <w:rFonts w:ascii="Arial" w:hAnsi="Arial" w:cs="Arial"/>
                <w:color w:val="000000"/>
                <w:sz w:val="16"/>
                <w:szCs w:val="16"/>
              </w:rPr>
            </w:pPr>
            <w:r w:rsidRPr="00EF4CBC">
              <w:rPr>
                <w:rFonts w:ascii="Arial" w:hAnsi="Arial" w:cs="Arial"/>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4,0%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2"/>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Permitir situação que crie a possibilidade ou cause dano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4,0%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3"/>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Suspender ou interromper, salvo por motivo de força maior ou caso fortuito, a entrega do objeto contratual por período superior a 15 (quinze) dias.</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3,2%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4"/>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Recusar-se a executar correções ou substituições do objeto contratado que se encontrem com vícios, quando notificado, sem motivo justificado.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04</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1,6%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5"/>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Por comportamento inidôneo da contratada, seus funcionários ou representantes.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1,0% por dia</w:t>
            </w:r>
          </w:p>
        </w:tc>
      </w:tr>
      <w:tr w:rsidR="00EF4CBC" w:rsidRPr="00EF4CBC" w:rsidTr="00EF4CBC">
        <w:trPr>
          <w:tblCellSpacing w:w="0" w:type="dxa"/>
        </w:trPr>
        <w:tc>
          <w:tcPr>
            <w:tcW w:w="7363" w:type="dxa"/>
            <w:gridSpan w:val="4"/>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Para os itens a seguir, deixar de:</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6"/>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1,0%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7"/>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Iniciar o fornecimento do objeto nos prazos estabelecidos, observados os limites mínimos previstos no Contrato. Por fornecimento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1,0%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8"/>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Cumprir determinação formal ou instrução complementar da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1,0%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49"/>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Manter a documentação de habilitação atualizada. Por item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0,5% por dia</w:t>
            </w:r>
          </w:p>
        </w:tc>
      </w:tr>
      <w:tr w:rsidR="00EF4CBC" w:rsidRPr="00EF4CBC" w:rsidTr="00EF4C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numPr>
                <w:ilvl w:val="0"/>
                <w:numId w:val="50"/>
              </w:num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Substituir funcionário que se conduza de modo inconveniente ou não atenda às necessidades do Órgão. Por funcionário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EF4CBC" w:rsidRPr="00EF4CBC" w:rsidRDefault="00EF4CBC" w:rsidP="00EF4CBC">
            <w:pPr>
              <w:spacing w:before="100" w:beforeAutospacing="1" w:after="100" w:afterAutospacing="1"/>
              <w:rPr>
                <w:rFonts w:ascii="Arial" w:hAnsi="Arial" w:cs="Arial"/>
                <w:color w:val="000000"/>
                <w:sz w:val="16"/>
                <w:szCs w:val="16"/>
              </w:rPr>
            </w:pPr>
            <w:r w:rsidRPr="00EF4CBC">
              <w:rPr>
                <w:rFonts w:ascii="Arial" w:hAnsi="Arial" w:cs="Arial"/>
                <w:color w:val="000000"/>
                <w:sz w:val="16"/>
                <w:szCs w:val="16"/>
              </w:rPr>
              <w:t>0,5% por dia</w:t>
            </w:r>
          </w:p>
        </w:tc>
      </w:tr>
    </w:tbl>
    <w:p w:rsidR="00EF4CBC" w:rsidRPr="00EF4CBC" w:rsidRDefault="00EF4CBC" w:rsidP="00EF4CBC">
      <w:pPr>
        <w:spacing w:before="120" w:after="120"/>
        <w:ind w:left="120" w:right="120"/>
        <w:jc w:val="both"/>
        <w:rPr>
          <w:rFonts w:ascii="Arial" w:hAnsi="Arial" w:cs="Arial"/>
          <w:b/>
          <w:i/>
          <w:color w:val="000000"/>
          <w:sz w:val="16"/>
          <w:szCs w:val="16"/>
        </w:rPr>
      </w:pPr>
      <w:r w:rsidRPr="00EF4CBC">
        <w:rPr>
          <w:rFonts w:ascii="Arial" w:hAnsi="Arial" w:cs="Arial"/>
          <w:b/>
          <w:i/>
          <w:color w:val="000000"/>
          <w:sz w:val="16"/>
          <w:szCs w:val="16"/>
        </w:rPr>
        <w:t>* O percentual de multa aplicável conforme tabela será incidente sobre a parte inadimplida.</w:t>
      </w:r>
    </w:p>
    <w:p w:rsidR="00EF4CBC" w:rsidRDefault="00EF4CBC" w:rsidP="0050781F">
      <w:pPr>
        <w:rPr>
          <w:rFonts w:ascii="Arial" w:hAnsi="Arial" w:cs="Arial"/>
          <w:color w:val="000000"/>
          <w:sz w:val="16"/>
          <w:szCs w:val="16"/>
        </w:rPr>
      </w:pPr>
      <w:r w:rsidRPr="00136074">
        <w:rPr>
          <w:rFonts w:ascii="Arial" w:hAnsi="Arial" w:cs="Arial"/>
          <w:b/>
          <w:color w:val="000000"/>
          <w:sz w:val="16"/>
          <w:szCs w:val="16"/>
        </w:rPr>
        <w:t>9.1.21</w:t>
      </w:r>
      <w:r w:rsidR="00136074">
        <w:rPr>
          <w:rFonts w:ascii="Arial" w:hAnsi="Arial" w:cs="Arial"/>
          <w:b/>
          <w:color w:val="000000"/>
          <w:sz w:val="16"/>
          <w:szCs w:val="16"/>
        </w:rPr>
        <w:t>.</w:t>
      </w:r>
      <w:r w:rsidRPr="00EF4CBC">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 </w:t>
      </w:r>
    </w:p>
    <w:p w:rsidR="00EF4CBC" w:rsidRDefault="00EF4CBC" w:rsidP="0050781F">
      <w:pPr>
        <w:rPr>
          <w:rFonts w:ascii="Arial" w:hAnsi="Arial" w:cs="Arial"/>
          <w:color w:val="000000"/>
          <w:sz w:val="16"/>
          <w:szCs w:val="16"/>
        </w:rPr>
      </w:pPr>
      <w:r w:rsidRPr="00136074">
        <w:rPr>
          <w:rFonts w:ascii="Arial" w:hAnsi="Arial" w:cs="Arial"/>
          <w:b/>
          <w:color w:val="000000"/>
          <w:sz w:val="16"/>
          <w:szCs w:val="16"/>
        </w:rPr>
        <w:t>9.1.22.</w:t>
      </w:r>
      <w:r w:rsidRPr="00EF4CBC">
        <w:rPr>
          <w:rFonts w:ascii="Arial" w:hAnsi="Arial" w:cs="Arial"/>
          <w:color w:val="000000"/>
          <w:sz w:val="16"/>
          <w:szCs w:val="16"/>
        </w:rPr>
        <w:t xml:space="preserve"> Após 30 (trinta) dias da falta de execução do objeto, será considerada inexecução total do contrato, o que ensejará a rescisão contratual. </w:t>
      </w:r>
    </w:p>
    <w:p w:rsidR="00EF4CBC" w:rsidRDefault="00EF4CBC" w:rsidP="0050781F">
      <w:pPr>
        <w:rPr>
          <w:rFonts w:ascii="Arial" w:hAnsi="Arial" w:cs="Arial"/>
          <w:color w:val="000000"/>
          <w:sz w:val="16"/>
          <w:szCs w:val="16"/>
        </w:rPr>
      </w:pPr>
      <w:r w:rsidRPr="00136074">
        <w:rPr>
          <w:rFonts w:ascii="Arial" w:hAnsi="Arial" w:cs="Arial"/>
          <w:b/>
          <w:color w:val="000000"/>
          <w:sz w:val="16"/>
          <w:szCs w:val="16"/>
        </w:rPr>
        <w:t>9.1.23.</w:t>
      </w:r>
      <w:r w:rsidRPr="00EF4CBC">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EF4CBC" w:rsidRDefault="00EF4CBC" w:rsidP="0050781F">
      <w:pPr>
        <w:rPr>
          <w:rFonts w:ascii="Arial" w:hAnsi="Arial" w:cs="Arial"/>
          <w:color w:val="000000"/>
          <w:sz w:val="16"/>
          <w:szCs w:val="16"/>
        </w:rPr>
      </w:pPr>
      <w:r w:rsidRPr="00136074">
        <w:rPr>
          <w:rFonts w:ascii="Arial" w:hAnsi="Arial" w:cs="Arial"/>
          <w:b/>
          <w:color w:val="000000"/>
          <w:sz w:val="16"/>
          <w:szCs w:val="16"/>
        </w:rPr>
        <w:t>9.1.24.</w:t>
      </w:r>
      <w:r w:rsidRPr="00EF4CBC">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EF4CBC" w:rsidRDefault="00EF4CBC" w:rsidP="0050781F">
      <w:pPr>
        <w:rPr>
          <w:rFonts w:ascii="Arial" w:hAnsi="Arial" w:cs="Arial"/>
          <w:color w:val="000000"/>
          <w:sz w:val="16"/>
          <w:szCs w:val="16"/>
        </w:rPr>
      </w:pPr>
      <w:r w:rsidRPr="00136074">
        <w:rPr>
          <w:rFonts w:ascii="Arial" w:hAnsi="Arial" w:cs="Arial"/>
          <w:b/>
          <w:color w:val="000000"/>
          <w:sz w:val="16"/>
          <w:szCs w:val="16"/>
        </w:rPr>
        <w:t>9.1.25</w:t>
      </w:r>
      <w:r w:rsidR="00136074">
        <w:rPr>
          <w:rFonts w:ascii="Arial" w:hAnsi="Arial" w:cs="Arial"/>
          <w:b/>
          <w:color w:val="000000"/>
          <w:sz w:val="16"/>
          <w:szCs w:val="16"/>
        </w:rPr>
        <w:t>.</w:t>
      </w:r>
      <w:r w:rsidRPr="00EF4CBC">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EF4CBC" w:rsidRDefault="00EF4CBC" w:rsidP="0050781F">
      <w:pPr>
        <w:rPr>
          <w:rFonts w:ascii="Arial" w:hAnsi="Arial" w:cs="Arial"/>
          <w:color w:val="000000"/>
          <w:sz w:val="16"/>
          <w:szCs w:val="16"/>
        </w:rPr>
      </w:pPr>
      <w:r w:rsidRPr="00136074">
        <w:rPr>
          <w:rFonts w:ascii="Arial" w:hAnsi="Arial" w:cs="Arial"/>
          <w:b/>
          <w:color w:val="000000"/>
          <w:sz w:val="16"/>
          <w:szCs w:val="16"/>
        </w:rPr>
        <w:t>9.1.26.</w:t>
      </w:r>
      <w:r w:rsidRPr="00EF4CBC">
        <w:rPr>
          <w:rFonts w:ascii="Arial" w:hAnsi="Arial" w:cs="Arial"/>
          <w:color w:val="000000"/>
          <w:sz w:val="16"/>
          <w:szCs w:val="16"/>
        </w:rPr>
        <w:t xml:space="preserve"> A sanção será obrigatoriamente registrada no sistema de Cadastramento Unificado de Fornecedor – SICAF, bem como em sistema Estaduais. </w:t>
      </w:r>
    </w:p>
    <w:p w:rsidR="00EF4CBC" w:rsidRDefault="00EF4CBC" w:rsidP="0050781F">
      <w:pPr>
        <w:rPr>
          <w:rFonts w:ascii="Arial" w:hAnsi="Arial" w:cs="Arial"/>
          <w:color w:val="000000"/>
          <w:sz w:val="16"/>
          <w:szCs w:val="16"/>
        </w:rPr>
      </w:pPr>
      <w:r w:rsidRPr="00136074">
        <w:rPr>
          <w:rFonts w:ascii="Arial" w:hAnsi="Arial" w:cs="Arial"/>
          <w:b/>
          <w:color w:val="000000"/>
          <w:sz w:val="16"/>
          <w:szCs w:val="16"/>
        </w:rPr>
        <w:t>9.1.27.</w:t>
      </w:r>
      <w:r w:rsidRPr="00EF4CBC">
        <w:rPr>
          <w:rFonts w:ascii="Arial" w:hAnsi="Arial" w:cs="Arial"/>
          <w:color w:val="000000"/>
          <w:sz w:val="16"/>
          <w:szCs w:val="16"/>
        </w:rPr>
        <w:t xml:space="preserve">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925991" w:rsidRDefault="00925991" w:rsidP="0050781F">
      <w:pPr>
        <w:rPr>
          <w:rFonts w:ascii="Arial" w:hAnsi="Arial" w:cs="Arial"/>
          <w:color w:val="000000"/>
          <w:sz w:val="16"/>
          <w:szCs w:val="16"/>
        </w:rPr>
      </w:pPr>
      <w:r w:rsidRPr="00925991">
        <w:rPr>
          <w:rFonts w:ascii="Arial" w:hAnsi="Arial" w:cs="Arial"/>
          <w:color w:val="000000"/>
          <w:sz w:val="16"/>
          <w:szCs w:val="16"/>
        </w:rPr>
        <w:t xml:space="preserve">a) Tenham sofrido condenações definitivas por praticarem, por meio dolosos, fraude fiscal no recolhimento de tributos; </w:t>
      </w:r>
    </w:p>
    <w:p w:rsidR="00925991" w:rsidRDefault="00925991" w:rsidP="0050781F">
      <w:pPr>
        <w:rPr>
          <w:rFonts w:ascii="Arial" w:hAnsi="Arial" w:cs="Arial"/>
          <w:color w:val="000000"/>
          <w:sz w:val="16"/>
          <w:szCs w:val="16"/>
        </w:rPr>
      </w:pPr>
      <w:r w:rsidRPr="00925991">
        <w:rPr>
          <w:rFonts w:ascii="Arial" w:hAnsi="Arial" w:cs="Arial"/>
          <w:color w:val="000000"/>
          <w:sz w:val="16"/>
          <w:szCs w:val="16"/>
        </w:rPr>
        <w:t xml:space="preserve">b) Tenham praticado atos ilícitos visando a frustrar os objetivos da licitação; </w:t>
      </w:r>
    </w:p>
    <w:p w:rsidR="00925991" w:rsidRDefault="00925991" w:rsidP="0050781F">
      <w:pPr>
        <w:rPr>
          <w:rFonts w:ascii="Arial" w:hAnsi="Arial" w:cs="Arial"/>
          <w:color w:val="000000"/>
          <w:sz w:val="16"/>
          <w:szCs w:val="16"/>
        </w:rPr>
      </w:pPr>
      <w:r w:rsidRPr="00925991">
        <w:rPr>
          <w:rFonts w:ascii="Arial" w:hAnsi="Arial" w:cs="Arial"/>
          <w:color w:val="000000"/>
          <w:sz w:val="16"/>
          <w:szCs w:val="16"/>
        </w:rPr>
        <w:t>c) Demonstrem não possuir idoneidade para contratar com a Administração em virtude de atos ilícitos praticados.</w:t>
      </w:r>
    </w:p>
    <w:p w:rsidR="00EF4CBC" w:rsidRDefault="00925991" w:rsidP="0050781F">
      <w:pPr>
        <w:rPr>
          <w:rFonts w:ascii="Arial" w:hAnsi="Arial" w:cs="Arial"/>
          <w:color w:val="000000"/>
          <w:sz w:val="16"/>
          <w:szCs w:val="16"/>
        </w:rPr>
      </w:pPr>
      <w:r w:rsidRPr="00925991">
        <w:rPr>
          <w:rFonts w:ascii="Arial" w:hAnsi="Arial" w:cs="Arial"/>
          <w:b/>
          <w:color w:val="000000"/>
          <w:sz w:val="16"/>
          <w:szCs w:val="16"/>
        </w:rPr>
        <w:t>9.1.28.</w:t>
      </w:r>
      <w:r w:rsidRPr="00925991">
        <w:rPr>
          <w:rFonts w:ascii="Arial" w:hAnsi="Arial" w:cs="Arial"/>
          <w:color w:val="000000"/>
          <w:sz w:val="16"/>
          <w:szCs w:val="16"/>
        </w:rPr>
        <w:t xml:space="preserve"> Nenhuma sanção será aplicada sem o devido processo administrativo, que prevê defesa previa do interessado e recurso nos prazos definidos em Lei, sendo-lhe franqueada vista ao processo, fundamentação legal: (Artigo 7º da Lei 10.520/2002; Artigo 11, incisos XVII, XVII, XVIII, XIX e XX, c/c 40, III da Lei 8.666/93).</w:t>
      </w:r>
    </w:p>
    <w:p w:rsidR="00925991" w:rsidRPr="00EF4CBC" w:rsidRDefault="00925991" w:rsidP="0050781F">
      <w:pPr>
        <w:rPr>
          <w:rFonts w:ascii="Arial" w:hAnsi="Arial" w:cs="Arial"/>
          <w:color w:val="000000"/>
          <w:sz w:val="16"/>
          <w:szCs w:val="16"/>
        </w:rPr>
      </w:pPr>
      <w:bookmarkStart w:id="1" w:name="_GoBack"/>
      <w:bookmarkEnd w:id="1"/>
    </w:p>
    <w:p w:rsidR="00336E4C" w:rsidRPr="005C5690" w:rsidRDefault="00CC63C7" w:rsidP="009F78DE">
      <w:pPr>
        <w:jc w:val="both"/>
        <w:rPr>
          <w:rFonts w:ascii="Arial" w:hAnsi="Arial" w:cs="Arial"/>
          <w:b/>
          <w:bCs/>
          <w:color w:val="000000"/>
          <w:sz w:val="16"/>
          <w:szCs w:val="16"/>
        </w:rPr>
      </w:pPr>
      <w:r w:rsidRPr="005C5690">
        <w:rPr>
          <w:rFonts w:ascii="Arial" w:hAnsi="Arial" w:cs="Arial"/>
          <w:b/>
          <w:bCs/>
          <w:color w:val="000000"/>
          <w:sz w:val="16"/>
          <w:szCs w:val="16"/>
        </w:rPr>
        <w:t>10.</w:t>
      </w:r>
      <w:r w:rsidR="009D2314" w:rsidRPr="005C5690">
        <w:rPr>
          <w:rFonts w:ascii="Arial" w:hAnsi="Arial" w:cs="Arial"/>
          <w:b/>
          <w:bCs/>
          <w:color w:val="000000"/>
          <w:sz w:val="16"/>
          <w:szCs w:val="16"/>
        </w:rPr>
        <w:t xml:space="preserve"> </w:t>
      </w:r>
      <w:r w:rsidR="00A41308" w:rsidRPr="005C5690">
        <w:rPr>
          <w:rFonts w:ascii="Arial" w:hAnsi="Arial" w:cs="Arial"/>
          <w:b/>
          <w:bCs/>
          <w:color w:val="000000"/>
          <w:sz w:val="16"/>
          <w:szCs w:val="16"/>
        </w:rPr>
        <w:t xml:space="preserve">DA </w:t>
      </w:r>
      <w:r w:rsidR="009D2314" w:rsidRPr="005C5690">
        <w:rPr>
          <w:rFonts w:ascii="Arial" w:hAnsi="Arial" w:cs="Arial"/>
          <w:b/>
          <w:bCs/>
          <w:color w:val="000000"/>
          <w:sz w:val="16"/>
          <w:szCs w:val="16"/>
        </w:rPr>
        <w:t xml:space="preserve">UTILIZAÇÃO DA ATA </w:t>
      </w:r>
    </w:p>
    <w:p w:rsidR="00334F76" w:rsidRPr="00F87257" w:rsidRDefault="006E65B3" w:rsidP="006E65B3">
      <w:pPr>
        <w:suppressAutoHyphens/>
        <w:spacing w:line="100" w:lineRule="atLeast"/>
        <w:ind w:right="47"/>
        <w:jc w:val="both"/>
        <w:rPr>
          <w:rFonts w:ascii="Arial" w:hAnsi="Arial" w:cs="Arial"/>
          <w:color w:val="000000"/>
          <w:sz w:val="16"/>
          <w:szCs w:val="16"/>
        </w:rPr>
      </w:pPr>
      <w:r w:rsidRPr="00336E4C">
        <w:rPr>
          <w:rFonts w:ascii="Arial" w:hAnsi="Arial" w:cs="Arial"/>
          <w:b/>
          <w:sz w:val="16"/>
          <w:szCs w:val="16"/>
        </w:rPr>
        <w:t>10.1.</w:t>
      </w:r>
      <w:r w:rsidRPr="00F87257">
        <w:rPr>
          <w:rFonts w:ascii="Arial" w:hAnsi="Arial" w:cs="Arial"/>
          <w:sz w:val="16"/>
          <w:szCs w:val="16"/>
        </w:rPr>
        <w:t xml:space="preserve"> </w:t>
      </w:r>
      <w:r w:rsidR="00EF2B1B" w:rsidRPr="00F87257">
        <w:rPr>
          <w:rFonts w:ascii="Arial" w:hAnsi="Arial" w:cs="Arial"/>
          <w:sz w:val="16"/>
          <w:szCs w:val="16"/>
        </w:rPr>
        <w:t>Nos termos do Artigo 26 do Decreto Estadual 18.340/13, e</w:t>
      </w:r>
      <w:r w:rsidR="0010657B" w:rsidRPr="00F87257">
        <w:rPr>
          <w:rFonts w:ascii="Arial" w:hAnsi="Arial" w:cs="Arial"/>
          <w:sz w:val="16"/>
          <w:szCs w:val="16"/>
        </w:rPr>
        <w:t>sta Ata de Registro de Preços</w:t>
      </w:r>
      <w:r w:rsidR="00334F76" w:rsidRPr="00F87257">
        <w:rPr>
          <w:rFonts w:ascii="Arial" w:hAnsi="Arial" w:cs="Arial"/>
          <w:sz w:val="16"/>
          <w:szCs w:val="16"/>
        </w:rPr>
        <w:t>, durante a sua vigência,</w:t>
      </w:r>
      <w:r w:rsidR="0010657B" w:rsidRPr="00F87257">
        <w:rPr>
          <w:rFonts w:ascii="Arial" w:hAnsi="Arial" w:cs="Arial"/>
          <w:sz w:val="16"/>
          <w:szCs w:val="16"/>
        </w:rPr>
        <w:t xml:space="preserve"> po</w:t>
      </w:r>
      <w:r w:rsidR="00CC63C7" w:rsidRPr="00F87257">
        <w:rPr>
          <w:rFonts w:ascii="Arial" w:hAnsi="Arial" w:cs="Arial"/>
          <w:sz w:val="16"/>
          <w:szCs w:val="16"/>
        </w:rPr>
        <w:t xml:space="preserve">derá ser utilizada por qualquer </w:t>
      </w:r>
      <w:r w:rsidR="0010657B" w:rsidRPr="00F87257">
        <w:rPr>
          <w:rFonts w:ascii="Arial" w:hAnsi="Arial" w:cs="Arial"/>
          <w:sz w:val="16"/>
          <w:szCs w:val="16"/>
        </w:rPr>
        <w:t xml:space="preserve">órgão </w:t>
      </w:r>
      <w:r w:rsidR="00334F76" w:rsidRPr="00F87257">
        <w:rPr>
          <w:rFonts w:ascii="Arial" w:hAnsi="Arial" w:cs="Arial"/>
          <w:sz w:val="16"/>
          <w:szCs w:val="16"/>
        </w:rPr>
        <w:t xml:space="preserve">ou entidade da </w:t>
      </w:r>
      <w:r w:rsidR="00667902" w:rsidRPr="00F87257">
        <w:rPr>
          <w:rFonts w:ascii="Arial" w:hAnsi="Arial" w:cs="Arial"/>
          <w:sz w:val="16"/>
          <w:szCs w:val="16"/>
        </w:rPr>
        <w:t>A</w:t>
      </w:r>
      <w:r w:rsidR="00334F76" w:rsidRPr="00F87257">
        <w:rPr>
          <w:rFonts w:ascii="Arial" w:hAnsi="Arial" w:cs="Arial"/>
          <w:sz w:val="16"/>
          <w:szCs w:val="16"/>
        </w:rPr>
        <w:t xml:space="preserve">dministração </w:t>
      </w:r>
      <w:r w:rsidR="00667902" w:rsidRPr="00F87257">
        <w:rPr>
          <w:rFonts w:ascii="Arial" w:hAnsi="Arial" w:cs="Arial"/>
          <w:sz w:val="16"/>
          <w:szCs w:val="16"/>
        </w:rPr>
        <w:t>P</w:t>
      </w:r>
      <w:r w:rsidR="00334F76" w:rsidRPr="00F87257">
        <w:rPr>
          <w:rFonts w:ascii="Arial" w:hAnsi="Arial" w:cs="Arial"/>
          <w:sz w:val="16"/>
          <w:szCs w:val="16"/>
        </w:rPr>
        <w:t xml:space="preserve">ública </w:t>
      </w:r>
      <w:r w:rsidR="00667902" w:rsidRPr="00F87257">
        <w:rPr>
          <w:rFonts w:ascii="Arial" w:hAnsi="Arial" w:cs="Arial"/>
          <w:sz w:val="16"/>
          <w:szCs w:val="16"/>
        </w:rPr>
        <w:t>E</w:t>
      </w:r>
      <w:r w:rsidR="00334F76" w:rsidRPr="00F87257">
        <w:rPr>
          <w:rFonts w:ascii="Arial" w:hAnsi="Arial" w:cs="Arial"/>
          <w:sz w:val="16"/>
          <w:szCs w:val="16"/>
        </w:rPr>
        <w:t>stadual que não tenha participado do certame licitatório, mediante anuência do órgão gerenciador.</w:t>
      </w:r>
    </w:p>
    <w:p w:rsidR="00334F76" w:rsidRPr="00F87257" w:rsidRDefault="00E54C83" w:rsidP="00E54C83">
      <w:pPr>
        <w:suppressAutoHyphens/>
        <w:spacing w:line="100" w:lineRule="atLeast"/>
        <w:ind w:right="47"/>
        <w:jc w:val="both"/>
        <w:rPr>
          <w:rFonts w:ascii="Arial" w:hAnsi="Arial" w:cs="Arial"/>
          <w:color w:val="000000"/>
          <w:sz w:val="16"/>
          <w:szCs w:val="16"/>
        </w:rPr>
      </w:pPr>
      <w:r w:rsidRPr="00336E4C">
        <w:rPr>
          <w:rFonts w:ascii="Arial" w:hAnsi="Arial" w:cs="Arial"/>
          <w:b/>
          <w:color w:val="000000"/>
          <w:sz w:val="16"/>
          <w:szCs w:val="16"/>
        </w:rPr>
        <w:lastRenderedPageBreak/>
        <w:t>10.2.</w:t>
      </w:r>
      <w:r w:rsidRPr="00F87257">
        <w:rPr>
          <w:rFonts w:ascii="Arial" w:hAnsi="Arial" w:cs="Arial"/>
          <w:color w:val="000000"/>
          <w:sz w:val="16"/>
          <w:szCs w:val="16"/>
        </w:rPr>
        <w:t xml:space="preserve"> </w:t>
      </w:r>
      <w:r w:rsidR="00334F76" w:rsidRPr="00F8725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87257" w:rsidRDefault="006E65B3" w:rsidP="006E65B3">
      <w:pPr>
        <w:pStyle w:val="PargrafodaLista1"/>
        <w:ind w:left="0"/>
        <w:jc w:val="both"/>
        <w:rPr>
          <w:rFonts w:ascii="Arial" w:hAnsi="Arial" w:cs="Arial"/>
          <w:color w:val="000000"/>
          <w:sz w:val="16"/>
          <w:szCs w:val="16"/>
        </w:rPr>
      </w:pPr>
      <w:r w:rsidRPr="00336E4C">
        <w:rPr>
          <w:rFonts w:ascii="Arial" w:hAnsi="Arial" w:cs="Arial"/>
          <w:b/>
          <w:color w:val="000000"/>
          <w:sz w:val="16"/>
          <w:szCs w:val="16"/>
        </w:rPr>
        <w:t>10.3.</w:t>
      </w:r>
      <w:r w:rsidRPr="00F87257">
        <w:rPr>
          <w:rFonts w:ascii="Arial" w:hAnsi="Arial" w:cs="Arial"/>
          <w:color w:val="000000"/>
          <w:sz w:val="16"/>
          <w:szCs w:val="16"/>
        </w:rPr>
        <w:t xml:space="preserve"> </w:t>
      </w:r>
      <w:r w:rsidR="0010657B" w:rsidRPr="00F8725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8725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87257" w:rsidRDefault="006E65B3" w:rsidP="006E65B3">
      <w:pPr>
        <w:pStyle w:val="PargrafodaLista1"/>
        <w:tabs>
          <w:tab w:val="left" w:pos="142"/>
        </w:tabs>
        <w:ind w:left="0"/>
        <w:jc w:val="both"/>
        <w:rPr>
          <w:rFonts w:ascii="Arial" w:hAnsi="Arial" w:cs="Arial"/>
          <w:color w:val="000000"/>
          <w:sz w:val="16"/>
          <w:szCs w:val="16"/>
        </w:rPr>
      </w:pPr>
      <w:r w:rsidRPr="00336E4C">
        <w:rPr>
          <w:rFonts w:ascii="Arial" w:hAnsi="Arial" w:cs="Arial"/>
          <w:b/>
          <w:color w:val="000000"/>
          <w:sz w:val="16"/>
          <w:szCs w:val="16"/>
        </w:rPr>
        <w:t>10.4.</w:t>
      </w:r>
      <w:r w:rsidRPr="00F87257">
        <w:rPr>
          <w:rFonts w:ascii="Arial" w:hAnsi="Arial" w:cs="Arial"/>
          <w:color w:val="000000"/>
          <w:sz w:val="16"/>
          <w:szCs w:val="16"/>
        </w:rPr>
        <w:t xml:space="preserve"> </w:t>
      </w:r>
      <w:r w:rsidR="00334F76" w:rsidRPr="00F87257">
        <w:rPr>
          <w:rFonts w:ascii="Arial" w:hAnsi="Arial" w:cs="Arial"/>
          <w:color w:val="000000"/>
          <w:sz w:val="16"/>
          <w:szCs w:val="16"/>
        </w:rPr>
        <w:t>As aquisições ou contratações adicionais não poderão exced</w:t>
      </w:r>
      <w:r w:rsidR="007104FE">
        <w:rPr>
          <w:rFonts w:ascii="Arial" w:hAnsi="Arial" w:cs="Arial"/>
          <w:color w:val="000000"/>
          <w:sz w:val="16"/>
          <w:szCs w:val="16"/>
        </w:rPr>
        <w:t>er, por órgão ou entidade, a 50</w:t>
      </w:r>
      <w:r w:rsidR="00334F76" w:rsidRPr="00F87257">
        <w:rPr>
          <w:rFonts w:ascii="Arial" w:hAnsi="Arial" w:cs="Arial"/>
          <w:color w:val="000000"/>
          <w:sz w:val="16"/>
          <w:szCs w:val="16"/>
        </w:rPr>
        <w:t>% dos quantitativos dos itens do instrumento convocatório e registrados na ata de registro de preços para o órgão gerenciador e órgãos participantes.</w:t>
      </w:r>
    </w:p>
    <w:p w:rsidR="007104FE"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336E4C">
        <w:rPr>
          <w:rFonts w:ascii="Arial" w:eastAsia="Times New Roman" w:hAnsi="Arial" w:cs="Arial"/>
          <w:b/>
          <w:kern w:val="0"/>
          <w:sz w:val="16"/>
          <w:szCs w:val="16"/>
          <w:lang w:eastAsia="pt-BR" w:bidi="ar-SA"/>
        </w:rPr>
        <w:t>10.5.</w:t>
      </w:r>
      <w:r w:rsidRPr="00F87257">
        <w:rPr>
          <w:rFonts w:ascii="Arial" w:eastAsia="Times New Roman" w:hAnsi="Arial" w:cs="Arial"/>
          <w:kern w:val="0"/>
          <w:sz w:val="16"/>
          <w:szCs w:val="16"/>
          <w:lang w:eastAsia="pt-BR" w:bidi="ar-SA"/>
        </w:rPr>
        <w:t xml:space="preserve"> </w:t>
      </w:r>
      <w:r w:rsidR="00334F76" w:rsidRPr="00F87257">
        <w:rPr>
          <w:rFonts w:ascii="Arial" w:eastAsia="Times New Roman" w:hAnsi="Arial" w:cs="Arial"/>
          <w:kern w:val="0"/>
          <w:sz w:val="16"/>
          <w:szCs w:val="16"/>
          <w:lang w:eastAsia="pt-BR" w:bidi="ar-SA"/>
        </w:rPr>
        <w:t>As adesões à ata de registro de preços não poder</w:t>
      </w:r>
      <w:r w:rsidR="00790B20" w:rsidRPr="00F87257">
        <w:rPr>
          <w:rFonts w:ascii="Arial" w:eastAsia="Times New Roman" w:hAnsi="Arial" w:cs="Arial"/>
          <w:kern w:val="0"/>
          <w:sz w:val="16"/>
          <w:szCs w:val="16"/>
          <w:lang w:eastAsia="pt-BR" w:bidi="ar-SA"/>
        </w:rPr>
        <w:t>ão</w:t>
      </w:r>
      <w:r w:rsidR="00334F76" w:rsidRPr="00F87257">
        <w:rPr>
          <w:rFonts w:ascii="Arial" w:eastAsia="Times New Roman" w:hAnsi="Arial" w:cs="Arial"/>
          <w:kern w:val="0"/>
          <w:sz w:val="16"/>
          <w:szCs w:val="16"/>
          <w:lang w:eastAsia="pt-BR" w:bidi="ar-SA"/>
        </w:rPr>
        <w:t xml:space="preserve"> exceder, na totalidade, ao </w:t>
      </w:r>
      <w:r w:rsidR="007104FE">
        <w:rPr>
          <w:rFonts w:ascii="Arial" w:eastAsia="Times New Roman" w:hAnsi="Arial" w:cs="Arial"/>
          <w:kern w:val="0"/>
          <w:sz w:val="16"/>
          <w:szCs w:val="16"/>
          <w:lang w:eastAsia="pt-BR" w:bidi="ar-SA"/>
        </w:rPr>
        <w:t xml:space="preserve">dobro </w:t>
      </w:r>
      <w:r w:rsidR="00334F76" w:rsidRPr="00F87257">
        <w:rPr>
          <w:rFonts w:ascii="Arial" w:eastAsia="Times New Roman" w:hAnsi="Arial" w:cs="Arial"/>
          <w:kern w:val="0"/>
          <w:sz w:val="16"/>
          <w:szCs w:val="16"/>
          <w:lang w:eastAsia="pt-BR" w:bidi="ar-SA"/>
        </w:rPr>
        <w:t xml:space="preserve">do quantitativo de cada item registrado na ata de registro de preços para o órgão gerenciador e órgãos participantes, independente do número de órgãos não participantes que aderirem. </w:t>
      </w:r>
    </w:p>
    <w:p w:rsidR="0010657B" w:rsidRPr="00336E4C"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7104FE">
        <w:rPr>
          <w:rFonts w:ascii="Arial" w:hAnsi="Arial" w:cs="Arial"/>
          <w:b/>
          <w:color w:val="000000"/>
          <w:sz w:val="16"/>
          <w:szCs w:val="16"/>
        </w:rPr>
        <w:t>10.6.</w:t>
      </w:r>
      <w:r w:rsidRPr="00F87257">
        <w:rPr>
          <w:rFonts w:ascii="Arial" w:hAnsi="Arial" w:cs="Arial"/>
          <w:color w:val="000000"/>
          <w:sz w:val="16"/>
          <w:szCs w:val="16"/>
        </w:rPr>
        <w:t xml:space="preserve"> </w:t>
      </w:r>
      <w:r w:rsidR="0010657B" w:rsidRPr="00F87257">
        <w:rPr>
          <w:rFonts w:ascii="Arial" w:hAnsi="Arial" w:cs="Arial"/>
          <w:color w:val="000000"/>
          <w:sz w:val="16"/>
          <w:szCs w:val="16"/>
        </w:rPr>
        <w:t>Caberá ao órgão que se utilizar da ata, verificar a vantagem econômica da adesão a este Registro de Pre</w:t>
      </w:r>
      <w:r w:rsidR="00A41308" w:rsidRPr="00F87257">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BodyText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BodyText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BodyText3"/>
        <w:tabs>
          <w:tab w:val="left" w:pos="900"/>
        </w:tabs>
        <w:ind w:right="47"/>
        <w:rPr>
          <w:rFonts w:ascii="Arial" w:hAnsi="Arial" w:cs="Arial"/>
          <w:sz w:val="16"/>
          <w:szCs w:val="16"/>
        </w:rPr>
      </w:pPr>
    </w:p>
    <w:p w:rsidR="009D2314" w:rsidRPr="00336E4C" w:rsidRDefault="00336E4C" w:rsidP="00336E4C">
      <w:pPr>
        <w:rPr>
          <w:rFonts w:ascii="Arial" w:hAnsi="Arial" w:cs="Arial"/>
          <w:b/>
          <w:sz w:val="16"/>
          <w:szCs w:val="16"/>
        </w:rPr>
      </w:pPr>
      <w:r>
        <w:rPr>
          <w:rFonts w:ascii="Arial" w:hAnsi="Arial" w:cs="Arial"/>
          <w:b/>
          <w:sz w:val="16"/>
          <w:szCs w:val="16"/>
        </w:rPr>
        <w:t xml:space="preserve">12. </w:t>
      </w:r>
      <w:r w:rsidR="009D2314" w:rsidRPr="00336E4C">
        <w:rPr>
          <w:rFonts w:ascii="Arial" w:hAnsi="Arial" w:cs="Arial"/>
          <w:b/>
          <w:sz w:val="16"/>
          <w:szCs w:val="16"/>
        </w:rPr>
        <w:t>DAS OBRIGAÇÕES DA DETENTORA DO REGISTRO</w:t>
      </w:r>
    </w:p>
    <w:p w:rsidR="00336E4C" w:rsidRPr="00336E4C" w:rsidRDefault="00336E4C" w:rsidP="00336E4C">
      <w:pPr>
        <w:ind w:left="360"/>
        <w:rPr>
          <w:rFonts w:ascii="Arial" w:hAnsi="Arial" w:cs="Arial"/>
          <w:b/>
          <w:sz w:val="16"/>
          <w:szCs w:val="16"/>
        </w:rPr>
      </w:pP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BodyText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BodyText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BodyText3"/>
        <w:tabs>
          <w:tab w:val="left" w:pos="900"/>
        </w:tabs>
        <w:ind w:right="47"/>
        <w:rPr>
          <w:rFonts w:ascii="Arial" w:hAnsi="Arial" w:cs="Arial"/>
          <w:sz w:val="16"/>
          <w:szCs w:val="16"/>
        </w:rPr>
      </w:pPr>
    </w:p>
    <w:p w:rsidR="009D2314" w:rsidRPr="009A54D1" w:rsidRDefault="009D2314" w:rsidP="009D2314">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BodyText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Default="00136074" w:rsidP="00F24FD2">
      <w:pPr>
        <w:jc w:val="both"/>
        <w:rPr>
          <w:rFonts w:ascii="Arial" w:hAnsi="Arial" w:cs="Arial"/>
          <w:bCs/>
          <w:sz w:val="16"/>
          <w:szCs w:val="16"/>
        </w:rPr>
      </w:pPr>
      <w:r>
        <w:rPr>
          <w:rFonts w:ascii="Arial" w:hAnsi="Arial" w:cs="Arial"/>
          <w:b/>
          <w:bCs/>
          <w:sz w:val="16"/>
          <w:szCs w:val="16"/>
        </w:rPr>
        <w:t>SEAS</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Pr>
          <w:rFonts w:ascii="Arial" w:hAnsi="Arial" w:cs="Arial"/>
          <w:color w:val="000000"/>
          <w:sz w:val="16"/>
          <w:szCs w:val="16"/>
        </w:rPr>
        <w:t xml:space="preserve">Secretaria </w:t>
      </w:r>
      <w:r w:rsidRPr="00EF4CBC">
        <w:rPr>
          <w:rFonts w:ascii="Arial" w:hAnsi="Arial" w:cs="Arial"/>
          <w:color w:val="000000"/>
          <w:sz w:val="16"/>
          <w:szCs w:val="16"/>
        </w:rPr>
        <w:t>de Estado da Assistência e do Desenvolvimento Social</w:t>
      </w:r>
      <w:r w:rsidR="00F24FD2" w:rsidRPr="00EF7CDA">
        <w:rPr>
          <w:rFonts w:ascii="Arial" w:hAnsi="Arial" w:cs="Arial"/>
          <w:bCs/>
          <w:sz w:val="16"/>
          <w:szCs w:val="16"/>
        </w:rPr>
        <w:t>.</w:t>
      </w:r>
    </w:p>
    <w:p w:rsidR="00336E4C" w:rsidRPr="00EF7CDA" w:rsidRDefault="00336E4C" w:rsidP="00F24FD2">
      <w:pPr>
        <w:jc w:val="both"/>
        <w:rPr>
          <w:rFonts w:ascii="Arial" w:hAnsi="Arial" w:cs="Arial"/>
          <w:bCs/>
          <w:sz w:val="16"/>
          <w:szCs w:val="16"/>
        </w:rPr>
      </w:pP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70718D" w:rsidRPr="009A54D1" w:rsidRDefault="0070718D" w:rsidP="003537BB">
      <w:pPr>
        <w:jc w:val="both"/>
        <w:rPr>
          <w:rFonts w:ascii="Arial" w:hAnsi="Arial" w:cs="Arial"/>
          <w:color w:val="000000"/>
          <w:sz w:val="16"/>
          <w:szCs w:val="16"/>
        </w:rPr>
      </w:pPr>
    </w:p>
    <w:p w:rsidR="00206244" w:rsidRDefault="00206244" w:rsidP="009D2314">
      <w:pPr>
        <w:jc w:val="both"/>
        <w:rPr>
          <w:rFonts w:ascii="Arial" w:hAnsi="Arial" w:cs="Arial"/>
          <w:color w:val="000000"/>
          <w:sz w:val="16"/>
          <w:szCs w:val="16"/>
        </w:rPr>
      </w:pPr>
    </w:p>
    <w:p w:rsidR="009D2314"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70718D" w:rsidRDefault="0070718D" w:rsidP="009D2314">
      <w:pPr>
        <w:jc w:val="both"/>
        <w:rPr>
          <w:rFonts w:ascii="Arial" w:hAnsi="Arial" w:cs="Arial"/>
          <w:color w:val="000000"/>
          <w:sz w:val="16"/>
          <w:szCs w:val="16"/>
        </w:rPr>
      </w:pPr>
    </w:p>
    <w:p w:rsidR="0070718D" w:rsidRDefault="0070718D" w:rsidP="009D2314">
      <w:pPr>
        <w:jc w:val="both"/>
        <w:rPr>
          <w:rFonts w:ascii="Arial" w:hAnsi="Arial" w:cs="Arial"/>
          <w:color w:val="000000"/>
          <w:sz w:val="16"/>
          <w:szCs w:val="16"/>
        </w:rPr>
      </w:pPr>
    </w:p>
    <w:p w:rsidR="0070718D" w:rsidRPr="009A54D1" w:rsidRDefault="0070718D" w:rsidP="009D2314">
      <w:pPr>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13607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9B0D42"/>
    <w:multiLevelType w:val="multilevel"/>
    <w:tmpl w:val="80244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E32C4F"/>
    <w:multiLevelType w:val="multilevel"/>
    <w:tmpl w:val="1EC84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8D7F60"/>
    <w:multiLevelType w:val="multilevel"/>
    <w:tmpl w:val="985C94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71B51D6"/>
    <w:multiLevelType w:val="multilevel"/>
    <w:tmpl w:val="744E5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282043"/>
    <w:multiLevelType w:val="multilevel"/>
    <w:tmpl w:val="D226B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FE2229"/>
    <w:multiLevelType w:val="multilevel"/>
    <w:tmpl w:val="6382C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2D6B4E"/>
    <w:multiLevelType w:val="multilevel"/>
    <w:tmpl w:val="BFBC1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DD5BBF"/>
    <w:multiLevelType w:val="multilevel"/>
    <w:tmpl w:val="ECDC4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EA6499"/>
    <w:multiLevelType w:val="multilevel"/>
    <w:tmpl w:val="1CB0C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26829FA"/>
    <w:multiLevelType w:val="multilevel"/>
    <w:tmpl w:val="48728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862786"/>
    <w:multiLevelType w:val="multilevel"/>
    <w:tmpl w:val="D9F07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35707A6"/>
    <w:multiLevelType w:val="multilevel"/>
    <w:tmpl w:val="5DA26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374218AB"/>
    <w:multiLevelType w:val="multilevel"/>
    <w:tmpl w:val="41026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10770F"/>
    <w:multiLevelType w:val="multilevel"/>
    <w:tmpl w:val="AD66A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8544017"/>
    <w:multiLevelType w:val="multilevel"/>
    <w:tmpl w:val="FD925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A2B42A6"/>
    <w:multiLevelType w:val="multilevel"/>
    <w:tmpl w:val="3BE64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5">
    <w:nsid w:val="3C3F7B11"/>
    <w:multiLevelType w:val="multilevel"/>
    <w:tmpl w:val="3E18B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7">
    <w:nsid w:val="43FC5650"/>
    <w:multiLevelType w:val="multilevel"/>
    <w:tmpl w:val="E4C85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B91891"/>
    <w:multiLevelType w:val="multilevel"/>
    <w:tmpl w:val="6E2E5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B361C5B"/>
    <w:multiLevelType w:val="multilevel"/>
    <w:tmpl w:val="25B62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557E87"/>
    <w:multiLevelType w:val="multilevel"/>
    <w:tmpl w:val="B5CCF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FCB76AE"/>
    <w:multiLevelType w:val="multilevel"/>
    <w:tmpl w:val="A6C09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6">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80E5B74"/>
    <w:multiLevelType w:val="multilevel"/>
    <w:tmpl w:val="6C0A5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82F3B71"/>
    <w:multiLevelType w:val="multilevel"/>
    <w:tmpl w:val="42369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2E12ECD"/>
    <w:multiLevelType w:val="multilevel"/>
    <w:tmpl w:val="3D44E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97082F"/>
    <w:multiLevelType w:val="multilevel"/>
    <w:tmpl w:val="29421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6CF636F"/>
    <w:multiLevelType w:val="multilevel"/>
    <w:tmpl w:val="E7D21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9AB017D"/>
    <w:multiLevelType w:val="multilevel"/>
    <w:tmpl w:val="76369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A0D3058"/>
    <w:multiLevelType w:val="multilevel"/>
    <w:tmpl w:val="D38AE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C27566A"/>
    <w:multiLevelType w:val="multilevel"/>
    <w:tmpl w:val="D6865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C9E3396"/>
    <w:multiLevelType w:val="multilevel"/>
    <w:tmpl w:val="894CC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4453EAA"/>
    <w:multiLevelType w:val="multilevel"/>
    <w:tmpl w:val="83D4E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6AB432B"/>
    <w:multiLevelType w:val="multilevel"/>
    <w:tmpl w:val="0FC08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A1E2A1C"/>
    <w:multiLevelType w:val="multilevel"/>
    <w:tmpl w:val="66320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26"/>
  </w:num>
  <w:num w:numId="3">
    <w:abstractNumId w:val="24"/>
  </w:num>
  <w:num w:numId="4">
    <w:abstractNumId w:val="19"/>
  </w:num>
  <w:num w:numId="5">
    <w:abstractNumId w:val="36"/>
  </w:num>
  <w:num w:numId="6">
    <w:abstractNumId w:val="18"/>
    <w:lvlOverride w:ilvl="0">
      <w:startOverride w:val="2"/>
    </w:lvlOverride>
  </w:num>
  <w:num w:numId="7">
    <w:abstractNumId w:val="33"/>
    <w:lvlOverride w:ilvl="0">
      <w:startOverride w:val="3"/>
    </w:lvlOverride>
  </w:num>
  <w:num w:numId="8">
    <w:abstractNumId w:val="7"/>
    <w:lvlOverride w:ilvl="0">
      <w:startOverride w:val="4"/>
    </w:lvlOverride>
  </w:num>
  <w:num w:numId="9">
    <w:abstractNumId w:val="11"/>
    <w:lvlOverride w:ilvl="0">
      <w:startOverride w:val="5"/>
    </w:lvlOverride>
  </w:num>
  <w:num w:numId="10">
    <w:abstractNumId w:val="10"/>
    <w:lvlOverride w:ilvl="0">
      <w:startOverride w:val="6"/>
    </w:lvlOverride>
  </w:num>
  <w:num w:numId="11">
    <w:abstractNumId w:val="34"/>
    <w:lvlOverride w:ilvl="0">
      <w:startOverride w:val="7"/>
    </w:lvlOverride>
  </w:num>
  <w:num w:numId="12">
    <w:abstractNumId w:val="17"/>
    <w:lvlOverride w:ilvl="0">
      <w:startOverride w:val="8"/>
    </w:lvlOverride>
  </w:num>
  <w:num w:numId="13">
    <w:abstractNumId w:val="45"/>
    <w:lvlOverride w:ilvl="0">
      <w:startOverride w:val="9"/>
    </w:lvlOverride>
  </w:num>
  <w:num w:numId="14">
    <w:abstractNumId w:val="9"/>
    <w:lvlOverride w:ilvl="0">
      <w:startOverride w:val="10"/>
    </w:lvlOverride>
  </w:num>
  <w:num w:numId="15">
    <w:abstractNumId w:val="31"/>
    <w:lvlOverride w:ilvl="0">
      <w:startOverride w:val="11"/>
    </w:lvlOverride>
  </w:num>
  <w:num w:numId="16">
    <w:abstractNumId w:val="42"/>
  </w:num>
  <w:num w:numId="17">
    <w:abstractNumId w:val="3"/>
  </w:num>
  <w:num w:numId="18">
    <w:abstractNumId w:val="25"/>
  </w:num>
  <w:num w:numId="19">
    <w:abstractNumId w:val="23"/>
    <w:lvlOverride w:ilvl="0">
      <w:startOverride w:val="2"/>
    </w:lvlOverride>
  </w:num>
  <w:num w:numId="20">
    <w:abstractNumId w:val="16"/>
    <w:lvlOverride w:ilvl="0">
      <w:startOverride w:val="3"/>
    </w:lvlOverride>
  </w:num>
  <w:num w:numId="21">
    <w:abstractNumId w:val="41"/>
    <w:lvlOverride w:ilvl="0">
      <w:startOverride w:val="4"/>
    </w:lvlOverride>
  </w:num>
  <w:num w:numId="22">
    <w:abstractNumId w:val="14"/>
    <w:lvlOverride w:ilvl="0">
      <w:startOverride w:val="5"/>
    </w:lvlOverride>
  </w:num>
  <w:num w:numId="23">
    <w:abstractNumId w:val="5"/>
    <w:lvlOverride w:ilvl="0">
      <w:startOverride w:val="6"/>
    </w:lvlOverride>
  </w:num>
  <w:num w:numId="24">
    <w:abstractNumId w:val="28"/>
    <w:lvlOverride w:ilvl="0">
      <w:startOverride w:val="7"/>
    </w:lvlOverride>
  </w:num>
  <w:num w:numId="25">
    <w:abstractNumId w:val="29"/>
    <w:lvlOverride w:ilvl="0">
      <w:startOverride w:val="8"/>
    </w:lvlOverride>
  </w:num>
  <w:num w:numId="26">
    <w:abstractNumId w:val="43"/>
    <w:lvlOverride w:ilvl="0">
      <w:startOverride w:val="9"/>
    </w:lvlOverride>
  </w:num>
  <w:num w:numId="27">
    <w:abstractNumId w:val="20"/>
    <w:lvlOverride w:ilvl="0">
      <w:startOverride w:val="10"/>
    </w:lvlOverride>
  </w:num>
  <w:num w:numId="28">
    <w:abstractNumId w:val="8"/>
    <w:lvlOverride w:ilvl="0">
      <w:startOverride w:val="11"/>
    </w:lvlOverride>
  </w:num>
  <w:num w:numId="29">
    <w:abstractNumId w:val="50"/>
    <w:lvlOverride w:ilvl="0">
      <w:startOverride w:val="12"/>
    </w:lvlOverride>
  </w:num>
  <w:num w:numId="30">
    <w:abstractNumId w:val="37"/>
    <w:lvlOverride w:ilvl="0">
      <w:startOverride w:val="13"/>
    </w:lvlOverride>
  </w:num>
  <w:num w:numId="31">
    <w:abstractNumId w:val="39"/>
    <w:lvlOverride w:ilvl="0">
      <w:startOverride w:val="14"/>
    </w:lvlOverride>
  </w:num>
  <w:num w:numId="32">
    <w:abstractNumId w:val="49"/>
    <w:lvlOverride w:ilvl="0">
      <w:startOverride w:val="15"/>
    </w:lvlOverride>
  </w:num>
  <w:num w:numId="33">
    <w:abstractNumId w:val="21"/>
    <w:lvlOverride w:ilvl="0">
      <w:startOverride w:val="16"/>
    </w:lvlOverride>
  </w:num>
  <w:num w:numId="34">
    <w:abstractNumId w:val="1"/>
    <w:lvlOverride w:ilvl="0">
      <w:startOverride w:val="17"/>
    </w:lvlOverride>
  </w:num>
  <w:num w:numId="35">
    <w:abstractNumId w:val="12"/>
    <w:lvlOverride w:ilvl="0">
      <w:startOverride w:val="18"/>
    </w:lvlOverride>
  </w:num>
  <w:num w:numId="36">
    <w:abstractNumId w:val="44"/>
    <w:lvlOverride w:ilvl="0">
      <w:startOverride w:val="19"/>
    </w:lvlOverride>
  </w:num>
  <w:num w:numId="37">
    <w:abstractNumId w:val="13"/>
    <w:lvlOverride w:ilvl="0">
      <w:startOverride w:val="20"/>
    </w:lvlOverride>
  </w:num>
  <w:num w:numId="38">
    <w:abstractNumId w:val="32"/>
    <w:lvlOverride w:ilvl="0">
      <w:startOverride w:val="21"/>
    </w:lvlOverride>
  </w:num>
  <w:num w:numId="39">
    <w:abstractNumId w:val="46"/>
    <w:lvlOverride w:ilvl="0">
      <w:startOverride w:val="22"/>
    </w:lvlOverride>
  </w:num>
  <w:num w:numId="40">
    <w:abstractNumId w:val="22"/>
    <w:lvlOverride w:ilvl="0">
      <w:startOverride w:val="23"/>
    </w:lvlOverride>
  </w:num>
  <w:num w:numId="41">
    <w:abstractNumId w:val="2"/>
  </w:num>
  <w:num w:numId="42">
    <w:abstractNumId w:val="27"/>
    <w:lvlOverride w:ilvl="0">
      <w:startOverride w:val="2"/>
    </w:lvlOverride>
  </w:num>
  <w:num w:numId="43">
    <w:abstractNumId w:val="15"/>
    <w:lvlOverride w:ilvl="0">
      <w:startOverride w:val="3"/>
    </w:lvlOverride>
  </w:num>
  <w:num w:numId="44">
    <w:abstractNumId w:val="30"/>
    <w:lvlOverride w:ilvl="0">
      <w:startOverride w:val="4"/>
    </w:lvlOverride>
  </w:num>
  <w:num w:numId="45">
    <w:abstractNumId w:val="40"/>
    <w:lvlOverride w:ilvl="0">
      <w:startOverride w:val="5"/>
    </w:lvlOverride>
  </w:num>
  <w:num w:numId="46">
    <w:abstractNumId w:val="48"/>
    <w:lvlOverride w:ilvl="0">
      <w:startOverride w:val="6"/>
    </w:lvlOverride>
  </w:num>
  <w:num w:numId="47">
    <w:abstractNumId w:val="38"/>
    <w:lvlOverride w:ilvl="0">
      <w:startOverride w:val="7"/>
    </w:lvlOverride>
  </w:num>
  <w:num w:numId="48">
    <w:abstractNumId w:val="6"/>
    <w:lvlOverride w:ilvl="0">
      <w:startOverride w:val="8"/>
    </w:lvlOverride>
  </w:num>
  <w:num w:numId="49">
    <w:abstractNumId w:val="4"/>
    <w:lvlOverride w:ilvl="0">
      <w:startOverride w:val="9"/>
    </w:lvlOverride>
  </w:num>
  <w:num w:numId="50">
    <w:abstractNumId w:val="47"/>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3F4A"/>
    <w:rsid w:val="00004918"/>
    <w:rsid w:val="00010058"/>
    <w:rsid w:val="000129D2"/>
    <w:rsid w:val="000139D3"/>
    <w:rsid w:val="0001507D"/>
    <w:rsid w:val="000159AA"/>
    <w:rsid w:val="00020090"/>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8E4"/>
    <w:rsid w:val="000B7916"/>
    <w:rsid w:val="000C0E03"/>
    <w:rsid w:val="000C6CDD"/>
    <w:rsid w:val="000D04E2"/>
    <w:rsid w:val="000D6832"/>
    <w:rsid w:val="000E1460"/>
    <w:rsid w:val="000E1818"/>
    <w:rsid w:val="000E23F6"/>
    <w:rsid w:val="000E599C"/>
    <w:rsid w:val="000E6330"/>
    <w:rsid w:val="000F74A8"/>
    <w:rsid w:val="000F7CBF"/>
    <w:rsid w:val="001001E2"/>
    <w:rsid w:val="001019B0"/>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074"/>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36E4C"/>
    <w:rsid w:val="003425A5"/>
    <w:rsid w:val="00345C03"/>
    <w:rsid w:val="00347658"/>
    <w:rsid w:val="003537BB"/>
    <w:rsid w:val="00353EAF"/>
    <w:rsid w:val="003540CB"/>
    <w:rsid w:val="00354314"/>
    <w:rsid w:val="003562C2"/>
    <w:rsid w:val="00361B1D"/>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242"/>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0781F"/>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4600"/>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718D"/>
    <w:rsid w:val="007104FE"/>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5991"/>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A583E"/>
    <w:rsid w:val="009B1C4F"/>
    <w:rsid w:val="009B1FDD"/>
    <w:rsid w:val="009B2AB3"/>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0D01"/>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4C0C"/>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EF4CBC"/>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6654415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8241396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13394146">
      <w:bodyDiv w:val="1"/>
      <w:marLeft w:val="0"/>
      <w:marRight w:val="0"/>
      <w:marTop w:val="0"/>
      <w:marBottom w:val="0"/>
      <w:divBdr>
        <w:top w:val="none" w:sz="0" w:space="0" w:color="auto"/>
        <w:left w:val="none" w:sz="0" w:space="0" w:color="auto"/>
        <w:bottom w:val="none" w:sz="0" w:space="0" w:color="auto"/>
        <w:right w:val="none" w:sz="0" w:space="0" w:color="auto"/>
      </w:divBdr>
      <w:divsChild>
        <w:div w:id="764761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41E12-F29A-4AC4-A545-7038A15A0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3188</Words>
  <Characters>18126</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2019-08-27T12:37:00Z</cp:lastPrinted>
  <dcterms:created xsi:type="dcterms:W3CDTF">2019-08-28T16:10:00Z</dcterms:created>
  <dcterms:modified xsi:type="dcterms:W3CDTF">2019-09-02T11:53:00Z</dcterms:modified>
</cp:coreProperties>
</file>