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ED1C01" w:rsidRDefault="00067B8E" w:rsidP="009D2314">
      <w:pPr>
        <w:jc w:val="both"/>
        <w:rPr>
          <w:rFonts w:ascii="Arial" w:hAnsi="Arial" w:cs="Arial"/>
          <w:b/>
          <w:bCs/>
          <w:sz w:val="16"/>
          <w:szCs w:val="16"/>
        </w:rPr>
      </w:pPr>
    </w:p>
    <w:p w:rsidR="009D2314" w:rsidRPr="00D01199" w:rsidRDefault="009D2314" w:rsidP="00C77B72">
      <w:pPr>
        <w:jc w:val="both"/>
        <w:rPr>
          <w:rFonts w:ascii="Arial" w:hAnsi="Arial" w:cs="Arial"/>
          <w:b/>
          <w:sz w:val="16"/>
          <w:szCs w:val="16"/>
        </w:rPr>
      </w:pPr>
      <w:r w:rsidRPr="00D01199">
        <w:rPr>
          <w:rFonts w:ascii="Arial" w:hAnsi="Arial" w:cs="Arial"/>
          <w:b/>
          <w:bCs/>
          <w:sz w:val="16"/>
          <w:szCs w:val="16"/>
        </w:rPr>
        <w:t>ATA DE REGISTRO DE PREÇOS</w:t>
      </w:r>
      <w:r w:rsidR="00B46EEC" w:rsidRPr="00D01199">
        <w:rPr>
          <w:rFonts w:ascii="Arial" w:hAnsi="Arial" w:cs="Arial"/>
          <w:b/>
          <w:bCs/>
          <w:sz w:val="16"/>
          <w:szCs w:val="16"/>
        </w:rPr>
        <w:t xml:space="preserve"> </w:t>
      </w:r>
      <w:r w:rsidRPr="00D01199">
        <w:rPr>
          <w:rFonts w:ascii="Arial" w:hAnsi="Arial" w:cs="Arial"/>
          <w:b/>
          <w:sz w:val="16"/>
          <w:szCs w:val="16"/>
        </w:rPr>
        <w:t>N°</w:t>
      </w:r>
      <w:r w:rsidR="00B46EEC" w:rsidRPr="00D01199">
        <w:rPr>
          <w:rFonts w:ascii="Arial" w:hAnsi="Arial" w:cs="Arial"/>
          <w:b/>
          <w:sz w:val="16"/>
          <w:szCs w:val="16"/>
        </w:rPr>
        <w:t xml:space="preserve"> </w:t>
      </w:r>
      <w:r w:rsidR="00A6385F" w:rsidRPr="00D01199">
        <w:rPr>
          <w:rFonts w:ascii="Arial" w:hAnsi="Arial" w:cs="Arial"/>
          <w:b/>
          <w:sz w:val="16"/>
          <w:szCs w:val="16"/>
        </w:rPr>
        <w:t>14</w:t>
      </w:r>
      <w:r w:rsidR="006A1515" w:rsidRPr="00D01199">
        <w:rPr>
          <w:rFonts w:ascii="Arial" w:hAnsi="Arial" w:cs="Arial"/>
          <w:b/>
          <w:sz w:val="16"/>
          <w:szCs w:val="16"/>
        </w:rPr>
        <w:t>6</w:t>
      </w:r>
      <w:r w:rsidR="00CF6980" w:rsidRPr="00D01199">
        <w:rPr>
          <w:rFonts w:ascii="Arial" w:hAnsi="Arial" w:cs="Arial"/>
          <w:b/>
          <w:sz w:val="16"/>
          <w:szCs w:val="16"/>
        </w:rPr>
        <w:t>/</w:t>
      </w:r>
      <w:r w:rsidR="00300900" w:rsidRPr="00D01199">
        <w:rPr>
          <w:rFonts w:ascii="Arial" w:hAnsi="Arial" w:cs="Arial"/>
          <w:b/>
          <w:sz w:val="16"/>
          <w:szCs w:val="16"/>
        </w:rPr>
        <w:t>201</w:t>
      </w:r>
      <w:r w:rsidR="00ED1C01" w:rsidRPr="00D01199">
        <w:rPr>
          <w:rFonts w:ascii="Arial" w:hAnsi="Arial" w:cs="Arial"/>
          <w:b/>
          <w:sz w:val="16"/>
          <w:szCs w:val="16"/>
        </w:rPr>
        <w:t>9</w:t>
      </w:r>
    </w:p>
    <w:p w:rsidR="009D2314" w:rsidRPr="00D01199" w:rsidRDefault="009D2314" w:rsidP="00C77B72">
      <w:pPr>
        <w:jc w:val="both"/>
        <w:rPr>
          <w:rFonts w:ascii="Arial" w:hAnsi="Arial" w:cs="Arial"/>
          <w:b/>
          <w:bCs/>
          <w:sz w:val="16"/>
          <w:szCs w:val="16"/>
        </w:rPr>
      </w:pPr>
      <w:r w:rsidRPr="00D01199">
        <w:rPr>
          <w:rFonts w:ascii="Arial" w:hAnsi="Arial" w:cs="Arial"/>
          <w:b/>
          <w:bCs/>
          <w:sz w:val="16"/>
          <w:szCs w:val="16"/>
        </w:rPr>
        <w:t xml:space="preserve">PREGÃO </w:t>
      </w:r>
      <w:r w:rsidR="00F23872" w:rsidRPr="00D01199">
        <w:rPr>
          <w:rFonts w:ascii="Arial" w:hAnsi="Arial" w:cs="Arial"/>
          <w:b/>
          <w:bCs/>
          <w:sz w:val="16"/>
          <w:szCs w:val="16"/>
        </w:rPr>
        <w:t>ELETRÔNICO</w:t>
      </w:r>
      <w:r w:rsidR="006D1053" w:rsidRPr="00D01199">
        <w:rPr>
          <w:rFonts w:ascii="Arial" w:hAnsi="Arial" w:cs="Arial"/>
          <w:b/>
          <w:bCs/>
          <w:sz w:val="16"/>
          <w:szCs w:val="16"/>
        </w:rPr>
        <w:t xml:space="preserve"> Nº </w:t>
      </w:r>
      <w:r w:rsidR="006A1515" w:rsidRPr="00D01199">
        <w:rPr>
          <w:rFonts w:ascii="Arial" w:hAnsi="Arial" w:cs="Arial"/>
          <w:b/>
          <w:bCs/>
          <w:sz w:val="16"/>
          <w:szCs w:val="16"/>
        </w:rPr>
        <w:t>123</w:t>
      </w:r>
      <w:r w:rsidR="005925DA" w:rsidRPr="00D01199">
        <w:rPr>
          <w:rFonts w:ascii="Arial" w:hAnsi="Arial" w:cs="Arial"/>
          <w:b/>
          <w:bCs/>
          <w:sz w:val="16"/>
          <w:szCs w:val="16"/>
        </w:rPr>
        <w:t>/201</w:t>
      </w:r>
      <w:r w:rsidR="006A1515" w:rsidRPr="00D01199">
        <w:rPr>
          <w:rFonts w:ascii="Arial" w:hAnsi="Arial" w:cs="Arial"/>
          <w:b/>
          <w:bCs/>
          <w:sz w:val="16"/>
          <w:szCs w:val="16"/>
        </w:rPr>
        <w:t>9</w:t>
      </w:r>
    </w:p>
    <w:p w:rsidR="00145D13" w:rsidRPr="00D01199" w:rsidRDefault="009D2314" w:rsidP="00C77B72">
      <w:pPr>
        <w:jc w:val="both"/>
        <w:rPr>
          <w:rFonts w:ascii="Arial" w:hAnsi="Arial" w:cs="Arial"/>
          <w:b/>
          <w:bCs/>
          <w:sz w:val="16"/>
          <w:szCs w:val="16"/>
        </w:rPr>
      </w:pPr>
      <w:r w:rsidRPr="00D01199">
        <w:rPr>
          <w:rFonts w:ascii="Arial" w:hAnsi="Arial" w:cs="Arial"/>
          <w:b/>
          <w:bCs/>
          <w:sz w:val="16"/>
          <w:szCs w:val="16"/>
        </w:rPr>
        <w:t>PROCESSO</w:t>
      </w:r>
      <w:r w:rsidR="00CE0078" w:rsidRPr="00D01199">
        <w:rPr>
          <w:rFonts w:ascii="Arial" w:hAnsi="Arial" w:cs="Arial"/>
          <w:b/>
          <w:bCs/>
          <w:sz w:val="16"/>
          <w:szCs w:val="16"/>
        </w:rPr>
        <w:t xml:space="preserve"> Nº </w:t>
      </w:r>
      <w:r w:rsidR="001154E0" w:rsidRPr="00D01199">
        <w:rPr>
          <w:rFonts w:ascii="Arial" w:hAnsi="Arial" w:cs="Arial"/>
          <w:b/>
          <w:sz w:val="16"/>
          <w:szCs w:val="16"/>
        </w:rPr>
        <w:t>002</w:t>
      </w:r>
      <w:r w:rsidR="006A1515" w:rsidRPr="00D01199">
        <w:rPr>
          <w:rFonts w:ascii="Arial" w:hAnsi="Arial" w:cs="Arial"/>
          <w:b/>
          <w:sz w:val="16"/>
          <w:szCs w:val="16"/>
        </w:rPr>
        <w:t>1</w:t>
      </w:r>
      <w:r w:rsidR="00A6385F" w:rsidRPr="00D01199">
        <w:rPr>
          <w:rFonts w:ascii="Arial" w:hAnsi="Arial" w:cs="Arial"/>
          <w:b/>
          <w:sz w:val="16"/>
          <w:szCs w:val="16"/>
        </w:rPr>
        <w:t>.</w:t>
      </w:r>
      <w:r w:rsidR="001154E0" w:rsidRPr="00D01199">
        <w:rPr>
          <w:rFonts w:ascii="Arial" w:hAnsi="Arial" w:cs="Arial"/>
          <w:b/>
          <w:sz w:val="16"/>
          <w:szCs w:val="16"/>
        </w:rPr>
        <w:t>0</w:t>
      </w:r>
      <w:r w:rsidR="006A1515" w:rsidRPr="00D01199">
        <w:rPr>
          <w:rFonts w:ascii="Arial" w:hAnsi="Arial" w:cs="Arial"/>
          <w:b/>
          <w:sz w:val="16"/>
          <w:szCs w:val="16"/>
        </w:rPr>
        <w:t>24325</w:t>
      </w:r>
      <w:r w:rsidR="001154E0" w:rsidRPr="00D01199">
        <w:rPr>
          <w:rFonts w:ascii="Arial" w:hAnsi="Arial" w:cs="Arial"/>
          <w:b/>
          <w:sz w:val="16"/>
          <w:szCs w:val="16"/>
        </w:rPr>
        <w:t>/201</w:t>
      </w:r>
      <w:r w:rsidR="006A1515" w:rsidRPr="00D01199">
        <w:rPr>
          <w:rFonts w:ascii="Arial" w:hAnsi="Arial" w:cs="Arial"/>
          <w:b/>
          <w:sz w:val="16"/>
          <w:szCs w:val="16"/>
        </w:rPr>
        <w:t>9</w:t>
      </w:r>
      <w:r w:rsidR="001154E0" w:rsidRPr="00D01199">
        <w:rPr>
          <w:rFonts w:ascii="Arial" w:hAnsi="Arial" w:cs="Arial"/>
          <w:b/>
          <w:sz w:val="16"/>
          <w:szCs w:val="16"/>
        </w:rPr>
        <w:t>-</w:t>
      </w:r>
      <w:r w:rsidR="006A1515" w:rsidRPr="00D01199">
        <w:rPr>
          <w:rFonts w:ascii="Arial" w:hAnsi="Arial" w:cs="Arial"/>
          <w:b/>
          <w:sz w:val="16"/>
          <w:szCs w:val="16"/>
        </w:rPr>
        <w:t>58</w:t>
      </w:r>
    </w:p>
    <w:p w:rsidR="00BE2572" w:rsidRPr="00D01199" w:rsidRDefault="00BE2572" w:rsidP="00C77B72">
      <w:pPr>
        <w:jc w:val="both"/>
        <w:rPr>
          <w:rFonts w:ascii="Arial" w:hAnsi="Arial" w:cs="Arial"/>
          <w:b/>
          <w:bCs/>
          <w:sz w:val="16"/>
          <w:szCs w:val="16"/>
        </w:rPr>
      </w:pPr>
    </w:p>
    <w:p w:rsidR="009D2314" w:rsidRPr="00D95572" w:rsidRDefault="002E300A" w:rsidP="00C77B72">
      <w:pPr>
        <w:autoSpaceDE w:val="0"/>
        <w:autoSpaceDN w:val="0"/>
        <w:adjustRightInd w:val="0"/>
        <w:jc w:val="both"/>
        <w:rPr>
          <w:rFonts w:ascii="Arial" w:hAnsi="Arial" w:cs="Arial"/>
          <w:color w:val="000000" w:themeColor="text1"/>
          <w:sz w:val="16"/>
          <w:szCs w:val="16"/>
        </w:rPr>
      </w:pPr>
      <w:r w:rsidRPr="00D95572">
        <w:rPr>
          <w:rFonts w:ascii="Arial" w:hAnsi="Arial" w:cs="Arial"/>
          <w:color w:val="000000" w:themeColor="text1"/>
          <w:sz w:val="16"/>
          <w:szCs w:val="16"/>
        </w:rPr>
        <w:t xml:space="preserve">Pelo presente instrumento, o </w:t>
      </w:r>
      <w:r w:rsidR="00190648" w:rsidRPr="00D95572">
        <w:rPr>
          <w:rFonts w:ascii="Arial" w:hAnsi="Arial" w:cs="Arial"/>
          <w:b/>
          <w:color w:val="000000" w:themeColor="text1"/>
          <w:sz w:val="16"/>
          <w:szCs w:val="16"/>
        </w:rPr>
        <w:t>ESTADO DE RONDÔNIA</w:t>
      </w:r>
      <w:r w:rsidRPr="00D95572">
        <w:rPr>
          <w:rFonts w:ascii="Arial" w:hAnsi="Arial" w:cs="Arial"/>
          <w:color w:val="000000" w:themeColor="text1"/>
          <w:sz w:val="16"/>
          <w:szCs w:val="16"/>
        </w:rPr>
        <w:t>, através da SUPERINTENDÊNCIA ESTADUAL DE LICITAÇÕES – SUPEL situada à AV. FARQUAR N° 2986 COMPLEXO RIO MADEIRA EDIFÍCIO</w:t>
      </w:r>
      <w:r w:rsidR="00624815" w:rsidRPr="00D95572">
        <w:rPr>
          <w:rFonts w:ascii="Arial" w:hAnsi="Arial" w:cs="Arial"/>
          <w:color w:val="000000" w:themeColor="text1"/>
          <w:sz w:val="16"/>
          <w:szCs w:val="16"/>
        </w:rPr>
        <w:t xml:space="preserve">, </w:t>
      </w:r>
      <w:r w:rsidRPr="00D95572">
        <w:rPr>
          <w:rFonts w:ascii="Arial" w:hAnsi="Arial" w:cs="Arial"/>
          <w:color w:val="000000" w:themeColor="text1"/>
          <w:sz w:val="16"/>
          <w:szCs w:val="16"/>
        </w:rPr>
        <w:t xml:space="preserve">RIO </w:t>
      </w:r>
      <w:r w:rsidR="00DE2D9B" w:rsidRPr="00D95572">
        <w:rPr>
          <w:rFonts w:ascii="Arial" w:hAnsi="Arial" w:cs="Arial"/>
          <w:color w:val="000000" w:themeColor="text1"/>
          <w:sz w:val="16"/>
          <w:szCs w:val="16"/>
        </w:rPr>
        <w:t>PACAÁS NOVOS 2</w:t>
      </w:r>
      <w:r w:rsidRPr="00D9557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D95572">
        <w:rPr>
          <w:rFonts w:ascii="Arial" w:hAnsi="Arial" w:cs="Arial"/>
          <w:color w:val="000000" w:themeColor="text1"/>
          <w:sz w:val="16"/>
          <w:szCs w:val="16"/>
        </w:rPr>
        <w:t xml:space="preserve"> Anexo Único desta Ata, resolvem</w:t>
      </w:r>
      <w:r w:rsidRPr="00D95572">
        <w:rPr>
          <w:rFonts w:ascii="Arial" w:hAnsi="Arial" w:cs="Arial"/>
          <w:color w:val="000000" w:themeColor="text1"/>
          <w:sz w:val="16"/>
          <w:szCs w:val="16"/>
        </w:rPr>
        <w:t xml:space="preserve"> </w:t>
      </w:r>
      <w:r w:rsidRPr="00D95572">
        <w:rPr>
          <w:rFonts w:ascii="Arial" w:hAnsi="Arial" w:cs="Arial"/>
          <w:b/>
          <w:color w:val="000000" w:themeColor="text1"/>
          <w:sz w:val="16"/>
          <w:szCs w:val="16"/>
        </w:rPr>
        <w:t>REGISTRAR O PREÇ</w:t>
      </w:r>
      <w:r w:rsidR="00F17DD3" w:rsidRPr="00D95572">
        <w:rPr>
          <w:rFonts w:ascii="Arial" w:hAnsi="Arial" w:cs="Arial"/>
          <w:b/>
          <w:color w:val="000000" w:themeColor="text1"/>
          <w:sz w:val="16"/>
          <w:szCs w:val="16"/>
        </w:rPr>
        <w:t>O</w:t>
      </w:r>
      <w:r w:rsidR="00C87F83" w:rsidRPr="00D95572">
        <w:rPr>
          <w:rFonts w:ascii="Arial" w:hAnsi="Arial" w:cs="Arial"/>
          <w:b/>
          <w:color w:val="000000" w:themeColor="text1"/>
          <w:sz w:val="16"/>
          <w:szCs w:val="16"/>
        </w:rPr>
        <w:t xml:space="preserve"> </w:t>
      </w:r>
      <w:r w:rsidR="00A6385F" w:rsidRPr="00D95572">
        <w:rPr>
          <w:rFonts w:ascii="Arial" w:hAnsi="Arial" w:cs="Arial"/>
          <w:color w:val="000000"/>
          <w:sz w:val="16"/>
          <w:szCs w:val="16"/>
        </w:rPr>
        <w:t xml:space="preserve">para futura e eventual </w:t>
      </w:r>
      <w:r w:rsidR="006A1515" w:rsidRPr="00D95572">
        <w:rPr>
          <w:rStyle w:val="nfase"/>
          <w:rFonts w:ascii="Arial" w:eastAsiaTheme="majorEastAsia" w:hAnsi="Arial" w:cs="Arial"/>
          <w:bCs/>
          <w:i w:val="0"/>
          <w:color w:val="000000"/>
          <w:sz w:val="16"/>
          <w:szCs w:val="16"/>
        </w:rPr>
        <w:t>contratação de empresa especializada na prestação de serviços de confecção de carimbos diversos e serviços de chaveiro, com fornecimento de material, para atender as necessidades da Polícia Militar do Estado de Rondônia</w:t>
      </w:r>
      <w:r w:rsidR="001154E0" w:rsidRPr="00D95572">
        <w:rPr>
          <w:rFonts w:ascii="Arial" w:hAnsi="Arial" w:cs="Arial"/>
          <w:sz w:val="16"/>
          <w:szCs w:val="16"/>
        </w:rPr>
        <w:t xml:space="preserve"> – </w:t>
      </w:r>
      <w:r w:rsidR="00C77B72" w:rsidRPr="00D95572">
        <w:rPr>
          <w:rFonts w:ascii="Arial" w:hAnsi="Arial" w:cs="Arial"/>
          <w:color w:val="000000"/>
          <w:sz w:val="16"/>
          <w:szCs w:val="16"/>
        </w:rPr>
        <w:t>PMRO</w:t>
      </w:r>
      <w:r w:rsidR="00201DC1" w:rsidRPr="00D95572">
        <w:rPr>
          <w:rFonts w:ascii="Arial" w:hAnsi="Arial" w:cs="Arial"/>
          <w:color w:val="000000" w:themeColor="text1"/>
          <w:sz w:val="16"/>
          <w:szCs w:val="16"/>
        </w:rPr>
        <w:t>,</w:t>
      </w:r>
      <w:r w:rsidR="00DA6607" w:rsidRPr="00D95572">
        <w:rPr>
          <w:rFonts w:ascii="Arial" w:hAnsi="Arial" w:cs="Arial"/>
          <w:color w:val="000000" w:themeColor="text1"/>
          <w:sz w:val="16"/>
          <w:szCs w:val="16"/>
        </w:rPr>
        <w:t xml:space="preserve"> </w:t>
      </w:r>
      <w:r w:rsidRPr="00D95572">
        <w:rPr>
          <w:rFonts w:ascii="Arial" w:hAnsi="Arial" w:cs="Arial"/>
          <w:color w:val="000000" w:themeColor="text1"/>
          <w:sz w:val="16"/>
          <w:szCs w:val="16"/>
        </w:rPr>
        <w:t>no instrumento convocatório e as constantes nesta Ata de Registro de Preços, sujeitando-se as partes às normas constantes da Lei nº. 8.666/93 e suas alterações, Decreto Estadual nº 1</w:t>
      </w:r>
      <w:r w:rsidR="0096128C" w:rsidRPr="00D95572">
        <w:rPr>
          <w:rFonts w:ascii="Arial" w:hAnsi="Arial" w:cs="Arial"/>
          <w:color w:val="000000" w:themeColor="text1"/>
          <w:sz w:val="16"/>
          <w:szCs w:val="16"/>
        </w:rPr>
        <w:t>8.340/13</w:t>
      </w:r>
      <w:r w:rsidRPr="00D95572">
        <w:rPr>
          <w:rFonts w:ascii="Arial" w:hAnsi="Arial" w:cs="Arial"/>
          <w:color w:val="000000" w:themeColor="text1"/>
          <w:sz w:val="16"/>
          <w:szCs w:val="16"/>
        </w:rPr>
        <w:t xml:space="preserve"> e suas alterações e em conformidade com as disposições a seguir.</w:t>
      </w:r>
    </w:p>
    <w:p w:rsidR="009D2314" w:rsidRPr="00D95572" w:rsidRDefault="009D2314" w:rsidP="00C77B72">
      <w:pPr>
        <w:jc w:val="both"/>
        <w:rPr>
          <w:rFonts w:ascii="Arial" w:hAnsi="Arial" w:cs="Arial"/>
          <w:color w:val="000000" w:themeColor="text1"/>
          <w:sz w:val="16"/>
          <w:szCs w:val="16"/>
        </w:rPr>
      </w:pPr>
    </w:p>
    <w:p w:rsidR="006D1053" w:rsidRPr="00D95572" w:rsidRDefault="00AC6A94" w:rsidP="00C77B72">
      <w:pPr>
        <w:jc w:val="both"/>
        <w:rPr>
          <w:rFonts w:ascii="Arial" w:hAnsi="Arial" w:cs="Arial"/>
          <w:b/>
          <w:bCs/>
          <w:color w:val="000000" w:themeColor="text1"/>
          <w:sz w:val="16"/>
          <w:szCs w:val="16"/>
        </w:rPr>
      </w:pPr>
      <w:r w:rsidRPr="00D95572">
        <w:rPr>
          <w:rFonts w:ascii="Arial" w:hAnsi="Arial" w:cs="Arial"/>
          <w:b/>
          <w:bCs/>
          <w:color w:val="000000" w:themeColor="text1"/>
          <w:sz w:val="16"/>
          <w:szCs w:val="16"/>
        </w:rPr>
        <w:t>1. D</w:t>
      </w:r>
      <w:r w:rsidR="009D2314" w:rsidRPr="00D95572">
        <w:rPr>
          <w:rFonts w:ascii="Arial" w:hAnsi="Arial" w:cs="Arial"/>
          <w:b/>
          <w:bCs/>
          <w:color w:val="000000" w:themeColor="text1"/>
          <w:sz w:val="16"/>
          <w:szCs w:val="16"/>
        </w:rPr>
        <w:t>O OBJETO</w:t>
      </w:r>
      <w:r w:rsidR="00CE0078" w:rsidRPr="00D95572">
        <w:rPr>
          <w:rFonts w:ascii="Arial" w:hAnsi="Arial" w:cs="Arial"/>
          <w:b/>
          <w:bCs/>
          <w:color w:val="000000" w:themeColor="text1"/>
          <w:sz w:val="16"/>
          <w:szCs w:val="16"/>
        </w:rPr>
        <w:t xml:space="preserve"> </w:t>
      </w:r>
    </w:p>
    <w:p w:rsidR="00EF38D6" w:rsidRPr="00D95572" w:rsidRDefault="007F65D5" w:rsidP="00C77B72">
      <w:pPr>
        <w:ind w:right="-1"/>
        <w:jc w:val="both"/>
        <w:rPr>
          <w:rFonts w:ascii="Arial" w:hAnsi="Arial" w:cs="Arial"/>
          <w:color w:val="000000" w:themeColor="text1"/>
          <w:sz w:val="16"/>
          <w:szCs w:val="16"/>
        </w:rPr>
      </w:pPr>
      <w:r w:rsidRPr="00D95572">
        <w:rPr>
          <w:rFonts w:ascii="Arial" w:hAnsi="Arial" w:cs="Arial"/>
          <w:color w:val="000000" w:themeColor="text1"/>
          <w:sz w:val="16"/>
          <w:szCs w:val="16"/>
        </w:rPr>
        <w:t>REGISTRO DE</w:t>
      </w:r>
      <w:r w:rsidR="00DA6607" w:rsidRPr="00D95572">
        <w:rPr>
          <w:rFonts w:ascii="Arial" w:hAnsi="Arial" w:cs="Arial"/>
          <w:color w:val="000000" w:themeColor="text1"/>
          <w:sz w:val="16"/>
          <w:szCs w:val="16"/>
        </w:rPr>
        <w:t xml:space="preserve"> PREÇO </w:t>
      </w:r>
      <w:r w:rsidR="00A6385F" w:rsidRPr="00D95572">
        <w:rPr>
          <w:rFonts w:ascii="Arial" w:hAnsi="Arial" w:cs="Arial"/>
          <w:color w:val="000000"/>
          <w:sz w:val="16"/>
          <w:szCs w:val="16"/>
        </w:rPr>
        <w:t xml:space="preserve">para futura e </w:t>
      </w:r>
      <w:r w:rsidR="001154E0" w:rsidRPr="00D95572">
        <w:rPr>
          <w:rFonts w:ascii="Arial" w:hAnsi="Arial" w:cs="Arial"/>
          <w:color w:val="000000"/>
          <w:sz w:val="16"/>
          <w:szCs w:val="16"/>
        </w:rPr>
        <w:t xml:space="preserve">eventual </w:t>
      </w:r>
      <w:r w:rsidR="006A1515" w:rsidRPr="00D95572">
        <w:rPr>
          <w:rStyle w:val="nfase"/>
          <w:rFonts w:ascii="Arial" w:eastAsiaTheme="majorEastAsia" w:hAnsi="Arial" w:cs="Arial"/>
          <w:bCs/>
          <w:i w:val="0"/>
          <w:color w:val="000000"/>
          <w:sz w:val="16"/>
          <w:szCs w:val="16"/>
        </w:rPr>
        <w:t>contratação de empresa especializada na prestação de serviços de confecção de carimbos diversos e serviços de chaveiro, com fornecimento de material, para atender as necessidades da Polícia Militar do Estado de Rondônia</w:t>
      </w:r>
      <w:r w:rsidR="006A1515" w:rsidRPr="00D95572">
        <w:rPr>
          <w:rFonts w:ascii="Arial" w:hAnsi="Arial" w:cs="Arial"/>
          <w:i/>
          <w:sz w:val="16"/>
          <w:szCs w:val="16"/>
        </w:rPr>
        <w:t xml:space="preserve"> </w:t>
      </w:r>
      <w:r w:rsidR="006A1515" w:rsidRPr="00D95572">
        <w:rPr>
          <w:rFonts w:ascii="Arial" w:hAnsi="Arial" w:cs="Arial"/>
          <w:sz w:val="16"/>
          <w:szCs w:val="16"/>
        </w:rPr>
        <w:t xml:space="preserve">– </w:t>
      </w:r>
      <w:r w:rsidR="00C77B72" w:rsidRPr="00D95572">
        <w:rPr>
          <w:rFonts w:ascii="Arial" w:hAnsi="Arial" w:cs="Arial"/>
          <w:color w:val="000000"/>
          <w:sz w:val="16"/>
          <w:szCs w:val="16"/>
        </w:rPr>
        <w:t>PMRO</w:t>
      </w:r>
      <w:r w:rsidR="00A6385F" w:rsidRPr="00D95572">
        <w:rPr>
          <w:rFonts w:ascii="Arial" w:hAnsi="Arial" w:cs="Arial"/>
          <w:color w:val="000000"/>
          <w:sz w:val="16"/>
          <w:szCs w:val="16"/>
        </w:rPr>
        <w:t>.</w:t>
      </w:r>
    </w:p>
    <w:p w:rsidR="00EF38D6" w:rsidRPr="00D01199" w:rsidRDefault="00EF38D6" w:rsidP="00C77B72">
      <w:pPr>
        <w:ind w:right="-1"/>
        <w:jc w:val="both"/>
        <w:rPr>
          <w:rFonts w:ascii="Arial" w:hAnsi="Arial" w:cs="Arial"/>
          <w:color w:val="000000" w:themeColor="text1"/>
          <w:sz w:val="16"/>
          <w:szCs w:val="16"/>
        </w:rPr>
      </w:pPr>
    </w:p>
    <w:p w:rsidR="009D2314" w:rsidRPr="00D01199" w:rsidRDefault="009D2314" w:rsidP="00C77B72">
      <w:pPr>
        <w:ind w:right="-1"/>
        <w:jc w:val="both"/>
        <w:rPr>
          <w:rFonts w:ascii="Arial" w:hAnsi="Arial" w:cs="Arial"/>
          <w:b/>
          <w:bCs/>
          <w:sz w:val="16"/>
          <w:szCs w:val="16"/>
        </w:rPr>
      </w:pPr>
      <w:r w:rsidRPr="00D01199">
        <w:rPr>
          <w:rFonts w:ascii="Arial" w:hAnsi="Arial" w:cs="Arial"/>
          <w:b/>
          <w:bCs/>
          <w:sz w:val="16"/>
          <w:szCs w:val="16"/>
        </w:rPr>
        <w:t>2. DA VIGÊNCIA</w:t>
      </w:r>
    </w:p>
    <w:p w:rsidR="009D2314" w:rsidRPr="00D01199" w:rsidRDefault="009D2314" w:rsidP="00C77B72">
      <w:pPr>
        <w:ind w:right="-1"/>
        <w:jc w:val="both"/>
        <w:rPr>
          <w:rFonts w:ascii="Arial" w:hAnsi="Arial" w:cs="Arial"/>
          <w:sz w:val="16"/>
          <w:szCs w:val="16"/>
        </w:rPr>
      </w:pPr>
      <w:r w:rsidRPr="00D01199">
        <w:rPr>
          <w:rFonts w:ascii="Arial" w:hAnsi="Arial" w:cs="Arial"/>
          <w:b/>
          <w:bCs/>
          <w:sz w:val="16"/>
          <w:szCs w:val="16"/>
        </w:rPr>
        <w:t>2.1.</w:t>
      </w:r>
      <w:r w:rsidRPr="00D01199">
        <w:rPr>
          <w:rFonts w:ascii="Arial" w:hAnsi="Arial" w:cs="Arial"/>
          <w:sz w:val="16"/>
          <w:szCs w:val="16"/>
        </w:rPr>
        <w:t xml:space="preserve"> O presente Registro de Preços terá validade</w:t>
      </w:r>
      <w:r w:rsidR="00C53CAF" w:rsidRPr="00D01199">
        <w:rPr>
          <w:rFonts w:ascii="Arial" w:hAnsi="Arial" w:cs="Arial"/>
          <w:sz w:val="16"/>
          <w:szCs w:val="16"/>
        </w:rPr>
        <w:t xml:space="preserve"> de</w:t>
      </w:r>
      <w:r w:rsidR="00C81030" w:rsidRPr="00D01199">
        <w:rPr>
          <w:rFonts w:ascii="Arial" w:hAnsi="Arial" w:cs="Arial"/>
          <w:b/>
          <w:bCs/>
          <w:sz w:val="16"/>
          <w:szCs w:val="16"/>
        </w:rPr>
        <w:t xml:space="preserve"> </w:t>
      </w:r>
      <w:r w:rsidRPr="00D01199">
        <w:rPr>
          <w:rFonts w:ascii="Arial" w:hAnsi="Arial" w:cs="Arial"/>
          <w:b/>
          <w:bCs/>
          <w:sz w:val="16"/>
          <w:szCs w:val="16"/>
        </w:rPr>
        <w:t>12</w:t>
      </w:r>
      <w:r w:rsidR="00C81030" w:rsidRPr="00D01199">
        <w:rPr>
          <w:rFonts w:ascii="Arial" w:hAnsi="Arial" w:cs="Arial"/>
          <w:b/>
          <w:bCs/>
          <w:sz w:val="16"/>
          <w:szCs w:val="16"/>
        </w:rPr>
        <w:t xml:space="preserve"> (doze)</w:t>
      </w:r>
      <w:r w:rsidRPr="00D01199">
        <w:rPr>
          <w:rFonts w:ascii="Arial" w:hAnsi="Arial" w:cs="Arial"/>
          <w:b/>
          <w:bCs/>
          <w:sz w:val="16"/>
          <w:szCs w:val="16"/>
        </w:rPr>
        <w:t xml:space="preserve"> </w:t>
      </w:r>
      <w:r w:rsidR="00C53CAF" w:rsidRPr="00D01199">
        <w:rPr>
          <w:rFonts w:ascii="Arial" w:hAnsi="Arial" w:cs="Arial"/>
          <w:b/>
          <w:bCs/>
          <w:sz w:val="16"/>
          <w:szCs w:val="16"/>
        </w:rPr>
        <w:t>meses</w:t>
      </w:r>
      <w:r w:rsidRPr="00D01199">
        <w:rPr>
          <w:rFonts w:ascii="Arial" w:hAnsi="Arial" w:cs="Arial"/>
          <w:b/>
          <w:bCs/>
          <w:sz w:val="16"/>
          <w:szCs w:val="16"/>
        </w:rPr>
        <w:t>,</w:t>
      </w:r>
      <w:r w:rsidRPr="00D01199">
        <w:rPr>
          <w:rFonts w:ascii="Arial" w:hAnsi="Arial" w:cs="Arial"/>
          <w:sz w:val="16"/>
          <w:szCs w:val="16"/>
        </w:rPr>
        <w:t xml:space="preserve"> contados a partir de sua publicação no Diário Oficial</w:t>
      </w:r>
      <w:r w:rsidR="00C53CAF" w:rsidRPr="00D01199">
        <w:rPr>
          <w:rFonts w:ascii="Arial" w:hAnsi="Arial" w:cs="Arial"/>
          <w:sz w:val="16"/>
          <w:szCs w:val="16"/>
        </w:rPr>
        <w:t xml:space="preserve"> do Estado</w:t>
      </w:r>
      <w:r w:rsidRPr="00D01199">
        <w:rPr>
          <w:rFonts w:ascii="Arial" w:hAnsi="Arial" w:cs="Arial"/>
          <w:sz w:val="16"/>
          <w:szCs w:val="16"/>
        </w:rPr>
        <w:t>.</w:t>
      </w:r>
    </w:p>
    <w:p w:rsidR="00FF0764" w:rsidRPr="00D01199" w:rsidRDefault="00FF0764" w:rsidP="00C77B72">
      <w:pPr>
        <w:ind w:right="-1"/>
        <w:jc w:val="both"/>
        <w:rPr>
          <w:rFonts w:ascii="Arial" w:hAnsi="Arial" w:cs="Arial"/>
          <w:sz w:val="16"/>
          <w:szCs w:val="16"/>
        </w:rPr>
      </w:pPr>
      <w:r w:rsidRPr="00D01199">
        <w:rPr>
          <w:rFonts w:ascii="Arial" w:hAnsi="Arial" w:cs="Arial"/>
          <w:b/>
          <w:sz w:val="16"/>
          <w:szCs w:val="16"/>
        </w:rPr>
        <w:t>2.1.1.</w:t>
      </w:r>
      <w:r w:rsidRPr="00D01199">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D01199" w:rsidRDefault="009D2314" w:rsidP="00C77B72">
      <w:pPr>
        <w:ind w:right="-1"/>
        <w:jc w:val="both"/>
        <w:rPr>
          <w:rFonts w:ascii="Arial" w:hAnsi="Arial" w:cs="Arial"/>
          <w:sz w:val="16"/>
          <w:szCs w:val="16"/>
        </w:rPr>
      </w:pPr>
    </w:p>
    <w:p w:rsidR="009D2314" w:rsidRPr="00D01199" w:rsidRDefault="009D2314" w:rsidP="00C77B72">
      <w:pPr>
        <w:pStyle w:val="Corpodetexto2"/>
        <w:ind w:right="-1" w:firstLine="0"/>
        <w:rPr>
          <w:sz w:val="16"/>
          <w:szCs w:val="16"/>
        </w:rPr>
      </w:pPr>
      <w:r w:rsidRPr="00D01199">
        <w:rPr>
          <w:b/>
          <w:bCs/>
          <w:sz w:val="16"/>
          <w:szCs w:val="16"/>
        </w:rPr>
        <w:t>3. DA GERÊNCIA DA PRESENTE ATA DE REGISTRO DE PREÇOS</w:t>
      </w:r>
    </w:p>
    <w:p w:rsidR="009D2314" w:rsidRPr="00D01199" w:rsidRDefault="009D2314" w:rsidP="00C77B72">
      <w:pPr>
        <w:pStyle w:val="Corpodetexto2"/>
        <w:ind w:right="-1" w:firstLine="0"/>
        <w:rPr>
          <w:sz w:val="16"/>
          <w:szCs w:val="16"/>
        </w:rPr>
      </w:pPr>
      <w:r w:rsidRPr="00D01199">
        <w:rPr>
          <w:b/>
          <w:bCs/>
          <w:sz w:val="16"/>
          <w:szCs w:val="16"/>
        </w:rPr>
        <w:t>3.1.</w:t>
      </w:r>
      <w:r w:rsidRPr="00D01199">
        <w:rPr>
          <w:sz w:val="16"/>
          <w:szCs w:val="16"/>
        </w:rPr>
        <w:t xml:space="preserve"> Caberá à Superintendência Estadual de Compras e Licitações – SUPEL </w:t>
      </w:r>
      <w:r w:rsidR="008F73CB" w:rsidRPr="00D01199">
        <w:rPr>
          <w:sz w:val="16"/>
          <w:szCs w:val="16"/>
        </w:rPr>
        <w:t xml:space="preserve">a condução do conjunto de procedimentos do certame para registro de preços e gerenciamento da Ata dele recorrente </w:t>
      </w:r>
      <w:r w:rsidRPr="00D01199">
        <w:rPr>
          <w:sz w:val="16"/>
          <w:szCs w:val="16"/>
        </w:rPr>
        <w:t>(Decreto 1</w:t>
      </w:r>
      <w:r w:rsidR="00FF3146" w:rsidRPr="00D01199">
        <w:rPr>
          <w:sz w:val="16"/>
          <w:szCs w:val="16"/>
        </w:rPr>
        <w:t xml:space="preserve">8.340/13 </w:t>
      </w:r>
      <w:r w:rsidR="003751B5" w:rsidRPr="00D01199">
        <w:rPr>
          <w:sz w:val="16"/>
          <w:szCs w:val="16"/>
        </w:rPr>
        <w:t>artigo 5º, incisos VII e VIII</w:t>
      </w:r>
      <w:r w:rsidRPr="00D01199">
        <w:rPr>
          <w:sz w:val="16"/>
          <w:szCs w:val="16"/>
        </w:rPr>
        <w:t>)</w:t>
      </w:r>
      <w:r w:rsidR="008F73CB" w:rsidRPr="00D01199">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D01199" w:rsidRDefault="009D2314" w:rsidP="00C77B72">
      <w:pPr>
        <w:pStyle w:val="Corpodetexto2"/>
        <w:ind w:right="-1" w:firstLine="0"/>
        <w:rPr>
          <w:b/>
          <w:bCs/>
          <w:sz w:val="16"/>
          <w:szCs w:val="16"/>
        </w:rPr>
      </w:pPr>
    </w:p>
    <w:p w:rsidR="009D2314" w:rsidRPr="00D01199" w:rsidRDefault="009D2314" w:rsidP="00C77B72">
      <w:pPr>
        <w:pStyle w:val="Corpodetexto2"/>
        <w:ind w:right="-1" w:firstLine="0"/>
        <w:rPr>
          <w:sz w:val="16"/>
          <w:szCs w:val="16"/>
        </w:rPr>
      </w:pPr>
      <w:r w:rsidRPr="00D01199">
        <w:rPr>
          <w:b/>
          <w:bCs/>
          <w:sz w:val="16"/>
          <w:szCs w:val="16"/>
        </w:rPr>
        <w:t xml:space="preserve">4. DA ESPECIFICAÇÃO, QUANTIDADE E </w:t>
      </w:r>
      <w:proofErr w:type="gramStart"/>
      <w:r w:rsidRPr="00D01199">
        <w:rPr>
          <w:b/>
          <w:bCs/>
          <w:sz w:val="16"/>
          <w:szCs w:val="16"/>
        </w:rPr>
        <w:t>PREÇO</w:t>
      </w:r>
      <w:proofErr w:type="gramEnd"/>
      <w:r w:rsidR="00F73958" w:rsidRPr="00D01199">
        <w:rPr>
          <w:b/>
          <w:bCs/>
          <w:sz w:val="16"/>
          <w:szCs w:val="16"/>
        </w:rPr>
        <w:t xml:space="preserve"> </w:t>
      </w:r>
    </w:p>
    <w:p w:rsidR="009D2314" w:rsidRPr="00D01199" w:rsidRDefault="009D2314" w:rsidP="00C77B72">
      <w:pPr>
        <w:pStyle w:val="Corpodetexto2"/>
        <w:ind w:right="-1" w:firstLine="0"/>
        <w:rPr>
          <w:sz w:val="16"/>
          <w:szCs w:val="16"/>
        </w:rPr>
      </w:pPr>
      <w:r w:rsidRPr="00D01199">
        <w:rPr>
          <w:b/>
          <w:bCs/>
          <w:sz w:val="16"/>
          <w:szCs w:val="16"/>
        </w:rPr>
        <w:t>4.1</w:t>
      </w:r>
      <w:r w:rsidRPr="00D01199">
        <w:rPr>
          <w:b/>
          <w:sz w:val="16"/>
          <w:szCs w:val="16"/>
        </w:rPr>
        <w:t>.</w:t>
      </w:r>
      <w:r w:rsidRPr="00D01199">
        <w:rPr>
          <w:sz w:val="16"/>
          <w:szCs w:val="16"/>
        </w:rPr>
        <w:t xml:space="preserve"> O preço, a quantidade, o fornecedor e a especificação do item registrado nesta Ata, encontram-se indicados no Anexo I deste </w:t>
      </w:r>
      <w:r w:rsidR="00067B8E" w:rsidRPr="00D01199">
        <w:rPr>
          <w:sz w:val="16"/>
          <w:szCs w:val="16"/>
        </w:rPr>
        <w:t>instrumento.</w:t>
      </w:r>
    </w:p>
    <w:p w:rsidR="009D2314" w:rsidRPr="00D01199" w:rsidRDefault="009D2314" w:rsidP="00C77B72">
      <w:pPr>
        <w:pStyle w:val="Corpodetexto2"/>
        <w:ind w:right="-1" w:firstLine="0"/>
        <w:rPr>
          <w:sz w:val="16"/>
          <w:szCs w:val="16"/>
        </w:rPr>
      </w:pPr>
    </w:p>
    <w:p w:rsidR="009D2314" w:rsidRPr="00D01199" w:rsidRDefault="00A14D66" w:rsidP="00C77B72">
      <w:pPr>
        <w:jc w:val="both"/>
        <w:rPr>
          <w:rFonts w:ascii="Arial" w:hAnsi="Arial" w:cs="Arial"/>
          <w:b/>
          <w:bCs/>
          <w:color w:val="000000"/>
          <w:sz w:val="16"/>
          <w:szCs w:val="16"/>
        </w:rPr>
      </w:pPr>
      <w:r w:rsidRPr="00D01199">
        <w:rPr>
          <w:rFonts w:ascii="Arial" w:hAnsi="Arial" w:cs="Arial"/>
          <w:b/>
          <w:bCs/>
          <w:color w:val="000000"/>
          <w:sz w:val="16"/>
          <w:szCs w:val="16"/>
        </w:rPr>
        <w:t xml:space="preserve">5. </w:t>
      </w:r>
      <w:r w:rsidR="009D2314" w:rsidRPr="00D01199">
        <w:rPr>
          <w:rFonts w:ascii="Arial" w:hAnsi="Arial" w:cs="Arial"/>
          <w:b/>
          <w:bCs/>
          <w:color w:val="000000"/>
          <w:sz w:val="16"/>
          <w:szCs w:val="16"/>
        </w:rPr>
        <w:t>PRAZOS E CONDIÇÕES DE FORNECIMENTO</w:t>
      </w:r>
    </w:p>
    <w:p w:rsidR="009D2314" w:rsidRPr="00D01199" w:rsidRDefault="009D2314" w:rsidP="00C77B72">
      <w:pPr>
        <w:jc w:val="both"/>
        <w:rPr>
          <w:rFonts w:ascii="Arial" w:hAnsi="Arial" w:cs="Arial"/>
          <w:sz w:val="16"/>
          <w:szCs w:val="16"/>
        </w:rPr>
      </w:pPr>
      <w:r w:rsidRPr="00D01199">
        <w:rPr>
          <w:rFonts w:ascii="Arial" w:hAnsi="Arial" w:cs="Arial"/>
          <w:sz w:val="16"/>
          <w:szCs w:val="16"/>
        </w:rPr>
        <w:t>A DETENTORA do registro de preços se obriga, nos termos do Edital e deste instrumento, a:</w:t>
      </w:r>
    </w:p>
    <w:p w:rsidR="009D2314" w:rsidRPr="00D01199" w:rsidRDefault="003537BB" w:rsidP="00C77B72">
      <w:pPr>
        <w:jc w:val="both"/>
        <w:rPr>
          <w:rFonts w:ascii="Arial" w:hAnsi="Arial" w:cs="Arial"/>
          <w:sz w:val="16"/>
          <w:szCs w:val="16"/>
        </w:rPr>
      </w:pPr>
      <w:r w:rsidRPr="00D01199">
        <w:rPr>
          <w:rFonts w:ascii="Arial" w:hAnsi="Arial" w:cs="Arial"/>
          <w:b/>
          <w:sz w:val="16"/>
          <w:szCs w:val="16"/>
        </w:rPr>
        <w:t xml:space="preserve">5.1. </w:t>
      </w:r>
      <w:r w:rsidR="009D2314" w:rsidRPr="00D01199">
        <w:rPr>
          <w:rFonts w:ascii="Arial" w:hAnsi="Arial" w:cs="Arial"/>
          <w:sz w:val="16"/>
          <w:szCs w:val="16"/>
        </w:rPr>
        <w:t xml:space="preserve">Retirar a Nota de Empenho </w:t>
      </w:r>
      <w:r w:rsidR="008F73CB" w:rsidRPr="00D01199">
        <w:rPr>
          <w:rFonts w:ascii="Arial" w:hAnsi="Arial" w:cs="Arial"/>
          <w:sz w:val="16"/>
          <w:szCs w:val="16"/>
        </w:rPr>
        <w:t xml:space="preserve">junto ao órgão solicitante </w:t>
      </w:r>
      <w:r w:rsidR="009D2314" w:rsidRPr="00D01199">
        <w:rPr>
          <w:rFonts w:ascii="Arial" w:hAnsi="Arial" w:cs="Arial"/>
          <w:sz w:val="16"/>
          <w:szCs w:val="16"/>
        </w:rPr>
        <w:t xml:space="preserve">no prazo de até </w:t>
      </w:r>
      <w:r w:rsidR="002C5AC0" w:rsidRPr="00D01199">
        <w:rPr>
          <w:rFonts w:ascii="Arial" w:hAnsi="Arial" w:cs="Arial"/>
          <w:sz w:val="16"/>
          <w:szCs w:val="16"/>
        </w:rPr>
        <w:t>05 (cinco</w:t>
      </w:r>
      <w:r w:rsidR="008F73CB" w:rsidRPr="00D01199">
        <w:rPr>
          <w:rFonts w:ascii="Arial" w:hAnsi="Arial" w:cs="Arial"/>
          <w:sz w:val="16"/>
          <w:szCs w:val="16"/>
        </w:rPr>
        <w:t xml:space="preserve">) dias, contados da </w:t>
      </w:r>
      <w:r w:rsidR="00067B8E" w:rsidRPr="00D01199">
        <w:rPr>
          <w:rFonts w:ascii="Arial" w:hAnsi="Arial" w:cs="Arial"/>
          <w:sz w:val="16"/>
          <w:szCs w:val="16"/>
        </w:rPr>
        <w:t>convocação;</w:t>
      </w:r>
    </w:p>
    <w:p w:rsidR="009D2314" w:rsidRPr="00D01199" w:rsidRDefault="003537BB" w:rsidP="00C77B72">
      <w:pPr>
        <w:jc w:val="both"/>
        <w:rPr>
          <w:rFonts w:ascii="Arial" w:hAnsi="Arial" w:cs="Arial"/>
          <w:sz w:val="16"/>
          <w:szCs w:val="16"/>
        </w:rPr>
      </w:pPr>
      <w:r w:rsidRPr="00D01199">
        <w:rPr>
          <w:rFonts w:ascii="Arial" w:hAnsi="Arial" w:cs="Arial"/>
          <w:b/>
          <w:sz w:val="16"/>
          <w:szCs w:val="16"/>
        </w:rPr>
        <w:t xml:space="preserve">5.2. </w:t>
      </w:r>
      <w:r w:rsidR="009D2314" w:rsidRPr="00D01199">
        <w:rPr>
          <w:rFonts w:ascii="Arial" w:hAnsi="Arial" w:cs="Arial"/>
          <w:sz w:val="16"/>
          <w:szCs w:val="16"/>
        </w:rPr>
        <w:t xml:space="preserve">Iniciar o fornecimento do objeto dessa Ata, conforme prazo estabelecido no Termo de Referência e edital de </w:t>
      </w:r>
      <w:r w:rsidR="00067B8E" w:rsidRPr="00D01199">
        <w:rPr>
          <w:rFonts w:ascii="Arial" w:hAnsi="Arial" w:cs="Arial"/>
          <w:sz w:val="16"/>
          <w:szCs w:val="16"/>
        </w:rPr>
        <w:t>licitações.</w:t>
      </w:r>
    </w:p>
    <w:p w:rsidR="009D2314" w:rsidRPr="00D01199" w:rsidRDefault="003537BB" w:rsidP="00C77B72">
      <w:pPr>
        <w:jc w:val="both"/>
        <w:rPr>
          <w:rFonts w:ascii="Arial" w:hAnsi="Arial" w:cs="Arial"/>
          <w:sz w:val="16"/>
          <w:szCs w:val="16"/>
        </w:rPr>
      </w:pPr>
      <w:r w:rsidRPr="00D01199">
        <w:rPr>
          <w:rFonts w:ascii="Arial" w:hAnsi="Arial" w:cs="Arial"/>
          <w:b/>
          <w:sz w:val="16"/>
          <w:szCs w:val="16"/>
        </w:rPr>
        <w:t>5.3.</w:t>
      </w:r>
      <w:r w:rsidRPr="00D01199">
        <w:rPr>
          <w:rFonts w:ascii="Arial" w:hAnsi="Arial" w:cs="Arial"/>
          <w:sz w:val="16"/>
          <w:szCs w:val="16"/>
        </w:rPr>
        <w:t xml:space="preserve"> </w:t>
      </w:r>
      <w:r w:rsidR="009D2314" w:rsidRPr="00D01199">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D01199" w:rsidRDefault="003537BB" w:rsidP="00C77B72">
      <w:pPr>
        <w:jc w:val="both"/>
        <w:rPr>
          <w:rFonts w:ascii="Arial" w:hAnsi="Arial" w:cs="Arial"/>
          <w:sz w:val="16"/>
          <w:szCs w:val="16"/>
        </w:rPr>
      </w:pPr>
      <w:r w:rsidRPr="00D01199">
        <w:rPr>
          <w:rFonts w:ascii="Arial" w:hAnsi="Arial" w:cs="Arial"/>
          <w:b/>
          <w:sz w:val="16"/>
          <w:szCs w:val="16"/>
        </w:rPr>
        <w:t xml:space="preserve">5.4. </w:t>
      </w:r>
      <w:r w:rsidR="009D2314" w:rsidRPr="00D01199">
        <w:rPr>
          <w:rFonts w:ascii="Arial" w:hAnsi="Arial" w:cs="Arial"/>
          <w:sz w:val="16"/>
          <w:szCs w:val="16"/>
        </w:rPr>
        <w:t>O objeto e/ou serviço</w:t>
      </w:r>
      <w:r w:rsidR="000233CF" w:rsidRPr="00D01199">
        <w:rPr>
          <w:rFonts w:ascii="Arial" w:hAnsi="Arial" w:cs="Arial"/>
          <w:sz w:val="16"/>
          <w:szCs w:val="16"/>
        </w:rPr>
        <w:t xml:space="preserve"> </w:t>
      </w:r>
      <w:r w:rsidR="009D2314" w:rsidRPr="00D01199">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D01199" w:rsidRDefault="006B04DB" w:rsidP="00C77B72">
      <w:pPr>
        <w:pStyle w:val="PargrafodaLista"/>
        <w:ind w:left="360"/>
        <w:jc w:val="both"/>
        <w:rPr>
          <w:rFonts w:ascii="Arial" w:hAnsi="Arial" w:cs="Arial"/>
          <w:sz w:val="16"/>
          <w:szCs w:val="16"/>
        </w:rPr>
      </w:pPr>
    </w:p>
    <w:p w:rsidR="006B04DB" w:rsidRPr="00D01199" w:rsidRDefault="00A14D66" w:rsidP="00C77B72">
      <w:pPr>
        <w:jc w:val="both"/>
        <w:rPr>
          <w:rFonts w:ascii="Arial" w:hAnsi="Arial" w:cs="Arial"/>
          <w:b/>
          <w:sz w:val="16"/>
          <w:szCs w:val="16"/>
        </w:rPr>
      </w:pPr>
      <w:r w:rsidRPr="00D01199">
        <w:rPr>
          <w:rFonts w:ascii="Arial" w:hAnsi="Arial" w:cs="Arial"/>
          <w:b/>
          <w:sz w:val="16"/>
          <w:szCs w:val="16"/>
        </w:rPr>
        <w:t>6.</w:t>
      </w:r>
      <w:r w:rsidR="006B04DB" w:rsidRPr="00D01199">
        <w:rPr>
          <w:rFonts w:ascii="Arial" w:hAnsi="Arial" w:cs="Arial"/>
          <w:b/>
          <w:sz w:val="16"/>
          <w:szCs w:val="16"/>
        </w:rPr>
        <w:t xml:space="preserve"> </w:t>
      </w:r>
      <w:r w:rsidR="008668C5" w:rsidRPr="00D01199">
        <w:rPr>
          <w:rFonts w:ascii="Arial" w:hAnsi="Arial" w:cs="Arial"/>
          <w:b/>
          <w:sz w:val="16"/>
          <w:szCs w:val="16"/>
        </w:rPr>
        <w:t xml:space="preserve">DO PRAZO E LOCAL DE </w:t>
      </w:r>
      <w:r w:rsidR="00CF6980" w:rsidRPr="00D01199">
        <w:rPr>
          <w:rFonts w:ascii="Arial" w:hAnsi="Arial" w:cs="Arial"/>
          <w:b/>
          <w:sz w:val="16"/>
          <w:szCs w:val="16"/>
        </w:rPr>
        <w:t>ENTREGA</w:t>
      </w:r>
    </w:p>
    <w:p w:rsidR="00206244" w:rsidRPr="00D01199" w:rsidRDefault="00206244" w:rsidP="00C77B72">
      <w:pPr>
        <w:jc w:val="both"/>
        <w:rPr>
          <w:rFonts w:ascii="Arial" w:hAnsi="Arial" w:cs="Arial"/>
          <w:sz w:val="16"/>
          <w:szCs w:val="16"/>
        </w:rPr>
      </w:pPr>
      <w:r w:rsidRPr="00D01199">
        <w:rPr>
          <w:rFonts w:ascii="Arial" w:hAnsi="Arial" w:cs="Arial"/>
          <w:sz w:val="16"/>
          <w:szCs w:val="16"/>
        </w:rPr>
        <w:t>6.1. No recebimento e aceitação de qualquer item, objeto desta Ata de Registro de Preços, serão observadas as especificações contidas no instrumento convocatório.</w:t>
      </w:r>
    </w:p>
    <w:p w:rsidR="003D158A" w:rsidRPr="00D01199" w:rsidRDefault="00206244" w:rsidP="00C77B72">
      <w:pPr>
        <w:jc w:val="both"/>
        <w:rPr>
          <w:rFonts w:ascii="Arial" w:hAnsi="Arial" w:cs="Arial"/>
          <w:sz w:val="16"/>
          <w:szCs w:val="16"/>
        </w:rPr>
      </w:pPr>
      <w:r w:rsidRPr="00D01199">
        <w:rPr>
          <w:rFonts w:ascii="Arial" w:hAnsi="Arial" w:cs="Arial"/>
          <w:sz w:val="16"/>
          <w:szCs w:val="16"/>
        </w:rPr>
        <w:t xml:space="preserve">6.2. Expedida a Nota de Empenho, o recebimento de seu objeto ficará condicionado </w:t>
      </w:r>
      <w:proofErr w:type="gramStart"/>
      <w:r w:rsidRPr="00D01199">
        <w:rPr>
          <w:rFonts w:ascii="Arial" w:hAnsi="Arial" w:cs="Arial"/>
          <w:sz w:val="16"/>
          <w:szCs w:val="16"/>
        </w:rPr>
        <w:t>a</w:t>
      </w:r>
      <w:proofErr w:type="gramEnd"/>
      <w:r w:rsidRPr="00D01199">
        <w:rPr>
          <w:rFonts w:ascii="Arial" w:hAnsi="Arial" w:cs="Arial"/>
          <w:sz w:val="16"/>
          <w:szCs w:val="16"/>
        </w:rPr>
        <w:t xml:space="preserve"> observância das normas contidas no art. 40, inciso XVI, c/c o art. 73 inciso II, “a” e “b”, da Lei 8.666/93 e alterações.</w:t>
      </w:r>
    </w:p>
    <w:p w:rsidR="00803AFF" w:rsidRPr="00D01199" w:rsidRDefault="00206244" w:rsidP="00C77B72">
      <w:pPr>
        <w:jc w:val="both"/>
        <w:rPr>
          <w:rFonts w:ascii="Arial" w:hAnsi="Arial" w:cs="Arial"/>
          <w:sz w:val="16"/>
          <w:szCs w:val="16"/>
        </w:rPr>
      </w:pPr>
      <w:r w:rsidRPr="00D01199">
        <w:rPr>
          <w:rFonts w:ascii="Arial" w:hAnsi="Arial" w:cs="Arial"/>
          <w:b/>
          <w:sz w:val="16"/>
          <w:szCs w:val="16"/>
        </w:rPr>
        <w:t>6.3. DO PRAZO DE ENTREGA</w:t>
      </w:r>
      <w:r w:rsidR="00A55D1F" w:rsidRPr="00D01199">
        <w:rPr>
          <w:rFonts w:ascii="Arial" w:hAnsi="Arial" w:cs="Arial"/>
          <w:b/>
          <w:sz w:val="16"/>
          <w:szCs w:val="16"/>
        </w:rPr>
        <w:t>:</w:t>
      </w:r>
      <w:r w:rsidR="00A55D1F" w:rsidRPr="00D01199">
        <w:rPr>
          <w:rFonts w:ascii="Arial" w:hAnsi="Arial" w:cs="Arial"/>
          <w:sz w:val="16"/>
          <w:szCs w:val="16"/>
        </w:rPr>
        <w:t xml:space="preserve"> </w:t>
      </w:r>
      <w:r w:rsidR="006A1515" w:rsidRPr="00D01199">
        <w:rPr>
          <w:rFonts w:ascii="Arial" w:hAnsi="Arial" w:cs="Arial"/>
          <w:color w:val="000000"/>
          <w:sz w:val="16"/>
          <w:szCs w:val="16"/>
        </w:rPr>
        <w:t>A empresa vencedora do Certame deverá se prontificar a iniciar a prestação dos serviços, </w:t>
      </w:r>
      <w:r w:rsidR="006A1515" w:rsidRPr="00D01199">
        <w:rPr>
          <w:rFonts w:ascii="Arial" w:hAnsi="Arial" w:cs="Arial"/>
          <w:bCs/>
          <w:i/>
          <w:iCs/>
          <w:color w:val="000000"/>
          <w:sz w:val="16"/>
          <w:szCs w:val="16"/>
        </w:rPr>
        <w:t xml:space="preserve">mediante o atendimento das requisições, no prazo de até </w:t>
      </w:r>
      <w:proofErr w:type="gramStart"/>
      <w:r w:rsidR="006A1515" w:rsidRPr="00D01199">
        <w:rPr>
          <w:rFonts w:ascii="Arial" w:hAnsi="Arial" w:cs="Arial"/>
          <w:b/>
          <w:bCs/>
          <w:i/>
          <w:iCs/>
          <w:color w:val="000000"/>
          <w:sz w:val="16"/>
          <w:szCs w:val="16"/>
        </w:rPr>
        <w:t>20 (vinte) dias</w:t>
      </w:r>
      <w:r w:rsidR="006A1515" w:rsidRPr="00D01199">
        <w:rPr>
          <w:rFonts w:ascii="Arial" w:hAnsi="Arial" w:cs="Arial"/>
          <w:bCs/>
          <w:i/>
          <w:iCs/>
          <w:color w:val="000000"/>
          <w:sz w:val="16"/>
          <w:szCs w:val="16"/>
        </w:rPr>
        <w:t xml:space="preserve"> após a assinatura do contrato</w:t>
      </w:r>
      <w:r w:rsidR="006A1515" w:rsidRPr="00D01199">
        <w:rPr>
          <w:rFonts w:ascii="Arial" w:hAnsi="Arial" w:cs="Arial"/>
          <w:color w:val="000000"/>
          <w:sz w:val="16"/>
          <w:szCs w:val="16"/>
        </w:rPr>
        <w:t>, podendo ser concedida dilação</w:t>
      </w:r>
      <w:proofErr w:type="gramEnd"/>
      <w:r w:rsidR="006A1515" w:rsidRPr="00D01199">
        <w:rPr>
          <w:rFonts w:ascii="Arial" w:hAnsi="Arial" w:cs="Arial"/>
          <w:color w:val="000000"/>
          <w:sz w:val="16"/>
          <w:szCs w:val="16"/>
        </w:rPr>
        <w:t xml:space="preserve"> do mesmo, unicamente nos casos explicitamente amparados pela </w:t>
      </w:r>
      <w:r w:rsidR="006A1515" w:rsidRPr="00D01199">
        <w:rPr>
          <w:rFonts w:ascii="Arial" w:hAnsi="Arial" w:cs="Arial"/>
          <w:bCs/>
          <w:i/>
          <w:iCs/>
          <w:color w:val="000000"/>
          <w:sz w:val="16"/>
          <w:szCs w:val="16"/>
        </w:rPr>
        <w:t>lei federal 8.666/93</w:t>
      </w:r>
      <w:r w:rsidR="00D712E7" w:rsidRPr="00D01199">
        <w:rPr>
          <w:rFonts w:ascii="Arial" w:hAnsi="Arial" w:cs="Arial"/>
          <w:sz w:val="16"/>
          <w:szCs w:val="16"/>
        </w:rPr>
        <w:t>.</w:t>
      </w:r>
    </w:p>
    <w:p w:rsidR="00D712E7" w:rsidRPr="00D01199" w:rsidRDefault="00D712E7" w:rsidP="00C77B72">
      <w:pPr>
        <w:jc w:val="both"/>
        <w:rPr>
          <w:rFonts w:ascii="Arial" w:hAnsi="Arial" w:cs="Arial"/>
          <w:sz w:val="16"/>
          <w:szCs w:val="16"/>
        </w:rPr>
      </w:pPr>
      <w:r w:rsidRPr="00D01199">
        <w:rPr>
          <w:rFonts w:ascii="Arial" w:hAnsi="Arial" w:cs="Arial"/>
          <w:b/>
          <w:sz w:val="16"/>
          <w:szCs w:val="16"/>
        </w:rPr>
        <w:t xml:space="preserve">6.3.1. </w:t>
      </w:r>
      <w:r w:rsidR="006A1515" w:rsidRPr="00D01199">
        <w:rPr>
          <w:rFonts w:ascii="Arial" w:hAnsi="Arial" w:cs="Arial"/>
          <w:color w:val="000000"/>
          <w:sz w:val="16"/>
          <w:szCs w:val="16"/>
        </w:rPr>
        <w:t>O prazo para execução e entrega do objeto requisitado, será de até </w:t>
      </w:r>
      <w:r w:rsidR="006A1515" w:rsidRPr="00D01199">
        <w:rPr>
          <w:rFonts w:ascii="Arial" w:hAnsi="Arial" w:cs="Arial"/>
          <w:b/>
          <w:bCs/>
          <w:i/>
          <w:iCs/>
          <w:color w:val="000000"/>
          <w:sz w:val="16"/>
          <w:szCs w:val="16"/>
        </w:rPr>
        <w:t>05 (cinco) dias</w:t>
      </w:r>
      <w:r w:rsidR="006A1515" w:rsidRPr="00D01199">
        <w:rPr>
          <w:rFonts w:ascii="Arial" w:hAnsi="Arial" w:cs="Arial"/>
          <w:color w:val="000000"/>
          <w:sz w:val="16"/>
          <w:szCs w:val="16"/>
        </w:rPr>
        <w:t>, contados a partir da data das requisições emitidas pela contratante</w:t>
      </w:r>
      <w:r w:rsidRPr="00D01199">
        <w:rPr>
          <w:rFonts w:ascii="Arial" w:hAnsi="Arial" w:cs="Arial"/>
          <w:sz w:val="16"/>
          <w:szCs w:val="16"/>
        </w:rPr>
        <w:t>.</w:t>
      </w:r>
    </w:p>
    <w:p w:rsidR="00D712E7" w:rsidRPr="00D01199" w:rsidRDefault="00766492" w:rsidP="00C77B72">
      <w:pPr>
        <w:jc w:val="both"/>
        <w:rPr>
          <w:rFonts w:ascii="Arial" w:hAnsi="Arial" w:cs="Arial"/>
          <w:sz w:val="16"/>
          <w:szCs w:val="16"/>
        </w:rPr>
      </w:pPr>
      <w:r w:rsidRPr="00D01199">
        <w:rPr>
          <w:rFonts w:ascii="Arial" w:hAnsi="Arial" w:cs="Arial"/>
          <w:b/>
          <w:sz w:val="16"/>
          <w:szCs w:val="16"/>
        </w:rPr>
        <w:t>6.</w:t>
      </w:r>
      <w:r w:rsidR="00206244" w:rsidRPr="00D01199">
        <w:rPr>
          <w:rFonts w:ascii="Arial" w:hAnsi="Arial" w:cs="Arial"/>
          <w:b/>
          <w:sz w:val="16"/>
          <w:szCs w:val="16"/>
        </w:rPr>
        <w:t>4. DO LOCAL DE ENTREGA:</w:t>
      </w:r>
      <w:r w:rsidR="00206244" w:rsidRPr="00D01199">
        <w:rPr>
          <w:rFonts w:ascii="Arial" w:hAnsi="Arial" w:cs="Arial"/>
          <w:sz w:val="16"/>
          <w:szCs w:val="16"/>
        </w:rPr>
        <w:t xml:space="preserve"> </w:t>
      </w:r>
      <w:r w:rsidR="006A1515" w:rsidRPr="00D01199">
        <w:rPr>
          <w:rFonts w:ascii="Arial" w:hAnsi="Arial" w:cs="Arial"/>
          <w:color w:val="000000"/>
          <w:sz w:val="16"/>
          <w:szCs w:val="16"/>
        </w:rPr>
        <w:t>Os serviços de carimbos e chaveiros </w:t>
      </w:r>
      <w:r w:rsidR="006A1515" w:rsidRPr="00D01199">
        <w:rPr>
          <w:rFonts w:ascii="Arial" w:hAnsi="Arial" w:cs="Arial"/>
          <w:i/>
          <w:iCs/>
          <w:color w:val="000000"/>
          <w:sz w:val="16"/>
          <w:szCs w:val="16"/>
        </w:rPr>
        <w:t>poderão ser prestados na sede da Contratada</w:t>
      </w:r>
      <w:r w:rsidR="006A1515" w:rsidRPr="00D01199">
        <w:rPr>
          <w:rFonts w:ascii="Arial" w:hAnsi="Arial" w:cs="Arial"/>
          <w:color w:val="000000"/>
          <w:sz w:val="16"/>
          <w:szCs w:val="16"/>
        </w:rPr>
        <w:t>, mediante requisição, </w:t>
      </w:r>
      <w:r w:rsidR="006A1515" w:rsidRPr="00D01199">
        <w:rPr>
          <w:rFonts w:ascii="Arial" w:hAnsi="Arial" w:cs="Arial"/>
          <w:i/>
          <w:iCs/>
          <w:color w:val="000000"/>
          <w:sz w:val="16"/>
          <w:szCs w:val="16"/>
        </w:rPr>
        <w:t>devendo </w:t>
      </w:r>
      <w:r w:rsidR="006A1515" w:rsidRPr="00D01199">
        <w:rPr>
          <w:rFonts w:ascii="Arial" w:hAnsi="Arial" w:cs="Arial"/>
          <w:b/>
          <w:bCs/>
          <w:i/>
          <w:iCs/>
          <w:color w:val="000000"/>
          <w:sz w:val="16"/>
          <w:szCs w:val="16"/>
        </w:rPr>
        <w:t xml:space="preserve">os materiais ser entregues de segunda a sexta feira, das </w:t>
      </w:r>
      <w:proofErr w:type="gramStart"/>
      <w:r w:rsidR="006A1515" w:rsidRPr="00D01199">
        <w:rPr>
          <w:rFonts w:ascii="Arial" w:hAnsi="Arial" w:cs="Arial"/>
          <w:b/>
          <w:bCs/>
          <w:i/>
          <w:iCs/>
          <w:color w:val="000000"/>
          <w:sz w:val="16"/>
          <w:szCs w:val="16"/>
        </w:rPr>
        <w:t>07:30</w:t>
      </w:r>
      <w:proofErr w:type="gramEnd"/>
      <w:r w:rsidR="006A1515" w:rsidRPr="00D01199">
        <w:rPr>
          <w:rFonts w:ascii="Arial" w:hAnsi="Arial" w:cs="Arial"/>
          <w:b/>
          <w:bCs/>
          <w:i/>
          <w:iCs/>
          <w:color w:val="000000"/>
          <w:sz w:val="16"/>
          <w:szCs w:val="16"/>
        </w:rPr>
        <w:t>h às 13:30h, no Almoxarifado da DAAL, sito à Avenida Buenos Aires, nº 2916, bairro Embratel, Porto Velho – Rondônia</w:t>
      </w:r>
      <w:r w:rsidR="00D712E7" w:rsidRPr="00D01199">
        <w:rPr>
          <w:rFonts w:ascii="Arial" w:hAnsi="Arial" w:cs="Arial"/>
          <w:sz w:val="16"/>
          <w:szCs w:val="16"/>
        </w:rPr>
        <w:t xml:space="preserve">. </w:t>
      </w:r>
    </w:p>
    <w:p w:rsidR="006A1515" w:rsidRPr="00D01199" w:rsidRDefault="00D712E7" w:rsidP="00C77B72">
      <w:pPr>
        <w:jc w:val="both"/>
        <w:rPr>
          <w:rFonts w:ascii="Arial" w:hAnsi="Arial" w:cs="Arial"/>
          <w:sz w:val="16"/>
          <w:szCs w:val="16"/>
        </w:rPr>
      </w:pPr>
      <w:r w:rsidRPr="00D01199">
        <w:rPr>
          <w:rFonts w:ascii="Arial" w:hAnsi="Arial" w:cs="Arial"/>
          <w:b/>
          <w:sz w:val="16"/>
          <w:szCs w:val="16"/>
        </w:rPr>
        <w:t>6.4.1.</w:t>
      </w:r>
      <w:r w:rsidRPr="00D01199">
        <w:rPr>
          <w:rFonts w:ascii="Arial" w:hAnsi="Arial" w:cs="Arial"/>
          <w:sz w:val="16"/>
          <w:szCs w:val="16"/>
        </w:rPr>
        <w:t xml:space="preserve"> </w:t>
      </w:r>
      <w:r w:rsidR="006A1515" w:rsidRPr="00D01199">
        <w:rPr>
          <w:rFonts w:ascii="Arial" w:hAnsi="Arial" w:cs="Arial"/>
          <w:color w:val="000000"/>
          <w:sz w:val="16"/>
          <w:szCs w:val="16"/>
        </w:rPr>
        <w:t>Não havendo expediente na data marcada para a entrega dos materiais, esta deverá ocorrer no primeiro dia útil subsequente, no mesmo local, sendo de responsabilidade do fornecedor entrar em contato para informar a previsão de entrega e certificar-se do funcionamento do órgão</w:t>
      </w:r>
      <w:r w:rsidR="006A1515" w:rsidRPr="00D01199">
        <w:rPr>
          <w:rFonts w:ascii="Arial" w:hAnsi="Arial" w:cs="Arial"/>
          <w:sz w:val="16"/>
          <w:szCs w:val="16"/>
        </w:rPr>
        <w:t xml:space="preserve">. </w:t>
      </w:r>
    </w:p>
    <w:p w:rsidR="00EF38D6" w:rsidRPr="00D01199" w:rsidRDefault="00D712E7" w:rsidP="00C77B72">
      <w:pPr>
        <w:jc w:val="both"/>
        <w:rPr>
          <w:rFonts w:ascii="Arial" w:hAnsi="Arial" w:cs="Arial"/>
          <w:color w:val="000000"/>
          <w:sz w:val="16"/>
          <w:szCs w:val="16"/>
        </w:rPr>
      </w:pPr>
      <w:r w:rsidRPr="00D01199">
        <w:rPr>
          <w:rFonts w:ascii="Arial" w:hAnsi="Arial" w:cs="Arial"/>
          <w:b/>
          <w:sz w:val="16"/>
          <w:szCs w:val="16"/>
        </w:rPr>
        <w:t>6.4.2.</w:t>
      </w:r>
      <w:r w:rsidRPr="00D01199">
        <w:rPr>
          <w:rFonts w:ascii="Arial" w:hAnsi="Arial" w:cs="Arial"/>
          <w:sz w:val="16"/>
          <w:szCs w:val="16"/>
        </w:rPr>
        <w:t xml:space="preserve"> </w:t>
      </w:r>
      <w:r w:rsidR="006A1515" w:rsidRPr="00D01199">
        <w:rPr>
          <w:rFonts w:ascii="Arial" w:hAnsi="Arial" w:cs="Arial"/>
          <w:color w:val="000000"/>
          <w:sz w:val="16"/>
          <w:szCs w:val="16"/>
        </w:rPr>
        <w:t>Os produtos deverão ser entregues rigorosamente dentro das especificações estabelecidas n</w:t>
      </w:r>
      <w:r w:rsidR="00AC1D8B" w:rsidRPr="00D01199">
        <w:rPr>
          <w:rFonts w:ascii="Arial" w:hAnsi="Arial" w:cs="Arial"/>
          <w:color w:val="000000"/>
          <w:sz w:val="16"/>
          <w:szCs w:val="16"/>
        </w:rPr>
        <w:t>o</w:t>
      </w:r>
      <w:r w:rsidR="006A1515" w:rsidRPr="00D01199">
        <w:rPr>
          <w:rFonts w:ascii="Arial" w:hAnsi="Arial" w:cs="Arial"/>
          <w:color w:val="000000"/>
          <w:sz w:val="16"/>
          <w:szCs w:val="16"/>
        </w:rPr>
        <w:t xml:space="preserve"> TERMO DE REFERÊNCIA, sendo que a inobservância desta condição implicará recusa formal dos mesmos, com a imposição das penalidades cabíveis.</w:t>
      </w:r>
    </w:p>
    <w:p w:rsidR="00A6385F" w:rsidRPr="00D01199" w:rsidRDefault="00A6385F" w:rsidP="00C77B72">
      <w:pPr>
        <w:jc w:val="both"/>
        <w:rPr>
          <w:rFonts w:ascii="Arial" w:hAnsi="Arial" w:cs="Arial"/>
          <w:sz w:val="16"/>
          <w:szCs w:val="16"/>
        </w:rPr>
      </w:pPr>
    </w:p>
    <w:p w:rsidR="009D2314" w:rsidRPr="00D01199" w:rsidRDefault="00A14D66" w:rsidP="00C77B72">
      <w:pPr>
        <w:jc w:val="both"/>
        <w:rPr>
          <w:rFonts w:ascii="Arial" w:hAnsi="Arial" w:cs="Arial"/>
          <w:b/>
          <w:bCs/>
          <w:sz w:val="16"/>
          <w:szCs w:val="16"/>
        </w:rPr>
      </w:pPr>
      <w:r w:rsidRPr="00D01199">
        <w:rPr>
          <w:rFonts w:ascii="Arial" w:hAnsi="Arial" w:cs="Arial"/>
          <w:b/>
          <w:bCs/>
          <w:sz w:val="16"/>
          <w:szCs w:val="16"/>
        </w:rPr>
        <w:t xml:space="preserve">7.  </w:t>
      </w:r>
      <w:r w:rsidR="007A61C6" w:rsidRPr="00D01199">
        <w:rPr>
          <w:rFonts w:ascii="Arial" w:hAnsi="Arial" w:cs="Arial"/>
          <w:b/>
          <w:bCs/>
          <w:sz w:val="16"/>
          <w:szCs w:val="16"/>
        </w:rPr>
        <w:t>D</w:t>
      </w:r>
      <w:r w:rsidR="009D2314" w:rsidRPr="00D01199">
        <w:rPr>
          <w:rFonts w:ascii="Arial" w:hAnsi="Arial" w:cs="Arial"/>
          <w:b/>
          <w:bCs/>
          <w:sz w:val="16"/>
          <w:szCs w:val="16"/>
        </w:rPr>
        <w:t xml:space="preserve">AS CONDIÇÕES DE PAGAMENTO </w:t>
      </w:r>
      <w:r w:rsidR="00ED6824" w:rsidRPr="00D01199">
        <w:rPr>
          <w:rFonts w:ascii="Arial" w:hAnsi="Arial" w:cs="Arial"/>
          <w:b/>
          <w:bCs/>
          <w:sz w:val="16"/>
          <w:szCs w:val="16"/>
        </w:rPr>
        <w:tab/>
      </w:r>
    </w:p>
    <w:p w:rsidR="009D2314" w:rsidRPr="00D01199" w:rsidRDefault="003537BB" w:rsidP="00C77B72">
      <w:pPr>
        <w:jc w:val="both"/>
        <w:rPr>
          <w:rFonts w:ascii="Arial" w:hAnsi="Arial" w:cs="Arial"/>
          <w:sz w:val="16"/>
          <w:szCs w:val="16"/>
        </w:rPr>
      </w:pPr>
      <w:r w:rsidRPr="00D01199">
        <w:rPr>
          <w:rFonts w:ascii="Arial" w:hAnsi="Arial" w:cs="Arial"/>
          <w:b/>
          <w:sz w:val="16"/>
          <w:szCs w:val="16"/>
        </w:rPr>
        <w:t>7.1.</w:t>
      </w:r>
      <w:r w:rsidRPr="00D01199">
        <w:rPr>
          <w:rFonts w:ascii="Arial" w:hAnsi="Arial" w:cs="Arial"/>
          <w:sz w:val="16"/>
          <w:szCs w:val="16"/>
        </w:rPr>
        <w:t xml:space="preserve"> </w:t>
      </w:r>
      <w:r w:rsidR="009D2314" w:rsidRPr="00D01199">
        <w:rPr>
          <w:rFonts w:ascii="Arial" w:hAnsi="Arial" w:cs="Arial"/>
          <w:sz w:val="16"/>
          <w:szCs w:val="16"/>
        </w:rPr>
        <w:t xml:space="preserve">A empresa detentora da Ata apresentará a Gerência Financeira do Órgão requisitante </w:t>
      </w:r>
      <w:proofErr w:type="gramStart"/>
      <w:r w:rsidR="009D2314" w:rsidRPr="00D01199">
        <w:rPr>
          <w:rFonts w:ascii="Arial" w:hAnsi="Arial" w:cs="Arial"/>
          <w:sz w:val="16"/>
          <w:szCs w:val="16"/>
        </w:rPr>
        <w:t>a</w:t>
      </w:r>
      <w:proofErr w:type="gramEnd"/>
      <w:r w:rsidR="009D2314" w:rsidRPr="00D01199">
        <w:rPr>
          <w:rFonts w:ascii="Arial" w:hAnsi="Arial" w:cs="Arial"/>
          <w:sz w:val="16"/>
          <w:szCs w:val="16"/>
        </w:rPr>
        <w:t xml:space="preserve"> nota fiscal</w:t>
      </w:r>
      <w:r w:rsidR="009D2314" w:rsidRPr="00D01199">
        <w:rPr>
          <w:rFonts w:ascii="Arial" w:hAnsi="Arial" w:cs="Arial"/>
          <w:b/>
          <w:bCs/>
          <w:sz w:val="16"/>
          <w:szCs w:val="16"/>
        </w:rPr>
        <w:t xml:space="preserve"> referente ao fornecimento efetuado</w:t>
      </w:r>
      <w:r w:rsidR="009D2314" w:rsidRPr="00D01199">
        <w:rPr>
          <w:rFonts w:ascii="Arial" w:hAnsi="Arial" w:cs="Arial"/>
          <w:sz w:val="16"/>
          <w:szCs w:val="16"/>
        </w:rPr>
        <w:t>.</w:t>
      </w:r>
    </w:p>
    <w:p w:rsidR="009D2314" w:rsidRPr="00D01199" w:rsidRDefault="003537BB" w:rsidP="00C77B72">
      <w:pPr>
        <w:jc w:val="both"/>
        <w:rPr>
          <w:rFonts w:ascii="Arial" w:hAnsi="Arial" w:cs="Arial"/>
          <w:sz w:val="16"/>
          <w:szCs w:val="16"/>
        </w:rPr>
      </w:pPr>
      <w:r w:rsidRPr="00D01199">
        <w:rPr>
          <w:rFonts w:ascii="Arial" w:hAnsi="Arial" w:cs="Arial"/>
          <w:b/>
          <w:sz w:val="16"/>
          <w:szCs w:val="16"/>
        </w:rPr>
        <w:t xml:space="preserve">7.2. </w:t>
      </w:r>
      <w:r w:rsidR="009D2314" w:rsidRPr="00D01199">
        <w:rPr>
          <w:rFonts w:ascii="Arial" w:hAnsi="Arial" w:cs="Arial"/>
          <w:sz w:val="16"/>
          <w:szCs w:val="16"/>
        </w:rPr>
        <w:t xml:space="preserve">O respectivo Órgão terá o prazo de </w:t>
      </w:r>
      <w:r w:rsidR="008A1EAC" w:rsidRPr="00D01199">
        <w:rPr>
          <w:rFonts w:ascii="Arial" w:hAnsi="Arial" w:cs="Arial"/>
          <w:sz w:val="16"/>
          <w:szCs w:val="16"/>
        </w:rPr>
        <w:t>10</w:t>
      </w:r>
      <w:r w:rsidR="009D2314" w:rsidRPr="00D01199">
        <w:rPr>
          <w:rFonts w:ascii="Arial" w:hAnsi="Arial" w:cs="Arial"/>
          <w:b/>
          <w:bCs/>
          <w:sz w:val="16"/>
          <w:szCs w:val="16"/>
        </w:rPr>
        <w:t xml:space="preserve"> (</w:t>
      </w:r>
      <w:r w:rsidR="008A1EAC" w:rsidRPr="00D01199">
        <w:rPr>
          <w:rFonts w:ascii="Arial" w:hAnsi="Arial" w:cs="Arial"/>
          <w:b/>
          <w:bCs/>
          <w:sz w:val="16"/>
          <w:szCs w:val="16"/>
        </w:rPr>
        <w:t>dez</w:t>
      </w:r>
      <w:r w:rsidR="009D2314" w:rsidRPr="00D01199">
        <w:rPr>
          <w:rFonts w:ascii="Arial" w:hAnsi="Arial" w:cs="Arial"/>
          <w:b/>
          <w:bCs/>
          <w:sz w:val="16"/>
          <w:szCs w:val="16"/>
        </w:rPr>
        <w:t>) dias úteis</w:t>
      </w:r>
      <w:r w:rsidR="009D2314" w:rsidRPr="00D01199">
        <w:rPr>
          <w:rFonts w:ascii="Arial" w:hAnsi="Arial" w:cs="Arial"/>
          <w:sz w:val="16"/>
          <w:szCs w:val="16"/>
        </w:rPr>
        <w:t xml:space="preserve">, a contar da apresentação da nota fiscal para </w:t>
      </w:r>
      <w:r w:rsidR="009D2314" w:rsidRPr="00D01199">
        <w:rPr>
          <w:rFonts w:ascii="Arial" w:hAnsi="Arial" w:cs="Arial"/>
          <w:b/>
          <w:bCs/>
          <w:sz w:val="16"/>
          <w:szCs w:val="16"/>
        </w:rPr>
        <w:t>aceitá-la ou rejeitá-la</w:t>
      </w:r>
      <w:r w:rsidR="009D2314" w:rsidRPr="00D01199">
        <w:rPr>
          <w:rFonts w:ascii="Arial" w:hAnsi="Arial" w:cs="Arial"/>
          <w:sz w:val="16"/>
          <w:szCs w:val="16"/>
        </w:rPr>
        <w:t>.</w:t>
      </w:r>
    </w:p>
    <w:p w:rsidR="009D2314" w:rsidRPr="00D01199" w:rsidRDefault="003537BB" w:rsidP="00C77B72">
      <w:pPr>
        <w:jc w:val="both"/>
        <w:rPr>
          <w:rFonts w:ascii="Arial" w:hAnsi="Arial" w:cs="Arial"/>
          <w:sz w:val="16"/>
          <w:szCs w:val="16"/>
        </w:rPr>
      </w:pPr>
      <w:r w:rsidRPr="00D01199">
        <w:rPr>
          <w:rFonts w:ascii="Arial" w:hAnsi="Arial" w:cs="Arial"/>
          <w:b/>
          <w:sz w:val="16"/>
          <w:szCs w:val="16"/>
        </w:rPr>
        <w:t>7.3.</w:t>
      </w:r>
      <w:r w:rsidRPr="00D01199">
        <w:rPr>
          <w:rFonts w:ascii="Arial" w:hAnsi="Arial" w:cs="Arial"/>
          <w:sz w:val="16"/>
          <w:szCs w:val="16"/>
        </w:rPr>
        <w:t xml:space="preserve"> </w:t>
      </w:r>
      <w:r w:rsidR="009D2314" w:rsidRPr="00D01199">
        <w:rPr>
          <w:rFonts w:ascii="Arial" w:hAnsi="Arial" w:cs="Arial"/>
          <w:sz w:val="16"/>
          <w:szCs w:val="16"/>
        </w:rPr>
        <w:t>A nota fiscal</w:t>
      </w:r>
      <w:r w:rsidR="009D2314" w:rsidRPr="00D01199">
        <w:rPr>
          <w:rFonts w:ascii="Arial" w:hAnsi="Arial" w:cs="Arial"/>
          <w:b/>
          <w:bCs/>
          <w:sz w:val="16"/>
          <w:szCs w:val="16"/>
        </w:rPr>
        <w:t xml:space="preserve"> não aprovada será devolvida à empresa </w:t>
      </w:r>
      <w:r w:rsidR="009D2314" w:rsidRPr="00D01199">
        <w:rPr>
          <w:rFonts w:ascii="Arial" w:hAnsi="Arial" w:cs="Arial"/>
          <w:sz w:val="16"/>
          <w:szCs w:val="16"/>
        </w:rPr>
        <w:t xml:space="preserve">detentora da Ata </w:t>
      </w:r>
      <w:r w:rsidR="009D2314" w:rsidRPr="00D01199">
        <w:rPr>
          <w:rFonts w:ascii="Arial" w:hAnsi="Arial" w:cs="Arial"/>
          <w:b/>
          <w:bCs/>
          <w:sz w:val="16"/>
          <w:szCs w:val="16"/>
        </w:rPr>
        <w:t>para as necessárias correções</w:t>
      </w:r>
      <w:r w:rsidR="009D2314" w:rsidRPr="00D01199">
        <w:rPr>
          <w:rFonts w:ascii="Arial" w:hAnsi="Arial" w:cs="Arial"/>
          <w:sz w:val="16"/>
          <w:szCs w:val="16"/>
        </w:rPr>
        <w:t xml:space="preserve">, com as informações que motivaram sua rejeição, contando-se o prazo estabelecido no subitem 6.2. </w:t>
      </w:r>
      <w:proofErr w:type="gramStart"/>
      <w:r w:rsidR="00D87FC7" w:rsidRPr="00D01199">
        <w:rPr>
          <w:rFonts w:ascii="Arial" w:hAnsi="Arial" w:cs="Arial"/>
          <w:sz w:val="16"/>
          <w:szCs w:val="16"/>
        </w:rPr>
        <w:t>a</w:t>
      </w:r>
      <w:proofErr w:type="gramEnd"/>
      <w:r w:rsidR="009D2314" w:rsidRPr="00D01199">
        <w:rPr>
          <w:rFonts w:ascii="Arial" w:hAnsi="Arial" w:cs="Arial"/>
          <w:sz w:val="16"/>
          <w:szCs w:val="16"/>
        </w:rPr>
        <w:t xml:space="preserve"> partir da data de sua reapresentação.</w:t>
      </w:r>
    </w:p>
    <w:p w:rsidR="009D2314" w:rsidRPr="00D01199" w:rsidRDefault="003537BB" w:rsidP="00C77B72">
      <w:pPr>
        <w:jc w:val="both"/>
        <w:rPr>
          <w:rFonts w:ascii="Arial" w:hAnsi="Arial" w:cs="Arial"/>
          <w:sz w:val="16"/>
          <w:szCs w:val="16"/>
        </w:rPr>
      </w:pPr>
      <w:r w:rsidRPr="00D01199">
        <w:rPr>
          <w:rFonts w:ascii="Arial" w:hAnsi="Arial" w:cs="Arial"/>
          <w:b/>
          <w:sz w:val="16"/>
          <w:szCs w:val="16"/>
        </w:rPr>
        <w:t>7.4.</w:t>
      </w:r>
      <w:r w:rsidRPr="00D01199">
        <w:rPr>
          <w:rFonts w:ascii="Arial" w:hAnsi="Arial" w:cs="Arial"/>
          <w:sz w:val="16"/>
          <w:szCs w:val="16"/>
        </w:rPr>
        <w:t xml:space="preserve"> </w:t>
      </w:r>
      <w:r w:rsidR="009D2314" w:rsidRPr="00D01199">
        <w:rPr>
          <w:rFonts w:ascii="Arial" w:hAnsi="Arial" w:cs="Arial"/>
          <w:sz w:val="16"/>
          <w:szCs w:val="16"/>
        </w:rPr>
        <w:t>A devolução da nota fiscal não aprovada, em hipótese alguma, servirá de pretexto para que a empresa detentora da Ata suspenda quaisquer fornecimentos.</w:t>
      </w:r>
    </w:p>
    <w:p w:rsidR="009D2314" w:rsidRPr="00D01199" w:rsidRDefault="003537BB" w:rsidP="00C77B72">
      <w:pPr>
        <w:jc w:val="both"/>
        <w:rPr>
          <w:rFonts w:ascii="Arial" w:hAnsi="Arial" w:cs="Arial"/>
          <w:sz w:val="16"/>
          <w:szCs w:val="16"/>
        </w:rPr>
      </w:pPr>
      <w:r w:rsidRPr="00D01199">
        <w:rPr>
          <w:rFonts w:ascii="Arial" w:hAnsi="Arial" w:cs="Arial"/>
          <w:b/>
          <w:sz w:val="16"/>
          <w:szCs w:val="16"/>
        </w:rPr>
        <w:t>7.5.</w:t>
      </w:r>
      <w:r w:rsidRPr="00D01199">
        <w:rPr>
          <w:rFonts w:ascii="Arial" w:hAnsi="Arial" w:cs="Arial"/>
          <w:sz w:val="16"/>
          <w:szCs w:val="16"/>
        </w:rPr>
        <w:t xml:space="preserve"> </w:t>
      </w:r>
      <w:r w:rsidR="009D2314" w:rsidRPr="00D01199">
        <w:rPr>
          <w:rFonts w:ascii="Arial" w:hAnsi="Arial" w:cs="Arial"/>
          <w:sz w:val="16"/>
          <w:szCs w:val="16"/>
        </w:rPr>
        <w:t>O Estado de Rondônia, através dos órgãos requisitantes, providenciará o pagamento no prazo de até 30</w:t>
      </w:r>
      <w:r w:rsidR="009D2314" w:rsidRPr="00D01199">
        <w:rPr>
          <w:rFonts w:ascii="Arial" w:hAnsi="Arial" w:cs="Arial"/>
          <w:b/>
          <w:bCs/>
          <w:sz w:val="16"/>
          <w:szCs w:val="16"/>
        </w:rPr>
        <w:t xml:space="preserve"> (trinta) dias corridos</w:t>
      </w:r>
      <w:r w:rsidR="009D2314" w:rsidRPr="00D01199">
        <w:rPr>
          <w:rFonts w:ascii="Arial" w:hAnsi="Arial" w:cs="Arial"/>
          <w:sz w:val="16"/>
          <w:szCs w:val="16"/>
        </w:rPr>
        <w:t>, contada da data do aceite da nota fiscal.</w:t>
      </w:r>
    </w:p>
    <w:p w:rsidR="009F78DE" w:rsidRPr="00D01199" w:rsidRDefault="009F78DE" w:rsidP="00C77B72">
      <w:pPr>
        <w:pStyle w:val="NormalWeb"/>
        <w:spacing w:before="0" w:beforeAutospacing="0" w:after="0" w:afterAutospacing="0"/>
        <w:jc w:val="both"/>
        <w:rPr>
          <w:rFonts w:ascii="Arial" w:hAnsi="Arial" w:cs="Arial"/>
          <w:b/>
          <w:bCs/>
          <w:sz w:val="16"/>
          <w:szCs w:val="16"/>
        </w:rPr>
      </w:pPr>
    </w:p>
    <w:p w:rsidR="009D2314" w:rsidRPr="00D01199" w:rsidRDefault="009D2314" w:rsidP="00C77B72">
      <w:pPr>
        <w:pStyle w:val="NormalWeb"/>
        <w:spacing w:before="0" w:beforeAutospacing="0" w:after="0" w:afterAutospacing="0"/>
        <w:jc w:val="both"/>
        <w:rPr>
          <w:rFonts w:ascii="Arial" w:hAnsi="Arial" w:cs="Arial"/>
          <w:b/>
          <w:bCs/>
          <w:sz w:val="16"/>
          <w:szCs w:val="16"/>
        </w:rPr>
      </w:pPr>
      <w:r w:rsidRPr="00D01199">
        <w:rPr>
          <w:rFonts w:ascii="Arial" w:hAnsi="Arial" w:cs="Arial"/>
          <w:b/>
          <w:bCs/>
          <w:sz w:val="16"/>
          <w:szCs w:val="16"/>
        </w:rPr>
        <w:t>8.  DA DOTAÇÃO ORÇAMENTÁRIA</w:t>
      </w:r>
    </w:p>
    <w:p w:rsidR="006A1515" w:rsidRPr="00D01199" w:rsidRDefault="006E65B3" w:rsidP="00C77B72">
      <w:pPr>
        <w:pStyle w:val="NormalWeb"/>
        <w:spacing w:before="0" w:beforeAutospacing="0" w:after="0" w:afterAutospacing="0"/>
        <w:jc w:val="both"/>
        <w:rPr>
          <w:rFonts w:ascii="Arial" w:hAnsi="Arial" w:cs="Arial"/>
          <w:sz w:val="16"/>
          <w:szCs w:val="16"/>
        </w:rPr>
      </w:pPr>
      <w:r w:rsidRPr="00D01199">
        <w:rPr>
          <w:rFonts w:ascii="Arial" w:hAnsi="Arial" w:cs="Arial"/>
          <w:b/>
          <w:sz w:val="16"/>
          <w:szCs w:val="16"/>
        </w:rPr>
        <w:t>8.1.</w:t>
      </w:r>
      <w:r w:rsidRPr="00D01199">
        <w:rPr>
          <w:rFonts w:ascii="Arial" w:hAnsi="Arial" w:cs="Arial"/>
          <w:sz w:val="16"/>
          <w:szCs w:val="16"/>
        </w:rPr>
        <w:t xml:space="preserve"> </w:t>
      </w:r>
      <w:r w:rsidR="009D2314" w:rsidRPr="00D0119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6A1515" w:rsidRPr="00D01199" w:rsidRDefault="006A1515" w:rsidP="00C77B72">
      <w:pPr>
        <w:pStyle w:val="NormalWeb"/>
        <w:spacing w:before="0" w:beforeAutospacing="0" w:after="0" w:afterAutospacing="0"/>
        <w:jc w:val="both"/>
        <w:rPr>
          <w:rFonts w:ascii="Arial" w:hAnsi="Arial" w:cs="Arial"/>
          <w:sz w:val="16"/>
          <w:szCs w:val="16"/>
        </w:rPr>
      </w:pPr>
    </w:p>
    <w:p w:rsidR="00B46EEC" w:rsidRPr="00D01199" w:rsidRDefault="006E65B3" w:rsidP="00C77B72">
      <w:pPr>
        <w:pStyle w:val="NormalWeb"/>
        <w:spacing w:before="0" w:beforeAutospacing="0" w:after="0" w:afterAutospacing="0"/>
        <w:jc w:val="both"/>
        <w:rPr>
          <w:rFonts w:ascii="Arial" w:hAnsi="Arial" w:cs="Arial"/>
          <w:sz w:val="16"/>
          <w:szCs w:val="16"/>
        </w:rPr>
      </w:pPr>
      <w:r w:rsidRPr="00D01199">
        <w:rPr>
          <w:rFonts w:ascii="Arial" w:hAnsi="Arial" w:cs="Arial"/>
          <w:b/>
          <w:bCs/>
          <w:sz w:val="16"/>
          <w:szCs w:val="16"/>
        </w:rPr>
        <w:t xml:space="preserve">9. </w:t>
      </w:r>
      <w:r w:rsidR="009D2314" w:rsidRPr="00D01199">
        <w:rPr>
          <w:rFonts w:ascii="Arial" w:hAnsi="Arial" w:cs="Arial"/>
          <w:b/>
          <w:bCs/>
          <w:sz w:val="16"/>
          <w:szCs w:val="16"/>
        </w:rPr>
        <w:t>DAS SANÇÕES</w:t>
      </w:r>
    </w:p>
    <w:p w:rsidR="00D712E7" w:rsidRPr="00D01199" w:rsidRDefault="00A6385F" w:rsidP="00C77B72">
      <w:pPr>
        <w:widowControl w:val="0"/>
        <w:autoSpaceDE w:val="0"/>
        <w:autoSpaceDN w:val="0"/>
        <w:spacing w:before="114"/>
        <w:ind w:right="595"/>
        <w:jc w:val="both"/>
        <w:rPr>
          <w:rFonts w:ascii="Arial" w:hAnsi="Arial" w:cs="Arial"/>
          <w:color w:val="000000"/>
          <w:sz w:val="16"/>
          <w:szCs w:val="16"/>
        </w:rPr>
      </w:pPr>
      <w:r w:rsidRPr="00D01199">
        <w:rPr>
          <w:rFonts w:ascii="Arial" w:hAnsi="Arial" w:cs="Arial"/>
          <w:b/>
          <w:bCs/>
          <w:color w:val="000000"/>
          <w:sz w:val="16"/>
          <w:szCs w:val="16"/>
        </w:rPr>
        <w:lastRenderedPageBreak/>
        <w:t xml:space="preserve">9.1. </w:t>
      </w:r>
      <w:r w:rsidR="006A1515" w:rsidRPr="00D01199">
        <w:rPr>
          <w:rFonts w:ascii="Arial" w:hAnsi="Arial" w:cs="Arial"/>
          <w:color w:val="000000"/>
          <w:sz w:val="16"/>
          <w:szCs w:val="16"/>
        </w:rPr>
        <w:t>Comete infração administrativa, nos termos da Lei nº 8.666/93 e da Lei n° 10.520, de 2002, a Contratada que:</w:t>
      </w:r>
    </w:p>
    <w:p w:rsidR="006A1515" w:rsidRPr="00D01199" w:rsidRDefault="006A1515" w:rsidP="00C77B72">
      <w:pPr>
        <w:widowControl w:val="0"/>
        <w:autoSpaceDE w:val="0"/>
        <w:autoSpaceDN w:val="0"/>
        <w:spacing w:before="114"/>
        <w:ind w:right="595"/>
        <w:jc w:val="both"/>
        <w:rPr>
          <w:rFonts w:ascii="Arial" w:hAnsi="Arial" w:cs="Arial"/>
          <w:b/>
          <w:color w:val="000000"/>
          <w:sz w:val="16"/>
          <w:szCs w:val="16"/>
        </w:rPr>
      </w:pPr>
      <w:r w:rsidRPr="00D01199">
        <w:rPr>
          <w:rFonts w:ascii="Arial" w:hAnsi="Arial" w:cs="Arial"/>
          <w:b/>
          <w:color w:val="000000"/>
          <w:sz w:val="16"/>
          <w:szCs w:val="16"/>
        </w:rPr>
        <w:t xml:space="preserve">9.1.1. </w:t>
      </w:r>
      <w:r w:rsidRPr="00D01199">
        <w:rPr>
          <w:rFonts w:ascii="Arial" w:hAnsi="Arial" w:cs="Arial"/>
          <w:color w:val="000000"/>
          <w:sz w:val="16"/>
          <w:szCs w:val="16"/>
        </w:rPr>
        <w:t>Não assinar o termo de contrato ou aceitar/retirar o instrumento equivalente, quando convocado dentro do prazo de validade da proposta;</w:t>
      </w:r>
    </w:p>
    <w:p w:rsidR="006A1515" w:rsidRPr="00D01199" w:rsidRDefault="006A1515" w:rsidP="00C77B72">
      <w:pPr>
        <w:widowControl w:val="0"/>
        <w:autoSpaceDE w:val="0"/>
        <w:autoSpaceDN w:val="0"/>
        <w:spacing w:before="114"/>
        <w:ind w:right="595"/>
        <w:jc w:val="both"/>
        <w:rPr>
          <w:rFonts w:ascii="Arial" w:hAnsi="Arial" w:cs="Arial"/>
          <w:b/>
          <w:color w:val="000000"/>
          <w:sz w:val="16"/>
          <w:szCs w:val="16"/>
        </w:rPr>
      </w:pPr>
      <w:r w:rsidRPr="00D01199">
        <w:rPr>
          <w:rFonts w:ascii="Arial" w:hAnsi="Arial" w:cs="Arial"/>
          <w:b/>
          <w:color w:val="000000"/>
          <w:sz w:val="16"/>
          <w:szCs w:val="16"/>
        </w:rPr>
        <w:t xml:space="preserve">9.1.2. </w:t>
      </w:r>
      <w:r w:rsidR="006F0B43" w:rsidRPr="00D01199">
        <w:rPr>
          <w:rFonts w:ascii="Arial" w:hAnsi="Arial" w:cs="Arial"/>
          <w:color w:val="000000"/>
          <w:sz w:val="16"/>
          <w:szCs w:val="16"/>
        </w:rPr>
        <w:t>Apresentar documentação falsa;</w:t>
      </w:r>
    </w:p>
    <w:p w:rsidR="006A1515" w:rsidRPr="00D01199" w:rsidRDefault="006A1515" w:rsidP="00C77B72">
      <w:pPr>
        <w:widowControl w:val="0"/>
        <w:autoSpaceDE w:val="0"/>
        <w:autoSpaceDN w:val="0"/>
        <w:spacing w:before="114"/>
        <w:ind w:right="595"/>
        <w:jc w:val="both"/>
        <w:rPr>
          <w:rFonts w:ascii="Arial" w:hAnsi="Arial" w:cs="Arial"/>
          <w:b/>
          <w:color w:val="000000"/>
          <w:sz w:val="16"/>
          <w:szCs w:val="16"/>
        </w:rPr>
      </w:pPr>
      <w:r w:rsidRPr="00D01199">
        <w:rPr>
          <w:rFonts w:ascii="Arial" w:hAnsi="Arial" w:cs="Arial"/>
          <w:b/>
          <w:color w:val="000000"/>
          <w:sz w:val="16"/>
          <w:szCs w:val="16"/>
        </w:rPr>
        <w:t>9.1.3.</w:t>
      </w:r>
      <w:r w:rsidR="006F0B43" w:rsidRPr="00D01199">
        <w:rPr>
          <w:rFonts w:ascii="Arial" w:hAnsi="Arial" w:cs="Arial"/>
          <w:b/>
          <w:color w:val="000000"/>
          <w:sz w:val="16"/>
          <w:szCs w:val="16"/>
        </w:rPr>
        <w:t xml:space="preserve"> </w:t>
      </w:r>
      <w:r w:rsidR="0026755F" w:rsidRPr="00D01199">
        <w:rPr>
          <w:rFonts w:ascii="Arial" w:hAnsi="Arial" w:cs="Arial"/>
          <w:color w:val="000000"/>
          <w:sz w:val="16"/>
          <w:szCs w:val="16"/>
        </w:rPr>
        <w:t>Deixar de entregar os documentos exigidos no certame;</w:t>
      </w:r>
    </w:p>
    <w:p w:rsidR="006A1515" w:rsidRPr="00D01199" w:rsidRDefault="006A1515" w:rsidP="00C77B72">
      <w:pPr>
        <w:widowControl w:val="0"/>
        <w:autoSpaceDE w:val="0"/>
        <w:autoSpaceDN w:val="0"/>
        <w:spacing w:before="114"/>
        <w:ind w:right="595"/>
        <w:jc w:val="both"/>
        <w:rPr>
          <w:rFonts w:ascii="Arial" w:hAnsi="Arial" w:cs="Arial"/>
          <w:b/>
          <w:color w:val="000000"/>
          <w:sz w:val="16"/>
          <w:szCs w:val="16"/>
        </w:rPr>
      </w:pPr>
      <w:r w:rsidRPr="00D01199">
        <w:rPr>
          <w:rFonts w:ascii="Arial" w:hAnsi="Arial" w:cs="Arial"/>
          <w:b/>
          <w:color w:val="000000"/>
          <w:sz w:val="16"/>
          <w:szCs w:val="16"/>
        </w:rPr>
        <w:t>9.1.4.</w:t>
      </w:r>
      <w:r w:rsidR="006F0B43" w:rsidRPr="00D01199">
        <w:rPr>
          <w:rFonts w:ascii="Arial" w:hAnsi="Arial" w:cs="Arial"/>
          <w:b/>
          <w:color w:val="000000"/>
          <w:sz w:val="16"/>
          <w:szCs w:val="16"/>
        </w:rPr>
        <w:t xml:space="preserve"> </w:t>
      </w:r>
      <w:r w:rsidR="0026755F" w:rsidRPr="00D01199">
        <w:rPr>
          <w:rFonts w:ascii="Arial" w:hAnsi="Arial" w:cs="Arial"/>
          <w:color w:val="000000"/>
          <w:sz w:val="16"/>
          <w:szCs w:val="16"/>
        </w:rPr>
        <w:t>Ensejar o retardamento da execução do objeto;</w:t>
      </w:r>
    </w:p>
    <w:p w:rsidR="006A1515" w:rsidRPr="00D01199" w:rsidRDefault="006A1515" w:rsidP="00C77B72">
      <w:pPr>
        <w:widowControl w:val="0"/>
        <w:autoSpaceDE w:val="0"/>
        <w:autoSpaceDN w:val="0"/>
        <w:spacing w:before="114"/>
        <w:ind w:right="595"/>
        <w:jc w:val="both"/>
        <w:rPr>
          <w:rFonts w:ascii="Arial" w:hAnsi="Arial" w:cs="Arial"/>
          <w:b/>
          <w:color w:val="000000"/>
          <w:sz w:val="16"/>
          <w:szCs w:val="16"/>
        </w:rPr>
      </w:pPr>
      <w:r w:rsidRPr="00D01199">
        <w:rPr>
          <w:rFonts w:ascii="Arial" w:hAnsi="Arial" w:cs="Arial"/>
          <w:b/>
          <w:color w:val="000000"/>
          <w:sz w:val="16"/>
          <w:szCs w:val="16"/>
        </w:rPr>
        <w:t>9.1.5.</w:t>
      </w:r>
      <w:r w:rsidR="006F0B43" w:rsidRPr="00D01199">
        <w:rPr>
          <w:rFonts w:ascii="Arial" w:hAnsi="Arial" w:cs="Arial"/>
          <w:b/>
          <w:color w:val="000000"/>
          <w:sz w:val="16"/>
          <w:szCs w:val="16"/>
        </w:rPr>
        <w:t xml:space="preserve"> </w:t>
      </w:r>
      <w:r w:rsidR="0026755F" w:rsidRPr="00D01199">
        <w:rPr>
          <w:rFonts w:ascii="Arial" w:hAnsi="Arial" w:cs="Arial"/>
          <w:color w:val="000000"/>
          <w:sz w:val="16"/>
          <w:szCs w:val="16"/>
        </w:rPr>
        <w:t>Não mantiver a proposta;</w:t>
      </w:r>
    </w:p>
    <w:p w:rsidR="006A1515" w:rsidRPr="00D01199" w:rsidRDefault="006A1515" w:rsidP="00C77B72">
      <w:pPr>
        <w:widowControl w:val="0"/>
        <w:autoSpaceDE w:val="0"/>
        <w:autoSpaceDN w:val="0"/>
        <w:spacing w:before="114"/>
        <w:ind w:right="595"/>
        <w:jc w:val="both"/>
        <w:rPr>
          <w:rFonts w:ascii="Arial" w:hAnsi="Arial" w:cs="Arial"/>
          <w:b/>
          <w:color w:val="000000"/>
          <w:sz w:val="16"/>
          <w:szCs w:val="16"/>
        </w:rPr>
      </w:pPr>
      <w:r w:rsidRPr="00D01199">
        <w:rPr>
          <w:rFonts w:ascii="Arial" w:hAnsi="Arial" w:cs="Arial"/>
          <w:b/>
          <w:color w:val="000000"/>
          <w:sz w:val="16"/>
          <w:szCs w:val="16"/>
        </w:rPr>
        <w:t>9.1.6.</w:t>
      </w:r>
      <w:r w:rsidR="006F0B43" w:rsidRPr="00D01199">
        <w:rPr>
          <w:rFonts w:ascii="Arial" w:hAnsi="Arial" w:cs="Arial"/>
          <w:b/>
          <w:color w:val="000000"/>
          <w:sz w:val="16"/>
          <w:szCs w:val="16"/>
        </w:rPr>
        <w:t xml:space="preserve"> </w:t>
      </w:r>
      <w:r w:rsidR="0026755F" w:rsidRPr="00D01199">
        <w:rPr>
          <w:rFonts w:ascii="Arial" w:hAnsi="Arial" w:cs="Arial"/>
          <w:color w:val="000000"/>
          <w:sz w:val="16"/>
          <w:szCs w:val="16"/>
        </w:rPr>
        <w:t>Comportar-se de modo inidôneo;</w:t>
      </w:r>
    </w:p>
    <w:p w:rsidR="006A1515" w:rsidRPr="00D01199" w:rsidRDefault="006A1515" w:rsidP="00C77B72">
      <w:pPr>
        <w:widowControl w:val="0"/>
        <w:autoSpaceDE w:val="0"/>
        <w:autoSpaceDN w:val="0"/>
        <w:spacing w:before="114"/>
        <w:ind w:right="595"/>
        <w:jc w:val="both"/>
        <w:rPr>
          <w:rFonts w:ascii="Arial" w:hAnsi="Arial" w:cs="Arial"/>
          <w:b/>
          <w:color w:val="000000"/>
          <w:sz w:val="16"/>
          <w:szCs w:val="16"/>
        </w:rPr>
      </w:pPr>
      <w:r w:rsidRPr="00D01199">
        <w:rPr>
          <w:rFonts w:ascii="Arial" w:hAnsi="Arial" w:cs="Arial"/>
          <w:b/>
          <w:color w:val="000000"/>
          <w:sz w:val="16"/>
          <w:szCs w:val="16"/>
        </w:rPr>
        <w:t>9.1.7.</w:t>
      </w:r>
      <w:r w:rsidR="006F0B43" w:rsidRPr="00D01199">
        <w:rPr>
          <w:rFonts w:ascii="Arial" w:hAnsi="Arial" w:cs="Arial"/>
          <w:b/>
          <w:color w:val="000000"/>
          <w:sz w:val="16"/>
          <w:szCs w:val="16"/>
        </w:rPr>
        <w:t xml:space="preserve"> </w:t>
      </w:r>
      <w:r w:rsidR="0026755F" w:rsidRPr="00D01199">
        <w:rPr>
          <w:rFonts w:ascii="Arial" w:hAnsi="Arial" w:cs="Arial"/>
          <w:color w:val="000000"/>
          <w:sz w:val="16"/>
          <w:szCs w:val="16"/>
        </w:rPr>
        <w:t>Cometer fraude fiscal;</w:t>
      </w:r>
    </w:p>
    <w:p w:rsidR="006A1515" w:rsidRPr="00D01199" w:rsidRDefault="006A1515" w:rsidP="00C77B72">
      <w:pPr>
        <w:widowControl w:val="0"/>
        <w:autoSpaceDE w:val="0"/>
        <w:autoSpaceDN w:val="0"/>
        <w:spacing w:before="114"/>
        <w:ind w:right="595"/>
        <w:jc w:val="both"/>
        <w:rPr>
          <w:rFonts w:ascii="Arial" w:hAnsi="Arial" w:cs="Arial"/>
          <w:b/>
          <w:sz w:val="16"/>
          <w:szCs w:val="16"/>
        </w:rPr>
      </w:pPr>
      <w:r w:rsidRPr="00D01199">
        <w:rPr>
          <w:rFonts w:ascii="Arial" w:hAnsi="Arial" w:cs="Arial"/>
          <w:b/>
          <w:color w:val="000000"/>
          <w:sz w:val="16"/>
          <w:szCs w:val="16"/>
        </w:rPr>
        <w:t>9.1.8.</w:t>
      </w:r>
      <w:r w:rsidR="006F0B43" w:rsidRPr="00D01199">
        <w:rPr>
          <w:rFonts w:ascii="Arial" w:hAnsi="Arial" w:cs="Arial"/>
          <w:b/>
          <w:color w:val="000000"/>
          <w:sz w:val="16"/>
          <w:szCs w:val="16"/>
        </w:rPr>
        <w:t xml:space="preserve"> </w:t>
      </w:r>
      <w:proofErr w:type="spellStart"/>
      <w:r w:rsidR="0026755F" w:rsidRPr="00D01199">
        <w:rPr>
          <w:rFonts w:ascii="Arial" w:hAnsi="Arial" w:cs="Arial"/>
          <w:color w:val="000000"/>
          <w:sz w:val="16"/>
          <w:szCs w:val="16"/>
        </w:rPr>
        <w:t>Inexecutar</w:t>
      </w:r>
      <w:proofErr w:type="spellEnd"/>
      <w:r w:rsidR="0026755F" w:rsidRPr="00D01199">
        <w:rPr>
          <w:rFonts w:ascii="Arial" w:hAnsi="Arial" w:cs="Arial"/>
          <w:color w:val="000000"/>
          <w:sz w:val="16"/>
          <w:szCs w:val="16"/>
        </w:rPr>
        <w:t xml:space="preserve"> total ou parcialmente qualquer das obrigações assumidas em decorrência da contratação.</w:t>
      </w:r>
    </w:p>
    <w:p w:rsidR="00D712E7" w:rsidRPr="00D01199" w:rsidRDefault="00837D2F" w:rsidP="00C77B72">
      <w:pPr>
        <w:pStyle w:val="PargrafodaLista"/>
        <w:widowControl w:val="0"/>
        <w:autoSpaceDE w:val="0"/>
        <w:autoSpaceDN w:val="0"/>
        <w:spacing w:before="122"/>
        <w:ind w:left="0" w:right="594"/>
        <w:contextualSpacing w:val="0"/>
        <w:jc w:val="both"/>
        <w:rPr>
          <w:rFonts w:ascii="Arial" w:hAnsi="Arial" w:cs="Arial"/>
          <w:color w:val="000000"/>
          <w:sz w:val="16"/>
          <w:szCs w:val="16"/>
        </w:rPr>
      </w:pPr>
      <w:r w:rsidRPr="00D01199">
        <w:rPr>
          <w:rFonts w:ascii="Arial" w:hAnsi="Arial" w:cs="Arial"/>
          <w:b/>
          <w:sz w:val="16"/>
          <w:szCs w:val="16"/>
        </w:rPr>
        <w:t xml:space="preserve">9.2. </w:t>
      </w:r>
      <w:r w:rsidR="0026755F" w:rsidRPr="00D01199">
        <w:rPr>
          <w:rFonts w:ascii="Arial" w:hAnsi="Arial" w:cs="Arial"/>
          <w:color w:val="000000"/>
          <w:sz w:val="16"/>
          <w:szCs w:val="16"/>
        </w:rPr>
        <w:t>O licitante/adjudicatário que cometer qualquer das infrações discriminadas no subitem anterior ficará sujeito, sem prejuízo da responsabilidade civil e criminal, às seguintes sanções:</w:t>
      </w:r>
    </w:p>
    <w:p w:rsidR="0026755F" w:rsidRPr="00D01199" w:rsidRDefault="0026755F" w:rsidP="00C77B72">
      <w:pPr>
        <w:pStyle w:val="PargrafodaLista"/>
        <w:widowControl w:val="0"/>
        <w:autoSpaceDE w:val="0"/>
        <w:autoSpaceDN w:val="0"/>
        <w:spacing w:before="122"/>
        <w:ind w:left="0" w:right="594"/>
        <w:contextualSpacing w:val="0"/>
        <w:jc w:val="both"/>
        <w:rPr>
          <w:rFonts w:ascii="Arial" w:hAnsi="Arial" w:cs="Arial"/>
          <w:b/>
          <w:color w:val="000000"/>
          <w:sz w:val="16"/>
          <w:szCs w:val="16"/>
        </w:rPr>
      </w:pPr>
      <w:r w:rsidRPr="00D01199">
        <w:rPr>
          <w:rFonts w:ascii="Arial" w:hAnsi="Arial" w:cs="Arial"/>
          <w:b/>
          <w:color w:val="000000"/>
          <w:sz w:val="16"/>
          <w:szCs w:val="16"/>
        </w:rPr>
        <w:t xml:space="preserve">9.2.1. </w:t>
      </w:r>
      <w:r w:rsidRPr="00D01199">
        <w:rPr>
          <w:rFonts w:ascii="Arial" w:hAnsi="Arial" w:cs="Arial"/>
          <w:color w:val="000000"/>
          <w:sz w:val="16"/>
          <w:szCs w:val="16"/>
        </w:rPr>
        <w:t>Advertência por escrito;</w:t>
      </w:r>
    </w:p>
    <w:p w:rsidR="0026755F" w:rsidRPr="00D01199" w:rsidRDefault="0026755F" w:rsidP="00C77B72">
      <w:pPr>
        <w:pStyle w:val="PargrafodaLista"/>
        <w:widowControl w:val="0"/>
        <w:autoSpaceDE w:val="0"/>
        <w:autoSpaceDN w:val="0"/>
        <w:spacing w:before="122"/>
        <w:ind w:left="0" w:right="594"/>
        <w:contextualSpacing w:val="0"/>
        <w:jc w:val="both"/>
        <w:rPr>
          <w:rFonts w:ascii="Arial" w:hAnsi="Arial" w:cs="Arial"/>
          <w:b/>
          <w:sz w:val="16"/>
          <w:szCs w:val="16"/>
        </w:rPr>
      </w:pPr>
      <w:r w:rsidRPr="00D01199">
        <w:rPr>
          <w:rFonts w:ascii="Arial" w:hAnsi="Arial" w:cs="Arial"/>
          <w:b/>
          <w:color w:val="000000"/>
          <w:sz w:val="16"/>
          <w:szCs w:val="16"/>
        </w:rPr>
        <w:t xml:space="preserve">9.2.2. </w:t>
      </w:r>
      <w:r w:rsidRPr="00D01199">
        <w:rPr>
          <w:rFonts w:ascii="Arial" w:hAnsi="Arial" w:cs="Arial"/>
          <w:color w:val="000000"/>
          <w:sz w:val="16"/>
          <w:szCs w:val="16"/>
        </w:rPr>
        <w:t>Multa de mora no valor de 0,5% (meio por cento), sobre a parcela inadimplida do contrato, por dia de atraso na entrega do Objeto, contado a partir do último dia previsto para a realização do serviço em questão, limitado ao máximo de 45 (quarenta e cinco) dias; sendo que, a partir deste prazo, a contratada passa a ser considerada INADIMPLENTE para todos os efeitos legais;</w:t>
      </w:r>
    </w:p>
    <w:p w:rsidR="0026755F" w:rsidRPr="00D01199" w:rsidRDefault="0026755F" w:rsidP="00C77B72">
      <w:pPr>
        <w:pStyle w:val="PargrafodaLista"/>
        <w:widowControl w:val="0"/>
        <w:autoSpaceDE w:val="0"/>
        <w:autoSpaceDN w:val="0"/>
        <w:spacing w:before="122"/>
        <w:ind w:left="0" w:right="594"/>
        <w:contextualSpacing w:val="0"/>
        <w:jc w:val="both"/>
        <w:rPr>
          <w:rFonts w:ascii="Arial" w:hAnsi="Arial" w:cs="Arial"/>
          <w:b/>
          <w:sz w:val="16"/>
          <w:szCs w:val="16"/>
        </w:rPr>
      </w:pPr>
      <w:r w:rsidRPr="00D01199">
        <w:rPr>
          <w:rFonts w:ascii="Arial" w:hAnsi="Arial" w:cs="Arial"/>
          <w:b/>
          <w:color w:val="000000"/>
          <w:sz w:val="16"/>
          <w:szCs w:val="16"/>
        </w:rPr>
        <w:t xml:space="preserve">9.2.3. </w:t>
      </w:r>
      <w:r w:rsidRPr="00D01199">
        <w:rPr>
          <w:rFonts w:ascii="Arial" w:hAnsi="Arial" w:cs="Arial"/>
          <w:color w:val="000000"/>
          <w:sz w:val="16"/>
          <w:szCs w:val="16"/>
        </w:rPr>
        <w:t>Multa compensatória de 20% (vinte por cento), sobre a parcela inadimplida do contrato, pelo descumprimento das obrigações elencadas, por INADIMPLÊNCIA, sem prejuízo da sanção anterior;</w:t>
      </w:r>
    </w:p>
    <w:p w:rsidR="0026755F" w:rsidRPr="00D01199" w:rsidRDefault="0026755F" w:rsidP="00C77B72">
      <w:pPr>
        <w:pStyle w:val="PargrafodaLista"/>
        <w:widowControl w:val="0"/>
        <w:autoSpaceDE w:val="0"/>
        <w:autoSpaceDN w:val="0"/>
        <w:spacing w:before="122"/>
        <w:ind w:left="0" w:right="594"/>
        <w:contextualSpacing w:val="0"/>
        <w:jc w:val="both"/>
        <w:rPr>
          <w:rFonts w:ascii="Arial" w:hAnsi="Arial" w:cs="Arial"/>
          <w:b/>
          <w:sz w:val="16"/>
          <w:szCs w:val="16"/>
        </w:rPr>
      </w:pPr>
      <w:r w:rsidRPr="00D01199">
        <w:rPr>
          <w:rFonts w:ascii="Arial" w:hAnsi="Arial" w:cs="Arial"/>
          <w:b/>
          <w:color w:val="000000"/>
          <w:sz w:val="16"/>
          <w:szCs w:val="16"/>
        </w:rPr>
        <w:t xml:space="preserve">9.2.4. </w:t>
      </w:r>
      <w:r w:rsidRPr="00D01199">
        <w:rPr>
          <w:rFonts w:ascii="Arial" w:hAnsi="Arial" w:cs="Arial"/>
          <w:color w:val="000000"/>
          <w:sz w:val="16"/>
          <w:szCs w:val="16"/>
        </w:rPr>
        <w:t>Multa compensatória de 10% (dez por cento), sobre a parcela inadimplida do contrato, quando contrariar normas técnicas da ABNT ou infringir condição técnica deste instrumento convocatório, independente da obrigatoriedade da substituição do serviço;</w:t>
      </w:r>
    </w:p>
    <w:p w:rsidR="0026755F" w:rsidRPr="00D01199" w:rsidRDefault="0026755F" w:rsidP="00C77B72">
      <w:pPr>
        <w:pStyle w:val="PargrafodaLista"/>
        <w:widowControl w:val="0"/>
        <w:autoSpaceDE w:val="0"/>
        <w:autoSpaceDN w:val="0"/>
        <w:spacing w:before="122"/>
        <w:ind w:left="0" w:right="594"/>
        <w:contextualSpacing w:val="0"/>
        <w:jc w:val="both"/>
        <w:rPr>
          <w:rFonts w:ascii="Arial" w:hAnsi="Arial" w:cs="Arial"/>
          <w:b/>
          <w:sz w:val="16"/>
          <w:szCs w:val="16"/>
        </w:rPr>
      </w:pPr>
      <w:r w:rsidRPr="00D01199">
        <w:rPr>
          <w:rFonts w:ascii="Arial" w:hAnsi="Arial" w:cs="Arial"/>
          <w:b/>
          <w:color w:val="000000"/>
          <w:sz w:val="16"/>
          <w:szCs w:val="16"/>
        </w:rPr>
        <w:t xml:space="preserve">9.2.5. </w:t>
      </w:r>
      <w:r w:rsidRPr="00D01199">
        <w:rPr>
          <w:rFonts w:ascii="Arial" w:hAnsi="Arial" w:cs="Arial"/>
          <w:color w:val="000000"/>
          <w:sz w:val="16"/>
          <w:szCs w:val="16"/>
        </w:rPr>
        <w:t>Suspensão temporária de participar de licitações e formalizar contratos com a Administração, conforme o inciso III do Art. 87 da Lei n°. 8.666, de 1993. A aplicação dessa sanção suspenderá o fornecedor ou interessado por até 02 (dois) anos, no âmbito do órgão ou entidade responsável pela aplicação da sanção;</w:t>
      </w:r>
    </w:p>
    <w:p w:rsidR="0026755F" w:rsidRPr="00D01199" w:rsidRDefault="0026755F" w:rsidP="00C77B72">
      <w:pPr>
        <w:pStyle w:val="PargrafodaLista"/>
        <w:widowControl w:val="0"/>
        <w:autoSpaceDE w:val="0"/>
        <w:autoSpaceDN w:val="0"/>
        <w:spacing w:before="122"/>
        <w:ind w:left="0" w:right="594"/>
        <w:contextualSpacing w:val="0"/>
        <w:jc w:val="both"/>
        <w:rPr>
          <w:rFonts w:ascii="Arial" w:hAnsi="Arial" w:cs="Arial"/>
          <w:b/>
          <w:sz w:val="16"/>
          <w:szCs w:val="16"/>
        </w:rPr>
      </w:pPr>
      <w:r w:rsidRPr="00D01199">
        <w:rPr>
          <w:rFonts w:ascii="Arial" w:hAnsi="Arial" w:cs="Arial"/>
          <w:b/>
          <w:color w:val="000000"/>
          <w:sz w:val="16"/>
          <w:szCs w:val="16"/>
        </w:rPr>
        <w:t xml:space="preserve">9.2.6. </w:t>
      </w:r>
      <w:r w:rsidRPr="00D01199">
        <w:rPr>
          <w:rFonts w:ascii="Arial" w:hAnsi="Arial" w:cs="Arial"/>
          <w:color w:val="000000"/>
          <w:sz w:val="16"/>
          <w:szCs w:val="16"/>
        </w:rPr>
        <w:t>Impedimento de licitar e de contratar com a União e descredenciamento no SICAF, pelo prazo de até 05 (cinco) anos, conforme o Art. 7° da Lei n°. 10.520, de 2002. A aplicação da sanção impossibilitará o fornecedor ou interessado de participar de licitações e formalizar contratos, no âmbito interno do ente federativo que aplicar a sanção;</w:t>
      </w:r>
    </w:p>
    <w:p w:rsidR="0026755F" w:rsidRPr="00D01199" w:rsidRDefault="0026755F" w:rsidP="00C77B72">
      <w:pPr>
        <w:pStyle w:val="PargrafodaLista"/>
        <w:widowControl w:val="0"/>
        <w:autoSpaceDE w:val="0"/>
        <w:autoSpaceDN w:val="0"/>
        <w:spacing w:before="122"/>
        <w:ind w:left="0" w:right="594"/>
        <w:contextualSpacing w:val="0"/>
        <w:jc w:val="both"/>
        <w:rPr>
          <w:rFonts w:ascii="Arial" w:hAnsi="Arial" w:cs="Arial"/>
          <w:b/>
          <w:sz w:val="16"/>
          <w:szCs w:val="16"/>
        </w:rPr>
      </w:pPr>
      <w:r w:rsidRPr="00D01199">
        <w:rPr>
          <w:rFonts w:ascii="Arial" w:hAnsi="Arial" w:cs="Arial"/>
          <w:b/>
          <w:color w:val="000000"/>
          <w:sz w:val="16"/>
          <w:szCs w:val="16"/>
        </w:rPr>
        <w:t xml:space="preserve">9.2.7. </w:t>
      </w:r>
      <w:r w:rsidRPr="00D01199">
        <w:rPr>
          <w:rFonts w:ascii="Arial" w:hAnsi="Arial" w:cs="Arial"/>
          <w:color w:val="000000"/>
          <w:sz w:val="16"/>
          <w:szCs w:val="16"/>
        </w:rPr>
        <w:t>Declaração de inidoneidade, conforme o inciso IV do Art. 87 da Lei n°. 8.666, de 1993, ficando o fornecedor ou interessado impossibilitado de participar de licitações e formalizar contratos com todos os órgãos e entidades da Administração Pública direta e indireta da União, dos Estados, do Distrito federal e dos Municípios.</w:t>
      </w:r>
    </w:p>
    <w:p w:rsidR="00D712E7" w:rsidRPr="00D01199" w:rsidRDefault="00837D2F" w:rsidP="00C77B72">
      <w:pPr>
        <w:pStyle w:val="PargrafodaLista"/>
        <w:widowControl w:val="0"/>
        <w:autoSpaceDE w:val="0"/>
        <w:autoSpaceDN w:val="0"/>
        <w:spacing w:before="120"/>
        <w:ind w:left="0" w:right="590"/>
        <w:contextualSpacing w:val="0"/>
        <w:jc w:val="both"/>
        <w:rPr>
          <w:rFonts w:ascii="Arial" w:hAnsi="Arial" w:cs="Arial"/>
          <w:sz w:val="16"/>
          <w:szCs w:val="16"/>
        </w:rPr>
      </w:pPr>
      <w:r w:rsidRPr="00D01199">
        <w:rPr>
          <w:rFonts w:ascii="Arial" w:hAnsi="Arial" w:cs="Arial"/>
          <w:b/>
          <w:sz w:val="16"/>
          <w:szCs w:val="16"/>
        </w:rPr>
        <w:t xml:space="preserve">9.3. </w:t>
      </w:r>
      <w:r w:rsidR="0026755F" w:rsidRPr="00D01199">
        <w:rPr>
          <w:rFonts w:ascii="Arial" w:hAnsi="Arial" w:cs="Arial"/>
          <w:color w:val="000000"/>
          <w:sz w:val="16"/>
          <w:szCs w:val="16"/>
        </w:rPr>
        <w:t>A penalidade de multa pode ser aplicada cumulativamente com a sanção de impedimento.</w:t>
      </w:r>
    </w:p>
    <w:p w:rsidR="00D712E7" w:rsidRPr="00D01199" w:rsidRDefault="00837D2F" w:rsidP="00C77B72">
      <w:pPr>
        <w:pStyle w:val="PargrafodaLista"/>
        <w:widowControl w:val="0"/>
        <w:autoSpaceDE w:val="0"/>
        <w:autoSpaceDN w:val="0"/>
        <w:spacing w:before="98"/>
        <w:ind w:left="0" w:right="590"/>
        <w:contextualSpacing w:val="0"/>
        <w:jc w:val="both"/>
        <w:rPr>
          <w:rFonts w:ascii="Arial" w:hAnsi="Arial" w:cs="Arial"/>
          <w:color w:val="000000"/>
          <w:sz w:val="16"/>
          <w:szCs w:val="16"/>
        </w:rPr>
      </w:pPr>
      <w:r w:rsidRPr="00D01199">
        <w:rPr>
          <w:rFonts w:ascii="Arial" w:hAnsi="Arial" w:cs="Arial"/>
          <w:b/>
          <w:sz w:val="16"/>
          <w:szCs w:val="16"/>
        </w:rPr>
        <w:t xml:space="preserve">9.4. </w:t>
      </w:r>
      <w:r w:rsidR="0026755F" w:rsidRPr="00D01199">
        <w:rPr>
          <w:rFonts w:ascii="Arial" w:hAnsi="Arial" w:cs="Arial"/>
          <w:color w:val="000000"/>
          <w:sz w:val="16"/>
          <w:szCs w:val="16"/>
        </w:rPr>
        <w:t>As sanções de suspensão temporária de participação em licitação e impedimento de contratar e de declaração de inidoneidade para licitar ou contratar com a Administração Pública poderão também ser aplicadas às empresas ou aos profissionais que, em razão dos contratos regidos por esta Lei:</w:t>
      </w:r>
    </w:p>
    <w:p w:rsidR="0026755F" w:rsidRPr="00D01199" w:rsidRDefault="0026755F" w:rsidP="00C77B72">
      <w:pPr>
        <w:pStyle w:val="PargrafodaLista"/>
        <w:widowControl w:val="0"/>
        <w:autoSpaceDE w:val="0"/>
        <w:autoSpaceDN w:val="0"/>
        <w:spacing w:before="98"/>
        <w:ind w:left="0" w:right="590"/>
        <w:contextualSpacing w:val="0"/>
        <w:jc w:val="both"/>
        <w:rPr>
          <w:rFonts w:ascii="Arial" w:hAnsi="Arial" w:cs="Arial"/>
          <w:b/>
          <w:color w:val="000000"/>
          <w:sz w:val="16"/>
          <w:szCs w:val="16"/>
        </w:rPr>
      </w:pPr>
      <w:r w:rsidRPr="00D01199">
        <w:rPr>
          <w:rFonts w:ascii="Arial" w:hAnsi="Arial" w:cs="Arial"/>
          <w:b/>
          <w:color w:val="000000"/>
          <w:sz w:val="16"/>
          <w:szCs w:val="16"/>
        </w:rPr>
        <w:t xml:space="preserve">9.4.1. </w:t>
      </w:r>
      <w:r w:rsidRPr="00D01199">
        <w:rPr>
          <w:rFonts w:ascii="Arial" w:hAnsi="Arial" w:cs="Arial"/>
          <w:color w:val="000000"/>
          <w:sz w:val="16"/>
          <w:szCs w:val="16"/>
        </w:rPr>
        <w:t>Tenham sofrido condenação definitiva por praticarem, por meios dolosos, fraude fiscal no recolhimento de quaisquer tributos;</w:t>
      </w:r>
    </w:p>
    <w:p w:rsidR="0026755F" w:rsidRPr="00D01199" w:rsidRDefault="0026755F" w:rsidP="00C77B72">
      <w:pPr>
        <w:pStyle w:val="PargrafodaLista"/>
        <w:widowControl w:val="0"/>
        <w:autoSpaceDE w:val="0"/>
        <w:autoSpaceDN w:val="0"/>
        <w:spacing w:before="98"/>
        <w:ind w:left="0" w:right="590"/>
        <w:contextualSpacing w:val="0"/>
        <w:jc w:val="both"/>
        <w:rPr>
          <w:rFonts w:ascii="Arial" w:hAnsi="Arial" w:cs="Arial"/>
          <w:b/>
          <w:color w:val="000000"/>
          <w:sz w:val="16"/>
          <w:szCs w:val="16"/>
        </w:rPr>
      </w:pPr>
      <w:r w:rsidRPr="00D01199">
        <w:rPr>
          <w:rFonts w:ascii="Arial" w:hAnsi="Arial" w:cs="Arial"/>
          <w:b/>
          <w:color w:val="000000"/>
          <w:sz w:val="16"/>
          <w:szCs w:val="16"/>
        </w:rPr>
        <w:t>9.4.2.</w:t>
      </w:r>
      <w:r w:rsidRPr="00D01199">
        <w:rPr>
          <w:rFonts w:ascii="Arial" w:hAnsi="Arial" w:cs="Arial"/>
          <w:color w:val="000000"/>
          <w:sz w:val="16"/>
          <w:szCs w:val="16"/>
        </w:rPr>
        <w:t xml:space="preserve"> Tenham praticado atos ilícitos visando a frustrar os objetivos da licitação;</w:t>
      </w:r>
    </w:p>
    <w:p w:rsidR="0026755F" w:rsidRPr="00D01199" w:rsidRDefault="0026755F" w:rsidP="00C77B72">
      <w:pPr>
        <w:pStyle w:val="PargrafodaLista"/>
        <w:widowControl w:val="0"/>
        <w:autoSpaceDE w:val="0"/>
        <w:autoSpaceDN w:val="0"/>
        <w:spacing w:before="98"/>
        <w:ind w:left="0" w:right="590"/>
        <w:contextualSpacing w:val="0"/>
        <w:jc w:val="both"/>
        <w:rPr>
          <w:rFonts w:ascii="Arial" w:hAnsi="Arial" w:cs="Arial"/>
          <w:b/>
          <w:sz w:val="16"/>
          <w:szCs w:val="16"/>
        </w:rPr>
      </w:pPr>
      <w:r w:rsidRPr="00D01199">
        <w:rPr>
          <w:rFonts w:ascii="Arial" w:hAnsi="Arial" w:cs="Arial"/>
          <w:b/>
          <w:color w:val="000000"/>
          <w:sz w:val="16"/>
          <w:szCs w:val="16"/>
        </w:rPr>
        <w:t>9.4.3.</w:t>
      </w:r>
      <w:r w:rsidRPr="00D01199">
        <w:rPr>
          <w:rFonts w:ascii="Arial" w:hAnsi="Arial" w:cs="Arial"/>
          <w:color w:val="000000"/>
          <w:sz w:val="16"/>
          <w:szCs w:val="16"/>
        </w:rPr>
        <w:t xml:space="preserve"> Demonstrem não possuir idoneidade para contratar com a Administração em virtude de atos ilícitos praticados.</w:t>
      </w:r>
    </w:p>
    <w:p w:rsidR="00D712E7" w:rsidRPr="00D01199" w:rsidRDefault="00837D2F" w:rsidP="00C77B72">
      <w:pPr>
        <w:pStyle w:val="PargrafodaLista"/>
        <w:widowControl w:val="0"/>
        <w:autoSpaceDE w:val="0"/>
        <w:autoSpaceDN w:val="0"/>
        <w:spacing w:before="121"/>
        <w:ind w:left="0" w:right="596"/>
        <w:contextualSpacing w:val="0"/>
        <w:jc w:val="both"/>
        <w:rPr>
          <w:rFonts w:ascii="Arial" w:hAnsi="Arial" w:cs="Arial"/>
          <w:sz w:val="16"/>
          <w:szCs w:val="16"/>
        </w:rPr>
      </w:pPr>
      <w:r w:rsidRPr="00D01199">
        <w:rPr>
          <w:rFonts w:ascii="Arial" w:hAnsi="Arial" w:cs="Arial"/>
          <w:b/>
          <w:sz w:val="16"/>
          <w:szCs w:val="16"/>
        </w:rPr>
        <w:t xml:space="preserve">9.5. </w:t>
      </w:r>
      <w:r w:rsidR="0026755F" w:rsidRPr="00D01199">
        <w:rPr>
          <w:rFonts w:ascii="Arial" w:hAnsi="Arial" w:cs="Arial"/>
          <w:color w:val="000000"/>
          <w:sz w:val="16"/>
          <w:szCs w:val="16"/>
        </w:rPr>
        <w:t>Nos casos de multa acima previstos, o LICITANTE faltoso será notificado para recolher, no prazo máximo de 10 (dez) dias corridos, a multa aplicada, mediante depósito devidamente identificado na conta corrente, ou, desde que ainda cabível tais valores serão descontados dos pagamentos eventualmente devidos ao Adjudicado faltoso, ou cobrados juridicamente, caso não recolhido no prazo estabelecido.</w:t>
      </w:r>
    </w:p>
    <w:p w:rsidR="00D712E7" w:rsidRPr="00D01199" w:rsidRDefault="00837D2F" w:rsidP="00C77B72">
      <w:pPr>
        <w:pStyle w:val="PargrafodaLista"/>
        <w:widowControl w:val="0"/>
        <w:autoSpaceDE w:val="0"/>
        <w:autoSpaceDN w:val="0"/>
        <w:spacing w:before="121"/>
        <w:ind w:left="0" w:right="588"/>
        <w:contextualSpacing w:val="0"/>
        <w:jc w:val="both"/>
        <w:rPr>
          <w:rFonts w:ascii="Arial" w:hAnsi="Arial" w:cs="Arial"/>
          <w:sz w:val="16"/>
          <w:szCs w:val="16"/>
        </w:rPr>
      </w:pPr>
      <w:r w:rsidRPr="00D01199">
        <w:rPr>
          <w:rFonts w:ascii="Arial" w:hAnsi="Arial" w:cs="Arial"/>
          <w:b/>
          <w:sz w:val="16"/>
          <w:szCs w:val="16"/>
        </w:rPr>
        <w:t xml:space="preserve">9.6. </w:t>
      </w:r>
      <w:r w:rsidR="0026755F" w:rsidRPr="00D01199">
        <w:rPr>
          <w:rFonts w:ascii="Arial" w:hAnsi="Arial" w:cs="Arial"/>
          <w:color w:val="000000"/>
          <w:sz w:val="16"/>
          <w:szCs w:val="16"/>
        </w:rPr>
        <w:t>A multa poderá ser descontada da garantia do contrato e de pagamentos eventualmente devidos pela Administração.</w:t>
      </w:r>
    </w:p>
    <w:p w:rsidR="00D712E7" w:rsidRPr="00D01199" w:rsidRDefault="00837D2F" w:rsidP="00C77B72">
      <w:pPr>
        <w:pStyle w:val="PargrafodaLista"/>
        <w:widowControl w:val="0"/>
        <w:autoSpaceDE w:val="0"/>
        <w:autoSpaceDN w:val="0"/>
        <w:spacing w:before="120"/>
        <w:ind w:left="0" w:right="590"/>
        <w:contextualSpacing w:val="0"/>
        <w:jc w:val="both"/>
        <w:rPr>
          <w:rFonts w:ascii="Arial" w:hAnsi="Arial" w:cs="Arial"/>
          <w:sz w:val="16"/>
          <w:szCs w:val="16"/>
        </w:rPr>
      </w:pPr>
      <w:r w:rsidRPr="00D01199">
        <w:rPr>
          <w:rFonts w:ascii="Arial" w:hAnsi="Arial" w:cs="Arial"/>
          <w:b/>
          <w:sz w:val="16"/>
          <w:szCs w:val="16"/>
        </w:rPr>
        <w:t xml:space="preserve">9.7. </w:t>
      </w:r>
      <w:r w:rsidR="0026755F" w:rsidRPr="00D01199">
        <w:rPr>
          <w:rFonts w:ascii="Arial" w:hAnsi="Arial" w:cs="Arial"/>
          <w:color w:val="000000"/>
          <w:sz w:val="16"/>
          <w:szCs w:val="16"/>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D712E7" w:rsidRPr="00D01199" w:rsidRDefault="00837D2F" w:rsidP="00C77B72">
      <w:pPr>
        <w:pStyle w:val="PargrafodaLista"/>
        <w:widowControl w:val="0"/>
        <w:autoSpaceDE w:val="0"/>
        <w:autoSpaceDN w:val="0"/>
        <w:spacing w:before="120"/>
        <w:ind w:left="0" w:right="594"/>
        <w:contextualSpacing w:val="0"/>
        <w:jc w:val="both"/>
        <w:rPr>
          <w:rFonts w:ascii="Arial" w:hAnsi="Arial" w:cs="Arial"/>
          <w:sz w:val="16"/>
          <w:szCs w:val="16"/>
        </w:rPr>
      </w:pPr>
      <w:r w:rsidRPr="00D01199">
        <w:rPr>
          <w:rFonts w:ascii="Arial" w:hAnsi="Arial" w:cs="Arial"/>
          <w:b/>
          <w:sz w:val="16"/>
          <w:szCs w:val="16"/>
        </w:rPr>
        <w:t xml:space="preserve">9.8. </w:t>
      </w:r>
      <w:r w:rsidR="0026755F" w:rsidRPr="00D01199">
        <w:rPr>
          <w:rFonts w:ascii="Arial" w:hAnsi="Arial" w:cs="Arial"/>
          <w:color w:val="000000"/>
          <w:sz w:val="16"/>
          <w:szCs w:val="16"/>
        </w:rPr>
        <w:t>Notificado o licitante de que incorreu em sanção, terá o prazo de 10 (dez) dias corridos para oferecimento de defesa, acompanhada de provas cuja produção entender pertinente; sendo que, em igual prazo, pronunciar-se-á o Órgão Licitador.</w:t>
      </w:r>
    </w:p>
    <w:p w:rsidR="00D712E7" w:rsidRPr="00D01199" w:rsidRDefault="00837D2F" w:rsidP="00C77B72">
      <w:pPr>
        <w:pStyle w:val="PargrafodaLista"/>
        <w:widowControl w:val="0"/>
        <w:autoSpaceDE w:val="0"/>
        <w:autoSpaceDN w:val="0"/>
        <w:spacing w:before="122"/>
        <w:ind w:left="0" w:right="597"/>
        <w:contextualSpacing w:val="0"/>
        <w:jc w:val="both"/>
        <w:rPr>
          <w:rFonts w:ascii="Arial" w:hAnsi="Arial" w:cs="Arial"/>
          <w:sz w:val="16"/>
          <w:szCs w:val="16"/>
        </w:rPr>
      </w:pPr>
      <w:r w:rsidRPr="00D01199">
        <w:rPr>
          <w:rFonts w:ascii="Arial" w:hAnsi="Arial" w:cs="Arial"/>
          <w:b/>
          <w:sz w:val="16"/>
          <w:szCs w:val="16"/>
        </w:rPr>
        <w:t xml:space="preserve">9.9. </w:t>
      </w:r>
      <w:r w:rsidR="0026755F" w:rsidRPr="00D01199">
        <w:rPr>
          <w:rFonts w:ascii="Arial" w:hAnsi="Arial" w:cs="Arial"/>
          <w:color w:val="000000"/>
          <w:sz w:val="16"/>
          <w:szCs w:val="16"/>
        </w:rPr>
        <w:t>Os motivos de força maior ou de caso fortuito, para fins de isenção das penalidades previstas neste pleito licitatório, são os previstos no Art. 393 - Parágrafo Único, da Lei N°. 10.406/2002 (Novo Código Civil Brasileiro).</w:t>
      </w:r>
    </w:p>
    <w:p w:rsidR="00D712E7" w:rsidRPr="00D01199" w:rsidRDefault="00837D2F" w:rsidP="00C77B72">
      <w:pPr>
        <w:pStyle w:val="PargrafodaLista"/>
        <w:widowControl w:val="0"/>
        <w:tabs>
          <w:tab w:val="left" w:pos="1061"/>
        </w:tabs>
        <w:autoSpaceDE w:val="0"/>
        <w:autoSpaceDN w:val="0"/>
        <w:spacing w:before="118"/>
        <w:ind w:left="0" w:right="591"/>
        <w:contextualSpacing w:val="0"/>
        <w:jc w:val="both"/>
        <w:rPr>
          <w:rFonts w:ascii="Arial" w:hAnsi="Arial" w:cs="Arial"/>
          <w:i/>
          <w:sz w:val="16"/>
          <w:szCs w:val="16"/>
        </w:rPr>
      </w:pPr>
      <w:r w:rsidRPr="00D01199">
        <w:rPr>
          <w:rFonts w:ascii="Arial" w:hAnsi="Arial" w:cs="Arial"/>
          <w:b/>
          <w:sz w:val="16"/>
          <w:szCs w:val="16"/>
        </w:rPr>
        <w:t xml:space="preserve">9.10. </w:t>
      </w:r>
      <w:r w:rsidR="00C77B72" w:rsidRPr="00D01199">
        <w:rPr>
          <w:rFonts w:ascii="Arial" w:hAnsi="Arial" w:cs="Arial"/>
          <w:color w:val="000000"/>
          <w:sz w:val="16"/>
          <w:szCs w:val="16"/>
        </w:rPr>
        <w:t>As sanções ora previstas serão entendidas como independentes e cumulativas, de acordo com o Art.87 da Lei N°. 8.666/93.</w:t>
      </w:r>
    </w:p>
    <w:p w:rsidR="00D712E7" w:rsidRPr="00D01199" w:rsidRDefault="00837D2F" w:rsidP="00C77B72">
      <w:pPr>
        <w:pStyle w:val="PargrafodaLista"/>
        <w:widowControl w:val="0"/>
        <w:tabs>
          <w:tab w:val="left" w:pos="1061"/>
        </w:tabs>
        <w:autoSpaceDE w:val="0"/>
        <w:autoSpaceDN w:val="0"/>
        <w:spacing w:before="121"/>
        <w:ind w:left="0" w:right="586"/>
        <w:contextualSpacing w:val="0"/>
        <w:jc w:val="both"/>
        <w:rPr>
          <w:rFonts w:ascii="Arial" w:hAnsi="Arial" w:cs="Arial"/>
          <w:sz w:val="16"/>
          <w:szCs w:val="16"/>
        </w:rPr>
      </w:pPr>
      <w:r w:rsidRPr="00D01199">
        <w:rPr>
          <w:rFonts w:ascii="Arial" w:hAnsi="Arial" w:cs="Arial"/>
          <w:b/>
          <w:sz w:val="16"/>
          <w:szCs w:val="16"/>
        </w:rPr>
        <w:t xml:space="preserve">9.11. </w:t>
      </w:r>
      <w:r w:rsidR="00C77B72" w:rsidRPr="00D01199">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D712E7" w:rsidRPr="00D01199" w:rsidRDefault="00837D2F" w:rsidP="00C77B72">
      <w:pPr>
        <w:pStyle w:val="PargrafodaLista"/>
        <w:widowControl w:val="0"/>
        <w:autoSpaceDE w:val="0"/>
        <w:autoSpaceDN w:val="0"/>
        <w:spacing w:before="121"/>
        <w:ind w:left="0" w:right="596"/>
        <w:contextualSpacing w:val="0"/>
        <w:jc w:val="both"/>
        <w:rPr>
          <w:rFonts w:ascii="Arial" w:hAnsi="Arial" w:cs="Arial"/>
          <w:sz w:val="16"/>
          <w:szCs w:val="16"/>
        </w:rPr>
      </w:pPr>
      <w:r w:rsidRPr="00D01199">
        <w:rPr>
          <w:rFonts w:ascii="Arial" w:hAnsi="Arial" w:cs="Arial"/>
          <w:b/>
          <w:sz w:val="16"/>
          <w:szCs w:val="16"/>
        </w:rPr>
        <w:t xml:space="preserve">9.12. </w:t>
      </w:r>
      <w:r w:rsidR="00C77B72" w:rsidRPr="00D01199">
        <w:rPr>
          <w:rFonts w:ascii="Arial" w:hAnsi="Arial" w:cs="Arial"/>
          <w:color w:val="000000"/>
          <w:sz w:val="16"/>
          <w:szCs w:val="16"/>
        </w:rPr>
        <w:t>As penalidades serão obrigatoriamente registradas no SICAF.</w:t>
      </w:r>
    </w:p>
    <w:p w:rsidR="00D712E7" w:rsidRPr="00D01199" w:rsidRDefault="00837D2F" w:rsidP="00C77B72">
      <w:pPr>
        <w:pStyle w:val="PargrafodaLista"/>
        <w:widowControl w:val="0"/>
        <w:tabs>
          <w:tab w:val="left" w:pos="1061"/>
        </w:tabs>
        <w:autoSpaceDE w:val="0"/>
        <w:autoSpaceDN w:val="0"/>
        <w:spacing w:before="118"/>
        <w:ind w:left="0" w:right="592"/>
        <w:contextualSpacing w:val="0"/>
        <w:jc w:val="both"/>
        <w:rPr>
          <w:rFonts w:ascii="Arial" w:hAnsi="Arial" w:cs="Arial"/>
          <w:sz w:val="16"/>
          <w:szCs w:val="16"/>
        </w:rPr>
      </w:pPr>
      <w:r w:rsidRPr="00D01199">
        <w:rPr>
          <w:rFonts w:ascii="Arial" w:hAnsi="Arial" w:cs="Arial"/>
          <w:b/>
          <w:sz w:val="16"/>
          <w:szCs w:val="16"/>
        </w:rPr>
        <w:t xml:space="preserve">9.13. </w:t>
      </w:r>
      <w:r w:rsidR="00C77B72" w:rsidRPr="00D01199">
        <w:rPr>
          <w:rFonts w:ascii="Arial" w:hAnsi="Arial" w:cs="Arial"/>
          <w:color w:val="000000"/>
          <w:sz w:val="16"/>
          <w:szCs w:val="16"/>
        </w:rPr>
        <w:t>As sanções por atos praticados no decorrer da contratação estão previstas no Termo de Referência.</w:t>
      </w:r>
    </w:p>
    <w:p w:rsidR="004801C4" w:rsidRPr="00D01199" w:rsidRDefault="004801C4" w:rsidP="00C77B72">
      <w:pPr>
        <w:jc w:val="both"/>
        <w:rPr>
          <w:rFonts w:ascii="Arial" w:hAnsi="Arial" w:cs="Arial"/>
          <w:bCs/>
          <w:color w:val="000000"/>
          <w:sz w:val="16"/>
          <w:szCs w:val="16"/>
        </w:rPr>
      </w:pPr>
    </w:p>
    <w:p w:rsidR="009D2314" w:rsidRPr="00D01199" w:rsidRDefault="00CC63C7" w:rsidP="00C77B72">
      <w:pPr>
        <w:jc w:val="both"/>
        <w:rPr>
          <w:rFonts w:ascii="Arial" w:hAnsi="Arial" w:cs="Arial"/>
          <w:b/>
          <w:bCs/>
          <w:color w:val="000000"/>
          <w:sz w:val="16"/>
          <w:szCs w:val="16"/>
        </w:rPr>
      </w:pPr>
      <w:r w:rsidRPr="00D01199">
        <w:rPr>
          <w:rFonts w:ascii="Arial" w:hAnsi="Arial" w:cs="Arial"/>
          <w:b/>
          <w:bCs/>
          <w:color w:val="000000"/>
          <w:sz w:val="16"/>
          <w:szCs w:val="16"/>
        </w:rPr>
        <w:t>10.</w:t>
      </w:r>
      <w:r w:rsidR="009D2314" w:rsidRPr="00D01199">
        <w:rPr>
          <w:rFonts w:ascii="Arial" w:hAnsi="Arial" w:cs="Arial"/>
          <w:b/>
          <w:bCs/>
          <w:color w:val="000000"/>
          <w:sz w:val="16"/>
          <w:szCs w:val="16"/>
        </w:rPr>
        <w:t xml:space="preserve"> </w:t>
      </w:r>
      <w:r w:rsidR="00A41308" w:rsidRPr="00D01199">
        <w:rPr>
          <w:rFonts w:ascii="Arial" w:hAnsi="Arial" w:cs="Arial"/>
          <w:b/>
          <w:bCs/>
          <w:color w:val="000000"/>
          <w:sz w:val="16"/>
          <w:szCs w:val="16"/>
        </w:rPr>
        <w:t xml:space="preserve">DA </w:t>
      </w:r>
      <w:r w:rsidR="009D2314" w:rsidRPr="00D01199">
        <w:rPr>
          <w:rFonts w:ascii="Arial" w:hAnsi="Arial" w:cs="Arial"/>
          <w:b/>
          <w:bCs/>
          <w:color w:val="000000"/>
          <w:sz w:val="16"/>
          <w:szCs w:val="16"/>
        </w:rPr>
        <w:t xml:space="preserve">UTILIZAÇÃO DA ATA </w:t>
      </w:r>
    </w:p>
    <w:p w:rsidR="00334F76" w:rsidRPr="00D01199" w:rsidRDefault="006E65B3" w:rsidP="00C77B72">
      <w:pPr>
        <w:suppressAutoHyphens/>
        <w:spacing w:line="100" w:lineRule="atLeast"/>
        <w:ind w:right="47"/>
        <w:jc w:val="both"/>
        <w:rPr>
          <w:rFonts w:ascii="Arial" w:hAnsi="Arial" w:cs="Arial"/>
          <w:color w:val="000000"/>
          <w:sz w:val="16"/>
          <w:szCs w:val="16"/>
        </w:rPr>
      </w:pPr>
      <w:r w:rsidRPr="00D01199">
        <w:rPr>
          <w:rFonts w:ascii="Arial" w:hAnsi="Arial" w:cs="Arial"/>
          <w:b/>
          <w:sz w:val="16"/>
          <w:szCs w:val="16"/>
        </w:rPr>
        <w:t>10.1.</w:t>
      </w:r>
      <w:r w:rsidRPr="00D01199">
        <w:rPr>
          <w:rFonts w:ascii="Arial" w:hAnsi="Arial" w:cs="Arial"/>
          <w:sz w:val="16"/>
          <w:szCs w:val="16"/>
        </w:rPr>
        <w:t xml:space="preserve"> </w:t>
      </w:r>
      <w:r w:rsidR="00EF2B1B" w:rsidRPr="00D01199">
        <w:rPr>
          <w:rFonts w:ascii="Arial" w:hAnsi="Arial" w:cs="Arial"/>
          <w:sz w:val="16"/>
          <w:szCs w:val="16"/>
        </w:rPr>
        <w:t>Nos termos do Artigo 26 do Decreto Estadual 18.340/13, e</w:t>
      </w:r>
      <w:r w:rsidR="0010657B" w:rsidRPr="00D01199">
        <w:rPr>
          <w:rFonts w:ascii="Arial" w:hAnsi="Arial" w:cs="Arial"/>
          <w:sz w:val="16"/>
          <w:szCs w:val="16"/>
        </w:rPr>
        <w:t>sta Ata de Registro de Preços</w:t>
      </w:r>
      <w:r w:rsidR="00334F76" w:rsidRPr="00D01199">
        <w:rPr>
          <w:rFonts w:ascii="Arial" w:hAnsi="Arial" w:cs="Arial"/>
          <w:sz w:val="16"/>
          <w:szCs w:val="16"/>
        </w:rPr>
        <w:t>, durante a sua vigência,</w:t>
      </w:r>
      <w:r w:rsidR="0010657B" w:rsidRPr="00D01199">
        <w:rPr>
          <w:rFonts w:ascii="Arial" w:hAnsi="Arial" w:cs="Arial"/>
          <w:sz w:val="16"/>
          <w:szCs w:val="16"/>
        </w:rPr>
        <w:t xml:space="preserve"> po</w:t>
      </w:r>
      <w:r w:rsidR="00CC63C7" w:rsidRPr="00D01199">
        <w:rPr>
          <w:rFonts w:ascii="Arial" w:hAnsi="Arial" w:cs="Arial"/>
          <w:sz w:val="16"/>
          <w:szCs w:val="16"/>
        </w:rPr>
        <w:t xml:space="preserve">derá ser utilizada por qualquer </w:t>
      </w:r>
      <w:r w:rsidR="0010657B" w:rsidRPr="00D01199">
        <w:rPr>
          <w:rFonts w:ascii="Arial" w:hAnsi="Arial" w:cs="Arial"/>
          <w:sz w:val="16"/>
          <w:szCs w:val="16"/>
        </w:rPr>
        <w:t xml:space="preserve">órgão </w:t>
      </w:r>
      <w:r w:rsidR="00334F76" w:rsidRPr="00D01199">
        <w:rPr>
          <w:rFonts w:ascii="Arial" w:hAnsi="Arial" w:cs="Arial"/>
          <w:sz w:val="16"/>
          <w:szCs w:val="16"/>
        </w:rPr>
        <w:t xml:space="preserve">ou entidade da </w:t>
      </w:r>
      <w:r w:rsidR="00667902" w:rsidRPr="00D01199">
        <w:rPr>
          <w:rFonts w:ascii="Arial" w:hAnsi="Arial" w:cs="Arial"/>
          <w:sz w:val="16"/>
          <w:szCs w:val="16"/>
        </w:rPr>
        <w:t>A</w:t>
      </w:r>
      <w:r w:rsidR="00334F76" w:rsidRPr="00D01199">
        <w:rPr>
          <w:rFonts w:ascii="Arial" w:hAnsi="Arial" w:cs="Arial"/>
          <w:sz w:val="16"/>
          <w:szCs w:val="16"/>
        </w:rPr>
        <w:t xml:space="preserve">dministração </w:t>
      </w:r>
      <w:r w:rsidR="00667902" w:rsidRPr="00D01199">
        <w:rPr>
          <w:rFonts w:ascii="Arial" w:hAnsi="Arial" w:cs="Arial"/>
          <w:sz w:val="16"/>
          <w:szCs w:val="16"/>
        </w:rPr>
        <w:t>P</w:t>
      </w:r>
      <w:r w:rsidR="00334F76" w:rsidRPr="00D01199">
        <w:rPr>
          <w:rFonts w:ascii="Arial" w:hAnsi="Arial" w:cs="Arial"/>
          <w:sz w:val="16"/>
          <w:szCs w:val="16"/>
        </w:rPr>
        <w:t xml:space="preserve">ública </w:t>
      </w:r>
      <w:r w:rsidR="00667902" w:rsidRPr="00D01199">
        <w:rPr>
          <w:rFonts w:ascii="Arial" w:hAnsi="Arial" w:cs="Arial"/>
          <w:sz w:val="16"/>
          <w:szCs w:val="16"/>
        </w:rPr>
        <w:t>E</w:t>
      </w:r>
      <w:r w:rsidR="00334F76" w:rsidRPr="00D01199">
        <w:rPr>
          <w:rFonts w:ascii="Arial" w:hAnsi="Arial" w:cs="Arial"/>
          <w:sz w:val="16"/>
          <w:szCs w:val="16"/>
        </w:rPr>
        <w:t>stadual que não tenha participado do certame licitatório, mediante anuência do órgão gerenciador.</w:t>
      </w:r>
    </w:p>
    <w:p w:rsidR="00334F76" w:rsidRPr="00D01199" w:rsidRDefault="00E54C83" w:rsidP="00C77B72">
      <w:pPr>
        <w:suppressAutoHyphens/>
        <w:spacing w:line="100" w:lineRule="atLeast"/>
        <w:ind w:right="47"/>
        <w:jc w:val="both"/>
        <w:rPr>
          <w:rFonts w:ascii="Arial" w:hAnsi="Arial" w:cs="Arial"/>
          <w:color w:val="000000"/>
          <w:sz w:val="16"/>
          <w:szCs w:val="16"/>
        </w:rPr>
      </w:pPr>
      <w:r w:rsidRPr="00D01199">
        <w:rPr>
          <w:rFonts w:ascii="Arial" w:hAnsi="Arial" w:cs="Arial"/>
          <w:b/>
          <w:color w:val="000000"/>
          <w:sz w:val="16"/>
          <w:szCs w:val="16"/>
        </w:rPr>
        <w:t>10.2.</w:t>
      </w:r>
      <w:r w:rsidRPr="00D01199">
        <w:rPr>
          <w:rFonts w:ascii="Arial" w:hAnsi="Arial" w:cs="Arial"/>
          <w:color w:val="000000"/>
          <w:sz w:val="16"/>
          <w:szCs w:val="16"/>
        </w:rPr>
        <w:t xml:space="preserve"> </w:t>
      </w:r>
      <w:r w:rsidR="00334F76" w:rsidRPr="00D01199">
        <w:rPr>
          <w:rFonts w:ascii="Arial" w:hAnsi="Arial" w:cs="Arial"/>
          <w:color w:val="000000"/>
          <w:sz w:val="16"/>
          <w:szCs w:val="16"/>
        </w:rPr>
        <w:t xml:space="preserve">É facultada aos órgãos s ou entidades municipais, distritais ou estaduais a adesão </w:t>
      </w:r>
      <w:proofErr w:type="gramStart"/>
      <w:r w:rsidR="00334F76" w:rsidRPr="00D01199">
        <w:rPr>
          <w:rFonts w:ascii="Arial" w:hAnsi="Arial" w:cs="Arial"/>
          <w:color w:val="000000"/>
          <w:sz w:val="16"/>
          <w:szCs w:val="16"/>
        </w:rPr>
        <w:t>a</w:t>
      </w:r>
      <w:proofErr w:type="gramEnd"/>
      <w:r w:rsidR="00334F76" w:rsidRPr="00D01199">
        <w:rPr>
          <w:rFonts w:ascii="Arial" w:hAnsi="Arial" w:cs="Arial"/>
          <w:color w:val="000000"/>
          <w:sz w:val="16"/>
          <w:szCs w:val="16"/>
        </w:rPr>
        <w:t xml:space="preserve"> ata de registro de preços da Administração Pública Estadual.</w:t>
      </w:r>
    </w:p>
    <w:p w:rsidR="0010657B" w:rsidRPr="00D01199" w:rsidRDefault="006E65B3" w:rsidP="00C77B72">
      <w:pPr>
        <w:pStyle w:val="PargrafodaLista1"/>
        <w:ind w:left="0"/>
        <w:jc w:val="both"/>
        <w:rPr>
          <w:rFonts w:ascii="Arial" w:hAnsi="Arial" w:cs="Arial"/>
          <w:color w:val="000000"/>
          <w:sz w:val="16"/>
          <w:szCs w:val="16"/>
        </w:rPr>
      </w:pPr>
      <w:r w:rsidRPr="00D01199">
        <w:rPr>
          <w:rFonts w:ascii="Arial" w:hAnsi="Arial" w:cs="Arial"/>
          <w:b/>
          <w:color w:val="000000"/>
          <w:sz w:val="16"/>
          <w:szCs w:val="16"/>
        </w:rPr>
        <w:t xml:space="preserve">10.3. </w:t>
      </w:r>
      <w:r w:rsidR="0010657B" w:rsidRPr="00D01199">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D01199">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D01199" w:rsidRDefault="006E65B3" w:rsidP="00C77B72">
      <w:pPr>
        <w:pStyle w:val="PargrafodaLista1"/>
        <w:tabs>
          <w:tab w:val="left" w:pos="142"/>
        </w:tabs>
        <w:ind w:left="0"/>
        <w:jc w:val="both"/>
        <w:rPr>
          <w:rFonts w:ascii="Arial" w:hAnsi="Arial" w:cs="Arial"/>
          <w:color w:val="000000"/>
          <w:sz w:val="16"/>
          <w:szCs w:val="16"/>
        </w:rPr>
      </w:pPr>
      <w:r w:rsidRPr="00D01199">
        <w:rPr>
          <w:rFonts w:ascii="Arial" w:hAnsi="Arial" w:cs="Arial"/>
          <w:b/>
          <w:color w:val="000000"/>
          <w:sz w:val="16"/>
          <w:szCs w:val="16"/>
        </w:rPr>
        <w:t>10.4.</w:t>
      </w:r>
      <w:r w:rsidRPr="00D01199">
        <w:rPr>
          <w:rFonts w:ascii="Arial" w:hAnsi="Arial" w:cs="Arial"/>
          <w:color w:val="000000"/>
          <w:sz w:val="16"/>
          <w:szCs w:val="16"/>
        </w:rPr>
        <w:t xml:space="preserve"> </w:t>
      </w:r>
      <w:r w:rsidR="00334F76" w:rsidRPr="00D01199">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D01199" w:rsidRDefault="003537BB" w:rsidP="00C77B72">
      <w:pPr>
        <w:pStyle w:val="PargrafodaLista1"/>
        <w:tabs>
          <w:tab w:val="left" w:pos="142"/>
        </w:tabs>
        <w:ind w:left="0"/>
        <w:jc w:val="both"/>
        <w:rPr>
          <w:rFonts w:ascii="Arial" w:eastAsia="Times New Roman" w:hAnsi="Arial" w:cs="Arial"/>
          <w:kern w:val="0"/>
          <w:sz w:val="16"/>
          <w:szCs w:val="16"/>
          <w:lang w:eastAsia="pt-BR" w:bidi="ar-SA"/>
        </w:rPr>
      </w:pPr>
      <w:r w:rsidRPr="00D01199">
        <w:rPr>
          <w:rFonts w:ascii="Arial" w:eastAsia="Times New Roman" w:hAnsi="Arial" w:cs="Arial"/>
          <w:b/>
          <w:kern w:val="0"/>
          <w:sz w:val="16"/>
          <w:szCs w:val="16"/>
          <w:lang w:eastAsia="pt-BR" w:bidi="ar-SA"/>
        </w:rPr>
        <w:t>10.5.</w:t>
      </w:r>
      <w:r w:rsidRPr="00D01199">
        <w:rPr>
          <w:rFonts w:ascii="Arial" w:eastAsia="Times New Roman" w:hAnsi="Arial" w:cs="Arial"/>
          <w:kern w:val="0"/>
          <w:sz w:val="16"/>
          <w:szCs w:val="16"/>
          <w:lang w:eastAsia="pt-BR" w:bidi="ar-SA"/>
        </w:rPr>
        <w:t xml:space="preserve"> </w:t>
      </w:r>
      <w:r w:rsidR="00334F76" w:rsidRPr="00D01199">
        <w:rPr>
          <w:rFonts w:ascii="Arial" w:eastAsia="Times New Roman" w:hAnsi="Arial" w:cs="Arial"/>
          <w:kern w:val="0"/>
          <w:sz w:val="16"/>
          <w:szCs w:val="16"/>
          <w:lang w:eastAsia="pt-BR" w:bidi="ar-SA"/>
        </w:rPr>
        <w:t>As adesões à ata de registro de preços não poder</w:t>
      </w:r>
      <w:r w:rsidR="00790B20" w:rsidRPr="00D01199">
        <w:rPr>
          <w:rFonts w:ascii="Arial" w:eastAsia="Times New Roman" w:hAnsi="Arial" w:cs="Arial"/>
          <w:kern w:val="0"/>
          <w:sz w:val="16"/>
          <w:szCs w:val="16"/>
          <w:lang w:eastAsia="pt-BR" w:bidi="ar-SA"/>
        </w:rPr>
        <w:t>ão</w:t>
      </w:r>
      <w:r w:rsidR="00334F76" w:rsidRPr="00D01199">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D01199" w:rsidRDefault="003537BB" w:rsidP="00C77B72">
      <w:pPr>
        <w:jc w:val="both"/>
        <w:rPr>
          <w:rFonts w:ascii="Arial" w:hAnsi="Arial" w:cs="Arial"/>
          <w:color w:val="000000"/>
          <w:sz w:val="16"/>
          <w:szCs w:val="16"/>
        </w:rPr>
      </w:pPr>
      <w:r w:rsidRPr="00D01199">
        <w:rPr>
          <w:rFonts w:ascii="Arial" w:hAnsi="Arial" w:cs="Arial"/>
          <w:b/>
          <w:color w:val="000000"/>
          <w:sz w:val="16"/>
          <w:szCs w:val="16"/>
        </w:rPr>
        <w:t>10.6.</w:t>
      </w:r>
      <w:r w:rsidRPr="00D01199">
        <w:rPr>
          <w:rFonts w:ascii="Arial" w:hAnsi="Arial" w:cs="Arial"/>
          <w:color w:val="000000"/>
          <w:sz w:val="16"/>
          <w:szCs w:val="16"/>
        </w:rPr>
        <w:t xml:space="preserve"> </w:t>
      </w:r>
      <w:r w:rsidR="0010657B" w:rsidRPr="00D01199">
        <w:rPr>
          <w:rFonts w:ascii="Arial" w:hAnsi="Arial" w:cs="Arial"/>
          <w:color w:val="000000"/>
          <w:sz w:val="16"/>
          <w:szCs w:val="16"/>
        </w:rPr>
        <w:t>Caberá ao órgão que se utilizar da ata, verificar a vantagem econômica da adesão a este Registro de Pre</w:t>
      </w:r>
      <w:r w:rsidR="00A41308" w:rsidRPr="00D01199">
        <w:rPr>
          <w:rFonts w:ascii="Arial" w:hAnsi="Arial" w:cs="Arial"/>
          <w:color w:val="000000"/>
          <w:sz w:val="16"/>
          <w:szCs w:val="16"/>
        </w:rPr>
        <w:t>ço.</w:t>
      </w:r>
    </w:p>
    <w:p w:rsidR="00C67832" w:rsidRPr="00D01199" w:rsidRDefault="00C67832" w:rsidP="00C77B72">
      <w:pPr>
        <w:jc w:val="both"/>
        <w:rPr>
          <w:rFonts w:ascii="Arial" w:hAnsi="Arial" w:cs="Arial"/>
          <w:color w:val="000000"/>
          <w:sz w:val="16"/>
          <w:szCs w:val="16"/>
        </w:rPr>
      </w:pPr>
    </w:p>
    <w:p w:rsidR="00145D13" w:rsidRPr="00D01199" w:rsidRDefault="003537BB" w:rsidP="00C77B72">
      <w:pPr>
        <w:spacing w:line="360" w:lineRule="auto"/>
        <w:jc w:val="both"/>
        <w:rPr>
          <w:rFonts w:ascii="Arial" w:hAnsi="Arial" w:cs="Arial"/>
          <w:b/>
          <w:bCs/>
          <w:color w:val="000000"/>
          <w:sz w:val="16"/>
          <w:szCs w:val="16"/>
        </w:rPr>
      </w:pPr>
      <w:r w:rsidRPr="00D01199">
        <w:rPr>
          <w:rFonts w:ascii="Arial" w:hAnsi="Arial" w:cs="Arial"/>
          <w:b/>
          <w:bCs/>
          <w:color w:val="000000"/>
          <w:sz w:val="16"/>
          <w:szCs w:val="16"/>
        </w:rPr>
        <w:t xml:space="preserve">11. </w:t>
      </w:r>
      <w:r w:rsidR="00FE1BAB" w:rsidRPr="00D01199">
        <w:rPr>
          <w:rFonts w:ascii="Arial" w:hAnsi="Arial" w:cs="Arial"/>
          <w:b/>
          <w:bCs/>
          <w:color w:val="000000"/>
          <w:sz w:val="16"/>
          <w:szCs w:val="16"/>
        </w:rPr>
        <w:t>DA ALTERAÇÃO DA ATA DE REGISTRO DE PREÇOS</w:t>
      </w:r>
    </w:p>
    <w:p w:rsidR="00E03821" w:rsidRPr="00D01199" w:rsidRDefault="005E2FA0" w:rsidP="00C77B72">
      <w:pPr>
        <w:pStyle w:val="Corpodetexto3"/>
        <w:tabs>
          <w:tab w:val="left" w:pos="900"/>
        </w:tabs>
        <w:ind w:right="47"/>
        <w:rPr>
          <w:rFonts w:ascii="Arial" w:hAnsi="Arial" w:cs="Arial"/>
          <w:sz w:val="16"/>
          <w:szCs w:val="16"/>
        </w:rPr>
      </w:pPr>
      <w:r w:rsidRPr="00D01199">
        <w:rPr>
          <w:rFonts w:ascii="Arial" w:hAnsi="Arial" w:cs="Arial"/>
          <w:b/>
          <w:sz w:val="16"/>
          <w:szCs w:val="16"/>
        </w:rPr>
        <w:lastRenderedPageBreak/>
        <w:t>11.1.</w:t>
      </w:r>
      <w:r w:rsidRPr="00D01199">
        <w:rPr>
          <w:rFonts w:ascii="Arial" w:hAnsi="Arial" w:cs="Arial"/>
          <w:sz w:val="16"/>
          <w:szCs w:val="16"/>
        </w:rPr>
        <w:t xml:space="preserve"> </w:t>
      </w:r>
      <w:r w:rsidR="00E03821" w:rsidRPr="00D01199">
        <w:rPr>
          <w:rFonts w:ascii="Arial" w:hAnsi="Arial" w:cs="Arial"/>
          <w:sz w:val="16"/>
          <w:szCs w:val="16"/>
        </w:rPr>
        <w:t xml:space="preserve">De acordo com artigo 21 </w:t>
      </w:r>
      <w:r w:rsidR="00FE1BAB" w:rsidRPr="00D01199">
        <w:rPr>
          <w:rFonts w:ascii="Arial" w:hAnsi="Arial" w:cs="Arial"/>
          <w:sz w:val="16"/>
          <w:szCs w:val="16"/>
        </w:rPr>
        <w:t xml:space="preserve">e 22 </w:t>
      </w:r>
      <w:r w:rsidR="00E03821" w:rsidRPr="00D01199">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D01199">
        <w:rPr>
          <w:rFonts w:ascii="Arial" w:hAnsi="Arial" w:cs="Arial"/>
          <w:sz w:val="16"/>
          <w:szCs w:val="16"/>
        </w:rPr>
        <w:t>93</w:t>
      </w:r>
      <w:proofErr w:type="gramEnd"/>
    </w:p>
    <w:p w:rsidR="00E03821" w:rsidRPr="00D01199" w:rsidRDefault="00E03821" w:rsidP="00C77B72">
      <w:pPr>
        <w:pStyle w:val="Corpodetexto3"/>
        <w:tabs>
          <w:tab w:val="left" w:pos="900"/>
        </w:tabs>
        <w:ind w:right="47"/>
        <w:rPr>
          <w:rFonts w:ascii="Arial" w:hAnsi="Arial" w:cs="Arial"/>
          <w:sz w:val="16"/>
          <w:szCs w:val="16"/>
        </w:rPr>
      </w:pPr>
      <w:r w:rsidRPr="00D01199">
        <w:rPr>
          <w:rFonts w:ascii="Arial" w:hAnsi="Arial" w:cs="Arial"/>
          <w:b/>
          <w:sz w:val="16"/>
          <w:szCs w:val="16"/>
        </w:rPr>
        <w:t>11.2</w:t>
      </w:r>
      <w:r w:rsidR="009B3214" w:rsidRPr="00D01199">
        <w:rPr>
          <w:rFonts w:ascii="Arial" w:hAnsi="Arial" w:cs="Arial"/>
          <w:b/>
          <w:sz w:val="16"/>
          <w:szCs w:val="16"/>
        </w:rPr>
        <w:t>.</w:t>
      </w:r>
      <w:r w:rsidRPr="00D01199">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D01199" w:rsidRDefault="00E03821" w:rsidP="00C77B72">
      <w:pPr>
        <w:pStyle w:val="Corpodetexto3"/>
        <w:tabs>
          <w:tab w:val="left" w:pos="900"/>
        </w:tabs>
        <w:ind w:right="47"/>
        <w:rPr>
          <w:rFonts w:ascii="Arial" w:hAnsi="Arial" w:cs="Arial"/>
          <w:sz w:val="16"/>
          <w:szCs w:val="16"/>
        </w:rPr>
      </w:pPr>
      <w:r w:rsidRPr="00D01199">
        <w:rPr>
          <w:rFonts w:ascii="Arial" w:hAnsi="Arial" w:cs="Arial"/>
          <w:b/>
          <w:sz w:val="16"/>
          <w:szCs w:val="16"/>
        </w:rPr>
        <w:t>11.3.</w:t>
      </w:r>
      <w:r w:rsidRPr="00D01199">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D01199" w:rsidRDefault="00E03821" w:rsidP="00C77B72">
      <w:pPr>
        <w:pStyle w:val="Corpodetexto3"/>
        <w:tabs>
          <w:tab w:val="left" w:pos="900"/>
        </w:tabs>
        <w:ind w:right="47"/>
        <w:rPr>
          <w:rFonts w:ascii="Arial" w:hAnsi="Arial" w:cs="Arial"/>
          <w:sz w:val="16"/>
          <w:szCs w:val="16"/>
        </w:rPr>
      </w:pPr>
      <w:r w:rsidRPr="00D01199">
        <w:rPr>
          <w:rFonts w:ascii="Arial" w:hAnsi="Arial" w:cs="Arial"/>
          <w:b/>
          <w:sz w:val="16"/>
          <w:szCs w:val="16"/>
        </w:rPr>
        <w:t>11.4.</w:t>
      </w:r>
      <w:r w:rsidRPr="00D01199">
        <w:rPr>
          <w:rFonts w:ascii="Arial" w:hAnsi="Arial" w:cs="Arial"/>
          <w:sz w:val="16"/>
          <w:szCs w:val="16"/>
        </w:rPr>
        <w:t xml:space="preserve"> A ordem de classificação dos fornecedores que aceitarem reduzir seus preços aos valores de mercado observará a classificação original.</w:t>
      </w:r>
    </w:p>
    <w:p w:rsidR="00E03821" w:rsidRPr="00D01199" w:rsidRDefault="00E03821" w:rsidP="00C77B72">
      <w:pPr>
        <w:pStyle w:val="Corpodetexto3"/>
        <w:tabs>
          <w:tab w:val="left" w:pos="900"/>
        </w:tabs>
        <w:ind w:right="47"/>
        <w:rPr>
          <w:rFonts w:ascii="Arial" w:hAnsi="Arial" w:cs="Arial"/>
          <w:sz w:val="16"/>
          <w:szCs w:val="16"/>
        </w:rPr>
      </w:pPr>
      <w:r w:rsidRPr="00D01199">
        <w:rPr>
          <w:rFonts w:ascii="Arial" w:hAnsi="Arial" w:cs="Arial"/>
          <w:b/>
          <w:sz w:val="16"/>
          <w:szCs w:val="16"/>
        </w:rPr>
        <w:t xml:space="preserve">11.5. </w:t>
      </w:r>
      <w:r w:rsidRPr="00D01199">
        <w:rPr>
          <w:rFonts w:ascii="Arial" w:hAnsi="Arial" w:cs="Arial"/>
          <w:sz w:val="16"/>
          <w:szCs w:val="16"/>
        </w:rPr>
        <w:t xml:space="preserve">Quando o preço de mercado tornar-se superior aos preços registrados, e o fornecedor não puder cumprir o </w:t>
      </w:r>
      <w:r w:rsidR="00124A53" w:rsidRPr="00D01199">
        <w:rPr>
          <w:rFonts w:ascii="Arial" w:hAnsi="Arial" w:cs="Arial"/>
          <w:sz w:val="16"/>
          <w:szCs w:val="16"/>
        </w:rPr>
        <w:t>compromisso,</w:t>
      </w:r>
      <w:r w:rsidRPr="00D01199">
        <w:rPr>
          <w:rFonts w:ascii="Arial" w:hAnsi="Arial" w:cs="Arial"/>
          <w:sz w:val="16"/>
          <w:szCs w:val="16"/>
        </w:rPr>
        <w:t xml:space="preserve"> o órgão gerenciador poderá:</w:t>
      </w:r>
    </w:p>
    <w:p w:rsidR="00E03821" w:rsidRPr="00D01199" w:rsidRDefault="00E03821" w:rsidP="00C77B72">
      <w:pPr>
        <w:pStyle w:val="Corpodetexto3"/>
        <w:tabs>
          <w:tab w:val="left" w:pos="900"/>
        </w:tabs>
        <w:ind w:right="47"/>
        <w:rPr>
          <w:rFonts w:ascii="Arial" w:hAnsi="Arial" w:cs="Arial"/>
          <w:sz w:val="16"/>
          <w:szCs w:val="16"/>
        </w:rPr>
      </w:pPr>
      <w:r w:rsidRPr="00D01199">
        <w:rPr>
          <w:rFonts w:ascii="Arial" w:hAnsi="Arial" w:cs="Arial"/>
          <w:b/>
          <w:sz w:val="16"/>
          <w:szCs w:val="16"/>
        </w:rPr>
        <w:t>11.5.1.</w:t>
      </w:r>
      <w:r w:rsidR="009B3214" w:rsidRPr="00D01199">
        <w:rPr>
          <w:rFonts w:ascii="Arial" w:hAnsi="Arial" w:cs="Arial"/>
          <w:sz w:val="16"/>
          <w:szCs w:val="16"/>
        </w:rPr>
        <w:t xml:space="preserve"> L</w:t>
      </w:r>
      <w:r w:rsidRPr="00D01199">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D01199">
        <w:rPr>
          <w:rFonts w:ascii="Arial" w:hAnsi="Arial" w:cs="Arial"/>
          <w:sz w:val="16"/>
          <w:szCs w:val="16"/>
        </w:rPr>
        <w:t>a</w:t>
      </w:r>
      <w:proofErr w:type="gramEnd"/>
      <w:r w:rsidRPr="00D01199">
        <w:rPr>
          <w:rFonts w:ascii="Arial" w:hAnsi="Arial" w:cs="Arial"/>
          <w:sz w:val="16"/>
          <w:szCs w:val="16"/>
        </w:rPr>
        <w:t xml:space="preserve"> veracidade dos motivos e comprovantes;</w:t>
      </w:r>
    </w:p>
    <w:p w:rsidR="00E03821" w:rsidRPr="00D01199" w:rsidRDefault="00E03821" w:rsidP="00C77B72">
      <w:pPr>
        <w:pStyle w:val="Corpodetexto3"/>
        <w:tabs>
          <w:tab w:val="left" w:pos="900"/>
        </w:tabs>
        <w:ind w:right="47"/>
        <w:rPr>
          <w:rFonts w:ascii="Arial" w:hAnsi="Arial" w:cs="Arial"/>
          <w:sz w:val="16"/>
          <w:szCs w:val="16"/>
        </w:rPr>
      </w:pPr>
      <w:r w:rsidRPr="00D01199">
        <w:rPr>
          <w:rFonts w:ascii="Arial" w:hAnsi="Arial" w:cs="Arial"/>
          <w:b/>
          <w:sz w:val="16"/>
          <w:szCs w:val="16"/>
        </w:rPr>
        <w:t>11.5.2.</w:t>
      </w:r>
      <w:r w:rsidRPr="00D01199">
        <w:rPr>
          <w:rFonts w:ascii="Arial" w:hAnsi="Arial" w:cs="Arial"/>
          <w:sz w:val="16"/>
          <w:szCs w:val="16"/>
        </w:rPr>
        <w:t xml:space="preserve"> </w:t>
      </w:r>
      <w:r w:rsidR="00CC63C7" w:rsidRPr="00D01199">
        <w:rPr>
          <w:rFonts w:ascii="Arial" w:hAnsi="Arial" w:cs="Arial"/>
          <w:sz w:val="16"/>
          <w:szCs w:val="16"/>
        </w:rPr>
        <w:t>Convocar</w:t>
      </w:r>
      <w:r w:rsidRPr="00D01199">
        <w:rPr>
          <w:rFonts w:ascii="Arial" w:hAnsi="Arial" w:cs="Arial"/>
          <w:sz w:val="16"/>
          <w:szCs w:val="16"/>
        </w:rPr>
        <w:t xml:space="preserve"> os demais fornecedores para assegurar igual oportunidade de negociação;</w:t>
      </w:r>
    </w:p>
    <w:p w:rsidR="006C44FC" w:rsidRPr="00D01199" w:rsidRDefault="00E03821" w:rsidP="00C77B72">
      <w:pPr>
        <w:pStyle w:val="Corpodetexto3"/>
        <w:tabs>
          <w:tab w:val="left" w:pos="900"/>
        </w:tabs>
        <w:ind w:right="47"/>
        <w:rPr>
          <w:rFonts w:ascii="Arial" w:hAnsi="Arial" w:cs="Arial"/>
          <w:sz w:val="16"/>
          <w:szCs w:val="16"/>
        </w:rPr>
      </w:pPr>
      <w:r w:rsidRPr="00D01199">
        <w:rPr>
          <w:rFonts w:ascii="Arial" w:hAnsi="Arial" w:cs="Arial"/>
          <w:b/>
          <w:sz w:val="16"/>
          <w:szCs w:val="16"/>
        </w:rPr>
        <w:t>11.5.3.</w:t>
      </w:r>
      <w:r w:rsidRPr="00D01199">
        <w:rPr>
          <w:rFonts w:ascii="Arial" w:hAnsi="Arial" w:cs="Arial"/>
          <w:sz w:val="16"/>
          <w:szCs w:val="16"/>
        </w:rPr>
        <w:t xml:space="preserve"> Não havendo êxito nas negociações, o órgão gerenciador deverá proceder </w:t>
      </w:r>
      <w:proofErr w:type="gramStart"/>
      <w:r w:rsidRPr="00D01199">
        <w:rPr>
          <w:rFonts w:ascii="Arial" w:hAnsi="Arial" w:cs="Arial"/>
          <w:sz w:val="16"/>
          <w:szCs w:val="16"/>
        </w:rPr>
        <w:t>a</w:t>
      </w:r>
      <w:proofErr w:type="gramEnd"/>
      <w:r w:rsidRPr="00D01199">
        <w:rPr>
          <w:rFonts w:ascii="Arial" w:hAnsi="Arial" w:cs="Arial"/>
          <w:sz w:val="16"/>
          <w:szCs w:val="16"/>
        </w:rPr>
        <w:t xml:space="preserve"> revogação do item da ata de registro de preços, adotando as medidas cabíveis para obtenção da contratação mais vantajosa.</w:t>
      </w:r>
    </w:p>
    <w:p w:rsidR="006C44FC" w:rsidRPr="00D01199" w:rsidRDefault="006C44FC" w:rsidP="00C77B72">
      <w:pPr>
        <w:pStyle w:val="Corpodetexto3"/>
        <w:tabs>
          <w:tab w:val="left" w:pos="900"/>
        </w:tabs>
        <w:ind w:right="47"/>
        <w:rPr>
          <w:rFonts w:ascii="Arial" w:hAnsi="Arial" w:cs="Arial"/>
          <w:sz w:val="16"/>
          <w:szCs w:val="16"/>
        </w:rPr>
      </w:pPr>
    </w:p>
    <w:p w:rsidR="009D2314" w:rsidRPr="00D01199" w:rsidRDefault="009D2314" w:rsidP="00C77B72">
      <w:pPr>
        <w:jc w:val="both"/>
        <w:rPr>
          <w:rFonts w:ascii="Arial" w:hAnsi="Arial" w:cs="Arial"/>
          <w:b/>
          <w:sz w:val="16"/>
          <w:szCs w:val="16"/>
        </w:rPr>
      </w:pPr>
      <w:r w:rsidRPr="00D01199">
        <w:rPr>
          <w:rFonts w:ascii="Arial" w:hAnsi="Arial" w:cs="Arial"/>
          <w:b/>
          <w:sz w:val="16"/>
          <w:szCs w:val="16"/>
        </w:rPr>
        <w:t>1</w:t>
      </w:r>
      <w:r w:rsidR="005E2FA0" w:rsidRPr="00D01199">
        <w:rPr>
          <w:rFonts w:ascii="Arial" w:hAnsi="Arial" w:cs="Arial"/>
          <w:b/>
          <w:sz w:val="16"/>
          <w:szCs w:val="16"/>
        </w:rPr>
        <w:t>2</w:t>
      </w:r>
      <w:r w:rsidRPr="00D01199">
        <w:rPr>
          <w:rFonts w:ascii="Arial" w:hAnsi="Arial" w:cs="Arial"/>
          <w:b/>
          <w:sz w:val="16"/>
          <w:szCs w:val="16"/>
        </w:rPr>
        <w:t>. DAS OBRIGAÇÕES DA DETENTORA DO REGISTRO</w:t>
      </w:r>
    </w:p>
    <w:p w:rsidR="009D2314" w:rsidRPr="00D01199" w:rsidRDefault="009D2314" w:rsidP="00C77B72">
      <w:pPr>
        <w:jc w:val="both"/>
        <w:rPr>
          <w:rFonts w:ascii="Arial" w:hAnsi="Arial" w:cs="Arial"/>
          <w:sz w:val="16"/>
          <w:szCs w:val="16"/>
        </w:rPr>
      </w:pPr>
      <w:r w:rsidRPr="00D01199">
        <w:rPr>
          <w:rFonts w:ascii="Arial" w:hAnsi="Arial" w:cs="Arial"/>
          <w:b/>
          <w:bCs/>
          <w:sz w:val="16"/>
          <w:szCs w:val="16"/>
        </w:rPr>
        <w:t>1</w:t>
      </w:r>
      <w:r w:rsidR="005E2FA0" w:rsidRPr="00D01199">
        <w:rPr>
          <w:rFonts w:ascii="Arial" w:hAnsi="Arial" w:cs="Arial"/>
          <w:b/>
          <w:bCs/>
          <w:sz w:val="16"/>
          <w:szCs w:val="16"/>
        </w:rPr>
        <w:t>2</w:t>
      </w:r>
      <w:r w:rsidRPr="00D01199">
        <w:rPr>
          <w:rFonts w:ascii="Arial" w:hAnsi="Arial" w:cs="Arial"/>
          <w:b/>
          <w:bCs/>
          <w:sz w:val="16"/>
          <w:szCs w:val="16"/>
        </w:rPr>
        <w:t>.</w:t>
      </w:r>
      <w:r w:rsidR="00167705" w:rsidRPr="00D01199">
        <w:rPr>
          <w:rFonts w:ascii="Arial" w:hAnsi="Arial" w:cs="Arial"/>
          <w:b/>
          <w:bCs/>
          <w:sz w:val="16"/>
          <w:szCs w:val="16"/>
        </w:rPr>
        <w:t>1</w:t>
      </w:r>
      <w:r w:rsidR="00EC3964" w:rsidRPr="00D01199">
        <w:rPr>
          <w:rFonts w:ascii="Arial" w:hAnsi="Arial" w:cs="Arial"/>
          <w:b/>
          <w:bCs/>
          <w:sz w:val="16"/>
          <w:szCs w:val="16"/>
        </w:rPr>
        <w:t>.</w:t>
      </w:r>
      <w:r w:rsidRPr="00D01199">
        <w:rPr>
          <w:rFonts w:ascii="Arial" w:hAnsi="Arial" w:cs="Arial"/>
          <w:sz w:val="16"/>
          <w:szCs w:val="16"/>
        </w:rPr>
        <w:t xml:space="preserve"> Substituir em qualquer tempo e sem qualquer Ônus para o Órgão/Entidade toda ou parte da remessa devolvida pela mesma, no prazo de </w:t>
      </w:r>
      <w:r w:rsidRPr="00D01199">
        <w:rPr>
          <w:rFonts w:ascii="Arial" w:hAnsi="Arial" w:cs="Arial"/>
          <w:b/>
          <w:bCs/>
          <w:sz w:val="16"/>
          <w:szCs w:val="16"/>
        </w:rPr>
        <w:t>05 (cinco) dias úteis</w:t>
      </w:r>
      <w:r w:rsidRPr="00D01199">
        <w:rPr>
          <w:rFonts w:ascii="Arial" w:hAnsi="Arial" w:cs="Arial"/>
          <w:sz w:val="16"/>
          <w:szCs w:val="16"/>
        </w:rPr>
        <w:t>, caso constatada divergência na especificação;</w:t>
      </w:r>
    </w:p>
    <w:p w:rsidR="009D2314" w:rsidRPr="00D01199" w:rsidRDefault="00167705" w:rsidP="00C77B72">
      <w:pPr>
        <w:jc w:val="both"/>
        <w:rPr>
          <w:rFonts w:ascii="Arial" w:hAnsi="Arial" w:cs="Arial"/>
          <w:sz w:val="16"/>
          <w:szCs w:val="16"/>
          <w:lang w:val="pt-PT"/>
        </w:rPr>
      </w:pPr>
      <w:r w:rsidRPr="00D01199">
        <w:rPr>
          <w:rFonts w:ascii="Arial" w:hAnsi="Arial" w:cs="Arial"/>
          <w:b/>
          <w:bCs/>
          <w:sz w:val="16"/>
          <w:szCs w:val="16"/>
        </w:rPr>
        <w:t>1</w:t>
      </w:r>
      <w:r w:rsidR="005E2FA0" w:rsidRPr="00D01199">
        <w:rPr>
          <w:rFonts w:ascii="Arial" w:hAnsi="Arial" w:cs="Arial"/>
          <w:b/>
          <w:bCs/>
          <w:sz w:val="16"/>
          <w:szCs w:val="16"/>
        </w:rPr>
        <w:t>2</w:t>
      </w:r>
      <w:r w:rsidRPr="00D01199">
        <w:rPr>
          <w:rFonts w:ascii="Arial" w:hAnsi="Arial" w:cs="Arial"/>
          <w:b/>
          <w:bCs/>
          <w:sz w:val="16"/>
          <w:szCs w:val="16"/>
        </w:rPr>
        <w:t>.2</w:t>
      </w:r>
      <w:r w:rsidR="00EC3964" w:rsidRPr="00D01199">
        <w:rPr>
          <w:rFonts w:ascii="Arial" w:hAnsi="Arial" w:cs="Arial"/>
          <w:b/>
          <w:bCs/>
          <w:sz w:val="16"/>
          <w:szCs w:val="16"/>
        </w:rPr>
        <w:t>.</w:t>
      </w:r>
      <w:r w:rsidR="009D2314" w:rsidRPr="00D01199">
        <w:rPr>
          <w:rFonts w:ascii="Arial" w:hAnsi="Arial" w:cs="Arial"/>
          <w:bCs/>
          <w:sz w:val="16"/>
          <w:szCs w:val="16"/>
        </w:rPr>
        <w:t xml:space="preserve"> </w:t>
      </w:r>
      <w:r w:rsidR="009D2314" w:rsidRPr="00D01199">
        <w:rPr>
          <w:rFonts w:ascii="Arial" w:hAnsi="Arial" w:cs="Arial"/>
          <w:sz w:val="16"/>
          <w:szCs w:val="16"/>
          <w:lang w:val="pt-PT"/>
        </w:rPr>
        <w:t>Dispor-se a toda e qualquer fiscalização, no tocante ao fornecimento do produto, assim como ao cumprimento das obrigações previstas na ATA;</w:t>
      </w:r>
    </w:p>
    <w:p w:rsidR="009D2314" w:rsidRPr="00D01199" w:rsidRDefault="00167705" w:rsidP="00C77B72">
      <w:pPr>
        <w:jc w:val="both"/>
        <w:rPr>
          <w:rFonts w:ascii="Arial" w:hAnsi="Arial" w:cs="Arial"/>
          <w:sz w:val="16"/>
          <w:szCs w:val="16"/>
          <w:lang w:val="pt-PT"/>
        </w:rPr>
      </w:pPr>
      <w:r w:rsidRPr="00D01199">
        <w:rPr>
          <w:rFonts w:ascii="Arial" w:hAnsi="Arial" w:cs="Arial"/>
          <w:b/>
          <w:bCs/>
          <w:sz w:val="16"/>
          <w:szCs w:val="16"/>
          <w:lang w:val="pt-PT"/>
        </w:rPr>
        <w:t>1</w:t>
      </w:r>
      <w:r w:rsidR="005E2FA0" w:rsidRPr="00D01199">
        <w:rPr>
          <w:rFonts w:ascii="Arial" w:hAnsi="Arial" w:cs="Arial"/>
          <w:b/>
          <w:bCs/>
          <w:sz w:val="16"/>
          <w:szCs w:val="16"/>
          <w:lang w:val="pt-PT"/>
        </w:rPr>
        <w:t>2</w:t>
      </w:r>
      <w:r w:rsidRPr="00D01199">
        <w:rPr>
          <w:rFonts w:ascii="Arial" w:hAnsi="Arial" w:cs="Arial"/>
          <w:b/>
          <w:bCs/>
          <w:sz w:val="16"/>
          <w:szCs w:val="16"/>
          <w:lang w:val="pt-PT"/>
        </w:rPr>
        <w:t>.3</w:t>
      </w:r>
      <w:r w:rsidR="00EC3964" w:rsidRPr="00D01199">
        <w:rPr>
          <w:rFonts w:ascii="Arial" w:hAnsi="Arial" w:cs="Arial"/>
          <w:b/>
          <w:bCs/>
          <w:sz w:val="16"/>
          <w:szCs w:val="16"/>
          <w:lang w:val="pt-PT"/>
        </w:rPr>
        <w:t>.</w:t>
      </w:r>
      <w:r w:rsidR="009D2314" w:rsidRPr="00D01199">
        <w:rPr>
          <w:rFonts w:ascii="Arial" w:hAnsi="Arial" w:cs="Arial"/>
          <w:bCs/>
          <w:sz w:val="16"/>
          <w:szCs w:val="16"/>
          <w:lang w:val="pt-PT"/>
        </w:rPr>
        <w:t xml:space="preserve"> </w:t>
      </w:r>
      <w:r w:rsidR="009D2314" w:rsidRPr="00D0119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D01199" w:rsidRDefault="00167705" w:rsidP="00C77B72">
      <w:pPr>
        <w:pStyle w:val="Corpodetexto3"/>
        <w:rPr>
          <w:rFonts w:ascii="Arial" w:hAnsi="Arial" w:cs="Arial"/>
          <w:sz w:val="16"/>
          <w:szCs w:val="16"/>
        </w:rPr>
      </w:pPr>
      <w:r w:rsidRPr="00D01199">
        <w:rPr>
          <w:rFonts w:ascii="Arial" w:hAnsi="Arial" w:cs="Arial"/>
          <w:b/>
          <w:bCs/>
          <w:sz w:val="16"/>
          <w:szCs w:val="16"/>
        </w:rPr>
        <w:t>1</w:t>
      </w:r>
      <w:r w:rsidR="005E2FA0" w:rsidRPr="00D01199">
        <w:rPr>
          <w:rFonts w:ascii="Arial" w:hAnsi="Arial" w:cs="Arial"/>
          <w:b/>
          <w:bCs/>
          <w:sz w:val="16"/>
          <w:szCs w:val="16"/>
        </w:rPr>
        <w:t>2</w:t>
      </w:r>
      <w:r w:rsidRPr="00D01199">
        <w:rPr>
          <w:rFonts w:ascii="Arial" w:hAnsi="Arial" w:cs="Arial"/>
          <w:b/>
          <w:bCs/>
          <w:sz w:val="16"/>
          <w:szCs w:val="16"/>
        </w:rPr>
        <w:t>.4</w:t>
      </w:r>
      <w:r w:rsidR="00EC3964" w:rsidRPr="00D01199">
        <w:rPr>
          <w:rFonts w:ascii="Arial" w:hAnsi="Arial" w:cs="Arial"/>
          <w:b/>
          <w:bCs/>
          <w:sz w:val="16"/>
          <w:szCs w:val="16"/>
        </w:rPr>
        <w:t>.</w:t>
      </w:r>
      <w:r w:rsidR="00067B8E" w:rsidRPr="00D01199">
        <w:rPr>
          <w:rFonts w:ascii="Arial" w:hAnsi="Arial" w:cs="Arial"/>
          <w:bCs/>
          <w:sz w:val="16"/>
          <w:szCs w:val="16"/>
        </w:rPr>
        <w:t xml:space="preserve"> </w:t>
      </w:r>
      <w:r w:rsidR="009D2314" w:rsidRPr="00D0119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D01199" w:rsidRDefault="00167705" w:rsidP="00C77B72">
      <w:pPr>
        <w:jc w:val="both"/>
        <w:rPr>
          <w:rFonts w:ascii="Arial" w:hAnsi="Arial" w:cs="Arial"/>
          <w:sz w:val="16"/>
          <w:szCs w:val="16"/>
          <w:lang w:val="pt-PT"/>
        </w:rPr>
      </w:pPr>
      <w:r w:rsidRPr="00D01199">
        <w:rPr>
          <w:rFonts w:ascii="Arial" w:hAnsi="Arial" w:cs="Arial"/>
          <w:b/>
          <w:bCs/>
          <w:sz w:val="16"/>
          <w:szCs w:val="16"/>
        </w:rPr>
        <w:t>1</w:t>
      </w:r>
      <w:r w:rsidR="005E2FA0" w:rsidRPr="00D01199">
        <w:rPr>
          <w:rFonts w:ascii="Arial" w:hAnsi="Arial" w:cs="Arial"/>
          <w:b/>
          <w:bCs/>
          <w:sz w:val="16"/>
          <w:szCs w:val="16"/>
        </w:rPr>
        <w:t>2</w:t>
      </w:r>
      <w:r w:rsidRPr="00D01199">
        <w:rPr>
          <w:rFonts w:ascii="Arial" w:hAnsi="Arial" w:cs="Arial"/>
          <w:b/>
          <w:bCs/>
          <w:sz w:val="16"/>
          <w:szCs w:val="16"/>
        </w:rPr>
        <w:t>.5</w:t>
      </w:r>
      <w:r w:rsidR="00D961FE" w:rsidRPr="00D01199">
        <w:rPr>
          <w:rFonts w:ascii="Arial" w:hAnsi="Arial" w:cs="Arial"/>
          <w:b/>
          <w:bCs/>
          <w:sz w:val="16"/>
          <w:szCs w:val="16"/>
        </w:rPr>
        <w:t>.</w:t>
      </w:r>
      <w:r w:rsidR="009D2314" w:rsidRPr="00D01199">
        <w:rPr>
          <w:rFonts w:ascii="Arial" w:hAnsi="Arial" w:cs="Arial"/>
          <w:bCs/>
          <w:sz w:val="16"/>
          <w:szCs w:val="16"/>
        </w:rPr>
        <w:t xml:space="preserve"> </w:t>
      </w:r>
      <w:r w:rsidR="009D2314" w:rsidRPr="00D01199">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D01199" w:rsidRDefault="00167705" w:rsidP="00C77B72">
      <w:pPr>
        <w:pStyle w:val="Corpodetexto3"/>
        <w:rPr>
          <w:rFonts w:ascii="Arial" w:hAnsi="Arial" w:cs="Arial"/>
          <w:sz w:val="16"/>
          <w:szCs w:val="16"/>
        </w:rPr>
      </w:pPr>
      <w:r w:rsidRPr="00D01199">
        <w:rPr>
          <w:rFonts w:ascii="Arial" w:hAnsi="Arial" w:cs="Arial"/>
          <w:b/>
          <w:bCs/>
          <w:color w:val="000000"/>
          <w:sz w:val="16"/>
          <w:szCs w:val="16"/>
          <w:lang w:val="pt-PT"/>
        </w:rPr>
        <w:t>1</w:t>
      </w:r>
      <w:r w:rsidR="005E2FA0" w:rsidRPr="00D01199">
        <w:rPr>
          <w:rFonts w:ascii="Arial" w:hAnsi="Arial" w:cs="Arial"/>
          <w:b/>
          <w:bCs/>
          <w:color w:val="000000"/>
          <w:sz w:val="16"/>
          <w:szCs w:val="16"/>
          <w:lang w:val="pt-PT"/>
        </w:rPr>
        <w:t>2</w:t>
      </w:r>
      <w:r w:rsidRPr="00D01199">
        <w:rPr>
          <w:rFonts w:ascii="Arial" w:hAnsi="Arial" w:cs="Arial"/>
          <w:b/>
          <w:bCs/>
          <w:color w:val="000000"/>
          <w:sz w:val="16"/>
          <w:szCs w:val="16"/>
          <w:lang w:val="pt-PT"/>
        </w:rPr>
        <w:t>.6</w:t>
      </w:r>
      <w:r w:rsidR="00D961FE" w:rsidRPr="00D01199">
        <w:rPr>
          <w:rFonts w:ascii="Arial" w:hAnsi="Arial" w:cs="Arial"/>
          <w:b/>
          <w:bCs/>
          <w:color w:val="000000"/>
          <w:sz w:val="16"/>
          <w:szCs w:val="16"/>
          <w:lang w:val="pt-PT"/>
        </w:rPr>
        <w:t>.</w:t>
      </w:r>
      <w:r w:rsidR="009D2314" w:rsidRPr="00D01199">
        <w:rPr>
          <w:rFonts w:ascii="Arial" w:hAnsi="Arial" w:cs="Arial"/>
          <w:color w:val="000000"/>
          <w:sz w:val="16"/>
          <w:szCs w:val="16"/>
        </w:rPr>
        <w:t xml:space="preserve"> </w:t>
      </w:r>
      <w:r w:rsidR="009D2314" w:rsidRPr="00D01199">
        <w:rPr>
          <w:rFonts w:ascii="Arial" w:hAnsi="Arial" w:cs="Arial"/>
          <w:sz w:val="16"/>
          <w:szCs w:val="16"/>
        </w:rPr>
        <w:t>Respeitar e fazer cumprir a legislação de segurança e saúde no trabalho, previstas nas normas regulamentadoras pertinentes;</w:t>
      </w:r>
    </w:p>
    <w:p w:rsidR="009D2314" w:rsidRPr="00D01199" w:rsidRDefault="00167705" w:rsidP="00C77B72">
      <w:pPr>
        <w:jc w:val="both"/>
        <w:rPr>
          <w:rFonts w:ascii="Arial" w:hAnsi="Arial" w:cs="Arial"/>
          <w:snapToGrid w:val="0"/>
          <w:sz w:val="16"/>
          <w:szCs w:val="16"/>
          <w:lang w:val="pt-PT"/>
        </w:rPr>
      </w:pPr>
      <w:r w:rsidRPr="00D01199">
        <w:rPr>
          <w:rFonts w:ascii="Arial" w:hAnsi="Arial" w:cs="Arial"/>
          <w:b/>
          <w:bCs/>
          <w:snapToGrid w:val="0"/>
          <w:sz w:val="16"/>
          <w:szCs w:val="16"/>
        </w:rPr>
        <w:t>1</w:t>
      </w:r>
      <w:r w:rsidR="005E2FA0" w:rsidRPr="00D01199">
        <w:rPr>
          <w:rFonts w:ascii="Arial" w:hAnsi="Arial" w:cs="Arial"/>
          <w:b/>
          <w:bCs/>
          <w:snapToGrid w:val="0"/>
          <w:sz w:val="16"/>
          <w:szCs w:val="16"/>
        </w:rPr>
        <w:t>2</w:t>
      </w:r>
      <w:r w:rsidRPr="00D01199">
        <w:rPr>
          <w:rFonts w:ascii="Arial" w:hAnsi="Arial" w:cs="Arial"/>
          <w:b/>
          <w:bCs/>
          <w:snapToGrid w:val="0"/>
          <w:sz w:val="16"/>
          <w:szCs w:val="16"/>
        </w:rPr>
        <w:t>.7</w:t>
      </w:r>
      <w:r w:rsidR="00D961FE" w:rsidRPr="00D01199">
        <w:rPr>
          <w:rFonts w:ascii="Arial" w:hAnsi="Arial" w:cs="Arial"/>
          <w:b/>
          <w:bCs/>
          <w:snapToGrid w:val="0"/>
          <w:sz w:val="16"/>
          <w:szCs w:val="16"/>
        </w:rPr>
        <w:t>.</w:t>
      </w:r>
      <w:r w:rsidR="00067B8E" w:rsidRPr="00D01199">
        <w:rPr>
          <w:rFonts w:ascii="Arial" w:hAnsi="Arial" w:cs="Arial"/>
          <w:bCs/>
          <w:snapToGrid w:val="0"/>
          <w:sz w:val="16"/>
          <w:szCs w:val="16"/>
        </w:rPr>
        <w:t xml:space="preserve"> </w:t>
      </w:r>
      <w:r w:rsidR="009D2314" w:rsidRPr="00D0119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D01199" w:rsidRDefault="00167705" w:rsidP="00C77B72">
      <w:pPr>
        <w:jc w:val="both"/>
        <w:rPr>
          <w:rFonts w:ascii="Arial" w:hAnsi="Arial" w:cs="Arial"/>
          <w:sz w:val="16"/>
          <w:szCs w:val="16"/>
          <w:lang w:val="pt-PT"/>
        </w:rPr>
      </w:pPr>
      <w:r w:rsidRPr="00D01199">
        <w:rPr>
          <w:rFonts w:ascii="Arial" w:hAnsi="Arial" w:cs="Arial"/>
          <w:b/>
          <w:bCs/>
          <w:sz w:val="16"/>
          <w:szCs w:val="16"/>
          <w:lang w:val="pt-PT"/>
        </w:rPr>
        <w:t>1</w:t>
      </w:r>
      <w:r w:rsidR="005E2FA0" w:rsidRPr="00D01199">
        <w:rPr>
          <w:rFonts w:ascii="Arial" w:hAnsi="Arial" w:cs="Arial"/>
          <w:b/>
          <w:bCs/>
          <w:sz w:val="16"/>
          <w:szCs w:val="16"/>
          <w:lang w:val="pt-PT"/>
        </w:rPr>
        <w:t>2</w:t>
      </w:r>
      <w:r w:rsidRPr="00D01199">
        <w:rPr>
          <w:rFonts w:ascii="Arial" w:hAnsi="Arial" w:cs="Arial"/>
          <w:b/>
          <w:bCs/>
          <w:sz w:val="16"/>
          <w:szCs w:val="16"/>
          <w:lang w:val="pt-PT"/>
        </w:rPr>
        <w:t>.8</w:t>
      </w:r>
      <w:r w:rsidR="00D961FE" w:rsidRPr="00D01199">
        <w:rPr>
          <w:rFonts w:ascii="Arial" w:hAnsi="Arial" w:cs="Arial"/>
          <w:b/>
          <w:bCs/>
          <w:sz w:val="16"/>
          <w:szCs w:val="16"/>
          <w:lang w:val="pt-PT"/>
        </w:rPr>
        <w:t>.</w:t>
      </w:r>
      <w:r w:rsidR="009D2314" w:rsidRPr="00D01199">
        <w:rPr>
          <w:rFonts w:ascii="Arial" w:hAnsi="Arial" w:cs="Arial"/>
          <w:bCs/>
          <w:sz w:val="16"/>
          <w:szCs w:val="16"/>
          <w:lang w:val="pt-PT"/>
        </w:rPr>
        <w:t xml:space="preserve"> </w:t>
      </w:r>
      <w:r w:rsidR="009D2314" w:rsidRPr="00D01199">
        <w:rPr>
          <w:rFonts w:ascii="Arial" w:hAnsi="Arial" w:cs="Arial"/>
          <w:sz w:val="16"/>
          <w:szCs w:val="16"/>
          <w:lang w:val="pt-PT"/>
        </w:rPr>
        <w:t>Indenizar terceiros e/ou ao</w:t>
      </w:r>
      <w:r w:rsidR="009D2314" w:rsidRPr="00D01199">
        <w:rPr>
          <w:rFonts w:ascii="Arial" w:hAnsi="Arial" w:cs="Arial"/>
          <w:color w:val="FF0000"/>
          <w:sz w:val="16"/>
          <w:szCs w:val="16"/>
          <w:lang w:val="pt-PT"/>
        </w:rPr>
        <w:t xml:space="preserve"> </w:t>
      </w:r>
      <w:r w:rsidR="009D2314" w:rsidRPr="00D01199">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D01199" w:rsidRDefault="00167705" w:rsidP="00C77B72">
      <w:pPr>
        <w:jc w:val="both"/>
        <w:rPr>
          <w:rFonts w:ascii="Arial" w:hAnsi="Arial" w:cs="Arial"/>
          <w:sz w:val="16"/>
          <w:szCs w:val="16"/>
        </w:rPr>
      </w:pPr>
      <w:r w:rsidRPr="00D01199">
        <w:rPr>
          <w:rFonts w:ascii="Arial" w:hAnsi="Arial" w:cs="Arial"/>
          <w:b/>
          <w:bCs/>
          <w:sz w:val="16"/>
          <w:szCs w:val="16"/>
        </w:rPr>
        <w:t>1</w:t>
      </w:r>
      <w:r w:rsidR="005E2FA0" w:rsidRPr="00D01199">
        <w:rPr>
          <w:rFonts w:ascii="Arial" w:hAnsi="Arial" w:cs="Arial"/>
          <w:b/>
          <w:bCs/>
          <w:sz w:val="16"/>
          <w:szCs w:val="16"/>
        </w:rPr>
        <w:t>2</w:t>
      </w:r>
      <w:r w:rsidRPr="00D01199">
        <w:rPr>
          <w:rFonts w:ascii="Arial" w:hAnsi="Arial" w:cs="Arial"/>
          <w:b/>
          <w:bCs/>
          <w:sz w:val="16"/>
          <w:szCs w:val="16"/>
        </w:rPr>
        <w:t>.9</w:t>
      </w:r>
      <w:r w:rsidR="00D961FE" w:rsidRPr="00D01199">
        <w:rPr>
          <w:rFonts w:ascii="Arial" w:hAnsi="Arial" w:cs="Arial"/>
          <w:b/>
          <w:bCs/>
          <w:sz w:val="16"/>
          <w:szCs w:val="16"/>
        </w:rPr>
        <w:t>.</w:t>
      </w:r>
      <w:r w:rsidR="009D2314" w:rsidRPr="00D01199">
        <w:rPr>
          <w:rFonts w:ascii="Arial" w:hAnsi="Arial" w:cs="Arial"/>
          <w:bCs/>
          <w:sz w:val="16"/>
          <w:szCs w:val="16"/>
        </w:rPr>
        <w:t xml:space="preserve"> </w:t>
      </w:r>
      <w:r w:rsidR="009D2314" w:rsidRPr="00D01199">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D01199">
        <w:rPr>
          <w:rFonts w:ascii="Arial" w:hAnsi="Arial" w:cs="Arial"/>
          <w:color w:val="FF0000"/>
          <w:sz w:val="16"/>
          <w:szCs w:val="16"/>
        </w:rPr>
        <w:t xml:space="preserve"> </w:t>
      </w:r>
      <w:r w:rsidR="009D2314" w:rsidRPr="00D01199">
        <w:rPr>
          <w:rFonts w:ascii="Arial" w:hAnsi="Arial" w:cs="Arial"/>
          <w:sz w:val="16"/>
          <w:szCs w:val="16"/>
        </w:rPr>
        <w:t>solidariedade ou responsabilidade;</w:t>
      </w:r>
    </w:p>
    <w:p w:rsidR="009D2314" w:rsidRPr="00D01199" w:rsidRDefault="009D2314" w:rsidP="00C77B72">
      <w:pPr>
        <w:jc w:val="both"/>
        <w:rPr>
          <w:rFonts w:ascii="Arial" w:hAnsi="Arial" w:cs="Arial"/>
          <w:sz w:val="16"/>
          <w:szCs w:val="16"/>
        </w:rPr>
      </w:pPr>
      <w:r w:rsidRPr="00D01199">
        <w:rPr>
          <w:rFonts w:ascii="Arial" w:hAnsi="Arial" w:cs="Arial"/>
          <w:b/>
          <w:bCs/>
          <w:sz w:val="16"/>
          <w:szCs w:val="16"/>
        </w:rPr>
        <w:t>1</w:t>
      </w:r>
      <w:r w:rsidR="005E2FA0" w:rsidRPr="00D01199">
        <w:rPr>
          <w:rFonts w:ascii="Arial" w:hAnsi="Arial" w:cs="Arial"/>
          <w:b/>
          <w:bCs/>
          <w:sz w:val="16"/>
          <w:szCs w:val="16"/>
        </w:rPr>
        <w:t>2</w:t>
      </w:r>
      <w:r w:rsidRPr="00D01199">
        <w:rPr>
          <w:rFonts w:ascii="Arial" w:hAnsi="Arial" w:cs="Arial"/>
          <w:b/>
          <w:bCs/>
          <w:sz w:val="16"/>
          <w:szCs w:val="16"/>
        </w:rPr>
        <w:t>.1</w:t>
      </w:r>
      <w:r w:rsidR="00167705" w:rsidRPr="00D01199">
        <w:rPr>
          <w:rFonts w:ascii="Arial" w:hAnsi="Arial" w:cs="Arial"/>
          <w:b/>
          <w:bCs/>
          <w:sz w:val="16"/>
          <w:szCs w:val="16"/>
        </w:rPr>
        <w:t>0</w:t>
      </w:r>
      <w:r w:rsidR="00D961FE" w:rsidRPr="00D01199">
        <w:rPr>
          <w:rFonts w:ascii="Arial" w:hAnsi="Arial" w:cs="Arial"/>
          <w:b/>
          <w:bCs/>
          <w:sz w:val="16"/>
          <w:szCs w:val="16"/>
        </w:rPr>
        <w:t>.</w:t>
      </w:r>
      <w:r w:rsidRPr="00D01199">
        <w:rPr>
          <w:rFonts w:ascii="Arial" w:hAnsi="Arial" w:cs="Arial"/>
          <w:bCs/>
          <w:sz w:val="16"/>
          <w:szCs w:val="16"/>
        </w:rPr>
        <w:t xml:space="preserve"> </w:t>
      </w:r>
      <w:r w:rsidRPr="00D01199">
        <w:rPr>
          <w:rFonts w:ascii="Arial" w:hAnsi="Arial" w:cs="Arial"/>
          <w:sz w:val="16"/>
          <w:szCs w:val="16"/>
        </w:rPr>
        <w:t xml:space="preserve">Todos os impostos e taxas que forem devidos em decorrência das contratações do objeto do Edital correrão por conta </w:t>
      </w:r>
      <w:proofErr w:type="gramStart"/>
      <w:r w:rsidRPr="00D01199">
        <w:rPr>
          <w:rFonts w:ascii="Arial" w:hAnsi="Arial" w:cs="Arial"/>
          <w:sz w:val="16"/>
          <w:szCs w:val="16"/>
        </w:rPr>
        <w:t>exclusiva</w:t>
      </w:r>
      <w:proofErr w:type="gramEnd"/>
      <w:r w:rsidRPr="00D01199">
        <w:rPr>
          <w:rFonts w:ascii="Arial" w:hAnsi="Arial" w:cs="Arial"/>
          <w:sz w:val="16"/>
          <w:szCs w:val="16"/>
        </w:rPr>
        <w:t xml:space="preserve"> da contratada;</w:t>
      </w:r>
    </w:p>
    <w:p w:rsidR="009D2314" w:rsidRPr="00D01199" w:rsidRDefault="009D2314" w:rsidP="00C77B72">
      <w:pPr>
        <w:jc w:val="both"/>
        <w:rPr>
          <w:rFonts w:ascii="Arial" w:hAnsi="Arial" w:cs="Arial"/>
          <w:sz w:val="16"/>
          <w:szCs w:val="16"/>
        </w:rPr>
      </w:pPr>
      <w:r w:rsidRPr="00D01199">
        <w:rPr>
          <w:rFonts w:ascii="Arial" w:hAnsi="Arial" w:cs="Arial"/>
          <w:sz w:val="16"/>
          <w:szCs w:val="16"/>
        </w:rPr>
        <w:t xml:space="preserve">   </w:t>
      </w:r>
    </w:p>
    <w:p w:rsidR="009D2314" w:rsidRPr="00D01199" w:rsidRDefault="009D2314" w:rsidP="00C77B72">
      <w:pPr>
        <w:jc w:val="both"/>
        <w:rPr>
          <w:rFonts w:ascii="Arial" w:hAnsi="Arial" w:cs="Arial"/>
          <w:b/>
          <w:bCs/>
          <w:sz w:val="16"/>
          <w:szCs w:val="16"/>
        </w:rPr>
      </w:pPr>
      <w:r w:rsidRPr="00D01199">
        <w:rPr>
          <w:rFonts w:ascii="Arial" w:hAnsi="Arial" w:cs="Arial"/>
          <w:b/>
          <w:bCs/>
          <w:sz w:val="16"/>
          <w:szCs w:val="16"/>
        </w:rPr>
        <w:t>1</w:t>
      </w:r>
      <w:r w:rsidR="005E2FA0" w:rsidRPr="00D01199">
        <w:rPr>
          <w:rFonts w:ascii="Arial" w:hAnsi="Arial" w:cs="Arial"/>
          <w:b/>
          <w:bCs/>
          <w:sz w:val="16"/>
          <w:szCs w:val="16"/>
        </w:rPr>
        <w:t>3</w:t>
      </w:r>
      <w:r w:rsidRPr="00D01199">
        <w:rPr>
          <w:rFonts w:ascii="Arial" w:hAnsi="Arial" w:cs="Arial"/>
          <w:b/>
          <w:bCs/>
          <w:sz w:val="16"/>
          <w:szCs w:val="16"/>
        </w:rPr>
        <w:t>. DAS OBRIGAÇÕES DOS ÓRGÃOS REQUISITANTES</w:t>
      </w:r>
    </w:p>
    <w:p w:rsidR="009D2314" w:rsidRPr="00D01199" w:rsidRDefault="00067B8E" w:rsidP="00C77B72">
      <w:pPr>
        <w:tabs>
          <w:tab w:val="left" w:pos="1134"/>
        </w:tabs>
        <w:jc w:val="both"/>
        <w:rPr>
          <w:rFonts w:ascii="Arial" w:hAnsi="Arial" w:cs="Arial"/>
          <w:sz w:val="16"/>
          <w:szCs w:val="16"/>
        </w:rPr>
      </w:pPr>
      <w:r w:rsidRPr="00D01199">
        <w:rPr>
          <w:rFonts w:ascii="Arial" w:hAnsi="Arial" w:cs="Arial"/>
          <w:b/>
          <w:sz w:val="16"/>
          <w:szCs w:val="16"/>
        </w:rPr>
        <w:t>1</w:t>
      </w:r>
      <w:r w:rsidR="005E2FA0" w:rsidRPr="00D01199">
        <w:rPr>
          <w:rFonts w:ascii="Arial" w:hAnsi="Arial" w:cs="Arial"/>
          <w:b/>
          <w:sz w:val="16"/>
          <w:szCs w:val="16"/>
        </w:rPr>
        <w:t>3</w:t>
      </w:r>
      <w:r w:rsidRPr="00D01199">
        <w:rPr>
          <w:rFonts w:ascii="Arial" w:hAnsi="Arial" w:cs="Arial"/>
          <w:b/>
          <w:sz w:val="16"/>
          <w:szCs w:val="16"/>
        </w:rPr>
        <w:t>.1.</w:t>
      </w:r>
      <w:r w:rsidR="009D2314" w:rsidRPr="00D01199">
        <w:rPr>
          <w:rFonts w:ascii="Arial" w:hAnsi="Arial" w:cs="Arial"/>
          <w:b/>
          <w:sz w:val="16"/>
          <w:szCs w:val="16"/>
        </w:rPr>
        <w:t xml:space="preserve"> </w:t>
      </w:r>
      <w:r w:rsidR="009D2314" w:rsidRPr="00D01199">
        <w:rPr>
          <w:rFonts w:ascii="Arial" w:hAnsi="Arial" w:cs="Arial"/>
          <w:sz w:val="16"/>
          <w:szCs w:val="16"/>
        </w:rPr>
        <w:t xml:space="preserve">Proporcionar todas as facilidades indispensáveis à boa execução das obrigações contratuais; </w:t>
      </w:r>
    </w:p>
    <w:p w:rsidR="009D2314" w:rsidRPr="00D01199" w:rsidRDefault="009D2314" w:rsidP="00C77B72">
      <w:pPr>
        <w:jc w:val="both"/>
        <w:rPr>
          <w:rFonts w:ascii="Arial" w:hAnsi="Arial" w:cs="Arial"/>
          <w:sz w:val="16"/>
          <w:szCs w:val="16"/>
        </w:rPr>
      </w:pPr>
      <w:r w:rsidRPr="00D01199">
        <w:rPr>
          <w:rFonts w:ascii="Arial" w:hAnsi="Arial" w:cs="Arial"/>
          <w:b/>
          <w:sz w:val="16"/>
          <w:szCs w:val="16"/>
        </w:rPr>
        <w:t>1</w:t>
      </w:r>
      <w:r w:rsidR="005E2FA0" w:rsidRPr="00D01199">
        <w:rPr>
          <w:rFonts w:ascii="Arial" w:hAnsi="Arial" w:cs="Arial"/>
          <w:b/>
          <w:sz w:val="16"/>
          <w:szCs w:val="16"/>
        </w:rPr>
        <w:t>3</w:t>
      </w:r>
      <w:r w:rsidRPr="00D01199">
        <w:rPr>
          <w:rFonts w:ascii="Arial" w:hAnsi="Arial" w:cs="Arial"/>
          <w:b/>
          <w:sz w:val="16"/>
          <w:szCs w:val="16"/>
        </w:rPr>
        <w:t>.2</w:t>
      </w:r>
      <w:r w:rsidR="00D961FE" w:rsidRPr="00D01199">
        <w:rPr>
          <w:rFonts w:ascii="Arial" w:hAnsi="Arial" w:cs="Arial"/>
          <w:b/>
          <w:sz w:val="16"/>
          <w:szCs w:val="16"/>
        </w:rPr>
        <w:t>.</w:t>
      </w:r>
      <w:r w:rsidR="00067B8E" w:rsidRPr="00D01199">
        <w:rPr>
          <w:rFonts w:ascii="Arial" w:hAnsi="Arial" w:cs="Arial"/>
          <w:sz w:val="16"/>
          <w:szCs w:val="16"/>
        </w:rPr>
        <w:t xml:space="preserve"> </w:t>
      </w:r>
      <w:r w:rsidRPr="00D01199">
        <w:rPr>
          <w:rFonts w:ascii="Arial" w:hAnsi="Arial" w:cs="Arial"/>
          <w:sz w:val="16"/>
          <w:szCs w:val="16"/>
        </w:rPr>
        <w:t xml:space="preserve">Rejeitar, no todo ou em parte, os </w:t>
      </w:r>
      <w:r w:rsidR="00460C51" w:rsidRPr="00D01199">
        <w:rPr>
          <w:rFonts w:ascii="Arial" w:hAnsi="Arial" w:cs="Arial"/>
          <w:sz w:val="16"/>
          <w:szCs w:val="16"/>
        </w:rPr>
        <w:t>objetos desta Ata</w:t>
      </w:r>
      <w:r w:rsidRPr="00D01199">
        <w:rPr>
          <w:rFonts w:ascii="Arial" w:hAnsi="Arial" w:cs="Arial"/>
          <w:sz w:val="16"/>
          <w:szCs w:val="16"/>
        </w:rPr>
        <w:t xml:space="preserve"> entregues em desacordo com as obrigações assumidas pelo fornecedor;</w:t>
      </w:r>
    </w:p>
    <w:p w:rsidR="009D2314" w:rsidRPr="00D01199" w:rsidRDefault="009D2314" w:rsidP="00C77B72">
      <w:pPr>
        <w:jc w:val="both"/>
        <w:rPr>
          <w:rFonts w:ascii="Arial" w:hAnsi="Arial" w:cs="Arial"/>
          <w:sz w:val="16"/>
          <w:szCs w:val="16"/>
        </w:rPr>
      </w:pPr>
      <w:r w:rsidRPr="00D01199">
        <w:rPr>
          <w:rFonts w:ascii="Arial" w:hAnsi="Arial" w:cs="Arial"/>
          <w:b/>
          <w:sz w:val="16"/>
          <w:szCs w:val="16"/>
        </w:rPr>
        <w:t>1</w:t>
      </w:r>
      <w:r w:rsidR="005E2FA0" w:rsidRPr="00D01199">
        <w:rPr>
          <w:rFonts w:ascii="Arial" w:hAnsi="Arial" w:cs="Arial"/>
          <w:b/>
          <w:sz w:val="16"/>
          <w:szCs w:val="16"/>
        </w:rPr>
        <w:t>3</w:t>
      </w:r>
      <w:r w:rsidRPr="00D01199">
        <w:rPr>
          <w:rFonts w:ascii="Arial" w:hAnsi="Arial" w:cs="Arial"/>
          <w:b/>
          <w:sz w:val="16"/>
          <w:szCs w:val="16"/>
        </w:rPr>
        <w:t>.3</w:t>
      </w:r>
      <w:r w:rsidR="00D961FE" w:rsidRPr="00D01199">
        <w:rPr>
          <w:rFonts w:ascii="Arial" w:hAnsi="Arial" w:cs="Arial"/>
          <w:b/>
          <w:sz w:val="16"/>
          <w:szCs w:val="16"/>
        </w:rPr>
        <w:t>.</w:t>
      </w:r>
      <w:r w:rsidR="00067B8E" w:rsidRPr="00D01199">
        <w:rPr>
          <w:rFonts w:ascii="Arial" w:hAnsi="Arial" w:cs="Arial"/>
          <w:sz w:val="16"/>
          <w:szCs w:val="16"/>
        </w:rPr>
        <w:t xml:space="preserve"> </w:t>
      </w:r>
      <w:r w:rsidRPr="00D01199">
        <w:rPr>
          <w:rFonts w:ascii="Arial" w:hAnsi="Arial" w:cs="Arial"/>
          <w:sz w:val="16"/>
          <w:szCs w:val="16"/>
        </w:rPr>
        <w:t xml:space="preserve">Notificar a CONTRATADA de qualquer irregularidade encontrada no fornecimento dos </w:t>
      </w:r>
      <w:r w:rsidR="00460C51" w:rsidRPr="00D01199">
        <w:rPr>
          <w:rFonts w:ascii="Arial" w:hAnsi="Arial" w:cs="Arial"/>
          <w:sz w:val="16"/>
          <w:szCs w:val="16"/>
        </w:rPr>
        <w:t>objetos desta Ata</w:t>
      </w:r>
      <w:r w:rsidRPr="00D01199">
        <w:rPr>
          <w:rFonts w:ascii="Arial" w:hAnsi="Arial" w:cs="Arial"/>
          <w:sz w:val="16"/>
          <w:szCs w:val="16"/>
        </w:rPr>
        <w:t>;</w:t>
      </w:r>
    </w:p>
    <w:p w:rsidR="009D2314" w:rsidRPr="00D01199" w:rsidRDefault="009D2314" w:rsidP="00C77B72">
      <w:pPr>
        <w:tabs>
          <w:tab w:val="left" w:pos="1134"/>
        </w:tabs>
        <w:jc w:val="both"/>
        <w:rPr>
          <w:rFonts w:ascii="Arial" w:hAnsi="Arial" w:cs="Arial"/>
          <w:sz w:val="16"/>
          <w:szCs w:val="16"/>
        </w:rPr>
      </w:pPr>
      <w:r w:rsidRPr="00D01199">
        <w:rPr>
          <w:rFonts w:ascii="Arial" w:hAnsi="Arial" w:cs="Arial"/>
          <w:b/>
          <w:sz w:val="16"/>
          <w:szCs w:val="16"/>
        </w:rPr>
        <w:t>1</w:t>
      </w:r>
      <w:r w:rsidR="005E2FA0" w:rsidRPr="00D01199">
        <w:rPr>
          <w:rFonts w:ascii="Arial" w:hAnsi="Arial" w:cs="Arial"/>
          <w:b/>
          <w:sz w:val="16"/>
          <w:szCs w:val="16"/>
        </w:rPr>
        <w:t>3</w:t>
      </w:r>
      <w:r w:rsidRPr="00D01199">
        <w:rPr>
          <w:rFonts w:ascii="Arial" w:hAnsi="Arial" w:cs="Arial"/>
          <w:b/>
          <w:sz w:val="16"/>
          <w:szCs w:val="16"/>
        </w:rPr>
        <w:t>.4</w:t>
      </w:r>
      <w:r w:rsidR="00D961FE" w:rsidRPr="00D01199">
        <w:rPr>
          <w:rFonts w:ascii="Arial" w:hAnsi="Arial" w:cs="Arial"/>
          <w:b/>
          <w:sz w:val="16"/>
          <w:szCs w:val="16"/>
        </w:rPr>
        <w:t>.</w:t>
      </w:r>
      <w:r w:rsidRPr="00D01199">
        <w:rPr>
          <w:rFonts w:ascii="Arial" w:hAnsi="Arial" w:cs="Arial"/>
          <w:sz w:val="16"/>
          <w:szCs w:val="16"/>
        </w:rPr>
        <w:t xml:space="preserve"> Efetuar o pagamento à(s) contratada(s) de acordo com as condições de preços e prazos estabelecidos no edital e ata de registro de preços</w:t>
      </w:r>
    </w:p>
    <w:p w:rsidR="009D2314" w:rsidRPr="00D01199" w:rsidRDefault="009D2314" w:rsidP="00C77B72">
      <w:pPr>
        <w:tabs>
          <w:tab w:val="left" w:pos="1134"/>
        </w:tabs>
        <w:jc w:val="both"/>
        <w:rPr>
          <w:rFonts w:ascii="Arial" w:hAnsi="Arial" w:cs="Arial"/>
          <w:sz w:val="16"/>
          <w:szCs w:val="16"/>
        </w:rPr>
      </w:pPr>
      <w:r w:rsidRPr="00D01199">
        <w:rPr>
          <w:rFonts w:ascii="Arial" w:hAnsi="Arial" w:cs="Arial"/>
          <w:b/>
          <w:sz w:val="16"/>
          <w:szCs w:val="16"/>
        </w:rPr>
        <w:t>1</w:t>
      </w:r>
      <w:r w:rsidR="005E2FA0" w:rsidRPr="00D01199">
        <w:rPr>
          <w:rFonts w:ascii="Arial" w:hAnsi="Arial" w:cs="Arial"/>
          <w:b/>
          <w:sz w:val="16"/>
          <w:szCs w:val="16"/>
        </w:rPr>
        <w:t>3</w:t>
      </w:r>
      <w:r w:rsidRPr="00D01199">
        <w:rPr>
          <w:rFonts w:ascii="Arial" w:hAnsi="Arial" w:cs="Arial"/>
          <w:b/>
          <w:sz w:val="16"/>
          <w:szCs w:val="16"/>
        </w:rPr>
        <w:t>.5</w:t>
      </w:r>
      <w:r w:rsidR="00D961FE" w:rsidRPr="00D01199">
        <w:rPr>
          <w:rFonts w:ascii="Arial" w:hAnsi="Arial" w:cs="Arial"/>
          <w:b/>
          <w:sz w:val="16"/>
          <w:szCs w:val="16"/>
        </w:rPr>
        <w:t>.</w:t>
      </w:r>
      <w:r w:rsidR="005E2FA0" w:rsidRPr="00D01199">
        <w:rPr>
          <w:rFonts w:ascii="Arial" w:hAnsi="Arial" w:cs="Arial"/>
          <w:sz w:val="16"/>
          <w:szCs w:val="16"/>
        </w:rPr>
        <w:t xml:space="preserve"> </w:t>
      </w:r>
      <w:r w:rsidRPr="00D01199">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D01199" w:rsidRDefault="009D2314" w:rsidP="00C77B72">
      <w:pPr>
        <w:tabs>
          <w:tab w:val="left" w:pos="1134"/>
        </w:tabs>
        <w:jc w:val="both"/>
        <w:rPr>
          <w:rFonts w:ascii="Arial" w:hAnsi="Arial" w:cs="Arial"/>
          <w:sz w:val="16"/>
          <w:szCs w:val="16"/>
        </w:rPr>
      </w:pPr>
      <w:r w:rsidRPr="00D01199">
        <w:rPr>
          <w:rFonts w:ascii="Arial" w:hAnsi="Arial" w:cs="Arial"/>
          <w:b/>
          <w:sz w:val="16"/>
          <w:szCs w:val="16"/>
        </w:rPr>
        <w:t>1</w:t>
      </w:r>
      <w:r w:rsidR="005E2FA0" w:rsidRPr="00D01199">
        <w:rPr>
          <w:rFonts w:ascii="Arial" w:hAnsi="Arial" w:cs="Arial"/>
          <w:b/>
          <w:sz w:val="16"/>
          <w:szCs w:val="16"/>
        </w:rPr>
        <w:t>3</w:t>
      </w:r>
      <w:r w:rsidRPr="00D01199">
        <w:rPr>
          <w:rFonts w:ascii="Arial" w:hAnsi="Arial" w:cs="Arial"/>
          <w:b/>
          <w:sz w:val="16"/>
          <w:szCs w:val="16"/>
        </w:rPr>
        <w:t>.6</w:t>
      </w:r>
      <w:r w:rsidR="00D961FE" w:rsidRPr="00D01199">
        <w:rPr>
          <w:rFonts w:ascii="Arial" w:hAnsi="Arial" w:cs="Arial"/>
          <w:b/>
          <w:sz w:val="16"/>
          <w:szCs w:val="16"/>
        </w:rPr>
        <w:t>.</w:t>
      </w:r>
      <w:r w:rsidRPr="00D01199">
        <w:rPr>
          <w:rFonts w:ascii="Arial" w:hAnsi="Arial" w:cs="Arial"/>
          <w:sz w:val="16"/>
          <w:szCs w:val="16"/>
        </w:rPr>
        <w:t xml:space="preserve"> Não </w:t>
      </w:r>
      <w:r w:rsidR="00CC63C7" w:rsidRPr="00D01199">
        <w:rPr>
          <w:rFonts w:ascii="Arial" w:hAnsi="Arial" w:cs="Arial"/>
          <w:sz w:val="16"/>
          <w:szCs w:val="16"/>
        </w:rPr>
        <w:t>haverá</w:t>
      </w:r>
      <w:r w:rsidRPr="00D01199">
        <w:rPr>
          <w:rFonts w:ascii="Arial" w:hAnsi="Arial" w:cs="Arial"/>
          <w:sz w:val="16"/>
          <w:szCs w:val="16"/>
        </w:rPr>
        <w:t xml:space="preserve"> </w:t>
      </w:r>
      <w:r w:rsidR="00CC63C7" w:rsidRPr="00D01199">
        <w:rPr>
          <w:rFonts w:ascii="Arial" w:hAnsi="Arial" w:cs="Arial"/>
          <w:sz w:val="16"/>
          <w:szCs w:val="16"/>
        </w:rPr>
        <w:t>sob-hipótese</w:t>
      </w:r>
      <w:r w:rsidRPr="00D01199">
        <w:rPr>
          <w:rFonts w:ascii="Arial" w:hAnsi="Arial" w:cs="Arial"/>
          <w:sz w:val="16"/>
          <w:szCs w:val="16"/>
        </w:rPr>
        <w:t xml:space="preserve"> alguma, pagamento antecipado.</w:t>
      </w:r>
    </w:p>
    <w:p w:rsidR="009D2314" w:rsidRPr="00D01199" w:rsidRDefault="009D2314" w:rsidP="00C77B72">
      <w:pPr>
        <w:pStyle w:val="Corpodetexto3"/>
        <w:tabs>
          <w:tab w:val="left" w:pos="900"/>
        </w:tabs>
        <w:ind w:right="47"/>
        <w:rPr>
          <w:rFonts w:ascii="Arial" w:hAnsi="Arial" w:cs="Arial"/>
          <w:sz w:val="16"/>
          <w:szCs w:val="16"/>
        </w:rPr>
      </w:pPr>
    </w:p>
    <w:p w:rsidR="009D2314" w:rsidRPr="00D01199" w:rsidRDefault="009D2314" w:rsidP="00C77B72">
      <w:pPr>
        <w:pStyle w:val="Corpodetexto3"/>
        <w:tabs>
          <w:tab w:val="left" w:pos="900"/>
        </w:tabs>
        <w:ind w:right="47"/>
        <w:rPr>
          <w:rFonts w:ascii="Arial" w:hAnsi="Arial" w:cs="Arial"/>
          <w:b/>
          <w:bCs/>
          <w:sz w:val="16"/>
          <w:szCs w:val="16"/>
        </w:rPr>
      </w:pPr>
      <w:r w:rsidRPr="00D01199">
        <w:rPr>
          <w:rFonts w:ascii="Arial" w:hAnsi="Arial" w:cs="Arial"/>
          <w:b/>
          <w:sz w:val="16"/>
          <w:szCs w:val="16"/>
        </w:rPr>
        <w:t>1</w:t>
      </w:r>
      <w:r w:rsidR="005E2FA0" w:rsidRPr="00D01199">
        <w:rPr>
          <w:rFonts w:ascii="Arial" w:hAnsi="Arial" w:cs="Arial"/>
          <w:b/>
          <w:sz w:val="16"/>
          <w:szCs w:val="16"/>
        </w:rPr>
        <w:t>4</w:t>
      </w:r>
      <w:r w:rsidRPr="00D01199">
        <w:rPr>
          <w:rFonts w:ascii="Arial" w:hAnsi="Arial" w:cs="Arial"/>
          <w:b/>
          <w:sz w:val="16"/>
          <w:szCs w:val="16"/>
        </w:rPr>
        <w:t>.</w:t>
      </w:r>
      <w:r w:rsidRPr="00D01199">
        <w:rPr>
          <w:rFonts w:ascii="Arial" w:hAnsi="Arial" w:cs="Arial"/>
          <w:sz w:val="16"/>
          <w:szCs w:val="16"/>
        </w:rPr>
        <w:t xml:space="preserve"> </w:t>
      </w:r>
      <w:r w:rsidRPr="00D01199">
        <w:rPr>
          <w:rFonts w:ascii="Arial" w:hAnsi="Arial" w:cs="Arial"/>
          <w:b/>
          <w:bCs/>
          <w:sz w:val="16"/>
          <w:szCs w:val="16"/>
        </w:rPr>
        <w:t>DOS ÓRGÃOS PARTICIPANTES:</w:t>
      </w:r>
    </w:p>
    <w:p w:rsidR="009D2314" w:rsidRPr="00D01199" w:rsidRDefault="009D2314" w:rsidP="00C77B72">
      <w:pPr>
        <w:pStyle w:val="Corpodetexto3"/>
        <w:tabs>
          <w:tab w:val="left" w:pos="900"/>
        </w:tabs>
        <w:ind w:right="47"/>
        <w:rPr>
          <w:rFonts w:ascii="Arial" w:hAnsi="Arial" w:cs="Arial"/>
          <w:sz w:val="16"/>
          <w:szCs w:val="16"/>
        </w:rPr>
      </w:pPr>
      <w:r w:rsidRPr="00D01199">
        <w:rPr>
          <w:rFonts w:ascii="Arial" w:hAnsi="Arial" w:cs="Arial"/>
          <w:b/>
          <w:sz w:val="16"/>
          <w:szCs w:val="16"/>
        </w:rPr>
        <w:t>1</w:t>
      </w:r>
      <w:r w:rsidR="005E2FA0" w:rsidRPr="00D01199">
        <w:rPr>
          <w:rFonts w:ascii="Arial" w:hAnsi="Arial" w:cs="Arial"/>
          <w:b/>
          <w:sz w:val="16"/>
          <w:szCs w:val="16"/>
        </w:rPr>
        <w:t>4</w:t>
      </w:r>
      <w:r w:rsidRPr="00D01199">
        <w:rPr>
          <w:rFonts w:ascii="Arial" w:hAnsi="Arial" w:cs="Arial"/>
          <w:b/>
          <w:sz w:val="16"/>
          <w:szCs w:val="16"/>
        </w:rPr>
        <w:t>.1.</w:t>
      </w:r>
      <w:r w:rsidRPr="00D01199">
        <w:rPr>
          <w:rFonts w:ascii="Arial" w:hAnsi="Arial" w:cs="Arial"/>
          <w:sz w:val="16"/>
          <w:szCs w:val="16"/>
        </w:rPr>
        <w:t xml:space="preserve"> </w:t>
      </w:r>
      <w:r w:rsidR="00DC0AB9" w:rsidRPr="00D01199">
        <w:rPr>
          <w:rFonts w:ascii="Arial" w:hAnsi="Arial" w:cs="Arial"/>
          <w:sz w:val="16"/>
          <w:szCs w:val="16"/>
        </w:rPr>
        <w:t>É</w:t>
      </w:r>
      <w:r w:rsidR="00C31501" w:rsidRPr="00D01199">
        <w:rPr>
          <w:rFonts w:ascii="Arial" w:hAnsi="Arial" w:cs="Arial"/>
          <w:sz w:val="16"/>
          <w:szCs w:val="16"/>
        </w:rPr>
        <w:t xml:space="preserve"> participante desta ata o seguinte órgão pertencente à Administração Pública do Estado de Rondônia:</w:t>
      </w:r>
    </w:p>
    <w:p w:rsidR="00A55D1F" w:rsidRPr="00D01199" w:rsidRDefault="00A55D1F" w:rsidP="00C77B72">
      <w:pPr>
        <w:pStyle w:val="Corpodetexto3"/>
        <w:tabs>
          <w:tab w:val="left" w:pos="900"/>
        </w:tabs>
        <w:ind w:right="47"/>
        <w:rPr>
          <w:rFonts w:ascii="Arial" w:hAnsi="Arial" w:cs="Arial"/>
          <w:sz w:val="16"/>
          <w:szCs w:val="16"/>
        </w:rPr>
      </w:pPr>
    </w:p>
    <w:p w:rsidR="00A55D1F" w:rsidRPr="00D01199" w:rsidRDefault="00C77B72" w:rsidP="00C77B72">
      <w:pPr>
        <w:jc w:val="both"/>
        <w:rPr>
          <w:rFonts w:ascii="Arial" w:hAnsi="Arial" w:cs="Arial"/>
          <w:bCs/>
          <w:sz w:val="16"/>
          <w:szCs w:val="16"/>
        </w:rPr>
      </w:pPr>
      <w:r w:rsidRPr="00D01199">
        <w:rPr>
          <w:rFonts w:ascii="Arial" w:hAnsi="Arial" w:cs="Arial"/>
          <w:b/>
          <w:color w:val="000000"/>
          <w:sz w:val="16"/>
          <w:szCs w:val="16"/>
        </w:rPr>
        <w:t>PMRO</w:t>
      </w:r>
      <w:r w:rsidR="0041045F" w:rsidRPr="00D01199">
        <w:rPr>
          <w:rFonts w:ascii="Arial" w:hAnsi="Arial" w:cs="Arial"/>
          <w:b/>
          <w:bCs/>
          <w:sz w:val="16"/>
          <w:szCs w:val="16"/>
        </w:rPr>
        <w:t xml:space="preserve"> - </w:t>
      </w:r>
      <w:r w:rsidRPr="00D01199">
        <w:rPr>
          <w:rFonts w:ascii="Arial" w:hAnsi="Arial" w:cs="Arial"/>
          <w:color w:val="000000"/>
          <w:sz w:val="16"/>
          <w:szCs w:val="16"/>
        </w:rPr>
        <w:t>Polícia Militar de Rondônia</w:t>
      </w:r>
      <w:r w:rsidR="00837D2F" w:rsidRPr="00D01199">
        <w:rPr>
          <w:rFonts w:ascii="Arial" w:hAnsi="Arial" w:cs="Arial"/>
          <w:color w:val="000000"/>
          <w:sz w:val="16"/>
          <w:szCs w:val="16"/>
        </w:rPr>
        <w:t>.</w:t>
      </w:r>
    </w:p>
    <w:p w:rsidR="00930BDE" w:rsidRPr="00D01199" w:rsidRDefault="00930BDE" w:rsidP="00C77B72">
      <w:pPr>
        <w:jc w:val="both"/>
        <w:rPr>
          <w:rFonts w:ascii="Arial" w:hAnsi="Arial" w:cs="Arial"/>
          <w:bCs/>
          <w:sz w:val="16"/>
          <w:szCs w:val="16"/>
        </w:rPr>
      </w:pPr>
    </w:p>
    <w:p w:rsidR="009D2314" w:rsidRPr="00D01199" w:rsidRDefault="009D2314" w:rsidP="00C77B72">
      <w:pPr>
        <w:jc w:val="both"/>
        <w:rPr>
          <w:rFonts w:ascii="Arial" w:hAnsi="Arial" w:cs="Arial"/>
          <w:b/>
          <w:bCs/>
          <w:color w:val="000000"/>
          <w:sz w:val="16"/>
          <w:szCs w:val="16"/>
        </w:rPr>
      </w:pPr>
      <w:r w:rsidRPr="00D01199">
        <w:rPr>
          <w:rFonts w:ascii="Arial" w:hAnsi="Arial" w:cs="Arial"/>
          <w:b/>
          <w:bCs/>
          <w:color w:val="000000"/>
          <w:sz w:val="16"/>
          <w:szCs w:val="16"/>
        </w:rPr>
        <w:t>1</w:t>
      </w:r>
      <w:r w:rsidR="005E2FA0" w:rsidRPr="00D01199">
        <w:rPr>
          <w:rFonts w:ascii="Arial" w:hAnsi="Arial" w:cs="Arial"/>
          <w:b/>
          <w:bCs/>
          <w:color w:val="000000"/>
          <w:sz w:val="16"/>
          <w:szCs w:val="16"/>
        </w:rPr>
        <w:t>5</w:t>
      </w:r>
      <w:r w:rsidR="00A14D66" w:rsidRPr="00D01199">
        <w:rPr>
          <w:rFonts w:ascii="Arial" w:hAnsi="Arial" w:cs="Arial"/>
          <w:b/>
          <w:bCs/>
          <w:color w:val="000000"/>
          <w:sz w:val="16"/>
          <w:szCs w:val="16"/>
        </w:rPr>
        <w:t xml:space="preserve">. </w:t>
      </w:r>
      <w:r w:rsidRPr="00D01199">
        <w:rPr>
          <w:rFonts w:ascii="Arial" w:hAnsi="Arial" w:cs="Arial"/>
          <w:b/>
          <w:bCs/>
          <w:color w:val="000000"/>
          <w:sz w:val="16"/>
          <w:szCs w:val="16"/>
        </w:rPr>
        <w:t xml:space="preserve"> DISPOSIÇÕES GERAIS</w:t>
      </w:r>
    </w:p>
    <w:p w:rsidR="009D2314" w:rsidRPr="00D01199" w:rsidRDefault="009D2314" w:rsidP="00C77B72">
      <w:pPr>
        <w:jc w:val="both"/>
        <w:rPr>
          <w:rFonts w:ascii="Arial" w:hAnsi="Arial" w:cs="Arial"/>
          <w:color w:val="000000"/>
          <w:sz w:val="16"/>
          <w:szCs w:val="16"/>
        </w:rPr>
      </w:pPr>
      <w:r w:rsidRPr="00D01199">
        <w:rPr>
          <w:rFonts w:ascii="Arial" w:hAnsi="Arial" w:cs="Arial"/>
          <w:b/>
          <w:color w:val="000000"/>
          <w:sz w:val="16"/>
          <w:szCs w:val="16"/>
        </w:rPr>
        <w:t>1</w:t>
      </w:r>
      <w:r w:rsidR="005E2FA0" w:rsidRPr="00D01199">
        <w:rPr>
          <w:rFonts w:ascii="Arial" w:hAnsi="Arial" w:cs="Arial"/>
          <w:b/>
          <w:color w:val="000000"/>
          <w:sz w:val="16"/>
          <w:szCs w:val="16"/>
        </w:rPr>
        <w:t>5</w:t>
      </w:r>
      <w:r w:rsidRPr="00D01199">
        <w:rPr>
          <w:rFonts w:ascii="Arial" w:hAnsi="Arial" w:cs="Arial"/>
          <w:b/>
          <w:color w:val="000000"/>
          <w:sz w:val="16"/>
          <w:szCs w:val="16"/>
        </w:rPr>
        <w:t>.1.</w:t>
      </w:r>
      <w:r w:rsidRPr="00D01199">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D01199" w:rsidRDefault="003537BB" w:rsidP="00C77B72">
      <w:pPr>
        <w:jc w:val="both"/>
        <w:rPr>
          <w:rFonts w:ascii="Arial" w:hAnsi="Arial" w:cs="Arial"/>
          <w:color w:val="000000"/>
          <w:sz w:val="16"/>
          <w:szCs w:val="16"/>
        </w:rPr>
      </w:pPr>
      <w:r w:rsidRPr="00D01199">
        <w:rPr>
          <w:rFonts w:ascii="Arial" w:hAnsi="Arial" w:cs="Arial"/>
          <w:b/>
          <w:color w:val="000000"/>
          <w:sz w:val="16"/>
          <w:szCs w:val="16"/>
        </w:rPr>
        <w:t>15.2.</w:t>
      </w:r>
      <w:r w:rsidRPr="00D01199">
        <w:rPr>
          <w:rFonts w:ascii="Arial" w:hAnsi="Arial" w:cs="Arial"/>
          <w:color w:val="000000"/>
          <w:sz w:val="16"/>
          <w:szCs w:val="16"/>
        </w:rPr>
        <w:t xml:space="preserve"> </w:t>
      </w:r>
      <w:r w:rsidR="009D2314" w:rsidRPr="00D01199">
        <w:rPr>
          <w:rFonts w:ascii="Arial" w:hAnsi="Arial" w:cs="Arial"/>
          <w:color w:val="000000"/>
          <w:sz w:val="16"/>
          <w:szCs w:val="16"/>
        </w:rPr>
        <w:t>Fica a Detentora ciente que a</w:t>
      </w:r>
      <w:r w:rsidR="00811634" w:rsidRPr="00D01199">
        <w:rPr>
          <w:rFonts w:ascii="Arial" w:hAnsi="Arial" w:cs="Arial"/>
          <w:color w:val="000000"/>
          <w:sz w:val="16"/>
          <w:szCs w:val="16"/>
        </w:rPr>
        <w:t xml:space="preserve"> publicidade da ata de registro de preços na imprensa oficial terá efeito de compromisso nas </w:t>
      </w:r>
      <w:r w:rsidR="00AC6A94" w:rsidRPr="00D01199">
        <w:rPr>
          <w:rFonts w:ascii="Arial" w:hAnsi="Arial" w:cs="Arial"/>
          <w:color w:val="000000"/>
          <w:sz w:val="16"/>
          <w:szCs w:val="16"/>
        </w:rPr>
        <w:t>condições ofertadas</w:t>
      </w:r>
      <w:r w:rsidR="00C60FBD" w:rsidRPr="00D01199">
        <w:rPr>
          <w:rFonts w:ascii="Arial" w:hAnsi="Arial" w:cs="Arial"/>
          <w:color w:val="000000"/>
          <w:sz w:val="16"/>
          <w:szCs w:val="16"/>
        </w:rPr>
        <w:t xml:space="preserve"> e pactuadas na proposta apresentada à licitação. </w:t>
      </w:r>
    </w:p>
    <w:p w:rsidR="009D2314" w:rsidRPr="00D01199" w:rsidRDefault="003537BB" w:rsidP="00C77B72">
      <w:pPr>
        <w:jc w:val="both"/>
        <w:rPr>
          <w:rFonts w:ascii="Arial" w:hAnsi="Arial" w:cs="Arial"/>
          <w:color w:val="000000"/>
          <w:sz w:val="16"/>
          <w:szCs w:val="16"/>
        </w:rPr>
      </w:pPr>
      <w:r w:rsidRPr="00D01199">
        <w:rPr>
          <w:rFonts w:ascii="Arial" w:hAnsi="Arial" w:cs="Arial"/>
          <w:b/>
          <w:color w:val="000000"/>
          <w:sz w:val="16"/>
          <w:szCs w:val="16"/>
        </w:rPr>
        <w:t xml:space="preserve">15.3. </w:t>
      </w:r>
      <w:r w:rsidR="009D2314" w:rsidRPr="00D01199">
        <w:rPr>
          <w:rFonts w:ascii="Arial" w:hAnsi="Arial" w:cs="Arial"/>
          <w:color w:val="000000"/>
          <w:sz w:val="16"/>
          <w:szCs w:val="16"/>
        </w:rPr>
        <w:t xml:space="preserve">A Ata de Registro de Preços, os ajustes dela decorrentes, suas alterações e rescisões obedecerão ao Decreto Estadual </w:t>
      </w:r>
      <w:r w:rsidR="00F03D5F" w:rsidRPr="00D01199">
        <w:rPr>
          <w:rFonts w:ascii="Arial" w:hAnsi="Arial" w:cs="Arial"/>
          <w:color w:val="000000"/>
          <w:sz w:val="16"/>
          <w:szCs w:val="16"/>
        </w:rPr>
        <w:t>18.340/13</w:t>
      </w:r>
      <w:r w:rsidR="009D2314" w:rsidRPr="00D01199">
        <w:rPr>
          <w:rFonts w:ascii="Arial" w:hAnsi="Arial" w:cs="Arial"/>
          <w:color w:val="000000"/>
          <w:sz w:val="16"/>
          <w:szCs w:val="16"/>
        </w:rPr>
        <w:t xml:space="preserve">, Lei Federal nº </w:t>
      </w:r>
      <w:proofErr w:type="gramStart"/>
      <w:r w:rsidR="009D2314" w:rsidRPr="00D01199">
        <w:rPr>
          <w:rFonts w:ascii="Arial" w:hAnsi="Arial" w:cs="Arial"/>
          <w:color w:val="000000"/>
          <w:sz w:val="16"/>
          <w:szCs w:val="16"/>
        </w:rPr>
        <w:t>8.666/93, demais normas</w:t>
      </w:r>
      <w:proofErr w:type="gramEnd"/>
      <w:r w:rsidR="009D2314" w:rsidRPr="00D01199">
        <w:rPr>
          <w:rFonts w:ascii="Arial" w:hAnsi="Arial" w:cs="Arial"/>
          <w:color w:val="000000"/>
          <w:sz w:val="16"/>
          <w:szCs w:val="16"/>
        </w:rPr>
        <w:t xml:space="preserve"> complementares e disposições desta Ata e do Edital que a precedeu, aplicáveis à execução e especialmente aos casos omissos.</w:t>
      </w:r>
    </w:p>
    <w:p w:rsidR="009D2314" w:rsidRPr="00D01199" w:rsidRDefault="003537BB" w:rsidP="00C77B72">
      <w:pPr>
        <w:jc w:val="both"/>
        <w:rPr>
          <w:rFonts w:ascii="Arial" w:hAnsi="Arial" w:cs="Arial"/>
          <w:color w:val="000000"/>
          <w:sz w:val="16"/>
          <w:szCs w:val="16"/>
        </w:rPr>
      </w:pPr>
      <w:r w:rsidRPr="00D01199">
        <w:rPr>
          <w:rFonts w:ascii="Arial" w:hAnsi="Arial" w:cs="Arial"/>
          <w:b/>
          <w:color w:val="000000"/>
          <w:sz w:val="16"/>
          <w:szCs w:val="16"/>
        </w:rPr>
        <w:t>15.4.</w:t>
      </w:r>
      <w:r w:rsidRPr="00D01199">
        <w:rPr>
          <w:rFonts w:ascii="Arial" w:hAnsi="Arial" w:cs="Arial"/>
          <w:color w:val="000000"/>
          <w:sz w:val="16"/>
          <w:szCs w:val="16"/>
        </w:rPr>
        <w:t xml:space="preserve"> </w:t>
      </w:r>
      <w:r w:rsidR="009D2314" w:rsidRPr="00D01199">
        <w:rPr>
          <w:rFonts w:ascii="Arial" w:hAnsi="Arial" w:cs="Arial"/>
          <w:color w:val="000000"/>
          <w:sz w:val="16"/>
          <w:szCs w:val="16"/>
        </w:rPr>
        <w:t>Fazem parte integrante desta Ata, para todos os efeitos legais: o Edital de Licitação e seus anexos, bem como, o ANEXO ÚNICO desta ata</w:t>
      </w:r>
      <w:r w:rsidR="00876638" w:rsidRPr="00D01199">
        <w:rPr>
          <w:rFonts w:ascii="Arial" w:hAnsi="Arial" w:cs="Arial"/>
          <w:color w:val="000000"/>
          <w:sz w:val="16"/>
          <w:szCs w:val="16"/>
        </w:rPr>
        <w:t xml:space="preserve"> </w:t>
      </w:r>
      <w:r w:rsidR="009D2314" w:rsidRPr="00D01199">
        <w:rPr>
          <w:rFonts w:ascii="Arial" w:hAnsi="Arial" w:cs="Arial"/>
          <w:color w:val="000000"/>
          <w:sz w:val="16"/>
          <w:szCs w:val="16"/>
        </w:rPr>
        <w:t>que contém os preços registrados e respectivos detentores.</w:t>
      </w:r>
    </w:p>
    <w:p w:rsidR="00206244" w:rsidRPr="00D01199" w:rsidRDefault="00206244" w:rsidP="00C77B72">
      <w:pPr>
        <w:jc w:val="both"/>
        <w:rPr>
          <w:rFonts w:ascii="Arial" w:hAnsi="Arial" w:cs="Arial"/>
          <w:color w:val="000000"/>
          <w:sz w:val="16"/>
          <w:szCs w:val="16"/>
        </w:rPr>
      </w:pPr>
    </w:p>
    <w:p w:rsidR="009D2314" w:rsidRPr="00D01199" w:rsidRDefault="003B608D" w:rsidP="00C77B72">
      <w:pPr>
        <w:jc w:val="both"/>
        <w:rPr>
          <w:rFonts w:ascii="Arial" w:hAnsi="Arial" w:cs="Arial"/>
          <w:color w:val="000000"/>
          <w:sz w:val="16"/>
          <w:szCs w:val="16"/>
        </w:rPr>
      </w:pPr>
      <w:r w:rsidRPr="00D01199">
        <w:rPr>
          <w:rFonts w:ascii="Arial" w:hAnsi="Arial" w:cs="Arial"/>
          <w:color w:val="000000"/>
          <w:sz w:val="16"/>
          <w:szCs w:val="16"/>
        </w:rPr>
        <w:t xml:space="preserve">        </w:t>
      </w:r>
      <w:r w:rsidR="009D2314" w:rsidRPr="00D01199">
        <w:rPr>
          <w:rFonts w:ascii="Arial" w:hAnsi="Arial" w:cs="Arial"/>
          <w:color w:val="000000"/>
          <w:sz w:val="16"/>
          <w:szCs w:val="16"/>
        </w:rPr>
        <w:t>Fica eleito o foro do Município de Porto Velho/RO para dirimir as eventuais controvérsias decorrentes do presente ajuste.</w:t>
      </w:r>
    </w:p>
    <w:p w:rsidR="000B1908" w:rsidRPr="00D01199" w:rsidRDefault="000B1908" w:rsidP="00C77B72">
      <w:pPr>
        <w:ind w:right="47"/>
        <w:jc w:val="both"/>
        <w:rPr>
          <w:rFonts w:ascii="Arial" w:hAnsi="Arial" w:cs="Arial"/>
          <w:b/>
          <w:bCs/>
          <w:color w:val="000000"/>
          <w:sz w:val="16"/>
          <w:szCs w:val="16"/>
        </w:rPr>
      </w:pPr>
    </w:p>
    <w:p w:rsidR="007C6906" w:rsidRPr="00D01199" w:rsidRDefault="007C6906" w:rsidP="00C77B72">
      <w:pPr>
        <w:ind w:right="47"/>
        <w:jc w:val="both"/>
        <w:rPr>
          <w:rFonts w:ascii="Arial" w:hAnsi="Arial" w:cs="Arial"/>
          <w:b/>
          <w:bCs/>
          <w:color w:val="000000"/>
          <w:sz w:val="16"/>
          <w:szCs w:val="16"/>
        </w:rPr>
      </w:pPr>
    </w:p>
    <w:p w:rsidR="007C6906" w:rsidRPr="00D01199" w:rsidRDefault="007C6906" w:rsidP="00C77B72">
      <w:pPr>
        <w:ind w:right="47"/>
        <w:jc w:val="both"/>
        <w:rPr>
          <w:rFonts w:ascii="Arial" w:hAnsi="Arial" w:cs="Arial"/>
          <w:b/>
          <w:bCs/>
          <w:color w:val="000000"/>
          <w:sz w:val="16"/>
          <w:szCs w:val="16"/>
        </w:rPr>
      </w:pPr>
    </w:p>
    <w:p w:rsidR="007C6906" w:rsidRPr="00D01199" w:rsidRDefault="007C6906" w:rsidP="00C77B72">
      <w:pPr>
        <w:ind w:right="47"/>
        <w:jc w:val="both"/>
        <w:rPr>
          <w:rFonts w:ascii="Arial" w:hAnsi="Arial" w:cs="Arial"/>
          <w:b/>
          <w:bCs/>
          <w:color w:val="000000"/>
          <w:sz w:val="16"/>
          <w:szCs w:val="16"/>
        </w:rPr>
      </w:pPr>
    </w:p>
    <w:p w:rsidR="009D2314" w:rsidRPr="00D01199" w:rsidRDefault="009D2314" w:rsidP="00C77B72">
      <w:pPr>
        <w:ind w:right="47"/>
        <w:jc w:val="both"/>
        <w:rPr>
          <w:rFonts w:ascii="Arial" w:hAnsi="Arial" w:cs="Arial"/>
          <w:b/>
          <w:bCs/>
          <w:color w:val="000000"/>
          <w:sz w:val="16"/>
          <w:szCs w:val="16"/>
        </w:rPr>
      </w:pPr>
      <w:r w:rsidRPr="00D01199">
        <w:rPr>
          <w:rFonts w:ascii="Arial" w:hAnsi="Arial" w:cs="Arial"/>
          <w:b/>
          <w:bCs/>
          <w:color w:val="000000"/>
          <w:sz w:val="16"/>
          <w:szCs w:val="16"/>
        </w:rPr>
        <w:t>ÓRGÃO GERENCIADOR:</w:t>
      </w:r>
    </w:p>
    <w:p w:rsidR="005F5204" w:rsidRPr="00D01199" w:rsidRDefault="005F5204" w:rsidP="00C77B72">
      <w:pPr>
        <w:ind w:right="47"/>
        <w:jc w:val="both"/>
        <w:rPr>
          <w:rFonts w:ascii="Arial" w:hAnsi="Arial" w:cs="Arial"/>
          <w:b/>
          <w:bCs/>
          <w:color w:val="000000"/>
          <w:sz w:val="16"/>
          <w:szCs w:val="16"/>
        </w:rPr>
      </w:pPr>
    </w:p>
    <w:p w:rsidR="00502DD0" w:rsidRPr="00D01199" w:rsidRDefault="00502DD0" w:rsidP="00C77B72">
      <w:pPr>
        <w:ind w:right="47"/>
        <w:jc w:val="both"/>
        <w:rPr>
          <w:rFonts w:ascii="Arial" w:hAnsi="Arial" w:cs="Arial"/>
          <w:b/>
          <w:bCs/>
          <w:color w:val="000000"/>
          <w:sz w:val="16"/>
          <w:szCs w:val="16"/>
        </w:rPr>
      </w:pPr>
      <w:r w:rsidRPr="00D01199">
        <w:rPr>
          <w:rFonts w:ascii="Arial" w:hAnsi="Arial" w:cs="Arial"/>
          <w:b/>
          <w:bCs/>
          <w:color w:val="000000"/>
          <w:sz w:val="16"/>
          <w:szCs w:val="16"/>
        </w:rPr>
        <w:t>MÁRCIO ROGÉRIO GABRIEL</w:t>
      </w:r>
      <w:r w:rsidRPr="00D01199">
        <w:rPr>
          <w:rFonts w:ascii="Arial" w:hAnsi="Arial" w:cs="Arial"/>
          <w:b/>
          <w:bCs/>
          <w:color w:val="000000"/>
          <w:sz w:val="16"/>
          <w:szCs w:val="16"/>
        </w:rPr>
        <w:tab/>
      </w:r>
      <w:r w:rsidRPr="00D01199">
        <w:rPr>
          <w:rFonts w:ascii="Arial" w:hAnsi="Arial" w:cs="Arial"/>
          <w:b/>
          <w:bCs/>
          <w:color w:val="000000"/>
          <w:sz w:val="16"/>
          <w:szCs w:val="16"/>
        </w:rPr>
        <w:tab/>
        <w:t>M</w:t>
      </w:r>
      <w:r w:rsidR="00C77B72" w:rsidRPr="00D01199">
        <w:rPr>
          <w:rFonts w:ascii="Arial" w:hAnsi="Arial" w:cs="Arial"/>
          <w:b/>
          <w:bCs/>
          <w:color w:val="000000"/>
          <w:sz w:val="16"/>
          <w:szCs w:val="16"/>
        </w:rPr>
        <w:t>Á</w:t>
      </w:r>
      <w:r w:rsidRPr="00D01199">
        <w:rPr>
          <w:rFonts w:ascii="Arial" w:hAnsi="Arial" w:cs="Arial"/>
          <w:b/>
          <w:bCs/>
          <w:color w:val="000000"/>
          <w:sz w:val="16"/>
          <w:szCs w:val="16"/>
        </w:rPr>
        <w:t>RCIA CARVALHO GUEDES</w:t>
      </w:r>
    </w:p>
    <w:p w:rsidR="00502DD0" w:rsidRPr="00D01199" w:rsidRDefault="00502DD0" w:rsidP="00C77B72">
      <w:pPr>
        <w:ind w:right="47"/>
        <w:jc w:val="both"/>
        <w:rPr>
          <w:rFonts w:ascii="Arial" w:hAnsi="Arial" w:cs="Arial"/>
          <w:bCs/>
          <w:color w:val="000000"/>
          <w:sz w:val="16"/>
          <w:szCs w:val="16"/>
        </w:rPr>
      </w:pPr>
      <w:r w:rsidRPr="00D01199">
        <w:rPr>
          <w:rFonts w:ascii="Arial" w:hAnsi="Arial" w:cs="Arial"/>
          <w:bCs/>
          <w:color w:val="000000"/>
          <w:sz w:val="16"/>
          <w:szCs w:val="16"/>
        </w:rPr>
        <w:t>Superintendente Estadual de Licitações</w:t>
      </w:r>
      <w:r w:rsidRPr="00D01199">
        <w:rPr>
          <w:rFonts w:ascii="Arial" w:hAnsi="Arial" w:cs="Arial"/>
          <w:bCs/>
          <w:color w:val="000000"/>
          <w:sz w:val="16"/>
          <w:szCs w:val="16"/>
        </w:rPr>
        <w:tab/>
      </w:r>
      <w:r w:rsidRPr="00D01199">
        <w:rPr>
          <w:rFonts w:ascii="Arial" w:hAnsi="Arial" w:cs="Arial"/>
          <w:bCs/>
          <w:color w:val="000000"/>
          <w:sz w:val="16"/>
          <w:szCs w:val="16"/>
        </w:rPr>
        <w:tab/>
        <w:t>Coordenadora de Sistema de Registro de Preços</w:t>
      </w:r>
    </w:p>
    <w:p w:rsidR="00E746DF" w:rsidRPr="00D01199" w:rsidRDefault="00E746DF" w:rsidP="00C77B72">
      <w:pPr>
        <w:ind w:right="47"/>
        <w:jc w:val="both"/>
        <w:rPr>
          <w:rFonts w:ascii="Arial" w:hAnsi="Arial" w:cs="Arial"/>
          <w:color w:val="000000"/>
          <w:sz w:val="16"/>
          <w:szCs w:val="16"/>
        </w:rPr>
      </w:pPr>
    </w:p>
    <w:p w:rsidR="00876638" w:rsidRPr="00D01199" w:rsidRDefault="00876638" w:rsidP="00C77B72">
      <w:pPr>
        <w:ind w:right="47"/>
        <w:jc w:val="both"/>
        <w:rPr>
          <w:rFonts w:ascii="Arial" w:hAnsi="Arial" w:cs="Arial"/>
          <w:b/>
          <w:bCs/>
          <w:color w:val="000000"/>
          <w:sz w:val="16"/>
          <w:szCs w:val="16"/>
        </w:rPr>
      </w:pPr>
    </w:p>
    <w:p w:rsidR="009D2314" w:rsidRPr="00D01199" w:rsidRDefault="009D2314" w:rsidP="00C77B72">
      <w:pPr>
        <w:ind w:right="47"/>
        <w:jc w:val="both"/>
        <w:rPr>
          <w:rFonts w:ascii="Arial" w:hAnsi="Arial" w:cs="Arial"/>
          <w:b/>
          <w:bCs/>
          <w:color w:val="000000"/>
          <w:sz w:val="16"/>
          <w:szCs w:val="16"/>
        </w:rPr>
      </w:pPr>
      <w:r w:rsidRPr="00D01199">
        <w:rPr>
          <w:rFonts w:ascii="Arial" w:hAnsi="Arial" w:cs="Arial"/>
          <w:b/>
          <w:bCs/>
          <w:color w:val="000000"/>
          <w:sz w:val="16"/>
          <w:szCs w:val="16"/>
        </w:rPr>
        <w:t>EMPRESA</w:t>
      </w:r>
      <w:r w:rsidR="00490488" w:rsidRPr="00D01199">
        <w:rPr>
          <w:rFonts w:ascii="Arial" w:hAnsi="Arial" w:cs="Arial"/>
          <w:b/>
          <w:bCs/>
          <w:color w:val="000000"/>
          <w:sz w:val="16"/>
          <w:szCs w:val="16"/>
        </w:rPr>
        <w:t>(S)</w:t>
      </w:r>
      <w:r w:rsidR="004C43D9" w:rsidRPr="00D01199">
        <w:rPr>
          <w:rFonts w:ascii="Arial" w:hAnsi="Arial" w:cs="Arial"/>
          <w:b/>
          <w:bCs/>
          <w:color w:val="000000"/>
          <w:sz w:val="16"/>
          <w:szCs w:val="16"/>
        </w:rPr>
        <w:t xml:space="preserve"> DETENTORA</w:t>
      </w:r>
      <w:r w:rsidR="00490488" w:rsidRPr="00D01199">
        <w:rPr>
          <w:rFonts w:ascii="Arial" w:hAnsi="Arial" w:cs="Arial"/>
          <w:b/>
          <w:bCs/>
          <w:color w:val="000000"/>
          <w:sz w:val="16"/>
          <w:szCs w:val="16"/>
        </w:rPr>
        <w:t>(S)</w:t>
      </w:r>
      <w:r w:rsidRPr="00D01199">
        <w:rPr>
          <w:rFonts w:ascii="Arial" w:hAnsi="Arial" w:cs="Arial"/>
          <w:b/>
          <w:bCs/>
          <w:color w:val="000000"/>
          <w:sz w:val="16"/>
          <w:szCs w:val="16"/>
        </w:rPr>
        <w:t>:</w:t>
      </w:r>
    </w:p>
    <w:p w:rsidR="009D2314" w:rsidRPr="00D01199" w:rsidRDefault="002B37D9" w:rsidP="00C77B72">
      <w:pPr>
        <w:ind w:right="47"/>
        <w:jc w:val="both"/>
        <w:rPr>
          <w:rFonts w:ascii="Arial" w:hAnsi="Arial" w:cs="Arial"/>
          <w:b/>
          <w:bCs/>
          <w:color w:val="000000"/>
          <w:sz w:val="16"/>
          <w:szCs w:val="16"/>
        </w:rPr>
      </w:pPr>
      <w:r w:rsidRPr="00D01199">
        <w:rPr>
          <w:rFonts w:ascii="Arial" w:hAnsi="Arial" w:cs="Arial"/>
          <w:b/>
          <w:bCs/>
          <w:color w:val="000000"/>
          <w:sz w:val="16"/>
          <w:szCs w:val="16"/>
        </w:rPr>
        <w:t>Qualificada</w:t>
      </w:r>
      <w:r w:rsidR="00490488" w:rsidRPr="00D01199">
        <w:rPr>
          <w:rFonts w:ascii="Arial" w:hAnsi="Arial" w:cs="Arial"/>
          <w:b/>
          <w:bCs/>
          <w:color w:val="000000"/>
          <w:sz w:val="16"/>
          <w:szCs w:val="16"/>
        </w:rPr>
        <w:t>(s)</w:t>
      </w:r>
      <w:r w:rsidRPr="00D01199">
        <w:rPr>
          <w:rFonts w:ascii="Arial" w:hAnsi="Arial" w:cs="Arial"/>
          <w:b/>
          <w:bCs/>
          <w:color w:val="000000"/>
          <w:sz w:val="16"/>
          <w:szCs w:val="16"/>
        </w:rPr>
        <w:t xml:space="preserve"> no Anexo Único desta Ata</w:t>
      </w:r>
    </w:p>
    <w:p w:rsidR="00206244" w:rsidRPr="00ED1C01" w:rsidRDefault="00206244" w:rsidP="00526790">
      <w:pPr>
        <w:ind w:right="47"/>
        <w:jc w:val="both"/>
        <w:rPr>
          <w:rFonts w:ascii="Arial" w:hAnsi="Arial" w:cs="Arial"/>
          <w:b/>
          <w:bCs/>
          <w:color w:val="000000"/>
          <w:sz w:val="16"/>
          <w:szCs w:val="16"/>
        </w:rPr>
      </w:pPr>
    </w:p>
    <w:p w:rsidR="00C50BF7" w:rsidRPr="004801C4" w:rsidRDefault="00613C98" w:rsidP="00526790">
      <w:pPr>
        <w:ind w:right="47"/>
        <w:jc w:val="both"/>
        <w:rPr>
          <w:rFonts w:ascii="Arial" w:hAnsi="Arial" w:cs="Arial"/>
          <w:b/>
          <w:bCs/>
          <w:color w:val="000000"/>
          <w:sz w:val="14"/>
          <w:szCs w:val="16"/>
        </w:rPr>
      </w:pPr>
      <w:r>
        <w:rPr>
          <w:rFonts w:ascii="Arial" w:hAnsi="Arial" w:cs="Arial"/>
          <w:b/>
          <w:bCs/>
          <w:color w:val="000000"/>
          <w:sz w:val="14"/>
          <w:szCs w:val="16"/>
        </w:rPr>
        <w:t>CMV</w:t>
      </w:r>
      <w:r w:rsidR="002660D3" w:rsidRPr="004801C4">
        <w:rPr>
          <w:rFonts w:ascii="Arial" w:hAnsi="Arial" w:cs="Arial"/>
          <w:b/>
          <w:bCs/>
          <w:color w:val="000000"/>
          <w:sz w:val="14"/>
          <w:szCs w:val="16"/>
        </w:rPr>
        <w:t>/</w:t>
      </w:r>
      <w:r w:rsidR="00BA5836" w:rsidRPr="004801C4">
        <w:rPr>
          <w:rFonts w:ascii="Arial" w:hAnsi="Arial" w:cs="Arial"/>
          <w:b/>
          <w:bCs/>
          <w:color w:val="000000"/>
          <w:sz w:val="14"/>
          <w:szCs w:val="16"/>
        </w:rPr>
        <w:t>SRP</w:t>
      </w:r>
      <w:bookmarkStart w:id="1" w:name="_GoBack"/>
      <w:bookmarkEnd w:id="1"/>
    </w:p>
    <w:sectPr w:rsidR="00C50BF7" w:rsidRPr="004801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755F" w:rsidRDefault="0026755F">
      <w:r>
        <w:separator/>
      </w:r>
    </w:p>
  </w:endnote>
  <w:endnote w:type="continuationSeparator" w:id="0">
    <w:p w:rsidR="0026755F" w:rsidRDefault="002675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755F" w:rsidRDefault="0026755F">
      <w:r>
        <w:separator/>
      </w:r>
    </w:p>
  </w:footnote>
  <w:footnote w:type="continuationSeparator" w:id="0">
    <w:p w:rsidR="0026755F" w:rsidRDefault="002675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55F" w:rsidRDefault="0026755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491877"/>
    <w:multiLevelType w:val="hybridMultilevel"/>
    <w:tmpl w:val="93187776"/>
    <w:lvl w:ilvl="0" w:tplc="45A6860E">
      <w:start w:val="1"/>
      <w:numFmt w:val="lowerLetter"/>
      <w:lvlText w:val="%1)"/>
      <w:lvlJc w:val="left"/>
      <w:pPr>
        <w:ind w:left="681" w:hanging="229"/>
      </w:pPr>
      <w:rPr>
        <w:rFonts w:ascii="Times New Roman" w:eastAsia="Times New Roman" w:hAnsi="Times New Roman" w:cs="Times New Roman" w:hint="default"/>
        <w:w w:val="100"/>
        <w:sz w:val="22"/>
        <w:szCs w:val="22"/>
        <w:lang w:val="pt-PT" w:eastAsia="pt-PT" w:bidi="pt-PT"/>
      </w:rPr>
    </w:lvl>
    <w:lvl w:ilvl="1" w:tplc="70E446C4">
      <w:numFmt w:val="bullet"/>
      <w:lvlText w:val="•"/>
      <w:lvlJc w:val="left"/>
      <w:pPr>
        <w:ind w:left="1696" w:hanging="229"/>
      </w:pPr>
      <w:rPr>
        <w:rFonts w:hint="default"/>
        <w:lang w:val="pt-PT" w:eastAsia="pt-PT" w:bidi="pt-PT"/>
      </w:rPr>
    </w:lvl>
    <w:lvl w:ilvl="2" w:tplc="3606E1A4">
      <w:numFmt w:val="bullet"/>
      <w:lvlText w:val="•"/>
      <w:lvlJc w:val="left"/>
      <w:pPr>
        <w:ind w:left="2713" w:hanging="229"/>
      </w:pPr>
      <w:rPr>
        <w:rFonts w:hint="default"/>
        <w:lang w:val="pt-PT" w:eastAsia="pt-PT" w:bidi="pt-PT"/>
      </w:rPr>
    </w:lvl>
    <w:lvl w:ilvl="3" w:tplc="FECA58BA">
      <w:numFmt w:val="bullet"/>
      <w:lvlText w:val="•"/>
      <w:lvlJc w:val="left"/>
      <w:pPr>
        <w:ind w:left="3729" w:hanging="229"/>
      </w:pPr>
      <w:rPr>
        <w:rFonts w:hint="default"/>
        <w:lang w:val="pt-PT" w:eastAsia="pt-PT" w:bidi="pt-PT"/>
      </w:rPr>
    </w:lvl>
    <w:lvl w:ilvl="4" w:tplc="34B68218">
      <w:numFmt w:val="bullet"/>
      <w:lvlText w:val="•"/>
      <w:lvlJc w:val="left"/>
      <w:pPr>
        <w:ind w:left="4746" w:hanging="229"/>
      </w:pPr>
      <w:rPr>
        <w:rFonts w:hint="default"/>
        <w:lang w:val="pt-PT" w:eastAsia="pt-PT" w:bidi="pt-PT"/>
      </w:rPr>
    </w:lvl>
    <w:lvl w:ilvl="5" w:tplc="465CA248">
      <w:numFmt w:val="bullet"/>
      <w:lvlText w:val="•"/>
      <w:lvlJc w:val="left"/>
      <w:pPr>
        <w:ind w:left="5763" w:hanging="229"/>
      </w:pPr>
      <w:rPr>
        <w:rFonts w:hint="default"/>
        <w:lang w:val="pt-PT" w:eastAsia="pt-PT" w:bidi="pt-PT"/>
      </w:rPr>
    </w:lvl>
    <w:lvl w:ilvl="6" w:tplc="3AFC51E2">
      <w:numFmt w:val="bullet"/>
      <w:lvlText w:val="•"/>
      <w:lvlJc w:val="left"/>
      <w:pPr>
        <w:ind w:left="6779" w:hanging="229"/>
      </w:pPr>
      <w:rPr>
        <w:rFonts w:hint="default"/>
        <w:lang w:val="pt-PT" w:eastAsia="pt-PT" w:bidi="pt-PT"/>
      </w:rPr>
    </w:lvl>
    <w:lvl w:ilvl="7" w:tplc="B992C0E4">
      <w:numFmt w:val="bullet"/>
      <w:lvlText w:val="•"/>
      <w:lvlJc w:val="left"/>
      <w:pPr>
        <w:ind w:left="7796" w:hanging="229"/>
      </w:pPr>
      <w:rPr>
        <w:rFonts w:hint="default"/>
        <w:lang w:val="pt-PT" w:eastAsia="pt-PT" w:bidi="pt-PT"/>
      </w:rPr>
    </w:lvl>
    <w:lvl w:ilvl="8" w:tplc="684A7D34">
      <w:numFmt w:val="bullet"/>
      <w:lvlText w:val="•"/>
      <w:lvlJc w:val="left"/>
      <w:pPr>
        <w:ind w:left="8813" w:hanging="229"/>
      </w:pPr>
      <w:rPr>
        <w:rFonts w:hint="default"/>
        <w:lang w:val="pt-PT" w:eastAsia="pt-PT" w:bidi="pt-PT"/>
      </w:r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D526AF8"/>
    <w:multiLevelType w:val="hybridMultilevel"/>
    <w:tmpl w:val="DE2255B6"/>
    <w:lvl w:ilvl="0" w:tplc="96FE0940">
      <w:numFmt w:val="bullet"/>
      <w:lvlText w:val="*"/>
      <w:lvlJc w:val="left"/>
      <w:pPr>
        <w:ind w:left="618" w:hanging="166"/>
      </w:pPr>
      <w:rPr>
        <w:rFonts w:hint="default"/>
        <w:i/>
        <w:w w:val="100"/>
        <w:lang w:val="pt-PT" w:eastAsia="pt-PT" w:bidi="pt-PT"/>
      </w:rPr>
    </w:lvl>
    <w:lvl w:ilvl="1" w:tplc="2B86008E">
      <w:numFmt w:val="bullet"/>
      <w:lvlText w:val="•"/>
      <w:lvlJc w:val="left"/>
      <w:pPr>
        <w:ind w:left="1642" w:hanging="166"/>
      </w:pPr>
      <w:rPr>
        <w:rFonts w:hint="default"/>
        <w:lang w:val="pt-PT" w:eastAsia="pt-PT" w:bidi="pt-PT"/>
      </w:rPr>
    </w:lvl>
    <w:lvl w:ilvl="2" w:tplc="B2E47F1E">
      <w:numFmt w:val="bullet"/>
      <w:lvlText w:val="•"/>
      <w:lvlJc w:val="left"/>
      <w:pPr>
        <w:ind w:left="2665" w:hanging="166"/>
      </w:pPr>
      <w:rPr>
        <w:rFonts w:hint="default"/>
        <w:lang w:val="pt-PT" w:eastAsia="pt-PT" w:bidi="pt-PT"/>
      </w:rPr>
    </w:lvl>
    <w:lvl w:ilvl="3" w:tplc="48D81CB6">
      <w:numFmt w:val="bullet"/>
      <w:lvlText w:val="•"/>
      <w:lvlJc w:val="left"/>
      <w:pPr>
        <w:ind w:left="3687" w:hanging="166"/>
      </w:pPr>
      <w:rPr>
        <w:rFonts w:hint="default"/>
        <w:lang w:val="pt-PT" w:eastAsia="pt-PT" w:bidi="pt-PT"/>
      </w:rPr>
    </w:lvl>
    <w:lvl w:ilvl="4" w:tplc="C8B8F028">
      <w:numFmt w:val="bullet"/>
      <w:lvlText w:val="•"/>
      <w:lvlJc w:val="left"/>
      <w:pPr>
        <w:ind w:left="4710" w:hanging="166"/>
      </w:pPr>
      <w:rPr>
        <w:rFonts w:hint="default"/>
        <w:lang w:val="pt-PT" w:eastAsia="pt-PT" w:bidi="pt-PT"/>
      </w:rPr>
    </w:lvl>
    <w:lvl w:ilvl="5" w:tplc="E0301A22">
      <w:numFmt w:val="bullet"/>
      <w:lvlText w:val="•"/>
      <w:lvlJc w:val="left"/>
      <w:pPr>
        <w:ind w:left="5733" w:hanging="166"/>
      </w:pPr>
      <w:rPr>
        <w:rFonts w:hint="default"/>
        <w:lang w:val="pt-PT" w:eastAsia="pt-PT" w:bidi="pt-PT"/>
      </w:rPr>
    </w:lvl>
    <w:lvl w:ilvl="6" w:tplc="04AC78B8">
      <w:numFmt w:val="bullet"/>
      <w:lvlText w:val="•"/>
      <w:lvlJc w:val="left"/>
      <w:pPr>
        <w:ind w:left="6755" w:hanging="166"/>
      </w:pPr>
      <w:rPr>
        <w:rFonts w:hint="default"/>
        <w:lang w:val="pt-PT" w:eastAsia="pt-PT" w:bidi="pt-PT"/>
      </w:rPr>
    </w:lvl>
    <w:lvl w:ilvl="7" w:tplc="9D74E3A2">
      <w:numFmt w:val="bullet"/>
      <w:lvlText w:val="•"/>
      <w:lvlJc w:val="left"/>
      <w:pPr>
        <w:ind w:left="7778" w:hanging="166"/>
      </w:pPr>
      <w:rPr>
        <w:rFonts w:hint="default"/>
        <w:lang w:val="pt-PT" w:eastAsia="pt-PT" w:bidi="pt-PT"/>
      </w:rPr>
    </w:lvl>
    <w:lvl w:ilvl="8" w:tplc="83D4C188">
      <w:numFmt w:val="bullet"/>
      <w:lvlText w:val="•"/>
      <w:lvlJc w:val="left"/>
      <w:pPr>
        <w:ind w:left="8801" w:hanging="166"/>
      </w:pPr>
      <w:rPr>
        <w:rFonts w:hint="default"/>
        <w:lang w:val="pt-PT" w:eastAsia="pt-PT" w:bidi="pt-PT"/>
      </w:rPr>
    </w:lvl>
  </w:abstractNum>
  <w:abstractNum w:abstractNumId="9">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CF928EE"/>
    <w:multiLevelType w:val="hybridMultilevel"/>
    <w:tmpl w:val="C0ECBECC"/>
    <w:lvl w:ilvl="0" w:tplc="3048ADFE">
      <w:start w:val="1"/>
      <w:numFmt w:val="lowerLetter"/>
      <w:lvlText w:val="%1)"/>
      <w:lvlJc w:val="left"/>
      <w:pPr>
        <w:ind w:left="452" w:hanging="233"/>
      </w:pPr>
      <w:rPr>
        <w:rFonts w:ascii="Times New Roman" w:eastAsia="Times New Roman" w:hAnsi="Times New Roman" w:cs="Times New Roman" w:hint="default"/>
        <w:w w:val="100"/>
        <w:sz w:val="22"/>
        <w:szCs w:val="22"/>
        <w:lang w:val="pt-PT" w:eastAsia="pt-PT" w:bidi="pt-PT"/>
      </w:rPr>
    </w:lvl>
    <w:lvl w:ilvl="1" w:tplc="8D1027CA">
      <w:numFmt w:val="bullet"/>
      <w:lvlText w:val="•"/>
      <w:lvlJc w:val="left"/>
      <w:pPr>
        <w:ind w:left="1498" w:hanging="233"/>
      </w:pPr>
      <w:rPr>
        <w:rFonts w:hint="default"/>
        <w:lang w:val="pt-PT" w:eastAsia="pt-PT" w:bidi="pt-PT"/>
      </w:rPr>
    </w:lvl>
    <w:lvl w:ilvl="2" w:tplc="FEA49790">
      <w:numFmt w:val="bullet"/>
      <w:lvlText w:val="•"/>
      <w:lvlJc w:val="left"/>
      <w:pPr>
        <w:ind w:left="2537" w:hanging="233"/>
      </w:pPr>
      <w:rPr>
        <w:rFonts w:hint="default"/>
        <w:lang w:val="pt-PT" w:eastAsia="pt-PT" w:bidi="pt-PT"/>
      </w:rPr>
    </w:lvl>
    <w:lvl w:ilvl="3" w:tplc="1C50A830">
      <w:numFmt w:val="bullet"/>
      <w:lvlText w:val="•"/>
      <w:lvlJc w:val="left"/>
      <w:pPr>
        <w:ind w:left="3575" w:hanging="233"/>
      </w:pPr>
      <w:rPr>
        <w:rFonts w:hint="default"/>
        <w:lang w:val="pt-PT" w:eastAsia="pt-PT" w:bidi="pt-PT"/>
      </w:rPr>
    </w:lvl>
    <w:lvl w:ilvl="4" w:tplc="ACB6307E">
      <w:numFmt w:val="bullet"/>
      <w:lvlText w:val="•"/>
      <w:lvlJc w:val="left"/>
      <w:pPr>
        <w:ind w:left="4614" w:hanging="233"/>
      </w:pPr>
      <w:rPr>
        <w:rFonts w:hint="default"/>
        <w:lang w:val="pt-PT" w:eastAsia="pt-PT" w:bidi="pt-PT"/>
      </w:rPr>
    </w:lvl>
    <w:lvl w:ilvl="5" w:tplc="9F2A8712">
      <w:numFmt w:val="bullet"/>
      <w:lvlText w:val="•"/>
      <w:lvlJc w:val="left"/>
      <w:pPr>
        <w:ind w:left="5653" w:hanging="233"/>
      </w:pPr>
      <w:rPr>
        <w:rFonts w:hint="default"/>
        <w:lang w:val="pt-PT" w:eastAsia="pt-PT" w:bidi="pt-PT"/>
      </w:rPr>
    </w:lvl>
    <w:lvl w:ilvl="6" w:tplc="4D66D3CC">
      <w:numFmt w:val="bullet"/>
      <w:lvlText w:val="•"/>
      <w:lvlJc w:val="left"/>
      <w:pPr>
        <w:ind w:left="6691" w:hanging="233"/>
      </w:pPr>
      <w:rPr>
        <w:rFonts w:hint="default"/>
        <w:lang w:val="pt-PT" w:eastAsia="pt-PT" w:bidi="pt-PT"/>
      </w:rPr>
    </w:lvl>
    <w:lvl w:ilvl="7" w:tplc="E9448404">
      <w:numFmt w:val="bullet"/>
      <w:lvlText w:val="•"/>
      <w:lvlJc w:val="left"/>
      <w:pPr>
        <w:ind w:left="7730" w:hanging="233"/>
      </w:pPr>
      <w:rPr>
        <w:rFonts w:hint="default"/>
        <w:lang w:val="pt-PT" w:eastAsia="pt-PT" w:bidi="pt-PT"/>
      </w:rPr>
    </w:lvl>
    <w:lvl w:ilvl="8" w:tplc="318C2DCC">
      <w:numFmt w:val="bullet"/>
      <w:lvlText w:val="•"/>
      <w:lvlJc w:val="left"/>
      <w:pPr>
        <w:ind w:left="8769" w:hanging="233"/>
      </w:pPr>
      <w:rPr>
        <w:rFonts w:hint="default"/>
        <w:lang w:val="pt-PT" w:eastAsia="pt-PT" w:bidi="pt-PT"/>
      </w:rPr>
    </w:lvl>
  </w:abstractNum>
  <w:abstractNum w:abstractNumId="11">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2CE6539"/>
    <w:multiLevelType w:val="multilevel"/>
    <w:tmpl w:val="553C4982"/>
    <w:lvl w:ilvl="0">
      <w:start w:val="19"/>
      <w:numFmt w:val="decimal"/>
      <w:lvlText w:val="%1"/>
      <w:lvlJc w:val="left"/>
      <w:pPr>
        <w:ind w:left="452" w:hanging="498"/>
      </w:pPr>
      <w:rPr>
        <w:rFonts w:hint="default"/>
        <w:lang w:val="pt-PT" w:eastAsia="pt-PT" w:bidi="pt-PT"/>
      </w:rPr>
    </w:lvl>
    <w:lvl w:ilvl="1">
      <w:start w:val="1"/>
      <w:numFmt w:val="decimal"/>
      <w:lvlText w:val="%1.%2."/>
      <w:lvlJc w:val="left"/>
      <w:pPr>
        <w:ind w:left="452" w:hanging="498"/>
      </w:pPr>
      <w:rPr>
        <w:rFonts w:ascii="Times New Roman" w:eastAsia="Times New Roman" w:hAnsi="Times New Roman" w:cs="Times New Roman" w:hint="default"/>
        <w:b/>
        <w:bCs/>
        <w:w w:val="100"/>
        <w:sz w:val="22"/>
        <w:szCs w:val="22"/>
        <w:lang w:val="pt-PT" w:eastAsia="pt-PT" w:bidi="pt-PT"/>
      </w:rPr>
    </w:lvl>
    <w:lvl w:ilvl="2">
      <w:numFmt w:val="bullet"/>
      <w:lvlText w:val="•"/>
      <w:lvlJc w:val="left"/>
      <w:pPr>
        <w:ind w:left="2537" w:hanging="498"/>
      </w:pPr>
      <w:rPr>
        <w:rFonts w:hint="default"/>
        <w:lang w:val="pt-PT" w:eastAsia="pt-PT" w:bidi="pt-PT"/>
      </w:rPr>
    </w:lvl>
    <w:lvl w:ilvl="3">
      <w:numFmt w:val="bullet"/>
      <w:lvlText w:val="•"/>
      <w:lvlJc w:val="left"/>
      <w:pPr>
        <w:ind w:left="3575" w:hanging="498"/>
      </w:pPr>
      <w:rPr>
        <w:rFonts w:hint="default"/>
        <w:lang w:val="pt-PT" w:eastAsia="pt-PT" w:bidi="pt-PT"/>
      </w:rPr>
    </w:lvl>
    <w:lvl w:ilvl="4">
      <w:numFmt w:val="bullet"/>
      <w:lvlText w:val="•"/>
      <w:lvlJc w:val="left"/>
      <w:pPr>
        <w:ind w:left="4614" w:hanging="498"/>
      </w:pPr>
      <w:rPr>
        <w:rFonts w:hint="default"/>
        <w:lang w:val="pt-PT" w:eastAsia="pt-PT" w:bidi="pt-PT"/>
      </w:rPr>
    </w:lvl>
    <w:lvl w:ilvl="5">
      <w:numFmt w:val="bullet"/>
      <w:lvlText w:val="•"/>
      <w:lvlJc w:val="left"/>
      <w:pPr>
        <w:ind w:left="5653" w:hanging="498"/>
      </w:pPr>
      <w:rPr>
        <w:rFonts w:hint="default"/>
        <w:lang w:val="pt-PT" w:eastAsia="pt-PT" w:bidi="pt-PT"/>
      </w:rPr>
    </w:lvl>
    <w:lvl w:ilvl="6">
      <w:numFmt w:val="bullet"/>
      <w:lvlText w:val="•"/>
      <w:lvlJc w:val="left"/>
      <w:pPr>
        <w:ind w:left="6691" w:hanging="498"/>
      </w:pPr>
      <w:rPr>
        <w:rFonts w:hint="default"/>
        <w:lang w:val="pt-PT" w:eastAsia="pt-PT" w:bidi="pt-PT"/>
      </w:rPr>
    </w:lvl>
    <w:lvl w:ilvl="7">
      <w:numFmt w:val="bullet"/>
      <w:lvlText w:val="•"/>
      <w:lvlJc w:val="left"/>
      <w:pPr>
        <w:ind w:left="7730" w:hanging="498"/>
      </w:pPr>
      <w:rPr>
        <w:rFonts w:hint="default"/>
        <w:lang w:val="pt-PT" w:eastAsia="pt-PT" w:bidi="pt-PT"/>
      </w:rPr>
    </w:lvl>
    <w:lvl w:ilvl="8">
      <w:numFmt w:val="bullet"/>
      <w:lvlText w:val="•"/>
      <w:lvlJc w:val="left"/>
      <w:pPr>
        <w:ind w:left="8769" w:hanging="498"/>
      </w:pPr>
      <w:rPr>
        <w:rFonts w:hint="default"/>
        <w:lang w:val="pt-PT" w:eastAsia="pt-PT" w:bidi="pt-PT"/>
      </w:rPr>
    </w:lvl>
  </w:abstractNum>
  <w:abstractNum w:abstractNumId="13">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
  </w:num>
  <w:num w:numId="2">
    <w:abstractNumId w:val="2"/>
    <w:lvlOverride w:ilvl="0">
      <w:startOverride w:val="2"/>
    </w:lvlOverride>
  </w:num>
  <w:num w:numId="3">
    <w:abstractNumId w:val="4"/>
    <w:lvlOverride w:ilvl="0">
      <w:startOverride w:val="3"/>
    </w:lvlOverride>
  </w:num>
  <w:num w:numId="4">
    <w:abstractNumId w:val="14"/>
    <w:lvlOverride w:ilvl="0">
      <w:startOverride w:val="4"/>
    </w:lvlOverride>
  </w:num>
  <w:num w:numId="5">
    <w:abstractNumId w:val="13"/>
    <w:lvlOverride w:ilvl="0">
      <w:startOverride w:val="5"/>
    </w:lvlOverride>
  </w:num>
  <w:num w:numId="6">
    <w:abstractNumId w:val="7"/>
    <w:lvlOverride w:ilvl="0">
      <w:startOverride w:val="6"/>
    </w:lvlOverride>
  </w:num>
  <w:num w:numId="7">
    <w:abstractNumId w:val="6"/>
    <w:lvlOverride w:ilvl="0">
      <w:startOverride w:val="7"/>
    </w:lvlOverride>
  </w:num>
  <w:num w:numId="8">
    <w:abstractNumId w:val="9"/>
    <w:lvlOverride w:ilvl="0">
      <w:startOverride w:val="8"/>
    </w:lvlOverride>
  </w:num>
  <w:num w:numId="9">
    <w:abstractNumId w:val="17"/>
    <w:lvlOverride w:ilvl="0">
      <w:startOverride w:val="9"/>
    </w:lvlOverride>
  </w:num>
  <w:num w:numId="10">
    <w:abstractNumId w:val="15"/>
    <w:lvlOverride w:ilvl="0">
      <w:startOverride w:val="10"/>
    </w:lvlOverride>
  </w:num>
  <w:num w:numId="11">
    <w:abstractNumId w:val="5"/>
    <w:lvlOverride w:ilvl="0">
      <w:startOverride w:val="11"/>
    </w:lvlOverride>
  </w:num>
  <w:num w:numId="12">
    <w:abstractNumId w:val="11"/>
  </w:num>
  <w:num w:numId="13">
    <w:abstractNumId w:val="18"/>
  </w:num>
  <w:num w:numId="14">
    <w:abstractNumId w:val="16"/>
  </w:num>
  <w:num w:numId="15">
    <w:abstractNumId w:val="10"/>
  </w:num>
  <w:num w:numId="16">
    <w:abstractNumId w:val="8"/>
  </w:num>
  <w:num w:numId="17">
    <w:abstractNumId w:val="1"/>
  </w:num>
  <w:num w:numId="18">
    <w:abstractNumId w:val="1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185"/>
    <w:rsid w:val="00021611"/>
    <w:rsid w:val="000233CF"/>
    <w:rsid w:val="0002491F"/>
    <w:rsid w:val="000253F7"/>
    <w:rsid w:val="000328A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07E46"/>
    <w:rsid w:val="001101E5"/>
    <w:rsid w:val="00110EB4"/>
    <w:rsid w:val="00110F0D"/>
    <w:rsid w:val="001140FE"/>
    <w:rsid w:val="001149DB"/>
    <w:rsid w:val="001154E0"/>
    <w:rsid w:val="00116604"/>
    <w:rsid w:val="00117DED"/>
    <w:rsid w:val="00122725"/>
    <w:rsid w:val="00122860"/>
    <w:rsid w:val="00123460"/>
    <w:rsid w:val="00124A53"/>
    <w:rsid w:val="00124F45"/>
    <w:rsid w:val="00125132"/>
    <w:rsid w:val="001256C6"/>
    <w:rsid w:val="00125D50"/>
    <w:rsid w:val="00126BCD"/>
    <w:rsid w:val="00127EFA"/>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C73C3"/>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6755F"/>
    <w:rsid w:val="0027115B"/>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4236"/>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55E1"/>
    <w:rsid w:val="003B608D"/>
    <w:rsid w:val="003B68BB"/>
    <w:rsid w:val="003C3A9C"/>
    <w:rsid w:val="003C7ECE"/>
    <w:rsid w:val="003D158A"/>
    <w:rsid w:val="003D2D98"/>
    <w:rsid w:val="003D4702"/>
    <w:rsid w:val="003D6E59"/>
    <w:rsid w:val="003D7A21"/>
    <w:rsid w:val="003E2102"/>
    <w:rsid w:val="003F258C"/>
    <w:rsid w:val="003F75F4"/>
    <w:rsid w:val="003F77C8"/>
    <w:rsid w:val="0040224D"/>
    <w:rsid w:val="004055A9"/>
    <w:rsid w:val="00406A74"/>
    <w:rsid w:val="0040702C"/>
    <w:rsid w:val="0041045F"/>
    <w:rsid w:val="00413A99"/>
    <w:rsid w:val="00416202"/>
    <w:rsid w:val="00416924"/>
    <w:rsid w:val="00416C3A"/>
    <w:rsid w:val="00420459"/>
    <w:rsid w:val="0042181F"/>
    <w:rsid w:val="00424802"/>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01C4"/>
    <w:rsid w:val="00486774"/>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D6768"/>
    <w:rsid w:val="005E0847"/>
    <w:rsid w:val="005E2FA0"/>
    <w:rsid w:val="005E313E"/>
    <w:rsid w:val="005E653B"/>
    <w:rsid w:val="005F1C4F"/>
    <w:rsid w:val="005F28C3"/>
    <w:rsid w:val="005F2FE4"/>
    <w:rsid w:val="005F3341"/>
    <w:rsid w:val="005F3A7C"/>
    <w:rsid w:val="005F3EFA"/>
    <w:rsid w:val="005F45F4"/>
    <w:rsid w:val="005F5204"/>
    <w:rsid w:val="005F53D1"/>
    <w:rsid w:val="006024EA"/>
    <w:rsid w:val="006044C3"/>
    <w:rsid w:val="00606CE6"/>
    <w:rsid w:val="00611152"/>
    <w:rsid w:val="00613C98"/>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515"/>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0B4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41C"/>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37AE"/>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03AFF"/>
    <w:rsid w:val="00810266"/>
    <w:rsid w:val="00811634"/>
    <w:rsid w:val="00811C3A"/>
    <w:rsid w:val="00812047"/>
    <w:rsid w:val="00814595"/>
    <w:rsid w:val="00817C09"/>
    <w:rsid w:val="0082072C"/>
    <w:rsid w:val="0082511E"/>
    <w:rsid w:val="00826861"/>
    <w:rsid w:val="008337E8"/>
    <w:rsid w:val="00835CCF"/>
    <w:rsid w:val="00837D2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600A"/>
    <w:rsid w:val="00977B39"/>
    <w:rsid w:val="0098097E"/>
    <w:rsid w:val="00996BFE"/>
    <w:rsid w:val="009A230C"/>
    <w:rsid w:val="009A3C8C"/>
    <w:rsid w:val="009A4671"/>
    <w:rsid w:val="009A4AD7"/>
    <w:rsid w:val="009A54D1"/>
    <w:rsid w:val="009B1C4F"/>
    <w:rsid w:val="009B1FDD"/>
    <w:rsid w:val="009B3214"/>
    <w:rsid w:val="009B33CF"/>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5D1F"/>
    <w:rsid w:val="00A56F16"/>
    <w:rsid w:val="00A60041"/>
    <w:rsid w:val="00A6385F"/>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1D8B"/>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0CBB"/>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2740F"/>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77B72"/>
    <w:rsid w:val="00C80898"/>
    <w:rsid w:val="00C81030"/>
    <w:rsid w:val="00C82C4D"/>
    <w:rsid w:val="00C82EC0"/>
    <w:rsid w:val="00C840A8"/>
    <w:rsid w:val="00C84721"/>
    <w:rsid w:val="00C86A14"/>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199"/>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E57"/>
    <w:rsid w:val="00D5545F"/>
    <w:rsid w:val="00D63A4B"/>
    <w:rsid w:val="00D63D6B"/>
    <w:rsid w:val="00D678C8"/>
    <w:rsid w:val="00D7089B"/>
    <w:rsid w:val="00D712E7"/>
    <w:rsid w:val="00D74634"/>
    <w:rsid w:val="00D75B36"/>
    <w:rsid w:val="00D77206"/>
    <w:rsid w:val="00D85EEE"/>
    <w:rsid w:val="00D87FC7"/>
    <w:rsid w:val="00D93EB7"/>
    <w:rsid w:val="00D95572"/>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1C01"/>
    <w:rsid w:val="00ED2E13"/>
    <w:rsid w:val="00ED6824"/>
    <w:rsid w:val="00EE7182"/>
    <w:rsid w:val="00EF2B1B"/>
    <w:rsid w:val="00EF31D4"/>
    <w:rsid w:val="00EF3583"/>
    <w:rsid w:val="00EF38D6"/>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abelatextoalinhadoesquerda">
    <w:name w:val="tabela_texto_alinhado_esquerda"/>
    <w:basedOn w:val="Normal"/>
    <w:rsid w:val="00A6385F"/>
    <w:pPr>
      <w:spacing w:before="100" w:beforeAutospacing="1" w:after="100" w:afterAutospacing="1"/>
    </w:pPr>
    <w:rPr>
      <w:sz w:val="24"/>
      <w:szCs w:val="24"/>
    </w:rPr>
  </w:style>
  <w:style w:type="table" w:customStyle="1" w:styleId="TableNormal">
    <w:name w:val="Table Normal"/>
    <w:uiPriority w:val="2"/>
    <w:semiHidden/>
    <w:unhideWhenUsed/>
    <w:qFormat/>
    <w:rsid w:val="00D712E7"/>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3259987">
      <w:bodyDiv w:val="1"/>
      <w:marLeft w:val="0"/>
      <w:marRight w:val="0"/>
      <w:marTop w:val="0"/>
      <w:marBottom w:val="0"/>
      <w:divBdr>
        <w:top w:val="none" w:sz="0" w:space="0" w:color="auto"/>
        <w:left w:val="none" w:sz="0" w:space="0" w:color="auto"/>
        <w:bottom w:val="none" w:sz="0" w:space="0" w:color="auto"/>
        <w:right w:val="none" w:sz="0" w:space="0" w:color="auto"/>
      </w:divBdr>
    </w:div>
    <w:div w:id="43267334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5331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27A7EC-5CA2-4B9A-B52F-571C9C0B4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Pages>
  <Words>2847</Words>
  <Characters>16108</Characters>
  <Application>Microsoft Office Word</Application>
  <DocSecurity>0</DocSecurity>
  <Lines>134</Lines>
  <Paragraphs>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18918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10</cp:revision>
  <cp:lastPrinted>2019-07-12T14:58:00Z</cp:lastPrinted>
  <dcterms:created xsi:type="dcterms:W3CDTF">2019-07-11T16:54:00Z</dcterms:created>
  <dcterms:modified xsi:type="dcterms:W3CDTF">2019-07-19T14:56:00Z</dcterms:modified>
</cp:coreProperties>
</file>