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Pr="00086DC1" w:rsidRDefault="00531DA4" w:rsidP="00531DA4">
      <w:pPr>
        <w:pStyle w:val="Cabealho"/>
        <w:jc w:val="center"/>
        <w:rPr>
          <w:rFonts w:ascii="Arial" w:hAnsi="Arial" w:cs="Arial"/>
          <w:sz w:val="16"/>
          <w:szCs w:val="16"/>
        </w:rPr>
      </w:pPr>
      <w:r w:rsidRPr="00086DC1">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086DC1" w:rsidRDefault="00531DA4" w:rsidP="00531DA4">
      <w:pPr>
        <w:pStyle w:val="Cabealho"/>
        <w:spacing w:before="100" w:after="100"/>
        <w:contextualSpacing/>
        <w:jc w:val="center"/>
        <w:rPr>
          <w:rFonts w:ascii="Arial" w:hAnsi="Arial" w:cs="Arial"/>
          <w:sz w:val="16"/>
          <w:szCs w:val="16"/>
        </w:rPr>
      </w:pPr>
      <w:bookmarkStart w:id="0" w:name="OLE_LINK1"/>
      <w:r w:rsidRPr="00086DC1">
        <w:rPr>
          <w:rFonts w:ascii="Arial" w:hAnsi="Arial" w:cs="Arial"/>
          <w:sz w:val="16"/>
          <w:szCs w:val="16"/>
        </w:rPr>
        <w:t>SUPERINTENDÊNCIA ESTADUAL DE LICITAÇÕES - SUPEL</w:t>
      </w:r>
    </w:p>
    <w:p w:rsidR="00531DA4" w:rsidRPr="00086DC1" w:rsidRDefault="00531DA4" w:rsidP="00531DA4">
      <w:pPr>
        <w:pStyle w:val="Cabealho"/>
        <w:spacing w:before="100" w:after="100"/>
        <w:contextualSpacing/>
        <w:jc w:val="center"/>
        <w:rPr>
          <w:rFonts w:ascii="Arial" w:hAnsi="Arial" w:cs="Arial"/>
          <w:sz w:val="16"/>
          <w:szCs w:val="16"/>
        </w:rPr>
      </w:pPr>
      <w:r w:rsidRPr="00086DC1">
        <w:rPr>
          <w:rFonts w:ascii="Arial" w:hAnsi="Arial" w:cs="Arial"/>
          <w:sz w:val="16"/>
          <w:szCs w:val="16"/>
        </w:rPr>
        <w:t xml:space="preserve">Complexo Rio Madeira - Ed. </w:t>
      </w:r>
      <w:r w:rsidR="001D7CAD" w:rsidRPr="00086DC1">
        <w:rPr>
          <w:rFonts w:ascii="Arial" w:hAnsi="Arial" w:cs="Arial"/>
          <w:sz w:val="16"/>
          <w:szCs w:val="16"/>
        </w:rPr>
        <w:t>Pacaás Novos – 2º</w:t>
      </w:r>
      <w:r w:rsidRPr="00086DC1">
        <w:rPr>
          <w:rFonts w:ascii="Arial" w:hAnsi="Arial" w:cs="Arial"/>
          <w:sz w:val="16"/>
          <w:szCs w:val="16"/>
        </w:rPr>
        <w:t xml:space="preserve"> Andar.</w:t>
      </w:r>
    </w:p>
    <w:p w:rsidR="00531DA4" w:rsidRPr="00086DC1" w:rsidRDefault="00A41308" w:rsidP="00531DA4">
      <w:pPr>
        <w:pStyle w:val="Cabealho"/>
        <w:spacing w:before="100" w:after="100"/>
        <w:contextualSpacing/>
        <w:jc w:val="center"/>
        <w:rPr>
          <w:rFonts w:ascii="Arial" w:hAnsi="Arial" w:cs="Arial"/>
          <w:sz w:val="16"/>
          <w:szCs w:val="16"/>
        </w:rPr>
      </w:pPr>
      <w:r w:rsidRPr="00086DC1">
        <w:rPr>
          <w:rFonts w:ascii="Arial" w:hAnsi="Arial" w:cs="Arial"/>
          <w:sz w:val="16"/>
          <w:szCs w:val="16"/>
        </w:rPr>
        <w:t>Porto V</w:t>
      </w:r>
      <w:r w:rsidR="00531DA4" w:rsidRPr="00086DC1">
        <w:rPr>
          <w:rFonts w:ascii="Arial" w:hAnsi="Arial" w:cs="Arial"/>
          <w:sz w:val="16"/>
          <w:szCs w:val="16"/>
        </w:rPr>
        <w:t xml:space="preserve">elho, Rondônia. </w:t>
      </w:r>
    </w:p>
    <w:bookmarkEnd w:id="0"/>
    <w:p w:rsidR="009D2314" w:rsidRPr="00086DC1" w:rsidRDefault="009D2314" w:rsidP="009D2314">
      <w:pPr>
        <w:jc w:val="both"/>
        <w:rPr>
          <w:rFonts w:ascii="Arial" w:hAnsi="Arial" w:cs="Arial"/>
          <w:b/>
          <w:bCs/>
          <w:sz w:val="16"/>
          <w:szCs w:val="16"/>
        </w:rPr>
      </w:pPr>
    </w:p>
    <w:p w:rsidR="00067B8E" w:rsidRPr="00086DC1" w:rsidRDefault="00067B8E" w:rsidP="009D2314">
      <w:pPr>
        <w:jc w:val="both"/>
        <w:rPr>
          <w:rFonts w:ascii="Arial" w:hAnsi="Arial" w:cs="Arial"/>
          <w:b/>
          <w:bCs/>
          <w:sz w:val="16"/>
          <w:szCs w:val="16"/>
        </w:rPr>
      </w:pPr>
    </w:p>
    <w:p w:rsidR="009D2314" w:rsidRPr="00086DC1" w:rsidRDefault="009D2314" w:rsidP="009D2314">
      <w:pPr>
        <w:jc w:val="both"/>
        <w:rPr>
          <w:rFonts w:ascii="Arial" w:hAnsi="Arial" w:cs="Arial"/>
          <w:b/>
          <w:sz w:val="16"/>
          <w:szCs w:val="16"/>
        </w:rPr>
      </w:pPr>
      <w:r w:rsidRPr="00086DC1">
        <w:rPr>
          <w:rFonts w:ascii="Arial" w:hAnsi="Arial" w:cs="Arial"/>
          <w:b/>
          <w:bCs/>
          <w:sz w:val="16"/>
          <w:szCs w:val="16"/>
        </w:rPr>
        <w:t xml:space="preserve">ATA DE REGISTRO DE PREÇOS: </w:t>
      </w:r>
      <w:r w:rsidRPr="00086DC1">
        <w:rPr>
          <w:rFonts w:ascii="Arial" w:hAnsi="Arial" w:cs="Arial"/>
          <w:b/>
          <w:sz w:val="16"/>
          <w:szCs w:val="16"/>
        </w:rPr>
        <w:t xml:space="preserve">N° </w:t>
      </w:r>
      <w:r w:rsidR="00517DE8">
        <w:rPr>
          <w:rFonts w:ascii="Arial" w:hAnsi="Arial" w:cs="Arial"/>
          <w:b/>
          <w:sz w:val="16"/>
          <w:szCs w:val="16"/>
        </w:rPr>
        <w:t>076</w:t>
      </w:r>
      <w:r w:rsidR="00CF6980" w:rsidRPr="00086DC1">
        <w:rPr>
          <w:rFonts w:ascii="Arial" w:hAnsi="Arial" w:cs="Arial"/>
          <w:b/>
          <w:sz w:val="16"/>
          <w:szCs w:val="16"/>
        </w:rPr>
        <w:t>/</w:t>
      </w:r>
      <w:r w:rsidR="00300900" w:rsidRPr="00086DC1">
        <w:rPr>
          <w:rFonts w:ascii="Arial" w:hAnsi="Arial" w:cs="Arial"/>
          <w:b/>
          <w:sz w:val="16"/>
          <w:szCs w:val="16"/>
        </w:rPr>
        <w:t>201</w:t>
      </w:r>
      <w:r w:rsidR="00517DE8">
        <w:rPr>
          <w:rFonts w:ascii="Arial" w:hAnsi="Arial" w:cs="Arial"/>
          <w:b/>
          <w:sz w:val="16"/>
          <w:szCs w:val="16"/>
        </w:rPr>
        <w:t>9</w:t>
      </w:r>
    </w:p>
    <w:p w:rsidR="009D2314" w:rsidRPr="00086DC1" w:rsidRDefault="009D2314" w:rsidP="009D2314">
      <w:pPr>
        <w:jc w:val="both"/>
        <w:rPr>
          <w:rFonts w:ascii="Arial" w:hAnsi="Arial" w:cs="Arial"/>
          <w:b/>
          <w:bCs/>
          <w:sz w:val="16"/>
          <w:szCs w:val="16"/>
        </w:rPr>
      </w:pPr>
      <w:r w:rsidRPr="00086DC1">
        <w:rPr>
          <w:rFonts w:ascii="Arial" w:hAnsi="Arial" w:cs="Arial"/>
          <w:b/>
          <w:bCs/>
          <w:sz w:val="16"/>
          <w:szCs w:val="16"/>
        </w:rPr>
        <w:t xml:space="preserve">PREGÃO </w:t>
      </w:r>
      <w:r w:rsidR="00F23872" w:rsidRPr="00086DC1">
        <w:rPr>
          <w:rFonts w:ascii="Arial" w:hAnsi="Arial" w:cs="Arial"/>
          <w:b/>
          <w:bCs/>
          <w:sz w:val="16"/>
          <w:szCs w:val="16"/>
        </w:rPr>
        <w:t>ELETRÔNICO</w:t>
      </w:r>
      <w:r w:rsidR="006D1053" w:rsidRPr="00086DC1">
        <w:rPr>
          <w:rFonts w:ascii="Arial" w:hAnsi="Arial" w:cs="Arial"/>
          <w:b/>
          <w:bCs/>
          <w:sz w:val="16"/>
          <w:szCs w:val="16"/>
        </w:rPr>
        <w:t xml:space="preserve"> Nº</w:t>
      </w:r>
      <w:r w:rsidR="00576E64" w:rsidRPr="00086DC1">
        <w:rPr>
          <w:rFonts w:ascii="Arial" w:hAnsi="Arial" w:cs="Arial"/>
          <w:b/>
          <w:bCs/>
          <w:sz w:val="16"/>
          <w:szCs w:val="16"/>
        </w:rPr>
        <w:t xml:space="preserve"> </w:t>
      </w:r>
      <w:r w:rsidR="00164E44">
        <w:rPr>
          <w:rFonts w:ascii="Arial" w:hAnsi="Arial" w:cs="Arial"/>
          <w:b/>
          <w:bCs/>
          <w:sz w:val="16"/>
          <w:szCs w:val="16"/>
        </w:rPr>
        <w:t>274</w:t>
      </w:r>
      <w:r w:rsidR="005925DA" w:rsidRPr="00086DC1">
        <w:rPr>
          <w:rFonts w:ascii="Arial" w:hAnsi="Arial" w:cs="Arial"/>
          <w:b/>
          <w:bCs/>
          <w:sz w:val="16"/>
          <w:szCs w:val="16"/>
        </w:rPr>
        <w:t>/201</w:t>
      </w:r>
      <w:r w:rsidR="00164E44">
        <w:rPr>
          <w:rFonts w:ascii="Arial" w:hAnsi="Arial" w:cs="Arial"/>
          <w:b/>
          <w:bCs/>
          <w:sz w:val="16"/>
          <w:szCs w:val="16"/>
        </w:rPr>
        <w:t>8</w:t>
      </w:r>
    </w:p>
    <w:p w:rsidR="00145D13" w:rsidRPr="00086DC1" w:rsidRDefault="009D2314" w:rsidP="00B17611">
      <w:pPr>
        <w:jc w:val="both"/>
        <w:rPr>
          <w:rFonts w:ascii="Arial" w:hAnsi="Arial" w:cs="Arial"/>
          <w:b/>
          <w:bCs/>
          <w:sz w:val="16"/>
          <w:szCs w:val="16"/>
        </w:rPr>
      </w:pPr>
      <w:r w:rsidRPr="00086DC1">
        <w:rPr>
          <w:rFonts w:ascii="Arial" w:hAnsi="Arial" w:cs="Arial"/>
          <w:b/>
          <w:bCs/>
          <w:sz w:val="16"/>
          <w:szCs w:val="16"/>
        </w:rPr>
        <w:t>PROCESSO</w:t>
      </w:r>
      <w:r w:rsidR="00A213DA" w:rsidRPr="00086DC1">
        <w:rPr>
          <w:rFonts w:ascii="Arial" w:hAnsi="Arial" w:cs="Arial"/>
          <w:b/>
          <w:bCs/>
          <w:sz w:val="16"/>
          <w:szCs w:val="16"/>
        </w:rPr>
        <w:t xml:space="preserve"> Nº</w:t>
      </w:r>
      <w:r w:rsidR="004741FB" w:rsidRPr="00086DC1">
        <w:rPr>
          <w:rFonts w:ascii="Arial" w:hAnsi="Arial" w:cs="Arial"/>
          <w:b/>
          <w:bCs/>
          <w:sz w:val="16"/>
          <w:szCs w:val="16"/>
        </w:rPr>
        <w:t xml:space="preserve"> </w:t>
      </w:r>
      <w:r w:rsidR="001E6D32" w:rsidRPr="001E6D32">
        <w:rPr>
          <w:rFonts w:ascii="Arial" w:hAnsi="Arial" w:cs="Arial"/>
          <w:b/>
          <w:bCs/>
          <w:sz w:val="16"/>
          <w:szCs w:val="16"/>
        </w:rPr>
        <w:t>0049.082604/2017-66</w:t>
      </w:r>
    </w:p>
    <w:p w:rsidR="00B86923" w:rsidRPr="00086DC1" w:rsidRDefault="00B86923" w:rsidP="00B17611">
      <w:pPr>
        <w:jc w:val="both"/>
        <w:rPr>
          <w:rFonts w:ascii="Arial" w:hAnsi="Arial" w:cs="Arial"/>
          <w:b/>
          <w:sz w:val="16"/>
          <w:szCs w:val="16"/>
        </w:rPr>
      </w:pPr>
    </w:p>
    <w:p w:rsidR="009D2314" w:rsidRPr="00086DC1" w:rsidRDefault="002E300A" w:rsidP="00576E64">
      <w:pPr>
        <w:pStyle w:val="textojustificadorecuoprimeiralinha"/>
        <w:spacing w:before="0" w:beforeAutospacing="0" w:after="0" w:afterAutospacing="0"/>
        <w:ind w:right="120"/>
        <w:jc w:val="both"/>
        <w:rPr>
          <w:rFonts w:ascii="Arial" w:hAnsi="Arial" w:cs="Arial"/>
          <w:color w:val="000000"/>
          <w:sz w:val="16"/>
          <w:szCs w:val="16"/>
        </w:rPr>
      </w:pPr>
      <w:r w:rsidRPr="00086DC1">
        <w:rPr>
          <w:rFonts w:ascii="Arial" w:hAnsi="Arial" w:cs="Arial"/>
          <w:sz w:val="16"/>
          <w:szCs w:val="16"/>
        </w:rPr>
        <w:t xml:space="preserve">Pelo presente instrumento, o </w:t>
      </w:r>
      <w:r w:rsidR="00190648" w:rsidRPr="00086DC1">
        <w:rPr>
          <w:rFonts w:ascii="Arial" w:hAnsi="Arial" w:cs="Arial"/>
          <w:b/>
          <w:sz w:val="16"/>
          <w:szCs w:val="16"/>
        </w:rPr>
        <w:t>ESTADO DE RONDÔNIA</w:t>
      </w:r>
      <w:r w:rsidRPr="00086DC1">
        <w:rPr>
          <w:rFonts w:ascii="Arial" w:hAnsi="Arial" w:cs="Arial"/>
          <w:sz w:val="16"/>
          <w:szCs w:val="16"/>
        </w:rPr>
        <w:t xml:space="preserve">, através da SUPERINTENDÊNCIA ESTADUAL DE LICITAÇÕES – SUPEL </w:t>
      </w:r>
      <w:r w:rsidRPr="00086DC1">
        <w:rPr>
          <w:rFonts w:ascii="Arial" w:hAnsi="Arial" w:cs="Arial"/>
          <w:color w:val="000000"/>
          <w:sz w:val="16"/>
          <w:szCs w:val="16"/>
        </w:rPr>
        <w:t xml:space="preserve">situada à </w:t>
      </w:r>
      <w:r w:rsidRPr="00086DC1">
        <w:rPr>
          <w:rFonts w:ascii="Arial" w:hAnsi="Arial" w:cs="Arial"/>
          <w:sz w:val="16"/>
          <w:szCs w:val="16"/>
        </w:rPr>
        <w:t xml:space="preserve">AV. </w:t>
      </w:r>
      <w:r w:rsidRPr="00086DC1">
        <w:rPr>
          <w:rFonts w:ascii="Arial" w:hAnsi="Arial" w:cs="Arial"/>
          <w:color w:val="000000" w:themeColor="text1"/>
          <w:sz w:val="16"/>
          <w:szCs w:val="16"/>
        </w:rPr>
        <w:t>FARQUAR N° 2986 COMPLEXO RIO MADEIRA EDIFÍCIO</w:t>
      </w:r>
      <w:r w:rsidR="00624815" w:rsidRPr="00086DC1">
        <w:rPr>
          <w:rFonts w:ascii="Arial" w:hAnsi="Arial" w:cs="Arial"/>
          <w:color w:val="000000" w:themeColor="text1"/>
          <w:sz w:val="16"/>
          <w:szCs w:val="16"/>
        </w:rPr>
        <w:t xml:space="preserve">, </w:t>
      </w:r>
      <w:r w:rsidRPr="00086DC1">
        <w:rPr>
          <w:rFonts w:ascii="Arial" w:hAnsi="Arial" w:cs="Arial"/>
          <w:color w:val="000000" w:themeColor="text1"/>
          <w:sz w:val="16"/>
          <w:szCs w:val="16"/>
        </w:rPr>
        <w:t xml:space="preserve">RIO </w:t>
      </w:r>
      <w:r w:rsidR="00DE2D9B" w:rsidRPr="00086DC1">
        <w:rPr>
          <w:rFonts w:ascii="Arial" w:hAnsi="Arial" w:cs="Arial"/>
          <w:color w:val="000000" w:themeColor="text1"/>
          <w:sz w:val="16"/>
          <w:szCs w:val="16"/>
        </w:rPr>
        <w:t>PACAÁS NOVOS 2</w:t>
      </w:r>
      <w:r w:rsidRPr="00086DC1">
        <w:rPr>
          <w:rFonts w:ascii="Arial" w:hAnsi="Arial" w:cs="Arial"/>
          <w:color w:val="000000" w:themeColor="text1"/>
          <w:sz w:val="16"/>
          <w:szCs w:val="16"/>
        </w:rPr>
        <w:t xml:space="preserve">º ANDAR – BAIRRO: PEDRINHAS, neste ato </w:t>
      </w:r>
      <w:r w:rsidRPr="00086DC1">
        <w:rPr>
          <w:rFonts w:ascii="Arial" w:hAnsi="Arial" w:cs="Arial"/>
          <w:color w:val="000000"/>
          <w:sz w:val="16"/>
          <w:szCs w:val="16"/>
        </w:rPr>
        <w:t>representado pelo Superintendente da SUPEL, Senhor Márcio Rogério Gabriel e a(s) empresa(s) qualificada(s) no</w:t>
      </w:r>
      <w:r w:rsidR="00190648" w:rsidRPr="00086DC1">
        <w:rPr>
          <w:rFonts w:ascii="Arial" w:hAnsi="Arial" w:cs="Arial"/>
          <w:color w:val="000000"/>
          <w:sz w:val="16"/>
          <w:szCs w:val="16"/>
        </w:rPr>
        <w:t xml:space="preserve"> Anexo Único desta Ata, resolvem</w:t>
      </w:r>
      <w:r w:rsidRPr="00086DC1">
        <w:rPr>
          <w:rFonts w:ascii="Arial" w:hAnsi="Arial" w:cs="Arial"/>
          <w:color w:val="000000"/>
          <w:sz w:val="16"/>
          <w:szCs w:val="16"/>
        </w:rPr>
        <w:t xml:space="preserve"> </w:t>
      </w:r>
      <w:r w:rsidRPr="00086DC1">
        <w:rPr>
          <w:rFonts w:ascii="Arial" w:hAnsi="Arial" w:cs="Arial"/>
          <w:b/>
          <w:color w:val="000000"/>
          <w:sz w:val="16"/>
          <w:szCs w:val="16"/>
        </w:rPr>
        <w:t>REGISTRAR O PREÇ</w:t>
      </w:r>
      <w:r w:rsidR="00F17DD3" w:rsidRPr="00086DC1">
        <w:rPr>
          <w:rFonts w:ascii="Arial" w:hAnsi="Arial" w:cs="Arial"/>
          <w:b/>
          <w:color w:val="000000"/>
          <w:sz w:val="16"/>
          <w:szCs w:val="16"/>
        </w:rPr>
        <w:t>O</w:t>
      </w:r>
      <w:r w:rsidR="001E6D32">
        <w:rPr>
          <w:rFonts w:ascii="Arial" w:hAnsi="Arial" w:cs="Arial"/>
          <w:color w:val="000000"/>
          <w:sz w:val="16"/>
          <w:szCs w:val="16"/>
        </w:rPr>
        <w:t xml:space="preserve"> </w:t>
      </w:r>
      <w:r w:rsidR="001E6D32" w:rsidRPr="001E6D32">
        <w:rPr>
          <w:rFonts w:ascii="Arial" w:hAnsi="Arial" w:cs="Arial"/>
          <w:sz w:val="16"/>
          <w:szCs w:val="16"/>
        </w:rPr>
        <w:t xml:space="preserve">para Futura e Eventual Aquisição de Material de Consumo Hospitalar, sob sistema de comodato, visando atender a demanda de procedimentos de Cardiologia do Hospital de Base Dr. Ary Pinheiro </w:t>
      </w:r>
      <w:r w:rsidR="001E6D32">
        <w:rPr>
          <w:rFonts w:ascii="Arial" w:hAnsi="Arial" w:cs="Arial"/>
          <w:sz w:val="16"/>
          <w:szCs w:val="16"/>
        </w:rPr>
        <w:t>–</w:t>
      </w:r>
      <w:r w:rsidR="001E6D32" w:rsidRPr="001E6D32">
        <w:rPr>
          <w:rFonts w:ascii="Arial" w:hAnsi="Arial" w:cs="Arial"/>
          <w:sz w:val="16"/>
          <w:szCs w:val="16"/>
        </w:rPr>
        <w:t xml:space="preserve"> HBAP</w:t>
      </w:r>
      <w:r w:rsidR="001E6D32">
        <w:rPr>
          <w:rFonts w:ascii="Arial" w:hAnsi="Arial" w:cs="Arial"/>
          <w:sz w:val="16"/>
          <w:szCs w:val="16"/>
        </w:rPr>
        <w:t>, a pedido da Secretaria de Estado da Saúde – SESAU</w:t>
      </w:r>
      <w:r w:rsidR="003A6A80" w:rsidRPr="00086DC1">
        <w:rPr>
          <w:rFonts w:ascii="Arial" w:hAnsi="Arial" w:cs="Arial"/>
          <w:color w:val="000000"/>
          <w:sz w:val="16"/>
          <w:szCs w:val="16"/>
        </w:rPr>
        <w:t xml:space="preserve">, </w:t>
      </w:r>
      <w:r w:rsidRPr="00086DC1">
        <w:rPr>
          <w:rFonts w:ascii="Arial" w:hAnsi="Arial" w:cs="Arial"/>
          <w:color w:val="000000"/>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086DC1">
        <w:rPr>
          <w:rFonts w:ascii="Arial" w:hAnsi="Arial" w:cs="Arial"/>
          <w:color w:val="000000"/>
          <w:sz w:val="16"/>
          <w:szCs w:val="16"/>
        </w:rPr>
        <w:t>8.340/13</w:t>
      </w:r>
      <w:r w:rsidRPr="00086DC1">
        <w:rPr>
          <w:rFonts w:ascii="Arial" w:hAnsi="Arial" w:cs="Arial"/>
          <w:color w:val="000000"/>
          <w:sz w:val="16"/>
          <w:szCs w:val="16"/>
        </w:rPr>
        <w:t xml:space="preserve"> e suas alterações e em conformidade com as disposições a seguir.</w:t>
      </w:r>
    </w:p>
    <w:p w:rsidR="009D2314" w:rsidRPr="00086DC1" w:rsidRDefault="009D2314" w:rsidP="008A7686">
      <w:pPr>
        <w:rPr>
          <w:rFonts w:ascii="Arial" w:hAnsi="Arial" w:cs="Arial"/>
          <w:sz w:val="16"/>
          <w:szCs w:val="16"/>
        </w:rPr>
      </w:pPr>
    </w:p>
    <w:p w:rsidR="006D1053" w:rsidRPr="00086DC1" w:rsidRDefault="00AC6A94" w:rsidP="00AC6A94">
      <w:pPr>
        <w:jc w:val="both"/>
        <w:rPr>
          <w:rFonts w:ascii="Arial" w:hAnsi="Arial" w:cs="Arial"/>
          <w:b/>
          <w:bCs/>
          <w:sz w:val="16"/>
          <w:szCs w:val="16"/>
        </w:rPr>
      </w:pPr>
      <w:r w:rsidRPr="00086DC1">
        <w:rPr>
          <w:rFonts w:ascii="Arial" w:hAnsi="Arial" w:cs="Arial"/>
          <w:b/>
          <w:bCs/>
          <w:sz w:val="16"/>
          <w:szCs w:val="16"/>
        </w:rPr>
        <w:t>1. D</w:t>
      </w:r>
      <w:r w:rsidR="009D2314" w:rsidRPr="00086DC1">
        <w:rPr>
          <w:rFonts w:ascii="Arial" w:hAnsi="Arial" w:cs="Arial"/>
          <w:b/>
          <w:bCs/>
          <w:sz w:val="16"/>
          <w:szCs w:val="16"/>
        </w:rPr>
        <w:t>O OBJETO</w:t>
      </w:r>
      <w:r w:rsidR="00CE0078" w:rsidRPr="00086DC1">
        <w:rPr>
          <w:rFonts w:ascii="Arial" w:hAnsi="Arial" w:cs="Arial"/>
          <w:b/>
          <w:bCs/>
          <w:sz w:val="16"/>
          <w:szCs w:val="16"/>
        </w:rPr>
        <w:t xml:space="preserve"> </w:t>
      </w:r>
    </w:p>
    <w:p w:rsidR="00A213DA" w:rsidRDefault="007F65D5" w:rsidP="004741FB">
      <w:pPr>
        <w:ind w:right="-1"/>
        <w:jc w:val="both"/>
        <w:rPr>
          <w:rFonts w:ascii="Arial" w:hAnsi="Arial" w:cs="Arial"/>
          <w:sz w:val="16"/>
          <w:szCs w:val="16"/>
        </w:rPr>
      </w:pPr>
      <w:r w:rsidRPr="00517DE8">
        <w:rPr>
          <w:rFonts w:ascii="Arial" w:hAnsi="Arial" w:cs="Arial"/>
          <w:b/>
          <w:sz w:val="16"/>
          <w:szCs w:val="16"/>
        </w:rPr>
        <w:t>REGISTRO DE PREÇO</w:t>
      </w:r>
      <w:r w:rsidRPr="00086DC1">
        <w:rPr>
          <w:rFonts w:ascii="Arial" w:hAnsi="Arial" w:cs="Arial"/>
          <w:sz w:val="16"/>
          <w:szCs w:val="16"/>
        </w:rPr>
        <w:t xml:space="preserve"> </w:t>
      </w:r>
      <w:r w:rsidR="001E6D32" w:rsidRPr="001E6D32">
        <w:rPr>
          <w:rFonts w:ascii="Arial" w:hAnsi="Arial" w:cs="Arial"/>
          <w:sz w:val="16"/>
          <w:szCs w:val="16"/>
        </w:rPr>
        <w:t xml:space="preserve">para Futura e Eventual Aquisição de Material de Consumo Hospitalar, sob sistema de comodato, visando atender a demanda de procedimentos de Cardiologia do Hospital de Base Dr. Ary Pinheiro </w:t>
      </w:r>
      <w:r w:rsidR="001E6D32">
        <w:rPr>
          <w:rFonts w:ascii="Arial" w:hAnsi="Arial" w:cs="Arial"/>
          <w:sz w:val="16"/>
          <w:szCs w:val="16"/>
        </w:rPr>
        <w:t>–</w:t>
      </w:r>
      <w:r w:rsidR="001E6D32" w:rsidRPr="001E6D32">
        <w:rPr>
          <w:rFonts w:ascii="Arial" w:hAnsi="Arial" w:cs="Arial"/>
          <w:sz w:val="16"/>
          <w:szCs w:val="16"/>
        </w:rPr>
        <w:t xml:space="preserve"> HBAP</w:t>
      </w:r>
      <w:r w:rsidR="001E6D32">
        <w:rPr>
          <w:rFonts w:ascii="Arial" w:hAnsi="Arial" w:cs="Arial"/>
          <w:sz w:val="16"/>
          <w:szCs w:val="16"/>
        </w:rPr>
        <w:t>, a pedido da Secretaria de Estado da Saúde – SESAU.</w:t>
      </w:r>
    </w:p>
    <w:p w:rsidR="001E6D32" w:rsidRPr="00086DC1" w:rsidRDefault="001E6D32" w:rsidP="004741FB">
      <w:pPr>
        <w:ind w:right="-1"/>
        <w:jc w:val="both"/>
        <w:rPr>
          <w:rFonts w:ascii="Arial" w:hAnsi="Arial" w:cs="Arial"/>
          <w:b/>
          <w:bCs/>
          <w:sz w:val="16"/>
          <w:szCs w:val="16"/>
        </w:rPr>
      </w:pPr>
    </w:p>
    <w:p w:rsidR="009D2314" w:rsidRPr="00086DC1" w:rsidRDefault="009D2314" w:rsidP="004741FB">
      <w:pPr>
        <w:ind w:right="-1"/>
        <w:jc w:val="both"/>
        <w:rPr>
          <w:rFonts w:ascii="Arial" w:hAnsi="Arial" w:cs="Arial"/>
          <w:b/>
          <w:bCs/>
          <w:sz w:val="16"/>
          <w:szCs w:val="16"/>
        </w:rPr>
      </w:pPr>
      <w:r w:rsidRPr="00086DC1">
        <w:rPr>
          <w:rFonts w:ascii="Arial" w:hAnsi="Arial" w:cs="Arial"/>
          <w:b/>
          <w:bCs/>
          <w:sz w:val="16"/>
          <w:szCs w:val="16"/>
        </w:rPr>
        <w:t>2. DA VIGÊNCIA</w:t>
      </w:r>
    </w:p>
    <w:p w:rsidR="009D2314" w:rsidRPr="00086DC1" w:rsidRDefault="009D2314" w:rsidP="009D2314">
      <w:pPr>
        <w:ind w:right="-1"/>
        <w:jc w:val="both"/>
        <w:rPr>
          <w:rFonts w:ascii="Arial" w:hAnsi="Arial" w:cs="Arial"/>
          <w:sz w:val="16"/>
          <w:szCs w:val="16"/>
        </w:rPr>
      </w:pPr>
      <w:r w:rsidRPr="00086DC1">
        <w:rPr>
          <w:rFonts w:ascii="Arial" w:hAnsi="Arial" w:cs="Arial"/>
          <w:b/>
          <w:bCs/>
          <w:sz w:val="16"/>
          <w:szCs w:val="16"/>
        </w:rPr>
        <w:t>2.1.</w:t>
      </w:r>
      <w:r w:rsidRPr="00086DC1">
        <w:rPr>
          <w:rFonts w:ascii="Arial" w:hAnsi="Arial" w:cs="Arial"/>
          <w:sz w:val="16"/>
          <w:szCs w:val="16"/>
        </w:rPr>
        <w:t xml:space="preserve"> O presente Registro de Preços terá validade</w:t>
      </w:r>
      <w:r w:rsidR="00C53CAF" w:rsidRPr="00086DC1">
        <w:rPr>
          <w:rFonts w:ascii="Arial" w:hAnsi="Arial" w:cs="Arial"/>
          <w:sz w:val="16"/>
          <w:szCs w:val="16"/>
        </w:rPr>
        <w:t xml:space="preserve"> de</w:t>
      </w:r>
      <w:r w:rsidR="00C81030" w:rsidRPr="00086DC1">
        <w:rPr>
          <w:rFonts w:ascii="Arial" w:hAnsi="Arial" w:cs="Arial"/>
          <w:b/>
          <w:bCs/>
          <w:sz w:val="16"/>
          <w:szCs w:val="16"/>
        </w:rPr>
        <w:t xml:space="preserve"> </w:t>
      </w:r>
      <w:r w:rsidRPr="00086DC1">
        <w:rPr>
          <w:rFonts w:ascii="Arial" w:hAnsi="Arial" w:cs="Arial"/>
          <w:b/>
          <w:bCs/>
          <w:sz w:val="16"/>
          <w:szCs w:val="16"/>
        </w:rPr>
        <w:t>12</w:t>
      </w:r>
      <w:r w:rsidR="00C81030" w:rsidRPr="00086DC1">
        <w:rPr>
          <w:rFonts w:ascii="Arial" w:hAnsi="Arial" w:cs="Arial"/>
          <w:b/>
          <w:bCs/>
          <w:sz w:val="16"/>
          <w:szCs w:val="16"/>
        </w:rPr>
        <w:t xml:space="preserve"> (doze)</w:t>
      </w:r>
      <w:r w:rsidRPr="00086DC1">
        <w:rPr>
          <w:rFonts w:ascii="Arial" w:hAnsi="Arial" w:cs="Arial"/>
          <w:b/>
          <w:bCs/>
          <w:sz w:val="16"/>
          <w:szCs w:val="16"/>
        </w:rPr>
        <w:t xml:space="preserve"> </w:t>
      </w:r>
      <w:r w:rsidR="00C53CAF" w:rsidRPr="00086DC1">
        <w:rPr>
          <w:rFonts w:ascii="Arial" w:hAnsi="Arial" w:cs="Arial"/>
          <w:b/>
          <w:bCs/>
          <w:sz w:val="16"/>
          <w:szCs w:val="16"/>
        </w:rPr>
        <w:t>meses</w:t>
      </w:r>
      <w:r w:rsidRPr="00086DC1">
        <w:rPr>
          <w:rFonts w:ascii="Arial" w:hAnsi="Arial" w:cs="Arial"/>
          <w:b/>
          <w:bCs/>
          <w:sz w:val="16"/>
          <w:szCs w:val="16"/>
        </w:rPr>
        <w:t>,</w:t>
      </w:r>
      <w:r w:rsidRPr="00086DC1">
        <w:rPr>
          <w:rFonts w:ascii="Arial" w:hAnsi="Arial" w:cs="Arial"/>
          <w:sz w:val="16"/>
          <w:szCs w:val="16"/>
        </w:rPr>
        <w:t xml:space="preserve"> contados a partir de sua publicação no Diário Oficial</w:t>
      </w:r>
      <w:r w:rsidR="00C53CAF" w:rsidRPr="00086DC1">
        <w:rPr>
          <w:rFonts w:ascii="Arial" w:hAnsi="Arial" w:cs="Arial"/>
          <w:sz w:val="16"/>
          <w:szCs w:val="16"/>
        </w:rPr>
        <w:t xml:space="preserve"> do Estado</w:t>
      </w:r>
      <w:r w:rsidRPr="00086DC1">
        <w:rPr>
          <w:rFonts w:ascii="Arial" w:hAnsi="Arial" w:cs="Arial"/>
          <w:sz w:val="16"/>
          <w:szCs w:val="16"/>
        </w:rPr>
        <w:t>.</w:t>
      </w:r>
    </w:p>
    <w:p w:rsidR="00FF0764" w:rsidRPr="00086DC1" w:rsidRDefault="00FF0764" w:rsidP="009D2314">
      <w:pPr>
        <w:ind w:right="-1"/>
        <w:jc w:val="both"/>
        <w:rPr>
          <w:rFonts w:ascii="Arial" w:hAnsi="Arial" w:cs="Arial"/>
          <w:sz w:val="16"/>
          <w:szCs w:val="16"/>
        </w:rPr>
      </w:pPr>
      <w:r w:rsidRPr="00086DC1">
        <w:rPr>
          <w:rFonts w:ascii="Arial" w:hAnsi="Arial" w:cs="Arial"/>
          <w:b/>
          <w:sz w:val="16"/>
          <w:szCs w:val="16"/>
        </w:rPr>
        <w:t>2.1.1.</w:t>
      </w:r>
      <w:r w:rsidRPr="00086DC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086DC1" w:rsidRDefault="009D2314" w:rsidP="009D2314">
      <w:pPr>
        <w:ind w:right="-1"/>
        <w:jc w:val="both"/>
        <w:rPr>
          <w:rFonts w:ascii="Arial" w:hAnsi="Arial" w:cs="Arial"/>
          <w:sz w:val="16"/>
          <w:szCs w:val="16"/>
        </w:rPr>
      </w:pPr>
    </w:p>
    <w:p w:rsidR="009D2314" w:rsidRPr="00086DC1" w:rsidRDefault="009D2314" w:rsidP="009D2314">
      <w:pPr>
        <w:pStyle w:val="Corpodetexto2"/>
        <w:ind w:right="-1" w:firstLine="0"/>
        <w:rPr>
          <w:sz w:val="16"/>
          <w:szCs w:val="16"/>
        </w:rPr>
      </w:pPr>
      <w:r w:rsidRPr="00086DC1">
        <w:rPr>
          <w:b/>
          <w:bCs/>
          <w:sz w:val="16"/>
          <w:szCs w:val="16"/>
        </w:rPr>
        <w:t>3. DA GERÊNCIA DA PRESENTE ATA DE REGISTRO DE PREÇOS</w:t>
      </w:r>
    </w:p>
    <w:p w:rsidR="009D2314" w:rsidRPr="00086DC1" w:rsidRDefault="009D2314" w:rsidP="009D2314">
      <w:pPr>
        <w:pStyle w:val="Corpodetexto2"/>
        <w:ind w:right="-1" w:firstLine="0"/>
        <w:rPr>
          <w:sz w:val="16"/>
          <w:szCs w:val="16"/>
        </w:rPr>
      </w:pPr>
      <w:r w:rsidRPr="00086DC1">
        <w:rPr>
          <w:b/>
          <w:bCs/>
          <w:sz w:val="16"/>
          <w:szCs w:val="16"/>
        </w:rPr>
        <w:t>3.1.</w:t>
      </w:r>
      <w:r w:rsidRPr="00086DC1">
        <w:rPr>
          <w:sz w:val="16"/>
          <w:szCs w:val="16"/>
        </w:rPr>
        <w:t xml:space="preserve"> Caberá à Superintendência Estadual de Compras e Licitações – SUPEL </w:t>
      </w:r>
      <w:r w:rsidR="008F73CB" w:rsidRPr="00086DC1">
        <w:rPr>
          <w:sz w:val="16"/>
          <w:szCs w:val="16"/>
        </w:rPr>
        <w:t xml:space="preserve">a condução do conjunto de procedimentos do certame para registro de preços e gerenciamento da Ata dele recorrente </w:t>
      </w:r>
      <w:r w:rsidRPr="00086DC1">
        <w:rPr>
          <w:sz w:val="16"/>
          <w:szCs w:val="16"/>
        </w:rPr>
        <w:t>(Decreto 1</w:t>
      </w:r>
      <w:r w:rsidR="00FF3146" w:rsidRPr="00086DC1">
        <w:rPr>
          <w:sz w:val="16"/>
          <w:szCs w:val="16"/>
        </w:rPr>
        <w:t xml:space="preserve">8.340/13 </w:t>
      </w:r>
      <w:r w:rsidR="003751B5" w:rsidRPr="00086DC1">
        <w:rPr>
          <w:sz w:val="16"/>
          <w:szCs w:val="16"/>
        </w:rPr>
        <w:t>artigo 5º, incisos VII e VIII</w:t>
      </w:r>
      <w:r w:rsidRPr="00086DC1">
        <w:rPr>
          <w:sz w:val="16"/>
          <w:szCs w:val="16"/>
        </w:rPr>
        <w:t>)</w:t>
      </w:r>
      <w:r w:rsidR="008F73CB" w:rsidRPr="00086DC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086DC1" w:rsidRDefault="009D2314" w:rsidP="009D2314">
      <w:pPr>
        <w:pStyle w:val="Corpodetexto2"/>
        <w:ind w:right="-1" w:firstLine="0"/>
        <w:rPr>
          <w:b/>
          <w:bCs/>
          <w:sz w:val="16"/>
          <w:szCs w:val="16"/>
        </w:rPr>
      </w:pPr>
    </w:p>
    <w:p w:rsidR="009D2314" w:rsidRPr="00086DC1" w:rsidRDefault="009D2314" w:rsidP="009D2314">
      <w:pPr>
        <w:pStyle w:val="Corpodetexto2"/>
        <w:ind w:right="-1" w:firstLine="0"/>
        <w:rPr>
          <w:sz w:val="16"/>
          <w:szCs w:val="16"/>
        </w:rPr>
      </w:pPr>
      <w:r w:rsidRPr="00086DC1">
        <w:rPr>
          <w:b/>
          <w:bCs/>
          <w:sz w:val="16"/>
          <w:szCs w:val="16"/>
        </w:rPr>
        <w:t>4. DA ESPECIFICAÇÃO, QUANTIDADE E PREÇO</w:t>
      </w:r>
      <w:r w:rsidR="00F73958" w:rsidRPr="00086DC1">
        <w:rPr>
          <w:b/>
          <w:bCs/>
          <w:sz w:val="16"/>
          <w:szCs w:val="16"/>
        </w:rPr>
        <w:t xml:space="preserve"> </w:t>
      </w:r>
    </w:p>
    <w:p w:rsidR="009D2314" w:rsidRPr="00086DC1" w:rsidRDefault="009D2314" w:rsidP="009D2314">
      <w:pPr>
        <w:pStyle w:val="Corpodetexto2"/>
        <w:ind w:right="-1" w:firstLine="0"/>
        <w:rPr>
          <w:sz w:val="16"/>
          <w:szCs w:val="16"/>
        </w:rPr>
      </w:pPr>
      <w:r w:rsidRPr="00086DC1">
        <w:rPr>
          <w:b/>
          <w:bCs/>
          <w:sz w:val="16"/>
          <w:szCs w:val="16"/>
        </w:rPr>
        <w:t>4.1</w:t>
      </w:r>
      <w:r w:rsidRPr="00086DC1">
        <w:rPr>
          <w:b/>
          <w:sz w:val="16"/>
          <w:szCs w:val="16"/>
        </w:rPr>
        <w:t>.</w:t>
      </w:r>
      <w:r w:rsidRPr="00086DC1">
        <w:rPr>
          <w:sz w:val="16"/>
          <w:szCs w:val="16"/>
        </w:rPr>
        <w:t xml:space="preserve"> O preço, a quantidade, o fornecedor e a especificação do item registrado nesta Ata, encontram-se indicados no Anexo I deste </w:t>
      </w:r>
      <w:r w:rsidR="00067B8E" w:rsidRPr="00086DC1">
        <w:rPr>
          <w:sz w:val="16"/>
          <w:szCs w:val="16"/>
        </w:rPr>
        <w:t>instrumento.</w:t>
      </w:r>
    </w:p>
    <w:p w:rsidR="009D2314" w:rsidRPr="00086DC1" w:rsidRDefault="009D2314" w:rsidP="009D2314">
      <w:pPr>
        <w:pStyle w:val="Corpodetexto2"/>
        <w:ind w:right="-1" w:firstLine="0"/>
        <w:rPr>
          <w:sz w:val="16"/>
          <w:szCs w:val="16"/>
        </w:rPr>
      </w:pPr>
    </w:p>
    <w:p w:rsidR="009D2314" w:rsidRPr="00086DC1" w:rsidRDefault="00A14D66" w:rsidP="009D2314">
      <w:pPr>
        <w:jc w:val="both"/>
        <w:rPr>
          <w:rFonts w:ascii="Arial" w:hAnsi="Arial" w:cs="Arial"/>
          <w:b/>
          <w:bCs/>
          <w:color w:val="000000"/>
          <w:sz w:val="16"/>
          <w:szCs w:val="16"/>
        </w:rPr>
      </w:pPr>
      <w:r w:rsidRPr="00086DC1">
        <w:rPr>
          <w:rFonts w:ascii="Arial" w:hAnsi="Arial" w:cs="Arial"/>
          <w:b/>
          <w:bCs/>
          <w:color w:val="000000"/>
          <w:sz w:val="16"/>
          <w:szCs w:val="16"/>
        </w:rPr>
        <w:t xml:space="preserve">5. </w:t>
      </w:r>
      <w:r w:rsidR="009D2314" w:rsidRPr="00086DC1">
        <w:rPr>
          <w:rFonts w:ascii="Arial" w:hAnsi="Arial" w:cs="Arial"/>
          <w:b/>
          <w:bCs/>
          <w:color w:val="000000"/>
          <w:sz w:val="16"/>
          <w:szCs w:val="16"/>
        </w:rPr>
        <w:t>PRAZOS E CONDIÇÕES DE FORNECIMENTO</w:t>
      </w:r>
    </w:p>
    <w:p w:rsidR="009D2314" w:rsidRPr="00086DC1" w:rsidRDefault="009D2314" w:rsidP="009D2314">
      <w:pPr>
        <w:rPr>
          <w:rFonts w:ascii="Arial" w:hAnsi="Arial" w:cs="Arial"/>
          <w:sz w:val="16"/>
          <w:szCs w:val="16"/>
        </w:rPr>
      </w:pPr>
      <w:r w:rsidRPr="00086DC1">
        <w:rPr>
          <w:rFonts w:ascii="Arial" w:hAnsi="Arial" w:cs="Arial"/>
          <w:sz w:val="16"/>
          <w:szCs w:val="16"/>
        </w:rPr>
        <w:t>A DETENTORA do registro de preços se obriga, nos termos do Edital e deste instrumento, a:</w:t>
      </w:r>
    </w:p>
    <w:p w:rsidR="009D2314" w:rsidRPr="00086DC1" w:rsidRDefault="003537BB" w:rsidP="003537BB">
      <w:pPr>
        <w:jc w:val="both"/>
        <w:rPr>
          <w:rFonts w:ascii="Arial" w:hAnsi="Arial" w:cs="Arial"/>
          <w:sz w:val="16"/>
          <w:szCs w:val="16"/>
        </w:rPr>
      </w:pPr>
      <w:r w:rsidRPr="00086DC1">
        <w:rPr>
          <w:rFonts w:ascii="Arial" w:hAnsi="Arial" w:cs="Arial"/>
          <w:b/>
          <w:sz w:val="16"/>
          <w:szCs w:val="16"/>
        </w:rPr>
        <w:t xml:space="preserve">5.1. </w:t>
      </w:r>
      <w:r w:rsidR="009D2314" w:rsidRPr="00086DC1">
        <w:rPr>
          <w:rFonts w:ascii="Arial" w:hAnsi="Arial" w:cs="Arial"/>
          <w:sz w:val="16"/>
          <w:szCs w:val="16"/>
        </w:rPr>
        <w:t xml:space="preserve">Retirar a Nota de Empenho </w:t>
      </w:r>
      <w:r w:rsidR="008F73CB" w:rsidRPr="00086DC1">
        <w:rPr>
          <w:rFonts w:ascii="Arial" w:hAnsi="Arial" w:cs="Arial"/>
          <w:sz w:val="16"/>
          <w:szCs w:val="16"/>
        </w:rPr>
        <w:t xml:space="preserve">junto ao órgão solicitante </w:t>
      </w:r>
      <w:r w:rsidR="009D2314" w:rsidRPr="00086DC1">
        <w:rPr>
          <w:rFonts w:ascii="Arial" w:hAnsi="Arial" w:cs="Arial"/>
          <w:sz w:val="16"/>
          <w:szCs w:val="16"/>
        </w:rPr>
        <w:t xml:space="preserve">no prazo de até </w:t>
      </w:r>
      <w:r w:rsidR="002C5AC0" w:rsidRPr="00086DC1">
        <w:rPr>
          <w:rFonts w:ascii="Arial" w:hAnsi="Arial" w:cs="Arial"/>
          <w:sz w:val="16"/>
          <w:szCs w:val="16"/>
        </w:rPr>
        <w:t>05 (cinco</w:t>
      </w:r>
      <w:r w:rsidR="008F73CB" w:rsidRPr="00086DC1">
        <w:rPr>
          <w:rFonts w:ascii="Arial" w:hAnsi="Arial" w:cs="Arial"/>
          <w:sz w:val="16"/>
          <w:szCs w:val="16"/>
        </w:rPr>
        <w:t xml:space="preserve">) dias, contados da </w:t>
      </w:r>
      <w:r w:rsidR="00067B8E" w:rsidRPr="00086DC1">
        <w:rPr>
          <w:rFonts w:ascii="Arial" w:hAnsi="Arial" w:cs="Arial"/>
          <w:sz w:val="16"/>
          <w:szCs w:val="16"/>
        </w:rPr>
        <w:t>convocação;</w:t>
      </w:r>
    </w:p>
    <w:p w:rsidR="009D2314" w:rsidRPr="00086DC1" w:rsidRDefault="003537BB" w:rsidP="003537BB">
      <w:pPr>
        <w:jc w:val="both"/>
        <w:rPr>
          <w:rFonts w:ascii="Arial" w:hAnsi="Arial" w:cs="Arial"/>
          <w:sz w:val="16"/>
          <w:szCs w:val="16"/>
        </w:rPr>
      </w:pPr>
      <w:r w:rsidRPr="00086DC1">
        <w:rPr>
          <w:rFonts w:ascii="Arial" w:hAnsi="Arial" w:cs="Arial"/>
          <w:b/>
          <w:sz w:val="16"/>
          <w:szCs w:val="16"/>
        </w:rPr>
        <w:t xml:space="preserve">5.2. </w:t>
      </w:r>
      <w:r w:rsidR="009D2314" w:rsidRPr="00086DC1">
        <w:rPr>
          <w:rFonts w:ascii="Arial" w:hAnsi="Arial" w:cs="Arial"/>
          <w:sz w:val="16"/>
          <w:szCs w:val="16"/>
        </w:rPr>
        <w:t xml:space="preserve">Iniciar o fornecimento do objeto dessa Ata, conforme prazo estabelecido no Termo de Referência e edital de </w:t>
      </w:r>
      <w:r w:rsidR="00067B8E" w:rsidRPr="00086DC1">
        <w:rPr>
          <w:rFonts w:ascii="Arial" w:hAnsi="Arial" w:cs="Arial"/>
          <w:sz w:val="16"/>
          <w:szCs w:val="16"/>
        </w:rPr>
        <w:t>licitações.</w:t>
      </w:r>
    </w:p>
    <w:p w:rsidR="009D2314" w:rsidRPr="00086DC1" w:rsidRDefault="003537BB" w:rsidP="009D2314">
      <w:pPr>
        <w:jc w:val="both"/>
        <w:rPr>
          <w:rFonts w:ascii="Arial" w:hAnsi="Arial" w:cs="Arial"/>
          <w:sz w:val="16"/>
          <w:szCs w:val="16"/>
        </w:rPr>
      </w:pPr>
      <w:r w:rsidRPr="00086DC1">
        <w:rPr>
          <w:rFonts w:ascii="Arial" w:hAnsi="Arial" w:cs="Arial"/>
          <w:b/>
          <w:sz w:val="16"/>
          <w:szCs w:val="16"/>
        </w:rPr>
        <w:t>5.3.</w:t>
      </w:r>
      <w:r w:rsidRPr="00086DC1">
        <w:rPr>
          <w:rFonts w:ascii="Arial" w:hAnsi="Arial" w:cs="Arial"/>
          <w:sz w:val="16"/>
          <w:szCs w:val="16"/>
        </w:rPr>
        <w:t xml:space="preserve"> </w:t>
      </w:r>
      <w:r w:rsidR="009D2314" w:rsidRPr="00086DC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086DC1" w:rsidRDefault="003537BB" w:rsidP="003537BB">
      <w:pPr>
        <w:jc w:val="both"/>
        <w:rPr>
          <w:rFonts w:ascii="Arial" w:hAnsi="Arial" w:cs="Arial"/>
          <w:sz w:val="16"/>
          <w:szCs w:val="16"/>
        </w:rPr>
      </w:pPr>
      <w:r w:rsidRPr="00086DC1">
        <w:rPr>
          <w:rFonts w:ascii="Arial" w:hAnsi="Arial" w:cs="Arial"/>
          <w:b/>
          <w:sz w:val="16"/>
          <w:szCs w:val="16"/>
        </w:rPr>
        <w:t xml:space="preserve">5.4. </w:t>
      </w:r>
      <w:r w:rsidR="009D2314" w:rsidRPr="00086DC1">
        <w:rPr>
          <w:rFonts w:ascii="Arial" w:hAnsi="Arial" w:cs="Arial"/>
          <w:sz w:val="16"/>
          <w:szCs w:val="16"/>
        </w:rPr>
        <w:t>O objeto e/ou serviço</w:t>
      </w:r>
      <w:r w:rsidR="000233CF" w:rsidRPr="00086DC1">
        <w:rPr>
          <w:rFonts w:ascii="Arial" w:hAnsi="Arial" w:cs="Arial"/>
          <w:sz w:val="16"/>
          <w:szCs w:val="16"/>
        </w:rPr>
        <w:t xml:space="preserve"> </w:t>
      </w:r>
      <w:r w:rsidR="009D2314" w:rsidRPr="00086DC1">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086DC1" w:rsidRDefault="006B04DB" w:rsidP="006B04DB">
      <w:pPr>
        <w:pStyle w:val="PargrafodaLista"/>
        <w:ind w:left="360"/>
        <w:jc w:val="both"/>
        <w:rPr>
          <w:rFonts w:ascii="Arial" w:hAnsi="Arial" w:cs="Arial"/>
          <w:sz w:val="16"/>
          <w:szCs w:val="16"/>
        </w:rPr>
      </w:pPr>
    </w:p>
    <w:p w:rsidR="006B04DB" w:rsidRPr="00086DC1" w:rsidRDefault="00A14D66" w:rsidP="00206244">
      <w:pPr>
        <w:jc w:val="both"/>
        <w:rPr>
          <w:rFonts w:ascii="Arial" w:hAnsi="Arial" w:cs="Arial"/>
          <w:b/>
          <w:bCs/>
          <w:sz w:val="16"/>
          <w:szCs w:val="16"/>
        </w:rPr>
      </w:pPr>
      <w:r w:rsidRPr="00086DC1">
        <w:rPr>
          <w:rFonts w:ascii="Arial" w:hAnsi="Arial" w:cs="Arial"/>
          <w:b/>
          <w:bCs/>
          <w:color w:val="000000"/>
          <w:sz w:val="16"/>
          <w:szCs w:val="16"/>
        </w:rPr>
        <w:t>6.</w:t>
      </w:r>
      <w:r w:rsidR="006B04DB" w:rsidRPr="00086DC1">
        <w:rPr>
          <w:rFonts w:ascii="Arial" w:hAnsi="Arial" w:cs="Arial"/>
          <w:b/>
          <w:bCs/>
          <w:color w:val="000000"/>
          <w:sz w:val="16"/>
          <w:szCs w:val="16"/>
        </w:rPr>
        <w:t xml:space="preserve"> </w:t>
      </w:r>
      <w:r w:rsidR="008668C5" w:rsidRPr="00086DC1">
        <w:rPr>
          <w:rFonts w:ascii="Arial" w:hAnsi="Arial" w:cs="Arial"/>
          <w:b/>
          <w:bCs/>
          <w:sz w:val="16"/>
          <w:szCs w:val="16"/>
        </w:rPr>
        <w:t xml:space="preserve">DO PRAZO E LOCAL DE </w:t>
      </w:r>
      <w:r w:rsidR="00CF6980" w:rsidRPr="00086DC1">
        <w:rPr>
          <w:rFonts w:ascii="Arial" w:hAnsi="Arial" w:cs="Arial"/>
          <w:b/>
          <w:bCs/>
          <w:sz w:val="16"/>
          <w:szCs w:val="16"/>
        </w:rPr>
        <w:t>ENTREGA</w:t>
      </w:r>
    </w:p>
    <w:p w:rsidR="00206244" w:rsidRPr="00086DC1" w:rsidRDefault="00206244" w:rsidP="00206244">
      <w:pPr>
        <w:jc w:val="both"/>
        <w:rPr>
          <w:rFonts w:ascii="Arial" w:hAnsi="Arial" w:cs="Arial"/>
          <w:sz w:val="16"/>
          <w:szCs w:val="16"/>
        </w:rPr>
      </w:pPr>
      <w:r w:rsidRPr="00086DC1">
        <w:rPr>
          <w:rFonts w:ascii="Arial" w:hAnsi="Arial" w:cs="Arial"/>
          <w:b/>
          <w:sz w:val="16"/>
          <w:szCs w:val="16"/>
        </w:rPr>
        <w:t>6.1.</w:t>
      </w:r>
      <w:r w:rsidRPr="00086DC1">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086DC1" w:rsidRDefault="00206244" w:rsidP="00462DCC">
      <w:pPr>
        <w:rPr>
          <w:rFonts w:ascii="Arial" w:hAnsi="Arial" w:cs="Arial"/>
          <w:sz w:val="16"/>
          <w:szCs w:val="16"/>
        </w:rPr>
      </w:pPr>
      <w:r w:rsidRPr="00086DC1">
        <w:rPr>
          <w:rFonts w:ascii="Arial" w:hAnsi="Arial" w:cs="Arial"/>
          <w:b/>
          <w:sz w:val="16"/>
          <w:szCs w:val="16"/>
        </w:rPr>
        <w:t>6.2.</w:t>
      </w:r>
      <w:r w:rsidRPr="00086DC1">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701320" w:rsidRPr="00086DC1" w:rsidRDefault="00EC29F9" w:rsidP="00462DCC">
      <w:pPr>
        <w:rPr>
          <w:rFonts w:ascii="Arial" w:hAnsi="Arial" w:cs="Arial"/>
          <w:sz w:val="16"/>
          <w:szCs w:val="16"/>
        </w:rPr>
      </w:pPr>
      <w:r w:rsidRPr="00086DC1">
        <w:rPr>
          <w:rFonts w:ascii="Arial" w:hAnsi="Arial" w:cs="Arial"/>
          <w:b/>
          <w:sz w:val="16"/>
          <w:szCs w:val="16"/>
        </w:rPr>
        <w:t>6.3.</w:t>
      </w:r>
      <w:r w:rsidRPr="00086DC1">
        <w:rPr>
          <w:rFonts w:ascii="Arial" w:hAnsi="Arial" w:cs="Arial"/>
          <w:sz w:val="16"/>
          <w:szCs w:val="16"/>
        </w:rPr>
        <w:t xml:space="preserve"> </w:t>
      </w:r>
      <w:r w:rsidRPr="00086DC1">
        <w:rPr>
          <w:rFonts w:ascii="Arial" w:hAnsi="Arial" w:cs="Arial"/>
          <w:b/>
          <w:sz w:val="16"/>
          <w:szCs w:val="16"/>
        </w:rPr>
        <w:t>DO</w:t>
      </w:r>
      <w:r w:rsidRPr="00086DC1">
        <w:rPr>
          <w:rFonts w:ascii="Arial" w:hAnsi="Arial" w:cs="Arial"/>
          <w:sz w:val="16"/>
          <w:szCs w:val="16"/>
        </w:rPr>
        <w:t xml:space="preserve"> </w:t>
      </w:r>
      <w:r w:rsidRPr="00086DC1">
        <w:rPr>
          <w:rFonts w:ascii="Arial" w:hAnsi="Arial" w:cs="Arial"/>
          <w:b/>
          <w:sz w:val="16"/>
          <w:szCs w:val="16"/>
        </w:rPr>
        <w:t>PRAZO</w:t>
      </w:r>
      <w:r w:rsidRPr="00086DC1">
        <w:rPr>
          <w:rFonts w:ascii="Arial" w:hAnsi="Arial" w:cs="Arial"/>
          <w:sz w:val="16"/>
          <w:szCs w:val="16"/>
        </w:rPr>
        <w:t xml:space="preserve"> </w:t>
      </w:r>
      <w:r w:rsidRPr="00086DC1">
        <w:rPr>
          <w:rFonts w:ascii="Arial" w:hAnsi="Arial" w:cs="Arial"/>
          <w:b/>
          <w:sz w:val="16"/>
          <w:szCs w:val="16"/>
        </w:rPr>
        <w:t>DE</w:t>
      </w:r>
      <w:r w:rsidRPr="00086DC1">
        <w:rPr>
          <w:rFonts w:ascii="Arial" w:hAnsi="Arial" w:cs="Arial"/>
          <w:sz w:val="16"/>
          <w:szCs w:val="16"/>
        </w:rPr>
        <w:t xml:space="preserve"> </w:t>
      </w:r>
      <w:r w:rsidRPr="00086DC1">
        <w:rPr>
          <w:rFonts w:ascii="Arial" w:hAnsi="Arial" w:cs="Arial"/>
          <w:b/>
          <w:sz w:val="16"/>
          <w:szCs w:val="16"/>
        </w:rPr>
        <w:t>ENTREGA</w:t>
      </w:r>
      <w:r w:rsidR="00273149" w:rsidRPr="00086DC1">
        <w:rPr>
          <w:rFonts w:ascii="Arial" w:hAnsi="Arial" w:cs="Arial"/>
          <w:sz w:val="16"/>
          <w:szCs w:val="16"/>
        </w:rPr>
        <w:t xml:space="preserve">: </w:t>
      </w:r>
      <w:r w:rsidR="001E6D32" w:rsidRPr="001E6D32">
        <w:rPr>
          <w:rFonts w:ascii="Arial" w:hAnsi="Arial" w:cs="Arial"/>
          <w:sz w:val="16"/>
          <w:szCs w:val="16"/>
        </w:rPr>
        <w:t xml:space="preserve">A primeira entrega dos materiais deverá ocorrer conforme solicitação da Unidade de Saúde, com indicação do quantitativo, no prazo máximo de 30 dias após emissão da nota de empenho/assinatura do termo contratual, de acordo com as especificações descritas no </w:t>
      </w:r>
      <w:r w:rsidR="00164E44">
        <w:rPr>
          <w:rFonts w:ascii="Arial" w:hAnsi="Arial" w:cs="Arial"/>
          <w:sz w:val="16"/>
          <w:szCs w:val="16"/>
        </w:rPr>
        <w:t>Termo de Referência</w:t>
      </w:r>
      <w:r w:rsidR="001E6D32" w:rsidRPr="001E6D32">
        <w:rPr>
          <w:rFonts w:ascii="Arial" w:hAnsi="Arial" w:cs="Arial"/>
          <w:sz w:val="16"/>
          <w:szCs w:val="16"/>
        </w:rPr>
        <w:t>. As entregas serão parceladas na medida que forem sendo solicitadas pela Unidade, as quais deverão ser entregues no prazo máximo de 5 (cinco) dias, no CAF II</w:t>
      </w:r>
      <w:r w:rsidR="001E6D32">
        <w:rPr>
          <w:rFonts w:ascii="Arial" w:hAnsi="Arial" w:cs="Arial"/>
          <w:sz w:val="16"/>
          <w:szCs w:val="16"/>
        </w:rPr>
        <w:t>.</w:t>
      </w:r>
    </w:p>
    <w:p w:rsidR="00462DCC" w:rsidRPr="00086DC1" w:rsidRDefault="00EC29F9" w:rsidP="00640DDE">
      <w:pPr>
        <w:rPr>
          <w:rFonts w:ascii="Arial" w:hAnsi="Arial" w:cs="Arial"/>
          <w:b/>
          <w:sz w:val="16"/>
          <w:szCs w:val="16"/>
        </w:rPr>
      </w:pPr>
      <w:r w:rsidRPr="00086DC1">
        <w:rPr>
          <w:rFonts w:ascii="Arial" w:hAnsi="Arial" w:cs="Arial"/>
          <w:b/>
          <w:sz w:val="16"/>
          <w:szCs w:val="16"/>
        </w:rPr>
        <w:t>6.4.</w:t>
      </w:r>
      <w:r w:rsidRPr="00086DC1">
        <w:rPr>
          <w:rFonts w:ascii="Arial" w:hAnsi="Arial" w:cs="Arial"/>
          <w:sz w:val="16"/>
          <w:szCs w:val="16"/>
        </w:rPr>
        <w:t xml:space="preserve"> </w:t>
      </w:r>
      <w:r w:rsidRPr="00086DC1">
        <w:rPr>
          <w:rFonts w:ascii="Arial" w:hAnsi="Arial" w:cs="Arial"/>
          <w:b/>
          <w:sz w:val="16"/>
          <w:szCs w:val="16"/>
        </w:rPr>
        <w:t xml:space="preserve">DO LOCAL DE ENTREGA: </w:t>
      </w:r>
      <w:r w:rsidR="001E6D32" w:rsidRPr="001E6D32">
        <w:rPr>
          <w:rFonts w:ascii="Arial" w:hAnsi="Arial" w:cs="Arial"/>
          <w:sz w:val="16"/>
          <w:szCs w:val="16"/>
        </w:rPr>
        <w:t>A entrega dos materiais deverá ser efetuada na Central de Abastecimento farmacêutico – CAF II:</w:t>
      </w:r>
      <w:r w:rsidR="001E6D32" w:rsidRPr="001E6D32">
        <w:rPr>
          <w:rFonts w:ascii="Arial" w:hAnsi="Arial" w:cs="Arial"/>
          <w:b/>
          <w:sz w:val="16"/>
          <w:szCs w:val="16"/>
        </w:rPr>
        <w:t xml:space="preserve"> das 7:30 as 13:30 horas.</w:t>
      </w:r>
    </w:p>
    <w:p w:rsidR="00B74967" w:rsidRPr="00086DC1" w:rsidRDefault="00B74967" w:rsidP="00446DEC">
      <w:pPr>
        <w:jc w:val="both"/>
        <w:rPr>
          <w:rFonts w:ascii="Arial" w:hAnsi="Arial" w:cs="Arial"/>
          <w:sz w:val="16"/>
          <w:szCs w:val="16"/>
        </w:rPr>
      </w:pPr>
    </w:p>
    <w:p w:rsidR="009D2314" w:rsidRPr="00086DC1" w:rsidRDefault="00A14D66" w:rsidP="00CF6980">
      <w:pPr>
        <w:jc w:val="both"/>
        <w:rPr>
          <w:rFonts w:ascii="Arial" w:hAnsi="Arial" w:cs="Arial"/>
          <w:b/>
          <w:bCs/>
          <w:sz w:val="16"/>
          <w:szCs w:val="16"/>
        </w:rPr>
      </w:pPr>
      <w:r w:rsidRPr="00086DC1">
        <w:rPr>
          <w:rFonts w:ascii="Arial" w:hAnsi="Arial" w:cs="Arial"/>
          <w:b/>
          <w:bCs/>
          <w:sz w:val="16"/>
          <w:szCs w:val="16"/>
        </w:rPr>
        <w:t xml:space="preserve">7.  </w:t>
      </w:r>
      <w:r w:rsidR="007A61C6" w:rsidRPr="00086DC1">
        <w:rPr>
          <w:rFonts w:ascii="Arial" w:hAnsi="Arial" w:cs="Arial"/>
          <w:b/>
          <w:bCs/>
          <w:sz w:val="16"/>
          <w:szCs w:val="16"/>
        </w:rPr>
        <w:t>D</w:t>
      </w:r>
      <w:r w:rsidR="009D2314" w:rsidRPr="00086DC1">
        <w:rPr>
          <w:rFonts w:ascii="Arial" w:hAnsi="Arial" w:cs="Arial"/>
          <w:b/>
          <w:bCs/>
          <w:sz w:val="16"/>
          <w:szCs w:val="16"/>
        </w:rPr>
        <w:t xml:space="preserve">AS CONDIÇÕES DE PAGAMENTO </w:t>
      </w:r>
      <w:r w:rsidR="00ED6824" w:rsidRPr="00086DC1">
        <w:rPr>
          <w:rFonts w:ascii="Arial" w:hAnsi="Arial" w:cs="Arial"/>
          <w:b/>
          <w:bCs/>
          <w:sz w:val="16"/>
          <w:szCs w:val="16"/>
        </w:rPr>
        <w:tab/>
      </w:r>
    </w:p>
    <w:p w:rsidR="009D2314" w:rsidRPr="00086DC1" w:rsidRDefault="003537BB" w:rsidP="003537BB">
      <w:pPr>
        <w:jc w:val="both"/>
        <w:rPr>
          <w:rFonts w:ascii="Arial" w:hAnsi="Arial" w:cs="Arial"/>
          <w:sz w:val="16"/>
          <w:szCs w:val="16"/>
        </w:rPr>
      </w:pPr>
      <w:r w:rsidRPr="00086DC1">
        <w:rPr>
          <w:rFonts w:ascii="Arial" w:hAnsi="Arial" w:cs="Arial"/>
          <w:b/>
          <w:sz w:val="16"/>
          <w:szCs w:val="16"/>
        </w:rPr>
        <w:t>7.1.</w:t>
      </w:r>
      <w:r w:rsidRPr="00086DC1">
        <w:rPr>
          <w:rFonts w:ascii="Arial" w:hAnsi="Arial" w:cs="Arial"/>
          <w:sz w:val="16"/>
          <w:szCs w:val="16"/>
        </w:rPr>
        <w:t xml:space="preserve"> </w:t>
      </w:r>
      <w:r w:rsidR="009D2314" w:rsidRPr="00086DC1">
        <w:rPr>
          <w:rFonts w:ascii="Arial" w:hAnsi="Arial" w:cs="Arial"/>
          <w:sz w:val="16"/>
          <w:szCs w:val="16"/>
        </w:rPr>
        <w:t>A empresa detentora da Ata apresentará a Gerência Financeira do Órgão requisitante a nota fiscal</w:t>
      </w:r>
      <w:r w:rsidR="009D2314" w:rsidRPr="00086DC1">
        <w:rPr>
          <w:rFonts w:ascii="Arial" w:hAnsi="Arial" w:cs="Arial"/>
          <w:b/>
          <w:bCs/>
          <w:sz w:val="16"/>
          <w:szCs w:val="16"/>
        </w:rPr>
        <w:t xml:space="preserve"> referente ao fornecimento efetuado</w:t>
      </w:r>
      <w:r w:rsidR="009D2314" w:rsidRPr="00086DC1">
        <w:rPr>
          <w:rFonts w:ascii="Arial" w:hAnsi="Arial" w:cs="Arial"/>
          <w:sz w:val="16"/>
          <w:szCs w:val="16"/>
        </w:rPr>
        <w:t>.</w:t>
      </w:r>
    </w:p>
    <w:p w:rsidR="009D2314" w:rsidRPr="00086DC1" w:rsidRDefault="003537BB" w:rsidP="003537BB">
      <w:pPr>
        <w:jc w:val="both"/>
        <w:rPr>
          <w:rFonts w:ascii="Arial" w:hAnsi="Arial" w:cs="Arial"/>
          <w:sz w:val="16"/>
          <w:szCs w:val="16"/>
        </w:rPr>
      </w:pPr>
      <w:r w:rsidRPr="00086DC1">
        <w:rPr>
          <w:rFonts w:ascii="Arial" w:hAnsi="Arial" w:cs="Arial"/>
          <w:b/>
          <w:sz w:val="16"/>
          <w:szCs w:val="16"/>
        </w:rPr>
        <w:t xml:space="preserve">7.2. </w:t>
      </w:r>
      <w:r w:rsidR="009D2314" w:rsidRPr="00086DC1">
        <w:rPr>
          <w:rFonts w:ascii="Arial" w:hAnsi="Arial" w:cs="Arial"/>
          <w:sz w:val="16"/>
          <w:szCs w:val="16"/>
        </w:rPr>
        <w:t xml:space="preserve">O respectivo Órgão terá o prazo de </w:t>
      </w:r>
      <w:r w:rsidR="008A1EAC" w:rsidRPr="00086DC1">
        <w:rPr>
          <w:rFonts w:ascii="Arial" w:hAnsi="Arial" w:cs="Arial"/>
          <w:sz w:val="16"/>
          <w:szCs w:val="16"/>
        </w:rPr>
        <w:t>10</w:t>
      </w:r>
      <w:r w:rsidR="009D2314" w:rsidRPr="00086DC1">
        <w:rPr>
          <w:rFonts w:ascii="Arial" w:hAnsi="Arial" w:cs="Arial"/>
          <w:b/>
          <w:bCs/>
          <w:sz w:val="16"/>
          <w:szCs w:val="16"/>
        </w:rPr>
        <w:t xml:space="preserve"> (</w:t>
      </w:r>
      <w:r w:rsidR="008A1EAC" w:rsidRPr="00086DC1">
        <w:rPr>
          <w:rFonts w:ascii="Arial" w:hAnsi="Arial" w:cs="Arial"/>
          <w:b/>
          <w:bCs/>
          <w:sz w:val="16"/>
          <w:szCs w:val="16"/>
        </w:rPr>
        <w:t>dez</w:t>
      </w:r>
      <w:r w:rsidR="009D2314" w:rsidRPr="00086DC1">
        <w:rPr>
          <w:rFonts w:ascii="Arial" w:hAnsi="Arial" w:cs="Arial"/>
          <w:b/>
          <w:bCs/>
          <w:sz w:val="16"/>
          <w:szCs w:val="16"/>
        </w:rPr>
        <w:t>) dias úteis</w:t>
      </w:r>
      <w:r w:rsidR="009D2314" w:rsidRPr="00086DC1">
        <w:rPr>
          <w:rFonts w:ascii="Arial" w:hAnsi="Arial" w:cs="Arial"/>
          <w:sz w:val="16"/>
          <w:szCs w:val="16"/>
        </w:rPr>
        <w:t xml:space="preserve">, a contar da apresentação da nota fiscal para </w:t>
      </w:r>
      <w:r w:rsidR="009D2314" w:rsidRPr="00086DC1">
        <w:rPr>
          <w:rFonts w:ascii="Arial" w:hAnsi="Arial" w:cs="Arial"/>
          <w:b/>
          <w:bCs/>
          <w:sz w:val="16"/>
          <w:szCs w:val="16"/>
        </w:rPr>
        <w:t>aceitá-la ou rejeitá-la</w:t>
      </w:r>
      <w:r w:rsidR="009D2314" w:rsidRPr="00086DC1">
        <w:rPr>
          <w:rFonts w:ascii="Arial" w:hAnsi="Arial" w:cs="Arial"/>
          <w:sz w:val="16"/>
          <w:szCs w:val="16"/>
        </w:rPr>
        <w:t>.</w:t>
      </w:r>
    </w:p>
    <w:p w:rsidR="009D2314" w:rsidRPr="00086DC1" w:rsidRDefault="003537BB" w:rsidP="003537BB">
      <w:pPr>
        <w:jc w:val="both"/>
        <w:rPr>
          <w:rFonts w:ascii="Arial" w:hAnsi="Arial" w:cs="Arial"/>
          <w:sz w:val="16"/>
          <w:szCs w:val="16"/>
        </w:rPr>
      </w:pPr>
      <w:r w:rsidRPr="00086DC1">
        <w:rPr>
          <w:rFonts w:ascii="Arial" w:hAnsi="Arial" w:cs="Arial"/>
          <w:b/>
          <w:sz w:val="16"/>
          <w:szCs w:val="16"/>
        </w:rPr>
        <w:t>7.3.</w:t>
      </w:r>
      <w:r w:rsidRPr="00086DC1">
        <w:rPr>
          <w:rFonts w:ascii="Arial" w:hAnsi="Arial" w:cs="Arial"/>
          <w:sz w:val="16"/>
          <w:szCs w:val="16"/>
        </w:rPr>
        <w:t xml:space="preserve"> </w:t>
      </w:r>
      <w:r w:rsidR="009D2314" w:rsidRPr="00086DC1">
        <w:rPr>
          <w:rFonts w:ascii="Arial" w:hAnsi="Arial" w:cs="Arial"/>
          <w:sz w:val="16"/>
          <w:szCs w:val="16"/>
        </w:rPr>
        <w:t>A nota fiscal</w:t>
      </w:r>
      <w:r w:rsidR="009D2314" w:rsidRPr="00086DC1">
        <w:rPr>
          <w:rFonts w:ascii="Arial" w:hAnsi="Arial" w:cs="Arial"/>
          <w:b/>
          <w:bCs/>
          <w:sz w:val="16"/>
          <w:szCs w:val="16"/>
        </w:rPr>
        <w:t xml:space="preserve"> não aprovada será devolvida à empresa </w:t>
      </w:r>
      <w:r w:rsidR="009D2314" w:rsidRPr="00086DC1">
        <w:rPr>
          <w:rFonts w:ascii="Arial" w:hAnsi="Arial" w:cs="Arial"/>
          <w:sz w:val="16"/>
          <w:szCs w:val="16"/>
        </w:rPr>
        <w:t xml:space="preserve">detentora da Ata </w:t>
      </w:r>
      <w:r w:rsidR="009D2314" w:rsidRPr="00086DC1">
        <w:rPr>
          <w:rFonts w:ascii="Arial" w:hAnsi="Arial" w:cs="Arial"/>
          <w:b/>
          <w:bCs/>
          <w:sz w:val="16"/>
          <w:szCs w:val="16"/>
        </w:rPr>
        <w:t>para as necessárias correções</w:t>
      </w:r>
      <w:r w:rsidR="009D2314" w:rsidRPr="00086DC1">
        <w:rPr>
          <w:rFonts w:ascii="Arial" w:hAnsi="Arial" w:cs="Arial"/>
          <w:sz w:val="16"/>
          <w:szCs w:val="16"/>
        </w:rPr>
        <w:t>, com as informações que motivaram sua rejeição, contando-se o prazo estabelecido no subitem 6.2. a partir da data de sua reapresentação.</w:t>
      </w:r>
    </w:p>
    <w:p w:rsidR="009D2314" w:rsidRPr="00086DC1" w:rsidRDefault="003537BB" w:rsidP="003537BB">
      <w:pPr>
        <w:jc w:val="both"/>
        <w:rPr>
          <w:rFonts w:ascii="Arial" w:hAnsi="Arial" w:cs="Arial"/>
          <w:sz w:val="16"/>
          <w:szCs w:val="16"/>
        </w:rPr>
      </w:pPr>
      <w:r w:rsidRPr="00086DC1">
        <w:rPr>
          <w:rFonts w:ascii="Arial" w:hAnsi="Arial" w:cs="Arial"/>
          <w:b/>
          <w:sz w:val="16"/>
          <w:szCs w:val="16"/>
        </w:rPr>
        <w:t>7.4.</w:t>
      </w:r>
      <w:r w:rsidRPr="00086DC1">
        <w:rPr>
          <w:rFonts w:ascii="Arial" w:hAnsi="Arial" w:cs="Arial"/>
          <w:sz w:val="16"/>
          <w:szCs w:val="16"/>
        </w:rPr>
        <w:t xml:space="preserve"> </w:t>
      </w:r>
      <w:r w:rsidR="009D2314" w:rsidRPr="00086DC1">
        <w:rPr>
          <w:rFonts w:ascii="Arial" w:hAnsi="Arial" w:cs="Arial"/>
          <w:sz w:val="16"/>
          <w:szCs w:val="16"/>
        </w:rPr>
        <w:t>A devolução da nota fiscal não aprovada, em hipótese alguma, servirá de pretexto para que a empresa detentora da Ata suspenda quaisquer fornecimentos.</w:t>
      </w:r>
    </w:p>
    <w:p w:rsidR="009D2314" w:rsidRPr="00086DC1" w:rsidRDefault="003537BB" w:rsidP="003537BB">
      <w:pPr>
        <w:jc w:val="both"/>
        <w:rPr>
          <w:rFonts w:ascii="Arial" w:hAnsi="Arial" w:cs="Arial"/>
          <w:sz w:val="16"/>
          <w:szCs w:val="16"/>
        </w:rPr>
      </w:pPr>
      <w:r w:rsidRPr="00086DC1">
        <w:rPr>
          <w:rFonts w:ascii="Arial" w:hAnsi="Arial" w:cs="Arial"/>
          <w:b/>
          <w:sz w:val="16"/>
          <w:szCs w:val="16"/>
        </w:rPr>
        <w:t>7.5.</w:t>
      </w:r>
      <w:r w:rsidRPr="00086DC1">
        <w:rPr>
          <w:rFonts w:ascii="Arial" w:hAnsi="Arial" w:cs="Arial"/>
          <w:sz w:val="16"/>
          <w:szCs w:val="16"/>
        </w:rPr>
        <w:t xml:space="preserve"> </w:t>
      </w:r>
      <w:r w:rsidR="009D2314" w:rsidRPr="00086DC1">
        <w:rPr>
          <w:rFonts w:ascii="Arial" w:hAnsi="Arial" w:cs="Arial"/>
          <w:sz w:val="16"/>
          <w:szCs w:val="16"/>
        </w:rPr>
        <w:t>O Estado de Rondônia, através dos órgãos requisitantes, providenciará o pagamento no prazo de até 30</w:t>
      </w:r>
      <w:r w:rsidR="009D2314" w:rsidRPr="00086DC1">
        <w:rPr>
          <w:rFonts w:ascii="Arial" w:hAnsi="Arial" w:cs="Arial"/>
          <w:b/>
          <w:bCs/>
          <w:sz w:val="16"/>
          <w:szCs w:val="16"/>
        </w:rPr>
        <w:t xml:space="preserve"> (trinta) dias corridos</w:t>
      </w:r>
      <w:r w:rsidR="009D2314" w:rsidRPr="00086DC1">
        <w:rPr>
          <w:rFonts w:ascii="Arial" w:hAnsi="Arial" w:cs="Arial"/>
          <w:sz w:val="16"/>
          <w:szCs w:val="16"/>
        </w:rPr>
        <w:t>, contada da data do aceite da nota fiscal.</w:t>
      </w:r>
    </w:p>
    <w:p w:rsidR="009F78DE" w:rsidRPr="00086DC1" w:rsidRDefault="009F78DE" w:rsidP="009D2314">
      <w:pPr>
        <w:pStyle w:val="NormalWeb"/>
        <w:spacing w:before="0" w:beforeAutospacing="0" w:after="0" w:afterAutospacing="0"/>
        <w:jc w:val="both"/>
        <w:rPr>
          <w:rFonts w:ascii="Arial" w:hAnsi="Arial" w:cs="Arial"/>
          <w:b/>
          <w:bCs/>
          <w:sz w:val="16"/>
          <w:szCs w:val="16"/>
        </w:rPr>
      </w:pPr>
    </w:p>
    <w:p w:rsidR="009D2314" w:rsidRPr="00086DC1" w:rsidRDefault="009D2314" w:rsidP="009D2314">
      <w:pPr>
        <w:pStyle w:val="NormalWeb"/>
        <w:spacing w:before="0" w:beforeAutospacing="0" w:after="0" w:afterAutospacing="0"/>
        <w:jc w:val="both"/>
        <w:rPr>
          <w:rFonts w:ascii="Arial" w:hAnsi="Arial" w:cs="Arial"/>
          <w:b/>
          <w:bCs/>
          <w:sz w:val="16"/>
          <w:szCs w:val="16"/>
        </w:rPr>
      </w:pPr>
      <w:r w:rsidRPr="00086DC1">
        <w:rPr>
          <w:rFonts w:ascii="Arial" w:hAnsi="Arial" w:cs="Arial"/>
          <w:b/>
          <w:bCs/>
          <w:sz w:val="16"/>
          <w:szCs w:val="16"/>
        </w:rPr>
        <w:t>8.  DA DOTAÇÃO ORÇAMENTÁRIA</w:t>
      </w:r>
    </w:p>
    <w:p w:rsidR="009D2314" w:rsidRPr="00086DC1" w:rsidRDefault="006E65B3" w:rsidP="006E65B3">
      <w:pPr>
        <w:pStyle w:val="NormalWeb"/>
        <w:spacing w:before="0" w:beforeAutospacing="0" w:after="0" w:afterAutospacing="0"/>
        <w:jc w:val="both"/>
        <w:rPr>
          <w:rFonts w:ascii="Arial" w:hAnsi="Arial" w:cs="Arial"/>
          <w:sz w:val="16"/>
          <w:szCs w:val="16"/>
        </w:rPr>
      </w:pPr>
      <w:r w:rsidRPr="00086DC1">
        <w:rPr>
          <w:rFonts w:ascii="Arial" w:hAnsi="Arial" w:cs="Arial"/>
          <w:b/>
          <w:sz w:val="16"/>
          <w:szCs w:val="16"/>
        </w:rPr>
        <w:t>8.1.</w:t>
      </w:r>
      <w:r w:rsidRPr="00086DC1">
        <w:rPr>
          <w:rFonts w:ascii="Arial" w:hAnsi="Arial" w:cs="Arial"/>
          <w:sz w:val="16"/>
          <w:szCs w:val="16"/>
        </w:rPr>
        <w:t xml:space="preserve"> </w:t>
      </w:r>
      <w:r w:rsidR="009D2314" w:rsidRPr="00086DC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086DC1" w:rsidRDefault="00416202" w:rsidP="009D2314">
      <w:pPr>
        <w:pStyle w:val="Corpodetexto2"/>
        <w:ind w:right="-1" w:firstLine="0"/>
        <w:rPr>
          <w:sz w:val="16"/>
          <w:szCs w:val="16"/>
        </w:rPr>
      </w:pPr>
    </w:p>
    <w:p w:rsidR="00C601F9" w:rsidRPr="00086DC1" w:rsidRDefault="006E65B3" w:rsidP="004E5DE6">
      <w:pPr>
        <w:pStyle w:val="Lista2"/>
        <w:ind w:left="0" w:firstLine="0"/>
        <w:jc w:val="both"/>
        <w:rPr>
          <w:b/>
          <w:bCs/>
          <w:sz w:val="16"/>
          <w:szCs w:val="16"/>
        </w:rPr>
      </w:pPr>
      <w:r w:rsidRPr="00086DC1">
        <w:rPr>
          <w:b/>
          <w:bCs/>
          <w:sz w:val="16"/>
          <w:szCs w:val="16"/>
        </w:rPr>
        <w:t xml:space="preserve">9. </w:t>
      </w:r>
      <w:r w:rsidR="009D2314" w:rsidRPr="00086DC1">
        <w:rPr>
          <w:b/>
          <w:bCs/>
          <w:sz w:val="16"/>
          <w:szCs w:val="16"/>
        </w:rPr>
        <w:t xml:space="preserve">DAS SANÇÕES </w:t>
      </w:r>
    </w:p>
    <w:p w:rsidR="0053764A" w:rsidRDefault="001E6D32" w:rsidP="004A335E">
      <w:pPr>
        <w:jc w:val="both"/>
        <w:rPr>
          <w:rFonts w:ascii="Arial" w:hAnsi="Arial" w:cs="Arial"/>
          <w:bCs/>
          <w:color w:val="000000"/>
          <w:sz w:val="16"/>
          <w:szCs w:val="16"/>
        </w:rPr>
      </w:pPr>
      <w:r>
        <w:rPr>
          <w:rFonts w:ascii="Arial" w:hAnsi="Arial" w:cs="Arial"/>
          <w:b/>
          <w:bCs/>
          <w:color w:val="000000"/>
          <w:sz w:val="16"/>
          <w:szCs w:val="16"/>
        </w:rPr>
        <w:t xml:space="preserve">9.1 </w:t>
      </w:r>
      <w:r w:rsidRPr="001E6D32">
        <w:rPr>
          <w:rFonts w:ascii="Arial" w:hAnsi="Arial" w:cs="Arial"/>
          <w:bCs/>
          <w:color w:val="000000"/>
          <w:sz w:val="16"/>
          <w:szCs w:val="16"/>
        </w:rPr>
        <w:t>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rsidR="001E6D32" w:rsidRDefault="001E6D32" w:rsidP="004A335E">
      <w:pPr>
        <w:jc w:val="both"/>
        <w:rPr>
          <w:rFonts w:ascii="Arial" w:hAnsi="Arial" w:cs="Arial"/>
          <w:bCs/>
          <w:color w:val="000000"/>
          <w:sz w:val="16"/>
          <w:szCs w:val="16"/>
        </w:rPr>
      </w:pPr>
      <w:r w:rsidRPr="001E6D32">
        <w:rPr>
          <w:rFonts w:ascii="Arial" w:hAnsi="Arial" w:cs="Arial"/>
          <w:b/>
          <w:bCs/>
          <w:color w:val="000000"/>
          <w:sz w:val="16"/>
          <w:szCs w:val="16"/>
        </w:rPr>
        <w:t>9.2.</w:t>
      </w:r>
      <w:r>
        <w:rPr>
          <w:rFonts w:ascii="Arial" w:hAnsi="Arial" w:cs="Arial"/>
          <w:bCs/>
          <w:color w:val="000000"/>
          <w:sz w:val="16"/>
          <w:szCs w:val="16"/>
        </w:rPr>
        <w:t xml:space="preserve"> </w:t>
      </w:r>
      <w:r w:rsidRPr="001E6D32">
        <w:rPr>
          <w:rFonts w:ascii="Arial" w:hAnsi="Arial" w:cs="Arial"/>
          <w:bCs/>
          <w:color w:val="000000"/>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inadimplida.</w:t>
      </w:r>
    </w:p>
    <w:p w:rsidR="00E030DC" w:rsidRDefault="00E030DC" w:rsidP="004A335E">
      <w:pPr>
        <w:jc w:val="both"/>
        <w:rPr>
          <w:rFonts w:ascii="Arial" w:hAnsi="Arial" w:cs="Arial"/>
          <w:bCs/>
          <w:color w:val="000000"/>
          <w:sz w:val="16"/>
          <w:szCs w:val="16"/>
        </w:rPr>
      </w:pPr>
      <w:r w:rsidRPr="00E030DC">
        <w:rPr>
          <w:rFonts w:ascii="Arial" w:hAnsi="Arial" w:cs="Arial"/>
          <w:b/>
          <w:bCs/>
          <w:color w:val="000000"/>
          <w:sz w:val="16"/>
          <w:szCs w:val="16"/>
        </w:rPr>
        <w:t>9.3.</w:t>
      </w:r>
      <w:r>
        <w:rPr>
          <w:rFonts w:ascii="Arial" w:hAnsi="Arial" w:cs="Arial"/>
          <w:bCs/>
          <w:color w:val="000000"/>
          <w:sz w:val="16"/>
          <w:szCs w:val="16"/>
        </w:rPr>
        <w:t xml:space="preserve"> </w:t>
      </w:r>
      <w:r w:rsidRPr="00E030DC">
        <w:rPr>
          <w:rFonts w:ascii="Arial" w:hAnsi="Arial" w:cs="Arial"/>
          <w:bCs/>
          <w:color w:val="000000"/>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w:t>
      </w:r>
      <w:r w:rsidRPr="00E030DC">
        <w:rPr>
          <w:rFonts w:ascii="Arial" w:hAnsi="Arial" w:cs="Arial"/>
          <w:bCs/>
          <w:color w:val="000000"/>
          <w:sz w:val="16"/>
          <w:szCs w:val="16"/>
        </w:rPr>
        <w:lastRenderedPageBreak/>
        <w:t>impedida de licitar e contratar com o Estado, e será descredenciado no Cadastro</w:t>
      </w:r>
      <w:r>
        <w:rPr>
          <w:rFonts w:ascii="Arial" w:hAnsi="Arial" w:cs="Arial"/>
          <w:bCs/>
          <w:color w:val="000000"/>
          <w:sz w:val="16"/>
          <w:szCs w:val="16"/>
        </w:rPr>
        <w:t xml:space="preserve"> </w:t>
      </w:r>
      <w:r w:rsidRPr="00E030DC">
        <w:rPr>
          <w:rFonts w:ascii="Arial" w:hAnsi="Arial" w:cs="Arial"/>
          <w:bCs/>
          <w:color w:val="000000"/>
          <w:sz w:val="16"/>
          <w:szCs w:val="16"/>
        </w:rPr>
        <w:t>de Fornecedores Estadual, pelo prazo de até 05 (cinco) anos, sem prejuízo das multas previstas no Edital e das demais cominações legais, devendo ser incluída a penalidade no SICAFI e no CAGEFOR (Cadastro Estadual de Fornecedores Impedidos de Licitar).</w:t>
      </w:r>
    </w:p>
    <w:p w:rsidR="00E030DC" w:rsidRPr="00E030DC" w:rsidRDefault="00E030DC" w:rsidP="004A335E">
      <w:pPr>
        <w:jc w:val="both"/>
        <w:rPr>
          <w:rFonts w:ascii="Arial" w:hAnsi="Arial" w:cs="Arial"/>
          <w:b/>
          <w:bCs/>
          <w:color w:val="000000"/>
          <w:sz w:val="16"/>
          <w:szCs w:val="16"/>
        </w:rPr>
      </w:pPr>
      <w:r w:rsidRPr="00E030DC">
        <w:rPr>
          <w:rFonts w:ascii="Arial" w:hAnsi="Arial" w:cs="Arial"/>
          <w:b/>
          <w:bCs/>
          <w:color w:val="000000"/>
          <w:sz w:val="16"/>
          <w:szCs w:val="16"/>
        </w:rPr>
        <w:t xml:space="preserve">9.4. </w:t>
      </w:r>
      <w:r w:rsidRPr="00E030DC">
        <w:rPr>
          <w:rFonts w:ascii="Arial" w:hAnsi="Arial" w:cs="Arial"/>
          <w:bCs/>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1E6D32" w:rsidRDefault="00E030DC" w:rsidP="004A335E">
      <w:pPr>
        <w:jc w:val="both"/>
        <w:rPr>
          <w:rFonts w:ascii="Arial" w:hAnsi="Arial" w:cs="Arial"/>
          <w:bCs/>
          <w:color w:val="000000"/>
          <w:sz w:val="16"/>
          <w:szCs w:val="16"/>
        </w:rPr>
      </w:pPr>
      <w:r>
        <w:rPr>
          <w:rFonts w:ascii="Arial" w:hAnsi="Arial" w:cs="Arial"/>
          <w:b/>
          <w:bCs/>
          <w:color w:val="000000"/>
          <w:sz w:val="16"/>
          <w:szCs w:val="16"/>
        </w:rPr>
        <w:t xml:space="preserve">9.5. </w:t>
      </w:r>
      <w:r w:rsidRPr="00E030DC">
        <w:rPr>
          <w:rFonts w:ascii="Arial" w:hAnsi="Arial" w:cs="Arial"/>
          <w:bCs/>
          <w:color w:val="000000"/>
          <w:sz w:val="16"/>
          <w:szCs w:val="16"/>
        </w:rPr>
        <w:t>As multas previstas nesta seção não eximem a adjudicatária ou contratada da reparação dos eventuais danos, perdas ou prejuízos que seu ato punível venha causar à Administração.</w:t>
      </w:r>
    </w:p>
    <w:p w:rsidR="00E030DC" w:rsidRDefault="00E030DC" w:rsidP="004A335E">
      <w:pPr>
        <w:jc w:val="both"/>
        <w:rPr>
          <w:rFonts w:ascii="Arial" w:hAnsi="Arial" w:cs="Arial"/>
          <w:bCs/>
          <w:color w:val="000000"/>
          <w:sz w:val="16"/>
          <w:szCs w:val="16"/>
        </w:rPr>
      </w:pPr>
      <w:r w:rsidRPr="00E030DC">
        <w:rPr>
          <w:rFonts w:ascii="Arial" w:hAnsi="Arial" w:cs="Arial"/>
          <w:b/>
          <w:bCs/>
          <w:color w:val="000000"/>
          <w:sz w:val="16"/>
          <w:szCs w:val="16"/>
        </w:rPr>
        <w:t>9.6.</w:t>
      </w:r>
      <w:r>
        <w:rPr>
          <w:rFonts w:ascii="Arial" w:hAnsi="Arial" w:cs="Arial"/>
          <w:bCs/>
          <w:color w:val="000000"/>
          <w:sz w:val="16"/>
          <w:szCs w:val="16"/>
        </w:rPr>
        <w:t xml:space="preserve"> </w:t>
      </w:r>
      <w:r w:rsidRPr="00E030DC">
        <w:rPr>
          <w:rFonts w:ascii="Arial" w:hAnsi="Arial" w:cs="Arial"/>
          <w:bCs/>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E030DC" w:rsidRDefault="00E030DC" w:rsidP="004A335E">
      <w:pPr>
        <w:jc w:val="both"/>
        <w:rPr>
          <w:rFonts w:ascii="Arial" w:hAnsi="Arial" w:cs="Arial"/>
          <w:bCs/>
          <w:color w:val="000000"/>
          <w:sz w:val="16"/>
          <w:szCs w:val="16"/>
        </w:rPr>
      </w:pPr>
      <w:r w:rsidRPr="00E030DC">
        <w:rPr>
          <w:rFonts w:ascii="Arial" w:hAnsi="Arial" w:cs="Arial"/>
          <w:b/>
          <w:bCs/>
          <w:color w:val="000000"/>
          <w:sz w:val="16"/>
          <w:szCs w:val="16"/>
        </w:rPr>
        <w:t>9.7.</w:t>
      </w:r>
      <w:r>
        <w:rPr>
          <w:rFonts w:ascii="Arial" w:hAnsi="Arial" w:cs="Arial"/>
          <w:bCs/>
          <w:color w:val="000000"/>
          <w:sz w:val="16"/>
          <w:szCs w:val="16"/>
        </w:rPr>
        <w:t xml:space="preserve"> </w:t>
      </w:r>
      <w:r w:rsidRPr="00E030DC">
        <w:rPr>
          <w:rFonts w:ascii="Arial" w:hAnsi="Arial" w:cs="Arial"/>
          <w:bCs/>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515FC6" w:rsidRDefault="00E030DC" w:rsidP="004A335E">
      <w:pPr>
        <w:jc w:val="both"/>
        <w:rPr>
          <w:rFonts w:ascii="Arial" w:hAnsi="Arial" w:cs="Arial"/>
          <w:bCs/>
          <w:color w:val="000000"/>
          <w:sz w:val="16"/>
          <w:szCs w:val="16"/>
        </w:rPr>
      </w:pPr>
      <w:r w:rsidRPr="00E030DC">
        <w:rPr>
          <w:rFonts w:ascii="Arial" w:hAnsi="Arial" w:cs="Arial"/>
          <w:b/>
          <w:bCs/>
          <w:color w:val="000000"/>
          <w:sz w:val="16"/>
          <w:szCs w:val="16"/>
        </w:rPr>
        <w:t>9.8.</w:t>
      </w:r>
      <w:r>
        <w:rPr>
          <w:rFonts w:ascii="Arial" w:hAnsi="Arial" w:cs="Arial"/>
          <w:bCs/>
          <w:color w:val="000000"/>
          <w:sz w:val="16"/>
          <w:szCs w:val="16"/>
        </w:rPr>
        <w:t xml:space="preserve"> </w:t>
      </w:r>
      <w:r w:rsidRPr="00E030DC">
        <w:rPr>
          <w:rFonts w:ascii="Arial" w:hAnsi="Arial" w:cs="Arial"/>
          <w:bCs/>
          <w:color w:val="000000"/>
          <w:sz w:val="16"/>
          <w:szCs w:val="16"/>
        </w:rPr>
        <w:t xml:space="preserve">São exemplos de infração administrativa penalizáveis, nos termos da Lei nº 8.666, de 1993, da Lei nº 10.520, de 2002, do Decreto nº 3.555, de 2000, e do Decreto nº 5.450, de 2005: </w:t>
      </w:r>
    </w:p>
    <w:p w:rsidR="00515FC6" w:rsidRDefault="00515FC6" w:rsidP="004A335E">
      <w:pPr>
        <w:jc w:val="both"/>
        <w:rPr>
          <w:rFonts w:ascii="Arial" w:hAnsi="Arial" w:cs="Arial"/>
          <w:bCs/>
          <w:color w:val="000000"/>
          <w:sz w:val="16"/>
          <w:szCs w:val="16"/>
        </w:rPr>
      </w:pPr>
      <w:r>
        <w:rPr>
          <w:rFonts w:ascii="Arial" w:hAnsi="Arial" w:cs="Arial"/>
          <w:bCs/>
          <w:color w:val="000000"/>
          <w:sz w:val="16"/>
          <w:szCs w:val="16"/>
        </w:rPr>
        <w:t>a)</w:t>
      </w:r>
      <w:r w:rsidR="00E030DC" w:rsidRPr="00E030DC">
        <w:rPr>
          <w:rFonts w:ascii="Arial" w:hAnsi="Arial" w:cs="Arial"/>
          <w:bCs/>
          <w:color w:val="000000"/>
          <w:sz w:val="16"/>
          <w:szCs w:val="16"/>
        </w:rPr>
        <w:t xml:space="preserve"> Inexecução total ou parcial do contrato; </w:t>
      </w:r>
    </w:p>
    <w:p w:rsidR="00515FC6" w:rsidRDefault="00515FC6" w:rsidP="004A335E">
      <w:pPr>
        <w:jc w:val="both"/>
        <w:rPr>
          <w:rFonts w:ascii="Arial" w:hAnsi="Arial" w:cs="Arial"/>
          <w:bCs/>
          <w:color w:val="000000"/>
          <w:sz w:val="16"/>
          <w:szCs w:val="16"/>
        </w:rPr>
      </w:pPr>
      <w:r>
        <w:rPr>
          <w:rFonts w:ascii="Arial" w:hAnsi="Arial" w:cs="Arial"/>
          <w:bCs/>
          <w:color w:val="000000"/>
          <w:sz w:val="16"/>
          <w:szCs w:val="16"/>
        </w:rPr>
        <w:t>b)</w:t>
      </w:r>
      <w:r w:rsidR="00E030DC" w:rsidRPr="00E030DC">
        <w:rPr>
          <w:rFonts w:ascii="Arial" w:hAnsi="Arial" w:cs="Arial"/>
          <w:bCs/>
          <w:color w:val="000000"/>
          <w:sz w:val="16"/>
          <w:szCs w:val="16"/>
        </w:rPr>
        <w:t xml:space="preserve"> Apresentação de documentação falsa; </w:t>
      </w:r>
    </w:p>
    <w:p w:rsidR="00515FC6" w:rsidRDefault="00515FC6" w:rsidP="004A335E">
      <w:pPr>
        <w:jc w:val="both"/>
        <w:rPr>
          <w:rFonts w:ascii="Arial" w:hAnsi="Arial" w:cs="Arial"/>
          <w:bCs/>
          <w:color w:val="000000"/>
          <w:sz w:val="16"/>
          <w:szCs w:val="16"/>
        </w:rPr>
      </w:pPr>
      <w:r>
        <w:rPr>
          <w:rFonts w:ascii="Arial" w:hAnsi="Arial" w:cs="Arial"/>
          <w:bCs/>
          <w:color w:val="000000"/>
          <w:sz w:val="16"/>
          <w:szCs w:val="16"/>
        </w:rPr>
        <w:t>c)</w:t>
      </w:r>
      <w:r w:rsidR="00E030DC" w:rsidRPr="00E030DC">
        <w:rPr>
          <w:rFonts w:ascii="Arial" w:hAnsi="Arial" w:cs="Arial"/>
          <w:bCs/>
          <w:color w:val="000000"/>
          <w:sz w:val="16"/>
          <w:szCs w:val="16"/>
        </w:rPr>
        <w:t xml:space="preserve"> Comportamento inidôneo; </w:t>
      </w:r>
    </w:p>
    <w:p w:rsidR="00515FC6" w:rsidRDefault="00515FC6" w:rsidP="004A335E">
      <w:pPr>
        <w:jc w:val="both"/>
        <w:rPr>
          <w:rFonts w:ascii="Arial" w:hAnsi="Arial" w:cs="Arial"/>
          <w:bCs/>
          <w:color w:val="000000"/>
          <w:sz w:val="16"/>
          <w:szCs w:val="16"/>
        </w:rPr>
      </w:pPr>
      <w:r>
        <w:rPr>
          <w:rFonts w:ascii="Arial" w:hAnsi="Arial" w:cs="Arial"/>
          <w:bCs/>
          <w:color w:val="000000"/>
          <w:sz w:val="16"/>
          <w:szCs w:val="16"/>
        </w:rPr>
        <w:t>d)</w:t>
      </w:r>
      <w:r w:rsidR="00E030DC" w:rsidRPr="00E030DC">
        <w:rPr>
          <w:rFonts w:ascii="Arial" w:hAnsi="Arial" w:cs="Arial"/>
          <w:bCs/>
          <w:color w:val="000000"/>
          <w:sz w:val="16"/>
          <w:szCs w:val="16"/>
        </w:rPr>
        <w:t xml:space="preserve"> Fraude fiscal; </w:t>
      </w:r>
    </w:p>
    <w:p w:rsidR="00E030DC" w:rsidRDefault="00515FC6" w:rsidP="004A335E">
      <w:pPr>
        <w:jc w:val="both"/>
        <w:rPr>
          <w:rFonts w:ascii="Arial" w:hAnsi="Arial" w:cs="Arial"/>
          <w:bCs/>
          <w:color w:val="000000"/>
          <w:sz w:val="16"/>
          <w:szCs w:val="16"/>
        </w:rPr>
      </w:pPr>
      <w:r>
        <w:rPr>
          <w:rFonts w:ascii="Arial" w:hAnsi="Arial" w:cs="Arial"/>
          <w:bCs/>
          <w:color w:val="000000"/>
          <w:sz w:val="16"/>
          <w:szCs w:val="16"/>
        </w:rPr>
        <w:t>e)</w:t>
      </w:r>
      <w:r w:rsidR="00E030DC" w:rsidRPr="00E030DC">
        <w:rPr>
          <w:rFonts w:ascii="Arial" w:hAnsi="Arial" w:cs="Arial"/>
          <w:bCs/>
          <w:color w:val="000000"/>
          <w:sz w:val="16"/>
          <w:szCs w:val="16"/>
        </w:rPr>
        <w:t xml:space="preserve"> Descumprimento de qualquer dos deveres elencados no Edital ou no Contrato.</w:t>
      </w:r>
    </w:p>
    <w:p w:rsidR="00515FC6" w:rsidRDefault="00515FC6" w:rsidP="004A335E">
      <w:pPr>
        <w:jc w:val="both"/>
        <w:rPr>
          <w:rFonts w:ascii="Arial" w:hAnsi="Arial" w:cs="Arial"/>
          <w:bCs/>
          <w:color w:val="000000"/>
          <w:sz w:val="16"/>
          <w:szCs w:val="16"/>
        </w:rPr>
      </w:pPr>
      <w:r w:rsidRPr="00515FC6">
        <w:rPr>
          <w:rFonts w:ascii="Arial" w:hAnsi="Arial" w:cs="Arial"/>
          <w:b/>
          <w:bCs/>
          <w:color w:val="000000"/>
          <w:sz w:val="16"/>
          <w:szCs w:val="16"/>
        </w:rPr>
        <w:t>9.9.</w:t>
      </w:r>
      <w:r>
        <w:rPr>
          <w:rFonts w:ascii="Arial" w:hAnsi="Arial" w:cs="Arial"/>
          <w:bCs/>
          <w:color w:val="000000"/>
          <w:sz w:val="16"/>
          <w:szCs w:val="16"/>
        </w:rPr>
        <w:t xml:space="preserve"> </w:t>
      </w:r>
      <w:r w:rsidRPr="00515FC6">
        <w:rPr>
          <w:rFonts w:ascii="Arial" w:hAnsi="Arial" w:cs="Arial"/>
          <w:bCs/>
          <w:color w:val="000000"/>
          <w:sz w:val="16"/>
          <w:szCs w:val="16"/>
        </w:rPr>
        <w:t xml:space="preserve">As sanções serão aplicadas sem prejuízo da responsabilidade civil e criminal que possa ser acionada em desfavor da Contratada, conforme infração cometida e prejuízos causados à administração ou a terceiros. </w:t>
      </w:r>
    </w:p>
    <w:p w:rsidR="00515FC6" w:rsidRDefault="00515FC6" w:rsidP="004A335E">
      <w:pPr>
        <w:jc w:val="both"/>
        <w:rPr>
          <w:rFonts w:ascii="Arial" w:hAnsi="Arial" w:cs="Arial"/>
          <w:bCs/>
          <w:color w:val="000000"/>
          <w:sz w:val="16"/>
          <w:szCs w:val="16"/>
        </w:rPr>
      </w:pPr>
      <w:r w:rsidRPr="00515FC6">
        <w:rPr>
          <w:rFonts w:ascii="Arial" w:hAnsi="Arial" w:cs="Arial"/>
          <w:b/>
          <w:bCs/>
          <w:color w:val="000000"/>
          <w:sz w:val="16"/>
          <w:szCs w:val="16"/>
        </w:rPr>
        <w:t>9.10.</w:t>
      </w:r>
      <w:r>
        <w:rPr>
          <w:rFonts w:ascii="Arial" w:hAnsi="Arial" w:cs="Arial"/>
          <w:bCs/>
          <w:color w:val="000000"/>
          <w:sz w:val="16"/>
          <w:szCs w:val="16"/>
        </w:rPr>
        <w:t xml:space="preserve"> </w:t>
      </w:r>
      <w:r w:rsidRPr="00515FC6">
        <w:rPr>
          <w:rFonts w:ascii="Arial" w:hAnsi="Arial" w:cs="Arial"/>
          <w:bCs/>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pPr w:leftFromText="45" w:rightFromText="45" w:vertAnchor="text" w:horzAnchor="margin" w:tblpXSpec="center" w:tblpY="302"/>
        <w:tblW w:w="906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155"/>
        <w:gridCol w:w="5402"/>
        <w:gridCol w:w="916"/>
        <w:gridCol w:w="1587"/>
      </w:tblGrid>
      <w:tr w:rsidR="00515FC6" w:rsidRPr="00515FC6" w:rsidTr="00515FC6">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
                <w:bCs/>
                <w:color w:val="000000"/>
                <w:sz w:val="16"/>
                <w:szCs w:val="16"/>
              </w:rPr>
              <w:t>ITEM</w:t>
            </w:r>
          </w:p>
        </w:tc>
        <w:tc>
          <w:tcPr>
            <w:tcW w:w="5524"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
                <w:bCs/>
                <w:color w:val="000000"/>
                <w:sz w:val="16"/>
                <w:szCs w:val="16"/>
              </w:rPr>
              <w:t>DESCRIÇÃO DA INFRAÇÃO</w:t>
            </w:r>
          </w:p>
        </w:tc>
        <w:tc>
          <w:tcPr>
            <w:tcW w:w="929"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
                <w:bCs/>
                <w:color w:val="000000"/>
                <w:sz w:val="16"/>
                <w:szCs w:val="16"/>
              </w:rPr>
              <w:t>GRAU</w:t>
            </w:r>
          </w:p>
        </w:tc>
        <w:tc>
          <w:tcPr>
            <w:tcW w:w="1617"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
                <w:bCs/>
                <w:color w:val="000000"/>
                <w:sz w:val="16"/>
                <w:szCs w:val="16"/>
              </w:rPr>
              <w:t>MULTA*</w:t>
            </w:r>
          </w:p>
        </w:tc>
      </w:tr>
      <w:tr w:rsidR="00515FC6" w:rsidRPr="00515FC6" w:rsidTr="00515FC6">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numPr>
                <w:ilvl w:val="0"/>
                <w:numId w:val="10"/>
              </w:numPr>
              <w:jc w:val="both"/>
              <w:rPr>
                <w:rFonts w:ascii="Arial" w:hAnsi="Arial" w:cs="Arial"/>
                <w:bCs/>
                <w:color w:val="000000"/>
                <w:sz w:val="16"/>
                <w:szCs w:val="16"/>
              </w:rPr>
            </w:pPr>
            <w:r w:rsidRPr="00515FC6">
              <w:rPr>
                <w:rFonts w:ascii="Arial" w:hAnsi="Arial" w:cs="Arial"/>
                <w:bCs/>
                <w:color w:val="000000"/>
                <w:sz w:val="16"/>
                <w:szCs w:val="16"/>
              </w:rPr>
              <w:t> </w:t>
            </w:r>
          </w:p>
        </w:tc>
        <w:tc>
          <w:tcPr>
            <w:tcW w:w="5524"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Cs/>
                <w:color w:val="000000"/>
                <w:sz w:val="16"/>
                <w:szCs w:val="16"/>
              </w:rPr>
              <w:t>Permitir situação que crie a possibilidade ou cause dano físico, lesão corporal ou consequências letais; por ocorrência.</w:t>
            </w:r>
          </w:p>
        </w:tc>
        <w:tc>
          <w:tcPr>
            <w:tcW w:w="929"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
                <w:bCs/>
                <w:color w:val="000000"/>
                <w:sz w:val="16"/>
                <w:szCs w:val="16"/>
              </w:rPr>
              <w:t>06</w:t>
            </w:r>
          </w:p>
        </w:tc>
        <w:tc>
          <w:tcPr>
            <w:tcW w:w="1617"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
                <w:bCs/>
                <w:color w:val="000000"/>
                <w:sz w:val="16"/>
                <w:szCs w:val="16"/>
              </w:rPr>
              <w:t>4,0% por dia</w:t>
            </w:r>
          </w:p>
        </w:tc>
      </w:tr>
      <w:tr w:rsidR="00515FC6" w:rsidRPr="00515FC6" w:rsidTr="00515FC6">
        <w:trPr>
          <w:trHeight w:val="600"/>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numPr>
                <w:ilvl w:val="0"/>
                <w:numId w:val="11"/>
              </w:numPr>
              <w:jc w:val="both"/>
              <w:rPr>
                <w:rFonts w:ascii="Arial" w:hAnsi="Arial" w:cs="Arial"/>
                <w:bCs/>
                <w:color w:val="000000"/>
                <w:sz w:val="16"/>
                <w:szCs w:val="16"/>
              </w:rPr>
            </w:pPr>
            <w:r w:rsidRPr="00515FC6">
              <w:rPr>
                <w:rFonts w:ascii="Arial" w:hAnsi="Arial" w:cs="Arial"/>
                <w:bCs/>
                <w:color w:val="000000"/>
                <w:sz w:val="16"/>
                <w:szCs w:val="16"/>
              </w:rPr>
              <w:t> </w:t>
            </w:r>
          </w:p>
        </w:tc>
        <w:tc>
          <w:tcPr>
            <w:tcW w:w="5524"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Cs/>
                <w:color w:val="000000"/>
                <w:sz w:val="16"/>
                <w:szCs w:val="16"/>
              </w:rPr>
              <w:t>Usar indevidamente informações sigilosas a que teve acesso; por ocorrência.</w:t>
            </w:r>
          </w:p>
        </w:tc>
        <w:tc>
          <w:tcPr>
            <w:tcW w:w="929"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
                <w:bCs/>
                <w:color w:val="000000"/>
                <w:sz w:val="16"/>
                <w:szCs w:val="16"/>
              </w:rPr>
              <w:t>06</w:t>
            </w:r>
          </w:p>
        </w:tc>
        <w:tc>
          <w:tcPr>
            <w:tcW w:w="1617"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
                <w:bCs/>
                <w:color w:val="000000"/>
                <w:sz w:val="16"/>
                <w:szCs w:val="16"/>
              </w:rPr>
              <w:t>4,0% por dia</w:t>
            </w:r>
          </w:p>
        </w:tc>
      </w:tr>
      <w:tr w:rsidR="00515FC6" w:rsidRPr="00515FC6" w:rsidTr="00515FC6">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numPr>
                <w:ilvl w:val="0"/>
                <w:numId w:val="12"/>
              </w:numPr>
              <w:jc w:val="both"/>
              <w:rPr>
                <w:rFonts w:ascii="Arial" w:hAnsi="Arial" w:cs="Arial"/>
                <w:bCs/>
                <w:color w:val="000000"/>
                <w:sz w:val="16"/>
                <w:szCs w:val="16"/>
              </w:rPr>
            </w:pPr>
            <w:r w:rsidRPr="00515FC6">
              <w:rPr>
                <w:rFonts w:ascii="Arial" w:hAnsi="Arial" w:cs="Arial"/>
                <w:bCs/>
                <w:color w:val="000000"/>
                <w:sz w:val="16"/>
                <w:szCs w:val="16"/>
              </w:rPr>
              <w:t> </w:t>
            </w:r>
          </w:p>
        </w:tc>
        <w:tc>
          <w:tcPr>
            <w:tcW w:w="5524"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Cs/>
                <w:color w:val="000000"/>
                <w:sz w:val="16"/>
                <w:szCs w:val="16"/>
              </w:rPr>
              <w:t>Suspender ou interromper, salvo por motivo de força maior ou caso fortuito, os serviços contratuais por dia e por unidade de atendimento;</w:t>
            </w:r>
          </w:p>
        </w:tc>
        <w:tc>
          <w:tcPr>
            <w:tcW w:w="929"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
                <w:bCs/>
                <w:color w:val="000000"/>
                <w:sz w:val="16"/>
                <w:szCs w:val="16"/>
              </w:rPr>
              <w:t>05</w:t>
            </w:r>
          </w:p>
        </w:tc>
        <w:tc>
          <w:tcPr>
            <w:tcW w:w="1617"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
                <w:bCs/>
                <w:color w:val="000000"/>
                <w:sz w:val="16"/>
                <w:szCs w:val="16"/>
              </w:rPr>
              <w:t>3,2% por dia</w:t>
            </w:r>
          </w:p>
        </w:tc>
      </w:tr>
      <w:tr w:rsidR="00515FC6" w:rsidRPr="00515FC6" w:rsidTr="00515FC6">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numPr>
                <w:ilvl w:val="0"/>
                <w:numId w:val="13"/>
              </w:numPr>
              <w:jc w:val="both"/>
              <w:rPr>
                <w:rFonts w:ascii="Arial" w:hAnsi="Arial" w:cs="Arial"/>
                <w:bCs/>
                <w:color w:val="000000"/>
                <w:sz w:val="16"/>
                <w:szCs w:val="16"/>
              </w:rPr>
            </w:pPr>
            <w:r w:rsidRPr="00515FC6">
              <w:rPr>
                <w:rFonts w:ascii="Arial" w:hAnsi="Arial" w:cs="Arial"/>
                <w:bCs/>
                <w:color w:val="000000"/>
                <w:sz w:val="16"/>
                <w:szCs w:val="16"/>
              </w:rPr>
              <w:t> </w:t>
            </w:r>
          </w:p>
        </w:tc>
        <w:tc>
          <w:tcPr>
            <w:tcW w:w="5524"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Cs/>
                <w:color w:val="000000"/>
                <w:sz w:val="16"/>
                <w:szCs w:val="16"/>
              </w:rPr>
              <w:t>Destruir ou danificar documentos por culpa ou dolo de seus agentes; por ocorrência.</w:t>
            </w:r>
          </w:p>
        </w:tc>
        <w:tc>
          <w:tcPr>
            <w:tcW w:w="929"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
                <w:bCs/>
                <w:color w:val="000000"/>
                <w:sz w:val="16"/>
                <w:szCs w:val="16"/>
              </w:rPr>
              <w:t>05</w:t>
            </w:r>
          </w:p>
        </w:tc>
        <w:tc>
          <w:tcPr>
            <w:tcW w:w="1617"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
                <w:bCs/>
                <w:color w:val="000000"/>
                <w:sz w:val="16"/>
                <w:szCs w:val="16"/>
              </w:rPr>
              <w:t>3,2% por dia</w:t>
            </w:r>
          </w:p>
        </w:tc>
      </w:tr>
      <w:tr w:rsidR="00515FC6" w:rsidRPr="00515FC6" w:rsidTr="00515FC6">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numPr>
                <w:ilvl w:val="0"/>
                <w:numId w:val="14"/>
              </w:numPr>
              <w:jc w:val="both"/>
              <w:rPr>
                <w:rFonts w:ascii="Arial" w:hAnsi="Arial" w:cs="Arial"/>
                <w:bCs/>
                <w:color w:val="000000"/>
                <w:sz w:val="16"/>
                <w:szCs w:val="16"/>
              </w:rPr>
            </w:pPr>
            <w:r w:rsidRPr="00515FC6">
              <w:rPr>
                <w:rFonts w:ascii="Arial" w:hAnsi="Arial" w:cs="Arial"/>
                <w:bCs/>
                <w:color w:val="000000"/>
                <w:sz w:val="16"/>
                <w:szCs w:val="16"/>
              </w:rPr>
              <w:t> </w:t>
            </w:r>
          </w:p>
        </w:tc>
        <w:tc>
          <w:tcPr>
            <w:tcW w:w="5524"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Cs/>
                <w:color w:val="000000"/>
                <w:sz w:val="16"/>
                <w:szCs w:val="16"/>
              </w:rPr>
              <w:t>Recusar-se a executar serviço determinado pela FISCALIZAÇÃO, sem motivo justificado; por ocorrência;</w:t>
            </w:r>
          </w:p>
        </w:tc>
        <w:tc>
          <w:tcPr>
            <w:tcW w:w="929"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
                <w:bCs/>
                <w:color w:val="000000"/>
                <w:sz w:val="16"/>
                <w:szCs w:val="16"/>
              </w:rPr>
              <w:t>04</w:t>
            </w:r>
          </w:p>
        </w:tc>
        <w:tc>
          <w:tcPr>
            <w:tcW w:w="1617"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
                <w:bCs/>
                <w:color w:val="000000"/>
                <w:sz w:val="16"/>
                <w:szCs w:val="16"/>
              </w:rPr>
              <w:t>1,6% por dia</w:t>
            </w:r>
          </w:p>
        </w:tc>
      </w:tr>
      <w:tr w:rsidR="00515FC6" w:rsidRPr="00515FC6" w:rsidTr="00515FC6">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numPr>
                <w:ilvl w:val="0"/>
                <w:numId w:val="15"/>
              </w:numPr>
              <w:jc w:val="both"/>
              <w:rPr>
                <w:rFonts w:ascii="Arial" w:hAnsi="Arial" w:cs="Arial"/>
                <w:bCs/>
                <w:color w:val="000000"/>
                <w:sz w:val="16"/>
                <w:szCs w:val="16"/>
              </w:rPr>
            </w:pPr>
            <w:r w:rsidRPr="00515FC6">
              <w:rPr>
                <w:rFonts w:ascii="Arial" w:hAnsi="Arial" w:cs="Arial"/>
                <w:bCs/>
                <w:color w:val="000000"/>
                <w:sz w:val="16"/>
                <w:szCs w:val="16"/>
              </w:rPr>
              <w:t> </w:t>
            </w:r>
          </w:p>
        </w:tc>
        <w:tc>
          <w:tcPr>
            <w:tcW w:w="5524"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Cs/>
                <w:color w:val="000000"/>
                <w:sz w:val="16"/>
                <w:szCs w:val="16"/>
              </w:rPr>
              <w:t>Executar serviço incompleto, paliativo substitutivo como por caráter permanente, ou deixar de providenciar recomposição complementar; por ocorrência.</w:t>
            </w:r>
          </w:p>
        </w:tc>
        <w:tc>
          <w:tcPr>
            <w:tcW w:w="929"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
                <w:bCs/>
                <w:color w:val="000000"/>
                <w:sz w:val="16"/>
                <w:szCs w:val="16"/>
              </w:rPr>
              <w:t>02</w:t>
            </w:r>
          </w:p>
        </w:tc>
        <w:tc>
          <w:tcPr>
            <w:tcW w:w="1617"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
                <w:bCs/>
                <w:color w:val="000000"/>
                <w:sz w:val="16"/>
                <w:szCs w:val="16"/>
              </w:rPr>
              <w:t>0,4% por dia</w:t>
            </w:r>
          </w:p>
        </w:tc>
      </w:tr>
      <w:tr w:rsidR="00515FC6" w:rsidRPr="00515FC6" w:rsidTr="00515FC6">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numPr>
                <w:ilvl w:val="0"/>
                <w:numId w:val="16"/>
              </w:numPr>
              <w:jc w:val="both"/>
              <w:rPr>
                <w:rFonts w:ascii="Arial" w:hAnsi="Arial" w:cs="Arial"/>
                <w:bCs/>
                <w:color w:val="000000"/>
                <w:sz w:val="16"/>
                <w:szCs w:val="16"/>
              </w:rPr>
            </w:pPr>
            <w:r w:rsidRPr="00515FC6">
              <w:rPr>
                <w:rFonts w:ascii="Arial" w:hAnsi="Arial" w:cs="Arial"/>
                <w:bCs/>
                <w:color w:val="000000"/>
                <w:sz w:val="16"/>
                <w:szCs w:val="16"/>
              </w:rPr>
              <w:t> </w:t>
            </w:r>
          </w:p>
        </w:tc>
        <w:tc>
          <w:tcPr>
            <w:tcW w:w="5524"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Cs/>
                <w:color w:val="000000"/>
                <w:sz w:val="16"/>
                <w:szCs w:val="16"/>
              </w:rPr>
              <w:t>Fornecer informação pérfida de serviço ou substituição de Cartão/ equipamento/software; por ocorrência.</w:t>
            </w:r>
          </w:p>
        </w:tc>
        <w:tc>
          <w:tcPr>
            <w:tcW w:w="929"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
                <w:bCs/>
                <w:color w:val="000000"/>
                <w:sz w:val="16"/>
                <w:szCs w:val="16"/>
              </w:rPr>
              <w:t>02</w:t>
            </w:r>
          </w:p>
        </w:tc>
        <w:tc>
          <w:tcPr>
            <w:tcW w:w="1617"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
                <w:bCs/>
                <w:color w:val="000000"/>
                <w:sz w:val="16"/>
                <w:szCs w:val="16"/>
              </w:rPr>
              <w:t>0,4% por dia</w:t>
            </w:r>
          </w:p>
        </w:tc>
      </w:tr>
      <w:tr w:rsidR="00515FC6" w:rsidRPr="00515FC6" w:rsidTr="00515FC6">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numPr>
                <w:ilvl w:val="0"/>
                <w:numId w:val="17"/>
              </w:numPr>
              <w:jc w:val="both"/>
              <w:rPr>
                <w:rFonts w:ascii="Arial" w:hAnsi="Arial" w:cs="Arial"/>
                <w:bCs/>
                <w:color w:val="000000"/>
                <w:sz w:val="16"/>
                <w:szCs w:val="16"/>
              </w:rPr>
            </w:pPr>
            <w:r w:rsidRPr="00515FC6">
              <w:rPr>
                <w:rFonts w:ascii="Arial" w:hAnsi="Arial" w:cs="Arial"/>
                <w:bCs/>
                <w:color w:val="000000"/>
                <w:sz w:val="16"/>
                <w:szCs w:val="16"/>
              </w:rPr>
              <w:t> </w:t>
            </w:r>
          </w:p>
        </w:tc>
        <w:tc>
          <w:tcPr>
            <w:tcW w:w="5524"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Cs/>
                <w:color w:val="000000"/>
                <w:sz w:val="16"/>
                <w:szCs w:val="16"/>
              </w:rPr>
              <w:t>Manter credenciamento ou descredenciamento de estabelecimento sem a anuência prévia do Gestor do Contrato, por ocorrência(s);</w:t>
            </w:r>
          </w:p>
        </w:tc>
        <w:tc>
          <w:tcPr>
            <w:tcW w:w="929"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
                <w:bCs/>
                <w:color w:val="000000"/>
                <w:sz w:val="16"/>
                <w:szCs w:val="16"/>
              </w:rPr>
              <w:t>01</w:t>
            </w:r>
          </w:p>
        </w:tc>
        <w:tc>
          <w:tcPr>
            <w:tcW w:w="1617"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
                <w:bCs/>
                <w:color w:val="000000"/>
                <w:sz w:val="16"/>
                <w:szCs w:val="16"/>
              </w:rPr>
              <w:t>0,2% por dia</w:t>
            </w:r>
          </w:p>
        </w:tc>
      </w:tr>
      <w:tr w:rsidR="00515FC6" w:rsidRPr="00515FC6" w:rsidTr="00515FC6">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numPr>
                <w:ilvl w:val="0"/>
                <w:numId w:val="18"/>
              </w:numPr>
              <w:jc w:val="both"/>
              <w:rPr>
                <w:rFonts w:ascii="Arial" w:hAnsi="Arial" w:cs="Arial"/>
                <w:bCs/>
                <w:color w:val="000000"/>
                <w:sz w:val="16"/>
                <w:szCs w:val="16"/>
              </w:rPr>
            </w:pPr>
            <w:r w:rsidRPr="00515FC6">
              <w:rPr>
                <w:rFonts w:ascii="Arial" w:hAnsi="Arial" w:cs="Arial"/>
                <w:bCs/>
                <w:color w:val="000000"/>
                <w:sz w:val="16"/>
                <w:szCs w:val="16"/>
              </w:rPr>
              <w:t> </w:t>
            </w:r>
          </w:p>
        </w:tc>
        <w:tc>
          <w:tcPr>
            <w:tcW w:w="5524"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Cs/>
                <w:color w:val="000000"/>
                <w:sz w:val="16"/>
                <w:szCs w:val="16"/>
              </w:rPr>
              <w:t>Tratar de maneira diferenciada os estabelecimentos credenciados por si, dos motivados por conta própria ou encaminhados pelo Gestor do Contrato, por ocorrência(s) e por estabelecimento;</w:t>
            </w:r>
          </w:p>
        </w:tc>
        <w:tc>
          <w:tcPr>
            <w:tcW w:w="929"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
                <w:bCs/>
                <w:color w:val="000000"/>
                <w:sz w:val="16"/>
                <w:szCs w:val="16"/>
              </w:rPr>
              <w:t>01</w:t>
            </w:r>
          </w:p>
        </w:tc>
        <w:tc>
          <w:tcPr>
            <w:tcW w:w="1617"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
                <w:bCs/>
                <w:color w:val="000000"/>
                <w:sz w:val="16"/>
                <w:szCs w:val="16"/>
              </w:rPr>
              <w:t>0,2% por dia</w:t>
            </w:r>
          </w:p>
        </w:tc>
      </w:tr>
      <w:tr w:rsidR="00515FC6" w:rsidRPr="00515FC6" w:rsidTr="00515FC6">
        <w:trPr>
          <w:tblCellSpacing w:w="0" w:type="dxa"/>
        </w:trPr>
        <w:tc>
          <w:tcPr>
            <w:tcW w:w="9060" w:type="dxa"/>
            <w:gridSpan w:val="4"/>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
                <w:bCs/>
                <w:color w:val="000000"/>
                <w:sz w:val="16"/>
                <w:szCs w:val="16"/>
              </w:rPr>
              <w:t>Para os itens a seguir, deixar de:</w:t>
            </w:r>
          </w:p>
        </w:tc>
      </w:tr>
      <w:tr w:rsidR="00515FC6" w:rsidRPr="00515FC6" w:rsidTr="00515FC6">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numPr>
                <w:ilvl w:val="0"/>
                <w:numId w:val="19"/>
              </w:numPr>
              <w:jc w:val="both"/>
              <w:rPr>
                <w:rFonts w:ascii="Arial" w:hAnsi="Arial" w:cs="Arial"/>
                <w:bCs/>
                <w:color w:val="000000"/>
                <w:sz w:val="16"/>
                <w:szCs w:val="16"/>
              </w:rPr>
            </w:pPr>
            <w:r w:rsidRPr="00515FC6">
              <w:rPr>
                <w:rFonts w:ascii="Arial" w:hAnsi="Arial" w:cs="Arial"/>
                <w:bCs/>
                <w:color w:val="000000"/>
                <w:sz w:val="16"/>
                <w:szCs w:val="16"/>
              </w:rPr>
              <w:t> </w:t>
            </w:r>
          </w:p>
        </w:tc>
        <w:tc>
          <w:tcPr>
            <w:tcW w:w="5524"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Cs/>
                <w:color w:val="000000"/>
                <w:sz w:val="16"/>
                <w:szCs w:val="16"/>
              </w:rPr>
              <w:t>Efetuar o pagamento da rede credenciada no prazo estipulado; por dia e por ocorrência.</w:t>
            </w:r>
          </w:p>
        </w:tc>
        <w:tc>
          <w:tcPr>
            <w:tcW w:w="929"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
                <w:bCs/>
                <w:color w:val="000000"/>
                <w:sz w:val="16"/>
                <w:szCs w:val="16"/>
              </w:rPr>
              <w:t>06</w:t>
            </w:r>
          </w:p>
        </w:tc>
        <w:tc>
          <w:tcPr>
            <w:tcW w:w="1617"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
                <w:bCs/>
                <w:color w:val="000000"/>
                <w:sz w:val="16"/>
                <w:szCs w:val="16"/>
              </w:rPr>
              <w:t>4,0% por dia</w:t>
            </w:r>
          </w:p>
        </w:tc>
      </w:tr>
      <w:tr w:rsidR="00515FC6" w:rsidRPr="00515FC6" w:rsidTr="00515FC6">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numPr>
                <w:ilvl w:val="0"/>
                <w:numId w:val="20"/>
              </w:numPr>
              <w:jc w:val="both"/>
              <w:rPr>
                <w:rFonts w:ascii="Arial" w:hAnsi="Arial" w:cs="Arial"/>
                <w:bCs/>
                <w:color w:val="000000"/>
                <w:sz w:val="16"/>
                <w:szCs w:val="16"/>
              </w:rPr>
            </w:pPr>
            <w:r w:rsidRPr="00515FC6">
              <w:rPr>
                <w:rFonts w:ascii="Arial" w:hAnsi="Arial" w:cs="Arial"/>
                <w:bCs/>
                <w:color w:val="000000"/>
                <w:sz w:val="16"/>
                <w:szCs w:val="16"/>
              </w:rPr>
              <w:t> </w:t>
            </w:r>
          </w:p>
        </w:tc>
        <w:tc>
          <w:tcPr>
            <w:tcW w:w="5524"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Cs/>
                <w:color w:val="000000"/>
                <w:sz w:val="16"/>
                <w:szCs w:val="16"/>
              </w:rPr>
              <w:t>Efetuar o pagamento de seguros, encargos fiscais e sociais, assim como quaisquer despesas diretas e/ou indiretas relacionadas à execução deste contrato; por dia e por ocorrência;</w:t>
            </w:r>
          </w:p>
        </w:tc>
        <w:tc>
          <w:tcPr>
            <w:tcW w:w="929"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
                <w:bCs/>
                <w:color w:val="000000"/>
                <w:sz w:val="16"/>
                <w:szCs w:val="16"/>
              </w:rPr>
              <w:t>05</w:t>
            </w:r>
          </w:p>
        </w:tc>
        <w:tc>
          <w:tcPr>
            <w:tcW w:w="1617"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
                <w:bCs/>
                <w:color w:val="000000"/>
                <w:sz w:val="16"/>
                <w:szCs w:val="16"/>
              </w:rPr>
              <w:t>3,2% por dia</w:t>
            </w:r>
          </w:p>
        </w:tc>
      </w:tr>
      <w:tr w:rsidR="00515FC6" w:rsidRPr="00515FC6" w:rsidTr="00515FC6">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numPr>
                <w:ilvl w:val="0"/>
                <w:numId w:val="21"/>
              </w:numPr>
              <w:jc w:val="both"/>
              <w:rPr>
                <w:rFonts w:ascii="Arial" w:hAnsi="Arial" w:cs="Arial"/>
                <w:bCs/>
                <w:color w:val="000000"/>
                <w:sz w:val="16"/>
                <w:szCs w:val="16"/>
              </w:rPr>
            </w:pPr>
            <w:r w:rsidRPr="00515FC6">
              <w:rPr>
                <w:rFonts w:ascii="Arial" w:hAnsi="Arial" w:cs="Arial"/>
                <w:bCs/>
                <w:color w:val="000000"/>
                <w:sz w:val="16"/>
                <w:szCs w:val="16"/>
              </w:rPr>
              <w:t> </w:t>
            </w:r>
          </w:p>
        </w:tc>
        <w:tc>
          <w:tcPr>
            <w:tcW w:w="5524"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Cs/>
                <w:color w:val="000000"/>
                <w:sz w:val="16"/>
                <w:szCs w:val="16"/>
              </w:rPr>
              <w:t>Efetuar a restauração do sistema e reposição de equipamentos danificados, por motivo e por dia;</w:t>
            </w:r>
          </w:p>
        </w:tc>
        <w:tc>
          <w:tcPr>
            <w:tcW w:w="929"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
                <w:bCs/>
                <w:color w:val="000000"/>
                <w:sz w:val="16"/>
                <w:szCs w:val="16"/>
              </w:rPr>
              <w:t>04</w:t>
            </w:r>
          </w:p>
        </w:tc>
        <w:tc>
          <w:tcPr>
            <w:tcW w:w="1617"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
                <w:bCs/>
                <w:color w:val="000000"/>
                <w:sz w:val="16"/>
                <w:szCs w:val="16"/>
              </w:rPr>
              <w:t>1,6% por dia</w:t>
            </w:r>
          </w:p>
        </w:tc>
      </w:tr>
      <w:tr w:rsidR="00515FC6" w:rsidRPr="00515FC6" w:rsidTr="00515FC6">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numPr>
                <w:ilvl w:val="0"/>
                <w:numId w:val="22"/>
              </w:numPr>
              <w:jc w:val="both"/>
              <w:rPr>
                <w:rFonts w:ascii="Arial" w:hAnsi="Arial" w:cs="Arial"/>
                <w:bCs/>
                <w:color w:val="000000"/>
                <w:sz w:val="16"/>
                <w:szCs w:val="16"/>
              </w:rPr>
            </w:pPr>
            <w:r w:rsidRPr="00515FC6">
              <w:rPr>
                <w:rFonts w:ascii="Arial" w:hAnsi="Arial" w:cs="Arial"/>
                <w:bCs/>
                <w:color w:val="000000"/>
                <w:sz w:val="16"/>
                <w:szCs w:val="16"/>
              </w:rPr>
              <w:t> </w:t>
            </w:r>
          </w:p>
        </w:tc>
        <w:tc>
          <w:tcPr>
            <w:tcW w:w="5524"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Cs/>
                <w:color w:val="000000"/>
                <w:sz w:val="16"/>
                <w:szCs w:val="16"/>
              </w:rPr>
              <w:t>Cumprir quaisquer dos itens do Edital e seus anexos, mesmo que não previstos nesta tabela de multas, após reincidência formalmente notificada pela FISCALIZAÇÃO; por ocorrência.</w:t>
            </w:r>
          </w:p>
        </w:tc>
        <w:tc>
          <w:tcPr>
            <w:tcW w:w="929"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
                <w:bCs/>
                <w:color w:val="000000"/>
                <w:sz w:val="16"/>
                <w:szCs w:val="16"/>
              </w:rPr>
              <w:t>03</w:t>
            </w:r>
          </w:p>
        </w:tc>
        <w:tc>
          <w:tcPr>
            <w:tcW w:w="1617"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
                <w:bCs/>
                <w:color w:val="000000"/>
                <w:sz w:val="16"/>
                <w:szCs w:val="16"/>
              </w:rPr>
              <w:t>0,8% por dia</w:t>
            </w:r>
          </w:p>
        </w:tc>
      </w:tr>
      <w:tr w:rsidR="00515FC6" w:rsidRPr="00515FC6" w:rsidTr="00515FC6">
        <w:trPr>
          <w:trHeight w:val="585"/>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numPr>
                <w:ilvl w:val="0"/>
                <w:numId w:val="23"/>
              </w:numPr>
              <w:jc w:val="both"/>
              <w:rPr>
                <w:rFonts w:ascii="Arial" w:hAnsi="Arial" w:cs="Arial"/>
                <w:bCs/>
                <w:color w:val="000000"/>
                <w:sz w:val="16"/>
                <w:szCs w:val="16"/>
              </w:rPr>
            </w:pPr>
            <w:r w:rsidRPr="00515FC6">
              <w:rPr>
                <w:rFonts w:ascii="Arial" w:hAnsi="Arial" w:cs="Arial"/>
                <w:bCs/>
                <w:color w:val="000000"/>
                <w:sz w:val="16"/>
                <w:szCs w:val="16"/>
              </w:rPr>
              <w:t> </w:t>
            </w:r>
          </w:p>
        </w:tc>
        <w:tc>
          <w:tcPr>
            <w:tcW w:w="5524"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Cs/>
                <w:color w:val="000000"/>
                <w:sz w:val="16"/>
                <w:szCs w:val="16"/>
              </w:rPr>
              <w:t>Cumprir determinação formal ou instrução complementar da FISCALIZAÇÃO, por ocorrência;</w:t>
            </w:r>
          </w:p>
        </w:tc>
        <w:tc>
          <w:tcPr>
            <w:tcW w:w="929"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
                <w:bCs/>
                <w:color w:val="000000"/>
                <w:sz w:val="16"/>
                <w:szCs w:val="16"/>
              </w:rPr>
              <w:t>03</w:t>
            </w:r>
          </w:p>
        </w:tc>
        <w:tc>
          <w:tcPr>
            <w:tcW w:w="1617"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
                <w:bCs/>
                <w:color w:val="000000"/>
                <w:sz w:val="16"/>
                <w:szCs w:val="16"/>
              </w:rPr>
              <w:t>0,8% por dia</w:t>
            </w:r>
          </w:p>
        </w:tc>
      </w:tr>
      <w:tr w:rsidR="00515FC6" w:rsidRPr="00515FC6" w:rsidTr="00515FC6">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numPr>
                <w:ilvl w:val="0"/>
                <w:numId w:val="24"/>
              </w:numPr>
              <w:jc w:val="both"/>
              <w:rPr>
                <w:rFonts w:ascii="Arial" w:hAnsi="Arial" w:cs="Arial"/>
                <w:bCs/>
                <w:color w:val="000000"/>
                <w:sz w:val="16"/>
                <w:szCs w:val="16"/>
              </w:rPr>
            </w:pPr>
            <w:r w:rsidRPr="00515FC6">
              <w:rPr>
                <w:rFonts w:ascii="Arial" w:hAnsi="Arial" w:cs="Arial"/>
                <w:bCs/>
                <w:color w:val="000000"/>
                <w:sz w:val="16"/>
                <w:szCs w:val="16"/>
              </w:rPr>
              <w:t> </w:t>
            </w:r>
          </w:p>
        </w:tc>
        <w:tc>
          <w:tcPr>
            <w:tcW w:w="5524"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Cs/>
                <w:color w:val="000000"/>
                <w:sz w:val="16"/>
                <w:szCs w:val="16"/>
              </w:rPr>
              <w:t>Iniciar execução de serviço nos prazos estabelecidos, observados os limites mínimos estabelecidos por este Contrato; por serviço, por ocorrência.</w:t>
            </w:r>
          </w:p>
        </w:tc>
        <w:tc>
          <w:tcPr>
            <w:tcW w:w="929"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
                <w:bCs/>
                <w:color w:val="000000"/>
                <w:sz w:val="16"/>
                <w:szCs w:val="16"/>
              </w:rPr>
              <w:t>02</w:t>
            </w:r>
          </w:p>
        </w:tc>
        <w:tc>
          <w:tcPr>
            <w:tcW w:w="1617"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
                <w:bCs/>
                <w:color w:val="000000"/>
                <w:sz w:val="16"/>
                <w:szCs w:val="16"/>
              </w:rPr>
              <w:t>0,4% por dia</w:t>
            </w:r>
          </w:p>
        </w:tc>
      </w:tr>
      <w:tr w:rsidR="00515FC6" w:rsidRPr="00515FC6" w:rsidTr="00515FC6">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numPr>
                <w:ilvl w:val="0"/>
                <w:numId w:val="25"/>
              </w:numPr>
              <w:jc w:val="both"/>
              <w:rPr>
                <w:rFonts w:ascii="Arial" w:hAnsi="Arial" w:cs="Arial"/>
                <w:bCs/>
                <w:color w:val="000000"/>
                <w:sz w:val="16"/>
                <w:szCs w:val="16"/>
              </w:rPr>
            </w:pPr>
            <w:r w:rsidRPr="00515FC6">
              <w:rPr>
                <w:rFonts w:ascii="Arial" w:hAnsi="Arial" w:cs="Arial"/>
                <w:bCs/>
                <w:color w:val="000000"/>
                <w:sz w:val="16"/>
                <w:szCs w:val="16"/>
              </w:rPr>
              <w:t> </w:t>
            </w:r>
          </w:p>
        </w:tc>
        <w:tc>
          <w:tcPr>
            <w:tcW w:w="5524"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Cs/>
                <w:color w:val="000000"/>
                <w:sz w:val="16"/>
                <w:szCs w:val="16"/>
              </w:rPr>
              <w:t>Disponibilizar os equipamentos, sistema, estabelecimentos credenciados, em numero mínimo, treinamento, suporte e demais necessários à realização dos serviços do escopo do contrato; por ocorrência.</w:t>
            </w:r>
          </w:p>
        </w:tc>
        <w:tc>
          <w:tcPr>
            <w:tcW w:w="929"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
                <w:bCs/>
                <w:color w:val="000000"/>
                <w:sz w:val="16"/>
                <w:szCs w:val="16"/>
              </w:rPr>
              <w:t>02</w:t>
            </w:r>
          </w:p>
        </w:tc>
        <w:tc>
          <w:tcPr>
            <w:tcW w:w="1617"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
                <w:bCs/>
                <w:color w:val="000000"/>
                <w:sz w:val="16"/>
                <w:szCs w:val="16"/>
              </w:rPr>
              <w:t>04% por dia</w:t>
            </w:r>
          </w:p>
        </w:tc>
      </w:tr>
      <w:tr w:rsidR="00515FC6" w:rsidRPr="00515FC6" w:rsidTr="00515FC6">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numPr>
                <w:ilvl w:val="0"/>
                <w:numId w:val="26"/>
              </w:numPr>
              <w:jc w:val="both"/>
              <w:rPr>
                <w:rFonts w:ascii="Arial" w:hAnsi="Arial" w:cs="Arial"/>
                <w:bCs/>
                <w:color w:val="000000"/>
                <w:sz w:val="16"/>
                <w:szCs w:val="16"/>
              </w:rPr>
            </w:pPr>
            <w:r w:rsidRPr="00515FC6">
              <w:rPr>
                <w:rFonts w:ascii="Arial" w:hAnsi="Arial" w:cs="Arial"/>
                <w:bCs/>
                <w:color w:val="000000"/>
                <w:sz w:val="16"/>
                <w:szCs w:val="16"/>
              </w:rPr>
              <w:t> </w:t>
            </w:r>
          </w:p>
        </w:tc>
        <w:tc>
          <w:tcPr>
            <w:tcW w:w="5524"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Cs/>
                <w:color w:val="000000"/>
                <w:sz w:val="16"/>
                <w:szCs w:val="16"/>
              </w:rPr>
              <w:t>Ressarcir o órgão por eventuais danos causados por sua culpa, em veículos, equipamentos, dados, etc.</w:t>
            </w:r>
          </w:p>
        </w:tc>
        <w:tc>
          <w:tcPr>
            <w:tcW w:w="929"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
                <w:bCs/>
                <w:color w:val="000000"/>
                <w:sz w:val="16"/>
                <w:szCs w:val="16"/>
              </w:rPr>
              <w:t>02</w:t>
            </w:r>
          </w:p>
        </w:tc>
        <w:tc>
          <w:tcPr>
            <w:tcW w:w="1617"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
                <w:bCs/>
                <w:color w:val="000000"/>
                <w:sz w:val="16"/>
                <w:szCs w:val="16"/>
              </w:rPr>
              <w:t>0,4% por dia</w:t>
            </w:r>
          </w:p>
        </w:tc>
      </w:tr>
      <w:tr w:rsidR="00515FC6" w:rsidRPr="00515FC6" w:rsidTr="00515FC6">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numPr>
                <w:ilvl w:val="0"/>
                <w:numId w:val="27"/>
              </w:numPr>
              <w:jc w:val="both"/>
              <w:rPr>
                <w:rFonts w:ascii="Arial" w:hAnsi="Arial" w:cs="Arial"/>
                <w:bCs/>
                <w:color w:val="000000"/>
                <w:sz w:val="16"/>
                <w:szCs w:val="16"/>
              </w:rPr>
            </w:pPr>
            <w:r w:rsidRPr="00515FC6">
              <w:rPr>
                <w:rFonts w:ascii="Arial" w:hAnsi="Arial" w:cs="Arial"/>
                <w:bCs/>
                <w:color w:val="000000"/>
                <w:sz w:val="16"/>
                <w:szCs w:val="16"/>
              </w:rPr>
              <w:t> </w:t>
            </w:r>
          </w:p>
        </w:tc>
        <w:tc>
          <w:tcPr>
            <w:tcW w:w="5524"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Cs/>
                <w:color w:val="000000"/>
                <w:sz w:val="16"/>
                <w:szCs w:val="16"/>
              </w:rPr>
              <w:t>Fornecer as senhas e relatórios exigidos para o objeto, por tipo e por ocorrência;</w:t>
            </w:r>
          </w:p>
        </w:tc>
        <w:tc>
          <w:tcPr>
            <w:tcW w:w="929"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
                <w:bCs/>
                <w:color w:val="000000"/>
                <w:sz w:val="16"/>
                <w:szCs w:val="16"/>
              </w:rPr>
              <w:t>02</w:t>
            </w:r>
          </w:p>
        </w:tc>
        <w:tc>
          <w:tcPr>
            <w:tcW w:w="1617"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
                <w:bCs/>
                <w:color w:val="000000"/>
                <w:sz w:val="16"/>
                <w:szCs w:val="16"/>
              </w:rPr>
              <w:t>0,4% por dia</w:t>
            </w:r>
          </w:p>
        </w:tc>
      </w:tr>
      <w:tr w:rsidR="00515FC6" w:rsidRPr="00515FC6" w:rsidTr="00515FC6">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numPr>
                <w:ilvl w:val="0"/>
                <w:numId w:val="28"/>
              </w:numPr>
              <w:jc w:val="both"/>
              <w:rPr>
                <w:rFonts w:ascii="Arial" w:hAnsi="Arial" w:cs="Arial"/>
                <w:bCs/>
                <w:color w:val="000000"/>
                <w:sz w:val="16"/>
                <w:szCs w:val="16"/>
              </w:rPr>
            </w:pPr>
            <w:r w:rsidRPr="00515FC6">
              <w:rPr>
                <w:rFonts w:ascii="Arial" w:hAnsi="Arial" w:cs="Arial"/>
                <w:bCs/>
                <w:color w:val="000000"/>
                <w:sz w:val="16"/>
                <w:szCs w:val="16"/>
              </w:rPr>
              <w:t> </w:t>
            </w:r>
          </w:p>
        </w:tc>
        <w:tc>
          <w:tcPr>
            <w:tcW w:w="5524"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Cs/>
                <w:color w:val="000000"/>
                <w:sz w:val="16"/>
                <w:szCs w:val="16"/>
              </w:rPr>
              <w:t>Fiscalizar e controlar, diariamente, a atuação da rede credenciada, por estabelecimento e por dia;</w:t>
            </w:r>
          </w:p>
        </w:tc>
        <w:tc>
          <w:tcPr>
            <w:tcW w:w="929"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
                <w:bCs/>
                <w:color w:val="000000"/>
                <w:sz w:val="16"/>
                <w:szCs w:val="16"/>
              </w:rPr>
              <w:t>01</w:t>
            </w:r>
          </w:p>
        </w:tc>
        <w:tc>
          <w:tcPr>
            <w:tcW w:w="1617"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
                <w:bCs/>
                <w:color w:val="000000"/>
                <w:sz w:val="16"/>
                <w:szCs w:val="16"/>
              </w:rPr>
              <w:t>0,2% por dia</w:t>
            </w:r>
          </w:p>
        </w:tc>
      </w:tr>
      <w:tr w:rsidR="00515FC6" w:rsidRPr="00515FC6" w:rsidTr="00515FC6">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numPr>
                <w:ilvl w:val="0"/>
                <w:numId w:val="29"/>
              </w:numPr>
              <w:jc w:val="both"/>
              <w:rPr>
                <w:rFonts w:ascii="Arial" w:hAnsi="Arial" w:cs="Arial"/>
                <w:bCs/>
                <w:color w:val="000000"/>
                <w:sz w:val="16"/>
                <w:szCs w:val="16"/>
              </w:rPr>
            </w:pPr>
            <w:r w:rsidRPr="00515FC6">
              <w:rPr>
                <w:rFonts w:ascii="Arial" w:hAnsi="Arial" w:cs="Arial"/>
                <w:bCs/>
                <w:color w:val="000000"/>
                <w:sz w:val="16"/>
                <w:szCs w:val="16"/>
              </w:rPr>
              <w:t> </w:t>
            </w:r>
          </w:p>
        </w:tc>
        <w:tc>
          <w:tcPr>
            <w:tcW w:w="5524"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Cs/>
                <w:color w:val="000000"/>
                <w:sz w:val="16"/>
                <w:szCs w:val="16"/>
              </w:rPr>
              <w:t>Credenciar estabelecimento por proposta própria ou encaminhada pelo Gestor do Contrato, por ocorrência e por dia;</w:t>
            </w:r>
          </w:p>
        </w:tc>
        <w:tc>
          <w:tcPr>
            <w:tcW w:w="929"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
                <w:bCs/>
                <w:color w:val="000000"/>
                <w:sz w:val="16"/>
                <w:szCs w:val="16"/>
              </w:rPr>
              <w:t>01</w:t>
            </w:r>
          </w:p>
        </w:tc>
        <w:tc>
          <w:tcPr>
            <w:tcW w:w="1617"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
                <w:bCs/>
                <w:color w:val="000000"/>
                <w:sz w:val="16"/>
                <w:szCs w:val="16"/>
              </w:rPr>
              <w:t>0,2% por dia</w:t>
            </w:r>
          </w:p>
        </w:tc>
      </w:tr>
      <w:tr w:rsidR="00515FC6" w:rsidRPr="00515FC6" w:rsidTr="00515FC6">
        <w:trPr>
          <w:trHeight w:val="225"/>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numPr>
                <w:ilvl w:val="0"/>
                <w:numId w:val="30"/>
              </w:numPr>
              <w:jc w:val="both"/>
              <w:rPr>
                <w:rFonts w:ascii="Arial" w:hAnsi="Arial" w:cs="Arial"/>
                <w:bCs/>
                <w:color w:val="000000"/>
                <w:sz w:val="16"/>
                <w:szCs w:val="16"/>
              </w:rPr>
            </w:pPr>
            <w:r w:rsidRPr="00515FC6">
              <w:rPr>
                <w:rFonts w:ascii="Arial" w:hAnsi="Arial" w:cs="Arial"/>
                <w:bCs/>
                <w:color w:val="000000"/>
                <w:sz w:val="16"/>
                <w:szCs w:val="16"/>
              </w:rPr>
              <w:t> </w:t>
            </w:r>
          </w:p>
        </w:tc>
        <w:tc>
          <w:tcPr>
            <w:tcW w:w="5524"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Cs/>
                <w:color w:val="000000"/>
                <w:sz w:val="16"/>
                <w:szCs w:val="16"/>
              </w:rPr>
              <w:t>Manter a documentação de habilitação atualizada; por item, por ocorrência.</w:t>
            </w:r>
          </w:p>
        </w:tc>
        <w:tc>
          <w:tcPr>
            <w:tcW w:w="929"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
                <w:bCs/>
                <w:color w:val="000000"/>
                <w:sz w:val="16"/>
                <w:szCs w:val="16"/>
              </w:rPr>
              <w:t>01</w:t>
            </w:r>
          </w:p>
        </w:tc>
        <w:tc>
          <w:tcPr>
            <w:tcW w:w="1617"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
                <w:bCs/>
                <w:color w:val="000000"/>
                <w:sz w:val="16"/>
                <w:szCs w:val="16"/>
              </w:rPr>
              <w:t>0,2% por dia</w:t>
            </w:r>
          </w:p>
        </w:tc>
      </w:tr>
      <w:tr w:rsidR="00515FC6" w:rsidRPr="00515FC6" w:rsidTr="00515FC6">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numPr>
                <w:ilvl w:val="0"/>
                <w:numId w:val="31"/>
              </w:numPr>
              <w:jc w:val="both"/>
              <w:rPr>
                <w:rFonts w:ascii="Arial" w:hAnsi="Arial" w:cs="Arial"/>
                <w:bCs/>
                <w:color w:val="000000"/>
                <w:sz w:val="16"/>
                <w:szCs w:val="16"/>
              </w:rPr>
            </w:pPr>
            <w:r w:rsidRPr="00515FC6">
              <w:rPr>
                <w:rFonts w:ascii="Arial" w:hAnsi="Arial" w:cs="Arial"/>
                <w:bCs/>
                <w:color w:val="000000"/>
                <w:sz w:val="16"/>
                <w:szCs w:val="16"/>
              </w:rPr>
              <w:t> </w:t>
            </w:r>
          </w:p>
        </w:tc>
        <w:tc>
          <w:tcPr>
            <w:tcW w:w="5524"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Cs/>
                <w:color w:val="000000"/>
                <w:sz w:val="16"/>
                <w:szCs w:val="16"/>
              </w:rPr>
              <w:t xml:space="preserve">Substituir funcionário que se conduza de modo inconveniente ou não </w:t>
            </w:r>
            <w:r w:rsidRPr="00515FC6">
              <w:rPr>
                <w:rFonts w:ascii="Arial" w:hAnsi="Arial" w:cs="Arial"/>
                <w:bCs/>
                <w:color w:val="000000"/>
                <w:sz w:val="16"/>
                <w:szCs w:val="16"/>
              </w:rPr>
              <w:lastRenderedPageBreak/>
              <w:t>atenda às necessidades do Órgão, por funcionário e por dia;</w:t>
            </w:r>
          </w:p>
        </w:tc>
        <w:tc>
          <w:tcPr>
            <w:tcW w:w="929"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
                <w:bCs/>
                <w:color w:val="000000"/>
                <w:sz w:val="16"/>
                <w:szCs w:val="16"/>
              </w:rPr>
              <w:lastRenderedPageBreak/>
              <w:t>01</w:t>
            </w:r>
          </w:p>
        </w:tc>
        <w:tc>
          <w:tcPr>
            <w:tcW w:w="1617"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
                <w:bCs/>
                <w:color w:val="000000"/>
                <w:sz w:val="16"/>
                <w:szCs w:val="16"/>
              </w:rPr>
              <w:t>0,2% por dia</w:t>
            </w:r>
          </w:p>
        </w:tc>
      </w:tr>
      <w:tr w:rsidR="00515FC6" w:rsidRPr="00515FC6" w:rsidTr="00515FC6">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numPr>
                <w:ilvl w:val="0"/>
                <w:numId w:val="32"/>
              </w:numPr>
              <w:jc w:val="both"/>
              <w:rPr>
                <w:rFonts w:ascii="Arial" w:hAnsi="Arial" w:cs="Arial"/>
                <w:bCs/>
                <w:color w:val="000000"/>
                <w:sz w:val="16"/>
                <w:szCs w:val="16"/>
              </w:rPr>
            </w:pPr>
            <w:r w:rsidRPr="00515FC6">
              <w:rPr>
                <w:rFonts w:ascii="Arial" w:hAnsi="Arial" w:cs="Arial"/>
                <w:bCs/>
                <w:color w:val="000000"/>
                <w:sz w:val="16"/>
                <w:szCs w:val="16"/>
              </w:rPr>
              <w:lastRenderedPageBreak/>
              <w:t> </w:t>
            </w:r>
          </w:p>
        </w:tc>
        <w:tc>
          <w:tcPr>
            <w:tcW w:w="5524"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Cs/>
                <w:color w:val="000000"/>
                <w:sz w:val="16"/>
                <w:szCs w:val="16"/>
              </w:rPr>
              <w:t>Fornecer suporte técnico à Contratante e à rede credenciada, por ocorrência e por dia.</w:t>
            </w:r>
          </w:p>
        </w:tc>
        <w:tc>
          <w:tcPr>
            <w:tcW w:w="929"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
                <w:bCs/>
                <w:color w:val="000000"/>
                <w:sz w:val="16"/>
                <w:szCs w:val="16"/>
              </w:rPr>
              <w:t>01</w:t>
            </w:r>
          </w:p>
        </w:tc>
        <w:tc>
          <w:tcPr>
            <w:tcW w:w="1617" w:type="dxa"/>
            <w:tcBorders>
              <w:top w:val="outset" w:sz="6" w:space="0" w:color="auto"/>
              <w:left w:val="outset" w:sz="6" w:space="0" w:color="auto"/>
              <w:bottom w:val="outset" w:sz="6" w:space="0" w:color="auto"/>
              <w:right w:val="outset" w:sz="6" w:space="0" w:color="auto"/>
            </w:tcBorders>
            <w:vAlign w:val="center"/>
            <w:hideMark/>
          </w:tcPr>
          <w:p w:rsidR="00515FC6" w:rsidRPr="00515FC6" w:rsidRDefault="00515FC6" w:rsidP="00515FC6">
            <w:pPr>
              <w:jc w:val="both"/>
              <w:rPr>
                <w:rFonts w:ascii="Arial" w:hAnsi="Arial" w:cs="Arial"/>
                <w:bCs/>
                <w:color w:val="000000"/>
                <w:sz w:val="16"/>
                <w:szCs w:val="16"/>
              </w:rPr>
            </w:pPr>
            <w:r w:rsidRPr="00515FC6">
              <w:rPr>
                <w:rFonts w:ascii="Arial" w:hAnsi="Arial" w:cs="Arial"/>
                <w:b/>
                <w:bCs/>
                <w:color w:val="000000"/>
                <w:sz w:val="16"/>
                <w:szCs w:val="16"/>
              </w:rPr>
              <w:t>0,2% por dia</w:t>
            </w:r>
          </w:p>
        </w:tc>
      </w:tr>
    </w:tbl>
    <w:p w:rsidR="00515FC6" w:rsidRPr="00515FC6" w:rsidRDefault="00515FC6" w:rsidP="00515FC6">
      <w:pPr>
        <w:jc w:val="both"/>
        <w:rPr>
          <w:rFonts w:ascii="Arial" w:hAnsi="Arial" w:cs="Arial"/>
          <w:bCs/>
          <w:color w:val="000000"/>
          <w:sz w:val="16"/>
          <w:szCs w:val="16"/>
        </w:rPr>
      </w:pPr>
      <w:r w:rsidRPr="00515FC6">
        <w:rPr>
          <w:rFonts w:ascii="Arial" w:hAnsi="Arial" w:cs="Arial"/>
          <w:bCs/>
          <w:color w:val="000000"/>
          <w:sz w:val="16"/>
          <w:szCs w:val="16"/>
        </w:rPr>
        <w:t> </w:t>
      </w:r>
    </w:p>
    <w:p w:rsidR="00515FC6" w:rsidRDefault="00515FC6" w:rsidP="00515FC6">
      <w:pPr>
        <w:jc w:val="both"/>
        <w:rPr>
          <w:rFonts w:ascii="Arial" w:hAnsi="Arial" w:cs="Arial"/>
          <w:bCs/>
          <w:color w:val="000000"/>
          <w:sz w:val="16"/>
          <w:szCs w:val="16"/>
        </w:rPr>
      </w:pPr>
    </w:p>
    <w:p w:rsidR="00515FC6" w:rsidRDefault="00515FC6" w:rsidP="00515FC6">
      <w:pPr>
        <w:jc w:val="both"/>
        <w:rPr>
          <w:rFonts w:ascii="Arial" w:hAnsi="Arial" w:cs="Arial"/>
          <w:bCs/>
          <w:color w:val="000000"/>
          <w:sz w:val="16"/>
          <w:szCs w:val="16"/>
        </w:rPr>
      </w:pPr>
    </w:p>
    <w:p w:rsidR="00515FC6" w:rsidRDefault="00515FC6" w:rsidP="00515FC6">
      <w:pPr>
        <w:jc w:val="both"/>
        <w:rPr>
          <w:rFonts w:ascii="Arial" w:hAnsi="Arial" w:cs="Arial"/>
          <w:bCs/>
          <w:color w:val="000000"/>
          <w:sz w:val="16"/>
          <w:szCs w:val="16"/>
        </w:rPr>
      </w:pPr>
    </w:p>
    <w:p w:rsidR="00515FC6" w:rsidRDefault="00515FC6" w:rsidP="00515FC6">
      <w:pPr>
        <w:jc w:val="both"/>
        <w:rPr>
          <w:rFonts w:ascii="Arial" w:hAnsi="Arial" w:cs="Arial"/>
          <w:bCs/>
          <w:color w:val="000000"/>
          <w:sz w:val="16"/>
          <w:szCs w:val="16"/>
        </w:rPr>
      </w:pPr>
    </w:p>
    <w:p w:rsidR="00517DE8" w:rsidRDefault="00517DE8" w:rsidP="00515FC6">
      <w:pPr>
        <w:jc w:val="both"/>
        <w:rPr>
          <w:rFonts w:ascii="Arial" w:hAnsi="Arial" w:cs="Arial"/>
          <w:bCs/>
          <w:color w:val="000000"/>
          <w:sz w:val="16"/>
          <w:szCs w:val="16"/>
        </w:rPr>
      </w:pPr>
    </w:p>
    <w:p w:rsidR="00517DE8" w:rsidRDefault="00517DE8" w:rsidP="00515FC6">
      <w:pPr>
        <w:jc w:val="both"/>
        <w:rPr>
          <w:rFonts w:ascii="Arial" w:hAnsi="Arial" w:cs="Arial"/>
          <w:bCs/>
          <w:color w:val="000000"/>
          <w:sz w:val="16"/>
          <w:szCs w:val="16"/>
        </w:rPr>
      </w:pPr>
    </w:p>
    <w:p w:rsidR="00517DE8" w:rsidRDefault="00517DE8" w:rsidP="00515FC6">
      <w:pPr>
        <w:jc w:val="both"/>
        <w:rPr>
          <w:rFonts w:ascii="Arial" w:hAnsi="Arial" w:cs="Arial"/>
          <w:bCs/>
          <w:color w:val="000000"/>
          <w:sz w:val="16"/>
          <w:szCs w:val="16"/>
        </w:rPr>
      </w:pPr>
    </w:p>
    <w:p w:rsidR="00517DE8" w:rsidRDefault="00517DE8" w:rsidP="00515FC6">
      <w:pPr>
        <w:jc w:val="both"/>
        <w:rPr>
          <w:rFonts w:ascii="Arial" w:hAnsi="Arial" w:cs="Arial"/>
          <w:bCs/>
          <w:color w:val="000000"/>
          <w:sz w:val="16"/>
          <w:szCs w:val="16"/>
        </w:rPr>
      </w:pPr>
      <w:r w:rsidRPr="00515FC6">
        <w:rPr>
          <w:rFonts w:ascii="Arial" w:hAnsi="Arial" w:cs="Arial"/>
          <w:bCs/>
          <w:i/>
          <w:color w:val="000000"/>
          <w:sz w:val="16"/>
          <w:szCs w:val="16"/>
        </w:rPr>
        <w:t>* Incidente sobre o valor mensal do contrato.</w:t>
      </w:r>
    </w:p>
    <w:p w:rsidR="00515FC6" w:rsidRDefault="00515FC6" w:rsidP="004A335E">
      <w:pPr>
        <w:jc w:val="both"/>
        <w:rPr>
          <w:rFonts w:ascii="Arial" w:hAnsi="Arial" w:cs="Arial"/>
          <w:bCs/>
          <w:color w:val="000000"/>
          <w:sz w:val="16"/>
          <w:szCs w:val="16"/>
        </w:rPr>
      </w:pPr>
      <w:r w:rsidRPr="00515FC6">
        <w:rPr>
          <w:rFonts w:ascii="Arial" w:hAnsi="Arial" w:cs="Arial"/>
          <w:b/>
          <w:bCs/>
          <w:color w:val="000000"/>
          <w:sz w:val="16"/>
          <w:szCs w:val="16"/>
        </w:rPr>
        <w:t>9.11.</w:t>
      </w:r>
      <w:r>
        <w:rPr>
          <w:rFonts w:ascii="Arial" w:hAnsi="Arial" w:cs="Arial"/>
          <w:bCs/>
          <w:color w:val="000000"/>
          <w:sz w:val="16"/>
          <w:szCs w:val="16"/>
        </w:rPr>
        <w:t xml:space="preserve"> </w:t>
      </w:r>
      <w:r w:rsidRPr="00515FC6">
        <w:rPr>
          <w:rFonts w:ascii="Arial" w:hAnsi="Arial" w:cs="Arial"/>
          <w:bCs/>
          <w:color w:val="000000"/>
          <w:sz w:val="16"/>
          <w:szCs w:val="16"/>
        </w:rPr>
        <w:t xml:space="preserve">As sanções aqui previstas poderão ser aplicadas concomitantemente, facultada a defesa prévia do interessado, no respectivo processo, no prazo de 05 (cinco) dias úteis. </w:t>
      </w:r>
    </w:p>
    <w:p w:rsidR="00E030DC" w:rsidRDefault="00515FC6" w:rsidP="004A335E">
      <w:pPr>
        <w:jc w:val="both"/>
        <w:rPr>
          <w:rFonts w:ascii="Arial" w:hAnsi="Arial" w:cs="Arial"/>
          <w:bCs/>
          <w:color w:val="000000"/>
          <w:sz w:val="16"/>
          <w:szCs w:val="16"/>
        </w:rPr>
      </w:pPr>
      <w:r w:rsidRPr="00515FC6">
        <w:rPr>
          <w:rFonts w:ascii="Arial" w:hAnsi="Arial" w:cs="Arial"/>
          <w:b/>
          <w:bCs/>
          <w:color w:val="000000"/>
          <w:sz w:val="16"/>
          <w:szCs w:val="16"/>
        </w:rPr>
        <w:t>9.12.</w:t>
      </w:r>
      <w:r>
        <w:rPr>
          <w:rFonts w:ascii="Arial" w:hAnsi="Arial" w:cs="Arial"/>
          <w:bCs/>
          <w:color w:val="000000"/>
          <w:sz w:val="16"/>
          <w:szCs w:val="16"/>
        </w:rPr>
        <w:t xml:space="preserve"> </w:t>
      </w:r>
      <w:r w:rsidRPr="00515FC6">
        <w:rPr>
          <w:rFonts w:ascii="Arial" w:hAnsi="Arial" w:cs="Arial"/>
          <w:bCs/>
          <w:color w:val="000000"/>
          <w:sz w:val="16"/>
          <w:szCs w:val="16"/>
        </w:rPr>
        <w:t>Após 30 (trinta) dias da falta de execução do objeto, será considerada inexecução total do contrato, o que ensejará a rescisão contratual.</w:t>
      </w:r>
    </w:p>
    <w:p w:rsidR="00515FC6" w:rsidRDefault="00515FC6" w:rsidP="004A335E">
      <w:pPr>
        <w:jc w:val="both"/>
        <w:rPr>
          <w:rFonts w:ascii="Arial" w:hAnsi="Arial" w:cs="Arial"/>
          <w:bCs/>
          <w:color w:val="000000"/>
          <w:sz w:val="16"/>
          <w:szCs w:val="16"/>
        </w:rPr>
      </w:pPr>
      <w:r w:rsidRPr="00515FC6">
        <w:rPr>
          <w:rFonts w:ascii="Arial" w:hAnsi="Arial" w:cs="Arial"/>
          <w:b/>
          <w:bCs/>
          <w:color w:val="000000"/>
          <w:sz w:val="16"/>
          <w:szCs w:val="16"/>
        </w:rPr>
        <w:t>9.13.</w:t>
      </w:r>
      <w:r>
        <w:rPr>
          <w:rFonts w:ascii="Arial" w:hAnsi="Arial" w:cs="Arial"/>
          <w:bCs/>
          <w:color w:val="000000"/>
          <w:sz w:val="16"/>
          <w:szCs w:val="16"/>
        </w:rPr>
        <w:t xml:space="preserve"> </w:t>
      </w:r>
      <w:r w:rsidRPr="00515FC6">
        <w:rPr>
          <w:rFonts w:ascii="Arial" w:hAnsi="Arial" w:cs="Arial"/>
          <w:bCs/>
          <w:color w:val="000000"/>
          <w:sz w:val="16"/>
          <w:szCs w:val="16"/>
        </w:rPr>
        <w:t xml:space="preserve">As sanções de natureza pecuniária serão diretamente descontadas de créditos que eventualmente detenha a CONTRATADA ou efetuada a sua cobrança na forma prevista em lei. </w:t>
      </w:r>
    </w:p>
    <w:p w:rsidR="00515FC6" w:rsidRPr="00515FC6" w:rsidRDefault="00515FC6" w:rsidP="004A335E">
      <w:pPr>
        <w:jc w:val="both"/>
        <w:rPr>
          <w:rFonts w:ascii="Arial" w:hAnsi="Arial" w:cs="Arial"/>
          <w:bCs/>
          <w:color w:val="000000"/>
          <w:sz w:val="16"/>
          <w:szCs w:val="16"/>
        </w:rPr>
      </w:pPr>
      <w:r w:rsidRPr="00515FC6">
        <w:rPr>
          <w:rFonts w:ascii="Arial" w:hAnsi="Arial" w:cs="Arial"/>
          <w:b/>
          <w:bCs/>
          <w:color w:val="000000"/>
          <w:sz w:val="16"/>
          <w:szCs w:val="16"/>
        </w:rPr>
        <w:t>9.14.</w:t>
      </w:r>
      <w:r>
        <w:rPr>
          <w:rFonts w:ascii="Arial" w:hAnsi="Arial" w:cs="Arial"/>
          <w:bCs/>
          <w:color w:val="000000"/>
          <w:sz w:val="16"/>
          <w:szCs w:val="16"/>
        </w:rPr>
        <w:t xml:space="preserve"> </w:t>
      </w:r>
      <w:r w:rsidRPr="00515FC6">
        <w:rPr>
          <w:rFonts w:ascii="Arial" w:hAnsi="Arial" w:cs="Arial"/>
          <w:bCs/>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515FC6" w:rsidRDefault="00515FC6" w:rsidP="004A335E">
      <w:pPr>
        <w:jc w:val="both"/>
        <w:rPr>
          <w:rFonts w:ascii="Arial" w:hAnsi="Arial" w:cs="Arial"/>
          <w:bCs/>
          <w:color w:val="000000"/>
          <w:sz w:val="16"/>
          <w:szCs w:val="16"/>
        </w:rPr>
      </w:pPr>
      <w:r w:rsidRPr="00515FC6">
        <w:rPr>
          <w:rFonts w:ascii="Arial" w:hAnsi="Arial" w:cs="Arial"/>
          <w:b/>
          <w:bCs/>
          <w:color w:val="000000"/>
          <w:sz w:val="16"/>
          <w:szCs w:val="16"/>
        </w:rPr>
        <w:t>9.15.</w:t>
      </w:r>
      <w:r>
        <w:rPr>
          <w:rFonts w:ascii="Arial" w:hAnsi="Arial" w:cs="Arial"/>
          <w:bCs/>
          <w:color w:val="000000"/>
          <w:sz w:val="16"/>
          <w:szCs w:val="16"/>
        </w:rPr>
        <w:t xml:space="preserve"> </w:t>
      </w:r>
      <w:r w:rsidRPr="00515FC6">
        <w:rPr>
          <w:rFonts w:ascii="Arial" w:hAnsi="Arial" w:cs="Arial"/>
          <w:bCs/>
          <w:color w:val="000000"/>
          <w:sz w:val="16"/>
          <w:szCs w:val="16"/>
        </w:rPr>
        <w:t xml:space="preserve">A autoridade competente, na aplicação das sanções, levará em consideração a gravidade da conduta do infrator, o caráter educativo da pena, bem como o dano causado à Administração, observado o princípio da proporcionalidade. </w:t>
      </w:r>
    </w:p>
    <w:p w:rsidR="00515FC6" w:rsidRPr="00515FC6" w:rsidRDefault="00515FC6" w:rsidP="004A335E">
      <w:pPr>
        <w:jc w:val="both"/>
        <w:rPr>
          <w:rFonts w:ascii="Arial" w:hAnsi="Arial" w:cs="Arial"/>
          <w:bCs/>
          <w:color w:val="000000"/>
          <w:sz w:val="16"/>
          <w:szCs w:val="16"/>
        </w:rPr>
      </w:pPr>
      <w:r w:rsidRPr="00515FC6">
        <w:rPr>
          <w:rFonts w:ascii="Arial" w:hAnsi="Arial" w:cs="Arial"/>
          <w:b/>
          <w:bCs/>
          <w:color w:val="000000"/>
          <w:sz w:val="16"/>
          <w:szCs w:val="16"/>
        </w:rPr>
        <w:t>9.16.</w:t>
      </w:r>
      <w:r>
        <w:rPr>
          <w:rFonts w:ascii="Arial" w:hAnsi="Arial" w:cs="Arial"/>
          <w:bCs/>
          <w:color w:val="000000"/>
          <w:sz w:val="16"/>
          <w:szCs w:val="16"/>
        </w:rPr>
        <w:t xml:space="preserve"> </w:t>
      </w:r>
      <w:r w:rsidRPr="00515FC6">
        <w:rPr>
          <w:rFonts w:ascii="Arial" w:hAnsi="Arial" w:cs="Arial"/>
          <w:bCs/>
          <w:color w:val="000000"/>
          <w:sz w:val="16"/>
          <w:szCs w:val="16"/>
        </w:rPr>
        <w:t>A sanção será obrigatoriamente registrada no Sistema de Cadastramento Unificado de Fornecedores – SICAF, bem como em sistemas Estaduais.</w:t>
      </w:r>
    </w:p>
    <w:p w:rsidR="00515FC6" w:rsidRDefault="00515FC6" w:rsidP="004A335E">
      <w:pPr>
        <w:jc w:val="both"/>
        <w:rPr>
          <w:rFonts w:ascii="Arial" w:hAnsi="Arial" w:cs="Arial"/>
          <w:bCs/>
          <w:color w:val="000000"/>
          <w:sz w:val="16"/>
          <w:szCs w:val="16"/>
        </w:rPr>
      </w:pPr>
      <w:r w:rsidRPr="00515FC6">
        <w:rPr>
          <w:rFonts w:ascii="Arial" w:hAnsi="Arial" w:cs="Arial"/>
          <w:b/>
          <w:bCs/>
          <w:color w:val="000000"/>
          <w:sz w:val="16"/>
          <w:szCs w:val="16"/>
        </w:rPr>
        <w:t>9.17.</w:t>
      </w:r>
      <w:r>
        <w:rPr>
          <w:rFonts w:ascii="Arial" w:hAnsi="Arial" w:cs="Arial"/>
          <w:bCs/>
          <w:color w:val="000000"/>
          <w:sz w:val="16"/>
          <w:szCs w:val="16"/>
        </w:rPr>
        <w:t xml:space="preserve"> </w:t>
      </w:r>
      <w:r w:rsidRPr="00515FC6">
        <w:rPr>
          <w:rFonts w:ascii="Arial" w:hAnsi="Arial" w:cs="Arial"/>
          <w:bCs/>
          <w:color w:val="000000"/>
          <w:sz w:val="16"/>
          <w:szCs w:val="16"/>
        </w:rPr>
        <w:t xml:space="preserve">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515FC6" w:rsidRDefault="00515FC6" w:rsidP="004A335E">
      <w:pPr>
        <w:jc w:val="both"/>
        <w:rPr>
          <w:rFonts w:ascii="Arial" w:hAnsi="Arial" w:cs="Arial"/>
          <w:bCs/>
          <w:color w:val="000000"/>
          <w:sz w:val="16"/>
          <w:szCs w:val="16"/>
        </w:rPr>
      </w:pPr>
      <w:r w:rsidRPr="00515FC6">
        <w:rPr>
          <w:rFonts w:ascii="Arial" w:hAnsi="Arial" w:cs="Arial"/>
          <w:bCs/>
          <w:color w:val="000000"/>
          <w:sz w:val="16"/>
          <w:szCs w:val="16"/>
        </w:rPr>
        <w:t xml:space="preserve">a) Tenham sofrido condenações definitivas por praticarem, por meio dolosos, fraude fiscal no recolhimento de tributos; </w:t>
      </w:r>
    </w:p>
    <w:p w:rsidR="00515FC6" w:rsidRDefault="00515FC6" w:rsidP="004A335E">
      <w:pPr>
        <w:jc w:val="both"/>
        <w:rPr>
          <w:rFonts w:ascii="Arial" w:hAnsi="Arial" w:cs="Arial"/>
          <w:bCs/>
          <w:color w:val="000000"/>
          <w:sz w:val="16"/>
          <w:szCs w:val="16"/>
        </w:rPr>
      </w:pPr>
      <w:r w:rsidRPr="00515FC6">
        <w:rPr>
          <w:rFonts w:ascii="Arial" w:hAnsi="Arial" w:cs="Arial"/>
          <w:bCs/>
          <w:color w:val="000000"/>
          <w:sz w:val="16"/>
          <w:szCs w:val="16"/>
        </w:rPr>
        <w:t xml:space="preserve">b) Tenham praticado atos ilícitos visando a frustrar os objetivos da licitação; </w:t>
      </w:r>
    </w:p>
    <w:p w:rsidR="00515FC6" w:rsidRPr="00515FC6" w:rsidRDefault="00515FC6" w:rsidP="004A335E">
      <w:pPr>
        <w:jc w:val="both"/>
        <w:rPr>
          <w:rFonts w:ascii="Arial" w:hAnsi="Arial" w:cs="Arial"/>
          <w:bCs/>
          <w:color w:val="000000"/>
          <w:sz w:val="16"/>
          <w:szCs w:val="16"/>
        </w:rPr>
      </w:pPr>
      <w:r w:rsidRPr="00515FC6">
        <w:rPr>
          <w:rFonts w:ascii="Arial" w:hAnsi="Arial" w:cs="Arial"/>
          <w:bCs/>
          <w:color w:val="000000"/>
          <w:sz w:val="16"/>
          <w:szCs w:val="16"/>
        </w:rPr>
        <w:t>c) Demonstrem não possuir idoneidade para contratar com a Administração em virtude de atos ilícitos praticados.</w:t>
      </w:r>
      <w:bookmarkStart w:id="1" w:name="_GoBack"/>
      <w:bookmarkEnd w:id="1"/>
    </w:p>
    <w:p w:rsidR="00515FC6" w:rsidRPr="00086DC1" w:rsidRDefault="00515FC6" w:rsidP="004A335E">
      <w:pPr>
        <w:jc w:val="both"/>
        <w:rPr>
          <w:rFonts w:ascii="Arial" w:hAnsi="Arial" w:cs="Arial"/>
          <w:b/>
          <w:bCs/>
          <w:color w:val="000000"/>
          <w:sz w:val="16"/>
          <w:szCs w:val="16"/>
        </w:rPr>
      </w:pPr>
    </w:p>
    <w:p w:rsidR="009D2314" w:rsidRPr="00086DC1" w:rsidRDefault="00CC63C7" w:rsidP="004A335E">
      <w:pPr>
        <w:jc w:val="both"/>
        <w:rPr>
          <w:rFonts w:ascii="Arial" w:hAnsi="Arial" w:cs="Arial"/>
          <w:sz w:val="16"/>
          <w:szCs w:val="16"/>
        </w:rPr>
      </w:pPr>
      <w:r w:rsidRPr="00086DC1">
        <w:rPr>
          <w:rFonts w:ascii="Arial" w:hAnsi="Arial" w:cs="Arial"/>
          <w:b/>
          <w:bCs/>
          <w:color w:val="000000"/>
          <w:sz w:val="16"/>
          <w:szCs w:val="16"/>
        </w:rPr>
        <w:t>10.</w:t>
      </w:r>
      <w:r w:rsidR="009D2314" w:rsidRPr="00086DC1">
        <w:rPr>
          <w:rFonts w:ascii="Arial" w:hAnsi="Arial" w:cs="Arial"/>
          <w:b/>
          <w:bCs/>
          <w:color w:val="000000"/>
          <w:sz w:val="16"/>
          <w:szCs w:val="16"/>
        </w:rPr>
        <w:t xml:space="preserve"> </w:t>
      </w:r>
      <w:r w:rsidR="00A41308" w:rsidRPr="00086DC1">
        <w:rPr>
          <w:rFonts w:ascii="Arial" w:hAnsi="Arial" w:cs="Arial"/>
          <w:b/>
          <w:bCs/>
          <w:color w:val="000000"/>
          <w:sz w:val="16"/>
          <w:szCs w:val="16"/>
        </w:rPr>
        <w:t xml:space="preserve">DA </w:t>
      </w:r>
      <w:r w:rsidR="009D2314" w:rsidRPr="00086DC1">
        <w:rPr>
          <w:rFonts w:ascii="Arial" w:hAnsi="Arial" w:cs="Arial"/>
          <w:b/>
          <w:bCs/>
          <w:color w:val="000000"/>
          <w:sz w:val="16"/>
          <w:szCs w:val="16"/>
        </w:rPr>
        <w:t xml:space="preserve">UTILIZAÇÃO DA ATA </w:t>
      </w:r>
    </w:p>
    <w:p w:rsidR="00334F76" w:rsidRPr="00086DC1" w:rsidRDefault="006E65B3" w:rsidP="006E65B3">
      <w:pPr>
        <w:suppressAutoHyphens/>
        <w:spacing w:line="100" w:lineRule="atLeast"/>
        <w:ind w:right="47"/>
        <w:jc w:val="both"/>
        <w:rPr>
          <w:rFonts w:ascii="Arial" w:hAnsi="Arial" w:cs="Arial"/>
          <w:color w:val="000000"/>
          <w:sz w:val="16"/>
          <w:szCs w:val="16"/>
        </w:rPr>
      </w:pPr>
      <w:r w:rsidRPr="00086DC1">
        <w:rPr>
          <w:rFonts w:ascii="Arial" w:hAnsi="Arial" w:cs="Arial"/>
          <w:b/>
          <w:sz w:val="16"/>
          <w:szCs w:val="16"/>
        </w:rPr>
        <w:t>10.1.</w:t>
      </w:r>
      <w:r w:rsidRPr="00086DC1">
        <w:rPr>
          <w:rFonts w:ascii="Arial" w:hAnsi="Arial" w:cs="Arial"/>
          <w:sz w:val="16"/>
          <w:szCs w:val="16"/>
        </w:rPr>
        <w:t xml:space="preserve"> </w:t>
      </w:r>
      <w:r w:rsidR="00EF2B1B" w:rsidRPr="00086DC1">
        <w:rPr>
          <w:rFonts w:ascii="Arial" w:hAnsi="Arial" w:cs="Arial"/>
          <w:sz w:val="16"/>
          <w:szCs w:val="16"/>
        </w:rPr>
        <w:t>Nos termos do Artigo 26 do Decreto Estadual 18.340/13, e</w:t>
      </w:r>
      <w:r w:rsidR="0010657B" w:rsidRPr="00086DC1">
        <w:rPr>
          <w:rFonts w:ascii="Arial" w:hAnsi="Arial" w:cs="Arial"/>
          <w:sz w:val="16"/>
          <w:szCs w:val="16"/>
        </w:rPr>
        <w:t>sta Ata de Registro de Preços</w:t>
      </w:r>
      <w:r w:rsidR="00334F76" w:rsidRPr="00086DC1">
        <w:rPr>
          <w:rFonts w:ascii="Arial" w:hAnsi="Arial" w:cs="Arial"/>
          <w:sz w:val="16"/>
          <w:szCs w:val="16"/>
        </w:rPr>
        <w:t>, durante a sua vigência,</w:t>
      </w:r>
      <w:r w:rsidR="0010657B" w:rsidRPr="00086DC1">
        <w:rPr>
          <w:rFonts w:ascii="Arial" w:hAnsi="Arial" w:cs="Arial"/>
          <w:sz w:val="16"/>
          <w:szCs w:val="16"/>
        </w:rPr>
        <w:t xml:space="preserve"> po</w:t>
      </w:r>
      <w:r w:rsidR="00CC63C7" w:rsidRPr="00086DC1">
        <w:rPr>
          <w:rFonts w:ascii="Arial" w:hAnsi="Arial" w:cs="Arial"/>
          <w:sz w:val="16"/>
          <w:szCs w:val="16"/>
        </w:rPr>
        <w:t xml:space="preserve">derá ser utilizada por qualquer </w:t>
      </w:r>
      <w:r w:rsidR="0010657B" w:rsidRPr="00086DC1">
        <w:rPr>
          <w:rFonts w:ascii="Arial" w:hAnsi="Arial" w:cs="Arial"/>
          <w:sz w:val="16"/>
          <w:szCs w:val="16"/>
        </w:rPr>
        <w:t xml:space="preserve">órgão </w:t>
      </w:r>
      <w:r w:rsidR="00334F76" w:rsidRPr="00086DC1">
        <w:rPr>
          <w:rFonts w:ascii="Arial" w:hAnsi="Arial" w:cs="Arial"/>
          <w:sz w:val="16"/>
          <w:szCs w:val="16"/>
        </w:rPr>
        <w:t xml:space="preserve">ou entidade da </w:t>
      </w:r>
      <w:r w:rsidR="00667902" w:rsidRPr="00086DC1">
        <w:rPr>
          <w:rFonts w:ascii="Arial" w:hAnsi="Arial" w:cs="Arial"/>
          <w:sz w:val="16"/>
          <w:szCs w:val="16"/>
        </w:rPr>
        <w:t>A</w:t>
      </w:r>
      <w:r w:rsidR="00334F76" w:rsidRPr="00086DC1">
        <w:rPr>
          <w:rFonts w:ascii="Arial" w:hAnsi="Arial" w:cs="Arial"/>
          <w:sz w:val="16"/>
          <w:szCs w:val="16"/>
        </w:rPr>
        <w:t xml:space="preserve">dministração </w:t>
      </w:r>
      <w:r w:rsidR="00667902" w:rsidRPr="00086DC1">
        <w:rPr>
          <w:rFonts w:ascii="Arial" w:hAnsi="Arial" w:cs="Arial"/>
          <w:sz w:val="16"/>
          <w:szCs w:val="16"/>
        </w:rPr>
        <w:t>P</w:t>
      </w:r>
      <w:r w:rsidR="00334F76" w:rsidRPr="00086DC1">
        <w:rPr>
          <w:rFonts w:ascii="Arial" w:hAnsi="Arial" w:cs="Arial"/>
          <w:sz w:val="16"/>
          <w:szCs w:val="16"/>
        </w:rPr>
        <w:t xml:space="preserve">ública </w:t>
      </w:r>
      <w:r w:rsidR="00667902" w:rsidRPr="00086DC1">
        <w:rPr>
          <w:rFonts w:ascii="Arial" w:hAnsi="Arial" w:cs="Arial"/>
          <w:sz w:val="16"/>
          <w:szCs w:val="16"/>
        </w:rPr>
        <w:t>E</w:t>
      </w:r>
      <w:r w:rsidR="00334F76" w:rsidRPr="00086DC1">
        <w:rPr>
          <w:rFonts w:ascii="Arial" w:hAnsi="Arial" w:cs="Arial"/>
          <w:sz w:val="16"/>
          <w:szCs w:val="16"/>
        </w:rPr>
        <w:t>stadual que não tenha participado do certame licitatório, mediante anuência do órgão gerenciador.</w:t>
      </w:r>
    </w:p>
    <w:p w:rsidR="00334F76" w:rsidRPr="00086DC1" w:rsidRDefault="00E54C83" w:rsidP="00E54C83">
      <w:pPr>
        <w:suppressAutoHyphens/>
        <w:spacing w:line="100" w:lineRule="atLeast"/>
        <w:ind w:right="47"/>
        <w:jc w:val="both"/>
        <w:rPr>
          <w:rFonts w:ascii="Arial" w:hAnsi="Arial" w:cs="Arial"/>
          <w:color w:val="000000"/>
          <w:sz w:val="16"/>
          <w:szCs w:val="16"/>
        </w:rPr>
      </w:pPr>
      <w:r w:rsidRPr="00086DC1">
        <w:rPr>
          <w:rFonts w:ascii="Arial" w:hAnsi="Arial" w:cs="Arial"/>
          <w:b/>
          <w:color w:val="000000"/>
          <w:sz w:val="16"/>
          <w:szCs w:val="16"/>
        </w:rPr>
        <w:t>10.2.</w:t>
      </w:r>
      <w:r w:rsidRPr="00086DC1">
        <w:rPr>
          <w:rFonts w:ascii="Arial" w:hAnsi="Arial" w:cs="Arial"/>
          <w:color w:val="000000"/>
          <w:sz w:val="16"/>
          <w:szCs w:val="16"/>
        </w:rPr>
        <w:t xml:space="preserve"> </w:t>
      </w:r>
      <w:r w:rsidR="00334F76" w:rsidRPr="00086DC1">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086DC1" w:rsidRDefault="006E65B3" w:rsidP="006E65B3">
      <w:pPr>
        <w:pStyle w:val="PargrafodaLista1"/>
        <w:ind w:left="0"/>
        <w:jc w:val="both"/>
        <w:rPr>
          <w:rFonts w:ascii="Arial" w:hAnsi="Arial" w:cs="Arial"/>
          <w:color w:val="000000"/>
          <w:sz w:val="16"/>
          <w:szCs w:val="16"/>
        </w:rPr>
      </w:pPr>
      <w:r w:rsidRPr="00086DC1">
        <w:rPr>
          <w:rFonts w:ascii="Arial" w:hAnsi="Arial" w:cs="Arial"/>
          <w:b/>
          <w:color w:val="000000"/>
          <w:sz w:val="16"/>
          <w:szCs w:val="16"/>
        </w:rPr>
        <w:t xml:space="preserve">10.3. </w:t>
      </w:r>
      <w:r w:rsidR="0010657B" w:rsidRPr="00086DC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086DC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086DC1" w:rsidRDefault="006E65B3" w:rsidP="006E65B3">
      <w:pPr>
        <w:pStyle w:val="PargrafodaLista1"/>
        <w:tabs>
          <w:tab w:val="left" w:pos="142"/>
        </w:tabs>
        <w:ind w:left="0"/>
        <w:jc w:val="both"/>
        <w:rPr>
          <w:rFonts w:ascii="Arial" w:hAnsi="Arial" w:cs="Arial"/>
          <w:color w:val="000000"/>
          <w:sz w:val="16"/>
          <w:szCs w:val="16"/>
        </w:rPr>
      </w:pPr>
      <w:r w:rsidRPr="00086DC1">
        <w:rPr>
          <w:rFonts w:ascii="Arial" w:hAnsi="Arial" w:cs="Arial"/>
          <w:b/>
          <w:color w:val="000000"/>
          <w:sz w:val="16"/>
          <w:szCs w:val="16"/>
        </w:rPr>
        <w:t>10.4.</w:t>
      </w:r>
      <w:r w:rsidRPr="00086DC1">
        <w:rPr>
          <w:rFonts w:ascii="Arial" w:hAnsi="Arial" w:cs="Arial"/>
          <w:color w:val="000000"/>
          <w:sz w:val="16"/>
          <w:szCs w:val="16"/>
        </w:rPr>
        <w:t xml:space="preserve"> </w:t>
      </w:r>
      <w:r w:rsidR="00334F76" w:rsidRPr="00086DC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086DC1"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086DC1">
        <w:rPr>
          <w:rFonts w:ascii="Arial" w:eastAsia="Times New Roman" w:hAnsi="Arial" w:cs="Arial"/>
          <w:b/>
          <w:kern w:val="0"/>
          <w:sz w:val="16"/>
          <w:szCs w:val="16"/>
          <w:lang w:eastAsia="pt-BR" w:bidi="ar-SA"/>
        </w:rPr>
        <w:t>10.5.</w:t>
      </w:r>
      <w:r w:rsidRPr="00086DC1">
        <w:rPr>
          <w:rFonts w:ascii="Arial" w:eastAsia="Times New Roman" w:hAnsi="Arial" w:cs="Arial"/>
          <w:kern w:val="0"/>
          <w:sz w:val="16"/>
          <w:szCs w:val="16"/>
          <w:lang w:eastAsia="pt-BR" w:bidi="ar-SA"/>
        </w:rPr>
        <w:t xml:space="preserve"> </w:t>
      </w:r>
      <w:r w:rsidR="00334F76" w:rsidRPr="00086DC1">
        <w:rPr>
          <w:rFonts w:ascii="Arial" w:eastAsia="Times New Roman" w:hAnsi="Arial" w:cs="Arial"/>
          <w:kern w:val="0"/>
          <w:sz w:val="16"/>
          <w:szCs w:val="16"/>
          <w:lang w:eastAsia="pt-BR" w:bidi="ar-SA"/>
        </w:rPr>
        <w:t>As adesões à ata de registro de preços não poder</w:t>
      </w:r>
      <w:r w:rsidR="00790B20" w:rsidRPr="00086DC1">
        <w:rPr>
          <w:rFonts w:ascii="Arial" w:eastAsia="Times New Roman" w:hAnsi="Arial" w:cs="Arial"/>
          <w:kern w:val="0"/>
          <w:sz w:val="16"/>
          <w:szCs w:val="16"/>
          <w:lang w:eastAsia="pt-BR" w:bidi="ar-SA"/>
        </w:rPr>
        <w:t>ão</w:t>
      </w:r>
      <w:r w:rsidR="00334F76" w:rsidRPr="00086DC1">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086DC1" w:rsidRDefault="003537BB" w:rsidP="003537BB">
      <w:pPr>
        <w:jc w:val="both"/>
        <w:rPr>
          <w:rFonts w:ascii="Arial" w:hAnsi="Arial" w:cs="Arial"/>
          <w:color w:val="000000"/>
          <w:sz w:val="16"/>
          <w:szCs w:val="16"/>
        </w:rPr>
      </w:pPr>
      <w:r w:rsidRPr="00086DC1">
        <w:rPr>
          <w:rFonts w:ascii="Arial" w:hAnsi="Arial" w:cs="Arial"/>
          <w:b/>
          <w:color w:val="000000"/>
          <w:sz w:val="16"/>
          <w:szCs w:val="16"/>
        </w:rPr>
        <w:t>10.6.</w:t>
      </w:r>
      <w:r w:rsidRPr="00086DC1">
        <w:rPr>
          <w:rFonts w:ascii="Arial" w:hAnsi="Arial" w:cs="Arial"/>
          <w:color w:val="000000"/>
          <w:sz w:val="16"/>
          <w:szCs w:val="16"/>
        </w:rPr>
        <w:t xml:space="preserve"> </w:t>
      </w:r>
      <w:r w:rsidR="0010657B" w:rsidRPr="00086DC1">
        <w:rPr>
          <w:rFonts w:ascii="Arial" w:hAnsi="Arial" w:cs="Arial"/>
          <w:color w:val="000000"/>
          <w:sz w:val="16"/>
          <w:szCs w:val="16"/>
        </w:rPr>
        <w:t>Caberá ao órgão que se utilizar da ata, verificar a vantagem econômica da adesão a este Registro de Pre</w:t>
      </w:r>
      <w:r w:rsidR="00A41308" w:rsidRPr="00086DC1">
        <w:rPr>
          <w:rFonts w:ascii="Arial" w:hAnsi="Arial" w:cs="Arial"/>
          <w:color w:val="000000"/>
          <w:sz w:val="16"/>
          <w:szCs w:val="16"/>
        </w:rPr>
        <w:t>ço.</w:t>
      </w:r>
    </w:p>
    <w:p w:rsidR="009D2314" w:rsidRPr="00086DC1" w:rsidRDefault="009D2314" w:rsidP="009D2314">
      <w:pPr>
        <w:jc w:val="both"/>
        <w:rPr>
          <w:rFonts w:ascii="Arial" w:hAnsi="Arial" w:cs="Arial"/>
          <w:color w:val="000000"/>
          <w:sz w:val="16"/>
          <w:szCs w:val="16"/>
        </w:rPr>
      </w:pPr>
    </w:p>
    <w:p w:rsidR="00145D13" w:rsidRPr="00086DC1" w:rsidRDefault="003537BB" w:rsidP="003537BB">
      <w:pPr>
        <w:spacing w:line="360" w:lineRule="auto"/>
        <w:jc w:val="both"/>
        <w:rPr>
          <w:rFonts w:ascii="Arial" w:hAnsi="Arial" w:cs="Arial"/>
          <w:b/>
          <w:bCs/>
          <w:color w:val="000000"/>
          <w:sz w:val="16"/>
          <w:szCs w:val="16"/>
        </w:rPr>
      </w:pPr>
      <w:r w:rsidRPr="00086DC1">
        <w:rPr>
          <w:rFonts w:ascii="Arial" w:hAnsi="Arial" w:cs="Arial"/>
          <w:b/>
          <w:bCs/>
          <w:color w:val="000000"/>
          <w:sz w:val="16"/>
          <w:szCs w:val="16"/>
        </w:rPr>
        <w:t xml:space="preserve">11. </w:t>
      </w:r>
      <w:r w:rsidR="00FE1BAB" w:rsidRPr="00086DC1">
        <w:rPr>
          <w:rFonts w:ascii="Arial" w:hAnsi="Arial" w:cs="Arial"/>
          <w:b/>
          <w:bCs/>
          <w:color w:val="000000"/>
          <w:sz w:val="16"/>
          <w:szCs w:val="16"/>
        </w:rPr>
        <w:t>DA ALTERAÇÃO DA ATA DE REGISTRO DE PREÇOS</w:t>
      </w:r>
    </w:p>
    <w:p w:rsidR="00E03821" w:rsidRPr="00086DC1" w:rsidRDefault="005E2FA0" w:rsidP="005E2FA0">
      <w:pPr>
        <w:pStyle w:val="Corpodetexto3"/>
        <w:tabs>
          <w:tab w:val="left" w:pos="900"/>
        </w:tabs>
        <w:ind w:right="47"/>
        <w:rPr>
          <w:rFonts w:ascii="Arial" w:hAnsi="Arial" w:cs="Arial"/>
          <w:sz w:val="16"/>
          <w:szCs w:val="16"/>
        </w:rPr>
      </w:pPr>
      <w:r w:rsidRPr="00086DC1">
        <w:rPr>
          <w:rFonts w:ascii="Arial" w:hAnsi="Arial" w:cs="Arial"/>
          <w:b/>
          <w:sz w:val="16"/>
          <w:szCs w:val="16"/>
        </w:rPr>
        <w:t>11.1.</w:t>
      </w:r>
      <w:r w:rsidRPr="00086DC1">
        <w:rPr>
          <w:rFonts w:ascii="Arial" w:hAnsi="Arial" w:cs="Arial"/>
          <w:sz w:val="16"/>
          <w:szCs w:val="16"/>
        </w:rPr>
        <w:t xml:space="preserve"> </w:t>
      </w:r>
      <w:r w:rsidR="00E03821" w:rsidRPr="00086DC1">
        <w:rPr>
          <w:rFonts w:ascii="Arial" w:hAnsi="Arial" w:cs="Arial"/>
          <w:sz w:val="16"/>
          <w:szCs w:val="16"/>
        </w:rPr>
        <w:t xml:space="preserve">De acordo com artigo 21 </w:t>
      </w:r>
      <w:r w:rsidR="00FE1BAB" w:rsidRPr="00086DC1">
        <w:rPr>
          <w:rFonts w:ascii="Arial" w:hAnsi="Arial" w:cs="Arial"/>
          <w:sz w:val="16"/>
          <w:szCs w:val="16"/>
        </w:rPr>
        <w:t xml:space="preserve">e 22 </w:t>
      </w:r>
      <w:r w:rsidR="00E03821" w:rsidRPr="00086DC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086DC1" w:rsidRDefault="00E03821" w:rsidP="005E2FA0">
      <w:pPr>
        <w:pStyle w:val="Corpodetexto3"/>
        <w:tabs>
          <w:tab w:val="left" w:pos="900"/>
        </w:tabs>
        <w:ind w:right="47"/>
        <w:rPr>
          <w:rFonts w:ascii="Arial" w:hAnsi="Arial" w:cs="Arial"/>
          <w:sz w:val="16"/>
          <w:szCs w:val="16"/>
        </w:rPr>
      </w:pPr>
      <w:r w:rsidRPr="00086DC1">
        <w:rPr>
          <w:rFonts w:ascii="Arial" w:hAnsi="Arial" w:cs="Arial"/>
          <w:b/>
          <w:sz w:val="16"/>
          <w:szCs w:val="16"/>
        </w:rPr>
        <w:t>11.2</w:t>
      </w:r>
      <w:r w:rsidR="009B3214" w:rsidRPr="00086DC1">
        <w:rPr>
          <w:rFonts w:ascii="Arial" w:hAnsi="Arial" w:cs="Arial"/>
          <w:b/>
          <w:sz w:val="16"/>
          <w:szCs w:val="16"/>
        </w:rPr>
        <w:t>.</w:t>
      </w:r>
      <w:r w:rsidRPr="00086DC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086DC1" w:rsidRDefault="00E03821" w:rsidP="005E2FA0">
      <w:pPr>
        <w:pStyle w:val="Corpodetexto3"/>
        <w:tabs>
          <w:tab w:val="left" w:pos="900"/>
        </w:tabs>
        <w:ind w:right="47"/>
        <w:rPr>
          <w:rFonts w:ascii="Arial" w:hAnsi="Arial" w:cs="Arial"/>
          <w:sz w:val="16"/>
          <w:szCs w:val="16"/>
        </w:rPr>
      </w:pPr>
      <w:r w:rsidRPr="00086DC1">
        <w:rPr>
          <w:rFonts w:ascii="Arial" w:hAnsi="Arial" w:cs="Arial"/>
          <w:b/>
          <w:sz w:val="16"/>
          <w:szCs w:val="16"/>
        </w:rPr>
        <w:t>11.3.</w:t>
      </w:r>
      <w:r w:rsidRPr="00086DC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086DC1" w:rsidRDefault="00E03821" w:rsidP="005E2FA0">
      <w:pPr>
        <w:pStyle w:val="Corpodetexto3"/>
        <w:tabs>
          <w:tab w:val="left" w:pos="900"/>
        </w:tabs>
        <w:ind w:right="47"/>
        <w:rPr>
          <w:rFonts w:ascii="Arial" w:hAnsi="Arial" w:cs="Arial"/>
          <w:sz w:val="16"/>
          <w:szCs w:val="16"/>
        </w:rPr>
      </w:pPr>
      <w:r w:rsidRPr="00086DC1">
        <w:rPr>
          <w:rFonts w:ascii="Arial" w:hAnsi="Arial" w:cs="Arial"/>
          <w:b/>
          <w:sz w:val="16"/>
          <w:szCs w:val="16"/>
        </w:rPr>
        <w:t>11.4.</w:t>
      </w:r>
      <w:r w:rsidRPr="00086DC1">
        <w:rPr>
          <w:rFonts w:ascii="Arial" w:hAnsi="Arial" w:cs="Arial"/>
          <w:sz w:val="16"/>
          <w:szCs w:val="16"/>
        </w:rPr>
        <w:t xml:space="preserve"> A ordem de classificação dos fornecedores que aceitarem reduzir seus preços aos valores de mercado observará a classificação original.</w:t>
      </w:r>
    </w:p>
    <w:p w:rsidR="00E03821" w:rsidRPr="00086DC1" w:rsidRDefault="00E03821" w:rsidP="005E2FA0">
      <w:pPr>
        <w:pStyle w:val="Corpodetexto3"/>
        <w:tabs>
          <w:tab w:val="left" w:pos="900"/>
        </w:tabs>
        <w:ind w:right="47"/>
        <w:rPr>
          <w:rFonts w:ascii="Arial" w:hAnsi="Arial" w:cs="Arial"/>
          <w:sz w:val="16"/>
          <w:szCs w:val="16"/>
        </w:rPr>
      </w:pPr>
      <w:r w:rsidRPr="00086DC1">
        <w:rPr>
          <w:rFonts w:ascii="Arial" w:hAnsi="Arial" w:cs="Arial"/>
          <w:b/>
          <w:sz w:val="16"/>
          <w:szCs w:val="16"/>
        </w:rPr>
        <w:t xml:space="preserve">11.5. </w:t>
      </w:r>
      <w:r w:rsidRPr="00086DC1">
        <w:rPr>
          <w:rFonts w:ascii="Arial" w:hAnsi="Arial" w:cs="Arial"/>
          <w:sz w:val="16"/>
          <w:szCs w:val="16"/>
        </w:rPr>
        <w:t xml:space="preserve">Quando o preço de mercado tornar-se superior aos preços registrados, e o fornecedor </w:t>
      </w:r>
      <w:r w:rsidR="00640DDE" w:rsidRPr="00086DC1">
        <w:rPr>
          <w:rFonts w:ascii="Arial" w:hAnsi="Arial" w:cs="Arial"/>
          <w:sz w:val="16"/>
          <w:szCs w:val="16"/>
        </w:rPr>
        <w:t>não puder cumprir o compromisso</w:t>
      </w:r>
      <w:r w:rsidRPr="00086DC1">
        <w:rPr>
          <w:rFonts w:ascii="Arial" w:hAnsi="Arial" w:cs="Arial"/>
          <w:sz w:val="16"/>
          <w:szCs w:val="16"/>
        </w:rPr>
        <w:t>, o órgão gerenciador poderá:</w:t>
      </w:r>
    </w:p>
    <w:p w:rsidR="00E03821" w:rsidRPr="00086DC1" w:rsidRDefault="00E03821" w:rsidP="005E2FA0">
      <w:pPr>
        <w:pStyle w:val="Corpodetexto3"/>
        <w:tabs>
          <w:tab w:val="left" w:pos="900"/>
        </w:tabs>
        <w:ind w:right="47"/>
        <w:rPr>
          <w:rFonts w:ascii="Arial" w:hAnsi="Arial" w:cs="Arial"/>
          <w:sz w:val="16"/>
          <w:szCs w:val="16"/>
        </w:rPr>
      </w:pPr>
      <w:r w:rsidRPr="00086DC1">
        <w:rPr>
          <w:rFonts w:ascii="Arial" w:hAnsi="Arial" w:cs="Arial"/>
          <w:b/>
          <w:sz w:val="16"/>
          <w:szCs w:val="16"/>
        </w:rPr>
        <w:t>11.5.1.</w:t>
      </w:r>
      <w:r w:rsidR="009B3214" w:rsidRPr="00086DC1">
        <w:rPr>
          <w:rFonts w:ascii="Arial" w:hAnsi="Arial" w:cs="Arial"/>
          <w:sz w:val="16"/>
          <w:szCs w:val="16"/>
        </w:rPr>
        <w:t xml:space="preserve"> L</w:t>
      </w:r>
      <w:r w:rsidRPr="00086DC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086DC1" w:rsidRDefault="00E03821" w:rsidP="005E2FA0">
      <w:pPr>
        <w:pStyle w:val="Corpodetexto3"/>
        <w:tabs>
          <w:tab w:val="left" w:pos="900"/>
        </w:tabs>
        <w:ind w:right="47"/>
        <w:rPr>
          <w:rFonts w:ascii="Arial" w:hAnsi="Arial" w:cs="Arial"/>
          <w:sz w:val="16"/>
          <w:szCs w:val="16"/>
        </w:rPr>
      </w:pPr>
      <w:r w:rsidRPr="00086DC1">
        <w:rPr>
          <w:rFonts w:ascii="Arial" w:hAnsi="Arial" w:cs="Arial"/>
          <w:b/>
          <w:sz w:val="16"/>
          <w:szCs w:val="16"/>
        </w:rPr>
        <w:t>11.5.2.</w:t>
      </w:r>
      <w:r w:rsidRPr="00086DC1">
        <w:rPr>
          <w:rFonts w:ascii="Arial" w:hAnsi="Arial" w:cs="Arial"/>
          <w:sz w:val="16"/>
          <w:szCs w:val="16"/>
        </w:rPr>
        <w:t xml:space="preserve"> </w:t>
      </w:r>
      <w:r w:rsidR="00CC63C7" w:rsidRPr="00086DC1">
        <w:rPr>
          <w:rFonts w:ascii="Arial" w:hAnsi="Arial" w:cs="Arial"/>
          <w:sz w:val="16"/>
          <w:szCs w:val="16"/>
        </w:rPr>
        <w:t>Convocar</w:t>
      </w:r>
      <w:r w:rsidRPr="00086DC1">
        <w:rPr>
          <w:rFonts w:ascii="Arial" w:hAnsi="Arial" w:cs="Arial"/>
          <w:sz w:val="16"/>
          <w:szCs w:val="16"/>
        </w:rPr>
        <w:t xml:space="preserve"> os demais fornecedores para assegurar igual oportunidade de negociação;</w:t>
      </w:r>
    </w:p>
    <w:p w:rsidR="006C44FC" w:rsidRPr="00086DC1" w:rsidRDefault="00E03821" w:rsidP="006C44FC">
      <w:pPr>
        <w:pStyle w:val="Corpodetexto3"/>
        <w:tabs>
          <w:tab w:val="left" w:pos="900"/>
        </w:tabs>
        <w:ind w:right="47"/>
        <w:rPr>
          <w:rFonts w:ascii="Arial" w:hAnsi="Arial" w:cs="Arial"/>
          <w:sz w:val="16"/>
          <w:szCs w:val="16"/>
        </w:rPr>
      </w:pPr>
      <w:r w:rsidRPr="00086DC1">
        <w:rPr>
          <w:rFonts w:ascii="Arial" w:hAnsi="Arial" w:cs="Arial"/>
          <w:b/>
          <w:sz w:val="16"/>
          <w:szCs w:val="16"/>
        </w:rPr>
        <w:t>11.5.3.</w:t>
      </w:r>
      <w:r w:rsidRPr="00086DC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086DC1" w:rsidRDefault="006C44FC" w:rsidP="006C44FC">
      <w:pPr>
        <w:pStyle w:val="Corpodetexto3"/>
        <w:tabs>
          <w:tab w:val="left" w:pos="900"/>
        </w:tabs>
        <w:ind w:right="47"/>
        <w:rPr>
          <w:rFonts w:ascii="Arial" w:hAnsi="Arial" w:cs="Arial"/>
          <w:sz w:val="16"/>
          <w:szCs w:val="16"/>
        </w:rPr>
      </w:pPr>
    </w:p>
    <w:p w:rsidR="009D2314" w:rsidRPr="00086DC1" w:rsidRDefault="009D2314" w:rsidP="006E65B3">
      <w:pPr>
        <w:rPr>
          <w:rFonts w:ascii="Arial" w:hAnsi="Arial" w:cs="Arial"/>
          <w:b/>
          <w:sz w:val="16"/>
          <w:szCs w:val="16"/>
        </w:rPr>
      </w:pPr>
      <w:r w:rsidRPr="00086DC1">
        <w:rPr>
          <w:rFonts w:ascii="Arial" w:hAnsi="Arial" w:cs="Arial"/>
          <w:b/>
          <w:sz w:val="16"/>
          <w:szCs w:val="16"/>
        </w:rPr>
        <w:t>1</w:t>
      </w:r>
      <w:r w:rsidR="005E2FA0" w:rsidRPr="00086DC1">
        <w:rPr>
          <w:rFonts w:ascii="Arial" w:hAnsi="Arial" w:cs="Arial"/>
          <w:b/>
          <w:sz w:val="16"/>
          <w:szCs w:val="16"/>
        </w:rPr>
        <w:t>2</w:t>
      </w:r>
      <w:r w:rsidRPr="00086DC1">
        <w:rPr>
          <w:rFonts w:ascii="Arial" w:hAnsi="Arial" w:cs="Arial"/>
          <w:b/>
          <w:sz w:val="16"/>
          <w:szCs w:val="16"/>
        </w:rPr>
        <w:t>. DAS OBRIGAÇÕES DA DETENTORA DO REGISTRO</w:t>
      </w:r>
    </w:p>
    <w:p w:rsidR="009D2314" w:rsidRPr="00086DC1" w:rsidRDefault="009D2314" w:rsidP="009D2314">
      <w:pPr>
        <w:jc w:val="both"/>
        <w:rPr>
          <w:rFonts w:ascii="Arial" w:hAnsi="Arial" w:cs="Arial"/>
          <w:sz w:val="16"/>
          <w:szCs w:val="16"/>
        </w:rPr>
      </w:pPr>
      <w:r w:rsidRPr="00086DC1">
        <w:rPr>
          <w:rFonts w:ascii="Arial" w:hAnsi="Arial" w:cs="Arial"/>
          <w:b/>
          <w:bCs/>
          <w:sz w:val="16"/>
          <w:szCs w:val="16"/>
        </w:rPr>
        <w:t>1</w:t>
      </w:r>
      <w:r w:rsidR="005E2FA0" w:rsidRPr="00086DC1">
        <w:rPr>
          <w:rFonts w:ascii="Arial" w:hAnsi="Arial" w:cs="Arial"/>
          <w:b/>
          <w:bCs/>
          <w:sz w:val="16"/>
          <w:szCs w:val="16"/>
        </w:rPr>
        <w:t>2</w:t>
      </w:r>
      <w:r w:rsidRPr="00086DC1">
        <w:rPr>
          <w:rFonts w:ascii="Arial" w:hAnsi="Arial" w:cs="Arial"/>
          <w:b/>
          <w:bCs/>
          <w:sz w:val="16"/>
          <w:szCs w:val="16"/>
        </w:rPr>
        <w:t>.</w:t>
      </w:r>
      <w:r w:rsidR="00167705" w:rsidRPr="00086DC1">
        <w:rPr>
          <w:rFonts w:ascii="Arial" w:hAnsi="Arial" w:cs="Arial"/>
          <w:b/>
          <w:bCs/>
          <w:sz w:val="16"/>
          <w:szCs w:val="16"/>
        </w:rPr>
        <w:t>1</w:t>
      </w:r>
      <w:r w:rsidR="00EC3964" w:rsidRPr="00086DC1">
        <w:rPr>
          <w:rFonts w:ascii="Arial" w:hAnsi="Arial" w:cs="Arial"/>
          <w:b/>
          <w:bCs/>
          <w:sz w:val="16"/>
          <w:szCs w:val="16"/>
        </w:rPr>
        <w:t>.</w:t>
      </w:r>
      <w:r w:rsidRPr="00086DC1">
        <w:rPr>
          <w:rFonts w:ascii="Arial" w:hAnsi="Arial" w:cs="Arial"/>
          <w:sz w:val="16"/>
          <w:szCs w:val="16"/>
        </w:rPr>
        <w:t xml:space="preserve"> Substituir em qualquer tempo e sem qualquer Ônus para o Órgão/Entidade toda ou parte da remessa devolvida pela mesma, no prazo de </w:t>
      </w:r>
      <w:r w:rsidRPr="00086DC1">
        <w:rPr>
          <w:rFonts w:ascii="Arial" w:hAnsi="Arial" w:cs="Arial"/>
          <w:b/>
          <w:bCs/>
          <w:sz w:val="16"/>
          <w:szCs w:val="16"/>
        </w:rPr>
        <w:t>05 (cinco) dias úteis</w:t>
      </w:r>
      <w:r w:rsidRPr="00086DC1">
        <w:rPr>
          <w:rFonts w:ascii="Arial" w:hAnsi="Arial" w:cs="Arial"/>
          <w:sz w:val="16"/>
          <w:szCs w:val="16"/>
        </w:rPr>
        <w:t>, caso constatada divergência na especificação;</w:t>
      </w:r>
    </w:p>
    <w:p w:rsidR="009D2314" w:rsidRPr="00086DC1" w:rsidRDefault="00167705" w:rsidP="009D2314">
      <w:pPr>
        <w:jc w:val="both"/>
        <w:rPr>
          <w:rFonts w:ascii="Arial" w:hAnsi="Arial" w:cs="Arial"/>
          <w:sz w:val="16"/>
          <w:szCs w:val="16"/>
          <w:lang w:val="pt-PT"/>
        </w:rPr>
      </w:pPr>
      <w:r w:rsidRPr="00086DC1">
        <w:rPr>
          <w:rFonts w:ascii="Arial" w:hAnsi="Arial" w:cs="Arial"/>
          <w:b/>
          <w:bCs/>
          <w:sz w:val="16"/>
          <w:szCs w:val="16"/>
        </w:rPr>
        <w:t>1</w:t>
      </w:r>
      <w:r w:rsidR="005E2FA0" w:rsidRPr="00086DC1">
        <w:rPr>
          <w:rFonts w:ascii="Arial" w:hAnsi="Arial" w:cs="Arial"/>
          <w:b/>
          <w:bCs/>
          <w:sz w:val="16"/>
          <w:szCs w:val="16"/>
        </w:rPr>
        <w:t>2</w:t>
      </w:r>
      <w:r w:rsidRPr="00086DC1">
        <w:rPr>
          <w:rFonts w:ascii="Arial" w:hAnsi="Arial" w:cs="Arial"/>
          <w:b/>
          <w:bCs/>
          <w:sz w:val="16"/>
          <w:szCs w:val="16"/>
        </w:rPr>
        <w:t>.2</w:t>
      </w:r>
      <w:r w:rsidR="00EC3964" w:rsidRPr="00086DC1">
        <w:rPr>
          <w:rFonts w:ascii="Arial" w:hAnsi="Arial" w:cs="Arial"/>
          <w:b/>
          <w:bCs/>
          <w:sz w:val="16"/>
          <w:szCs w:val="16"/>
        </w:rPr>
        <w:t>.</w:t>
      </w:r>
      <w:r w:rsidR="009D2314" w:rsidRPr="00086DC1">
        <w:rPr>
          <w:rFonts w:ascii="Arial" w:hAnsi="Arial" w:cs="Arial"/>
          <w:bCs/>
          <w:sz w:val="16"/>
          <w:szCs w:val="16"/>
        </w:rPr>
        <w:t xml:space="preserve"> </w:t>
      </w:r>
      <w:r w:rsidR="009D2314" w:rsidRPr="00086DC1">
        <w:rPr>
          <w:rFonts w:ascii="Arial" w:hAnsi="Arial" w:cs="Arial"/>
          <w:sz w:val="16"/>
          <w:szCs w:val="16"/>
          <w:lang w:val="pt-PT"/>
        </w:rPr>
        <w:t>Dispor-se a toda e qualquer fiscalização, no tocante ao fornecimento do produto, assim como ao cumprimento das obrigações previstas na ATA;</w:t>
      </w:r>
    </w:p>
    <w:p w:rsidR="009D2314" w:rsidRPr="00086DC1" w:rsidRDefault="00167705" w:rsidP="009D2314">
      <w:pPr>
        <w:jc w:val="both"/>
        <w:rPr>
          <w:rFonts w:ascii="Arial" w:hAnsi="Arial" w:cs="Arial"/>
          <w:sz w:val="16"/>
          <w:szCs w:val="16"/>
          <w:lang w:val="pt-PT"/>
        </w:rPr>
      </w:pPr>
      <w:r w:rsidRPr="00086DC1">
        <w:rPr>
          <w:rFonts w:ascii="Arial" w:hAnsi="Arial" w:cs="Arial"/>
          <w:b/>
          <w:bCs/>
          <w:sz w:val="16"/>
          <w:szCs w:val="16"/>
          <w:lang w:val="pt-PT"/>
        </w:rPr>
        <w:t>1</w:t>
      </w:r>
      <w:r w:rsidR="005E2FA0" w:rsidRPr="00086DC1">
        <w:rPr>
          <w:rFonts w:ascii="Arial" w:hAnsi="Arial" w:cs="Arial"/>
          <w:b/>
          <w:bCs/>
          <w:sz w:val="16"/>
          <w:szCs w:val="16"/>
          <w:lang w:val="pt-PT"/>
        </w:rPr>
        <w:t>2</w:t>
      </w:r>
      <w:r w:rsidRPr="00086DC1">
        <w:rPr>
          <w:rFonts w:ascii="Arial" w:hAnsi="Arial" w:cs="Arial"/>
          <w:b/>
          <w:bCs/>
          <w:sz w:val="16"/>
          <w:szCs w:val="16"/>
          <w:lang w:val="pt-PT"/>
        </w:rPr>
        <w:t>.3</w:t>
      </w:r>
      <w:r w:rsidR="00EC3964" w:rsidRPr="00086DC1">
        <w:rPr>
          <w:rFonts w:ascii="Arial" w:hAnsi="Arial" w:cs="Arial"/>
          <w:b/>
          <w:bCs/>
          <w:sz w:val="16"/>
          <w:szCs w:val="16"/>
          <w:lang w:val="pt-PT"/>
        </w:rPr>
        <w:t>.</w:t>
      </w:r>
      <w:r w:rsidR="009D2314" w:rsidRPr="00086DC1">
        <w:rPr>
          <w:rFonts w:ascii="Arial" w:hAnsi="Arial" w:cs="Arial"/>
          <w:bCs/>
          <w:sz w:val="16"/>
          <w:szCs w:val="16"/>
          <w:lang w:val="pt-PT"/>
        </w:rPr>
        <w:t xml:space="preserve"> </w:t>
      </w:r>
      <w:r w:rsidR="009D2314" w:rsidRPr="00086DC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086DC1" w:rsidRDefault="00167705" w:rsidP="009D2314">
      <w:pPr>
        <w:pStyle w:val="Corpodetexto3"/>
        <w:rPr>
          <w:rFonts w:ascii="Arial" w:hAnsi="Arial" w:cs="Arial"/>
          <w:sz w:val="16"/>
          <w:szCs w:val="16"/>
        </w:rPr>
      </w:pPr>
      <w:r w:rsidRPr="00086DC1">
        <w:rPr>
          <w:rFonts w:ascii="Arial" w:hAnsi="Arial" w:cs="Arial"/>
          <w:b/>
          <w:bCs/>
          <w:sz w:val="16"/>
          <w:szCs w:val="16"/>
        </w:rPr>
        <w:t>1</w:t>
      </w:r>
      <w:r w:rsidR="005E2FA0" w:rsidRPr="00086DC1">
        <w:rPr>
          <w:rFonts w:ascii="Arial" w:hAnsi="Arial" w:cs="Arial"/>
          <w:b/>
          <w:bCs/>
          <w:sz w:val="16"/>
          <w:szCs w:val="16"/>
        </w:rPr>
        <w:t>2</w:t>
      </w:r>
      <w:r w:rsidRPr="00086DC1">
        <w:rPr>
          <w:rFonts w:ascii="Arial" w:hAnsi="Arial" w:cs="Arial"/>
          <w:b/>
          <w:bCs/>
          <w:sz w:val="16"/>
          <w:szCs w:val="16"/>
        </w:rPr>
        <w:t>.4</w:t>
      </w:r>
      <w:r w:rsidR="00EC3964" w:rsidRPr="00086DC1">
        <w:rPr>
          <w:rFonts w:ascii="Arial" w:hAnsi="Arial" w:cs="Arial"/>
          <w:b/>
          <w:bCs/>
          <w:sz w:val="16"/>
          <w:szCs w:val="16"/>
        </w:rPr>
        <w:t>.</w:t>
      </w:r>
      <w:r w:rsidR="00067B8E" w:rsidRPr="00086DC1">
        <w:rPr>
          <w:rFonts w:ascii="Arial" w:hAnsi="Arial" w:cs="Arial"/>
          <w:bCs/>
          <w:sz w:val="16"/>
          <w:szCs w:val="16"/>
        </w:rPr>
        <w:t xml:space="preserve"> </w:t>
      </w:r>
      <w:r w:rsidR="009D2314" w:rsidRPr="00086DC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086DC1" w:rsidRDefault="00167705" w:rsidP="009D2314">
      <w:pPr>
        <w:jc w:val="both"/>
        <w:rPr>
          <w:rFonts w:ascii="Arial" w:hAnsi="Arial" w:cs="Arial"/>
          <w:sz w:val="16"/>
          <w:szCs w:val="16"/>
          <w:lang w:val="pt-PT"/>
        </w:rPr>
      </w:pPr>
      <w:r w:rsidRPr="00086DC1">
        <w:rPr>
          <w:rFonts w:ascii="Arial" w:hAnsi="Arial" w:cs="Arial"/>
          <w:b/>
          <w:bCs/>
          <w:sz w:val="16"/>
          <w:szCs w:val="16"/>
        </w:rPr>
        <w:t>1</w:t>
      </w:r>
      <w:r w:rsidR="005E2FA0" w:rsidRPr="00086DC1">
        <w:rPr>
          <w:rFonts w:ascii="Arial" w:hAnsi="Arial" w:cs="Arial"/>
          <w:b/>
          <w:bCs/>
          <w:sz w:val="16"/>
          <w:szCs w:val="16"/>
        </w:rPr>
        <w:t>2</w:t>
      </w:r>
      <w:r w:rsidRPr="00086DC1">
        <w:rPr>
          <w:rFonts w:ascii="Arial" w:hAnsi="Arial" w:cs="Arial"/>
          <w:b/>
          <w:bCs/>
          <w:sz w:val="16"/>
          <w:szCs w:val="16"/>
        </w:rPr>
        <w:t>.5</w:t>
      </w:r>
      <w:r w:rsidR="00D961FE" w:rsidRPr="00086DC1">
        <w:rPr>
          <w:rFonts w:ascii="Arial" w:hAnsi="Arial" w:cs="Arial"/>
          <w:b/>
          <w:bCs/>
          <w:sz w:val="16"/>
          <w:szCs w:val="16"/>
        </w:rPr>
        <w:t>.</w:t>
      </w:r>
      <w:r w:rsidR="009D2314" w:rsidRPr="00086DC1">
        <w:rPr>
          <w:rFonts w:ascii="Arial" w:hAnsi="Arial" w:cs="Arial"/>
          <w:bCs/>
          <w:sz w:val="16"/>
          <w:szCs w:val="16"/>
        </w:rPr>
        <w:t xml:space="preserve"> </w:t>
      </w:r>
      <w:r w:rsidR="009D2314" w:rsidRPr="00086DC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086DC1" w:rsidRDefault="00167705" w:rsidP="009D2314">
      <w:pPr>
        <w:pStyle w:val="Corpodetexto3"/>
        <w:rPr>
          <w:rFonts w:ascii="Arial" w:hAnsi="Arial" w:cs="Arial"/>
          <w:sz w:val="16"/>
          <w:szCs w:val="16"/>
        </w:rPr>
      </w:pPr>
      <w:r w:rsidRPr="00086DC1">
        <w:rPr>
          <w:rFonts w:ascii="Arial" w:hAnsi="Arial" w:cs="Arial"/>
          <w:b/>
          <w:bCs/>
          <w:color w:val="000000"/>
          <w:sz w:val="16"/>
          <w:szCs w:val="16"/>
          <w:lang w:val="pt-PT"/>
        </w:rPr>
        <w:t>1</w:t>
      </w:r>
      <w:r w:rsidR="005E2FA0" w:rsidRPr="00086DC1">
        <w:rPr>
          <w:rFonts w:ascii="Arial" w:hAnsi="Arial" w:cs="Arial"/>
          <w:b/>
          <w:bCs/>
          <w:color w:val="000000"/>
          <w:sz w:val="16"/>
          <w:szCs w:val="16"/>
          <w:lang w:val="pt-PT"/>
        </w:rPr>
        <w:t>2</w:t>
      </w:r>
      <w:r w:rsidRPr="00086DC1">
        <w:rPr>
          <w:rFonts w:ascii="Arial" w:hAnsi="Arial" w:cs="Arial"/>
          <w:b/>
          <w:bCs/>
          <w:color w:val="000000"/>
          <w:sz w:val="16"/>
          <w:szCs w:val="16"/>
          <w:lang w:val="pt-PT"/>
        </w:rPr>
        <w:t>.6</w:t>
      </w:r>
      <w:r w:rsidR="00D961FE" w:rsidRPr="00086DC1">
        <w:rPr>
          <w:rFonts w:ascii="Arial" w:hAnsi="Arial" w:cs="Arial"/>
          <w:b/>
          <w:bCs/>
          <w:color w:val="000000"/>
          <w:sz w:val="16"/>
          <w:szCs w:val="16"/>
          <w:lang w:val="pt-PT"/>
        </w:rPr>
        <w:t>.</w:t>
      </w:r>
      <w:r w:rsidR="009D2314" w:rsidRPr="00086DC1">
        <w:rPr>
          <w:rFonts w:ascii="Arial" w:hAnsi="Arial" w:cs="Arial"/>
          <w:color w:val="000000"/>
          <w:sz w:val="16"/>
          <w:szCs w:val="16"/>
        </w:rPr>
        <w:t xml:space="preserve"> </w:t>
      </w:r>
      <w:r w:rsidR="009D2314" w:rsidRPr="00086DC1">
        <w:rPr>
          <w:rFonts w:ascii="Arial" w:hAnsi="Arial" w:cs="Arial"/>
          <w:sz w:val="16"/>
          <w:szCs w:val="16"/>
        </w:rPr>
        <w:t>Respeitar e fazer cumprir a legislação de segurança e saúde no trabalho, previstas nas normas regulamentadoras pertinentes;</w:t>
      </w:r>
    </w:p>
    <w:p w:rsidR="009D2314" w:rsidRPr="00086DC1" w:rsidRDefault="00167705" w:rsidP="009D2314">
      <w:pPr>
        <w:jc w:val="both"/>
        <w:rPr>
          <w:rFonts w:ascii="Arial" w:hAnsi="Arial" w:cs="Arial"/>
          <w:snapToGrid w:val="0"/>
          <w:sz w:val="16"/>
          <w:szCs w:val="16"/>
          <w:lang w:val="pt-PT"/>
        </w:rPr>
      </w:pPr>
      <w:r w:rsidRPr="00086DC1">
        <w:rPr>
          <w:rFonts w:ascii="Arial" w:hAnsi="Arial" w:cs="Arial"/>
          <w:b/>
          <w:bCs/>
          <w:snapToGrid w:val="0"/>
          <w:sz w:val="16"/>
          <w:szCs w:val="16"/>
        </w:rPr>
        <w:t>1</w:t>
      </w:r>
      <w:r w:rsidR="005E2FA0" w:rsidRPr="00086DC1">
        <w:rPr>
          <w:rFonts w:ascii="Arial" w:hAnsi="Arial" w:cs="Arial"/>
          <w:b/>
          <w:bCs/>
          <w:snapToGrid w:val="0"/>
          <w:sz w:val="16"/>
          <w:szCs w:val="16"/>
        </w:rPr>
        <w:t>2</w:t>
      </w:r>
      <w:r w:rsidRPr="00086DC1">
        <w:rPr>
          <w:rFonts w:ascii="Arial" w:hAnsi="Arial" w:cs="Arial"/>
          <w:b/>
          <w:bCs/>
          <w:snapToGrid w:val="0"/>
          <w:sz w:val="16"/>
          <w:szCs w:val="16"/>
        </w:rPr>
        <w:t>.7</w:t>
      </w:r>
      <w:r w:rsidR="00D961FE" w:rsidRPr="00086DC1">
        <w:rPr>
          <w:rFonts w:ascii="Arial" w:hAnsi="Arial" w:cs="Arial"/>
          <w:b/>
          <w:bCs/>
          <w:snapToGrid w:val="0"/>
          <w:sz w:val="16"/>
          <w:szCs w:val="16"/>
        </w:rPr>
        <w:t>.</w:t>
      </w:r>
      <w:r w:rsidR="00067B8E" w:rsidRPr="00086DC1">
        <w:rPr>
          <w:rFonts w:ascii="Arial" w:hAnsi="Arial" w:cs="Arial"/>
          <w:bCs/>
          <w:snapToGrid w:val="0"/>
          <w:sz w:val="16"/>
          <w:szCs w:val="16"/>
        </w:rPr>
        <w:t xml:space="preserve"> </w:t>
      </w:r>
      <w:r w:rsidR="009D2314" w:rsidRPr="00086DC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086DC1" w:rsidRDefault="00167705" w:rsidP="009D2314">
      <w:pPr>
        <w:jc w:val="both"/>
        <w:rPr>
          <w:rFonts w:ascii="Arial" w:hAnsi="Arial" w:cs="Arial"/>
          <w:sz w:val="16"/>
          <w:szCs w:val="16"/>
          <w:lang w:val="pt-PT"/>
        </w:rPr>
      </w:pPr>
      <w:r w:rsidRPr="00086DC1">
        <w:rPr>
          <w:rFonts w:ascii="Arial" w:hAnsi="Arial" w:cs="Arial"/>
          <w:b/>
          <w:bCs/>
          <w:sz w:val="16"/>
          <w:szCs w:val="16"/>
          <w:lang w:val="pt-PT"/>
        </w:rPr>
        <w:t>1</w:t>
      </w:r>
      <w:r w:rsidR="005E2FA0" w:rsidRPr="00086DC1">
        <w:rPr>
          <w:rFonts w:ascii="Arial" w:hAnsi="Arial" w:cs="Arial"/>
          <w:b/>
          <w:bCs/>
          <w:sz w:val="16"/>
          <w:szCs w:val="16"/>
          <w:lang w:val="pt-PT"/>
        </w:rPr>
        <w:t>2</w:t>
      </w:r>
      <w:r w:rsidRPr="00086DC1">
        <w:rPr>
          <w:rFonts w:ascii="Arial" w:hAnsi="Arial" w:cs="Arial"/>
          <w:b/>
          <w:bCs/>
          <w:sz w:val="16"/>
          <w:szCs w:val="16"/>
          <w:lang w:val="pt-PT"/>
        </w:rPr>
        <w:t>.8</w:t>
      </w:r>
      <w:r w:rsidR="00D961FE" w:rsidRPr="00086DC1">
        <w:rPr>
          <w:rFonts w:ascii="Arial" w:hAnsi="Arial" w:cs="Arial"/>
          <w:b/>
          <w:bCs/>
          <w:sz w:val="16"/>
          <w:szCs w:val="16"/>
          <w:lang w:val="pt-PT"/>
        </w:rPr>
        <w:t>.</w:t>
      </w:r>
      <w:r w:rsidR="009D2314" w:rsidRPr="00086DC1">
        <w:rPr>
          <w:rFonts w:ascii="Arial" w:hAnsi="Arial" w:cs="Arial"/>
          <w:bCs/>
          <w:sz w:val="16"/>
          <w:szCs w:val="16"/>
          <w:lang w:val="pt-PT"/>
        </w:rPr>
        <w:t xml:space="preserve"> </w:t>
      </w:r>
      <w:r w:rsidR="009D2314" w:rsidRPr="00086DC1">
        <w:rPr>
          <w:rFonts w:ascii="Arial" w:hAnsi="Arial" w:cs="Arial"/>
          <w:sz w:val="16"/>
          <w:szCs w:val="16"/>
          <w:lang w:val="pt-PT"/>
        </w:rPr>
        <w:t>Indenizar terceiros e/ou ao</w:t>
      </w:r>
      <w:r w:rsidR="009D2314" w:rsidRPr="00086DC1">
        <w:rPr>
          <w:rFonts w:ascii="Arial" w:hAnsi="Arial" w:cs="Arial"/>
          <w:color w:val="FF0000"/>
          <w:sz w:val="16"/>
          <w:szCs w:val="16"/>
          <w:lang w:val="pt-PT"/>
        </w:rPr>
        <w:t xml:space="preserve"> </w:t>
      </w:r>
      <w:r w:rsidR="009D2314" w:rsidRPr="00086DC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086DC1" w:rsidRDefault="00167705" w:rsidP="009D2314">
      <w:pPr>
        <w:jc w:val="both"/>
        <w:rPr>
          <w:rFonts w:ascii="Arial" w:hAnsi="Arial" w:cs="Arial"/>
          <w:sz w:val="16"/>
          <w:szCs w:val="16"/>
        </w:rPr>
      </w:pPr>
      <w:r w:rsidRPr="00086DC1">
        <w:rPr>
          <w:rFonts w:ascii="Arial" w:hAnsi="Arial" w:cs="Arial"/>
          <w:b/>
          <w:bCs/>
          <w:sz w:val="16"/>
          <w:szCs w:val="16"/>
        </w:rPr>
        <w:t>1</w:t>
      </w:r>
      <w:r w:rsidR="005E2FA0" w:rsidRPr="00086DC1">
        <w:rPr>
          <w:rFonts w:ascii="Arial" w:hAnsi="Arial" w:cs="Arial"/>
          <w:b/>
          <w:bCs/>
          <w:sz w:val="16"/>
          <w:szCs w:val="16"/>
        </w:rPr>
        <w:t>2</w:t>
      </w:r>
      <w:r w:rsidRPr="00086DC1">
        <w:rPr>
          <w:rFonts w:ascii="Arial" w:hAnsi="Arial" w:cs="Arial"/>
          <w:b/>
          <w:bCs/>
          <w:sz w:val="16"/>
          <w:szCs w:val="16"/>
        </w:rPr>
        <w:t>.9</w:t>
      </w:r>
      <w:r w:rsidR="00D961FE" w:rsidRPr="00086DC1">
        <w:rPr>
          <w:rFonts w:ascii="Arial" w:hAnsi="Arial" w:cs="Arial"/>
          <w:b/>
          <w:bCs/>
          <w:sz w:val="16"/>
          <w:szCs w:val="16"/>
        </w:rPr>
        <w:t>.</w:t>
      </w:r>
      <w:r w:rsidR="009D2314" w:rsidRPr="00086DC1">
        <w:rPr>
          <w:rFonts w:ascii="Arial" w:hAnsi="Arial" w:cs="Arial"/>
          <w:bCs/>
          <w:sz w:val="16"/>
          <w:szCs w:val="16"/>
        </w:rPr>
        <w:t xml:space="preserve"> </w:t>
      </w:r>
      <w:r w:rsidR="009D2314" w:rsidRPr="00086DC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086DC1">
        <w:rPr>
          <w:rFonts w:ascii="Arial" w:hAnsi="Arial" w:cs="Arial"/>
          <w:color w:val="FF0000"/>
          <w:sz w:val="16"/>
          <w:szCs w:val="16"/>
        </w:rPr>
        <w:t xml:space="preserve"> </w:t>
      </w:r>
      <w:r w:rsidR="009D2314" w:rsidRPr="00086DC1">
        <w:rPr>
          <w:rFonts w:ascii="Arial" w:hAnsi="Arial" w:cs="Arial"/>
          <w:sz w:val="16"/>
          <w:szCs w:val="16"/>
        </w:rPr>
        <w:t>solidariedade ou responsabilidade;</w:t>
      </w:r>
    </w:p>
    <w:p w:rsidR="009D2314" w:rsidRPr="00086DC1" w:rsidRDefault="009D2314" w:rsidP="009D2314">
      <w:pPr>
        <w:jc w:val="both"/>
        <w:rPr>
          <w:rFonts w:ascii="Arial" w:hAnsi="Arial" w:cs="Arial"/>
          <w:sz w:val="16"/>
          <w:szCs w:val="16"/>
        </w:rPr>
      </w:pPr>
      <w:r w:rsidRPr="00086DC1">
        <w:rPr>
          <w:rFonts w:ascii="Arial" w:hAnsi="Arial" w:cs="Arial"/>
          <w:b/>
          <w:bCs/>
          <w:sz w:val="16"/>
          <w:szCs w:val="16"/>
        </w:rPr>
        <w:t>1</w:t>
      </w:r>
      <w:r w:rsidR="005E2FA0" w:rsidRPr="00086DC1">
        <w:rPr>
          <w:rFonts w:ascii="Arial" w:hAnsi="Arial" w:cs="Arial"/>
          <w:b/>
          <w:bCs/>
          <w:sz w:val="16"/>
          <w:szCs w:val="16"/>
        </w:rPr>
        <w:t>2</w:t>
      </w:r>
      <w:r w:rsidRPr="00086DC1">
        <w:rPr>
          <w:rFonts w:ascii="Arial" w:hAnsi="Arial" w:cs="Arial"/>
          <w:b/>
          <w:bCs/>
          <w:sz w:val="16"/>
          <w:szCs w:val="16"/>
        </w:rPr>
        <w:t>.1</w:t>
      </w:r>
      <w:r w:rsidR="00167705" w:rsidRPr="00086DC1">
        <w:rPr>
          <w:rFonts w:ascii="Arial" w:hAnsi="Arial" w:cs="Arial"/>
          <w:b/>
          <w:bCs/>
          <w:sz w:val="16"/>
          <w:szCs w:val="16"/>
        </w:rPr>
        <w:t>0</w:t>
      </w:r>
      <w:r w:rsidR="00D961FE" w:rsidRPr="00086DC1">
        <w:rPr>
          <w:rFonts w:ascii="Arial" w:hAnsi="Arial" w:cs="Arial"/>
          <w:b/>
          <w:bCs/>
          <w:sz w:val="16"/>
          <w:szCs w:val="16"/>
        </w:rPr>
        <w:t>.</w:t>
      </w:r>
      <w:r w:rsidRPr="00086DC1">
        <w:rPr>
          <w:rFonts w:ascii="Arial" w:hAnsi="Arial" w:cs="Arial"/>
          <w:bCs/>
          <w:sz w:val="16"/>
          <w:szCs w:val="16"/>
        </w:rPr>
        <w:t xml:space="preserve"> </w:t>
      </w:r>
      <w:r w:rsidRPr="00086DC1">
        <w:rPr>
          <w:rFonts w:ascii="Arial" w:hAnsi="Arial" w:cs="Arial"/>
          <w:sz w:val="16"/>
          <w:szCs w:val="16"/>
        </w:rPr>
        <w:t>Todos os impostos e taxas que forem devidos em decorrência das contratações do objeto do Edital correrão por conta exclusiva da contratada;</w:t>
      </w:r>
    </w:p>
    <w:p w:rsidR="009D2314" w:rsidRPr="00086DC1" w:rsidRDefault="009D2314" w:rsidP="009D2314">
      <w:pPr>
        <w:jc w:val="both"/>
        <w:rPr>
          <w:rFonts w:ascii="Arial" w:hAnsi="Arial" w:cs="Arial"/>
          <w:sz w:val="16"/>
          <w:szCs w:val="16"/>
        </w:rPr>
      </w:pPr>
      <w:r w:rsidRPr="00086DC1">
        <w:rPr>
          <w:rFonts w:ascii="Arial" w:hAnsi="Arial" w:cs="Arial"/>
          <w:sz w:val="16"/>
          <w:szCs w:val="16"/>
        </w:rPr>
        <w:t xml:space="preserve">   </w:t>
      </w:r>
    </w:p>
    <w:p w:rsidR="009D2314" w:rsidRPr="00086DC1" w:rsidRDefault="009D2314" w:rsidP="009D2314">
      <w:pPr>
        <w:jc w:val="both"/>
        <w:rPr>
          <w:rFonts w:ascii="Arial" w:hAnsi="Arial" w:cs="Arial"/>
          <w:b/>
          <w:bCs/>
          <w:sz w:val="16"/>
          <w:szCs w:val="16"/>
        </w:rPr>
      </w:pPr>
      <w:r w:rsidRPr="00086DC1">
        <w:rPr>
          <w:rFonts w:ascii="Arial" w:hAnsi="Arial" w:cs="Arial"/>
          <w:b/>
          <w:bCs/>
          <w:sz w:val="16"/>
          <w:szCs w:val="16"/>
        </w:rPr>
        <w:t>1</w:t>
      </w:r>
      <w:r w:rsidR="005E2FA0" w:rsidRPr="00086DC1">
        <w:rPr>
          <w:rFonts w:ascii="Arial" w:hAnsi="Arial" w:cs="Arial"/>
          <w:b/>
          <w:bCs/>
          <w:sz w:val="16"/>
          <w:szCs w:val="16"/>
        </w:rPr>
        <w:t>3</w:t>
      </w:r>
      <w:r w:rsidRPr="00086DC1">
        <w:rPr>
          <w:rFonts w:ascii="Arial" w:hAnsi="Arial" w:cs="Arial"/>
          <w:b/>
          <w:bCs/>
          <w:sz w:val="16"/>
          <w:szCs w:val="16"/>
        </w:rPr>
        <w:t>. DAS OBRIGAÇÕES DOS ÓRGÃOS REQUISITANTES</w:t>
      </w:r>
    </w:p>
    <w:p w:rsidR="009D2314" w:rsidRPr="00086DC1" w:rsidRDefault="00067B8E" w:rsidP="009D2314">
      <w:pPr>
        <w:tabs>
          <w:tab w:val="left" w:pos="1134"/>
        </w:tabs>
        <w:jc w:val="both"/>
        <w:rPr>
          <w:rFonts w:ascii="Arial" w:hAnsi="Arial" w:cs="Arial"/>
          <w:sz w:val="16"/>
          <w:szCs w:val="16"/>
        </w:rPr>
      </w:pPr>
      <w:r w:rsidRPr="00086DC1">
        <w:rPr>
          <w:rFonts w:ascii="Arial" w:hAnsi="Arial" w:cs="Arial"/>
          <w:b/>
          <w:sz w:val="16"/>
          <w:szCs w:val="16"/>
        </w:rPr>
        <w:t>1</w:t>
      </w:r>
      <w:r w:rsidR="005E2FA0" w:rsidRPr="00086DC1">
        <w:rPr>
          <w:rFonts w:ascii="Arial" w:hAnsi="Arial" w:cs="Arial"/>
          <w:b/>
          <w:sz w:val="16"/>
          <w:szCs w:val="16"/>
        </w:rPr>
        <w:t>3</w:t>
      </w:r>
      <w:r w:rsidRPr="00086DC1">
        <w:rPr>
          <w:rFonts w:ascii="Arial" w:hAnsi="Arial" w:cs="Arial"/>
          <w:b/>
          <w:sz w:val="16"/>
          <w:szCs w:val="16"/>
        </w:rPr>
        <w:t>.1.</w:t>
      </w:r>
      <w:r w:rsidR="009D2314" w:rsidRPr="00086DC1">
        <w:rPr>
          <w:rFonts w:ascii="Arial" w:hAnsi="Arial" w:cs="Arial"/>
          <w:b/>
          <w:sz w:val="16"/>
          <w:szCs w:val="16"/>
        </w:rPr>
        <w:t xml:space="preserve"> </w:t>
      </w:r>
      <w:r w:rsidR="009D2314" w:rsidRPr="00086DC1">
        <w:rPr>
          <w:rFonts w:ascii="Arial" w:hAnsi="Arial" w:cs="Arial"/>
          <w:sz w:val="16"/>
          <w:szCs w:val="16"/>
        </w:rPr>
        <w:t xml:space="preserve">Proporcionar todas as facilidades indispensáveis à boa execução das obrigações contratuais; </w:t>
      </w:r>
    </w:p>
    <w:p w:rsidR="009D2314" w:rsidRPr="00086DC1" w:rsidRDefault="009D2314" w:rsidP="009D2314">
      <w:pPr>
        <w:jc w:val="both"/>
        <w:rPr>
          <w:rFonts w:ascii="Arial" w:hAnsi="Arial" w:cs="Arial"/>
          <w:sz w:val="16"/>
          <w:szCs w:val="16"/>
        </w:rPr>
      </w:pPr>
      <w:r w:rsidRPr="00086DC1">
        <w:rPr>
          <w:rFonts w:ascii="Arial" w:hAnsi="Arial" w:cs="Arial"/>
          <w:b/>
          <w:sz w:val="16"/>
          <w:szCs w:val="16"/>
        </w:rPr>
        <w:t>1</w:t>
      </w:r>
      <w:r w:rsidR="005E2FA0" w:rsidRPr="00086DC1">
        <w:rPr>
          <w:rFonts w:ascii="Arial" w:hAnsi="Arial" w:cs="Arial"/>
          <w:b/>
          <w:sz w:val="16"/>
          <w:szCs w:val="16"/>
        </w:rPr>
        <w:t>3</w:t>
      </w:r>
      <w:r w:rsidRPr="00086DC1">
        <w:rPr>
          <w:rFonts w:ascii="Arial" w:hAnsi="Arial" w:cs="Arial"/>
          <w:b/>
          <w:sz w:val="16"/>
          <w:szCs w:val="16"/>
        </w:rPr>
        <w:t>.2</w:t>
      </w:r>
      <w:r w:rsidR="00D961FE" w:rsidRPr="00086DC1">
        <w:rPr>
          <w:rFonts w:ascii="Arial" w:hAnsi="Arial" w:cs="Arial"/>
          <w:b/>
          <w:sz w:val="16"/>
          <w:szCs w:val="16"/>
        </w:rPr>
        <w:t>.</w:t>
      </w:r>
      <w:r w:rsidR="00067B8E" w:rsidRPr="00086DC1">
        <w:rPr>
          <w:rFonts w:ascii="Arial" w:hAnsi="Arial" w:cs="Arial"/>
          <w:sz w:val="16"/>
          <w:szCs w:val="16"/>
        </w:rPr>
        <w:t xml:space="preserve"> </w:t>
      </w:r>
      <w:r w:rsidRPr="00086DC1">
        <w:rPr>
          <w:rFonts w:ascii="Arial" w:hAnsi="Arial" w:cs="Arial"/>
          <w:sz w:val="16"/>
          <w:szCs w:val="16"/>
        </w:rPr>
        <w:t xml:space="preserve">Rejeitar, no todo ou em parte, os </w:t>
      </w:r>
      <w:r w:rsidR="00460C51" w:rsidRPr="00086DC1">
        <w:rPr>
          <w:rFonts w:ascii="Arial" w:hAnsi="Arial" w:cs="Arial"/>
          <w:sz w:val="16"/>
          <w:szCs w:val="16"/>
        </w:rPr>
        <w:t>objetos desta Ata</w:t>
      </w:r>
      <w:r w:rsidRPr="00086DC1">
        <w:rPr>
          <w:rFonts w:ascii="Arial" w:hAnsi="Arial" w:cs="Arial"/>
          <w:sz w:val="16"/>
          <w:szCs w:val="16"/>
        </w:rPr>
        <w:t xml:space="preserve"> entregues em desacordo com as obrigações assumidas pelo fornecedor;</w:t>
      </w:r>
    </w:p>
    <w:p w:rsidR="009D2314" w:rsidRPr="00086DC1" w:rsidRDefault="009D2314" w:rsidP="009D2314">
      <w:pPr>
        <w:jc w:val="both"/>
        <w:rPr>
          <w:rFonts w:ascii="Arial" w:hAnsi="Arial" w:cs="Arial"/>
          <w:sz w:val="16"/>
          <w:szCs w:val="16"/>
        </w:rPr>
      </w:pPr>
      <w:r w:rsidRPr="00086DC1">
        <w:rPr>
          <w:rFonts w:ascii="Arial" w:hAnsi="Arial" w:cs="Arial"/>
          <w:b/>
          <w:sz w:val="16"/>
          <w:szCs w:val="16"/>
        </w:rPr>
        <w:t>1</w:t>
      </w:r>
      <w:r w:rsidR="005E2FA0" w:rsidRPr="00086DC1">
        <w:rPr>
          <w:rFonts w:ascii="Arial" w:hAnsi="Arial" w:cs="Arial"/>
          <w:b/>
          <w:sz w:val="16"/>
          <w:szCs w:val="16"/>
        </w:rPr>
        <w:t>3</w:t>
      </w:r>
      <w:r w:rsidRPr="00086DC1">
        <w:rPr>
          <w:rFonts w:ascii="Arial" w:hAnsi="Arial" w:cs="Arial"/>
          <w:b/>
          <w:sz w:val="16"/>
          <w:szCs w:val="16"/>
        </w:rPr>
        <w:t>.3</w:t>
      </w:r>
      <w:r w:rsidR="00D961FE" w:rsidRPr="00086DC1">
        <w:rPr>
          <w:rFonts w:ascii="Arial" w:hAnsi="Arial" w:cs="Arial"/>
          <w:b/>
          <w:sz w:val="16"/>
          <w:szCs w:val="16"/>
        </w:rPr>
        <w:t>.</w:t>
      </w:r>
      <w:r w:rsidR="00067B8E" w:rsidRPr="00086DC1">
        <w:rPr>
          <w:rFonts w:ascii="Arial" w:hAnsi="Arial" w:cs="Arial"/>
          <w:sz w:val="16"/>
          <w:szCs w:val="16"/>
        </w:rPr>
        <w:t xml:space="preserve"> </w:t>
      </w:r>
      <w:r w:rsidRPr="00086DC1">
        <w:rPr>
          <w:rFonts w:ascii="Arial" w:hAnsi="Arial" w:cs="Arial"/>
          <w:sz w:val="16"/>
          <w:szCs w:val="16"/>
        </w:rPr>
        <w:t xml:space="preserve">Notificar a CONTRATADA de qualquer irregularidade encontrada no fornecimento dos </w:t>
      </w:r>
      <w:r w:rsidR="00460C51" w:rsidRPr="00086DC1">
        <w:rPr>
          <w:rFonts w:ascii="Arial" w:hAnsi="Arial" w:cs="Arial"/>
          <w:sz w:val="16"/>
          <w:szCs w:val="16"/>
        </w:rPr>
        <w:t>objetos desta Ata</w:t>
      </w:r>
      <w:r w:rsidRPr="00086DC1">
        <w:rPr>
          <w:rFonts w:ascii="Arial" w:hAnsi="Arial" w:cs="Arial"/>
          <w:sz w:val="16"/>
          <w:szCs w:val="16"/>
        </w:rPr>
        <w:t>;</w:t>
      </w:r>
    </w:p>
    <w:p w:rsidR="009D2314" w:rsidRPr="00086DC1" w:rsidRDefault="009D2314" w:rsidP="009D2314">
      <w:pPr>
        <w:tabs>
          <w:tab w:val="left" w:pos="1134"/>
        </w:tabs>
        <w:jc w:val="both"/>
        <w:rPr>
          <w:rFonts w:ascii="Arial" w:hAnsi="Arial" w:cs="Arial"/>
          <w:sz w:val="16"/>
          <w:szCs w:val="16"/>
        </w:rPr>
      </w:pPr>
      <w:r w:rsidRPr="00086DC1">
        <w:rPr>
          <w:rFonts w:ascii="Arial" w:hAnsi="Arial" w:cs="Arial"/>
          <w:b/>
          <w:sz w:val="16"/>
          <w:szCs w:val="16"/>
        </w:rPr>
        <w:t>1</w:t>
      </w:r>
      <w:r w:rsidR="005E2FA0" w:rsidRPr="00086DC1">
        <w:rPr>
          <w:rFonts w:ascii="Arial" w:hAnsi="Arial" w:cs="Arial"/>
          <w:b/>
          <w:sz w:val="16"/>
          <w:szCs w:val="16"/>
        </w:rPr>
        <w:t>3</w:t>
      </w:r>
      <w:r w:rsidRPr="00086DC1">
        <w:rPr>
          <w:rFonts w:ascii="Arial" w:hAnsi="Arial" w:cs="Arial"/>
          <w:b/>
          <w:sz w:val="16"/>
          <w:szCs w:val="16"/>
        </w:rPr>
        <w:t>.4</w:t>
      </w:r>
      <w:r w:rsidR="00D961FE" w:rsidRPr="00086DC1">
        <w:rPr>
          <w:rFonts w:ascii="Arial" w:hAnsi="Arial" w:cs="Arial"/>
          <w:b/>
          <w:sz w:val="16"/>
          <w:szCs w:val="16"/>
        </w:rPr>
        <w:t>.</w:t>
      </w:r>
      <w:r w:rsidRPr="00086DC1">
        <w:rPr>
          <w:rFonts w:ascii="Arial" w:hAnsi="Arial" w:cs="Arial"/>
          <w:sz w:val="16"/>
          <w:szCs w:val="16"/>
        </w:rPr>
        <w:t xml:space="preserve"> Efetuar o pagamento à(s) contratada(s) de acordo com as condições de preços e prazos estabelecidos no edital e ata de registro de preços</w:t>
      </w:r>
    </w:p>
    <w:p w:rsidR="009D2314" w:rsidRPr="00086DC1" w:rsidRDefault="009D2314" w:rsidP="009D2314">
      <w:pPr>
        <w:tabs>
          <w:tab w:val="left" w:pos="1134"/>
        </w:tabs>
        <w:jc w:val="both"/>
        <w:rPr>
          <w:rFonts w:ascii="Arial" w:hAnsi="Arial" w:cs="Arial"/>
          <w:sz w:val="16"/>
          <w:szCs w:val="16"/>
        </w:rPr>
      </w:pPr>
      <w:r w:rsidRPr="00086DC1">
        <w:rPr>
          <w:rFonts w:ascii="Arial" w:hAnsi="Arial" w:cs="Arial"/>
          <w:b/>
          <w:sz w:val="16"/>
          <w:szCs w:val="16"/>
        </w:rPr>
        <w:t>1</w:t>
      </w:r>
      <w:r w:rsidR="005E2FA0" w:rsidRPr="00086DC1">
        <w:rPr>
          <w:rFonts w:ascii="Arial" w:hAnsi="Arial" w:cs="Arial"/>
          <w:b/>
          <w:sz w:val="16"/>
          <w:szCs w:val="16"/>
        </w:rPr>
        <w:t>3</w:t>
      </w:r>
      <w:r w:rsidRPr="00086DC1">
        <w:rPr>
          <w:rFonts w:ascii="Arial" w:hAnsi="Arial" w:cs="Arial"/>
          <w:b/>
          <w:sz w:val="16"/>
          <w:szCs w:val="16"/>
        </w:rPr>
        <w:t>.5</w:t>
      </w:r>
      <w:r w:rsidR="00D961FE" w:rsidRPr="00086DC1">
        <w:rPr>
          <w:rFonts w:ascii="Arial" w:hAnsi="Arial" w:cs="Arial"/>
          <w:b/>
          <w:sz w:val="16"/>
          <w:szCs w:val="16"/>
        </w:rPr>
        <w:t>.</w:t>
      </w:r>
      <w:r w:rsidR="005E2FA0" w:rsidRPr="00086DC1">
        <w:rPr>
          <w:rFonts w:ascii="Arial" w:hAnsi="Arial" w:cs="Arial"/>
          <w:sz w:val="16"/>
          <w:szCs w:val="16"/>
        </w:rPr>
        <w:t xml:space="preserve"> </w:t>
      </w:r>
      <w:r w:rsidRPr="00086DC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086DC1" w:rsidRDefault="009D2314" w:rsidP="009D2314">
      <w:pPr>
        <w:tabs>
          <w:tab w:val="left" w:pos="1134"/>
        </w:tabs>
        <w:jc w:val="both"/>
        <w:rPr>
          <w:rFonts w:ascii="Arial" w:hAnsi="Arial" w:cs="Arial"/>
          <w:sz w:val="16"/>
          <w:szCs w:val="16"/>
        </w:rPr>
      </w:pPr>
      <w:r w:rsidRPr="00086DC1">
        <w:rPr>
          <w:rFonts w:ascii="Arial" w:hAnsi="Arial" w:cs="Arial"/>
          <w:b/>
          <w:sz w:val="16"/>
          <w:szCs w:val="16"/>
        </w:rPr>
        <w:t>1</w:t>
      </w:r>
      <w:r w:rsidR="005E2FA0" w:rsidRPr="00086DC1">
        <w:rPr>
          <w:rFonts w:ascii="Arial" w:hAnsi="Arial" w:cs="Arial"/>
          <w:b/>
          <w:sz w:val="16"/>
          <w:szCs w:val="16"/>
        </w:rPr>
        <w:t>3</w:t>
      </w:r>
      <w:r w:rsidRPr="00086DC1">
        <w:rPr>
          <w:rFonts w:ascii="Arial" w:hAnsi="Arial" w:cs="Arial"/>
          <w:b/>
          <w:sz w:val="16"/>
          <w:szCs w:val="16"/>
        </w:rPr>
        <w:t>.6</w:t>
      </w:r>
      <w:r w:rsidR="00D961FE" w:rsidRPr="00086DC1">
        <w:rPr>
          <w:rFonts w:ascii="Arial" w:hAnsi="Arial" w:cs="Arial"/>
          <w:b/>
          <w:sz w:val="16"/>
          <w:szCs w:val="16"/>
        </w:rPr>
        <w:t>.</w:t>
      </w:r>
      <w:r w:rsidRPr="00086DC1">
        <w:rPr>
          <w:rFonts w:ascii="Arial" w:hAnsi="Arial" w:cs="Arial"/>
          <w:sz w:val="16"/>
          <w:szCs w:val="16"/>
        </w:rPr>
        <w:t xml:space="preserve"> Não </w:t>
      </w:r>
      <w:r w:rsidR="00CC63C7" w:rsidRPr="00086DC1">
        <w:rPr>
          <w:rFonts w:ascii="Arial" w:hAnsi="Arial" w:cs="Arial"/>
          <w:sz w:val="16"/>
          <w:szCs w:val="16"/>
        </w:rPr>
        <w:t>haverá</w:t>
      </w:r>
      <w:r w:rsidRPr="00086DC1">
        <w:rPr>
          <w:rFonts w:ascii="Arial" w:hAnsi="Arial" w:cs="Arial"/>
          <w:sz w:val="16"/>
          <w:szCs w:val="16"/>
        </w:rPr>
        <w:t xml:space="preserve"> </w:t>
      </w:r>
      <w:r w:rsidR="00CC63C7" w:rsidRPr="00086DC1">
        <w:rPr>
          <w:rFonts w:ascii="Arial" w:hAnsi="Arial" w:cs="Arial"/>
          <w:sz w:val="16"/>
          <w:szCs w:val="16"/>
        </w:rPr>
        <w:t>sob-hipótese</w:t>
      </w:r>
      <w:r w:rsidRPr="00086DC1">
        <w:rPr>
          <w:rFonts w:ascii="Arial" w:hAnsi="Arial" w:cs="Arial"/>
          <w:sz w:val="16"/>
          <w:szCs w:val="16"/>
        </w:rPr>
        <w:t xml:space="preserve"> alguma, pagamento antecipado.</w:t>
      </w:r>
    </w:p>
    <w:p w:rsidR="009D2314" w:rsidRPr="00086DC1" w:rsidRDefault="009D2314" w:rsidP="009D2314">
      <w:pPr>
        <w:pStyle w:val="Corpodetexto3"/>
        <w:tabs>
          <w:tab w:val="left" w:pos="900"/>
        </w:tabs>
        <w:ind w:right="47"/>
        <w:rPr>
          <w:rFonts w:ascii="Arial" w:hAnsi="Arial" w:cs="Arial"/>
          <w:sz w:val="16"/>
          <w:szCs w:val="16"/>
        </w:rPr>
      </w:pPr>
    </w:p>
    <w:p w:rsidR="009D2314" w:rsidRPr="00086DC1" w:rsidRDefault="009D2314" w:rsidP="009D2314">
      <w:pPr>
        <w:pStyle w:val="Corpodetexto3"/>
        <w:tabs>
          <w:tab w:val="left" w:pos="900"/>
        </w:tabs>
        <w:ind w:right="47"/>
        <w:rPr>
          <w:rFonts w:ascii="Arial" w:hAnsi="Arial" w:cs="Arial"/>
          <w:b/>
          <w:bCs/>
          <w:sz w:val="16"/>
          <w:szCs w:val="16"/>
        </w:rPr>
      </w:pPr>
      <w:r w:rsidRPr="00086DC1">
        <w:rPr>
          <w:rFonts w:ascii="Arial" w:hAnsi="Arial" w:cs="Arial"/>
          <w:b/>
          <w:sz w:val="16"/>
          <w:szCs w:val="16"/>
        </w:rPr>
        <w:lastRenderedPageBreak/>
        <w:t>1</w:t>
      </w:r>
      <w:r w:rsidR="005E2FA0" w:rsidRPr="00086DC1">
        <w:rPr>
          <w:rFonts w:ascii="Arial" w:hAnsi="Arial" w:cs="Arial"/>
          <w:b/>
          <w:sz w:val="16"/>
          <w:szCs w:val="16"/>
        </w:rPr>
        <w:t>4</w:t>
      </w:r>
      <w:r w:rsidRPr="00086DC1">
        <w:rPr>
          <w:rFonts w:ascii="Arial" w:hAnsi="Arial" w:cs="Arial"/>
          <w:b/>
          <w:sz w:val="16"/>
          <w:szCs w:val="16"/>
        </w:rPr>
        <w:t>.</w:t>
      </w:r>
      <w:r w:rsidRPr="00086DC1">
        <w:rPr>
          <w:rFonts w:ascii="Arial" w:hAnsi="Arial" w:cs="Arial"/>
          <w:sz w:val="16"/>
          <w:szCs w:val="16"/>
        </w:rPr>
        <w:t xml:space="preserve"> </w:t>
      </w:r>
      <w:r w:rsidRPr="00086DC1">
        <w:rPr>
          <w:rFonts w:ascii="Arial" w:hAnsi="Arial" w:cs="Arial"/>
          <w:b/>
          <w:bCs/>
          <w:sz w:val="16"/>
          <w:szCs w:val="16"/>
        </w:rPr>
        <w:t>DOS ÓRGÃOS PARTICIPANTES:</w:t>
      </w:r>
    </w:p>
    <w:p w:rsidR="009D2314" w:rsidRPr="00086DC1" w:rsidRDefault="009D2314" w:rsidP="009D2314">
      <w:pPr>
        <w:pStyle w:val="Corpodetexto3"/>
        <w:tabs>
          <w:tab w:val="left" w:pos="900"/>
        </w:tabs>
        <w:ind w:right="47"/>
        <w:rPr>
          <w:rFonts w:ascii="Arial" w:hAnsi="Arial" w:cs="Arial"/>
          <w:sz w:val="16"/>
          <w:szCs w:val="16"/>
        </w:rPr>
      </w:pPr>
      <w:r w:rsidRPr="00086DC1">
        <w:rPr>
          <w:rFonts w:ascii="Arial" w:hAnsi="Arial" w:cs="Arial"/>
          <w:b/>
          <w:sz w:val="16"/>
          <w:szCs w:val="16"/>
        </w:rPr>
        <w:t>1</w:t>
      </w:r>
      <w:r w:rsidR="005E2FA0" w:rsidRPr="00086DC1">
        <w:rPr>
          <w:rFonts w:ascii="Arial" w:hAnsi="Arial" w:cs="Arial"/>
          <w:b/>
          <w:sz w:val="16"/>
          <w:szCs w:val="16"/>
        </w:rPr>
        <w:t>4</w:t>
      </w:r>
      <w:r w:rsidRPr="00086DC1">
        <w:rPr>
          <w:rFonts w:ascii="Arial" w:hAnsi="Arial" w:cs="Arial"/>
          <w:b/>
          <w:sz w:val="16"/>
          <w:szCs w:val="16"/>
        </w:rPr>
        <w:t>.1.</w:t>
      </w:r>
      <w:r w:rsidRPr="00086DC1">
        <w:rPr>
          <w:rFonts w:ascii="Arial" w:hAnsi="Arial" w:cs="Arial"/>
          <w:sz w:val="16"/>
          <w:szCs w:val="16"/>
        </w:rPr>
        <w:t xml:space="preserve"> </w:t>
      </w:r>
      <w:r w:rsidR="00DC0AB9" w:rsidRPr="00086DC1">
        <w:rPr>
          <w:rFonts w:ascii="Arial" w:hAnsi="Arial" w:cs="Arial"/>
          <w:sz w:val="16"/>
          <w:szCs w:val="16"/>
        </w:rPr>
        <w:t>É</w:t>
      </w:r>
      <w:r w:rsidR="00C31501" w:rsidRPr="00086DC1">
        <w:rPr>
          <w:rFonts w:ascii="Arial" w:hAnsi="Arial" w:cs="Arial"/>
          <w:sz w:val="16"/>
          <w:szCs w:val="16"/>
        </w:rPr>
        <w:t xml:space="preserve"> participante desta ata o seguinte órgão pertencente à Administração Pública do Estado de Rondônia:</w:t>
      </w:r>
    </w:p>
    <w:p w:rsidR="002660D3" w:rsidRPr="00086DC1" w:rsidRDefault="00B26B9A" w:rsidP="00063355">
      <w:pPr>
        <w:ind w:right="60"/>
        <w:jc w:val="both"/>
        <w:rPr>
          <w:rFonts w:ascii="Arial" w:hAnsi="Arial" w:cs="Arial"/>
          <w:color w:val="000000"/>
          <w:sz w:val="16"/>
          <w:szCs w:val="16"/>
        </w:rPr>
      </w:pPr>
      <w:r w:rsidRPr="00086DC1">
        <w:rPr>
          <w:rFonts w:ascii="Arial" w:hAnsi="Arial" w:cs="Arial"/>
          <w:b/>
          <w:sz w:val="16"/>
          <w:szCs w:val="16"/>
        </w:rPr>
        <w:t>SESAU</w:t>
      </w:r>
      <w:r w:rsidR="00063355" w:rsidRPr="00086DC1">
        <w:rPr>
          <w:rFonts w:ascii="Arial" w:hAnsi="Arial" w:cs="Arial"/>
          <w:sz w:val="16"/>
          <w:szCs w:val="16"/>
        </w:rPr>
        <w:t xml:space="preserve"> </w:t>
      </w:r>
      <w:r w:rsidR="00893402" w:rsidRPr="00086DC1">
        <w:rPr>
          <w:rFonts w:ascii="Arial" w:hAnsi="Arial" w:cs="Arial"/>
          <w:sz w:val="16"/>
          <w:szCs w:val="16"/>
        </w:rPr>
        <w:t>–</w:t>
      </w:r>
      <w:r w:rsidR="00273149" w:rsidRPr="00086DC1">
        <w:rPr>
          <w:rFonts w:ascii="Arial" w:hAnsi="Arial" w:cs="Arial"/>
          <w:sz w:val="16"/>
          <w:szCs w:val="16"/>
        </w:rPr>
        <w:t xml:space="preserve"> </w:t>
      </w:r>
      <w:r w:rsidR="00893402" w:rsidRPr="00086DC1">
        <w:rPr>
          <w:rFonts w:ascii="Arial" w:hAnsi="Arial" w:cs="Arial"/>
          <w:sz w:val="16"/>
          <w:szCs w:val="16"/>
        </w:rPr>
        <w:t xml:space="preserve">Secretaria de Estado da </w:t>
      </w:r>
      <w:r w:rsidRPr="00086DC1">
        <w:rPr>
          <w:rFonts w:ascii="Arial" w:hAnsi="Arial" w:cs="Arial"/>
          <w:sz w:val="16"/>
          <w:szCs w:val="16"/>
        </w:rPr>
        <w:t>Saúde</w:t>
      </w:r>
      <w:r w:rsidR="00063355" w:rsidRPr="00086DC1">
        <w:rPr>
          <w:rFonts w:ascii="Arial" w:hAnsi="Arial" w:cs="Arial"/>
          <w:color w:val="000000"/>
          <w:sz w:val="16"/>
          <w:szCs w:val="16"/>
        </w:rPr>
        <w:t>.</w:t>
      </w:r>
    </w:p>
    <w:p w:rsidR="00D961FE" w:rsidRPr="00086DC1" w:rsidRDefault="00273149" w:rsidP="00273149">
      <w:pPr>
        <w:tabs>
          <w:tab w:val="left" w:pos="3544"/>
        </w:tabs>
        <w:rPr>
          <w:rFonts w:ascii="Arial" w:hAnsi="Arial" w:cs="Arial"/>
          <w:sz w:val="16"/>
          <w:szCs w:val="16"/>
        </w:rPr>
      </w:pPr>
      <w:r w:rsidRPr="00086DC1">
        <w:rPr>
          <w:rFonts w:ascii="Arial" w:hAnsi="Arial" w:cs="Arial"/>
          <w:sz w:val="16"/>
          <w:szCs w:val="16"/>
        </w:rPr>
        <w:tab/>
      </w:r>
    </w:p>
    <w:p w:rsidR="009D2314" w:rsidRPr="00086DC1" w:rsidRDefault="009D2314" w:rsidP="009D2314">
      <w:pPr>
        <w:jc w:val="both"/>
        <w:rPr>
          <w:rFonts w:ascii="Arial" w:hAnsi="Arial" w:cs="Arial"/>
          <w:b/>
          <w:bCs/>
          <w:color w:val="000000"/>
          <w:sz w:val="16"/>
          <w:szCs w:val="16"/>
        </w:rPr>
      </w:pPr>
      <w:r w:rsidRPr="00086DC1">
        <w:rPr>
          <w:rFonts w:ascii="Arial" w:hAnsi="Arial" w:cs="Arial"/>
          <w:b/>
          <w:bCs/>
          <w:color w:val="000000"/>
          <w:sz w:val="16"/>
          <w:szCs w:val="16"/>
        </w:rPr>
        <w:t>1</w:t>
      </w:r>
      <w:r w:rsidR="005E2FA0" w:rsidRPr="00086DC1">
        <w:rPr>
          <w:rFonts w:ascii="Arial" w:hAnsi="Arial" w:cs="Arial"/>
          <w:b/>
          <w:bCs/>
          <w:color w:val="000000"/>
          <w:sz w:val="16"/>
          <w:szCs w:val="16"/>
        </w:rPr>
        <w:t>5</w:t>
      </w:r>
      <w:r w:rsidR="00A14D66" w:rsidRPr="00086DC1">
        <w:rPr>
          <w:rFonts w:ascii="Arial" w:hAnsi="Arial" w:cs="Arial"/>
          <w:b/>
          <w:bCs/>
          <w:color w:val="000000"/>
          <w:sz w:val="16"/>
          <w:szCs w:val="16"/>
        </w:rPr>
        <w:t xml:space="preserve">. </w:t>
      </w:r>
      <w:r w:rsidRPr="00086DC1">
        <w:rPr>
          <w:rFonts w:ascii="Arial" w:hAnsi="Arial" w:cs="Arial"/>
          <w:b/>
          <w:bCs/>
          <w:color w:val="000000"/>
          <w:sz w:val="16"/>
          <w:szCs w:val="16"/>
        </w:rPr>
        <w:t xml:space="preserve"> DISPOSIÇÕES GERAIS</w:t>
      </w:r>
    </w:p>
    <w:p w:rsidR="009D2314" w:rsidRPr="00086DC1" w:rsidRDefault="009D2314" w:rsidP="009D2314">
      <w:pPr>
        <w:jc w:val="both"/>
        <w:rPr>
          <w:rFonts w:ascii="Arial" w:hAnsi="Arial" w:cs="Arial"/>
          <w:color w:val="000000"/>
          <w:sz w:val="16"/>
          <w:szCs w:val="16"/>
        </w:rPr>
      </w:pPr>
      <w:r w:rsidRPr="00086DC1">
        <w:rPr>
          <w:rFonts w:ascii="Arial" w:hAnsi="Arial" w:cs="Arial"/>
          <w:b/>
          <w:color w:val="000000"/>
          <w:sz w:val="16"/>
          <w:szCs w:val="16"/>
        </w:rPr>
        <w:t>1</w:t>
      </w:r>
      <w:r w:rsidR="005E2FA0" w:rsidRPr="00086DC1">
        <w:rPr>
          <w:rFonts w:ascii="Arial" w:hAnsi="Arial" w:cs="Arial"/>
          <w:b/>
          <w:color w:val="000000"/>
          <w:sz w:val="16"/>
          <w:szCs w:val="16"/>
        </w:rPr>
        <w:t>5</w:t>
      </w:r>
      <w:r w:rsidRPr="00086DC1">
        <w:rPr>
          <w:rFonts w:ascii="Arial" w:hAnsi="Arial" w:cs="Arial"/>
          <w:b/>
          <w:color w:val="000000"/>
          <w:sz w:val="16"/>
          <w:szCs w:val="16"/>
        </w:rPr>
        <w:t>.1.</w:t>
      </w:r>
      <w:r w:rsidRPr="00086DC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086DC1" w:rsidRDefault="003537BB" w:rsidP="003537BB">
      <w:pPr>
        <w:jc w:val="both"/>
        <w:rPr>
          <w:rFonts w:ascii="Arial" w:hAnsi="Arial" w:cs="Arial"/>
          <w:color w:val="000000"/>
          <w:sz w:val="16"/>
          <w:szCs w:val="16"/>
        </w:rPr>
      </w:pPr>
      <w:r w:rsidRPr="00086DC1">
        <w:rPr>
          <w:rFonts w:ascii="Arial" w:hAnsi="Arial" w:cs="Arial"/>
          <w:b/>
          <w:color w:val="000000"/>
          <w:sz w:val="16"/>
          <w:szCs w:val="16"/>
        </w:rPr>
        <w:t>15.2.</w:t>
      </w:r>
      <w:r w:rsidRPr="00086DC1">
        <w:rPr>
          <w:rFonts w:ascii="Arial" w:hAnsi="Arial" w:cs="Arial"/>
          <w:color w:val="000000"/>
          <w:sz w:val="16"/>
          <w:szCs w:val="16"/>
        </w:rPr>
        <w:t xml:space="preserve"> </w:t>
      </w:r>
      <w:r w:rsidR="009D2314" w:rsidRPr="00086DC1">
        <w:rPr>
          <w:rFonts w:ascii="Arial" w:hAnsi="Arial" w:cs="Arial"/>
          <w:color w:val="000000"/>
          <w:sz w:val="16"/>
          <w:szCs w:val="16"/>
        </w:rPr>
        <w:t>Fica a Detentora ciente que a</w:t>
      </w:r>
      <w:r w:rsidR="00811634" w:rsidRPr="00086DC1">
        <w:rPr>
          <w:rFonts w:ascii="Arial" w:hAnsi="Arial" w:cs="Arial"/>
          <w:color w:val="000000"/>
          <w:sz w:val="16"/>
          <w:szCs w:val="16"/>
        </w:rPr>
        <w:t xml:space="preserve"> publicidade da ata de registro de preços na imprensa oficial terá efeito de compromisso nas </w:t>
      </w:r>
      <w:r w:rsidR="00AC6A94" w:rsidRPr="00086DC1">
        <w:rPr>
          <w:rFonts w:ascii="Arial" w:hAnsi="Arial" w:cs="Arial"/>
          <w:color w:val="000000"/>
          <w:sz w:val="16"/>
          <w:szCs w:val="16"/>
        </w:rPr>
        <w:t>condições ofertadas</w:t>
      </w:r>
      <w:r w:rsidR="00C60FBD" w:rsidRPr="00086DC1">
        <w:rPr>
          <w:rFonts w:ascii="Arial" w:hAnsi="Arial" w:cs="Arial"/>
          <w:color w:val="000000"/>
          <w:sz w:val="16"/>
          <w:szCs w:val="16"/>
        </w:rPr>
        <w:t xml:space="preserve"> e pactuadas na proposta apresentada à licitação. </w:t>
      </w:r>
    </w:p>
    <w:p w:rsidR="009D2314" w:rsidRPr="00086DC1" w:rsidRDefault="003537BB" w:rsidP="003537BB">
      <w:pPr>
        <w:jc w:val="both"/>
        <w:rPr>
          <w:rFonts w:ascii="Arial" w:hAnsi="Arial" w:cs="Arial"/>
          <w:color w:val="000000"/>
          <w:sz w:val="16"/>
          <w:szCs w:val="16"/>
        </w:rPr>
      </w:pPr>
      <w:r w:rsidRPr="00086DC1">
        <w:rPr>
          <w:rFonts w:ascii="Arial" w:hAnsi="Arial" w:cs="Arial"/>
          <w:b/>
          <w:color w:val="000000"/>
          <w:sz w:val="16"/>
          <w:szCs w:val="16"/>
        </w:rPr>
        <w:t xml:space="preserve">15.3. </w:t>
      </w:r>
      <w:r w:rsidR="009D2314" w:rsidRPr="00086DC1">
        <w:rPr>
          <w:rFonts w:ascii="Arial" w:hAnsi="Arial" w:cs="Arial"/>
          <w:color w:val="000000"/>
          <w:sz w:val="16"/>
          <w:szCs w:val="16"/>
        </w:rPr>
        <w:t xml:space="preserve">A Ata de Registro de Preços, os ajustes dela decorrentes, suas alterações e rescisões obedecerão ao Decreto Estadual </w:t>
      </w:r>
      <w:r w:rsidR="00F03D5F" w:rsidRPr="00086DC1">
        <w:rPr>
          <w:rFonts w:ascii="Arial" w:hAnsi="Arial" w:cs="Arial"/>
          <w:color w:val="000000"/>
          <w:sz w:val="16"/>
          <w:szCs w:val="16"/>
        </w:rPr>
        <w:t>18.340/13</w:t>
      </w:r>
      <w:r w:rsidR="009D2314" w:rsidRPr="00086DC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086DC1" w:rsidRDefault="003537BB" w:rsidP="003537BB">
      <w:pPr>
        <w:jc w:val="both"/>
        <w:rPr>
          <w:rFonts w:ascii="Arial" w:hAnsi="Arial" w:cs="Arial"/>
          <w:color w:val="000000"/>
          <w:sz w:val="16"/>
          <w:szCs w:val="16"/>
        </w:rPr>
      </w:pPr>
      <w:r w:rsidRPr="00086DC1">
        <w:rPr>
          <w:rFonts w:ascii="Arial" w:hAnsi="Arial" w:cs="Arial"/>
          <w:b/>
          <w:color w:val="000000"/>
          <w:sz w:val="16"/>
          <w:szCs w:val="16"/>
        </w:rPr>
        <w:t>15.4.</w:t>
      </w:r>
      <w:r w:rsidRPr="00086DC1">
        <w:rPr>
          <w:rFonts w:ascii="Arial" w:hAnsi="Arial" w:cs="Arial"/>
          <w:color w:val="000000"/>
          <w:sz w:val="16"/>
          <w:szCs w:val="16"/>
        </w:rPr>
        <w:t xml:space="preserve"> </w:t>
      </w:r>
      <w:r w:rsidR="009D2314" w:rsidRPr="00086DC1">
        <w:rPr>
          <w:rFonts w:ascii="Arial" w:hAnsi="Arial" w:cs="Arial"/>
          <w:color w:val="000000"/>
          <w:sz w:val="16"/>
          <w:szCs w:val="16"/>
        </w:rPr>
        <w:t>Fazem parte integrante desta Ata, para todos os efeitos legais: o Edital de Licitação e seus anexos, bem como, o ANEXO ÚNICO desta ata</w:t>
      </w:r>
      <w:r w:rsidR="00876638" w:rsidRPr="00086DC1">
        <w:rPr>
          <w:rFonts w:ascii="Arial" w:hAnsi="Arial" w:cs="Arial"/>
          <w:color w:val="000000"/>
          <w:sz w:val="16"/>
          <w:szCs w:val="16"/>
        </w:rPr>
        <w:t xml:space="preserve"> </w:t>
      </w:r>
      <w:r w:rsidR="009D2314" w:rsidRPr="00086DC1">
        <w:rPr>
          <w:rFonts w:ascii="Arial" w:hAnsi="Arial" w:cs="Arial"/>
          <w:color w:val="000000"/>
          <w:sz w:val="16"/>
          <w:szCs w:val="16"/>
        </w:rPr>
        <w:t>que contém os preços registrados e respectivos detentores.</w:t>
      </w:r>
    </w:p>
    <w:p w:rsidR="00206244" w:rsidRPr="00086DC1" w:rsidRDefault="00206244" w:rsidP="009D2314">
      <w:pPr>
        <w:jc w:val="both"/>
        <w:rPr>
          <w:rFonts w:ascii="Arial" w:hAnsi="Arial" w:cs="Arial"/>
          <w:color w:val="000000"/>
          <w:sz w:val="16"/>
          <w:szCs w:val="16"/>
        </w:rPr>
      </w:pPr>
    </w:p>
    <w:p w:rsidR="009D2314" w:rsidRPr="00086DC1" w:rsidRDefault="003B608D" w:rsidP="009D2314">
      <w:pPr>
        <w:jc w:val="both"/>
        <w:rPr>
          <w:rFonts w:ascii="Arial" w:hAnsi="Arial" w:cs="Arial"/>
          <w:color w:val="000000"/>
          <w:sz w:val="16"/>
          <w:szCs w:val="16"/>
        </w:rPr>
      </w:pPr>
      <w:r w:rsidRPr="00086DC1">
        <w:rPr>
          <w:rFonts w:ascii="Arial" w:hAnsi="Arial" w:cs="Arial"/>
          <w:color w:val="000000"/>
          <w:sz w:val="16"/>
          <w:szCs w:val="16"/>
        </w:rPr>
        <w:t xml:space="preserve">        </w:t>
      </w:r>
      <w:r w:rsidR="009D2314" w:rsidRPr="00086DC1">
        <w:rPr>
          <w:rFonts w:ascii="Arial" w:hAnsi="Arial" w:cs="Arial"/>
          <w:color w:val="000000"/>
          <w:sz w:val="16"/>
          <w:szCs w:val="16"/>
        </w:rPr>
        <w:t>Fica eleito o foro do Município de Porto Velho/RO para dirimir as eventuais controvérsias decorrentes do presente ajuste.</w:t>
      </w:r>
    </w:p>
    <w:p w:rsidR="000B1908" w:rsidRPr="00086DC1" w:rsidRDefault="000B1908" w:rsidP="009D2314">
      <w:pPr>
        <w:ind w:right="47"/>
        <w:jc w:val="both"/>
        <w:rPr>
          <w:rFonts w:ascii="Arial" w:hAnsi="Arial" w:cs="Arial"/>
          <w:b/>
          <w:bCs/>
          <w:color w:val="000000"/>
          <w:sz w:val="16"/>
          <w:szCs w:val="16"/>
        </w:rPr>
      </w:pPr>
    </w:p>
    <w:p w:rsidR="009D2314" w:rsidRPr="00086DC1" w:rsidRDefault="009D2314" w:rsidP="009D2314">
      <w:pPr>
        <w:ind w:right="47"/>
        <w:jc w:val="both"/>
        <w:rPr>
          <w:rFonts w:ascii="Arial" w:hAnsi="Arial" w:cs="Arial"/>
          <w:b/>
          <w:bCs/>
          <w:color w:val="000000"/>
          <w:sz w:val="16"/>
          <w:szCs w:val="16"/>
        </w:rPr>
      </w:pPr>
      <w:r w:rsidRPr="00086DC1">
        <w:rPr>
          <w:rFonts w:ascii="Arial" w:hAnsi="Arial" w:cs="Arial"/>
          <w:b/>
          <w:bCs/>
          <w:color w:val="000000"/>
          <w:sz w:val="16"/>
          <w:szCs w:val="16"/>
        </w:rPr>
        <w:t>ÓRGÃO GERENCIADOR:</w:t>
      </w:r>
    </w:p>
    <w:p w:rsidR="005F5204" w:rsidRPr="00086DC1" w:rsidRDefault="005F5204" w:rsidP="001D7CAD">
      <w:pPr>
        <w:ind w:right="47"/>
        <w:rPr>
          <w:rFonts w:ascii="Arial" w:hAnsi="Arial" w:cs="Arial"/>
          <w:b/>
          <w:bCs/>
          <w:color w:val="000000"/>
          <w:sz w:val="16"/>
          <w:szCs w:val="16"/>
        </w:rPr>
      </w:pPr>
    </w:p>
    <w:p w:rsidR="00502DD0" w:rsidRPr="00086DC1" w:rsidRDefault="00502DD0" w:rsidP="00502DD0">
      <w:pPr>
        <w:ind w:right="47"/>
        <w:rPr>
          <w:rFonts w:ascii="Arial" w:hAnsi="Arial" w:cs="Arial"/>
          <w:b/>
          <w:bCs/>
          <w:color w:val="000000"/>
          <w:sz w:val="16"/>
          <w:szCs w:val="16"/>
        </w:rPr>
      </w:pPr>
      <w:r w:rsidRPr="00086DC1">
        <w:rPr>
          <w:rFonts w:ascii="Arial" w:hAnsi="Arial" w:cs="Arial"/>
          <w:b/>
          <w:bCs/>
          <w:color w:val="000000"/>
          <w:sz w:val="16"/>
          <w:szCs w:val="16"/>
        </w:rPr>
        <w:t>MÁRCIO ROGÉRIO GABRIEL</w:t>
      </w:r>
      <w:r w:rsidRPr="00086DC1">
        <w:rPr>
          <w:rFonts w:ascii="Arial" w:hAnsi="Arial" w:cs="Arial"/>
          <w:b/>
          <w:bCs/>
          <w:color w:val="000000"/>
          <w:sz w:val="16"/>
          <w:szCs w:val="16"/>
        </w:rPr>
        <w:tab/>
      </w:r>
      <w:r w:rsidRPr="00086DC1">
        <w:rPr>
          <w:rFonts w:ascii="Arial" w:hAnsi="Arial" w:cs="Arial"/>
          <w:b/>
          <w:bCs/>
          <w:color w:val="000000"/>
          <w:sz w:val="16"/>
          <w:szCs w:val="16"/>
        </w:rPr>
        <w:tab/>
        <w:t>MARCIA CARVALHO GUEDES</w:t>
      </w:r>
    </w:p>
    <w:p w:rsidR="00502DD0" w:rsidRPr="00086DC1" w:rsidRDefault="00502DD0" w:rsidP="00502DD0">
      <w:pPr>
        <w:ind w:right="47"/>
        <w:rPr>
          <w:rFonts w:ascii="Arial" w:hAnsi="Arial" w:cs="Arial"/>
          <w:bCs/>
          <w:color w:val="000000"/>
          <w:sz w:val="16"/>
          <w:szCs w:val="16"/>
        </w:rPr>
      </w:pPr>
      <w:r w:rsidRPr="00086DC1">
        <w:rPr>
          <w:rFonts w:ascii="Arial" w:hAnsi="Arial" w:cs="Arial"/>
          <w:bCs/>
          <w:color w:val="000000"/>
          <w:sz w:val="16"/>
          <w:szCs w:val="16"/>
        </w:rPr>
        <w:t>Superintendente Estadual de Licitações</w:t>
      </w:r>
      <w:r w:rsidRPr="00086DC1">
        <w:rPr>
          <w:rFonts w:ascii="Arial" w:hAnsi="Arial" w:cs="Arial"/>
          <w:bCs/>
          <w:color w:val="000000"/>
          <w:sz w:val="16"/>
          <w:szCs w:val="16"/>
        </w:rPr>
        <w:tab/>
      </w:r>
      <w:r w:rsidRPr="00086DC1">
        <w:rPr>
          <w:rFonts w:ascii="Arial" w:hAnsi="Arial" w:cs="Arial"/>
          <w:bCs/>
          <w:color w:val="000000"/>
          <w:sz w:val="16"/>
          <w:szCs w:val="16"/>
        </w:rPr>
        <w:tab/>
        <w:t>Coordenadora de Sistema de Registro de Preços</w:t>
      </w:r>
    </w:p>
    <w:p w:rsidR="00E746DF" w:rsidRPr="00086DC1" w:rsidRDefault="00E746DF" w:rsidP="00502DD0">
      <w:pPr>
        <w:ind w:right="47"/>
        <w:rPr>
          <w:rFonts w:ascii="Arial" w:hAnsi="Arial" w:cs="Arial"/>
          <w:color w:val="000000"/>
          <w:sz w:val="16"/>
          <w:szCs w:val="16"/>
        </w:rPr>
      </w:pPr>
    </w:p>
    <w:p w:rsidR="00876638" w:rsidRPr="00086DC1" w:rsidRDefault="00876638" w:rsidP="009D2314">
      <w:pPr>
        <w:ind w:right="47"/>
        <w:jc w:val="both"/>
        <w:rPr>
          <w:rFonts w:ascii="Arial" w:hAnsi="Arial" w:cs="Arial"/>
          <w:b/>
          <w:bCs/>
          <w:color w:val="000000"/>
          <w:sz w:val="16"/>
          <w:szCs w:val="16"/>
        </w:rPr>
      </w:pPr>
    </w:p>
    <w:p w:rsidR="009D2314" w:rsidRPr="00086DC1" w:rsidRDefault="009D2314" w:rsidP="009D2314">
      <w:pPr>
        <w:ind w:right="47"/>
        <w:jc w:val="both"/>
        <w:rPr>
          <w:rFonts w:ascii="Arial" w:hAnsi="Arial" w:cs="Arial"/>
          <w:b/>
          <w:bCs/>
          <w:color w:val="000000"/>
          <w:sz w:val="16"/>
          <w:szCs w:val="16"/>
        </w:rPr>
      </w:pPr>
      <w:r w:rsidRPr="00086DC1">
        <w:rPr>
          <w:rFonts w:ascii="Arial" w:hAnsi="Arial" w:cs="Arial"/>
          <w:b/>
          <w:bCs/>
          <w:color w:val="000000"/>
          <w:sz w:val="16"/>
          <w:szCs w:val="16"/>
        </w:rPr>
        <w:t>EMPRESA</w:t>
      </w:r>
      <w:r w:rsidR="00490488" w:rsidRPr="00086DC1">
        <w:rPr>
          <w:rFonts w:ascii="Arial" w:hAnsi="Arial" w:cs="Arial"/>
          <w:b/>
          <w:bCs/>
          <w:color w:val="000000"/>
          <w:sz w:val="16"/>
          <w:szCs w:val="16"/>
        </w:rPr>
        <w:t>(S)</w:t>
      </w:r>
      <w:r w:rsidR="004C43D9" w:rsidRPr="00086DC1">
        <w:rPr>
          <w:rFonts w:ascii="Arial" w:hAnsi="Arial" w:cs="Arial"/>
          <w:b/>
          <w:bCs/>
          <w:color w:val="000000"/>
          <w:sz w:val="16"/>
          <w:szCs w:val="16"/>
        </w:rPr>
        <w:t xml:space="preserve"> DETENTORA</w:t>
      </w:r>
      <w:r w:rsidR="00490488" w:rsidRPr="00086DC1">
        <w:rPr>
          <w:rFonts w:ascii="Arial" w:hAnsi="Arial" w:cs="Arial"/>
          <w:b/>
          <w:bCs/>
          <w:color w:val="000000"/>
          <w:sz w:val="16"/>
          <w:szCs w:val="16"/>
        </w:rPr>
        <w:t>(S)</w:t>
      </w:r>
      <w:r w:rsidRPr="00086DC1">
        <w:rPr>
          <w:rFonts w:ascii="Arial" w:hAnsi="Arial" w:cs="Arial"/>
          <w:b/>
          <w:bCs/>
          <w:color w:val="000000"/>
          <w:sz w:val="16"/>
          <w:szCs w:val="16"/>
        </w:rPr>
        <w:t>:</w:t>
      </w:r>
    </w:p>
    <w:p w:rsidR="009D2314" w:rsidRPr="00086DC1" w:rsidRDefault="002B37D9" w:rsidP="00526790">
      <w:pPr>
        <w:ind w:right="47"/>
        <w:jc w:val="both"/>
        <w:rPr>
          <w:rFonts w:ascii="Arial" w:hAnsi="Arial" w:cs="Arial"/>
          <w:b/>
          <w:bCs/>
          <w:color w:val="000000"/>
          <w:sz w:val="16"/>
          <w:szCs w:val="16"/>
        </w:rPr>
      </w:pPr>
      <w:r w:rsidRPr="00086DC1">
        <w:rPr>
          <w:rFonts w:ascii="Arial" w:hAnsi="Arial" w:cs="Arial"/>
          <w:b/>
          <w:bCs/>
          <w:color w:val="000000"/>
          <w:sz w:val="16"/>
          <w:szCs w:val="16"/>
        </w:rPr>
        <w:t>Qualificada</w:t>
      </w:r>
      <w:r w:rsidR="00490488" w:rsidRPr="00086DC1">
        <w:rPr>
          <w:rFonts w:ascii="Arial" w:hAnsi="Arial" w:cs="Arial"/>
          <w:b/>
          <w:bCs/>
          <w:color w:val="000000"/>
          <w:sz w:val="16"/>
          <w:szCs w:val="16"/>
        </w:rPr>
        <w:t>(s)</w:t>
      </w:r>
      <w:r w:rsidRPr="00086DC1">
        <w:rPr>
          <w:rFonts w:ascii="Arial" w:hAnsi="Arial" w:cs="Arial"/>
          <w:b/>
          <w:bCs/>
          <w:color w:val="000000"/>
          <w:sz w:val="16"/>
          <w:szCs w:val="16"/>
        </w:rPr>
        <w:t xml:space="preserve"> no Anexo Único desta Ata</w:t>
      </w:r>
    </w:p>
    <w:p w:rsidR="005B6F6D" w:rsidRPr="00086DC1" w:rsidRDefault="005B6F6D" w:rsidP="00526790">
      <w:pPr>
        <w:ind w:right="47"/>
        <w:jc w:val="both"/>
        <w:rPr>
          <w:rFonts w:ascii="Arial" w:hAnsi="Arial" w:cs="Arial"/>
          <w:b/>
          <w:bCs/>
          <w:color w:val="000000"/>
          <w:sz w:val="16"/>
          <w:szCs w:val="16"/>
        </w:rPr>
      </w:pPr>
    </w:p>
    <w:p w:rsidR="00C50BF7" w:rsidRPr="00086DC1" w:rsidRDefault="00517DE8" w:rsidP="00526790">
      <w:pPr>
        <w:ind w:right="47"/>
        <w:jc w:val="both"/>
        <w:rPr>
          <w:rFonts w:ascii="Arial" w:hAnsi="Arial" w:cs="Arial"/>
          <w:b/>
          <w:bCs/>
          <w:color w:val="000000"/>
          <w:sz w:val="12"/>
          <w:szCs w:val="12"/>
        </w:rPr>
      </w:pPr>
      <w:r>
        <w:rPr>
          <w:rFonts w:ascii="Arial" w:hAnsi="Arial" w:cs="Arial"/>
          <w:b/>
          <w:bCs/>
          <w:color w:val="000000"/>
          <w:sz w:val="12"/>
          <w:szCs w:val="12"/>
        </w:rPr>
        <w:t>CMV</w:t>
      </w:r>
      <w:r w:rsidR="002660D3" w:rsidRPr="00086DC1">
        <w:rPr>
          <w:rFonts w:ascii="Arial" w:hAnsi="Arial" w:cs="Arial"/>
          <w:b/>
          <w:bCs/>
          <w:color w:val="000000"/>
          <w:sz w:val="12"/>
          <w:szCs w:val="12"/>
        </w:rPr>
        <w:t>/</w:t>
      </w:r>
      <w:r w:rsidR="00BA5836" w:rsidRPr="00086DC1">
        <w:rPr>
          <w:rFonts w:ascii="Arial" w:hAnsi="Arial" w:cs="Arial"/>
          <w:b/>
          <w:bCs/>
          <w:color w:val="000000"/>
          <w:sz w:val="12"/>
          <w:szCs w:val="12"/>
        </w:rPr>
        <w:t>SRP</w:t>
      </w:r>
    </w:p>
    <w:sectPr w:rsidR="00C50BF7" w:rsidRPr="00086DC1"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335E" w:rsidRDefault="004A335E">
      <w:r>
        <w:separator/>
      </w:r>
    </w:p>
  </w:endnote>
  <w:endnote w:type="continuationSeparator" w:id="0">
    <w:p w:rsidR="004A335E" w:rsidRDefault="004A33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335E" w:rsidRDefault="004A335E">
      <w:r>
        <w:separator/>
      </w:r>
    </w:p>
  </w:footnote>
  <w:footnote w:type="continuationSeparator" w:id="0">
    <w:p w:rsidR="004A335E" w:rsidRDefault="004A33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335E" w:rsidRDefault="004A335E">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6C85137"/>
    <w:multiLevelType w:val="multilevel"/>
    <w:tmpl w:val="F6083C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A231707"/>
    <w:multiLevelType w:val="multilevel"/>
    <w:tmpl w:val="13A4E5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3281BB9"/>
    <w:multiLevelType w:val="multilevel"/>
    <w:tmpl w:val="6A280A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823F83"/>
    <w:multiLevelType w:val="multilevel"/>
    <w:tmpl w:val="8604B3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9602D06"/>
    <w:multiLevelType w:val="multilevel"/>
    <w:tmpl w:val="F078E8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D49253E"/>
    <w:multiLevelType w:val="multilevel"/>
    <w:tmpl w:val="E646CA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2BC444C"/>
    <w:multiLevelType w:val="multilevel"/>
    <w:tmpl w:val="B9789F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463223D"/>
    <w:multiLevelType w:val="multilevel"/>
    <w:tmpl w:val="4AA88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4A04C24"/>
    <w:multiLevelType w:val="multilevel"/>
    <w:tmpl w:val="7BEA2C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7ED57D6"/>
    <w:multiLevelType w:val="multilevel"/>
    <w:tmpl w:val="021E70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A1E79E6"/>
    <w:multiLevelType w:val="multilevel"/>
    <w:tmpl w:val="88104B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3D941C5"/>
    <w:multiLevelType w:val="multilevel"/>
    <w:tmpl w:val="C9F2ED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567723A"/>
    <w:multiLevelType w:val="multilevel"/>
    <w:tmpl w:val="CB68E2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AC264D0"/>
    <w:multiLevelType w:val="multilevel"/>
    <w:tmpl w:val="8116AE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2520E87"/>
    <w:multiLevelType w:val="multilevel"/>
    <w:tmpl w:val="25E06B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3DC6B49"/>
    <w:multiLevelType w:val="multilevel"/>
    <w:tmpl w:val="328ED1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B075256"/>
    <w:multiLevelType w:val="multilevel"/>
    <w:tmpl w:val="0E2AA2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7FB5DC5"/>
    <w:multiLevelType w:val="multilevel"/>
    <w:tmpl w:val="1E6EA2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8A66DD9"/>
    <w:multiLevelType w:val="multilevel"/>
    <w:tmpl w:val="D4D6BF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D390280"/>
    <w:multiLevelType w:val="multilevel"/>
    <w:tmpl w:val="46D02D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647524A"/>
    <w:multiLevelType w:val="multilevel"/>
    <w:tmpl w:val="74844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DB151D9"/>
    <w:multiLevelType w:val="multilevel"/>
    <w:tmpl w:val="7F5EA3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E14220E"/>
    <w:multiLevelType w:val="multilevel"/>
    <w:tmpl w:val="62BAD6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2"/>
  </w:num>
  <w:num w:numId="2">
    <w:abstractNumId w:val="25"/>
    <w:lvlOverride w:ilvl="0">
      <w:startOverride w:val="2"/>
    </w:lvlOverride>
  </w:num>
  <w:num w:numId="3">
    <w:abstractNumId w:val="8"/>
    <w:lvlOverride w:ilvl="0">
      <w:startOverride w:val="3"/>
    </w:lvlOverride>
  </w:num>
  <w:num w:numId="4">
    <w:abstractNumId w:val="23"/>
    <w:lvlOverride w:ilvl="0">
      <w:startOverride w:val="4"/>
    </w:lvlOverride>
  </w:num>
  <w:num w:numId="5">
    <w:abstractNumId w:val="29"/>
    <w:lvlOverride w:ilvl="0">
      <w:startOverride w:val="5"/>
    </w:lvlOverride>
  </w:num>
  <w:num w:numId="6">
    <w:abstractNumId w:val="19"/>
    <w:lvlOverride w:ilvl="0">
      <w:startOverride w:val="6"/>
    </w:lvlOverride>
  </w:num>
  <w:num w:numId="7">
    <w:abstractNumId w:val="13"/>
    <w:lvlOverride w:ilvl="0">
      <w:startOverride w:val="7"/>
    </w:lvlOverride>
  </w:num>
  <w:num w:numId="8">
    <w:abstractNumId w:val="10"/>
    <w:lvlOverride w:ilvl="0">
      <w:startOverride w:val="8"/>
    </w:lvlOverride>
  </w:num>
  <w:num w:numId="9">
    <w:abstractNumId w:val="1"/>
    <w:lvlOverride w:ilvl="0">
      <w:startOverride w:val="9"/>
    </w:lvlOverride>
  </w:num>
  <w:num w:numId="10">
    <w:abstractNumId w:val="27"/>
  </w:num>
  <w:num w:numId="11">
    <w:abstractNumId w:val="20"/>
    <w:lvlOverride w:ilvl="0">
      <w:startOverride w:val="2"/>
    </w:lvlOverride>
  </w:num>
  <w:num w:numId="12">
    <w:abstractNumId w:val="15"/>
    <w:lvlOverride w:ilvl="0">
      <w:startOverride w:val="3"/>
    </w:lvlOverride>
  </w:num>
  <w:num w:numId="13">
    <w:abstractNumId w:val="18"/>
    <w:lvlOverride w:ilvl="0">
      <w:startOverride w:val="4"/>
    </w:lvlOverride>
  </w:num>
  <w:num w:numId="14">
    <w:abstractNumId w:val="28"/>
    <w:lvlOverride w:ilvl="0">
      <w:startOverride w:val="5"/>
    </w:lvlOverride>
  </w:num>
  <w:num w:numId="15">
    <w:abstractNumId w:val="31"/>
    <w:lvlOverride w:ilvl="0">
      <w:startOverride w:val="6"/>
    </w:lvlOverride>
  </w:num>
  <w:num w:numId="16">
    <w:abstractNumId w:val="3"/>
    <w:lvlOverride w:ilvl="0">
      <w:startOverride w:val="7"/>
    </w:lvlOverride>
  </w:num>
  <w:num w:numId="17">
    <w:abstractNumId w:val="4"/>
    <w:lvlOverride w:ilvl="0">
      <w:startOverride w:val="8"/>
    </w:lvlOverride>
  </w:num>
  <w:num w:numId="18">
    <w:abstractNumId w:val="5"/>
    <w:lvlOverride w:ilvl="0">
      <w:startOverride w:val="9"/>
    </w:lvlOverride>
  </w:num>
  <w:num w:numId="19">
    <w:abstractNumId w:val="9"/>
    <w:lvlOverride w:ilvl="0">
      <w:startOverride w:val="10"/>
    </w:lvlOverride>
  </w:num>
  <w:num w:numId="20">
    <w:abstractNumId w:val="12"/>
    <w:lvlOverride w:ilvl="0">
      <w:startOverride w:val="11"/>
    </w:lvlOverride>
  </w:num>
  <w:num w:numId="21">
    <w:abstractNumId w:val="2"/>
    <w:lvlOverride w:ilvl="0">
      <w:startOverride w:val="12"/>
    </w:lvlOverride>
  </w:num>
  <w:num w:numId="22">
    <w:abstractNumId w:val="24"/>
    <w:lvlOverride w:ilvl="0">
      <w:startOverride w:val="13"/>
    </w:lvlOverride>
  </w:num>
  <w:num w:numId="23">
    <w:abstractNumId w:val="14"/>
    <w:lvlOverride w:ilvl="0">
      <w:startOverride w:val="14"/>
    </w:lvlOverride>
  </w:num>
  <w:num w:numId="24">
    <w:abstractNumId w:val="26"/>
    <w:lvlOverride w:ilvl="0">
      <w:startOverride w:val="15"/>
    </w:lvlOverride>
  </w:num>
  <w:num w:numId="25">
    <w:abstractNumId w:val="30"/>
    <w:lvlOverride w:ilvl="0">
      <w:startOverride w:val="16"/>
    </w:lvlOverride>
  </w:num>
  <w:num w:numId="26">
    <w:abstractNumId w:val="16"/>
    <w:lvlOverride w:ilvl="0">
      <w:startOverride w:val="17"/>
    </w:lvlOverride>
  </w:num>
  <w:num w:numId="27">
    <w:abstractNumId w:val="7"/>
    <w:lvlOverride w:ilvl="0">
      <w:startOverride w:val="18"/>
    </w:lvlOverride>
  </w:num>
  <w:num w:numId="28">
    <w:abstractNumId w:val="6"/>
    <w:lvlOverride w:ilvl="0">
      <w:startOverride w:val="19"/>
    </w:lvlOverride>
  </w:num>
  <w:num w:numId="29">
    <w:abstractNumId w:val="17"/>
    <w:lvlOverride w:ilvl="0">
      <w:startOverride w:val="20"/>
    </w:lvlOverride>
  </w:num>
  <w:num w:numId="30">
    <w:abstractNumId w:val="21"/>
    <w:lvlOverride w:ilvl="0">
      <w:startOverride w:val="21"/>
    </w:lvlOverride>
  </w:num>
  <w:num w:numId="31">
    <w:abstractNumId w:val="32"/>
    <w:lvlOverride w:ilvl="0">
      <w:startOverride w:val="22"/>
    </w:lvlOverride>
  </w:num>
  <w:num w:numId="32">
    <w:abstractNumId w:val="11"/>
    <w:lvlOverride w:ilvl="0">
      <w:startOverride w:val="23"/>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42A"/>
    <w:rsid w:val="00021611"/>
    <w:rsid w:val="000233CF"/>
    <w:rsid w:val="0002491F"/>
    <w:rsid w:val="00033E39"/>
    <w:rsid w:val="00040004"/>
    <w:rsid w:val="0004336C"/>
    <w:rsid w:val="00044C20"/>
    <w:rsid w:val="000451EE"/>
    <w:rsid w:val="00045403"/>
    <w:rsid w:val="00047037"/>
    <w:rsid w:val="00051251"/>
    <w:rsid w:val="00052BF3"/>
    <w:rsid w:val="00055A0E"/>
    <w:rsid w:val="00060DA6"/>
    <w:rsid w:val="00063355"/>
    <w:rsid w:val="000637BD"/>
    <w:rsid w:val="00066D61"/>
    <w:rsid w:val="000672DD"/>
    <w:rsid w:val="00067B8E"/>
    <w:rsid w:val="00071315"/>
    <w:rsid w:val="0007170D"/>
    <w:rsid w:val="000718F6"/>
    <w:rsid w:val="00074BB2"/>
    <w:rsid w:val="00077082"/>
    <w:rsid w:val="000840C3"/>
    <w:rsid w:val="00086DC1"/>
    <w:rsid w:val="00094B0E"/>
    <w:rsid w:val="000A160C"/>
    <w:rsid w:val="000A2283"/>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4E44"/>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6D3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2294D"/>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26F5F"/>
    <w:rsid w:val="0043015D"/>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7E48"/>
    <w:rsid w:val="004711F6"/>
    <w:rsid w:val="004741FB"/>
    <w:rsid w:val="004869B4"/>
    <w:rsid w:val="0048752A"/>
    <w:rsid w:val="0049023D"/>
    <w:rsid w:val="00490488"/>
    <w:rsid w:val="004925D2"/>
    <w:rsid w:val="004A335E"/>
    <w:rsid w:val="004A3852"/>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A92"/>
    <w:rsid w:val="00500FF1"/>
    <w:rsid w:val="00501316"/>
    <w:rsid w:val="0050185A"/>
    <w:rsid w:val="00502DD0"/>
    <w:rsid w:val="005034E4"/>
    <w:rsid w:val="005152D3"/>
    <w:rsid w:val="00515E3C"/>
    <w:rsid w:val="00515FC6"/>
    <w:rsid w:val="00516EE5"/>
    <w:rsid w:val="00517DBC"/>
    <w:rsid w:val="00517DE8"/>
    <w:rsid w:val="00521109"/>
    <w:rsid w:val="00524202"/>
    <w:rsid w:val="00526790"/>
    <w:rsid w:val="005269EC"/>
    <w:rsid w:val="00526D01"/>
    <w:rsid w:val="00530D30"/>
    <w:rsid w:val="00531DA4"/>
    <w:rsid w:val="00534C71"/>
    <w:rsid w:val="00534DCD"/>
    <w:rsid w:val="005353C3"/>
    <w:rsid w:val="0053764A"/>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1FB2"/>
    <w:rsid w:val="006D5469"/>
    <w:rsid w:val="006D6FE5"/>
    <w:rsid w:val="006E2D49"/>
    <w:rsid w:val="006E6225"/>
    <w:rsid w:val="006E65B3"/>
    <w:rsid w:val="006F19C3"/>
    <w:rsid w:val="006F3BF6"/>
    <w:rsid w:val="00701320"/>
    <w:rsid w:val="00702065"/>
    <w:rsid w:val="0072061A"/>
    <w:rsid w:val="0072067D"/>
    <w:rsid w:val="00722F33"/>
    <w:rsid w:val="00727AD4"/>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3844"/>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69"/>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39AA"/>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8A5"/>
    <w:rsid w:val="00974D28"/>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C04A8"/>
    <w:rsid w:val="00AC4419"/>
    <w:rsid w:val="00AC45D7"/>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448A"/>
    <w:rsid w:val="00B26796"/>
    <w:rsid w:val="00B26B9A"/>
    <w:rsid w:val="00B2706E"/>
    <w:rsid w:val="00B276A5"/>
    <w:rsid w:val="00B3555D"/>
    <w:rsid w:val="00B37590"/>
    <w:rsid w:val="00B4108C"/>
    <w:rsid w:val="00B42F48"/>
    <w:rsid w:val="00B43A4B"/>
    <w:rsid w:val="00B45EB1"/>
    <w:rsid w:val="00B475CD"/>
    <w:rsid w:val="00B47622"/>
    <w:rsid w:val="00B52C25"/>
    <w:rsid w:val="00B62C75"/>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88D"/>
    <w:rsid w:val="00CD1D80"/>
    <w:rsid w:val="00CD1F56"/>
    <w:rsid w:val="00CD3A2A"/>
    <w:rsid w:val="00CD4BCA"/>
    <w:rsid w:val="00CD6B03"/>
    <w:rsid w:val="00CE0078"/>
    <w:rsid w:val="00CE1032"/>
    <w:rsid w:val="00CE1D30"/>
    <w:rsid w:val="00CE62DB"/>
    <w:rsid w:val="00CE6634"/>
    <w:rsid w:val="00CE6FE8"/>
    <w:rsid w:val="00CF0237"/>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0EE5"/>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0DC"/>
    <w:rsid w:val="00E03821"/>
    <w:rsid w:val="00E057A8"/>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6824"/>
    <w:rsid w:val="00EF2B1B"/>
    <w:rsid w:val="00EF2CDF"/>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citacao">
    <w:name w:val="citacao"/>
    <w:basedOn w:val="Normal"/>
    <w:rsid w:val="004A335E"/>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31275882">
      <w:bodyDiv w:val="1"/>
      <w:marLeft w:val="0"/>
      <w:marRight w:val="0"/>
      <w:marTop w:val="0"/>
      <w:marBottom w:val="0"/>
      <w:divBdr>
        <w:top w:val="none" w:sz="0" w:space="0" w:color="auto"/>
        <w:left w:val="none" w:sz="0" w:space="0" w:color="auto"/>
        <w:bottom w:val="none" w:sz="0" w:space="0" w:color="auto"/>
        <w:right w:val="none" w:sz="0" w:space="0" w:color="auto"/>
      </w:divBdr>
      <w:divsChild>
        <w:div w:id="396899249">
          <w:marLeft w:val="0"/>
          <w:marRight w:val="0"/>
          <w:marTop w:val="0"/>
          <w:marBottom w:val="0"/>
          <w:divBdr>
            <w:top w:val="none" w:sz="0" w:space="0" w:color="auto"/>
            <w:left w:val="none" w:sz="0" w:space="0" w:color="auto"/>
            <w:bottom w:val="none" w:sz="0" w:space="0" w:color="auto"/>
            <w:right w:val="none" w:sz="0" w:space="0" w:color="auto"/>
          </w:divBdr>
        </w:div>
      </w:divsChild>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63705B-2DDC-4387-B0AB-99DB11EFF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3444</Words>
  <Characters>18601</Characters>
  <Application>Microsoft Office Word</Application>
  <DocSecurity>0</DocSecurity>
  <Lines>155</Lines>
  <Paragraphs>44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22001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6</cp:revision>
  <cp:lastPrinted>2018-12-13T17:25:00Z</cp:lastPrinted>
  <dcterms:created xsi:type="dcterms:W3CDTF">2018-12-19T11:54:00Z</dcterms:created>
  <dcterms:modified xsi:type="dcterms:W3CDTF">2019-03-22T12:45:00Z</dcterms:modified>
</cp:coreProperties>
</file>