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25328">
        <w:rPr>
          <w:rFonts w:ascii="Arial" w:hAnsi="Arial" w:cs="Arial"/>
          <w:b/>
          <w:sz w:val="16"/>
          <w:szCs w:val="16"/>
        </w:rPr>
        <w:t>069</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25328">
        <w:rPr>
          <w:rFonts w:ascii="Arial" w:hAnsi="Arial" w:cs="Arial"/>
          <w:b/>
          <w:bCs/>
          <w:sz w:val="16"/>
          <w:szCs w:val="16"/>
        </w:rPr>
        <w:t>383</w:t>
      </w:r>
      <w:r w:rsidR="005925DA">
        <w:rPr>
          <w:rFonts w:ascii="Arial" w:hAnsi="Arial" w:cs="Arial"/>
          <w:b/>
          <w:bCs/>
          <w:sz w:val="16"/>
          <w:szCs w:val="16"/>
        </w:rPr>
        <w:t>/201</w:t>
      </w:r>
      <w:r w:rsidR="000B2CC2">
        <w:rPr>
          <w:rFonts w:ascii="Arial" w:hAnsi="Arial" w:cs="Arial"/>
          <w:b/>
          <w:bCs/>
          <w:sz w:val="16"/>
          <w:szCs w:val="16"/>
        </w:rPr>
        <w:t>8</w:t>
      </w:r>
    </w:p>
    <w:p w:rsidR="00145D13" w:rsidRPr="00925328" w:rsidRDefault="009D2314" w:rsidP="00B17611">
      <w:pPr>
        <w:jc w:val="both"/>
        <w:rPr>
          <w:rFonts w:ascii="Arial" w:hAnsi="Arial" w:cs="Arial"/>
          <w:b/>
          <w:bCs/>
          <w:sz w:val="16"/>
          <w:szCs w:val="16"/>
        </w:rPr>
      </w:pPr>
      <w:r w:rsidRPr="00925328">
        <w:rPr>
          <w:rFonts w:ascii="Arial" w:hAnsi="Arial" w:cs="Arial"/>
          <w:b/>
          <w:bCs/>
          <w:sz w:val="16"/>
          <w:szCs w:val="16"/>
        </w:rPr>
        <w:t>PROCESSO</w:t>
      </w:r>
      <w:r w:rsidR="00A213DA" w:rsidRPr="00925328">
        <w:rPr>
          <w:rFonts w:ascii="Arial" w:hAnsi="Arial" w:cs="Arial"/>
          <w:b/>
          <w:bCs/>
          <w:sz w:val="16"/>
          <w:szCs w:val="16"/>
        </w:rPr>
        <w:t xml:space="preserve"> Nº</w:t>
      </w:r>
      <w:r w:rsidR="004741FB" w:rsidRPr="00925328">
        <w:rPr>
          <w:rFonts w:ascii="Arial" w:hAnsi="Arial" w:cs="Arial"/>
          <w:b/>
          <w:bCs/>
          <w:sz w:val="16"/>
          <w:szCs w:val="16"/>
        </w:rPr>
        <w:t xml:space="preserve"> </w:t>
      </w:r>
      <w:r w:rsidR="00925328" w:rsidRPr="00925328">
        <w:rPr>
          <w:rFonts w:ascii="Arial" w:hAnsi="Arial" w:cs="Arial"/>
          <w:b/>
          <w:sz w:val="16"/>
          <w:szCs w:val="16"/>
        </w:rPr>
        <w:t>0036.006284/2017-97</w:t>
      </w:r>
    </w:p>
    <w:p w:rsidR="00B86923" w:rsidRPr="00925328" w:rsidRDefault="00B86923" w:rsidP="00B17611">
      <w:pPr>
        <w:jc w:val="both"/>
        <w:rPr>
          <w:rFonts w:ascii="Arial" w:hAnsi="Arial" w:cs="Arial"/>
          <w:b/>
          <w:sz w:val="16"/>
          <w:szCs w:val="16"/>
        </w:rPr>
      </w:pPr>
    </w:p>
    <w:p w:rsidR="009D2314" w:rsidRPr="006476A3"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6476A3">
        <w:rPr>
          <w:rFonts w:ascii="Arial" w:hAnsi="Arial" w:cs="Arial"/>
          <w:b/>
          <w:sz w:val="16"/>
          <w:szCs w:val="16"/>
        </w:rPr>
        <w:t>PREÇ</w:t>
      </w:r>
      <w:r w:rsidR="00F17DD3" w:rsidRPr="006476A3">
        <w:rPr>
          <w:rFonts w:ascii="Arial" w:hAnsi="Arial" w:cs="Arial"/>
          <w:b/>
          <w:sz w:val="16"/>
          <w:szCs w:val="16"/>
        </w:rPr>
        <w:t>O</w:t>
      </w:r>
      <w:r w:rsidR="000B2CC2" w:rsidRPr="006476A3">
        <w:rPr>
          <w:rFonts w:ascii="Arial" w:hAnsi="Arial" w:cs="Arial"/>
          <w:sz w:val="16"/>
          <w:szCs w:val="16"/>
        </w:rPr>
        <w:t xml:space="preserve"> </w:t>
      </w:r>
      <w:r w:rsidR="00684E5B">
        <w:rPr>
          <w:szCs w:val="22"/>
        </w:rPr>
        <w:t>A</w:t>
      </w:r>
      <w:r w:rsidR="00925328" w:rsidRPr="00925328">
        <w:rPr>
          <w:szCs w:val="22"/>
        </w:rPr>
        <w:t>quisição de material de consumo (</w:t>
      </w:r>
      <w:r w:rsidR="00925328" w:rsidRPr="00925328">
        <w:rPr>
          <w:b/>
          <w:szCs w:val="22"/>
        </w:rPr>
        <w:t xml:space="preserve">medicamentos do grupo de apresentação </w:t>
      </w:r>
      <w:r w:rsidR="00925328" w:rsidRPr="00925328">
        <w:rPr>
          <w:szCs w:val="22"/>
        </w:rPr>
        <w:t xml:space="preserve">– </w:t>
      </w:r>
      <w:r w:rsidR="00925328" w:rsidRPr="00925328">
        <w:rPr>
          <w:b/>
          <w:szCs w:val="22"/>
        </w:rPr>
        <w:t xml:space="preserve">bolsas de nutrição parenteral total – </w:t>
      </w:r>
      <w:proofErr w:type="spellStart"/>
      <w:r w:rsidR="00925328" w:rsidRPr="00925328">
        <w:rPr>
          <w:b/>
          <w:szCs w:val="22"/>
        </w:rPr>
        <w:t>npt</w:t>
      </w:r>
      <w:proofErr w:type="spellEnd"/>
      <w:r w:rsidR="00925328" w:rsidRPr="00925328">
        <w:rPr>
          <w:b/>
          <w:szCs w:val="22"/>
        </w:rPr>
        <w:t xml:space="preserve"> industrializadas</w:t>
      </w:r>
      <w:r w:rsidR="00925328" w:rsidRPr="00925328">
        <w:rPr>
          <w:szCs w:val="22"/>
        </w:rPr>
        <w:t>)</w:t>
      </w:r>
      <w:r w:rsidR="006476A3" w:rsidRPr="006476A3">
        <w:rPr>
          <w:rFonts w:ascii="Arial" w:hAnsi="Arial" w:cs="Arial"/>
          <w:sz w:val="16"/>
          <w:szCs w:val="16"/>
        </w:rPr>
        <w:t>, a pedido da Secretaria de Estado da Saúde/SESAU-RO</w:t>
      </w:r>
      <w:r w:rsidR="003A6A80" w:rsidRPr="006476A3">
        <w:rPr>
          <w:rFonts w:ascii="Arial" w:hAnsi="Arial" w:cs="Arial"/>
          <w:sz w:val="16"/>
          <w:szCs w:val="16"/>
        </w:rPr>
        <w:t>,</w:t>
      </w:r>
      <w:r w:rsidR="003A6A80" w:rsidRPr="006476A3">
        <w:rPr>
          <w:rFonts w:ascii="Arial" w:hAnsi="Arial" w:cs="Arial"/>
          <w:w w:val="105"/>
          <w:sz w:val="16"/>
          <w:szCs w:val="16"/>
        </w:rPr>
        <w:t xml:space="preserve"> </w:t>
      </w:r>
      <w:r w:rsidRPr="006476A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476A3">
        <w:rPr>
          <w:rFonts w:ascii="Arial" w:hAnsi="Arial" w:cs="Arial"/>
          <w:sz w:val="16"/>
          <w:szCs w:val="16"/>
        </w:rPr>
        <w:t>8.340/13</w:t>
      </w:r>
      <w:r w:rsidRPr="006476A3">
        <w:rPr>
          <w:rFonts w:ascii="Arial" w:hAnsi="Arial" w:cs="Arial"/>
          <w:sz w:val="16"/>
          <w:szCs w:val="16"/>
        </w:rPr>
        <w:t xml:space="preserve"> e suas alterações e em conformidade com as disposições a seguir.</w:t>
      </w:r>
    </w:p>
    <w:p w:rsidR="009D2314" w:rsidRPr="006476A3" w:rsidRDefault="009D2314" w:rsidP="008A7686">
      <w:pPr>
        <w:rPr>
          <w:rFonts w:ascii="Arial" w:hAnsi="Arial" w:cs="Arial"/>
          <w:sz w:val="16"/>
          <w:szCs w:val="16"/>
        </w:rPr>
      </w:pPr>
    </w:p>
    <w:p w:rsidR="006D1053" w:rsidRPr="006476A3" w:rsidRDefault="00AC6A94" w:rsidP="00AC6A94">
      <w:pPr>
        <w:jc w:val="both"/>
        <w:rPr>
          <w:rFonts w:ascii="Arial" w:hAnsi="Arial" w:cs="Arial"/>
          <w:b/>
          <w:bCs/>
          <w:sz w:val="16"/>
          <w:szCs w:val="16"/>
        </w:rPr>
      </w:pPr>
      <w:r w:rsidRPr="006476A3">
        <w:rPr>
          <w:rFonts w:ascii="Arial" w:hAnsi="Arial" w:cs="Arial"/>
          <w:b/>
          <w:bCs/>
          <w:sz w:val="16"/>
          <w:szCs w:val="16"/>
        </w:rPr>
        <w:t>1. D</w:t>
      </w:r>
      <w:r w:rsidR="009D2314" w:rsidRPr="006476A3">
        <w:rPr>
          <w:rFonts w:ascii="Arial" w:hAnsi="Arial" w:cs="Arial"/>
          <w:b/>
          <w:bCs/>
          <w:sz w:val="16"/>
          <w:szCs w:val="16"/>
        </w:rPr>
        <w:t>O OBJETO</w:t>
      </w:r>
      <w:r w:rsidR="00CE0078" w:rsidRPr="006476A3">
        <w:rPr>
          <w:rFonts w:ascii="Arial" w:hAnsi="Arial" w:cs="Arial"/>
          <w:b/>
          <w:bCs/>
          <w:sz w:val="16"/>
          <w:szCs w:val="16"/>
        </w:rPr>
        <w:t xml:space="preserve"> </w:t>
      </w:r>
    </w:p>
    <w:p w:rsidR="004741FB" w:rsidRPr="006476A3" w:rsidRDefault="007F65D5" w:rsidP="004741FB">
      <w:pPr>
        <w:ind w:right="-1"/>
        <w:jc w:val="both"/>
        <w:rPr>
          <w:rFonts w:ascii="Arial" w:hAnsi="Arial" w:cs="Arial"/>
          <w:b/>
          <w:sz w:val="16"/>
          <w:szCs w:val="16"/>
        </w:rPr>
      </w:pPr>
      <w:r w:rsidRPr="006476A3">
        <w:rPr>
          <w:rFonts w:ascii="Arial" w:hAnsi="Arial" w:cs="Arial"/>
          <w:sz w:val="16"/>
          <w:szCs w:val="16"/>
        </w:rPr>
        <w:t xml:space="preserve">REGISTRO DE PREÇO </w:t>
      </w:r>
      <w:r w:rsidR="00684E5B">
        <w:rPr>
          <w:sz w:val="22"/>
          <w:szCs w:val="22"/>
        </w:rPr>
        <w:t>Aquisição</w:t>
      </w:r>
      <w:r w:rsidR="00684E5B" w:rsidRPr="00C7033C">
        <w:rPr>
          <w:sz w:val="22"/>
          <w:szCs w:val="22"/>
        </w:rPr>
        <w:t xml:space="preserve"> de material de consumo</w:t>
      </w:r>
      <w:r w:rsidR="00B84B67">
        <w:rPr>
          <w:sz w:val="22"/>
          <w:szCs w:val="22"/>
        </w:rPr>
        <w:t xml:space="preserve"> 3.1 do TR</w:t>
      </w:r>
      <w:r w:rsidR="00684E5B" w:rsidRPr="00C7033C">
        <w:rPr>
          <w:sz w:val="22"/>
          <w:szCs w:val="22"/>
        </w:rPr>
        <w:t xml:space="preserve"> (</w:t>
      </w:r>
      <w:r w:rsidR="00684E5B" w:rsidRPr="00FA5559">
        <w:rPr>
          <w:b/>
          <w:sz w:val="22"/>
          <w:szCs w:val="22"/>
        </w:rPr>
        <w:t>medicamento</w:t>
      </w:r>
      <w:r w:rsidR="00684E5B">
        <w:rPr>
          <w:b/>
          <w:sz w:val="22"/>
          <w:szCs w:val="22"/>
        </w:rPr>
        <w:t xml:space="preserve">s </w:t>
      </w:r>
      <w:r w:rsidR="00684E5B" w:rsidRPr="001D09D0">
        <w:rPr>
          <w:b/>
          <w:sz w:val="22"/>
          <w:szCs w:val="22"/>
        </w:rPr>
        <w:t>do grupo de apresentação</w:t>
      </w:r>
      <w:r w:rsidR="00684E5B">
        <w:rPr>
          <w:b/>
          <w:sz w:val="22"/>
          <w:szCs w:val="22"/>
        </w:rPr>
        <w:t xml:space="preserve"> </w:t>
      </w:r>
      <w:r w:rsidR="00684E5B">
        <w:rPr>
          <w:sz w:val="22"/>
          <w:szCs w:val="22"/>
        </w:rPr>
        <w:t xml:space="preserve">– </w:t>
      </w:r>
      <w:r w:rsidR="00684E5B" w:rsidRPr="001D09D0">
        <w:rPr>
          <w:b/>
          <w:sz w:val="22"/>
          <w:szCs w:val="22"/>
        </w:rPr>
        <w:t xml:space="preserve">bolsas de nutrição parenteral total – </w:t>
      </w:r>
      <w:proofErr w:type="spellStart"/>
      <w:r w:rsidR="00684E5B" w:rsidRPr="001D09D0">
        <w:rPr>
          <w:b/>
          <w:sz w:val="22"/>
          <w:szCs w:val="22"/>
        </w:rPr>
        <w:t>npt</w:t>
      </w:r>
      <w:proofErr w:type="spellEnd"/>
      <w:r w:rsidR="00684E5B" w:rsidRPr="001D09D0">
        <w:rPr>
          <w:b/>
          <w:sz w:val="22"/>
          <w:szCs w:val="22"/>
        </w:rPr>
        <w:t xml:space="preserve"> industrializadas</w:t>
      </w:r>
      <w:r w:rsidR="00684E5B">
        <w:rPr>
          <w:sz w:val="22"/>
          <w:szCs w:val="22"/>
        </w:rPr>
        <w:t>)</w:t>
      </w:r>
      <w:r w:rsidR="00B84B67">
        <w:rPr>
          <w:rFonts w:ascii="Arial" w:hAnsi="Arial" w:cs="Arial"/>
          <w:sz w:val="16"/>
          <w:szCs w:val="16"/>
        </w:rPr>
        <w:t>,</w:t>
      </w:r>
      <w:r w:rsidR="00B84B67" w:rsidRPr="00B84B67">
        <w:rPr>
          <w:rFonts w:ascii="Arial" w:hAnsi="Arial" w:cs="Arial"/>
          <w:sz w:val="16"/>
          <w:szCs w:val="16"/>
        </w:rPr>
        <w:t xml:space="preserve"> </w:t>
      </w:r>
      <w:r w:rsidR="00B84B67" w:rsidRPr="006476A3">
        <w:rPr>
          <w:rFonts w:ascii="Arial" w:hAnsi="Arial" w:cs="Arial"/>
          <w:sz w:val="16"/>
          <w:szCs w:val="16"/>
        </w:rPr>
        <w:t>a pedido da Secretaria de Estado da Saúde/SESAU-RO</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FC29F3" w:rsidRDefault="00EC29F9" w:rsidP="00286D03">
      <w:pPr>
        <w:jc w:val="both"/>
        <w:rPr>
          <w:rFonts w:ascii="Arial" w:hAnsi="Arial" w:cs="Arial"/>
          <w:sz w:val="16"/>
          <w:szCs w:val="16"/>
        </w:rPr>
      </w:pPr>
      <w:r w:rsidRPr="006476A3">
        <w:rPr>
          <w:rFonts w:ascii="Arial" w:hAnsi="Arial" w:cs="Arial"/>
          <w:b/>
          <w:sz w:val="16"/>
          <w:szCs w:val="16"/>
        </w:rPr>
        <w:t>6.3.</w:t>
      </w:r>
      <w:r w:rsidRPr="006476A3">
        <w:rPr>
          <w:rFonts w:ascii="Arial" w:hAnsi="Arial" w:cs="Arial"/>
          <w:sz w:val="16"/>
          <w:szCs w:val="16"/>
        </w:rPr>
        <w:t xml:space="preserve"> </w:t>
      </w:r>
      <w:r w:rsidRPr="006476A3">
        <w:rPr>
          <w:rFonts w:ascii="Arial" w:hAnsi="Arial" w:cs="Arial"/>
          <w:b/>
          <w:sz w:val="16"/>
          <w:szCs w:val="16"/>
        </w:rPr>
        <w:t>DO</w:t>
      </w:r>
      <w:r w:rsidRPr="006476A3">
        <w:rPr>
          <w:rFonts w:ascii="Arial" w:hAnsi="Arial" w:cs="Arial"/>
          <w:sz w:val="16"/>
          <w:szCs w:val="16"/>
        </w:rPr>
        <w:t xml:space="preserve"> </w:t>
      </w:r>
      <w:r w:rsidRPr="006476A3">
        <w:rPr>
          <w:rFonts w:ascii="Arial" w:hAnsi="Arial" w:cs="Arial"/>
          <w:b/>
          <w:sz w:val="16"/>
          <w:szCs w:val="16"/>
        </w:rPr>
        <w:t>PRAZO</w:t>
      </w:r>
      <w:r w:rsidRPr="006476A3">
        <w:rPr>
          <w:rFonts w:ascii="Arial" w:hAnsi="Arial" w:cs="Arial"/>
          <w:sz w:val="16"/>
          <w:szCs w:val="16"/>
        </w:rPr>
        <w:t xml:space="preserve"> </w:t>
      </w:r>
      <w:r w:rsidRPr="006476A3">
        <w:rPr>
          <w:rFonts w:ascii="Arial" w:hAnsi="Arial" w:cs="Arial"/>
          <w:b/>
          <w:sz w:val="16"/>
          <w:szCs w:val="16"/>
        </w:rPr>
        <w:t>DE</w:t>
      </w:r>
      <w:r w:rsidRPr="006476A3">
        <w:rPr>
          <w:rFonts w:ascii="Arial" w:hAnsi="Arial" w:cs="Arial"/>
          <w:sz w:val="16"/>
          <w:szCs w:val="16"/>
        </w:rPr>
        <w:t xml:space="preserve"> </w:t>
      </w:r>
      <w:r w:rsidRPr="006476A3">
        <w:rPr>
          <w:rFonts w:ascii="Arial" w:hAnsi="Arial" w:cs="Arial"/>
          <w:b/>
          <w:sz w:val="16"/>
          <w:szCs w:val="16"/>
        </w:rPr>
        <w:t>ENTREGA</w:t>
      </w:r>
      <w:r w:rsidR="00273149" w:rsidRPr="006476A3">
        <w:rPr>
          <w:rFonts w:ascii="Arial" w:hAnsi="Arial" w:cs="Arial"/>
          <w:sz w:val="16"/>
          <w:szCs w:val="16"/>
        </w:rPr>
        <w:t xml:space="preserve">: </w:t>
      </w:r>
      <w:r w:rsidR="00FC29F3" w:rsidRPr="00FC29F3">
        <w:rPr>
          <w:rFonts w:ascii="Arial" w:hAnsi="Arial" w:cs="Arial"/>
          <w:color w:val="000000"/>
          <w:sz w:val="16"/>
          <w:szCs w:val="16"/>
        </w:rPr>
        <w:t>O fornecimento/entrega deverá ser efetuado no </w:t>
      </w:r>
      <w:r w:rsidR="00FC29F3" w:rsidRPr="00FC29F3">
        <w:rPr>
          <w:rFonts w:ascii="Arial" w:hAnsi="Arial" w:cs="Arial"/>
          <w:b/>
          <w:bCs/>
          <w:color w:val="000000"/>
          <w:sz w:val="16"/>
          <w:szCs w:val="16"/>
        </w:rPr>
        <w:t>prazo máximo de 30 (trinta) dias corridos</w:t>
      </w:r>
      <w:r w:rsidR="00FC29F3" w:rsidRPr="00FC29F3">
        <w:rPr>
          <w:rFonts w:ascii="Arial" w:hAnsi="Arial" w:cs="Arial"/>
          <w:color w:val="000000"/>
          <w:sz w:val="16"/>
          <w:szCs w:val="16"/>
        </w:rPr>
        <w:t>, na totalidade do objeto contratado, contados a partir do recebimento da Nota de Empenho ou do Instrumento de contrato, se for o caso</w:t>
      </w:r>
      <w:r w:rsidR="00C52286">
        <w:rPr>
          <w:rFonts w:ascii="Arial" w:hAnsi="Arial" w:cs="Arial"/>
          <w:sz w:val="16"/>
          <w:szCs w:val="16"/>
        </w:rPr>
        <w:t>; 6.2 e 6.3.</w:t>
      </w:r>
    </w:p>
    <w:p w:rsidR="00FC29F3" w:rsidRPr="00FC29F3" w:rsidRDefault="00EC29F9" w:rsidP="002A03E8">
      <w:pPr>
        <w:jc w:val="both"/>
        <w:rPr>
          <w:rFonts w:ascii="Arial" w:hAnsi="Arial" w:cs="Arial"/>
          <w:b/>
          <w:bCs/>
          <w:color w:val="000000"/>
          <w:sz w:val="16"/>
          <w:szCs w:val="16"/>
        </w:rPr>
      </w:pPr>
      <w:r w:rsidRPr="00FC29F3">
        <w:rPr>
          <w:rFonts w:ascii="Arial" w:hAnsi="Arial" w:cs="Arial"/>
          <w:b/>
          <w:sz w:val="16"/>
          <w:szCs w:val="16"/>
        </w:rPr>
        <w:t>6.4.</w:t>
      </w:r>
      <w:r w:rsidRPr="00FC29F3">
        <w:rPr>
          <w:rFonts w:ascii="Arial" w:hAnsi="Arial" w:cs="Arial"/>
          <w:sz w:val="16"/>
          <w:szCs w:val="16"/>
        </w:rPr>
        <w:t xml:space="preserve"> </w:t>
      </w:r>
      <w:r w:rsidRPr="00FC29F3">
        <w:rPr>
          <w:rFonts w:ascii="Arial" w:hAnsi="Arial" w:cs="Arial"/>
          <w:b/>
          <w:sz w:val="16"/>
          <w:szCs w:val="16"/>
        </w:rPr>
        <w:t>DO LOCAL DE ENTREGA</w:t>
      </w:r>
      <w:r w:rsidR="00FC29F3">
        <w:rPr>
          <w:rFonts w:ascii="Arial" w:hAnsi="Arial" w:cs="Arial"/>
          <w:b/>
          <w:sz w:val="16"/>
          <w:szCs w:val="16"/>
        </w:rPr>
        <w:t xml:space="preserve">: </w:t>
      </w:r>
      <w:r w:rsidR="00FC29F3" w:rsidRPr="00FC29F3">
        <w:rPr>
          <w:rFonts w:ascii="Arial" w:hAnsi="Arial" w:cs="Arial"/>
          <w:color w:val="000000"/>
          <w:sz w:val="16"/>
          <w:szCs w:val="16"/>
        </w:rPr>
        <w:t>Os medicamentos deverão ser entregues na </w:t>
      </w:r>
      <w:r w:rsidR="00FC29F3" w:rsidRPr="00FC29F3">
        <w:rPr>
          <w:rFonts w:ascii="Arial" w:hAnsi="Arial" w:cs="Arial"/>
          <w:b/>
          <w:bCs/>
          <w:color w:val="000000"/>
          <w:sz w:val="16"/>
          <w:szCs w:val="16"/>
        </w:rPr>
        <w:t xml:space="preserve">Central de Abastecimento Farmacêutico – CAF1, sito a Rua Aparício de Moraes nº 4338 – Bairro: Industrial – CEP: 76.821-240 – Porto Velho/RO, horário das 08h00min horas as 13h00min horas, de segunda a quinta-feira e das 08:00 00min horas as 13h00min horas, as </w:t>
      </w:r>
      <w:r w:rsidR="005B4407" w:rsidRPr="00FC29F3">
        <w:rPr>
          <w:rFonts w:ascii="Arial" w:hAnsi="Arial" w:cs="Arial"/>
          <w:b/>
          <w:bCs/>
          <w:color w:val="000000"/>
          <w:sz w:val="16"/>
          <w:szCs w:val="16"/>
        </w:rPr>
        <w:t>sextas-feiras</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964BAB">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8312CD" w:rsidRPr="008312CD" w:rsidRDefault="00007BAE" w:rsidP="00964BAB">
      <w:pPr>
        <w:ind w:right="120"/>
        <w:jc w:val="both"/>
        <w:rPr>
          <w:rFonts w:ascii="Arial" w:hAnsi="Arial" w:cs="Arial"/>
          <w:color w:val="000000"/>
          <w:sz w:val="16"/>
          <w:szCs w:val="16"/>
        </w:rPr>
      </w:pPr>
      <w:r w:rsidRPr="00DD01BB">
        <w:rPr>
          <w:rFonts w:ascii="Arial" w:hAnsi="Arial" w:cs="Arial"/>
          <w:b/>
          <w:sz w:val="16"/>
          <w:szCs w:val="16"/>
        </w:rPr>
        <w:t>9.1.</w:t>
      </w:r>
      <w:r w:rsidRPr="00DD01BB">
        <w:rPr>
          <w:rFonts w:ascii="Arial" w:hAnsi="Arial" w:cs="Arial"/>
          <w:sz w:val="16"/>
          <w:szCs w:val="16"/>
        </w:rPr>
        <w:t xml:space="preserve"> </w:t>
      </w:r>
      <w:r w:rsidR="008312CD" w:rsidRPr="008312CD">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312CD" w:rsidRPr="008312CD" w:rsidRDefault="00C52286" w:rsidP="00964BAB">
      <w:pPr>
        <w:ind w:right="120"/>
        <w:jc w:val="both"/>
        <w:rPr>
          <w:rFonts w:ascii="Arial" w:hAnsi="Arial" w:cs="Arial"/>
          <w:color w:val="000000"/>
          <w:sz w:val="16"/>
          <w:szCs w:val="16"/>
        </w:rPr>
      </w:pPr>
      <w:r w:rsidRPr="00C52286">
        <w:rPr>
          <w:rFonts w:ascii="Arial" w:hAnsi="Arial" w:cs="Arial"/>
          <w:b/>
          <w:color w:val="000000"/>
          <w:sz w:val="16"/>
          <w:szCs w:val="16"/>
        </w:rPr>
        <w:t>9.2.</w:t>
      </w:r>
      <w:r>
        <w:rPr>
          <w:rFonts w:ascii="Arial" w:hAnsi="Arial" w:cs="Arial"/>
          <w:color w:val="000000"/>
          <w:sz w:val="16"/>
          <w:szCs w:val="16"/>
        </w:rPr>
        <w:t xml:space="preserve"> </w:t>
      </w:r>
      <w:r w:rsidR="008312CD" w:rsidRPr="008312CD">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312CD" w:rsidRPr="008312CD" w:rsidRDefault="00C52286" w:rsidP="000677EF">
      <w:pPr>
        <w:ind w:right="120"/>
        <w:jc w:val="both"/>
        <w:rPr>
          <w:rFonts w:ascii="Arial" w:hAnsi="Arial" w:cs="Arial"/>
          <w:color w:val="000000"/>
          <w:sz w:val="16"/>
          <w:szCs w:val="16"/>
        </w:rPr>
      </w:pPr>
      <w:r>
        <w:rPr>
          <w:rFonts w:ascii="Arial" w:hAnsi="Arial" w:cs="Arial"/>
          <w:b/>
          <w:sz w:val="16"/>
          <w:szCs w:val="16"/>
        </w:rPr>
        <w:t>9.3</w:t>
      </w:r>
      <w:r w:rsidR="000677EF" w:rsidRPr="00DD01BB">
        <w:rPr>
          <w:rFonts w:ascii="Arial" w:hAnsi="Arial" w:cs="Arial"/>
          <w:b/>
          <w:sz w:val="16"/>
          <w:szCs w:val="16"/>
        </w:rPr>
        <w:t>.</w:t>
      </w:r>
      <w:r w:rsidR="000677EF" w:rsidRPr="00DD01BB">
        <w:rPr>
          <w:rFonts w:ascii="Arial" w:hAnsi="Arial" w:cs="Arial"/>
          <w:sz w:val="16"/>
          <w:szCs w:val="16"/>
        </w:rPr>
        <w:t xml:space="preserve"> </w:t>
      </w:r>
      <w:r w:rsidR="008312CD" w:rsidRPr="008312CD">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8312CD" w:rsidRPr="008312CD" w:rsidRDefault="000677EF" w:rsidP="000677EF">
      <w:pPr>
        <w:ind w:right="120"/>
        <w:jc w:val="both"/>
        <w:rPr>
          <w:rFonts w:ascii="Arial" w:hAnsi="Arial" w:cs="Arial"/>
          <w:color w:val="000000"/>
          <w:sz w:val="16"/>
          <w:szCs w:val="16"/>
        </w:rPr>
      </w:pPr>
      <w:r>
        <w:rPr>
          <w:rFonts w:ascii="Arial" w:hAnsi="Arial" w:cs="Arial"/>
          <w:bCs/>
          <w:color w:val="000000"/>
          <w:sz w:val="16"/>
          <w:szCs w:val="16"/>
        </w:rPr>
        <w:lastRenderedPageBreak/>
        <w:t xml:space="preserve">a) </w:t>
      </w:r>
      <w:r w:rsidR="008312CD" w:rsidRPr="008312CD">
        <w:rPr>
          <w:rFonts w:ascii="Arial" w:hAnsi="Arial" w:cs="Arial"/>
          <w:bCs/>
          <w:color w:val="000000"/>
          <w:sz w:val="16"/>
          <w:szCs w:val="16"/>
        </w:rPr>
        <w:t>Multa moratória de 0,1% (um décimo por cento) do valor do contrato, por dia de atraso do início de sua execução.</w:t>
      </w:r>
      <w:r w:rsidR="008312CD" w:rsidRPr="008312CD">
        <w:rPr>
          <w:rFonts w:ascii="Arial" w:hAnsi="Arial" w:cs="Arial"/>
          <w:color w:val="000000"/>
          <w:sz w:val="16"/>
          <w:szCs w:val="16"/>
        </w:rPr>
        <w:t xml:space="preserve"> Acima do limite aqui </w:t>
      </w:r>
      <w:r w:rsidR="006C1FE1">
        <w:rPr>
          <w:rFonts w:ascii="Arial" w:hAnsi="Arial" w:cs="Arial"/>
          <w:color w:val="000000"/>
          <w:sz w:val="16"/>
          <w:szCs w:val="16"/>
        </w:rPr>
        <w:t>estabelecido</w:t>
      </w:r>
      <w:r>
        <w:rPr>
          <w:rFonts w:ascii="Arial" w:hAnsi="Arial" w:cs="Arial"/>
          <w:color w:val="000000"/>
          <w:sz w:val="16"/>
          <w:szCs w:val="16"/>
        </w:rPr>
        <w:t xml:space="preserve"> </w:t>
      </w:r>
      <w:r w:rsidR="008312CD" w:rsidRPr="008312CD">
        <w:rPr>
          <w:rFonts w:ascii="Arial" w:hAnsi="Arial" w:cs="Arial"/>
          <w:color w:val="000000"/>
          <w:sz w:val="16"/>
          <w:szCs w:val="16"/>
        </w:rPr>
        <w:t>(30 dias), caracterizará inexecução total da obrigação assumida;</w:t>
      </w:r>
    </w:p>
    <w:p w:rsidR="008312CD" w:rsidRPr="008312CD" w:rsidRDefault="00C52286" w:rsidP="000677EF">
      <w:pPr>
        <w:ind w:right="120"/>
        <w:jc w:val="both"/>
        <w:rPr>
          <w:rFonts w:ascii="Arial" w:hAnsi="Arial" w:cs="Arial"/>
          <w:color w:val="000000"/>
          <w:sz w:val="16"/>
          <w:szCs w:val="16"/>
        </w:rPr>
      </w:pPr>
      <w:r>
        <w:rPr>
          <w:rFonts w:ascii="Arial" w:hAnsi="Arial" w:cs="Arial"/>
          <w:color w:val="000000"/>
          <w:sz w:val="16"/>
          <w:szCs w:val="16"/>
        </w:rPr>
        <w:t xml:space="preserve"> </w:t>
      </w:r>
      <w:r w:rsidR="000677EF">
        <w:rPr>
          <w:rFonts w:ascii="Arial" w:hAnsi="Arial" w:cs="Arial"/>
          <w:color w:val="000000"/>
          <w:sz w:val="16"/>
          <w:szCs w:val="16"/>
        </w:rPr>
        <w:t xml:space="preserve">b) </w:t>
      </w:r>
      <w:r w:rsidR="008312CD" w:rsidRPr="008312CD">
        <w:rPr>
          <w:rFonts w:ascii="Arial" w:hAnsi="Arial" w:cs="Arial"/>
          <w:color w:val="000000"/>
          <w:sz w:val="16"/>
          <w:szCs w:val="16"/>
        </w:rPr>
        <w:t>Multa de 10% (dez por cento) do valor do contrato, no caso de descumprimento de qualquer outra obrigação pactuada;</w:t>
      </w:r>
    </w:p>
    <w:p w:rsidR="008312CD" w:rsidRPr="008312CD" w:rsidRDefault="00C52286" w:rsidP="000677EF">
      <w:pPr>
        <w:ind w:right="120"/>
        <w:jc w:val="both"/>
        <w:rPr>
          <w:rFonts w:ascii="Arial" w:hAnsi="Arial" w:cs="Arial"/>
          <w:color w:val="000000"/>
          <w:sz w:val="16"/>
          <w:szCs w:val="16"/>
        </w:rPr>
      </w:pPr>
      <w:r>
        <w:rPr>
          <w:rFonts w:ascii="Arial" w:hAnsi="Arial" w:cs="Arial"/>
          <w:b/>
          <w:sz w:val="16"/>
          <w:szCs w:val="16"/>
        </w:rPr>
        <w:t>9.4</w:t>
      </w:r>
      <w:r w:rsidR="000677EF" w:rsidRPr="00DD01BB">
        <w:rPr>
          <w:rFonts w:ascii="Arial" w:hAnsi="Arial" w:cs="Arial"/>
          <w:b/>
          <w:sz w:val="16"/>
          <w:szCs w:val="16"/>
        </w:rPr>
        <w:t>.</w:t>
      </w:r>
      <w:r w:rsidR="000677EF" w:rsidRPr="00DD01BB">
        <w:rPr>
          <w:rFonts w:ascii="Arial" w:hAnsi="Arial" w:cs="Arial"/>
          <w:sz w:val="16"/>
          <w:szCs w:val="16"/>
        </w:rPr>
        <w:t xml:space="preserve"> </w:t>
      </w:r>
      <w:r w:rsidR="008312CD" w:rsidRPr="008312CD">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8312CD" w:rsidRPr="008312CD" w:rsidRDefault="00C52286" w:rsidP="000677EF">
      <w:pPr>
        <w:ind w:right="120"/>
        <w:jc w:val="both"/>
        <w:rPr>
          <w:rFonts w:ascii="Arial" w:hAnsi="Arial" w:cs="Arial"/>
          <w:color w:val="000000"/>
          <w:sz w:val="16"/>
          <w:szCs w:val="16"/>
        </w:rPr>
      </w:pPr>
      <w:r>
        <w:rPr>
          <w:rFonts w:ascii="Arial" w:hAnsi="Arial" w:cs="Arial"/>
          <w:b/>
          <w:sz w:val="16"/>
          <w:szCs w:val="16"/>
        </w:rPr>
        <w:t>9.5</w:t>
      </w:r>
      <w:r w:rsidR="000677EF" w:rsidRPr="00DD01BB">
        <w:rPr>
          <w:rFonts w:ascii="Arial" w:hAnsi="Arial" w:cs="Arial"/>
          <w:b/>
          <w:sz w:val="16"/>
          <w:szCs w:val="16"/>
        </w:rPr>
        <w:t>.</w:t>
      </w:r>
      <w:r w:rsidR="000677EF" w:rsidRPr="00DD01BB">
        <w:rPr>
          <w:rFonts w:ascii="Arial" w:hAnsi="Arial" w:cs="Arial"/>
          <w:sz w:val="16"/>
          <w:szCs w:val="16"/>
        </w:rPr>
        <w:t xml:space="preserve"> </w:t>
      </w:r>
      <w:r w:rsidR="008312CD" w:rsidRPr="008312CD">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8312CD" w:rsidRPr="008312CD" w:rsidRDefault="000677EF" w:rsidP="000677EF">
      <w:pPr>
        <w:ind w:right="120"/>
        <w:jc w:val="both"/>
        <w:rPr>
          <w:rFonts w:ascii="Arial" w:hAnsi="Arial" w:cs="Arial"/>
          <w:color w:val="000000"/>
          <w:sz w:val="16"/>
          <w:szCs w:val="16"/>
        </w:rPr>
      </w:pPr>
      <w:r>
        <w:rPr>
          <w:rFonts w:ascii="Arial" w:hAnsi="Arial" w:cs="Arial"/>
          <w:b/>
          <w:bCs/>
          <w:color w:val="000000"/>
          <w:sz w:val="16"/>
          <w:szCs w:val="16"/>
        </w:rPr>
        <w:t>9.</w:t>
      </w:r>
      <w:r w:rsidR="00C52286">
        <w:rPr>
          <w:rFonts w:ascii="Arial" w:hAnsi="Arial" w:cs="Arial"/>
          <w:b/>
          <w:bCs/>
          <w:color w:val="000000"/>
          <w:sz w:val="16"/>
          <w:szCs w:val="16"/>
        </w:rPr>
        <w:t>6</w:t>
      </w:r>
      <w:r>
        <w:rPr>
          <w:rFonts w:ascii="Arial" w:hAnsi="Arial" w:cs="Arial"/>
          <w:b/>
          <w:bCs/>
          <w:color w:val="000000"/>
          <w:sz w:val="16"/>
          <w:szCs w:val="16"/>
        </w:rPr>
        <w:t>.</w:t>
      </w:r>
      <w:r w:rsidR="008312CD" w:rsidRPr="008312CD">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8312CD" w:rsidRPr="008312CD" w:rsidRDefault="000677EF" w:rsidP="000677EF">
      <w:pPr>
        <w:ind w:right="120"/>
        <w:jc w:val="both"/>
        <w:rPr>
          <w:rFonts w:ascii="Arial" w:hAnsi="Arial" w:cs="Arial"/>
          <w:color w:val="000000"/>
          <w:sz w:val="16"/>
          <w:szCs w:val="16"/>
        </w:rPr>
      </w:pPr>
      <w:r>
        <w:rPr>
          <w:rFonts w:ascii="Arial" w:hAnsi="Arial" w:cs="Arial"/>
          <w:b/>
          <w:sz w:val="16"/>
          <w:szCs w:val="16"/>
        </w:rPr>
        <w:t>9.</w:t>
      </w:r>
      <w:r w:rsidR="00C52286">
        <w:rPr>
          <w:rFonts w:ascii="Arial" w:hAnsi="Arial" w:cs="Arial"/>
          <w:b/>
          <w:sz w:val="16"/>
          <w:szCs w:val="16"/>
        </w:rPr>
        <w:t>7</w:t>
      </w:r>
      <w:r w:rsidRPr="00DD01BB">
        <w:rPr>
          <w:rFonts w:ascii="Arial" w:hAnsi="Arial" w:cs="Arial"/>
          <w:b/>
          <w:sz w:val="16"/>
          <w:szCs w:val="16"/>
        </w:rPr>
        <w:t>.</w:t>
      </w:r>
      <w:r w:rsidRPr="00DD01BB">
        <w:rPr>
          <w:rFonts w:ascii="Arial" w:hAnsi="Arial" w:cs="Arial"/>
          <w:sz w:val="16"/>
          <w:szCs w:val="16"/>
        </w:rPr>
        <w:t xml:space="preserve"> </w:t>
      </w:r>
      <w:r w:rsidR="008312CD" w:rsidRPr="008312CD">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312CD" w:rsidRPr="008312CD" w:rsidRDefault="000677EF" w:rsidP="000677EF">
      <w:pPr>
        <w:ind w:right="120"/>
        <w:jc w:val="both"/>
        <w:rPr>
          <w:rFonts w:ascii="Arial" w:hAnsi="Arial" w:cs="Arial"/>
          <w:color w:val="000000"/>
          <w:sz w:val="16"/>
          <w:szCs w:val="16"/>
        </w:rPr>
      </w:pPr>
      <w:r>
        <w:rPr>
          <w:rFonts w:ascii="Arial" w:hAnsi="Arial" w:cs="Arial"/>
          <w:b/>
          <w:sz w:val="16"/>
          <w:szCs w:val="16"/>
        </w:rPr>
        <w:t>9.</w:t>
      </w:r>
      <w:r w:rsidR="00C52286">
        <w:rPr>
          <w:rFonts w:ascii="Arial" w:hAnsi="Arial" w:cs="Arial"/>
          <w:b/>
          <w:sz w:val="16"/>
          <w:szCs w:val="16"/>
        </w:rPr>
        <w:t>8.</w:t>
      </w:r>
      <w:r w:rsidRPr="00DD01BB">
        <w:rPr>
          <w:rFonts w:ascii="Arial" w:hAnsi="Arial" w:cs="Arial"/>
          <w:sz w:val="16"/>
          <w:szCs w:val="16"/>
        </w:rPr>
        <w:t xml:space="preserve"> </w:t>
      </w:r>
      <w:r w:rsidR="008312CD" w:rsidRPr="008312CD">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312CD" w:rsidRPr="008312CD" w:rsidRDefault="00C52286" w:rsidP="000677EF">
      <w:pPr>
        <w:ind w:right="120"/>
        <w:jc w:val="both"/>
        <w:rPr>
          <w:rFonts w:ascii="Arial" w:hAnsi="Arial" w:cs="Arial"/>
          <w:color w:val="000000"/>
          <w:sz w:val="16"/>
          <w:szCs w:val="16"/>
        </w:rPr>
      </w:pPr>
      <w:r w:rsidRPr="00C52286">
        <w:rPr>
          <w:rFonts w:ascii="Arial" w:hAnsi="Arial" w:cs="Arial"/>
          <w:b/>
          <w:color w:val="000000"/>
          <w:sz w:val="16"/>
          <w:szCs w:val="16"/>
        </w:rPr>
        <w:t>9.9</w:t>
      </w:r>
      <w:r>
        <w:rPr>
          <w:rFonts w:ascii="Arial" w:hAnsi="Arial" w:cs="Arial"/>
          <w:color w:val="000000"/>
          <w:sz w:val="16"/>
          <w:szCs w:val="16"/>
        </w:rPr>
        <w:t xml:space="preserve">. </w:t>
      </w:r>
      <w:r w:rsidR="008312CD" w:rsidRPr="008312CD">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a)</w:t>
      </w:r>
      <w:r w:rsidRPr="008312CD">
        <w:rPr>
          <w:rFonts w:ascii="Arial" w:hAnsi="Arial" w:cs="Arial"/>
          <w:color w:val="000000"/>
          <w:sz w:val="16"/>
          <w:szCs w:val="16"/>
        </w:rPr>
        <w:t>  Inexecução total ou parcial do contrato;</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b)</w:t>
      </w:r>
      <w:r w:rsidRPr="008312CD">
        <w:rPr>
          <w:rFonts w:ascii="Arial" w:hAnsi="Arial" w:cs="Arial"/>
          <w:color w:val="000000"/>
          <w:sz w:val="16"/>
          <w:szCs w:val="16"/>
        </w:rPr>
        <w:t>  Apresentação de documentação falsa;</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c)</w:t>
      </w:r>
      <w:r w:rsidRPr="008312CD">
        <w:rPr>
          <w:rFonts w:ascii="Arial" w:hAnsi="Arial" w:cs="Arial"/>
          <w:color w:val="000000"/>
          <w:sz w:val="16"/>
          <w:szCs w:val="16"/>
        </w:rPr>
        <w:t>  Comportamento inidôneo;</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d)</w:t>
      </w:r>
      <w:r w:rsidRPr="008312CD">
        <w:rPr>
          <w:rFonts w:ascii="Arial" w:hAnsi="Arial" w:cs="Arial"/>
          <w:color w:val="000000"/>
          <w:sz w:val="16"/>
          <w:szCs w:val="16"/>
        </w:rPr>
        <w:t>  Fraude fiscal;</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e)</w:t>
      </w:r>
      <w:r w:rsidRPr="008312CD">
        <w:rPr>
          <w:rFonts w:ascii="Arial" w:hAnsi="Arial" w:cs="Arial"/>
          <w:color w:val="000000"/>
          <w:sz w:val="16"/>
          <w:szCs w:val="16"/>
        </w:rPr>
        <w:t>  Descumprimento de qualquer dos deveres elencados no Edital ou no Contrato.</w:t>
      </w:r>
    </w:p>
    <w:p w:rsidR="008312CD" w:rsidRPr="008312CD" w:rsidRDefault="00C52286" w:rsidP="000677EF">
      <w:pPr>
        <w:ind w:right="120"/>
        <w:jc w:val="both"/>
        <w:rPr>
          <w:rFonts w:ascii="Arial" w:hAnsi="Arial" w:cs="Arial"/>
          <w:color w:val="000000"/>
          <w:sz w:val="16"/>
          <w:szCs w:val="16"/>
        </w:rPr>
      </w:pPr>
      <w:r>
        <w:rPr>
          <w:rFonts w:ascii="Arial" w:hAnsi="Arial" w:cs="Arial"/>
          <w:b/>
          <w:sz w:val="16"/>
          <w:szCs w:val="16"/>
        </w:rPr>
        <w:t>9.10</w:t>
      </w:r>
      <w:r w:rsidR="000677EF" w:rsidRPr="00DD01BB">
        <w:rPr>
          <w:rFonts w:ascii="Arial" w:hAnsi="Arial" w:cs="Arial"/>
          <w:b/>
          <w:sz w:val="16"/>
          <w:szCs w:val="16"/>
        </w:rPr>
        <w:t>.</w:t>
      </w:r>
      <w:r w:rsidR="000677EF" w:rsidRPr="00DD01BB">
        <w:rPr>
          <w:rFonts w:ascii="Arial" w:hAnsi="Arial" w:cs="Arial"/>
          <w:sz w:val="16"/>
          <w:szCs w:val="16"/>
        </w:rPr>
        <w:t xml:space="preserve"> </w:t>
      </w:r>
      <w:r w:rsidR="008312CD" w:rsidRPr="008312CD">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8312CD" w:rsidRPr="008312CD" w:rsidRDefault="00C52286" w:rsidP="000677EF">
      <w:pPr>
        <w:ind w:right="120"/>
        <w:jc w:val="both"/>
        <w:rPr>
          <w:rFonts w:ascii="Arial" w:hAnsi="Arial" w:cs="Arial"/>
          <w:color w:val="000000"/>
          <w:sz w:val="16"/>
          <w:szCs w:val="16"/>
        </w:rPr>
      </w:pPr>
      <w:r w:rsidRPr="00C52286">
        <w:rPr>
          <w:rFonts w:ascii="Arial" w:hAnsi="Arial" w:cs="Arial"/>
          <w:b/>
          <w:color w:val="000000"/>
          <w:sz w:val="16"/>
          <w:szCs w:val="16"/>
        </w:rPr>
        <w:t>9.11</w:t>
      </w:r>
      <w:r>
        <w:rPr>
          <w:rFonts w:ascii="Arial" w:hAnsi="Arial" w:cs="Arial"/>
          <w:color w:val="000000"/>
          <w:sz w:val="16"/>
          <w:szCs w:val="16"/>
        </w:rPr>
        <w:t xml:space="preserve">. </w:t>
      </w:r>
      <w:r w:rsidR="008312CD" w:rsidRPr="008312CD">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8312CD" w:rsidRPr="008312CD" w:rsidRDefault="00C52286" w:rsidP="000677EF">
      <w:pPr>
        <w:ind w:right="120"/>
        <w:jc w:val="both"/>
        <w:rPr>
          <w:rFonts w:ascii="Arial" w:hAnsi="Arial" w:cs="Arial"/>
          <w:color w:val="000000"/>
          <w:sz w:val="16"/>
          <w:szCs w:val="16"/>
        </w:rPr>
      </w:pPr>
      <w:r>
        <w:rPr>
          <w:rFonts w:ascii="Arial" w:hAnsi="Arial" w:cs="Arial"/>
          <w:b/>
          <w:sz w:val="16"/>
          <w:szCs w:val="16"/>
        </w:rPr>
        <w:t>9.12</w:t>
      </w:r>
      <w:r w:rsidR="000677EF" w:rsidRPr="00DD01BB">
        <w:rPr>
          <w:rFonts w:ascii="Arial" w:hAnsi="Arial" w:cs="Arial"/>
          <w:b/>
          <w:sz w:val="16"/>
          <w:szCs w:val="16"/>
        </w:rPr>
        <w:t>.</w:t>
      </w:r>
      <w:r w:rsidR="000677EF" w:rsidRPr="00DD01BB">
        <w:rPr>
          <w:rFonts w:ascii="Arial" w:hAnsi="Arial" w:cs="Arial"/>
          <w:sz w:val="16"/>
          <w:szCs w:val="16"/>
        </w:rPr>
        <w:t xml:space="preserve"> </w:t>
      </w:r>
      <w:r w:rsidR="008312CD" w:rsidRPr="008312CD">
        <w:rPr>
          <w:rFonts w:ascii="Arial" w:hAnsi="Arial" w:cs="Arial"/>
          <w:color w:val="000000"/>
          <w:sz w:val="16"/>
          <w:szCs w:val="16"/>
        </w:rPr>
        <w:t>Após 30 (trinta) dias da falta de execução do objeto, será considerada inexecução total do contrato, o que ensejará a rescisão contratual.</w:t>
      </w:r>
    </w:p>
    <w:p w:rsidR="008312CD" w:rsidRPr="008312CD" w:rsidRDefault="008312CD" w:rsidP="000677EF">
      <w:pPr>
        <w:ind w:right="120"/>
        <w:jc w:val="both"/>
        <w:rPr>
          <w:rFonts w:ascii="Arial" w:hAnsi="Arial" w:cs="Arial"/>
          <w:color w:val="000000"/>
          <w:sz w:val="16"/>
          <w:szCs w:val="16"/>
        </w:rPr>
      </w:pPr>
      <w:r w:rsidRPr="008312CD">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312CD" w:rsidRPr="008312CD" w:rsidRDefault="000677EF" w:rsidP="000677EF">
      <w:pPr>
        <w:ind w:right="120"/>
        <w:jc w:val="both"/>
        <w:rPr>
          <w:rFonts w:ascii="Arial" w:hAnsi="Arial" w:cs="Arial"/>
          <w:color w:val="000000"/>
          <w:sz w:val="16"/>
          <w:szCs w:val="16"/>
        </w:rPr>
      </w:pPr>
      <w:r w:rsidRPr="00DD01BB">
        <w:rPr>
          <w:rFonts w:ascii="Arial" w:hAnsi="Arial" w:cs="Arial"/>
          <w:b/>
          <w:sz w:val="16"/>
          <w:szCs w:val="16"/>
        </w:rPr>
        <w:t>9.1</w:t>
      </w:r>
      <w:r w:rsidR="00C52286">
        <w:rPr>
          <w:rFonts w:ascii="Arial" w:hAnsi="Arial" w:cs="Arial"/>
          <w:b/>
          <w:sz w:val="16"/>
          <w:szCs w:val="16"/>
        </w:rPr>
        <w:t>3</w:t>
      </w:r>
      <w:r w:rsidR="009E22AA">
        <w:rPr>
          <w:rFonts w:ascii="Arial" w:hAnsi="Arial" w:cs="Arial"/>
          <w:b/>
          <w:sz w:val="16"/>
          <w:szCs w:val="16"/>
        </w:rPr>
        <w:t>.</w:t>
      </w:r>
      <w:r w:rsidRPr="00DD01BB">
        <w:rPr>
          <w:rFonts w:ascii="Arial" w:hAnsi="Arial" w:cs="Arial"/>
          <w:sz w:val="16"/>
          <w:szCs w:val="16"/>
        </w:rPr>
        <w:t xml:space="preserve"> </w:t>
      </w:r>
      <w:r w:rsidR="008312CD" w:rsidRPr="008312CD">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312CD" w:rsidRPr="008312CD" w:rsidRDefault="00C52286" w:rsidP="000677EF">
      <w:pPr>
        <w:ind w:right="120"/>
        <w:jc w:val="both"/>
        <w:rPr>
          <w:rFonts w:ascii="Arial" w:hAnsi="Arial" w:cs="Arial"/>
          <w:color w:val="000000"/>
          <w:sz w:val="16"/>
          <w:szCs w:val="16"/>
        </w:rPr>
      </w:pPr>
      <w:r>
        <w:rPr>
          <w:rFonts w:ascii="Arial" w:hAnsi="Arial" w:cs="Arial"/>
          <w:b/>
          <w:sz w:val="16"/>
          <w:szCs w:val="16"/>
        </w:rPr>
        <w:t>9.14</w:t>
      </w:r>
      <w:r w:rsidR="000677EF">
        <w:rPr>
          <w:rFonts w:ascii="Arial" w:hAnsi="Arial" w:cs="Arial"/>
          <w:b/>
          <w:sz w:val="16"/>
          <w:szCs w:val="16"/>
        </w:rPr>
        <w:t>.</w:t>
      </w:r>
      <w:r w:rsidR="000677EF" w:rsidRPr="00DD01BB">
        <w:rPr>
          <w:rFonts w:ascii="Arial" w:hAnsi="Arial" w:cs="Arial"/>
          <w:sz w:val="16"/>
          <w:szCs w:val="16"/>
        </w:rPr>
        <w:t xml:space="preserve"> </w:t>
      </w:r>
      <w:r w:rsidR="008312CD" w:rsidRPr="008312CD">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312CD" w:rsidRPr="008312CD" w:rsidRDefault="000677EF" w:rsidP="000677EF">
      <w:pPr>
        <w:ind w:right="120"/>
        <w:jc w:val="both"/>
        <w:rPr>
          <w:rFonts w:ascii="Arial" w:hAnsi="Arial" w:cs="Arial"/>
          <w:color w:val="000000"/>
          <w:sz w:val="16"/>
          <w:szCs w:val="16"/>
        </w:rPr>
      </w:pPr>
      <w:r w:rsidRPr="00DD01BB">
        <w:rPr>
          <w:rFonts w:ascii="Arial" w:hAnsi="Arial" w:cs="Arial"/>
          <w:b/>
          <w:sz w:val="16"/>
          <w:szCs w:val="16"/>
        </w:rPr>
        <w:t>9.1</w:t>
      </w:r>
      <w:r w:rsidR="00C52286">
        <w:rPr>
          <w:rFonts w:ascii="Arial" w:hAnsi="Arial" w:cs="Arial"/>
          <w:b/>
          <w:sz w:val="16"/>
          <w:szCs w:val="16"/>
        </w:rPr>
        <w:t>5</w:t>
      </w:r>
      <w:r w:rsidRPr="00DD01BB">
        <w:rPr>
          <w:rFonts w:ascii="Arial" w:hAnsi="Arial" w:cs="Arial"/>
          <w:b/>
          <w:sz w:val="16"/>
          <w:szCs w:val="16"/>
        </w:rPr>
        <w:t>.</w:t>
      </w:r>
      <w:r>
        <w:rPr>
          <w:rFonts w:ascii="Arial" w:hAnsi="Arial" w:cs="Arial"/>
          <w:b/>
          <w:sz w:val="16"/>
          <w:szCs w:val="16"/>
        </w:rPr>
        <w:t xml:space="preserve"> </w:t>
      </w:r>
      <w:r w:rsidR="008312CD" w:rsidRPr="008312CD">
        <w:rPr>
          <w:rFonts w:ascii="Arial" w:hAnsi="Arial" w:cs="Arial"/>
          <w:color w:val="000000"/>
          <w:sz w:val="16"/>
          <w:szCs w:val="16"/>
        </w:rPr>
        <w:t>A sanção será obrigatoriamente registrada no Sistema de Cadastramento Unificado de Fornecedores – SICAF, bem como em sistemas Estaduais.</w:t>
      </w:r>
    </w:p>
    <w:p w:rsidR="008312CD" w:rsidRPr="008312CD" w:rsidRDefault="000677EF" w:rsidP="000677EF">
      <w:pPr>
        <w:ind w:right="120"/>
        <w:jc w:val="both"/>
        <w:rPr>
          <w:rFonts w:ascii="Arial" w:hAnsi="Arial" w:cs="Arial"/>
          <w:color w:val="000000"/>
          <w:sz w:val="16"/>
          <w:szCs w:val="16"/>
        </w:rPr>
      </w:pPr>
      <w:r w:rsidRPr="00DD01BB">
        <w:rPr>
          <w:rFonts w:ascii="Arial" w:hAnsi="Arial" w:cs="Arial"/>
          <w:b/>
          <w:sz w:val="16"/>
          <w:szCs w:val="16"/>
        </w:rPr>
        <w:t>9.1</w:t>
      </w:r>
      <w:r w:rsidR="00C52286">
        <w:rPr>
          <w:rFonts w:ascii="Arial" w:hAnsi="Arial" w:cs="Arial"/>
          <w:b/>
          <w:sz w:val="16"/>
          <w:szCs w:val="16"/>
        </w:rPr>
        <w:t>6</w:t>
      </w:r>
      <w:r w:rsidRPr="00DD01BB">
        <w:rPr>
          <w:rFonts w:ascii="Arial" w:hAnsi="Arial" w:cs="Arial"/>
          <w:b/>
          <w:sz w:val="16"/>
          <w:szCs w:val="16"/>
        </w:rPr>
        <w:t>.</w:t>
      </w:r>
      <w:r w:rsidRPr="00DD01BB">
        <w:rPr>
          <w:rFonts w:ascii="Arial" w:hAnsi="Arial" w:cs="Arial"/>
          <w:sz w:val="16"/>
          <w:szCs w:val="16"/>
        </w:rPr>
        <w:t xml:space="preserve"> </w:t>
      </w:r>
      <w:r w:rsidR="008312CD" w:rsidRPr="008312CD">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a)</w:t>
      </w:r>
      <w:r w:rsidRPr="008312CD">
        <w:rPr>
          <w:rFonts w:ascii="Arial" w:hAnsi="Arial" w:cs="Arial"/>
          <w:color w:val="000000"/>
          <w:sz w:val="16"/>
          <w:szCs w:val="16"/>
        </w:rPr>
        <w:t> Tenham sofrido condenações definitivas por praticarem, por meio dolosos, fraude fiscal no recolhimento de tributos;</w:t>
      </w:r>
    </w:p>
    <w:p w:rsidR="008312CD" w:rsidRPr="008312CD" w:rsidRDefault="008312CD" w:rsidP="000677EF">
      <w:pPr>
        <w:ind w:right="120"/>
        <w:jc w:val="both"/>
        <w:rPr>
          <w:rFonts w:ascii="Arial" w:hAnsi="Arial" w:cs="Arial"/>
          <w:color w:val="000000"/>
          <w:sz w:val="16"/>
          <w:szCs w:val="16"/>
        </w:rPr>
      </w:pPr>
      <w:r w:rsidRPr="008312CD">
        <w:rPr>
          <w:rFonts w:ascii="Arial" w:hAnsi="Arial" w:cs="Arial"/>
          <w:bCs/>
          <w:color w:val="000000"/>
          <w:sz w:val="16"/>
          <w:szCs w:val="16"/>
        </w:rPr>
        <w:t>b)</w:t>
      </w:r>
      <w:r w:rsidRPr="008312CD">
        <w:rPr>
          <w:rFonts w:ascii="Arial" w:hAnsi="Arial" w:cs="Arial"/>
          <w:color w:val="000000"/>
          <w:sz w:val="16"/>
          <w:szCs w:val="16"/>
        </w:rPr>
        <w:t> Tenham praticado atos ilícitos visando a frustrar os objetivos da licitação;</w:t>
      </w:r>
    </w:p>
    <w:p w:rsidR="008312CD" w:rsidRDefault="008312CD" w:rsidP="009E22AA">
      <w:pPr>
        <w:ind w:right="120"/>
        <w:jc w:val="both"/>
        <w:rPr>
          <w:rFonts w:ascii="Arial" w:hAnsi="Arial" w:cs="Arial"/>
          <w:color w:val="000000"/>
          <w:sz w:val="16"/>
          <w:szCs w:val="16"/>
        </w:rPr>
      </w:pPr>
      <w:r w:rsidRPr="008312CD">
        <w:rPr>
          <w:rFonts w:ascii="Arial" w:hAnsi="Arial" w:cs="Arial"/>
          <w:bCs/>
          <w:color w:val="000000"/>
          <w:sz w:val="16"/>
          <w:szCs w:val="16"/>
        </w:rPr>
        <w:t>c)</w:t>
      </w:r>
      <w:r w:rsidRPr="008312CD">
        <w:rPr>
          <w:rFonts w:ascii="Arial" w:hAnsi="Arial" w:cs="Arial"/>
          <w:color w:val="000000"/>
          <w:sz w:val="16"/>
          <w:szCs w:val="16"/>
        </w:rPr>
        <w:t> Demonstrem não possuir idoneidade para contratar com a Administração em virtude de atos ilícitos praticados;</w:t>
      </w:r>
    </w:p>
    <w:p w:rsidR="008312CD" w:rsidRPr="008312CD" w:rsidRDefault="008312CD" w:rsidP="00964BAB">
      <w:pPr>
        <w:ind w:left="120" w:right="120"/>
        <w:jc w:val="both"/>
        <w:rPr>
          <w:rFonts w:ascii="Arial" w:hAnsi="Arial" w:cs="Arial"/>
          <w:color w:val="000000"/>
          <w:sz w:val="16"/>
          <w:szCs w:val="16"/>
        </w:rPr>
      </w:pPr>
    </w:p>
    <w:p w:rsidR="009D2314" w:rsidRPr="00DF79A2" w:rsidRDefault="00CC63C7" w:rsidP="008312CD">
      <w:pPr>
        <w:tabs>
          <w:tab w:val="num" w:pos="720"/>
        </w:tabs>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85243F">
        <w:rPr>
          <w:rFonts w:ascii="Arial" w:hAnsi="Arial" w:cs="Arial"/>
          <w:sz w:val="16"/>
          <w:szCs w:val="16"/>
        </w:rPr>
        <w:t>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2A0468" w:rsidRPr="005D6CBE" w:rsidRDefault="002A0468" w:rsidP="002A0468">
      <w:pPr>
        <w:tabs>
          <w:tab w:val="left" w:pos="1134"/>
        </w:tabs>
        <w:spacing w:line="240" w:lineRule="atLeast"/>
        <w:jc w:val="both"/>
        <w:rPr>
          <w:rFonts w:ascii="Arial" w:hAnsi="Arial" w:cs="Arial"/>
          <w:b/>
          <w:sz w:val="16"/>
          <w:szCs w:val="16"/>
        </w:rPr>
      </w:pPr>
      <w:r w:rsidRPr="00A74766">
        <w:rPr>
          <w:rFonts w:ascii="Arial" w:hAnsi="Arial" w:cs="Arial"/>
          <w:b/>
          <w:sz w:val="16"/>
          <w:szCs w:val="16"/>
        </w:rPr>
        <w:t>14. DA ALTERAÇÃO DAS MARCAS DOS ITENS REGISTRADOS</w:t>
      </w:r>
    </w:p>
    <w:p w:rsidR="002A0468" w:rsidRPr="00A74766" w:rsidRDefault="002A0468" w:rsidP="002A0468">
      <w:pPr>
        <w:spacing w:line="240" w:lineRule="atLeast"/>
        <w:jc w:val="both"/>
        <w:rPr>
          <w:rFonts w:ascii="Arial" w:hAnsi="Arial" w:cs="Arial"/>
          <w:sz w:val="16"/>
          <w:szCs w:val="16"/>
        </w:rPr>
      </w:pPr>
      <w:r w:rsidRPr="0073047D">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2A0468" w:rsidRPr="00A74766" w:rsidRDefault="002A0468" w:rsidP="002A0468">
      <w:pPr>
        <w:spacing w:line="240" w:lineRule="atLeast"/>
        <w:jc w:val="both"/>
        <w:rPr>
          <w:rFonts w:ascii="Arial" w:hAnsi="Arial" w:cs="Arial"/>
          <w:sz w:val="16"/>
          <w:szCs w:val="16"/>
        </w:rPr>
      </w:pPr>
      <w:r w:rsidRPr="0073047D">
        <w:rPr>
          <w:rFonts w:ascii="Arial" w:hAnsi="Arial" w:cs="Arial"/>
          <w:b/>
          <w:sz w:val="16"/>
          <w:szCs w:val="16"/>
        </w:rPr>
        <w:t xml:space="preserve">14.2. </w:t>
      </w:r>
      <w:r w:rsidRPr="00A74766">
        <w:rPr>
          <w:rFonts w:ascii="Arial" w:hAnsi="Arial" w:cs="Arial"/>
          <w:sz w:val="16"/>
          <w:szCs w:val="16"/>
        </w:rPr>
        <w:t>A alteração deverá ser em decorrência de eventual fato superveniente, que impeça a detentora de cumprir com a entrega da marca/laboratório apresentada na proposta inicial, devidamente justificada e comprovada.</w:t>
      </w:r>
    </w:p>
    <w:p w:rsidR="002A0468" w:rsidRPr="00A74766" w:rsidRDefault="002A0468" w:rsidP="002A0468">
      <w:pPr>
        <w:spacing w:line="240" w:lineRule="atLeast"/>
        <w:jc w:val="both"/>
        <w:rPr>
          <w:rFonts w:ascii="Arial" w:hAnsi="Arial" w:cs="Arial"/>
          <w:sz w:val="16"/>
          <w:szCs w:val="16"/>
        </w:rPr>
      </w:pPr>
      <w:r w:rsidRPr="0073047D">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2A0468" w:rsidRPr="00A74766" w:rsidRDefault="002A0468" w:rsidP="002A0468">
      <w:pPr>
        <w:spacing w:line="240" w:lineRule="atLeast"/>
        <w:jc w:val="both"/>
        <w:rPr>
          <w:rFonts w:ascii="Arial" w:hAnsi="Arial" w:cs="Arial"/>
          <w:sz w:val="16"/>
          <w:szCs w:val="16"/>
        </w:rPr>
      </w:pPr>
      <w:r w:rsidRPr="0073047D">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2A0468" w:rsidRPr="00A74766" w:rsidRDefault="002A0468" w:rsidP="002A0468">
      <w:pPr>
        <w:spacing w:line="240" w:lineRule="atLeast"/>
        <w:jc w:val="both"/>
        <w:rPr>
          <w:rFonts w:ascii="Arial" w:hAnsi="Arial" w:cs="Arial"/>
          <w:sz w:val="16"/>
          <w:szCs w:val="16"/>
        </w:rPr>
      </w:pPr>
      <w:r w:rsidRPr="0073047D">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2A0468" w:rsidRPr="00A74766" w:rsidRDefault="002A0468" w:rsidP="002A0468">
      <w:pPr>
        <w:spacing w:line="240" w:lineRule="atLeast"/>
        <w:jc w:val="both"/>
        <w:rPr>
          <w:rFonts w:ascii="Arial" w:hAnsi="Arial" w:cs="Arial"/>
          <w:sz w:val="16"/>
          <w:szCs w:val="16"/>
        </w:rPr>
      </w:pPr>
      <w:r w:rsidRPr="0073047D">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2A0468" w:rsidRPr="009A54D1" w:rsidRDefault="002A0468" w:rsidP="002A0468">
      <w:pPr>
        <w:spacing w:line="240" w:lineRule="atLeast"/>
        <w:jc w:val="both"/>
        <w:rPr>
          <w:rFonts w:ascii="Arial" w:hAnsi="Arial" w:cs="Arial"/>
          <w:sz w:val="16"/>
          <w:szCs w:val="16"/>
        </w:rPr>
      </w:pPr>
      <w:r w:rsidRPr="0073047D">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2A0468" w:rsidRDefault="002A0468" w:rsidP="002A0468">
      <w:pPr>
        <w:pStyle w:val="Corpodetexto3"/>
        <w:tabs>
          <w:tab w:val="left" w:pos="900"/>
        </w:tabs>
        <w:ind w:right="47"/>
        <w:rPr>
          <w:rFonts w:ascii="Arial" w:hAnsi="Arial" w:cs="Arial"/>
          <w:sz w:val="16"/>
          <w:szCs w:val="16"/>
        </w:rPr>
      </w:pPr>
    </w:p>
    <w:p w:rsidR="002A0468" w:rsidRPr="009A54D1" w:rsidRDefault="002A0468" w:rsidP="002A0468">
      <w:pPr>
        <w:pStyle w:val="Corpodetexto3"/>
        <w:tabs>
          <w:tab w:val="left" w:pos="900"/>
        </w:tabs>
        <w:ind w:right="47"/>
        <w:rPr>
          <w:rFonts w:ascii="Arial" w:hAnsi="Arial" w:cs="Arial"/>
          <w:sz w:val="16"/>
          <w:szCs w:val="16"/>
        </w:rPr>
      </w:pPr>
    </w:p>
    <w:p w:rsidR="002A0468" w:rsidRDefault="002A0468" w:rsidP="002A0468">
      <w:pPr>
        <w:pStyle w:val="Corpodetexto3"/>
        <w:tabs>
          <w:tab w:val="left" w:pos="900"/>
        </w:tabs>
        <w:ind w:right="47"/>
        <w:rPr>
          <w:rFonts w:ascii="Arial" w:hAnsi="Arial" w:cs="Arial"/>
          <w:b/>
          <w:sz w:val="16"/>
          <w:szCs w:val="16"/>
        </w:rPr>
      </w:pPr>
    </w:p>
    <w:p w:rsidR="002A0468" w:rsidRPr="009A54D1" w:rsidRDefault="002A0468" w:rsidP="002A0468">
      <w:pPr>
        <w:pStyle w:val="Corpodetexto3"/>
        <w:tabs>
          <w:tab w:val="left" w:pos="900"/>
        </w:tabs>
        <w:ind w:right="47"/>
        <w:rPr>
          <w:rFonts w:ascii="Arial" w:hAnsi="Arial" w:cs="Arial"/>
          <w:b/>
          <w:bCs/>
          <w:sz w:val="16"/>
          <w:szCs w:val="16"/>
        </w:rPr>
      </w:pPr>
      <w:r>
        <w:rPr>
          <w:rFonts w:ascii="Arial" w:hAnsi="Arial" w:cs="Arial"/>
          <w:b/>
          <w:sz w:val="16"/>
          <w:szCs w:val="16"/>
        </w:rPr>
        <w:t>15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2A0468" w:rsidRPr="009A54D1" w:rsidRDefault="002A0468" w:rsidP="002A0468">
      <w:pPr>
        <w:pStyle w:val="Corpodetexto3"/>
        <w:tabs>
          <w:tab w:val="left" w:pos="900"/>
        </w:tabs>
        <w:ind w:right="47"/>
        <w:rPr>
          <w:rFonts w:ascii="Arial" w:hAnsi="Arial" w:cs="Arial"/>
          <w:sz w:val="16"/>
          <w:szCs w:val="16"/>
        </w:rPr>
      </w:pPr>
      <w:r w:rsidRPr="0073047D">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2A0468" w:rsidRDefault="002A0468" w:rsidP="002A0468">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2A0468" w:rsidRPr="005269EC" w:rsidRDefault="002A0468" w:rsidP="002A0468">
      <w:pPr>
        <w:rPr>
          <w:rFonts w:ascii="Arial" w:hAnsi="Arial" w:cs="Arial"/>
          <w:sz w:val="16"/>
          <w:szCs w:val="16"/>
        </w:rPr>
      </w:pPr>
    </w:p>
    <w:p w:rsidR="002A0468" w:rsidRPr="009A54D1" w:rsidRDefault="002A0468" w:rsidP="002A0468">
      <w:pPr>
        <w:rPr>
          <w:rFonts w:ascii="Arial" w:hAnsi="Arial"/>
          <w:sz w:val="16"/>
          <w:szCs w:val="16"/>
        </w:rPr>
      </w:pPr>
    </w:p>
    <w:p w:rsidR="002A0468" w:rsidRPr="009A54D1" w:rsidRDefault="002A0468" w:rsidP="002A0468">
      <w:pPr>
        <w:jc w:val="both"/>
        <w:rPr>
          <w:rFonts w:ascii="Arial" w:hAnsi="Arial" w:cs="Arial"/>
          <w:b/>
          <w:bCs/>
          <w:color w:val="000000"/>
          <w:sz w:val="16"/>
          <w:szCs w:val="16"/>
        </w:rPr>
      </w:pPr>
      <w:r>
        <w:rPr>
          <w:rFonts w:ascii="Arial" w:hAnsi="Arial" w:cs="Arial"/>
          <w:b/>
          <w:bCs/>
          <w:color w:val="000000"/>
          <w:sz w:val="16"/>
          <w:szCs w:val="16"/>
        </w:rPr>
        <w:t>16</w:t>
      </w:r>
      <w:r w:rsidRPr="009A54D1">
        <w:rPr>
          <w:rFonts w:ascii="Arial" w:hAnsi="Arial" w:cs="Arial"/>
          <w:b/>
          <w:bCs/>
          <w:color w:val="000000"/>
          <w:sz w:val="16"/>
          <w:szCs w:val="16"/>
        </w:rPr>
        <w:t xml:space="preserve"> - DISPOSIÇÕES GERAIS</w:t>
      </w:r>
    </w:p>
    <w:p w:rsidR="002A0468" w:rsidRDefault="002A0468" w:rsidP="002A0468">
      <w:pPr>
        <w:jc w:val="both"/>
        <w:rPr>
          <w:rFonts w:ascii="Arial" w:hAnsi="Arial" w:cs="Arial"/>
          <w:color w:val="000000"/>
          <w:sz w:val="16"/>
          <w:szCs w:val="16"/>
        </w:rPr>
      </w:pPr>
    </w:p>
    <w:p w:rsidR="002A0468" w:rsidRPr="009A54D1" w:rsidRDefault="002A0468" w:rsidP="002A0468">
      <w:pPr>
        <w:jc w:val="both"/>
        <w:rPr>
          <w:rFonts w:ascii="Arial" w:hAnsi="Arial" w:cs="Arial"/>
          <w:color w:val="000000"/>
          <w:sz w:val="16"/>
          <w:szCs w:val="16"/>
        </w:rPr>
      </w:pPr>
      <w:r w:rsidRPr="0073047D">
        <w:rPr>
          <w:rFonts w:ascii="Arial" w:hAnsi="Arial" w:cs="Arial"/>
          <w:b/>
          <w:color w:val="000000"/>
          <w:sz w:val="16"/>
          <w:szCs w:val="16"/>
        </w:rPr>
        <w:t>16.1.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A0468" w:rsidRPr="005D6CBE" w:rsidRDefault="002A0468" w:rsidP="002A0468">
      <w:pPr>
        <w:jc w:val="both"/>
        <w:rPr>
          <w:rFonts w:ascii="Arial" w:hAnsi="Arial" w:cs="Arial"/>
          <w:color w:val="000000"/>
          <w:sz w:val="16"/>
          <w:szCs w:val="16"/>
        </w:rPr>
      </w:pPr>
      <w:r w:rsidRPr="0073047D">
        <w:rPr>
          <w:rFonts w:ascii="Arial" w:hAnsi="Arial" w:cs="Arial"/>
          <w:b/>
          <w:color w:val="000000"/>
          <w:sz w:val="16"/>
          <w:szCs w:val="16"/>
        </w:rPr>
        <w:t>16.2</w:t>
      </w:r>
      <w:r>
        <w:rPr>
          <w:rFonts w:ascii="Arial" w:hAnsi="Arial" w:cs="Arial"/>
          <w:b/>
          <w:color w:val="000000"/>
          <w:sz w:val="16"/>
          <w:szCs w:val="16"/>
        </w:rPr>
        <w:t>.</w:t>
      </w:r>
      <w:r w:rsidRPr="0073047D">
        <w:rPr>
          <w:rFonts w:ascii="Arial" w:hAnsi="Arial" w:cs="Arial"/>
          <w:b/>
          <w:color w:val="000000"/>
          <w:sz w:val="16"/>
          <w:szCs w:val="16"/>
        </w:rPr>
        <w:t xml:space="preserve"> </w:t>
      </w:r>
      <w:r w:rsidRPr="008353D1">
        <w:rPr>
          <w:rFonts w:ascii="Arial" w:hAnsi="Arial" w:cs="Arial"/>
          <w:color w:val="000000"/>
          <w:sz w:val="16"/>
          <w:szCs w:val="16"/>
        </w:rPr>
        <w:t xml:space="preserve">Fica a Detentora ciente que a publicidade da ata de registro de preços na imprensa oficial terá efeito de compromisso nas </w:t>
      </w:r>
      <w:proofErr w:type="gramStart"/>
      <w:r w:rsidRPr="008353D1">
        <w:rPr>
          <w:rFonts w:ascii="Arial" w:hAnsi="Arial" w:cs="Arial"/>
          <w:color w:val="000000"/>
          <w:sz w:val="16"/>
          <w:szCs w:val="16"/>
        </w:rPr>
        <w:t>condições  ofertadas</w:t>
      </w:r>
      <w:proofErr w:type="gramEnd"/>
      <w:r w:rsidRPr="008353D1">
        <w:rPr>
          <w:rFonts w:ascii="Arial" w:hAnsi="Arial" w:cs="Arial"/>
          <w:color w:val="000000"/>
          <w:sz w:val="16"/>
          <w:szCs w:val="16"/>
        </w:rPr>
        <w:t xml:space="preserve"> e pactuadas na proposta apresentada à licitação. </w:t>
      </w:r>
    </w:p>
    <w:p w:rsidR="002A0468" w:rsidRPr="009A54D1" w:rsidRDefault="002A0468" w:rsidP="002A0468">
      <w:pPr>
        <w:jc w:val="both"/>
        <w:rPr>
          <w:rFonts w:ascii="Arial" w:hAnsi="Arial" w:cs="Arial"/>
          <w:color w:val="000000"/>
          <w:sz w:val="16"/>
          <w:szCs w:val="16"/>
        </w:rPr>
      </w:pPr>
      <w:r w:rsidRPr="0073047D">
        <w:rPr>
          <w:rFonts w:ascii="Arial" w:hAnsi="Arial" w:cs="Arial"/>
          <w:b/>
          <w:color w:val="000000"/>
          <w:sz w:val="16"/>
          <w:szCs w:val="16"/>
        </w:rPr>
        <w:t>16.3</w:t>
      </w:r>
      <w:r>
        <w:rPr>
          <w:rFonts w:ascii="Arial" w:hAnsi="Arial" w:cs="Arial"/>
          <w:b/>
          <w:color w:val="000000"/>
          <w:sz w:val="16"/>
          <w:szCs w:val="16"/>
        </w:rPr>
        <w:t>.</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A0468" w:rsidRPr="009A54D1" w:rsidRDefault="002A0468" w:rsidP="002A0468">
      <w:pPr>
        <w:jc w:val="both"/>
        <w:rPr>
          <w:rFonts w:ascii="Arial" w:hAnsi="Arial" w:cs="Arial"/>
          <w:color w:val="000000"/>
          <w:sz w:val="16"/>
          <w:szCs w:val="16"/>
        </w:rPr>
      </w:pPr>
      <w:r w:rsidRPr="0073047D">
        <w:rPr>
          <w:rFonts w:ascii="Arial" w:hAnsi="Arial" w:cs="Arial"/>
          <w:b/>
          <w:color w:val="000000"/>
          <w:sz w:val="16"/>
          <w:szCs w:val="16"/>
        </w:rPr>
        <w:t>16.4</w:t>
      </w:r>
      <w:r>
        <w:rPr>
          <w:rFonts w:ascii="Arial" w:hAnsi="Arial" w:cs="Arial"/>
          <w:color w:val="000000"/>
          <w:sz w:val="16"/>
          <w:szCs w:val="16"/>
        </w:rPr>
        <w:t>.</w:t>
      </w:r>
      <w:r w:rsidRPr="009A54D1">
        <w:rPr>
          <w:rFonts w:ascii="Arial" w:hAnsi="Arial" w:cs="Arial"/>
          <w:color w:val="000000"/>
          <w:sz w:val="16"/>
          <w:szCs w:val="16"/>
        </w:rPr>
        <w:t xml:space="preserve"> Fazem parte integrante desta Ata, para todos os efeitos legais: o Edital de Licitação e seus anexos, bem como, o ANEXO ÚNICO desta ata </w:t>
      </w:r>
      <w:r>
        <w:rPr>
          <w:rFonts w:ascii="Arial" w:hAnsi="Arial" w:cs="Arial"/>
          <w:color w:val="000000"/>
          <w:sz w:val="16"/>
          <w:szCs w:val="16"/>
        </w:rPr>
        <w:t xml:space="preserve">que </w:t>
      </w:r>
      <w:r w:rsidRPr="009A54D1">
        <w:rPr>
          <w:rFonts w:ascii="Arial" w:hAnsi="Arial" w:cs="Arial"/>
          <w:color w:val="000000"/>
          <w:sz w:val="16"/>
          <w:szCs w:val="16"/>
        </w:rPr>
        <w:t>contém os preços registrados e respectivos detentores.</w:t>
      </w:r>
    </w:p>
    <w:p w:rsidR="002A0468" w:rsidRPr="009A54D1" w:rsidRDefault="002A0468" w:rsidP="002A0468">
      <w:pPr>
        <w:jc w:val="both"/>
        <w:rPr>
          <w:rFonts w:ascii="Arial" w:hAnsi="Arial" w:cs="Arial"/>
          <w:color w:val="000000"/>
          <w:sz w:val="16"/>
          <w:szCs w:val="16"/>
        </w:rPr>
      </w:pPr>
    </w:p>
    <w:p w:rsidR="002A0468" w:rsidRPr="009A54D1" w:rsidRDefault="002A0468" w:rsidP="002A0468">
      <w:pPr>
        <w:jc w:val="both"/>
        <w:rPr>
          <w:rFonts w:ascii="Arial" w:hAnsi="Arial" w:cs="Arial"/>
          <w:color w:val="000000"/>
          <w:sz w:val="16"/>
          <w:szCs w:val="16"/>
        </w:rPr>
      </w:pPr>
    </w:p>
    <w:p w:rsidR="002A0468" w:rsidRPr="009A54D1" w:rsidRDefault="002A0468" w:rsidP="002A0468">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bookmarkStart w:id="1" w:name="_GoBack"/>
      <w:bookmarkEnd w:id="1"/>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6C1FE1"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6A3" w:rsidRDefault="006476A3">
      <w:r>
        <w:separator/>
      </w:r>
    </w:p>
  </w:endnote>
  <w:endnote w:type="continuationSeparator" w:id="0">
    <w:p w:rsidR="006476A3" w:rsidRDefault="0064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6A3" w:rsidRDefault="006476A3">
      <w:r>
        <w:separator/>
      </w:r>
    </w:p>
  </w:footnote>
  <w:footnote w:type="continuationSeparator" w:id="0">
    <w:p w:rsidR="006476A3" w:rsidRDefault="00647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6A3" w:rsidRDefault="006476A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74027F0"/>
    <w:multiLevelType w:val="multilevel"/>
    <w:tmpl w:val="F378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7EF"/>
    <w:rsid w:val="00067B8E"/>
    <w:rsid w:val="00071315"/>
    <w:rsid w:val="0007170D"/>
    <w:rsid w:val="000718F6"/>
    <w:rsid w:val="00074BB2"/>
    <w:rsid w:val="00077082"/>
    <w:rsid w:val="00083F01"/>
    <w:rsid w:val="000840C3"/>
    <w:rsid w:val="000A04BA"/>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3D82"/>
    <w:rsid w:val="00284428"/>
    <w:rsid w:val="00286A75"/>
    <w:rsid w:val="00286D03"/>
    <w:rsid w:val="002876A8"/>
    <w:rsid w:val="00294FBA"/>
    <w:rsid w:val="002A000F"/>
    <w:rsid w:val="002A03E8"/>
    <w:rsid w:val="002A0468"/>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3865"/>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1960"/>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407"/>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6A3"/>
    <w:rsid w:val="00651F1E"/>
    <w:rsid w:val="006549FE"/>
    <w:rsid w:val="00663572"/>
    <w:rsid w:val="00663BA7"/>
    <w:rsid w:val="0066453C"/>
    <w:rsid w:val="00665863"/>
    <w:rsid w:val="0066615F"/>
    <w:rsid w:val="00667902"/>
    <w:rsid w:val="006718A7"/>
    <w:rsid w:val="00674210"/>
    <w:rsid w:val="00677FDF"/>
    <w:rsid w:val="00680691"/>
    <w:rsid w:val="006824AE"/>
    <w:rsid w:val="00684E5B"/>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177"/>
    <w:rsid w:val="006B5A0F"/>
    <w:rsid w:val="006B7B33"/>
    <w:rsid w:val="006C1E74"/>
    <w:rsid w:val="006C1FE1"/>
    <w:rsid w:val="006C44FC"/>
    <w:rsid w:val="006D1053"/>
    <w:rsid w:val="006D5469"/>
    <w:rsid w:val="006D6FE5"/>
    <w:rsid w:val="006E6225"/>
    <w:rsid w:val="006E65B3"/>
    <w:rsid w:val="006F19C3"/>
    <w:rsid w:val="006F36E9"/>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0E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12CD"/>
    <w:rsid w:val="008337E8"/>
    <w:rsid w:val="00835CCF"/>
    <w:rsid w:val="0084100A"/>
    <w:rsid w:val="00842C6B"/>
    <w:rsid w:val="00843722"/>
    <w:rsid w:val="00843AD3"/>
    <w:rsid w:val="00844196"/>
    <w:rsid w:val="0085243F"/>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5328"/>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BAB"/>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22AA"/>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4B67"/>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286"/>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0E7E"/>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01BB"/>
    <w:rsid w:val="00DD1CF7"/>
    <w:rsid w:val="00DD2FBA"/>
    <w:rsid w:val="00DD37B0"/>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2E25"/>
    <w:rsid w:val="00E03821"/>
    <w:rsid w:val="00E057A8"/>
    <w:rsid w:val="00E10790"/>
    <w:rsid w:val="00E11E73"/>
    <w:rsid w:val="00E160BA"/>
    <w:rsid w:val="00E23C85"/>
    <w:rsid w:val="00E25115"/>
    <w:rsid w:val="00E40F89"/>
    <w:rsid w:val="00E44E5F"/>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6369"/>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29F3"/>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0355C3D-258F-4EA1-8B90-B3E057E9E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5B1A1-C8A6-4E83-A4B7-63D9AE924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3067</Words>
  <Characters>17281</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15</cp:revision>
  <cp:lastPrinted>2019-01-23T13:27:00Z</cp:lastPrinted>
  <dcterms:created xsi:type="dcterms:W3CDTF">2019-03-13T15:32:00Z</dcterms:created>
  <dcterms:modified xsi:type="dcterms:W3CDTF">2019-03-15T16:48:00Z</dcterms:modified>
</cp:coreProperties>
</file>