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8C" w:rsidRPr="00DE4F8C" w:rsidRDefault="00DE4F8C" w:rsidP="00DE4F8C">
      <w:pPr>
        <w:spacing w:after="24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pt-BR"/>
        </w:rPr>
      </w:pPr>
      <w:r w:rsidRPr="00DE4F8C">
        <w:rPr>
          <w:rFonts w:ascii="Times New Roman" w:eastAsia="Times New Roman" w:hAnsi="Times New Roman" w:cs="Times New Roman"/>
          <w:b/>
          <w:szCs w:val="24"/>
          <w:u w:val="single"/>
          <w:lang w:eastAsia="pt-BR"/>
        </w:rPr>
        <w:t xml:space="preserve">ROTEIRO MÍNIMO DO PSS </w:t>
      </w:r>
    </w:p>
    <w:p w:rsidR="00DE4F8C" w:rsidRPr="00DE4F8C" w:rsidRDefault="00DE4F8C" w:rsidP="00DE4F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1. Informações gerais da empresa;</w:t>
      </w:r>
    </w:p>
    <w:p w:rsidR="00DE4F8C" w:rsidRPr="00DE4F8C" w:rsidRDefault="00DE4F8C" w:rsidP="00DE4F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2. Informações do responsável técnico;</w:t>
      </w:r>
    </w:p>
    <w:p w:rsidR="00DE4F8C" w:rsidRPr="00DE4F8C" w:rsidRDefault="00DE4F8C" w:rsidP="00DE4F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3. Descrição dos equipamentos na unidade processadora de madeira;</w:t>
      </w:r>
    </w:p>
    <w:p w:rsidR="00DE4F8C" w:rsidRPr="00DE4F8C" w:rsidRDefault="00DE4F8C" w:rsidP="00DE4F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4.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Metodologia do PSS;</w:t>
      </w:r>
    </w:p>
    <w:p w:rsidR="00DE4F8C" w:rsidRPr="00DE4F8C" w:rsidRDefault="00DE4F8C" w:rsidP="00DE4F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5. Quadro demonstrativo geral de fontes de matéria prima;</w:t>
      </w:r>
    </w:p>
    <w:p w:rsidR="00DE4F8C" w:rsidRPr="00DE4F8C" w:rsidRDefault="00DE4F8C" w:rsidP="00DE4F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6.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Layout da unidade de produção;</w:t>
      </w:r>
    </w:p>
    <w:p w:rsidR="00DE4F8C" w:rsidRPr="00DE4F8C" w:rsidRDefault="00DE4F8C" w:rsidP="00DE4F8C">
      <w:pPr>
        <w:spacing w:after="24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7. Croqui e descrição do acesso à empresa com coordenadas geográficas;</w:t>
      </w:r>
    </w:p>
    <w:p w:rsidR="00DE4F8C" w:rsidRDefault="00DE4F8C" w:rsidP="00DE4F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É imprescindível a apresentação:</w:t>
      </w:r>
    </w:p>
    <w:p w:rsidR="00DE4F8C" w:rsidRDefault="00DE4F8C" w:rsidP="00DE4F8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4F8C" w:rsidRDefault="00DE4F8C" w:rsidP="00DE4F8C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Contr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atos </w:t>
      </w: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devid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amente autenticados em cartório, descritos o CEPROF </w:t>
      </w: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e no mesmo, anexados a AUTEX;</w:t>
      </w:r>
    </w:p>
    <w:p w:rsidR="00DE4F8C" w:rsidRDefault="00DE4F8C" w:rsidP="00DE4F8C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ART de elaboração do responsável técnico;</w:t>
      </w:r>
    </w:p>
    <w:p w:rsidR="00DE4F8C" w:rsidRDefault="00DE4F8C" w:rsidP="00DE4F8C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Cópia do </w:t>
      </w: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CEPROF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do empreendimento;</w:t>
      </w:r>
    </w:p>
    <w:p w:rsidR="00DE4F8C" w:rsidRDefault="00DE4F8C" w:rsidP="00DE4F8C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RAIS dos últimos três anos; (Quando renovação da Licença de Operação);</w:t>
      </w:r>
    </w:p>
    <w:p w:rsidR="00DE4F8C" w:rsidRDefault="00DE4F8C" w:rsidP="00DE4F8C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Mapa temático; CAR;</w:t>
      </w:r>
    </w:p>
    <w:p w:rsidR="00DE4F8C" w:rsidRDefault="00DE4F8C" w:rsidP="00DE4F8C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sz w:val="28"/>
          <w:szCs w:val="24"/>
          <w:lang w:eastAsia="pt-BR"/>
        </w:rPr>
        <w:t>Croqui de acesso do Plano de Manejo Florestal Sustentável (PMFS) até a Indústria.</w:t>
      </w:r>
    </w:p>
    <w:p w:rsidR="00DE4F8C" w:rsidRPr="00DE4F8C" w:rsidRDefault="00DE4F8C" w:rsidP="00DE4F8C">
      <w:pPr>
        <w:pStyle w:val="PargrafodaLista"/>
        <w:spacing w:after="0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4F8C" w:rsidRDefault="00DE4F8C" w:rsidP="00DE4F8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4F8C">
        <w:rPr>
          <w:rFonts w:ascii="Times New Roman" w:eastAsia="Times New Roman" w:hAnsi="Times New Roman" w:cs="Times New Roman"/>
          <w:b/>
          <w:szCs w:val="24"/>
          <w:u w:val="single"/>
          <w:lang w:eastAsia="pt-BR"/>
        </w:rPr>
        <w:t>PORTARIA 31/2016/GAB/SEDAM FLS. 87/88 DO DIOF</w:t>
      </w:r>
    </w:p>
    <w:sectPr w:rsidR="00DE4F8C" w:rsidSect="008A7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E77"/>
    <w:multiLevelType w:val="hybridMultilevel"/>
    <w:tmpl w:val="04F0E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E4F8C"/>
    <w:rsid w:val="008A7BF5"/>
    <w:rsid w:val="00DE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8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4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claudiane.bsales</dc:creator>
  <cp:lastModifiedBy>claudiane.bsales</cp:lastModifiedBy>
  <cp:revision>1</cp:revision>
  <dcterms:created xsi:type="dcterms:W3CDTF">2016-11-22T17:24:00Z</dcterms:created>
  <dcterms:modified xsi:type="dcterms:W3CDTF">2016-11-22T17:33:00Z</dcterms:modified>
</cp:coreProperties>
</file>