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4A" w:rsidRDefault="00A05F4A" w:rsidP="00A05F4A">
      <w:pPr>
        <w:jc w:val="both"/>
        <w:rPr>
          <w:rFonts w:ascii="Arial" w:hAnsi="Arial" w:cs="Arial"/>
          <w:b/>
          <w:sz w:val="16"/>
          <w:szCs w:val="16"/>
        </w:rPr>
      </w:pPr>
      <w:r>
        <w:rPr>
          <w:rFonts w:ascii="Arial" w:hAnsi="Arial" w:cs="Arial"/>
          <w:b/>
          <w:sz w:val="16"/>
          <w:szCs w:val="16"/>
        </w:rPr>
        <w:t>ADENDO MODIFICADOR</w:t>
      </w:r>
      <w:r w:rsidRPr="005303D5">
        <w:rPr>
          <w:rFonts w:ascii="Arial" w:hAnsi="Arial" w:cs="Arial"/>
          <w:b/>
          <w:sz w:val="16"/>
          <w:szCs w:val="16"/>
        </w:rPr>
        <w:t xml:space="preserve"> - COM REABERTURA DE PRAZO</w:t>
      </w:r>
      <w:bookmarkStart w:id="0" w:name="_GoBack"/>
      <w:bookmarkEnd w:id="0"/>
    </w:p>
    <w:p w:rsidR="00A05F4A" w:rsidRPr="003F4DC9" w:rsidRDefault="00A05F4A" w:rsidP="00A05F4A">
      <w:pPr>
        <w:jc w:val="both"/>
        <w:rPr>
          <w:rFonts w:ascii="Arial" w:hAnsi="Arial" w:cs="Arial"/>
          <w:sz w:val="16"/>
          <w:szCs w:val="16"/>
        </w:rPr>
      </w:pPr>
      <w:r w:rsidRPr="003F4DC9">
        <w:rPr>
          <w:rFonts w:ascii="Arial" w:hAnsi="Arial" w:cs="Arial"/>
          <w:sz w:val="16"/>
          <w:szCs w:val="16"/>
        </w:rPr>
        <w:t>PREGÃO ELETRÔNICO Nº.</w:t>
      </w:r>
      <w:r w:rsidRPr="003F4DC9">
        <w:rPr>
          <w:rFonts w:ascii="Arial" w:hAnsi="Arial" w:cs="Arial"/>
          <w:b/>
          <w:sz w:val="16"/>
          <w:szCs w:val="16"/>
        </w:rPr>
        <w:t xml:space="preserve"> </w:t>
      </w:r>
      <w:r w:rsidRPr="005303D5">
        <w:rPr>
          <w:rFonts w:ascii="Arial" w:hAnsi="Arial" w:cs="Arial"/>
          <w:b/>
          <w:sz w:val="16"/>
          <w:szCs w:val="16"/>
        </w:rPr>
        <w:t>538/2017/SUPEL/RO</w:t>
      </w:r>
    </w:p>
    <w:p w:rsidR="00A05F4A" w:rsidRPr="003F4DC9" w:rsidRDefault="00A05F4A" w:rsidP="00A05F4A">
      <w:pPr>
        <w:jc w:val="both"/>
        <w:rPr>
          <w:rFonts w:ascii="Arial" w:hAnsi="Arial" w:cs="Arial"/>
          <w:sz w:val="16"/>
          <w:szCs w:val="16"/>
        </w:rPr>
      </w:pPr>
      <w:r w:rsidRPr="003F4DC9">
        <w:rPr>
          <w:rFonts w:ascii="Arial" w:hAnsi="Arial" w:cs="Arial"/>
          <w:sz w:val="16"/>
          <w:szCs w:val="16"/>
        </w:rPr>
        <w:t>PROCESSO ADMINISTRATIVO:</w:t>
      </w:r>
      <w:r w:rsidRPr="003F4DC9">
        <w:rPr>
          <w:rFonts w:ascii="Arial" w:hAnsi="Arial" w:cs="Arial"/>
          <w:b/>
          <w:sz w:val="16"/>
          <w:szCs w:val="16"/>
        </w:rPr>
        <w:t xml:space="preserve"> </w:t>
      </w:r>
      <w:r w:rsidR="002F649D" w:rsidRPr="004C2C7E">
        <w:rPr>
          <w:rFonts w:ascii="Arial" w:hAnsi="Arial" w:cs="Arial"/>
          <w:bCs/>
          <w:color w:val="000000" w:themeColor="text1"/>
          <w:sz w:val="16"/>
          <w:szCs w:val="16"/>
        </w:rPr>
        <w:t>0033.002408/2017-95/SEJUS-RO</w:t>
      </w:r>
    </w:p>
    <w:p w:rsidR="00A05F4A" w:rsidRPr="003F4DC9" w:rsidRDefault="00A05F4A" w:rsidP="00A05F4A">
      <w:pPr>
        <w:jc w:val="both"/>
        <w:rPr>
          <w:rFonts w:ascii="Arial" w:hAnsi="Arial" w:cs="Arial"/>
          <w:color w:val="000000" w:themeColor="text1"/>
          <w:sz w:val="16"/>
          <w:szCs w:val="16"/>
        </w:rPr>
      </w:pPr>
      <w:r w:rsidRPr="003F4DC9">
        <w:rPr>
          <w:rFonts w:ascii="Arial" w:hAnsi="Arial" w:cs="Arial"/>
          <w:sz w:val="16"/>
          <w:szCs w:val="16"/>
        </w:rPr>
        <w:t>OBJETO:</w:t>
      </w:r>
      <w:r w:rsidRPr="003F4DC9">
        <w:rPr>
          <w:rFonts w:ascii="Arial" w:hAnsi="Arial" w:cs="Arial"/>
          <w:b/>
          <w:sz w:val="16"/>
          <w:szCs w:val="16"/>
        </w:rPr>
        <w:t xml:space="preserve"> </w:t>
      </w:r>
      <w:r w:rsidRPr="003F4DC9">
        <w:rPr>
          <w:rFonts w:ascii="Arial" w:hAnsi="Arial" w:cs="Arial"/>
          <w:b/>
          <w:sz w:val="16"/>
          <w:szCs w:val="16"/>
          <w:u w:val="single"/>
        </w:rPr>
        <w:t>Aquisição de refeições prontas (desjejum, almoço, jantar e lanche da noite), para atender as necessidades da Unidade Prisional do Município de ARIQUEMES/RO</w:t>
      </w:r>
      <w:r w:rsidRPr="003F4DC9">
        <w:rPr>
          <w:rFonts w:ascii="Arial" w:hAnsi="Arial" w:cs="Arial"/>
          <w:sz w:val="16"/>
          <w:szCs w:val="16"/>
        </w:rPr>
        <w:t xml:space="preserve">. A Superintendência Estadual de Licitações - SUPEL/RO, através de sua Pregoeira nomeada através na Portaria nº 101/CI/SUPEL/RO </w:t>
      </w:r>
      <w:r w:rsidRPr="003F4DC9">
        <w:rPr>
          <w:rFonts w:ascii="Arial" w:hAnsi="Arial" w:cs="Arial"/>
          <w:color w:val="000000" w:themeColor="text1"/>
          <w:sz w:val="16"/>
          <w:szCs w:val="16"/>
        </w:rPr>
        <w:t>publicada no DOE no dia 04/09/2018, torna público, em especial, às empresas que retiraram o instrumento convoc</w:t>
      </w:r>
      <w:r>
        <w:rPr>
          <w:rFonts w:ascii="Arial" w:hAnsi="Arial" w:cs="Arial"/>
          <w:color w:val="000000" w:themeColor="text1"/>
          <w:sz w:val="16"/>
          <w:szCs w:val="16"/>
        </w:rPr>
        <w:t>atório, que houve alterações no Quadro Estimativo de Preços (anexo II do edital), e valor estimado da contratação.</w:t>
      </w:r>
      <w:r w:rsidRPr="003F4DC9">
        <w:rPr>
          <w:rFonts w:ascii="Arial" w:hAnsi="Arial" w:cs="Arial"/>
          <w:color w:val="000000" w:themeColor="text1"/>
          <w:sz w:val="16"/>
          <w:szCs w:val="16"/>
        </w:rPr>
        <w:t xml:space="preserve"> O certame epigrafado, fica agendado sua </w:t>
      </w:r>
      <w:r w:rsidRPr="005303D5">
        <w:rPr>
          <w:rFonts w:ascii="Arial" w:hAnsi="Arial" w:cs="Arial"/>
          <w:b/>
          <w:color w:val="000000" w:themeColor="text1"/>
          <w:sz w:val="16"/>
          <w:szCs w:val="16"/>
        </w:rPr>
        <w:t>REABERTURA</w:t>
      </w:r>
      <w:r w:rsidRPr="003F4DC9">
        <w:rPr>
          <w:rFonts w:ascii="Arial" w:hAnsi="Arial" w:cs="Arial"/>
          <w:color w:val="000000" w:themeColor="text1"/>
          <w:sz w:val="16"/>
          <w:szCs w:val="16"/>
        </w:rPr>
        <w:t xml:space="preserve"> para o dia </w:t>
      </w:r>
      <w:r w:rsidRPr="00F8221C">
        <w:rPr>
          <w:rFonts w:ascii="Arial" w:hAnsi="Arial" w:cs="Arial"/>
          <w:b/>
          <w:color w:val="FF0000"/>
          <w:sz w:val="16"/>
          <w:szCs w:val="16"/>
          <w:u w:val="single"/>
        </w:rPr>
        <w:t>1</w:t>
      </w:r>
      <w:r w:rsidR="002B6614">
        <w:rPr>
          <w:rFonts w:ascii="Arial" w:hAnsi="Arial" w:cs="Arial"/>
          <w:b/>
          <w:color w:val="FF0000"/>
          <w:sz w:val="16"/>
          <w:szCs w:val="16"/>
          <w:u w:val="single"/>
        </w:rPr>
        <w:t>8</w:t>
      </w:r>
      <w:r w:rsidRPr="00F8221C">
        <w:rPr>
          <w:rFonts w:ascii="Arial" w:hAnsi="Arial" w:cs="Arial"/>
          <w:b/>
          <w:color w:val="FF0000"/>
          <w:sz w:val="16"/>
          <w:szCs w:val="16"/>
          <w:u w:val="single"/>
        </w:rPr>
        <w:t xml:space="preserve"> de fevereiro de 2019</w:t>
      </w:r>
      <w:r w:rsidRPr="003F4DC9">
        <w:rPr>
          <w:rFonts w:ascii="Arial" w:hAnsi="Arial" w:cs="Arial"/>
          <w:color w:val="000000" w:themeColor="text1"/>
          <w:sz w:val="16"/>
          <w:szCs w:val="16"/>
        </w:rPr>
        <w:t>, às 1</w:t>
      </w:r>
      <w:r>
        <w:rPr>
          <w:rFonts w:ascii="Arial" w:hAnsi="Arial" w:cs="Arial"/>
          <w:color w:val="000000" w:themeColor="text1"/>
          <w:sz w:val="16"/>
          <w:szCs w:val="16"/>
        </w:rPr>
        <w:t>0</w:t>
      </w:r>
      <w:r w:rsidRPr="003F4DC9">
        <w:rPr>
          <w:rFonts w:ascii="Arial" w:hAnsi="Arial" w:cs="Arial"/>
          <w:color w:val="000000" w:themeColor="text1"/>
          <w:sz w:val="16"/>
          <w:szCs w:val="16"/>
        </w:rPr>
        <w:t xml:space="preserve">:00 horas (horário de Brasília), em cumprimento ao art. 21 § 4º da Lei Federal 8.666/93. O Edital encontra-se disponível para consulta e retirada, na íntegra, gratuitamente, no site: </w:t>
      </w:r>
      <w:hyperlink r:id="rId8" w:history="1">
        <w:r w:rsidRPr="003F4DC9">
          <w:rPr>
            <w:rStyle w:val="Hyperlink"/>
            <w:rFonts w:ascii="Arial" w:hAnsi="Arial" w:cs="Arial"/>
            <w:color w:val="000000" w:themeColor="text1"/>
            <w:sz w:val="16"/>
            <w:szCs w:val="16"/>
          </w:rPr>
          <w:t>www.rondonia.ro.gov.br/supel</w:t>
        </w:r>
      </w:hyperlink>
      <w:r w:rsidRPr="003F4DC9">
        <w:rPr>
          <w:rFonts w:ascii="Arial" w:hAnsi="Arial" w:cs="Arial"/>
          <w:color w:val="000000" w:themeColor="text1"/>
          <w:sz w:val="16"/>
          <w:szCs w:val="16"/>
        </w:rPr>
        <w:t xml:space="preserve">. Desta forma, sugerimos aos licitantes e interessados, que procedam à retirada do mesmo, para conhecimento das alterações realizadas. Publique-se. Porto Velho/RO, </w:t>
      </w:r>
      <w:r w:rsidR="00005191">
        <w:rPr>
          <w:rFonts w:ascii="Arial" w:hAnsi="Arial" w:cs="Arial"/>
          <w:color w:val="000000" w:themeColor="text1"/>
          <w:sz w:val="16"/>
          <w:szCs w:val="16"/>
        </w:rPr>
        <w:t>0</w:t>
      </w:r>
      <w:r w:rsidR="00A25D0A">
        <w:rPr>
          <w:rFonts w:ascii="Arial" w:hAnsi="Arial" w:cs="Arial"/>
          <w:color w:val="000000" w:themeColor="text1"/>
          <w:sz w:val="16"/>
          <w:szCs w:val="16"/>
        </w:rPr>
        <w:t>5</w:t>
      </w:r>
      <w:r w:rsidR="00005191">
        <w:rPr>
          <w:rFonts w:ascii="Arial" w:hAnsi="Arial" w:cs="Arial"/>
          <w:color w:val="000000" w:themeColor="text1"/>
          <w:sz w:val="16"/>
          <w:szCs w:val="16"/>
        </w:rPr>
        <w:t xml:space="preserve"> de fevereiro de 2019</w:t>
      </w:r>
      <w:r w:rsidRPr="003F4DC9">
        <w:rPr>
          <w:rFonts w:ascii="Arial" w:hAnsi="Arial" w:cs="Arial"/>
          <w:color w:val="000000" w:themeColor="text1"/>
          <w:sz w:val="16"/>
          <w:szCs w:val="16"/>
        </w:rPr>
        <w:t>.</w:t>
      </w:r>
    </w:p>
    <w:p w:rsidR="00A05F4A" w:rsidRPr="003F4DC9" w:rsidRDefault="00A05F4A" w:rsidP="00A05F4A">
      <w:pPr>
        <w:jc w:val="both"/>
        <w:rPr>
          <w:rFonts w:ascii="Arial" w:hAnsi="Arial" w:cs="Arial"/>
          <w:color w:val="000000" w:themeColor="text1"/>
          <w:sz w:val="16"/>
          <w:szCs w:val="16"/>
        </w:rPr>
      </w:pPr>
    </w:p>
    <w:p w:rsidR="00A05F4A" w:rsidRPr="003F4DC9" w:rsidRDefault="00A05F4A" w:rsidP="00A05F4A">
      <w:pPr>
        <w:jc w:val="both"/>
        <w:rPr>
          <w:rFonts w:ascii="Arial" w:hAnsi="Arial" w:cs="Arial"/>
          <w:color w:val="000000" w:themeColor="text1"/>
          <w:sz w:val="16"/>
          <w:szCs w:val="16"/>
        </w:rPr>
      </w:pPr>
      <w:r w:rsidRPr="003F4DC9">
        <w:rPr>
          <w:rFonts w:ascii="Arial" w:hAnsi="Arial" w:cs="Arial"/>
          <w:color w:val="000000" w:themeColor="text1"/>
          <w:sz w:val="16"/>
          <w:szCs w:val="16"/>
        </w:rPr>
        <w:t>IZAURA TAUFMANN FERREIRA</w:t>
      </w:r>
    </w:p>
    <w:p w:rsidR="00A05F4A" w:rsidRPr="003F4DC9" w:rsidRDefault="00A05F4A" w:rsidP="00A05F4A">
      <w:pPr>
        <w:jc w:val="both"/>
        <w:rPr>
          <w:rFonts w:ascii="Arial" w:hAnsi="Arial" w:cs="Arial"/>
          <w:color w:val="000000" w:themeColor="text1"/>
          <w:sz w:val="16"/>
          <w:szCs w:val="16"/>
        </w:rPr>
      </w:pPr>
      <w:r w:rsidRPr="003F4DC9">
        <w:rPr>
          <w:rFonts w:ascii="Arial" w:hAnsi="Arial" w:cs="Arial"/>
          <w:color w:val="000000" w:themeColor="text1"/>
          <w:sz w:val="16"/>
          <w:szCs w:val="16"/>
        </w:rPr>
        <w:t>Pregoeira da Equipe KAPPA/SUPEL.</w:t>
      </w:r>
    </w:p>
    <w:p w:rsidR="00A05F4A" w:rsidRPr="003F4DC9" w:rsidRDefault="00A05F4A" w:rsidP="00A05F4A">
      <w:pPr>
        <w:jc w:val="both"/>
        <w:rPr>
          <w:rFonts w:ascii="Arial" w:hAnsi="Arial" w:cs="Arial"/>
          <w:color w:val="000000" w:themeColor="text1"/>
          <w:sz w:val="16"/>
          <w:szCs w:val="16"/>
        </w:rPr>
      </w:pPr>
      <w:r w:rsidRPr="003F4DC9">
        <w:rPr>
          <w:rFonts w:ascii="Arial" w:hAnsi="Arial" w:cs="Arial"/>
          <w:color w:val="000000" w:themeColor="text1"/>
          <w:sz w:val="16"/>
          <w:szCs w:val="16"/>
        </w:rPr>
        <w:t>Mat. 300094012</w:t>
      </w:r>
    </w:p>
    <w:p w:rsidR="00A05F4A" w:rsidRDefault="00A05F4A" w:rsidP="00A05F4A"/>
    <w:p w:rsidR="00A05F4A" w:rsidRDefault="00A05F4A" w:rsidP="009668F4">
      <w:pPr>
        <w:jc w:val="both"/>
        <w:rPr>
          <w:rFonts w:ascii="Arial" w:hAnsi="Arial" w:cs="Arial"/>
          <w:b/>
          <w:sz w:val="16"/>
          <w:szCs w:val="16"/>
        </w:rPr>
      </w:pPr>
    </w:p>
    <w:p w:rsidR="00A05F4A" w:rsidRDefault="00A05F4A">
      <w:pPr>
        <w:rPr>
          <w:rFonts w:ascii="Arial" w:hAnsi="Arial" w:cs="Arial"/>
          <w:b/>
          <w:sz w:val="16"/>
          <w:szCs w:val="16"/>
        </w:rPr>
      </w:pPr>
      <w:r>
        <w:rPr>
          <w:rFonts w:ascii="Arial" w:hAnsi="Arial" w:cs="Arial"/>
          <w:b/>
          <w:sz w:val="16"/>
          <w:szCs w:val="16"/>
        </w:rPr>
        <w:br w:type="page"/>
      </w:r>
    </w:p>
    <w:p w:rsidR="009668F4" w:rsidRPr="005303D5" w:rsidRDefault="009668F4" w:rsidP="009668F4">
      <w:pPr>
        <w:jc w:val="both"/>
        <w:rPr>
          <w:rFonts w:ascii="Arial" w:hAnsi="Arial" w:cs="Arial"/>
          <w:b/>
          <w:sz w:val="16"/>
          <w:szCs w:val="16"/>
        </w:rPr>
      </w:pPr>
      <w:r w:rsidRPr="005303D5">
        <w:rPr>
          <w:rFonts w:ascii="Arial" w:hAnsi="Arial" w:cs="Arial"/>
          <w:b/>
          <w:sz w:val="16"/>
          <w:szCs w:val="16"/>
        </w:rPr>
        <w:lastRenderedPageBreak/>
        <w:t>ADENDO MODIFICADOR II - COM REABERTURA DE PRAZO</w:t>
      </w:r>
    </w:p>
    <w:p w:rsidR="009668F4" w:rsidRPr="003F4DC9" w:rsidRDefault="009668F4" w:rsidP="009668F4">
      <w:pPr>
        <w:jc w:val="both"/>
        <w:rPr>
          <w:rFonts w:ascii="Arial" w:hAnsi="Arial" w:cs="Arial"/>
          <w:b/>
          <w:sz w:val="16"/>
          <w:szCs w:val="16"/>
        </w:rPr>
      </w:pPr>
    </w:p>
    <w:p w:rsidR="009668F4" w:rsidRPr="003F4DC9" w:rsidRDefault="009668F4" w:rsidP="009668F4">
      <w:pPr>
        <w:jc w:val="both"/>
        <w:rPr>
          <w:rFonts w:ascii="Arial" w:hAnsi="Arial" w:cs="Arial"/>
          <w:sz w:val="16"/>
          <w:szCs w:val="16"/>
        </w:rPr>
      </w:pPr>
      <w:r w:rsidRPr="003F4DC9">
        <w:rPr>
          <w:rFonts w:ascii="Arial" w:hAnsi="Arial" w:cs="Arial"/>
          <w:sz w:val="16"/>
          <w:szCs w:val="16"/>
        </w:rPr>
        <w:t>PREGÃO ELETRÔNICO Nº.</w:t>
      </w:r>
      <w:r w:rsidRPr="003F4DC9">
        <w:rPr>
          <w:rFonts w:ascii="Arial" w:hAnsi="Arial" w:cs="Arial"/>
          <w:b/>
          <w:sz w:val="16"/>
          <w:szCs w:val="16"/>
        </w:rPr>
        <w:t xml:space="preserve"> </w:t>
      </w:r>
      <w:r w:rsidRPr="005303D5">
        <w:rPr>
          <w:rFonts w:ascii="Arial" w:hAnsi="Arial" w:cs="Arial"/>
          <w:b/>
          <w:sz w:val="16"/>
          <w:szCs w:val="16"/>
        </w:rPr>
        <w:t>538/2017/SUPEL/RO</w:t>
      </w:r>
    </w:p>
    <w:p w:rsidR="009668F4" w:rsidRPr="003F4DC9" w:rsidRDefault="009668F4" w:rsidP="009668F4">
      <w:pPr>
        <w:jc w:val="both"/>
        <w:rPr>
          <w:rFonts w:ascii="Arial" w:hAnsi="Arial" w:cs="Arial"/>
          <w:sz w:val="16"/>
          <w:szCs w:val="16"/>
        </w:rPr>
      </w:pPr>
      <w:r w:rsidRPr="003F4DC9">
        <w:rPr>
          <w:rFonts w:ascii="Arial" w:hAnsi="Arial" w:cs="Arial"/>
          <w:sz w:val="16"/>
          <w:szCs w:val="16"/>
        </w:rPr>
        <w:t>PROCESSO ADMINISTRATIVO:</w:t>
      </w:r>
      <w:r w:rsidRPr="003F4DC9">
        <w:rPr>
          <w:rFonts w:ascii="Arial" w:hAnsi="Arial" w:cs="Arial"/>
          <w:b/>
          <w:sz w:val="16"/>
          <w:szCs w:val="16"/>
        </w:rPr>
        <w:t xml:space="preserve"> </w:t>
      </w:r>
      <w:r w:rsidR="004C2C7E" w:rsidRPr="004C2C7E">
        <w:rPr>
          <w:rFonts w:ascii="Arial" w:hAnsi="Arial" w:cs="Arial"/>
          <w:bCs/>
          <w:color w:val="000000" w:themeColor="text1"/>
          <w:sz w:val="16"/>
          <w:szCs w:val="16"/>
        </w:rPr>
        <w:t>0033.002408/2017-95/SEJUS-RO</w:t>
      </w:r>
    </w:p>
    <w:p w:rsidR="009668F4" w:rsidRPr="003F4DC9" w:rsidRDefault="009668F4" w:rsidP="009668F4">
      <w:pPr>
        <w:jc w:val="both"/>
        <w:rPr>
          <w:rFonts w:ascii="Arial" w:hAnsi="Arial" w:cs="Arial"/>
          <w:color w:val="000000" w:themeColor="text1"/>
          <w:sz w:val="16"/>
          <w:szCs w:val="16"/>
        </w:rPr>
      </w:pPr>
      <w:r w:rsidRPr="003F4DC9">
        <w:rPr>
          <w:rFonts w:ascii="Arial" w:hAnsi="Arial" w:cs="Arial"/>
          <w:sz w:val="16"/>
          <w:szCs w:val="16"/>
        </w:rPr>
        <w:t>OBJETO:</w:t>
      </w:r>
      <w:r w:rsidRPr="003F4DC9">
        <w:rPr>
          <w:rFonts w:ascii="Arial" w:hAnsi="Arial" w:cs="Arial"/>
          <w:b/>
          <w:sz w:val="16"/>
          <w:szCs w:val="16"/>
        </w:rPr>
        <w:t xml:space="preserve"> </w:t>
      </w:r>
      <w:r w:rsidRPr="003F4DC9">
        <w:rPr>
          <w:rFonts w:ascii="Arial" w:hAnsi="Arial" w:cs="Arial"/>
          <w:b/>
          <w:sz w:val="16"/>
          <w:szCs w:val="16"/>
          <w:u w:val="single"/>
        </w:rPr>
        <w:t>Aquisição de refeições prontas (desjejum, almoço, jantar e lanche da noite), para atender as necessidades da Unidade Prisional do Município de ARIQUEMES/RO</w:t>
      </w:r>
      <w:r w:rsidRPr="003F4DC9">
        <w:rPr>
          <w:rFonts w:ascii="Arial" w:hAnsi="Arial" w:cs="Arial"/>
          <w:sz w:val="16"/>
          <w:szCs w:val="16"/>
        </w:rPr>
        <w:t xml:space="preserve">. A Superintendência Estadual de Licitações - SUPEL/RO, através de sua Pregoeira nomeada através na Portaria nº 101/CI/SUPEL/RO </w:t>
      </w:r>
      <w:r w:rsidRPr="003F4DC9">
        <w:rPr>
          <w:rFonts w:ascii="Arial" w:hAnsi="Arial" w:cs="Arial"/>
          <w:color w:val="000000" w:themeColor="text1"/>
          <w:sz w:val="16"/>
          <w:szCs w:val="16"/>
        </w:rPr>
        <w:t>publicada no DOE no dia 04/09/2018, torna público, em especial, às empresas que retiraram o instrumento convocatório, que houve alterações, no</w:t>
      </w:r>
      <w:r>
        <w:rPr>
          <w:rFonts w:ascii="Arial" w:hAnsi="Arial" w:cs="Arial"/>
          <w:color w:val="000000" w:themeColor="text1"/>
          <w:sz w:val="16"/>
          <w:szCs w:val="16"/>
        </w:rPr>
        <w:t>s</w:t>
      </w:r>
      <w:r w:rsidRPr="003F4DC9">
        <w:rPr>
          <w:rFonts w:ascii="Arial" w:hAnsi="Arial" w:cs="Arial"/>
          <w:color w:val="000000" w:themeColor="text1"/>
          <w:sz w:val="16"/>
          <w:szCs w:val="16"/>
        </w:rPr>
        <w:t xml:space="preserve"> ite</w:t>
      </w:r>
      <w:r>
        <w:rPr>
          <w:rFonts w:ascii="Arial" w:hAnsi="Arial" w:cs="Arial"/>
          <w:color w:val="000000" w:themeColor="text1"/>
          <w:sz w:val="16"/>
          <w:szCs w:val="16"/>
        </w:rPr>
        <w:t xml:space="preserve">ns 2.1.1, 2.3.1, 2.3.2 </w:t>
      </w:r>
      <w:r w:rsidRPr="003F4DC9">
        <w:rPr>
          <w:rFonts w:ascii="Arial" w:hAnsi="Arial" w:cs="Arial"/>
          <w:color w:val="000000" w:themeColor="text1"/>
          <w:sz w:val="16"/>
          <w:szCs w:val="16"/>
        </w:rPr>
        <w:t>do Edital</w:t>
      </w:r>
      <w:r>
        <w:rPr>
          <w:rFonts w:ascii="Arial" w:hAnsi="Arial" w:cs="Arial"/>
          <w:color w:val="000000" w:themeColor="text1"/>
          <w:sz w:val="16"/>
          <w:szCs w:val="16"/>
        </w:rPr>
        <w:t>, nos itens 7, 7.1 e 7.2 do Termo de Referência e consequentemente, nos itens 2.4, 2.4.1 e 2.4.2 do Edital.</w:t>
      </w:r>
      <w:r w:rsidRPr="003F4DC9">
        <w:rPr>
          <w:rFonts w:ascii="Arial" w:hAnsi="Arial" w:cs="Arial"/>
          <w:color w:val="000000" w:themeColor="text1"/>
          <w:sz w:val="16"/>
          <w:szCs w:val="16"/>
        </w:rPr>
        <w:t xml:space="preserve"> O certame epigrafado, fica agendado sua </w:t>
      </w:r>
      <w:r w:rsidRPr="005303D5">
        <w:rPr>
          <w:rFonts w:ascii="Arial" w:hAnsi="Arial" w:cs="Arial"/>
          <w:b/>
          <w:color w:val="000000" w:themeColor="text1"/>
          <w:sz w:val="16"/>
          <w:szCs w:val="16"/>
        </w:rPr>
        <w:t>REABERTURA</w:t>
      </w:r>
      <w:r w:rsidRPr="003F4DC9">
        <w:rPr>
          <w:rFonts w:ascii="Arial" w:hAnsi="Arial" w:cs="Arial"/>
          <w:color w:val="000000" w:themeColor="text1"/>
          <w:sz w:val="16"/>
          <w:szCs w:val="16"/>
        </w:rPr>
        <w:t xml:space="preserve"> para o dia </w:t>
      </w:r>
      <w:r>
        <w:rPr>
          <w:rFonts w:ascii="Arial" w:hAnsi="Arial" w:cs="Arial"/>
          <w:b/>
          <w:color w:val="000000" w:themeColor="text1"/>
          <w:sz w:val="16"/>
          <w:szCs w:val="16"/>
          <w:u w:val="single"/>
        </w:rPr>
        <w:t>29</w:t>
      </w:r>
      <w:r w:rsidRPr="003F4DC9">
        <w:rPr>
          <w:rFonts w:ascii="Arial" w:hAnsi="Arial" w:cs="Arial"/>
          <w:b/>
          <w:color w:val="000000" w:themeColor="text1"/>
          <w:sz w:val="16"/>
          <w:szCs w:val="16"/>
          <w:u w:val="single"/>
        </w:rPr>
        <w:t xml:space="preserve"> de </w:t>
      </w:r>
      <w:r>
        <w:rPr>
          <w:rFonts w:ascii="Arial" w:hAnsi="Arial" w:cs="Arial"/>
          <w:b/>
          <w:color w:val="000000" w:themeColor="text1"/>
          <w:sz w:val="16"/>
          <w:szCs w:val="16"/>
          <w:u w:val="single"/>
        </w:rPr>
        <w:t>janeiro de 2019</w:t>
      </w:r>
      <w:r w:rsidRPr="003F4DC9">
        <w:rPr>
          <w:rFonts w:ascii="Arial" w:hAnsi="Arial" w:cs="Arial"/>
          <w:color w:val="000000" w:themeColor="text1"/>
          <w:sz w:val="16"/>
          <w:szCs w:val="16"/>
        </w:rPr>
        <w:t xml:space="preserve">, às 11:00 horas (horário de Brasília), em cumprimento ao art. 21 § 4º da Lei Federal 8.666/93. O Edital encontra-se disponível para consulta e retirada, na íntegra, gratuitamente, no site: </w:t>
      </w:r>
      <w:hyperlink r:id="rId9" w:history="1">
        <w:r w:rsidRPr="003F4DC9">
          <w:rPr>
            <w:rStyle w:val="Hyperlink"/>
            <w:rFonts w:ascii="Arial" w:hAnsi="Arial" w:cs="Arial"/>
            <w:color w:val="000000" w:themeColor="text1"/>
            <w:sz w:val="16"/>
            <w:szCs w:val="16"/>
          </w:rPr>
          <w:t>www.rondonia.ro.gov.br/supel</w:t>
        </w:r>
      </w:hyperlink>
      <w:r w:rsidRPr="003F4DC9">
        <w:rPr>
          <w:rFonts w:ascii="Arial" w:hAnsi="Arial" w:cs="Arial"/>
          <w:color w:val="000000" w:themeColor="text1"/>
          <w:sz w:val="16"/>
          <w:szCs w:val="16"/>
        </w:rPr>
        <w:t xml:space="preserve">. Desta forma, sugerimos aos licitantes e interessados, que procedam à retirada do mesmo, para conhecimento das alterações realizadas. Publique-se. Porto Velho/RO, </w:t>
      </w:r>
      <w:r>
        <w:rPr>
          <w:rFonts w:ascii="Arial" w:hAnsi="Arial" w:cs="Arial"/>
          <w:color w:val="000000" w:themeColor="text1"/>
          <w:sz w:val="16"/>
          <w:szCs w:val="16"/>
        </w:rPr>
        <w:t>14</w:t>
      </w:r>
      <w:r w:rsidRPr="003F4DC9">
        <w:rPr>
          <w:rFonts w:ascii="Arial" w:hAnsi="Arial" w:cs="Arial"/>
          <w:color w:val="000000" w:themeColor="text1"/>
          <w:sz w:val="16"/>
          <w:szCs w:val="16"/>
        </w:rPr>
        <w:t xml:space="preserve"> de </w:t>
      </w:r>
      <w:r>
        <w:rPr>
          <w:rFonts w:ascii="Arial" w:hAnsi="Arial" w:cs="Arial"/>
          <w:color w:val="000000" w:themeColor="text1"/>
          <w:sz w:val="16"/>
          <w:szCs w:val="16"/>
        </w:rPr>
        <w:t>janeiro</w:t>
      </w:r>
      <w:r w:rsidRPr="003F4DC9">
        <w:rPr>
          <w:rFonts w:ascii="Arial" w:hAnsi="Arial" w:cs="Arial"/>
          <w:color w:val="000000" w:themeColor="text1"/>
          <w:sz w:val="16"/>
          <w:szCs w:val="16"/>
        </w:rPr>
        <w:t xml:space="preserve"> de 201</w:t>
      </w:r>
      <w:r>
        <w:rPr>
          <w:rFonts w:ascii="Arial" w:hAnsi="Arial" w:cs="Arial"/>
          <w:color w:val="000000" w:themeColor="text1"/>
          <w:sz w:val="16"/>
          <w:szCs w:val="16"/>
        </w:rPr>
        <w:t>9</w:t>
      </w:r>
      <w:r w:rsidRPr="003F4DC9">
        <w:rPr>
          <w:rFonts w:ascii="Arial" w:hAnsi="Arial" w:cs="Arial"/>
          <w:color w:val="000000" w:themeColor="text1"/>
          <w:sz w:val="16"/>
          <w:szCs w:val="16"/>
        </w:rPr>
        <w:t>.</w:t>
      </w:r>
    </w:p>
    <w:p w:rsidR="009668F4" w:rsidRPr="003F4DC9" w:rsidRDefault="009668F4" w:rsidP="009668F4">
      <w:pPr>
        <w:jc w:val="both"/>
        <w:rPr>
          <w:rFonts w:ascii="Arial" w:hAnsi="Arial" w:cs="Arial"/>
          <w:color w:val="000000" w:themeColor="text1"/>
          <w:sz w:val="16"/>
          <w:szCs w:val="16"/>
        </w:rPr>
      </w:pPr>
    </w:p>
    <w:p w:rsidR="009668F4" w:rsidRPr="003F4DC9" w:rsidRDefault="009668F4" w:rsidP="009668F4">
      <w:pPr>
        <w:jc w:val="both"/>
        <w:rPr>
          <w:rFonts w:ascii="Arial" w:hAnsi="Arial" w:cs="Arial"/>
          <w:color w:val="000000" w:themeColor="text1"/>
          <w:sz w:val="16"/>
          <w:szCs w:val="16"/>
        </w:rPr>
      </w:pPr>
      <w:r w:rsidRPr="003F4DC9">
        <w:rPr>
          <w:rFonts w:ascii="Arial" w:hAnsi="Arial" w:cs="Arial"/>
          <w:color w:val="000000" w:themeColor="text1"/>
          <w:sz w:val="16"/>
          <w:szCs w:val="16"/>
        </w:rPr>
        <w:t>IZAURA TAUFMANN FERREIRA</w:t>
      </w:r>
    </w:p>
    <w:p w:rsidR="009668F4" w:rsidRPr="003F4DC9" w:rsidRDefault="009668F4" w:rsidP="009668F4">
      <w:pPr>
        <w:jc w:val="both"/>
        <w:rPr>
          <w:rFonts w:ascii="Arial" w:hAnsi="Arial" w:cs="Arial"/>
          <w:color w:val="000000" w:themeColor="text1"/>
          <w:sz w:val="16"/>
          <w:szCs w:val="16"/>
        </w:rPr>
      </w:pPr>
      <w:r w:rsidRPr="003F4DC9">
        <w:rPr>
          <w:rFonts w:ascii="Arial" w:hAnsi="Arial" w:cs="Arial"/>
          <w:color w:val="000000" w:themeColor="text1"/>
          <w:sz w:val="16"/>
          <w:szCs w:val="16"/>
        </w:rPr>
        <w:t>Pregoeira da Equipe KAPPA/SUPEL.</w:t>
      </w:r>
    </w:p>
    <w:p w:rsidR="009668F4" w:rsidRPr="003F4DC9" w:rsidRDefault="009668F4" w:rsidP="009668F4">
      <w:pPr>
        <w:jc w:val="both"/>
        <w:rPr>
          <w:rFonts w:ascii="Arial" w:hAnsi="Arial" w:cs="Arial"/>
          <w:color w:val="000000" w:themeColor="text1"/>
          <w:sz w:val="16"/>
          <w:szCs w:val="16"/>
        </w:rPr>
      </w:pPr>
      <w:r w:rsidRPr="003F4DC9">
        <w:rPr>
          <w:rFonts w:ascii="Arial" w:hAnsi="Arial" w:cs="Arial"/>
          <w:color w:val="000000" w:themeColor="text1"/>
          <w:sz w:val="16"/>
          <w:szCs w:val="16"/>
        </w:rPr>
        <w:t>Mat. 300094012</w:t>
      </w: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9668F4" w:rsidRDefault="009668F4" w:rsidP="006A4E58">
      <w:pPr>
        <w:jc w:val="both"/>
        <w:rPr>
          <w:rFonts w:ascii="Arial" w:hAnsi="Arial" w:cs="Arial"/>
          <w:sz w:val="16"/>
          <w:szCs w:val="16"/>
        </w:rPr>
      </w:pPr>
    </w:p>
    <w:p w:rsidR="00A05F4A" w:rsidRDefault="00A05F4A">
      <w:pPr>
        <w:rPr>
          <w:rFonts w:ascii="Arial" w:hAnsi="Arial" w:cs="Arial"/>
          <w:sz w:val="16"/>
          <w:szCs w:val="16"/>
        </w:rPr>
      </w:pPr>
      <w:r>
        <w:rPr>
          <w:rFonts w:ascii="Arial" w:hAnsi="Arial" w:cs="Arial"/>
          <w:sz w:val="16"/>
          <w:szCs w:val="16"/>
        </w:rPr>
        <w:br w:type="page"/>
      </w:r>
    </w:p>
    <w:p w:rsidR="006A4E58" w:rsidRPr="003F4DC9" w:rsidRDefault="006A4E58" w:rsidP="006A4E58">
      <w:pPr>
        <w:jc w:val="both"/>
        <w:rPr>
          <w:rFonts w:ascii="Arial" w:hAnsi="Arial" w:cs="Arial"/>
          <w:sz w:val="16"/>
          <w:szCs w:val="16"/>
        </w:rPr>
      </w:pPr>
      <w:r w:rsidRPr="003F4DC9">
        <w:rPr>
          <w:rFonts w:ascii="Arial" w:hAnsi="Arial" w:cs="Arial"/>
          <w:sz w:val="16"/>
          <w:szCs w:val="16"/>
        </w:rPr>
        <w:lastRenderedPageBreak/>
        <w:t>ADENDO MODIFICADOR I - COM REABERTURA DE PRAZO</w:t>
      </w:r>
    </w:p>
    <w:p w:rsidR="006A4E58" w:rsidRPr="003F4DC9" w:rsidRDefault="006A4E58" w:rsidP="006A4E58">
      <w:pPr>
        <w:jc w:val="both"/>
        <w:rPr>
          <w:rFonts w:ascii="Arial" w:hAnsi="Arial" w:cs="Arial"/>
          <w:b/>
          <w:sz w:val="16"/>
          <w:szCs w:val="16"/>
        </w:rPr>
      </w:pPr>
    </w:p>
    <w:p w:rsidR="006A4E58" w:rsidRPr="003F4DC9" w:rsidRDefault="006A4E58" w:rsidP="006A4E58">
      <w:pPr>
        <w:jc w:val="both"/>
        <w:rPr>
          <w:rFonts w:ascii="Arial" w:hAnsi="Arial" w:cs="Arial"/>
          <w:sz w:val="16"/>
          <w:szCs w:val="16"/>
        </w:rPr>
      </w:pPr>
      <w:r w:rsidRPr="003F4DC9">
        <w:rPr>
          <w:rFonts w:ascii="Arial" w:hAnsi="Arial" w:cs="Arial"/>
          <w:sz w:val="16"/>
          <w:szCs w:val="16"/>
        </w:rPr>
        <w:t>PREGÃO ELETRÔNICO Nº.</w:t>
      </w:r>
      <w:r w:rsidRPr="003F4DC9">
        <w:rPr>
          <w:rFonts w:ascii="Arial" w:hAnsi="Arial" w:cs="Arial"/>
          <w:b/>
          <w:sz w:val="16"/>
          <w:szCs w:val="16"/>
        </w:rPr>
        <w:t xml:space="preserve"> </w:t>
      </w:r>
      <w:r w:rsidRPr="003F4DC9">
        <w:rPr>
          <w:rFonts w:ascii="Arial" w:hAnsi="Arial" w:cs="Arial"/>
          <w:sz w:val="16"/>
          <w:szCs w:val="16"/>
        </w:rPr>
        <w:t>538/2017/SUPEL/RO</w:t>
      </w:r>
    </w:p>
    <w:p w:rsidR="006A4E58" w:rsidRPr="003F4DC9" w:rsidRDefault="006A4E58" w:rsidP="006A4E58">
      <w:pPr>
        <w:jc w:val="both"/>
        <w:rPr>
          <w:rFonts w:ascii="Arial" w:hAnsi="Arial" w:cs="Arial"/>
          <w:sz w:val="16"/>
          <w:szCs w:val="16"/>
        </w:rPr>
      </w:pPr>
      <w:r w:rsidRPr="003F4DC9">
        <w:rPr>
          <w:rFonts w:ascii="Arial" w:hAnsi="Arial" w:cs="Arial"/>
          <w:sz w:val="16"/>
          <w:szCs w:val="16"/>
        </w:rPr>
        <w:t>PROCESSO ADMINISTRATIVO:</w:t>
      </w:r>
      <w:r w:rsidRPr="003F4DC9">
        <w:rPr>
          <w:rFonts w:ascii="Arial" w:hAnsi="Arial" w:cs="Arial"/>
          <w:b/>
          <w:sz w:val="16"/>
          <w:szCs w:val="16"/>
        </w:rPr>
        <w:t xml:space="preserve"> </w:t>
      </w:r>
      <w:r w:rsidRPr="003F4DC9">
        <w:rPr>
          <w:rFonts w:ascii="Arial" w:hAnsi="Arial" w:cs="Arial"/>
          <w:bCs/>
          <w:color w:val="000000" w:themeColor="text1"/>
          <w:sz w:val="16"/>
          <w:szCs w:val="16"/>
        </w:rPr>
        <w:t>01-2101.02297-0000/2017/SEJUS</w:t>
      </w:r>
    </w:p>
    <w:p w:rsidR="006A4E58" w:rsidRPr="003F4DC9" w:rsidRDefault="006A4E58" w:rsidP="006A4E58">
      <w:pPr>
        <w:jc w:val="both"/>
        <w:rPr>
          <w:rFonts w:ascii="Arial" w:hAnsi="Arial" w:cs="Arial"/>
          <w:color w:val="000000" w:themeColor="text1"/>
          <w:sz w:val="16"/>
          <w:szCs w:val="16"/>
        </w:rPr>
      </w:pPr>
      <w:r w:rsidRPr="003F4DC9">
        <w:rPr>
          <w:rFonts w:ascii="Arial" w:hAnsi="Arial" w:cs="Arial"/>
          <w:sz w:val="16"/>
          <w:szCs w:val="16"/>
        </w:rPr>
        <w:t>OBJETO:</w:t>
      </w:r>
      <w:r w:rsidRPr="003F4DC9">
        <w:rPr>
          <w:rFonts w:ascii="Arial" w:hAnsi="Arial" w:cs="Arial"/>
          <w:b/>
          <w:sz w:val="16"/>
          <w:szCs w:val="16"/>
        </w:rPr>
        <w:t xml:space="preserve"> </w:t>
      </w:r>
      <w:r w:rsidRPr="003F4DC9">
        <w:rPr>
          <w:rFonts w:ascii="Arial" w:hAnsi="Arial" w:cs="Arial"/>
          <w:b/>
          <w:sz w:val="16"/>
          <w:szCs w:val="16"/>
          <w:u w:val="single"/>
        </w:rPr>
        <w:t>Aquisição de refeições prontas (desjejum, almoço, jantar e  lanche da noite), para atender as necessidades da Unidade Prisional do Município de ARIQUEMES/RO</w:t>
      </w:r>
      <w:r w:rsidRPr="003F4DC9">
        <w:rPr>
          <w:rFonts w:ascii="Arial" w:hAnsi="Arial" w:cs="Arial"/>
          <w:sz w:val="16"/>
          <w:szCs w:val="16"/>
        </w:rPr>
        <w:t xml:space="preserve">. A Superintendência Estadual de Licitações - SUPEL/RO, através de sua Pregoeira nomeada através na Portaria nº 101/CI/SUPEL/RO </w:t>
      </w:r>
      <w:r w:rsidRPr="003F4DC9">
        <w:rPr>
          <w:rFonts w:ascii="Arial" w:hAnsi="Arial" w:cs="Arial"/>
          <w:color w:val="000000" w:themeColor="text1"/>
          <w:sz w:val="16"/>
          <w:szCs w:val="16"/>
        </w:rPr>
        <w:t xml:space="preserve">publicada no DOE no dia 04/09/2018, torna público, em especial, às empresas que retiraram o instrumento convocatório, que houve alterações, no item 5.5.5 e na clausula sexta do Contrato, Anexo V, do Edital. O certame epigrafado, fica agendado sua REABERTURA para o dia </w:t>
      </w:r>
      <w:r w:rsidRPr="003F4DC9">
        <w:rPr>
          <w:rFonts w:ascii="Arial" w:hAnsi="Arial" w:cs="Arial"/>
          <w:b/>
          <w:color w:val="000000" w:themeColor="text1"/>
          <w:sz w:val="16"/>
          <w:szCs w:val="16"/>
          <w:u w:val="single"/>
        </w:rPr>
        <w:t>28 de novembro de 2018</w:t>
      </w:r>
      <w:r w:rsidRPr="003F4DC9">
        <w:rPr>
          <w:rFonts w:ascii="Arial" w:hAnsi="Arial" w:cs="Arial"/>
          <w:color w:val="000000" w:themeColor="text1"/>
          <w:sz w:val="16"/>
          <w:szCs w:val="16"/>
        </w:rPr>
        <w:t xml:space="preserve">, às 11:00 horas (horário de Brasília), em cumprimento ao art. 21 § 4º da Lei Federal 8.666/93. O Edital encontra-se disponível para consulta e retirada, na íntegra, gratuitamente, no site: </w:t>
      </w:r>
      <w:hyperlink r:id="rId10" w:history="1">
        <w:r w:rsidRPr="003F4DC9">
          <w:rPr>
            <w:rStyle w:val="Hyperlink"/>
            <w:rFonts w:ascii="Arial" w:hAnsi="Arial" w:cs="Arial"/>
            <w:color w:val="000000" w:themeColor="text1"/>
            <w:sz w:val="16"/>
            <w:szCs w:val="16"/>
          </w:rPr>
          <w:t>www.rondonia.ro.gov.br/supel</w:t>
        </w:r>
      </w:hyperlink>
      <w:r w:rsidRPr="003F4DC9">
        <w:rPr>
          <w:rFonts w:ascii="Arial" w:hAnsi="Arial" w:cs="Arial"/>
          <w:color w:val="000000" w:themeColor="text1"/>
          <w:sz w:val="16"/>
          <w:szCs w:val="16"/>
        </w:rPr>
        <w:t>. Desta forma, sugerimos aos licitantes e interessados, que procedam à retirada do mesmo, para conhecimento das alterações realizadas. Publique-se. Outras informações através do telefone: 69.3212-9272. Porto Velho/RO, 0</w:t>
      </w:r>
      <w:r>
        <w:rPr>
          <w:rFonts w:ascii="Arial" w:hAnsi="Arial" w:cs="Arial"/>
          <w:color w:val="000000" w:themeColor="text1"/>
          <w:sz w:val="16"/>
          <w:szCs w:val="16"/>
        </w:rPr>
        <w:t>9</w:t>
      </w:r>
      <w:r w:rsidRPr="003F4DC9">
        <w:rPr>
          <w:rFonts w:ascii="Arial" w:hAnsi="Arial" w:cs="Arial"/>
          <w:color w:val="000000" w:themeColor="text1"/>
          <w:sz w:val="16"/>
          <w:szCs w:val="16"/>
        </w:rPr>
        <w:t xml:space="preserve"> de novembro de 2018.</w:t>
      </w:r>
    </w:p>
    <w:p w:rsidR="006A4E58" w:rsidRPr="003F4DC9" w:rsidRDefault="006A4E58" w:rsidP="006A4E58">
      <w:pPr>
        <w:jc w:val="both"/>
        <w:rPr>
          <w:rFonts w:ascii="Arial" w:hAnsi="Arial" w:cs="Arial"/>
          <w:color w:val="000000" w:themeColor="text1"/>
          <w:sz w:val="16"/>
          <w:szCs w:val="16"/>
        </w:rPr>
      </w:pPr>
    </w:p>
    <w:p w:rsidR="006A4E58" w:rsidRPr="003F4DC9" w:rsidRDefault="006A4E58" w:rsidP="006A4E58">
      <w:pPr>
        <w:jc w:val="both"/>
        <w:rPr>
          <w:rFonts w:ascii="Arial" w:hAnsi="Arial" w:cs="Arial"/>
          <w:color w:val="000000" w:themeColor="text1"/>
          <w:sz w:val="16"/>
          <w:szCs w:val="16"/>
        </w:rPr>
      </w:pPr>
      <w:r w:rsidRPr="003F4DC9">
        <w:rPr>
          <w:rFonts w:ascii="Arial" w:hAnsi="Arial" w:cs="Arial"/>
          <w:color w:val="000000" w:themeColor="text1"/>
          <w:sz w:val="16"/>
          <w:szCs w:val="16"/>
        </w:rPr>
        <w:t>IZAURA TAUFMANN FERREIRA</w:t>
      </w:r>
    </w:p>
    <w:p w:rsidR="006A4E58" w:rsidRPr="003F4DC9" w:rsidRDefault="006A4E58" w:rsidP="006A4E58">
      <w:pPr>
        <w:jc w:val="both"/>
        <w:rPr>
          <w:rFonts w:ascii="Arial" w:hAnsi="Arial" w:cs="Arial"/>
          <w:color w:val="000000" w:themeColor="text1"/>
          <w:sz w:val="16"/>
          <w:szCs w:val="16"/>
        </w:rPr>
      </w:pPr>
      <w:r w:rsidRPr="003F4DC9">
        <w:rPr>
          <w:rFonts w:ascii="Arial" w:hAnsi="Arial" w:cs="Arial"/>
          <w:color w:val="000000" w:themeColor="text1"/>
          <w:sz w:val="16"/>
          <w:szCs w:val="16"/>
        </w:rPr>
        <w:t>Pregoeira da Equipe KAPPA/SUPEL.</w:t>
      </w:r>
    </w:p>
    <w:p w:rsidR="006A4E58" w:rsidRPr="003F4DC9" w:rsidRDefault="006A4E58" w:rsidP="006A4E58">
      <w:pPr>
        <w:jc w:val="both"/>
        <w:rPr>
          <w:rFonts w:ascii="Arial" w:hAnsi="Arial" w:cs="Arial"/>
          <w:color w:val="000000" w:themeColor="text1"/>
          <w:sz w:val="16"/>
          <w:szCs w:val="16"/>
        </w:rPr>
      </w:pPr>
      <w:r w:rsidRPr="003F4DC9">
        <w:rPr>
          <w:rFonts w:ascii="Arial" w:hAnsi="Arial" w:cs="Arial"/>
          <w:color w:val="000000" w:themeColor="text1"/>
          <w:sz w:val="16"/>
          <w:szCs w:val="16"/>
        </w:rPr>
        <w:t>Mat. 300094012</w:t>
      </w:r>
    </w:p>
    <w:p w:rsidR="004C0609" w:rsidRDefault="004C0609" w:rsidP="00393086">
      <w:pPr>
        <w:jc w:val="center"/>
        <w:rPr>
          <w:b/>
          <w:sz w:val="22"/>
          <w:szCs w:val="2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393086" w:rsidRDefault="00393086" w:rsidP="00963FED">
      <w:pPr>
        <w:tabs>
          <w:tab w:val="left" w:pos="7371"/>
        </w:tabs>
        <w:jc w:val="center"/>
        <w:rPr>
          <w:b/>
          <w:sz w:val="32"/>
          <w:szCs w:val="32"/>
        </w:rPr>
      </w:pPr>
    </w:p>
    <w:p w:rsidR="007E03A5" w:rsidRDefault="007E03A5" w:rsidP="00963FED">
      <w:pPr>
        <w:tabs>
          <w:tab w:val="left" w:pos="7371"/>
        </w:tabs>
        <w:jc w:val="center"/>
        <w:rPr>
          <w:b/>
          <w:sz w:val="32"/>
          <w:szCs w:val="32"/>
        </w:rPr>
      </w:pPr>
    </w:p>
    <w:p w:rsidR="007E03A5" w:rsidRDefault="007E03A5" w:rsidP="00963FED">
      <w:pPr>
        <w:tabs>
          <w:tab w:val="left" w:pos="7371"/>
        </w:tabs>
        <w:jc w:val="center"/>
        <w:rPr>
          <w:b/>
          <w:sz w:val="32"/>
          <w:szCs w:val="32"/>
        </w:rPr>
      </w:pPr>
    </w:p>
    <w:p w:rsidR="007E03A5" w:rsidRDefault="007E03A5" w:rsidP="00963FED">
      <w:pPr>
        <w:tabs>
          <w:tab w:val="left" w:pos="7371"/>
        </w:tabs>
        <w:jc w:val="center"/>
        <w:rPr>
          <w:b/>
          <w:sz w:val="32"/>
          <w:szCs w:val="32"/>
        </w:rPr>
      </w:pPr>
    </w:p>
    <w:p w:rsidR="007E03A5" w:rsidRDefault="007E03A5" w:rsidP="00963FED">
      <w:pPr>
        <w:tabs>
          <w:tab w:val="left" w:pos="7371"/>
        </w:tabs>
        <w:jc w:val="center"/>
        <w:rPr>
          <w:b/>
          <w:sz w:val="32"/>
          <w:szCs w:val="32"/>
        </w:rPr>
      </w:pPr>
    </w:p>
    <w:p w:rsidR="007E03A5" w:rsidRDefault="007E03A5" w:rsidP="00963FED">
      <w:pPr>
        <w:tabs>
          <w:tab w:val="left" w:pos="7371"/>
        </w:tabs>
        <w:jc w:val="center"/>
        <w:rPr>
          <w:b/>
          <w:sz w:val="32"/>
          <w:szCs w:val="32"/>
        </w:rPr>
      </w:pPr>
    </w:p>
    <w:p w:rsidR="007E03A5" w:rsidRDefault="007E03A5" w:rsidP="00963FED">
      <w:pPr>
        <w:tabs>
          <w:tab w:val="left" w:pos="7371"/>
        </w:tabs>
        <w:jc w:val="center"/>
        <w:rPr>
          <w:b/>
          <w:sz w:val="32"/>
          <w:szCs w:val="32"/>
        </w:rPr>
      </w:pPr>
    </w:p>
    <w:p w:rsidR="007E03A5" w:rsidRDefault="007E03A5" w:rsidP="00963FED">
      <w:pPr>
        <w:tabs>
          <w:tab w:val="left" w:pos="7371"/>
        </w:tabs>
        <w:jc w:val="center"/>
        <w:rPr>
          <w:b/>
          <w:sz w:val="32"/>
          <w:szCs w:val="32"/>
        </w:rPr>
      </w:pPr>
    </w:p>
    <w:p w:rsidR="007E03A5" w:rsidRDefault="007E03A5" w:rsidP="00963FED">
      <w:pPr>
        <w:tabs>
          <w:tab w:val="left" w:pos="7371"/>
        </w:tabs>
        <w:jc w:val="center"/>
        <w:rPr>
          <w:b/>
          <w:sz w:val="32"/>
          <w:szCs w:val="32"/>
        </w:rPr>
      </w:pPr>
    </w:p>
    <w:p w:rsidR="007E03A5" w:rsidRDefault="007E03A5" w:rsidP="00963FED">
      <w:pPr>
        <w:tabs>
          <w:tab w:val="left" w:pos="7371"/>
        </w:tabs>
        <w:jc w:val="center"/>
        <w:rPr>
          <w:b/>
          <w:sz w:val="32"/>
          <w:szCs w:val="32"/>
        </w:rPr>
      </w:pPr>
    </w:p>
    <w:p w:rsidR="007E03A5" w:rsidRDefault="007E03A5" w:rsidP="006A4E58">
      <w:pPr>
        <w:tabs>
          <w:tab w:val="left" w:pos="7371"/>
        </w:tabs>
        <w:rPr>
          <w:b/>
          <w:sz w:val="32"/>
          <w:szCs w:val="32"/>
        </w:rPr>
      </w:pPr>
    </w:p>
    <w:p w:rsidR="003C4D4C" w:rsidRPr="00963FED" w:rsidRDefault="006A4E58" w:rsidP="00963FED">
      <w:pPr>
        <w:tabs>
          <w:tab w:val="left" w:pos="7371"/>
        </w:tabs>
        <w:jc w:val="center"/>
        <w:rPr>
          <w:b/>
          <w:sz w:val="32"/>
          <w:szCs w:val="32"/>
        </w:rPr>
      </w:pPr>
      <w:r>
        <w:rPr>
          <w:b/>
          <w:sz w:val="32"/>
          <w:szCs w:val="32"/>
        </w:rPr>
        <w:t xml:space="preserve">  </w:t>
      </w:r>
      <w:r w:rsidR="006047D0">
        <w:rPr>
          <w:b/>
          <w:sz w:val="32"/>
          <w:szCs w:val="32"/>
        </w:rPr>
        <w:t>P</w:t>
      </w:r>
      <w:r w:rsidR="003C4D4C" w:rsidRPr="00963FED">
        <w:rPr>
          <w:b/>
          <w:sz w:val="32"/>
          <w:szCs w:val="32"/>
        </w:rPr>
        <w:t xml:space="preserve">REGÃO </w:t>
      </w:r>
      <w:r w:rsidR="00714326">
        <w:rPr>
          <w:b/>
          <w:sz w:val="32"/>
          <w:szCs w:val="32"/>
        </w:rPr>
        <w:t xml:space="preserve">ELETRÔNICO Nº. </w:t>
      </w:r>
      <w:r w:rsidR="00EE4E39">
        <w:rPr>
          <w:b/>
          <w:sz w:val="32"/>
          <w:szCs w:val="32"/>
        </w:rPr>
        <w:t>538</w:t>
      </w:r>
      <w:r w:rsidR="00C7264A">
        <w:rPr>
          <w:b/>
          <w:sz w:val="32"/>
          <w:szCs w:val="32"/>
        </w:rPr>
        <w:t>/2017</w:t>
      </w:r>
      <w:r w:rsidR="007B0527">
        <w:rPr>
          <w:b/>
          <w:sz w:val="32"/>
          <w:szCs w:val="32"/>
        </w:rPr>
        <w:t>/SUPEL/RO</w:t>
      </w:r>
    </w:p>
    <w:p w:rsidR="003C4D4C" w:rsidRPr="00F76FC3" w:rsidRDefault="003C4D4C" w:rsidP="003C4D4C"/>
    <w:p w:rsidR="003C4D4C" w:rsidRPr="00F76FC3" w:rsidRDefault="003C4D4C" w:rsidP="003C4D4C"/>
    <w:p w:rsidR="003C4D4C" w:rsidRPr="00F76FC3" w:rsidRDefault="003C4D4C" w:rsidP="003C4D4C"/>
    <w:p w:rsidR="003C4D4C" w:rsidRPr="00F76FC3" w:rsidRDefault="003C4D4C" w:rsidP="003C4D4C"/>
    <w:p w:rsidR="003C4D4C" w:rsidRPr="00F76FC3" w:rsidRDefault="003C4D4C" w:rsidP="003C4D4C">
      <w:pPr>
        <w:pStyle w:val="Ttulo1"/>
        <w:jc w:val="both"/>
        <w:rPr>
          <w:b w:val="0"/>
          <w:sz w:val="120"/>
          <w:szCs w:val="120"/>
        </w:rPr>
      </w:pPr>
      <w:r w:rsidRPr="00F76FC3">
        <w:rPr>
          <w:b w:val="0"/>
          <w:sz w:val="120"/>
          <w:szCs w:val="120"/>
        </w:rPr>
        <w:t>S</w:t>
      </w:r>
    </w:p>
    <w:p w:rsidR="003C4D4C" w:rsidRPr="00F76FC3" w:rsidRDefault="003C4D4C" w:rsidP="003C4D4C">
      <w:pPr>
        <w:pStyle w:val="Ttulo1"/>
        <w:jc w:val="both"/>
        <w:rPr>
          <w:b w:val="0"/>
          <w:sz w:val="120"/>
          <w:szCs w:val="120"/>
        </w:rPr>
      </w:pPr>
      <w:r w:rsidRPr="00F76FC3">
        <w:rPr>
          <w:b w:val="0"/>
          <w:sz w:val="120"/>
          <w:szCs w:val="120"/>
        </w:rPr>
        <w:t xml:space="preserve">   U</w:t>
      </w:r>
    </w:p>
    <w:p w:rsidR="003C4D4C" w:rsidRPr="00F76FC3" w:rsidRDefault="003C4D4C" w:rsidP="003C4D4C">
      <w:pPr>
        <w:pStyle w:val="Ttulo1"/>
        <w:jc w:val="both"/>
        <w:rPr>
          <w:b w:val="0"/>
          <w:sz w:val="120"/>
          <w:szCs w:val="120"/>
        </w:rPr>
      </w:pPr>
      <w:r w:rsidRPr="00F76FC3">
        <w:rPr>
          <w:b w:val="0"/>
          <w:sz w:val="120"/>
          <w:szCs w:val="120"/>
        </w:rPr>
        <w:t xml:space="preserve">       P</w:t>
      </w:r>
    </w:p>
    <w:p w:rsidR="003C4D4C" w:rsidRPr="00F76FC3" w:rsidRDefault="003C4D4C" w:rsidP="003C4D4C">
      <w:pPr>
        <w:pStyle w:val="Ttulo1"/>
        <w:jc w:val="both"/>
        <w:rPr>
          <w:b w:val="0"/>
          <w:sz w:val="120"/>
          <w:szCs w:val="120"/>
        </w:rPr>
      </w:pPr>
      <w:r w:rsidRPr="00F76FC3">
        <w:rPr>
          <w:b w:val="0"/>
          <w:sz w:val="120"/>
          <w:szCs w:val="120"/>
        </w:rPr>
        <w:t xml:space="preserve">           E   </w:t>
      </w:r>
    </w:p>
    <w:p w:rsidR="003C4D4C" w:rsidRPr="00F76FC3" w:rsidRDefault="003C4D4C" w:rsidP="003C4D4C">
      <w:pPr>
        <w:pStyle w:val="Ttulo1"/>
        <w:jc w:val="both"/>
        <w:rPr>
          <w:b w:val="0"/>
          <w:sz w:val="120"/>
          <w:szCs w:val="120"/>
        </w:rPr>
      </w:pPr>
      <w:r w:rsidRPr="00F76FC3">
        <w:rPr>
          <w:b w:val="0"/>
          <w:sz w:val="120"/>
          <w:szCs w:val="120"/>
        </w:rPr>
        <w:t xml:space="preserve">              L</w:t>
      </w:r>
    </w:p>
    <w:p w:rsidR="003C4D4C" w:rsidRPr="00F76FC3" w:rsidRDefault="003C4D4C" w:rsidP="003C4D4C">
      <w:pPr>
        <w:jc w:val="both"/>
        <w:rPr>
          <w:sz w:val="22"/>
          <w:szCs w:val="22"/>
        </w:rPr>
      </w:pPr>
    </w:p>
    <w:tbl>
      <w:tblPr>
        <w:tblpPr w:leftFromText="141" w:rightFromText="141" w:vertAnchor="page" w:horzAnchor="margin" w:tblpXSpec="right" w:tblpY="12192"/>
        <w:tblW w:w="0" w:type="auto"/>
        <w:tblBorders>
          <w:top w:val="single" w:sz="6" w:space="0" w:color="auto"/>
        </w:tblBorders>
        <w:tblLayout w:type="fixed"/>
        <w:tblLook w:val="0000" w:firstRow="0" w:lastRow="0" w:firstColumn="0" w:lastColumn="0" w:noHBand="0" w:noVBand="0"/>
      </w:tblPr>
      <w:tblGrid>
        <w:gridCol w:w="4968"/>
      </w:tblGrid>
      <w:tr w:rsidR="003C4D4C" w:rsidRPr="00F76FC3" w:rsidTr="003C4D4C">
        <w:trPr>
          <w:trHeight w:val="1091"/>
        </w:trPr>
        <w:tc>
          <w:tcPr>
            <w:tcW w:w="4968" w:type="dxa"/>
            <w:tcBorders>
              <w:top w:val="single" w:sz="18" w:space="0" w:color="auto"/>
              <w:left w:val="single" w:sz="18" w:space="0" w:color="auto"/>
              <w:bottom w:val="single" w:sz="18" w:space="0" w:color="auto"/>
              <w:right w:val="single" w:sz="18" w:space="0" w:color="auto"/>
            </w:tcBorders>
          </w:tcPr>
          <w:p w:rsidR="003C4D4C" w:rsidRPr="00F76FC3" w:rsidRDefault="003C4D4C" w:rsidP="003C4D4C">
            <w:pPr>
              <w:jc w:val="both"/>
              <w:rPr>
                <w:b/>
                <w:bCs/>
                <w:sz w:val="22"/>
                <w:szCs w:val="22"/>
                <w:u w:val="single"/>
              </w:rPr>
            </w:pPr>
            <w:r w:rsidRPr="00F76FC3">
              <w:rPr>
                <w:b/>
                <w:bCs/>
                <w:sz w:val="22"/>
                <w:szCs w:val="22"/>
                <w:u w:val="single"/>
              </w:rPr>
              <w:t>AVISO:</w:t>
            </w:r>
          </w:p>
          <w:p w:rsidR="003C4D4C" w:rsidRPr="00F76FC3" w:rsidRDefault="003C4D4C" w:rsidP="003C4D4C">
            <w:pPr>
              <w:jc w:val="both"/>
              <w:rPr>
                <w:b/>
                <w:bCs/>
                <w:sz w:val="22"/>
                <w:szCs w:val="22"/>
                <w:u w:val="single"/>
              </w:rPr>
            </w:pPr>
          </w:p>
          <w:p w:rsidR="003C4D4C" w:rsidRPr="00F76FC3" w:rsidRDefault="003C4D4C" w:rsidP="003C4D4C">
            <w:pPr>
              <w:pStyle w:val="Corpodetexto3"/>
              <w:jc w:val="both"/>
              <w:rPr>
                <w:b w:val="0"/>
                <w:bCs/>
                <w:sz w:val="22"/>
                <w:szCs w:val="22"/>
              </w:rPr>
            </w:pPr>
            <w:r w:rsidRPr="00F76FC3">
              <w:rPr>
                <w:b w:val="0"/>
                <w:bCs/>
                <w:sz w:val="22"/>
                <w:szCs w:val="22"/>
              </w:rPr>
              <w:t>Recomendamos aos Licitantes a leitura atenta às condições/exigências expressas neste edital e seus anexos, notadamente quanto ao credenciamento, formulação das propostas de preços, e documentos de habilitação, objetivando uma perfeita participação no certame.</w:t>
            </w:r>
          </w:p>
          <w:p w:rsidR="003C4D4C" w:rsidRPr="00F76FC3" w:rsidRDefault="003C4D4C" w:rsidP="003C4D4C">
            <w:pPr>
              <w:jc w:val="both"/>
              <w:rPr>
                <w:b/>
                <w:bCs/>
                <w:color w:val="0000FF"/>
                <w:sz w:val="22"/>
                <w:szCs w:val="22"/>
              </w:rPr>
            </w:pPr>
            <w:r w:rsidRPr="00F76FC3">
              <w:rPr>
                <w:b/>
                <w:bCs/>
                <w:sz w:val="22"/>
                <w:szCs w:val="22"/>
              </w:rPr>
              <w:t xml:space="preserve">Dúvidas: (69) </w:t>
            </w:r>
            <w:r w:rsidR="00526AC3">
              <w:rPr>
                <w:b/>
                <w:bCs/>
                <w:sz w:val="22"/>
                <w:szCs w:val="22"/>
              </w:rPr>
              <w:t>3212-9272</w:t>
            </w:r>
          </w:p>
        </w:tc>
      </w:tr>
    </w:tbl>
    <w:p w:rsidR="003C4D4C" w:rsidRPr="00F76FC3" w:rsidRDefault="003C4D4C" w:rsidP="003C4D4C">
      <w:pPr>
        <w:jc w:val="both"/>
        <w:rPr>
          <w:sz w:val="22"/>
          <w:szCs w:val="22"/>
        </w:rPr>
      </w:pPr>
    </w:p>
    <w:p w:rsidR="003C4D4C" w:rsidRPr="00F76FC3" w:rsidRDefault="003C4D4C" w:rsidP="003C4D4C">
      <w:pPr>
        <w:jc w:val="both"/>
        <w:rPr>
          <w:sz w:val="22"/>
          <w:szCs w:val="22"/>
        </w:rPr>
      </w:pPr>
    </w:p>
    <w:p w:rsidR="003C4D4C" w:rsidRPr="00F76FC3" w:rsidRDefault="003C4D4C" w:rsidP="003C4D4C">
      <w:pPr>
        <w:jc w:val="both"/>
        <w:rPr>
          <w:sz w:val="22"/>
          <w:szCs w:val="22"/>
        </w:rPr>
      </w:pPr>
    </w:p>
    <w:p w:rsidR="003C4D4C" w:rsidRPr="00F76FC3" w:rsidRDefault="003C4D4C" w:rsidP="003C4D4C">
      <w:pPr>
        <w:jc w:val="both"/>
        <w:rPr>
          <w:sz w:val="22"/>
          <w:szCs w:val="22"/>
        </w:rPr>
      </w:pPr>
    </w:p>
    <w:p w:rsidR="003C4D4C" w:rsidRDefault="003C4D4C" w:rsidP="00BD6DC3">
      <w:pPr>
        <w:tabs>
          <w:tab w:val="left" w:pos="7371"/>
        </w:tabs>
        <w:jc w:val="center"/>
        <w:rPr>
          <w:b/>
          <w:sz w:val="22"/>
          <w:szCs w:val="22"/>
        </w:rPr>
      </w:pPr>
    </w:p>
    <w:p w:rsidR="003C4D4C" w:rsidRDefault="003C4D4C" w:rsidP="00BD6DC3">
      <w:pPr>
        <w:tabs>
          <w:tab w:val="left" w:pos="7371"/>
        </w:tabs>
        <w:jc w:val="center"/>
        <w:rPr>
          <w:b/>
          <w:sz w:val="22"/>
          <w:szCs w:val="22"/>
        </w:rPr>
      </w:pPr>
    </w:p>
    <w:p w:rsidR="003C4D4C" w:rsidRDefault="003C4D4C" w:rsidP="00BD6DC3">
      <w:pPr>
        <w:tabs>
          <w:tab w:val="left" w:pos="7371"/>
        </w:tabs>
        <w:jc w:val="center"/>
        <w:rPr>
          <w:b/>
          <w:sz w:val="22"/>
          <w:szCs w:val="22"/>
        </w:rPr>
      </w:pPr>
    </w:p>
    <w:p w:rsidR="003C4D4C" w:rsidRDefault="003C4D4C" w:rsidP="00BD6DC3">
      <w:pPr>
        <w:tabs>
          <w:tab w:val="left" w:pos="7371"/>
        </w:tabs>
        <w:jc w:val="center"/>
        <w:rPr>
          <w:b/>
          <w:sz w:val="22"/>
          <w:szCs w:val="22"/>
        </w:rPr>
      </w:pPr>
    </w:p>
    <w:p w:rsidR="003C4D4C" w:rsidRDefault="003C4D4C" w:rsidP="00BD6DC3">
      <w:pPr>
        <w:tabs>
          <w:tab w:val="left" w:pos="7371"/>
        </w:tabs>
        <w:jc w:val="center"/>
        <w:rPr>
          <w:b/>
          <w:sz w:val="22"/>
          <w:szCs w:val="22"/>
        </w:rPr>
      </w:pPr>
    </w:p>
    <w:p w:rsidR="003C4D4C" w:rsidRDefault="003C4D4C" w:rsidP="00BD6DC3">
      <w:pPr>
        <w:tabs>
          <w:tab w:val="left" w:pos="7371"/>
        </w:tabs>
        <w:jc w:val="center"/>
        <w:rPr>
          <w:b/>
          <w:sz w:val="22"/>
          <w:szCs w:val="22"/>
        </w:rPr>
      </w:pPr>
    </w:p>
    <w:p w:rsidR="003C4D4C" w:rsidRDefault="003C4D4C" w:rsidP="00BD6DC3">
      <w:pPr>
        <w:tabs>
          <w:tab w:val="left" w:pos="7371"/>
        </w:tabs>
        <w:jc w:val="center"/>
        <w:rPr>
          <w:b/>
          <w:sz w:val="22"/>
          <w:szCs w:val="22"/>
        </w:rPr>
      </w:pPr>
    </w:p>
    <w:p w:rsidR="003C4D4C" w:rsidRDefault="003C4D4C" w:rsidP="00BD6DC3">
      <w:pPr>
        <w:tabs>
          <w:tab w:val="left" w:pos="7371"/>
        </w:tabs>
        <w:jc w:val="center"/>
        <w:rPr>
          <w:b/>
          <w:sz w:val="22"/>
          <w:szCs w:val="22"/>
        </w:rPr>
      </w:pPr>
    </w:p>
    <w:p w:rsidR="000044CD" w:rsidRDefault="000044CD" w:rsidP="00BD6DC3">
      <w:pPr>
        <w:tabs>
          <w:tab w:val="left" w:pos="7371"/>
        </w:tabs>
        <w:jc w:val="center"/>
        <w:rPr>
          <w:b/>
          <w:sz w:val="22"/>
          <w:szCs w:val="22"/>
        </w:rPr>
      </w:pPr>
    </w:p>
    <w:p w:rsidR="00084F57" w:rsidRDefault="00084F57" w:rsidP="00BD6DC3">
      <w:pPr>
        <w:tabs>
          <w:tab w:val="left" w:pos="7371"/>
        </w:tabs>
        <w:jc w:val="center"/>
        <w:rPr>
          <w:b/>
          <w:sz w:val="22"/>
          <w:szCs w:val="22"/>
        </w:rPr>
      </w:pPr>
    </w:p>
    <w:p w:rsidR="00084F57" w:rsidRDefault="00084F57" w:rsidP="00BD6DC3">
      <w:pPr>
        <w:tabs>
          <w:tab w:val="left" w:pos="7371"/>
        </w:tabs>
        <w:jc w:val="center"/>
        <w:rPr>
          <w:b/>
          <w:sz w:val="22"/>
          <w:szCs w:val="22"/>
        </w:rPr>
      </w:pPr>
    </w:p>
    <w:p w:rsidR="00115CAD" w:rsidRDefault="00115CAD" w:rsidP="00BD6DC3">
      <w:pPr>
        <w:tabs>
          <w:tab w:val="left" w:pos="7371"/>
        </w:tabs>
        <w:jc w:val="center"/>
        <w:rPr>
          <w:b/>
          <w:sz w:val="22"/>
          <w:szCs w:val="22"/>
        </w:rPr>
      </w:pPr>
    </w:p>
    <w:p w:rsidR="007E03A5" w:rsidRDefault="007E03A5" w:rsidP="00BD6DC3">
      <w:pPr>
        <w:tabs>
          <w:tab w:val="left" w:pos="7371"/>
        </w:tabs>
        <w:jc w:val="center"/>
        <w:rPr>
          <w:b/>
          <w:sz w:val="22"/>
          <w:szCs w:val="22"/>
        </w:rPr>
      </w:pPr>
    </w:p>
    <w:p w:rsidR="00CC263B" w:rsidRPr="00C73DA4" w:rsidRDefault="00CC263B" w:rsidP="00BD6DC3">
      <w:pPr>
        <w:tabs>
          <w:tab w:val="left" w:pos="7371"/>
        </w:tabs>
        <w:jc w:val="center"/>
        <w:rPr>
          <w:b/>
          <w:sz w:val="22"/>
          <w:szCs w:val="22"/>
        </w:rPr>
      </w:pPr>
      <w:r w:rsidRPr="00C73DA4">
        <w:rPr>
          <w:b/>
          <w:sz w:val="22"/>
          <w:szCs w:val="22"/>
        </w:rPr>
        <w:t>ED</w:t>
      </w:r>
      <w:r w:rsidR="00BC5EAF" w:rsidRPr="00C73DA4">
        <w:rPr>
          <w:b/>
          <w:sz w:val="22"/>
          <w:szCs w:val="22"/>
        </w:rPr>
        <w:t xml:space="preserve">ITAL DE PREGÃO </w:t>
      </w:r>
      <w:r w:rsidR="00714326">
        <w:rPr>
          <w:b/>
          <w:sz w:val="22"/>
          <w:szCs w:val="22"/>
        </w:rPr>
        <w:t xml:space="preserve">ELETRÔNICO Nº. </w:t>
      </w:r>
      <w:r w:rsidR="00EE4E39">
        <w:rPr>
          <w:b/>
          <w:sz w:val="22"/>
          <w:szCs w:val="22"/>
        </w:rPr>
        <w:t>538</w:t>
      </w:r>
      <w:r w:rsidR="00C7264A">
        <w:rPr>
          <w:b/>
          <w:sz w:val="22"/>
          <w:szCs w:val="22"/>
        </w:rPr>
        <w:t>/2017</w:t>
      </w:r>
      <w:r w:rsidR="007B0527">
        <w:rPr>
          <w:b/>
          <w:sz w:val="22"/>
          <w:szCs w:val="22"/>
        </w:rPr>
        <w:t>/SUPEL/RO</w:t>
      </w:r>
    </w:p>
    <w:p w:rsidR="00004517" w:rsidRPr="00C73DA4" w:rsidRDefault="00004517" w:rsidP="00BD6DC3">
      <w:pPr>
        <w:jc w:val="both"/>
        <w:rPr>
          <w:b/>
          <w:sz w:val="14"/>
          <w:szCs w:val="22"/>
          <w:u w:val="single"/>
        </w:rPr>
      </w:pPr>
    </w:p>
    <w:p w:rsidR="00CC263B" w:rsidRPr="00C73DA4" w:rsidRDefault="00CC263B" w:rsidP="006254A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2"/>
          <w:szCs w:val="22"/>
        </w:rPr>
      </w:pPr>
      <w:r w:rsidRPr="00C73DA4">
        <w:rPr>
          <w:b/>
          <w:sz w:val="22"/>
          <w:szCs w:val="22"/>
        </w:rPr>
        <w:t xml:space="preserve">PREÂMBULO: </w:t>
      </w:r>
    </w:p>
    <w:p w:rsidR="00CC263B" w:rsidRPr="00C73DA4" w:rsidRDefault="00CC263B" w:rsidP="00BD6DC3">
      <w:pPr>
        <w:jc w:val="both"/>
        <w:rPr>
          <w:sz w:val="14"/>
          <w:szCs w:val="22"/>
        </w:rPr>
      </w:pPr>
    </w:p>
    <w:p w:rsidR="00CC263B" w:rsidRPr="00C73DA4" w:rsidRDefault="00CC263B" w:rsidP="00BD6DC3">
      <w:pPr>
        <w:jc w:val="both"/>
        <w:rPr>
          <w:sz w:val="22"/>
          <w:szCs w:val="22"/>
        </w:rPr>
      </w:pPr>
      <w:r w:rsidRPr="00C73DA4">
        <w:rPr>
          <w:sz w:val="22"/>
          <w:szCs w:val="22"/>
        </w:rPr>
        <w:t xml:space="preserve">A </w:t>
      </w:r>
      <w:r w:rsidRPr="00C73DA4">
        <w:rPr>
          <w:b/>
          <w:bCs/>
          <w:sz w:val="22"/>
          <w:szCs w:val="22"/>
        </w:rPr>
        <w:t>Superintendência Estadual de Compras e Licitações - SUPEL/RO</w:t>
      </w:r>
      <w:r w:rsidRPr="00C73DA4">
        <w:rPr>
          <w:sz w:val="22"/>
          <w:szCs w:val="22"/>
        </w:rPr>
        <w:t xml:space="preserve">, através de seu (a) Pregoeiro (a) e Equipe de Apoio, designada por força das disposições contidas na </w:t>
      </w:r>
      <w:r w:rsidR="00526AC3">
        <w:rPr>
          <w:b/>
          <w:noProof/>
          <w:sz w:val="22"/>
          <w:szCs w:val="22"/>
        </w:rPr>
        <w:t>Portaria Nº 056/GAB/SUPEL/RO de 15.05.2018</w:t>
      </w:r>
      <w:r w:rsidRPr="000755D1">
        <w:rPr>
          <w:b/>
          <w:noProof/>
          <w:sz w:val="22"/>
          <w:szCs w:val="22"/>
        </w:rPr>
        <w:t>,</w:t>
      </w:r>
      <w:r w:rsidRPr="000755D1">
        <w:rPr>
          <w:sz w:val="22"/>
          <w:szCs w:val="22"/>
        </w:rPr>
        <w:t xml:space="preserve"> torna púb</w:t>
      </w:r>
      <w:r w:rsidR="00963FED" w:rsidRPr="000755D1">
        <w:rPr>
          <w:sz w:val="22"/>
          <w:szCs w:val="22"/>
        </w:rPr>
        <w:t>lico que se encontra autorizada</w:t>
      </w:r>
      <w:r w:rsidRPr="000755D1">
        <w:rPr>
          <w:sz w:val="22"/>
          <w:szCs w:val="22"/>
        </w:rPr>
        <w:t xml:space="preserve"> a realização de licitação do </w:t>
      </w:r>
      <w:r w:rsidRPr="000755D1">
        <w:rPr>
          <w:b/>
          <w:sz w:val="22"/>
          <w:szCs w:val="22"/>
        </w:rPr>
        <w:t>Processo Administrativo n</w:t>
      </w:r>
      <w:r w:rsidRPr="000755D1">
        <w:rPr>
          <w:b/>
          <w:bCs/>
          <w:sz w:val="22"/>
          <w:szCs w:val="22"/>
        </w:rPr>
        <w:t xml:space="preserve">º: </w:t>
      </w:r>
      <w:r w:rsidR="009520D1" w:rsidRPr="00DC0EB1">
        <w:rPr>
          <w:b/>
          <w:bCs/>
          <w:noProof/>
          <w:color w:val="000000"/>
          <w:sz w:val="22"/>
        </w:rPr>
        <w:t>01-2101.0</w:t>
      </w:r>
      <w:r w:rsidR="009520D1">
        <w:rPr>
          <w:b/>
          <w:bCs/>
          <w:noProof/>
          <w:color w:val="000000"/>
          <w:sz w:val="22"/>
        </w:rPr>
        <w:t>2297-0000/2017</w:t>
      </w:r>
      <w:r w:rsidR="00ED77CF">
        <w:rPr>
          <w:b/>
          <w:bCs/>
          <w:sz w:val="22"/>
          <w:szCs w:val="22"/>
        </w:rPr>
        <w:t>/SEJUS</w:t>
      </w:r>
      <w:r w:rsidRPr="000755D1">
        <w:rPr>
          <w:b/>
          <w:bCs/>
          <w:sz w:val="22"/>
          <w:szCs w:val="22"/>
        </w:rPr>
        <w:t>,</w:t>
      </w:r>
      <w:r w:rsidR="00CD57FB">
        <w:rPr>
          <w:b/>
          <w:bCs/>
          <w:sz w:val="22"/>
          <w:szCs w:val="22"/>
        </w:rPr>
        <w:t xml:space="preserve"> identificação eletrônica nº </w:t>
      </w:r>
      <w:r w:rsidR="00350A55" w:rsidRPr="00350A55">
        <w:rPr>
          <w:b/>
          <w:color w:val="000000"/>
          <w:sz w:val="22"/>
          <w:szCs w:val="22"/>
        </w:rPr>
        <w:t>0033.002408/2017-95</w:t>
      </w:r>
      <w:r w:rsidR="00CD57FB">
        <w:rPr>
          <w:b/>
          <w:bCs/>
          <w:sz w:val="22"/>
          <w:szCs w:val="22"/>
        </w:rPr>
        <w:t xml:space="preserve">, </w:t>
      </w:r>
      <w:r w:rsidRPr="000755D1">
        <w:rPr>
          <w:sz w:val="22"/>
          <w:szCs w:val="22"/>
        </w:rPr>
        <w:t xml:space="preserve">na modalidade </w:t>
      </w:r>
      <w:r w:rsidRPr="000755D1">
        <w:rPr>
          <w:b/>
          <w:sz w:val="22"/>
          <w:szCs w:val="22"/>
        </w:rPr>
        <w:t xml:space="preserve">PREGÃO, </w:t>
      </w:r>
      <w:r w:rsidRPr="000755D1">
        <w:rPr>
          <w:sz w:val="22"/>
          <w:szCs w:val="22"/>
        </w:rPr>
        <w:t>na forma</w:t>
      </w:r>
      <w:r w:rsidRPr="000755D1">
        <w:rPr>
          <w:b/>
          <w:sz w:val="22"/>
          <w:szCs w:val="22"/>
        </w:rPr>
        <w:t xml:space="preserve"> ELETRÔNICA,</w:t>
      </w:r>
      <w:r w:rsidR="00517305">
        <w:rPr>
          <w:b/>
          <w:sz w:val="22"/>
          <w:szCs w:val="22"/>
        </w:rPr>
        <w:t xml:space="preserve"> </w:t>
      </w:r>
      <w:r w:rsidRPr="000755D1">
        <w:rPr>
          <w:sz w:val="22"/>
          <w:szCs w:val="22"/>
        </w:rPr>
        <w:t>sob o nº</w:t>
      </w:r>
      <w:r w:rsidR="00CC1D44" w:rsidRPr="000755D1">
        <w:rPr>
          <w:b/>
          <w:sz w:val="22"/>
          <w:szCs w:val="22"/>
        </w:rPr>
        <w:t>:</w:t>
      </w:r>
      <w:r w:rsidR="00526AC3">
        <w:rPr>
          <w:b/>
          <w:sz w:val="22"/>
          <w:szCs w:val="22"/>
        </w:rPr>
        <w:t xml:space="preserve"> </w:t>
      </w:r>
      <w:r w:rsidR="00EE4E39">
        <w:rPr>
          <w:b/>
          <w:sz w:val="22"/>
          <w:szCs w:val="22"/>
        </w:rPr>
        <w:t>538</w:t>
      </w:r>
      <w:r w:rsidR="00C7264A">
        <w:rPr>
          <w:b/>
          <w:sz w:val="22"/>
          <w:szCs w:val="22"/>
        </w:rPr>
        <w:t>/2017</w:t>
      </w:r>
      <w:r w:rsidR="007B0527">
        <w:rPr>
          <w:b/>
          <w:sz w:val="22"/>
          <w:szCs w:val="22"/>
        </w:rPr>
        <w:t>/SUPEL/RO</w:t>
      </w:r>
      <w:r w:rsidRPr="000755D1">
        <w:rPr>
          <w:sz w:val="22"/>
          <w:szCs w:val="22"/>
        </w:rPr>
        <w:t xml:space="preserve"> do tipo </w:t>
      </w:r>
      <w:r w:rsidRPr="005E43F6">
        <w:rPr>
          <w:b/>
          <w:noProof/>
          <w:sz w:val="22"/>
          <w:szCs w:val="22"/>
          <w:highlight w:val="yellow"/>
        </w:rPr>
        <w:t>Menor Preço</w:t>
      </w:r>
      <w:r w:rsidR="005E43F6" w:rsidRPr="005E43F6">
        <w:rPr>
          <w:b/>
          <w:noProof/>
          <w:sz w:val="22"/>
          <w:szCs w:val="22"/>
          <w:highlight w:val="yellow"/>
        </w:rPr>
        <w:t xml:space="preserve"> </w:t>
      </w:r>
      <w:r w:rsidR="006F253A" w:rsidRPr="005E43F6">
        <w:rPr>
          <w:b/>
          <w:noProof/>
          <w:sz w:val="22"/>
          <w:szCs w:val="22"/>
          <w:highlight w:val="yellow"/>
        </w:rPr>
        <w:t>por Lote</w:t>
      </w:r>
      <w:r w:rsidRPr="000755D1">
        <w:rPr>
          <w:sz w:val="22"/>
          <w:szCs w:val="22"/>
        </w:rPr>
        <w:t xml:space="preserve">, tendo por finalidade </w:t>
      </w:r>
      <w:r w:rsidR="00375B35" w:rsidRPr="000755D1">
        <w:rPr>
          <w:sz w:val="22"/>
          <w:szCs w:val="22"/>
        </w:rPr>
        <w:t>a</w:t>
      </w:r>
      <w:r w:rsidR="008762C7">
        <w:rPr>
          <w:sz w:val="22"/>
          <w:szCs w:val="22"/>
        </w:rPr>
        <w:t xml:space="preserve"> </w:t>
      </w:r>
      <w:r w:rsidR="007B0527">
        <w:rPr>
          <w:b/>
          <w:sz w:val="22"/>
          <w:szCs w:val="22"/>
          <w:u w:val="single"/>
        </w:rPr>
        <w:t xml:space="preserve">Aquisição de refeições prontas (desjejum, almoço, jantar e  lanche da noite), para atender as necessidades da Unidade Prisional </w:t>
      </w:r>
      <w:r w:rsidR="007B0527" w:rsidRPr="009520D1">
        <w:rPr>
          <w:b/>
          <w:sz w:val="22"/>
          <w:szCs w:val="22"/>
          <w:u w:val="single"/>
        </w:rPr>
        <w:t xml:space="preserve">do </w:t>
      </w:r>
      <w:r w:rsidR="009520D1" w:rsidRPr="009520D1">
        <w:rPr>
          <w:b/>
          <w:sz w:val="22"/>
          <w:szCs w:val="22"/>
          <w:u w:val="single"/>
        </w:rPr>
        <w:t xml:space="preserve">Município de </w:t>
      </w:r>
      <w:r w:rsidR="00EE4E39">
        <w:rPr>
          <w:b/>
          <w:sz w:val="22"/>
          <w:szCs w:val="22"/>
          <w:u w:val="single"/>
        </w:rPr>
        <w:t>ARIQUEMES</w:t>
      </w:r>
      <w:r w:rsidR="009520D1" w:rsidRPr="009520D1">
        <w:rPr>
          <w:b/>
          <w:sz w:val="22"/>
          <w:szCs w:val="22"/>
          <w:u w:val="single"/>
        </w:rPr>
        <w:t>/RO</w:t>
      </w:r>
      <w:r w:rsidR="00CD1A96" w:rsidRPr="000755D1">
        <w:rPr>
          <w:b/>
          <w:sz w:val="22"/>
          <w:szCs w:val="22"/>
        </w:rPr>
        <w:t>,</w:t>
      </w:r>
      <w:r w:rsidR="000B6A9D">
        <w:rPr>
          <w:b/>
          <w:sz w:val="22"/>
          <w:szCs w:val="22"/>
        </w:rPr>
        <w:t xml:space="preserve"> </w:t>
      </w:r>
      <w:r w:rsidRPr="000755D1">
        <w:rPr>
          <w:sz w:val="22"/>
          <w:szCs w:val="22"/>
        </w:rPr>
        <w:t xml:space="preserve">conforme descrito neste edital e seus anexos, em conformidade com a Lei Federal nº 10.520/2002, com o Decreto Estadual nº. 12.205, de 02 de junho de 2006, e subsidiariamente, com a Lei Federal nº. 8.666/93 e suas alterações, e, ainda, com o Decreto Estadual nº 15.643/2011 e a Lei Complementar nº 123/2006 e amplitude de legislação aplicável vigente, tendo como interessado a </w:t>
      </w:r>
      <w:r w:rsidR="00B54A9C" w:rsidRPr="000755D1">
        <w:rPr>
          <w:b/>
          <w:sz w:val="22"/>
          <w:szCs w:val="22"/>
        </w:rPr>
        <w:t xml:space="preserve">SECRETARIA DE ESTADO DE JUSTIÇA </w:t>
      </w:r>
      <w:r w:rsidR="00510E64" w:rsidRPr="000755D1">
        <w:rPr>
          <w:b/>
          <w:sz w:val="22"/>
          <w:szCs w:val="22"/>
        </w:rPr>
        <w:t xml:space="preserve">– </w:t>
      </w:r>
      <w:r w:rsidR="00B54A9C" w:rsidRPr="000755D1">
        <w:rPr>
          <w:b/>
          <w:sz w:val="22"/>
          <w:szCs w:val="22"/>
        </w:rPr>
        <w:t>SEJUS</w:t>
      </w:r>
      <w:r w:rsidRPr="000755D1">
        <w:rPr>
          <w:b/>
          <w:sz w:val="22"/>
          <w:szCs w:val="22"/>
        </w:rPr>
        <w:t xml:space="preserve">, </w:t>
      </w:r>
      <w:r w:rsidRPr="000755D1">
        <w:rPr>
          <w:sz w:val="22"/>
          <w:szCs w:val="22"/>
        </w:rPr>
        <w:t>cuja</w:t>
      </w:r>
      <w:r w:rsidR="000B6A9D">
        <w:rPr>
          <w:sz w:val="22"/>
          <w:szCs w:val="22"/>
        </w:rPr>
        <w:t xml:space="preserve"> </w:t>
      </w:r>
      <w:r w:rsidRPr="00963FED">
        <w:rPr>
          <w:sz w:val="22"/>
          <w:szCs w:val="22"/>
        </w:rPr>
        <w:t>Sessão Pública para Recebimento das Propostas da</w:t>
      </w:r>
      <w:r w:rsidRPr="00C73DA4">
        <w:rPr>
          <w:sz w:val="22"/>
          <w:szCs w:val="22"/>
        </w:rPr>
        <w:t>r-se-á em</w:t>
      </w:r>
      <w:r w:rsidR="000B6A9D">
        <w:rPr>
          <w:sz w:val="22"/>
          <w:szCs w:val="22"/>
        </w:rPr>
        <w:t xml:space="preserve"> </w:t>
      </w:r>
      <w:r w:rsidRPr="00C73DA4">
        <w:rPr>
          <w:sz w:val="22"/>
          <w:szCs w:val="22"/>
        </w:rPr>
        <w:t xml:space="preserve">data, horário e endereço eletrônico abaixo indicado: </w:t>
      </w:r>
    </w:p>
    <w:p w:rsidR="00A14323" w:rsidRPr="003879F3" w:rsidRDefault="00A14323" w:rsidP="00BD6DC3">
      <w:pPr>
        <w:shd w:val="clear" w:color="auto" w:fill="CCCCCC"/>
        <w:tabs>
          <w:tab w:val="left" w:pos="1985"/>
        </w:tabs>
        <w:spacing w:before="240" w:after="40"/>
        <w:ind w:right="-5"/>
        <w:jc w:val="both"/>
        <w:rPr>
          <w:b/>
          <w:color w:val="FF0000"/>
          <w:sz w:val="22"/>
          <w:szCs w:val="22"/>
        </w:rPr>
      </w:pPr>
      <w:r w:rsidRPr="006047D0">
        <w:rPr>
          <w:b/>
          <w:sz w:val="22"/>
          <w:szCs w:val="22"/>
        </w:rPr>
        <w:t xml:space="preserve">DATA: </w:t>
      </w:r>
      <w:r w:rsidR="002B6614">
        <w:rPr>
          <w:b/>
          <w:color w:val="FF0000"/>
          <w:sz w:val="22"/>
          <w:szCs w:val="22"/>
          <w:highlight w:val="yellow"/>
        </w:rPr>
        <w:t>18/02/2019</w:t>
      </w:r>
      <w:r w:rsidR="002F4C4C" w:rsidRPr="003879F3">
        <w:rPr>
          <w:b/>
          <w:color w:val="FF0000"/>
          <w:sz w:val="22"/>
          <w:szCs w:val="22"/>
          <w:highlight w:val="yellow"/>
        </w:rPr>
        <w:t>.</w:t>
      </w:r>
    </w:p>
    <w:p w:rsidR="00A14323" w:rsidRPr="006047D0" w:rsidRDefault="00A14323" w:rsidP="00BD6DC3">
      <w:pPr>
        <w:tabs>
          <w:tab w:val="left" w:pos="1985"/>
        </w:tabs>
        <w:spacing w:before="40" w:after="40"/>
        <w:ind w:right="-5"/>
        <w:jc w:val="both"/>
        <w:rPr>
          <w:sz w:val="22"/>
          <w:szCs w:val="22"/>
        </w:rPr>
      </w:pPr>
      <w:r w:rsidRPr="006047D0">
        <w:rPr>
          <w:b/>
          <w:sz w:val="22"/>
          <w:szCs w:val="22"/>
        </w:rPr>
        <w:t xml:space="preserve">HORÁRIO DE BRASÍLIA: </w:t>
      </w:r>
      <w:r w:rsidR="00005191">
        <w:rPr>
          <w:b/>
          <w:color w:val="FF0000"/>
          <w:sz w:val="22"/>
          <w:szCs w:val="22"/>
          <w:highlight w:val="yellow"/>
        </w:rPr>
        <w:t>10h00min</w:t>
      </w:r>
      <w:r w:rsidR="007C5102" w:rsidRPr="003879F3">
        <w:rPr>
          <w:b/>
          <w:sz w:val="22"/>
          <w:szCs w:val="22"/>
          <w:highlight w:val="yellow"/>
        </w:rPr>
        <w:t>.</w:t>
      </w:r>
    </w:p>
    <w:p w:rsidR="00A14323" w:rsidRPr="006047D0" w:rsidRDefault="00A14323" w:rsidP="00BD6DC3">
      <w:pPr>
        <w:spacing w:before="40" w:after="40"/>
        <w:ind w:right="-5"/>
        <w:jc w:val="both"/>
        <w:rPr>
          <w:b/>
          <w:sz w:val="22"/>
          <w:szCs w:val="22"/>
        </w:rPr>
      </w:pPr>
      <w:r w:rsidRPr="006047D0">
        <w:rPr>
          <w:b/>
          <w:sz w:val="22"/>
          <w:szCs w:val="22"/>
        </w:rPr>
        <w:t xml:space="preserve">ENDEREÇO ELETRÔNICO: </w:t>
      </w:r>
      <w:hyperlink r:id="rId11" w:history="1">
        <w:r w:rsidR="005C4AA7" w:rsidRPr="006047D0">
          <w:rPr>
            <w:rStyle w:val="Hyperlink"/>
            <w:b/>
            <w:color w:val="auto"/>
            <w:sz w:val="22"/>
            <w:szCs w:val="22"/>
          </w:rPr>
          <w:t>www.comprasnet.gov.br</w:t>
        </w:r>
      </w:hyperlink>
      <w:r w:rsidR="00CC263B" w:rsidRPr="006047D0">
        <w:rPr>
          <w:b/>
          <w:sz w:val="22"/>
          <w:szCs w:val="22"/>
        </w:rPr>
        <w:t>.</w:t>
      </w:r>
    </w:p>
    <w:p w:rsidR="00A14323" w:rsidRPr="006047D0" w:rsidRDefault="00A14323" w:rsidP="00BD6DC3">
      <w:pPr>
        <w:jc w:val="both"/>
        <w:rPr>
          <w:b/>
          <w:sz w:val="22"/>
          <w:szCs w:val="22"/>
        </w:rPr>
      </w:pPr>
      <w:r w:rsidRPr="006047D0">
        <w:rPr>
          <w:b/>
          <w:sz w:val="22"/>
          <w:szCs w:val="22"/>
        </w:rPr>
        <w:t>UASG SUPEL: 925373</w:t>
      </w:r>
    </w:p>
    <w:p w:rsidR="0052704A" w:rsidRDefault="005F0C55" w:rsidP="00BD6DC3">
      <w:pPr>
        <w:widowControl w:val="0"/>
        <w:spacing w:before="60"/>
        <w:jc w:val="both"/>
        <w:rPr>
          <w:b/>
          <w:sz w:val="22"/>
          <w:szCs w:val="22"/>
        </w:rPr>
      </w:pPr>
      <w:r w:rsidRPr="006047D0">
        <w:rPr>
          <w:b/>
          <w:sz w:val="22"/>
          <w:szCs w:val="22"/>
        </w:rPr>
        <w:t xml:space="preserve">VALOR ESTIMADO: </w:t>
      </w:r>
      <w:r w:rsidR="00CC263B" w:rsidRPr="006047D0">
        <w:rPr>
          <w:b/>
          <w:sz w:val="22"/>
          <w:szCs w:val="22"/>
        </w:rPr>
        <w:t>R$</w:t>
      </w:r>
      <w:r w:rsidR="00F76826" w:rsidRPr="006047D0">
        <w:rPr>
          <w:b/>
          <w:sz w:val="22"/>
          <w:szCs w:val="22"/>
        </w:rPr>
        <w:t xml:space="preserve"> </w:t>
      </w:r>
      <w:r w:rsidR="00F8221C">
        <w:rPr>
          <w:b/>
          <w:bCs/>
          <w:sz w:val="22"/>
          <w:szCs w:val="22"/>
          <w:highlight w:val="yellow"/>
        </w:rPr>
        <w:t>4.983.962,62</w:t>
      </w:r>
      <w:r w:rsidR="00350A55" w:rsidRPr="003879F3">
        <w:rPr>
          <w:b/>
          <w:sz w:val="22"/>
          <w:szCs w:val="22"/>
          <w:highlight w:val="yellow"/>
        </w:rPr>
        <w:t xml:space="preserve"> </w:t>
      </w:r>
      <w:r w:rsidR="005E3039" w:rsidRPr="003879F3">
        <w:rPr>
          <w:b/>
          <w:sz w:val="22"/>
          <w:szCs w:val="22"/>
          <w:highlight w:val="yellow"/>
        </w:rPr>
        <w:t>(</w:t>
      </w:r>
      <w:r w:rsidR="00A05F4A">
        <w:rPr>
          <w:b/>
          <w:sz w:val="22"/>
          <w:szCs w:val="22"/>
          <w:highlight w:val="yellow"/>
        </w:rPr>
        <w:t xml:space="preserve">Quatro milhões, </w:t>
      </w:r>
      <w:r w:rsidR="00F8221C">
        <w:rPr>
          <w:b/>
          <w:sz w:val="22"/>
          <w:szCs w:val="22"/>
          <w:highlight w:val="yellow"/>
        </w:rPr>
        <w:t>novecentos e oitenta e três mil, novecentos e sessenta e dois reais e sessenta e dois centavos</w:t>
      </w:r>
      <w:r w:rsidR="00624593" w:rsidRPr="003879F3">
        <w:rPr>
          <w:b/>
          <w:sz w:val="22"/>
          <w:szCs w:val="22"/>
          <w:highlight w:val="yellow"/>
        </w:rPr>
        <w:t>)</w:t>
      </w:r>
      <w:r w:rsidR="00350A55" w:rsidRPr="003879F3">
        <w:rPr>
          <w:b/>
          <w:sz w:val="22"/>
          <w:szCs w:val="22"/>
          <w:highlight w:val="yellow"/>
        </w:rPr>
        <w:t>.</w:t>
      </w:r>
    </w:p>
    <w:p w:rsidR="008E2CF4" w:rsidRDefault="008E2CF4" w:rsidP="00BD6DC3">
      <w:pPr>
        <w:jc w:val="both"/>
        <w:rPr>
          <w:b/>
          <w:sz w:val="22"/>
          <w:szCs w:val="22"/>
        </w:rPr>
      </w:pPr>
    </w:p>
    <w:p w:rsidR="00526AC3" w:rsidRPr="00B90D56" w:rsidRDefault="00526AC3" w:rsidP="00BD6DC3">
      <w:pPr>
        <w:jc w:val="both"/>
        <w:rPr>
          <w:b/>
          <w:sz w:val="22"/>
          <w:szCs w:val="22"/>
        </w:rPr>
      </w:pPr>
    </w:p>
    <w:p w:rsidR="00CC263B" w:rsidRPr="00B90D56" w:rsidRDefault="00CC263B" w:rsidP="006254A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2"/>
          <w:szCs w:val="22"/>
        </w:rPr>
      </w:pPr>
      <w:r w:rsidRPr="00B90D56">
        <w:rPr>
          <w:b/>
          <w:sz w:val="22"/>
          <w:szCs w:val="22"/>
        </w:rPr>
        <w:t>1 – DA AUTORIZAÇÃO E FORMALIZAÇÃO</w:t>
      </w:r>
    </w:p>
    <w:p w:rsidR="00CC263B" w:rsidRPr="00B90D56" w:rsidRDefault="00CC263B" w:rsidP="00BD6DC3">
      <w:pPr>
        <w:pStyle w:val="Corpodetexto21"/>
        <w:jc w:val="both"/>
        <w:rPr>
          <w:b/>
          <w:sz w:val="22"/>
          <w:szCs w:val="22"/>
        </w:rPr>
      </w:pPr>
    </w:p>
    <w:p w:rsidR="00CC263B" w:rsidRPr="00B90D56" w:rsidRDefault="00CC263B" w:rsidP="00BD6DC3">
      <w:pPr>
        <w:jc w:val="both"/>
        <w:rPr>
          <w:sz w:val="22"/>
          <w:szCs w:val="22"/>
        </w:rPr>
      </w:pPr>
      <w:r w:rsidRPr="00B90D56">
        <w:rPr>
          <w:b/>
          <w:sz w:val="22"/>
          <w:szCs w:val="22"/>
        </w:rPr>
        <w:t>1.1.</w:t>
      </w:r>
      <w:r w:rsidRPr="00B90D56">
        <w:rPr>
          <w:sz w:val="22"/>
          <w:szCs w:val="22"/>
        </w:rPr>
        <w:t xml:space="preserve"> Esta Licitação encontra-se formalizada e autorizada através do Processo Administrativo n.°</w:t>
      </w:r>
      <w:r w:rsidR="00DF2FE9" w:rsidRPr="00DC0EB1">
        <w:rPr>
          <w:b/>
          <w:bCs/>
          <w:noProof/>
          <w:color w:val="000000"/>
          <w:sz w:val="22"/>
        </w:rPr>
        <w:t>01-2101.0</w:t>
      </w:r>
      <w:r w:rsidR="00DF2FE9">
        <w:rPr>
          <w:b/>
          <w:bCs/>
          <w:noProof/>
          <w:color w:val="000000"/>
          <w:sz w:val="22"/>
        </w:rPr>
        <w:t>2297-0000/2017</w:t>
      </w:r>
      <w:r w:rsidR="00DF2FE9">
        <w:rPr>
          <w:b/>
          <w:bCs/>
          <w:sz w:val="22"/>
          <w:szCs w:val="22"/>
        </w:rPr>
        <w:t>/SEJUS</w:t>
      </w:r>
      <w:r w:rsidR="00DF2FE9" w:rsidRPr="000755D1">
        <w:rPr>
          <w:b/>
          <w:bCs/>
          <w:sz w:val="22"/>
          <w:szCs w:val="22"/>
        </w:rPr>
        <w:t>,</w:t>
      </w:r>
      <w:r w:rsidR="00DF2FE9">
        <w:rPr>
          <w:b/>
          <w:bCs/>
          <w:sz w:val="22"/>
          <w:szCs w:val="22"/>
        </w:rPr>
        <w:t xml:space="preserve"> identificação eletrônica nº </w:t>
      </w:r>
      <w:r w:rsidR="00350A55" w:rsidRPr="00350A55">
        <w:rPr>
          <w:b/>
          <w:color w:val="000000"/>
          <w:sz w:val="22"/>
          <w:szCs w:val="22"/>
        </w:rPr>
        <w:t>0033.002408/2017-95</w:t>
      </w:r>
      <w:r w:rsidR="00BA4627" w:rsidRPr="00BA4627">
        <w:rPr>
          <w:b/>
          <w:color w:val="000000"/>
          <w:sz w:val="22"/>
          <w:szCs w:val="22"/>
        </w:rPr>
        <w:t xml:space="preserve"> </w:t>
      </w:r>
      <w:r w:rsidRPr="00B90D56">
        <w:rPr>
          <w:sz w:val="22"/>
          <w:szCs w:val="22"/>
        </w:rPr>
        <w:t xml:space="preserve">e destina-se a garantir a observância do princípio constitucional da isonomia e a selecionar a proposta mais vantajosa para a Administração Pública e será processada e julgada em estrita conformidade com os princípios básicos da legalidade, da impessoalidade, da moralidade, da igualdade, da publicidade, da probidade administrativa, da vinculação ao instrumento convocatório e do julgamento objetivo de que lhe são correlatos. </w:t>
      </w:r>
    </w:p>
    <w:p w:rsidR="00CC263B" w:rsidRPr="00B90D56" w:rsidRDefault="00CC263B" w:rsidP="00BD6DC3">
      <w:pPr>
        <w:ind w:right="-5"/>
        <w:jc w:val="both"/>
        <w:rPr>
          <w:sz w:val="22"/>
          <w:szCs w:val="22"/>
        </w:rPr>
      </w:pPr>
    </w:p>
    <w:p w:rsidR="00CC263B" w:rsidRPr="00B90D56" w:rsidRDefault="00CC263B" w:rsidP="00BD6DC3">
      <w:pPr>
        <w:ind w:right="-5"/>
        <w:jc w:val="both"/>
        <w:rPr>
          <w:b/>
          <w:sz w:val="22"/>
          <w:szCs w:val="22"/>
          <w:u w:val="single"/>
        </w:rPr>
      </w:pPr>
      <w:r w:rsidRPr="00B90D56">
        <w:rPr>
          <w:b/>
          <w:sz w:val="22"/>
          <w:szCs w:val="22"/>
        </w:rPr>
        <w:t>1.2.</w:t>
      </w:r>
      <w:r w:rsidRPr="00B90D56">
        <w:rPr>
          <w:sz w:val="22"/>
          <w:szCs w:val="22"/>
        </w:rPr>
        <w:t xml:space="preserve"> O instrumento convocatório e todos os elementos integrantes encontram-se disponíveis, para conhecimento e retirada, no endereço eletrônico:</w:t>
      </w:r>
      <w:r w:rsidR="00BA4627">
        <w:rPr>
          <w:sz w:val="22"/>
          <w:szCs w:val="22"/>
        </w:rPr>
        <w:t xml:space="preserve"> </w:t>
      </w:r>
      <w:hyperlink r:id="rId12" w:history="1">
        <w:r w:rsidR="0072302D" w:rsidRPr="00B90D56">
          <w:rPr>
            <w:rStyle w:val="Hyperlink"/>
            <w:b/>
            <w:sz w:val="22"/>
            <w:szCs w:val="22"/>
          </w:rPr>
          <w:t>www.comprasnet.gov.br</w:t>
        </w:r>
      </w:hyperlink>
      <w:r w:rsidRPr="00B90D56">
        <w:rPr>
          <w:sz w:val="22"/>
          <w:szCs w:val="22"/>
        </w:rPr>
        <w:t>.</w:t>
      </w:r>
    </w:p>
    <w:p w:rsidR="00CC263B" w:rsidRPr="00B90D56" w:rsidRDefault="00CC263B" w:rsidP="00BD6DC3">
      <w:pPr>
        <w:ind w:right="-5"/>
        <w:jc w:val="both"/>
        <w:rPr>
          <w:b/>
          <w:sz w:val="22"/>
          <w:szCs w:val="22"/>
          <w:u w:val="single"/>
        </w:rPr>
      </w:pPr>
    </w:p>
    <w:p w:rsidR="00CC263B" w:rsidRPr="00B90D56" w:rsidRDefault="00CC263B" w:rsidP="00BD6DC3">
      <w:pPr>
        <w:autoSpaceDE w:val="0"/>
        <w:autoSpaceDN w:val="0"/>
        <w:adjustRightInd w:val="0"/>
        <w:jc w:val="both"/>
        <w:rPr>
          <w:sz w:val="22"/>
          <w:szCs w:val="22"/>
        </w:rPr>
      </w:pPr>
      <w:r w:rsidRPr="00B90D56">
        <w:rPr>
          <w:b/>
          <w:sz w:val="22"/>
          <w:szCs w:val="22"/>
        </w:rPr>
        <w:t>1.3.</w:t>
      </w:r>
      <w:r w:rsidRPr="00B90D56">
        <w:rPr>
          <w:sz w:val="22"/>
          <w:szCs w:val="22"/>
        </w:rPr>
        <w:t xml:space="preserve"> A Secretaria de Logística e Tecnologia da Informação – SLTI do Ministério do Planejamento, Orçamento e Gestão atua como Órgão provedor do Sistema Eletrônico, cedido para uso através de Termo de Adesão ao Sistema de Serviços Gerais – SISG, conforme estabelecido no artigo 2º, §§ 4º e 5º do Decreto Federal nº 5.450, de 31/05/2005. </w:t>
      </w:r>
    </w:p>
    <w:p w:rsidR="00CC263B" w:rsidRPr="00B90D56" w:rsidRDefault="00CC263B" w:rsidP="00BD6DC3">
      <w:pPr>
        <w:pStyle w:val="Corpodetexto21"/>
        <w:ind w:left="567"/>
        <w:jc w:val="both"/>
        <w:rPr>
          <w:sz w:val="22"/>
          <w:szCs w:val="22"/>
        </w:rPr>
      </w:pPr>
    </w:p>
    <w:p w:rsidR="00CC263B" w:rsidRPr="00B90D56" w:rsidRDefault="00CC263B" w:rsidP="00BD6DC3">
      <w:pPr>
        <w:autoSpaceDE w:val="0"/>
        <w:autoSpaceDN w:val="0"/>
        <w:adjustRightInd w:val="0"/>
        <w:jc w:val="both"/>
        <w:rPr>
          <w:sz w:val="22"/>
          <w:szCs w:val="22"/>
        </w:rPr>
      </w:pPr>
      <w:r w:rsidRPr="00B90D56">
        <w:rPr>
          <w:b/>
          <w:sz w:val="22"/>
          <w:szCs w:val="22"/>
        </w:rPr>
        <w:t>1.4.</w:t>
      </w:r>
      <w:r w:rsidRPr="00B90D56">
        <w:rPr>
          <w:sz w:val="22"/>
          <w:szCs w:val="22"/>
        </w:rPr>
        <w:t xml:space="preserve"> Sempre será admitido que o presente Edital e seus anexos tenham sido cuidadosamente examinados pelas </w:t>
      </w:r>
      <w:r w:rsidRPr="00B90D56">
        <w:rPr>
          <w:b/>
          <w:sz w:val="22"/>
          <w:szCs w:val="22"/>
        </w:rPr>
        <w:t>LICITANTES</w:t>
      </w:r>
      <w:r w:rsidRPr="00B90D56">
        <w:rPr>
          <w:sz w:val="22"/>
          <w:szCs w:val="22"/>
        </w:rPr>
        <w:t>, não se isentando do fiel cumprimento de seu conteúdo, após a apresentação da proposta, devido à omissão ou negligência oriunda de alegação de desconhecimento, discordância de seus termos ou interpretação equivocada de quaisquer de seus itens, já que oportunizado o prévio esclarecimento, conforme disposto no item 4 deste Edital.</w:t>
      </w:r>
    </w:p>
    <w:p w:rsidR="00CC263B" w:rsidRPr="00C55CE3" w:rsidRDefault="00CC263B" w:rsidP="00BD6DC3">
      <w:pPr>
        <w:spacing w:before="240"/>
        <w:ind w:right="-5"/>
        <w:jc w:val="both"/>
        <w:rPr>
          <w:b/>
          <w:sz w:val="22"/>
          <w:szCs w:val="22"/>
        </w:rPr>
      </w:pPr>
      <w:r w:rsidRPr="00B90D56">
        <w:rPr>
          <w:b/>
          <w:sz w:val="22"/>
          <w:szCs w:val="22"/>
        </w:rPr>
        <w:t>1.5. Os horários men</w:t>
      </w:r>
      <w:r w:rsidRPr="00C55CE3">
        <w:rPr>
          <w:b/>
          <w:sz w:val="22"/>
          <w:szCs w:val="22"/>
        </w:rPr>
        <w:t>cionados neste Edital de Licitação referem-se ao horário oficial de Brasília-DF.</w:t>
      </w:r>
    </w:p>
    <w:p w:rsidR="00CC263B" w:rsidRPr="00C55CE3" w:rsidRDefault="00CC263B" w:rsidP="00BD6DC3">
      <w:pPr>
        <w:spacing w:before="240"/>
        <w:ind w:right="-5"/>
        <w:jc w:val="both"/>
        <w:rPr>
          <w:sz w:val="22"/>
          <w:szCs w:val="22"/>
        </w:rPr>
      </w:pPr>
      <w:r w:rsidRPr="00C55CE3">
        <w:rPr>
          <w:b/>
          <w:sz w:val="22"/>
          <w:szCs w:val="22"/>
        </w:rPr>
        <w:t>1.6.</w:t>
      </w:r>
      <w:r w:rsidRPr="00C55CE3">
        <w:rPr>
          <w:sz w:val="22"/>
          <w:szCs w:val="22"/>
        </w:rPr>
        <w:t xml:space="preserve"> Não havendo expediente ou ocorrendo qualquer fato superveniente que impeça a abertura do certame na data marcada, a sessão será automaticamente transferida para o primeiro dia útil subseqüente, no mesmo horário e </w:t>
      </w:r>
      <w:r w:rsidR="00D378DF" w:rsidRPr="00C55CE3">
        <w:rPr>
          <w:sz w:val="22"/>
          <w:szCs w:val="22"/>
        </w:rPr>
        <w:t>local estabelecido no preâmbulo deste Edital, desde que não haja comunicação do (a) Pregoeiro (a) em contrário</w:t>
      </w:r>
      <w:r w:rsidRPr="00C55CE3">
        <w:rPr>
          <w:sz w:val="22"/>
          <w:szCs w:val="22"/>
        </w:rPr>
        <w:t>.</w:t>
      </w:r>
    </w:p>
    <w:p w:rsidR="001A1145" w:rsidRPr="00C55CE3" w:rsidRDefault="001A1145" w:rsidP="00BD6DC3">
      <w:pPr>
        <w:pStyle w:val="P30"/>
        <w:rPr>
          <w:sz w:val="22"/>
          <w:szCs w:val="22"/>
        </w:rPr>
      </w:pPr>
    </w:p>
    <w:p w:rsidR="000113F3" w:rsidRPr="00C55CE3" w:rsidRDefault="000113F3" w:rsidP="006254A1">
      <w:pPr>
        <w:pStyle w:val="P30"/>
        <w:pBdr>
          <w:top w:val="single" w:sz="4" w:space="1" w:color="auto"/>
          <w:left w:val="single" w:sz="4" w:space="4" w:color="auto"/>
          <w:bottom w:val="single" w:sz="4" w:space="1" w:color="auto"/>
          <w:right w:val="single" w:sz="4" w:space="4" w:color="auto"/>
        </w:pBdr>
        <w:shd w:val="clear" w:color="auto" w:fill="D9D9D9" w:themeFill="background1" w:themeFillShade="D9"/>
        <w:rPr>
          <w:b w:val="0"/>
          <w:sz w:val="22"/>
          <w:szCs w:val="22"/>
        </w:rPr>
      </w:pPr>
      <w:r w:rsidRPr="00C55CE3">
        <w:rPr>
          <w:sz w:val="22"/>
          <w:szCs w:val="22"/>
        </w:rPr>
        <w:t xml:space="preserve">2 – </w:t>
      </w:r>
      <w:r w:rsidR="00F705AE" w:rsidRPr="00C55CE3">
        <w:rPr>
          <w:sz w:val="22"/>
          <w:szCs w:val="22"/>
        </w:rPr>
        <w:t>DO OBJETO E EXECUÇÃO</w:t>
      </w:r>
    </w:p>
    <w:p w:rsidR="000113F3" w:rsidRPr="00C55CE3" w:rsidRDefault="000113F3" w:rsidP="00BD6DC3">
      <w:pPr>
        <w:jc w:val="both"/>
        <w:rPr>
          <w:b/>
          <w:sz w:val="22"/>
          <w:szCs w:val="22"/>
        </w:rPr>
      </w:pPr>
    </w:p>
    <w:p w:rsidR="00EC337B" w:rsidRPr="001749CE" w:rsidRDefault="000113F3" w:rsidP="00EC337B">
      <w:pPr>
        <w:jc w:val="both"/>
        <w:rPr>
          <w:b/>
          <w:sz w:val="22"/>
          <w:szCs w:val="22"/>
          <w:u w:val="single"/>
        </w:rPr>
      </w:pPr>
      <w:r w:rsidRPr="001749CE">
        <w:rPr>
          <w:b/>
          <w:sz w:val="22"/>
          <w:szCs w:val="22"/>
          <w:u w:val="single"/>
        </w:rPr>
        <w:t>2.1. DO OBJETO</w:t>
      </w:r>
      <w:r w:rsidR="00C73DA4" w:rsidRPr="001749CE">
        <w:rPr>
          <w:b/>
          <w:sz w:val="22"/>
          <w:szCs w:val="22"/>
          <w:u w:val="single"/>
        </w:rPr>
        <w:t>:</w:t>
      </w:r>
    </w:p>
    <w:p w:rsidR="00790909" w:rsidRPr="001749CE" w:rsidRDefault="00510E64" w:rsidP="00790909">
      <w:pPr>
        <w:tabs>
          <w:tab w:val="left" w:pos="-5954"/>
        </w:tabs>
        <w:suppressAutoHyphens/>
        <w:spacing w:before="240" w:after="240" w:line="276" w:lineRule="auto"/>
        <w:jc w:val="both"/>
        <w:rPr>
          <w:sz w:val="22"/>
          <w:szCs w:val="22"/>
        </w:rPr>
      </w:pPr>
      <w:r w:rsidRPr="009F3E4D">
        <w:rPr>
          <w:sz w:val="22"/>
          <w:szCs w:val="22"/>
          <w:highlight w:val="cyan"/>
        </w:rPr>
        <w:t xml:space="preserve">2.1.1 </w:t>
      </w:r>
      <w:r w:rsidR="00790909" w:rsidRPr="009F3E4D">
        <w:rPr>
          <w:sz w:val="22"/>
          <w:szCs w:val="22"/>
          <w:highlight w:val="cyan"/>
        </w:rPr>
        <w:t>Aquisição de refeições prontas (desjejum, almoço, jantar, lanche da tarde e lanche da noite), para atender as necessidades do Sistema Prisional do Município de Ariquemes/RO, pelo período de 12 (doze) meses consecutivos e ininterruptos, a pedido do Núcleo de Alimentação, de acordo com o memorando nº 465/ALIME/GAF/SEJUS, de 29 de maio de 2017 e seus anexos.</w:t>
      </w:r>
    </w:p>
    <w:p w:rsidR="00510E64" w:rsidRPr="001749CE" w:rsidRDefault="00510E64" w:rsidP="006254A1">
      <w:pPr>
        <w:pStyle w:val="Default"/>
        <w:jc w:val="both"/>
        <w:rPr>
          <w:rFonts w:ascii="Times New Roman" w:hAnsi="Times New Roman" w:cs="Times New Roman"/>
          <w:b/>
          <w:color w:val="auto"/>
          <w:sz w:val="22"/>
          <w:szCs w:val="22"/>
          <w:u w:val="single"/>
        </w:rPr>
      </w:pPr>
      <w:r w:rsidRPr="001749CE">
        <w:rPr>
          <w:rFonts w:ascii="Times New Roman" w:hAnsi="Times New Roman" w:cs="Times New Roman"/>
          <w:b/>
          <w:color w:val="auto"/>
          <w:sz w:val="22"/>
          <w:szCs w:val="22"/>
          <w:u w:val="single"/>
        </w:rPr>
        <w:t xml:space="preserve">2.2 </w:t>
      </w:r>
      <w:r w:rsidR="006254A1" w:rsidRPr="001749CE">
        <w:rPr>
          <w:rFonts w:ascii="Times New Roman" w:hAnsi="Times New Roman" w:cs="Times New Roman"/>
          <w:b/>
          <w:bCs/>
          <w:color w:val="auto"/>
          <w:sz w:val="22"/>
          <w:szCs w:val="22"/>
          <w:u w:val="single"/>
        </w:rPr>
        <w:t>DA</w:t>
      </w:r>
      <w:r w:rsidR="00C73DA4" w:rsidRPr="001749CE">
        <w:rPr>
          <w:rFonts w:ascii="Times New Roman" w:hAnsi="Times New Roman" w:cs="Times New Roman"/>
          <w:b/>
          <w:bCs/>
          <w:color w:val="auto"/>
          <w:sz w:val="22"/>
          <w:szCs w:val="22"/>
          <w:u w:val="single"/>
        </w:rPr>
        <w:t>S</w:t>
      </w:r>
      <w:r w:rsidR="006254A1" w:rsidRPr="001749CE">
        <w:rPr>
          <w:rFonts w:ascii="Times New Roman" w:hAnsi="Times New Roman" w:cs="Times New Roman"/>
          <w:b/>
          <w:bCs/>
          <w:color w:val="auto"/>
          <w:sz w:val="22"/>
          <w:szCs w:val="22"/>
          <w:u w:val="single"/>
        </w:rPr>
        <w:t xml:space="preserve"> ESPECIFICAÇÕES DO OBJETO</w:t>
      </w:r>
      <w:r w:rsidR="006254A1" w:rsidRPr="001749CE">
        <w:rPr>
          <w:rFonts w:ascii="Times New Roman" w:hAnsi="Times New Roman" w:cs="Times New Roman"/>
          <w:b/>
          <w:color w:val="auto"/>
          <w:sz w:val="22"/>
          <w:szCs w:val="22"/>
          <w:u w:val="single"/>
        </w:rPr>
        <w:t xml:space="preserve"> E QUANTIFICAÇÃO DA NECESSSIDADE</w:t>
      </w:r>
      <w:r w:rsidR="00000079" w:rsidRPr="001749CE">
        <w:rPr>
          <w:rFonts w:ascii="Times New Roman" w:hAnsi="Times New Roman" w:cs="Times New Roman"/>
          <w:b/>
          <w:color w:val="auto"/>
          <w:sz w:val="22"/>
          <w:szCs w:val="22"/>
          <w:u w:val="single"/>
        </w:rPr>
        <w:t>:</w:t>
      </w:r>
    </w:p>
    <w:p w:rsidR="00306A97" w:rsidRPr="001749CE" w:rsidRDefault="00306A97" w:rsidP="006254A1">
      <w:pPr>
        <w:pStyle w:val="Ttulo2"/>
        <w:keepNext w:val="0"/>
        <w:tabs>
          <w:tab w:val="num" w:pos="0"/>
        </w:tabs>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626"/>
        <w:gridCol w:w="1981"/>
        <w:gridCol w:w="2341"/>
      </w:tblGrid>
      <w:tr w:rsidR="00790909" w:rsidRPr="001749CE" w:rsidTr="00790909">
        <w:trPr>
          <w:trHeight w:val="454"/>
          <w:jc w:val="center"/>
        </w:trPr>
        <w:tc>
          <w:tcPr>
            <w:tcW w:w="696" w:type="dxa"/>
            <w:shd w:val="clear" w:color="auto" w:fill="D9D9D9"/>
            <w:vAlign w:val="center"/>
          </w:tcPr>
          <w:p w:rsidR="00790909" w:rsidRPr="001749CE" w:rsidRDefault="00790909" w:rsidP="00790909">
            <w:pPr>
              <w:suppressAutoHyphens/>
              <w:spacing w:line="276" w:lineRule="auto"/>
              <w:jc w:val="center"/>
              <w:rPr>
                <w:b/>
                <w:sz w:val="22"/>
                <w:szCs w:val="22"/>
              </w:rPr>
            </w:pPr>
            <w:r w:rsidRPr="001749CE">
              <w:rPr>
                <w:b/>
                <w:sz w:val="22"/>
                <w:szCs w:val="22"/>
              </w:rPr>
              <w:t>Item</w:t>
            </w:r>
          </w:p>
        </w:tc>
        <w:tc>
          <w:tcPr>
            <w:tcW w:w="3626" w:type="dxa"/>
            <w:shd w:val="clear" w:color="auto" w:fill="D9D9D9"/>
            <w:vAlign w:val="center"/>
          </w:tcPr>
          <w:p w:rsidR="00790909" w:rsidRPr="001749CE" w:rsidRDefault="00790909" w:rsidP="00790909">
            <w:pPr>
              <w:suppressAutoHyphens/>
              <w:spacing w:line="276" w:lineRule="auto"/>
              <w:jc w:val="center"/>
              <w:rPr>
                <w:b/>
                <w:sz w:val="22"/>
                <w:szCs w:val="22"/>
              </w:rPr>
            </w:pPr>
            <w:r w:rsidRPr="001749CE">
              <w:rPr>
                <w:b/>
                <w:sz w:val="22"/>
                <w:szCs w:val="22"/>
              </w:rPr>
              <w:t>Descrição</w:t>
            </w:r>
          </w:p>
        </w:tc>
        <w:tc>
          <w:tcPr>
            <w:tcW w:w="1981" w:type="dxa"/>
            <w:shd w:val="clear" w:color="auto" w:fill="D9D9D9"/>
            <w:vAlign w:val="center"/>
          </w:tcPr>
          <w:p w:rsidR="00790909" w:rsidRPr="001749CE" w:rsidRDefault="00790909" w:rsidP="00790909">
            <w:pPr>
              <w:suppressAutoHyphens/>
              <w:spacing w:line="276" w:lineRule="auto"/>
              <w:jc w:val="center"/>
              <w:rPr>
                <w:b/>
                <w:sz w:val="22"/>
                <w:szCs w:val="22"/>
              </w:rPr>
            </w:pPr>
            <w:r w:rsidRPr="001749CE">
              <w:rPr>
                <w:b/>
                <w:sz w:val="22"/>
                <w:szCs w:val="22"/>
              </w:rPr>
              <w:t>Unidade</w:t>
            </w:r>
          </w:p>
        </w:tc>
        <w:tc>
          <w:tcPr>
            <w:tcW w:w="2341" w:type="dxa"/>
            <w:shd w:val="clear" w:color="auto" w:fill="D9D9D9"/>
            <w:vAlign w:val="center"/>
          </w:tcPr>
          <w:p w:rsidR="00790909" w:rsidRPr="001749CE" w:rsidRDefault="00790909" w:rsidP="00790909">
            <w:pPr>
              <w:suppressAutoHyphens/>
              <w:spacing w:line="276" w:lineRule="auto"/>
              <w:jc w:val="center"/>
              <w:rPr>
                <w:b/>
                <w:sz w:val="22"/>
                <w:szCs w:val="22"/>
              </w:rPr>
            </w:pPr>
            <w:r w:rsidRPr="001749CE">
              <w:rPr>
                <w:b/>
                <w:sz w:val="22"/>
                <w:szCs w:val="22"/>
              </w:rPr>
              <w:t>Quantidade (12 meses)</w:t>
            </w:r>
          </w:p>
        </w:tc>
      </w:tr>
      <w:tr w:rsidR="00790909" w:rsidRPr="001749CE" w:rsidTr="00790909">
        <w:trPr>
          <w:trHeight w:val="454"/>
          <w:jc w:val="center"/>
        </w:trPr>
        <w:tc>
          <w:tcPr>
            <w:tcW w:w="696" w:type="dxa"/>
            <w:vAlign w:val="center"/>
          </w:tcPr>
          <w:p w:rsidR="00790909" w:rsidRPr="001749CE" w:rsidRDefault="00790909" w:rsidP="00790909">
            <w:pPr>
              <w:suppressAutoHyphens/>
              <w:spacing w:line="276" w:lineRule="auto"/>
              <w:jc w:val="center"/>
              <w:rPr>
                <w:sz w:val="22"/>
                <w:szCs w:val="22"/>
              </w:rPr>
            </w:pPr>
            <w:r w:rsidRPr="001749CE">
              <w:rPr>
                <w:sz w:val="22"/>
                <w:szCs w:val="22"/>
              </w:rPr>
              <w:t>01</w:t>
            </w:r>
          </w:p>
        </w:tc>
        <w:tc>
          <w:tcPr>
            <w:tcW w:w="3626" w:type="dxa"/>
            <w:vAlign w:val="center"/>
          </w:tcPr>
          <w:p w:rsidR="00790909" w:rsidRPr="001749CE" w:rsidRDefault="00790909" w:rsidP="00790909">
            <w:pPr>
              <w:suppressAutoHyphens/>
              <w:spacing w:line="276" w:lineRule="auto"/>
              <w:jc w:val="center"/>
              <w:rPr>
                <w:sz w:val="22"/>
                <w:szCs w:val="22"/>
              </w:rPr>
            </w:pPr>
            <w:r w:rsidRPr="001749CE">
              <w:rPr>
                <w:sz w:val="22"/>
                <w:szCs w:val="22"/>
              </w:rPr>
              <w:t>DESJEJUM</w:t>
            </w:r>
          </w:p>
        </w:tc>
        <w:tc>
          <w:tcPr>
            <w:tcW w:w="1981" w:type="dxa"/>
            <w:vAlign w:val="center"/>
          </w:tcPr>
          <w:p w:rsidR="00790909" w:rsidRPr="001749CE" w:rsidRDefault="00790909" w:rsidP="00790909">
            <w:pPr>
              <w:suppressAutoHyphens/>
              <w:spacing w:line="276" w:lineRule="auto"/>
              <w:jc w:val="center"/>
              <w:rPr>
                <w:sz w:val="22"/>
                <w:szCs w:val="22"/>
              </w:rPr>
            </w:pPr>
            <w:r w:rsidRPr="001749CE">
              <w:rPr>
                <w:sz w:val="22"/>
                <w:szCs w:val="22"/>
              </w:rPr>
              <w:t>Unidade</w:t>
            </w:r>
          </w:p>
        </w:tc>
        <w:tc>
          <w:tcPr>
            <w:tcW w:w="2341" w:type="dxa"/>
            <w:vAlign w:val="center"/>
          </w:tcPr>
          <w:p w:rsidR="00790909" w:rsidRPr="001749CE" w:rsidRDefault="003879F3" w:rsidP="00790909">
            <w:pPr>
              <w:suppressAutoHyphens/>
              <w:spacing w:line="276" w:lineRule="auto"/>
              <w:jc w:val="center"/>
              <w:rPr>
                <w:sz w:val="22"/>
                <w:szCs w:val="22"/>
              </w:rPr>
            </w:pPr>
            <w:r w:rsidRPr="003879F3">
              <w:rPr>
                <w:sz w:val="22"/>
                <w:szCs w:val="22"/>
                <w:highlight w:val="yellow"/>
              </w:rPr>
              <w:t>273.772</w:t>
            </w:r>
          </w:p>
        </w:tc>
      </w:tr>
      <w:tr w:rsidR="00790909" w:rsidRPr="001749CE" w:rsidTr="00790909">
        <w:trPr>
          <w:trHeight w:val="454"/>
          <w:jc w:val="center"/>
        </w:trPr>
        <w:tc>
          <w:tcPr>
            <w:tcW w:w="696" w:type="dxa"/>
            <w:vAlign w:val="center"/>
          </w:tcPr>
          <w:p w:rsidR="00790909" w:rsidRPr="001749CE" w:rsidRDefault="00790909" w:rsidP="00790909">
            <w:pPr>
              <w:suppressAutoHyphens/>
              <w:spacing w:line="276" w:lineRule="auto"/>
              <w:jc w:val="center"/>
              <w:rPr>
                <w:sz w:val="22"/>
                <w:szCs w:val="22"/>
              </w:rPr>
            </w:pPr>
            <w:r w:rsidRPr="001749CE">
              <w:rPr>
                <w:sz w:val="22"/>
                <w:szCs w:val="22"/>
              </w:rPr>
              <w:t>02</w:t>
            </w:r>
          </w:p>
        </w:tc>
        <w:tc>
          <w:tcPr>
            <w:tcW w:w="3626" w:type="dxa"/>
            <w:vAlign w:val="center"/>
          </w:tcPr>
          <w:p w:rsidR="00790909" w:rsidRPr="001749CE" w:rsidRDefault="00790909" w:rsidP="00790909">
            <w:pPr>
              <w:suppressAutoHyphens/>
              <w:spacing w:line="276" w:lineRule="auto"/>
              <w:jc w:val="center"/>
              <w:rPr>
                <w:sz w:val="22"/>
                <w:szCs w:val="22"/>
              </w:rPr>
            </w:pPr>
            <w:r w:rsidRPr="001749CE">
              <w:rPr>
                <w:sz w:val="22"/>
                <w:szCs w:val="22"/>
              </w:rPr>
              <w:t>ALMOÇO</w:t>
            </w:r>
          </w:p>
        </w:tc>
        <w:tc>
          <w:tcPr>
            <w:tcW w:w="1981" w:type="dxa"/>
            <w:vAlign w:val="center"/>
          </w:tcPr>
          <w:p w:rsidR="00790909" w:rsidRPr="001749CE" w:rsidRDefault="00790909" w:rsidP="00790909">
            <w:pPr>
              <w:suppressAutoHyphens/>
              <w:spacing w:line="276" w:lineRule="auto"/>
              <w:jc w:val="center"/>
              <w:rPr>
                <w:sz w:val="22"/>
                <w:szCs w:val="22"/>
              </w:rPr>
            </w:pPr>
            <w:r w:rsidRPr="001749CE">
              <w:rPr>
                <w:sz w:val="22"/>
                <w:szCs w:val="22"/>
              </w:rPr>
              <w:t>Unidade</w:t>
            </w:r>
          </w:p>
        </w:tc>
        <w:tc>
          <w:tcPr>
            <w:tcW w:w="2341" w:type="dxa"/>
            <w:vAlign w:val="center"/>
          </w:tcPr>
          <w:p w:rsidR="00790909" w:rsidRPr="001749CE" w:rsidRDefault="003879F3" w:rsidP="00790909">
            <w:pPr>
              <w:suppressAutoHyphens/>
              <w:spacing w:line="276" w:lineRule="auto"/>
              <w:jc w:val="center"/>
              <w:rPr>
                <w:sz w:val="22"/>
                <w:szCs w:val="22"/>
              </w:rPr>
            </w:pPr>
            <w:r w:rsidRPr="003879F3">
              <w:rPr>
                <w:sz w:val="22"/>
                <w:szCs w:val="22"/>
                <w:highlight w:val="yellow"/>
              </w:rPr>
              <w:t>261.810</w:t>
            </w:r>
          </w:p>
        </w:tc>
      </w:tr>
      <w:tr w:rsidR="00790909" w:rsidRPr="001749CE" w:rsidTr="00790909">
        <w:trPr>
          <w:trHeight w:val="454"/>
          <w:jc w:val="center"/>
        </w:trPr>
        <w:tc>
          <w:tcPr>
            <w:tcW w:w="696" w:type="dxa"/>
            <w:vAlign w:val="center"/>
          </w:tcPr>
          <w:p w:rsidR="00790909" w:rsidRPr="001749CE" w:rsidRDefault="00790909" w:rsidP="00790909">
            <w:pPr>
              <w:suppressAutoHyphens/>
              <w:spacing w:line="276" w:lineRule="auto"/>
              <w:jc w:val="center"/>
              <w:rPr>
                <w:sz w:val="22"/>
                <w:szCs w:val="22"/>
              </w:rPr>
            </w:pPr>
            <w:r w:rsidRPr="001749CE">
              <w:rPr>
                <w:sz w:val="22"/>
                <w:szCs w:val="22"/>
              </w:rPr>
              <w:t>03</w:t>
            </w:r>
          </w:p>
        </w:tc>
        <w:tc>
          <w:tcPr>
            <w:tcW w:w="3626" w:type="dxa"/>
            <w:vAlign w:val="center"/>
          </w:tcPr>
          <w:p w:rsidR="00790909" w:rsidRPr="001749CE" w:rsidRDefault="00790909" w:rsidP="00790909">
            <w:pPr>
              <w:suppressAutoHyphens/>
              <w:spacing w:line="276" w:lineRule="auto"/>
              <w:jc w:val="center"/>
              <w:rPr>
                <w:sz w:val="22"/>
                <w:szCs w:val="22"/>
              </w:rPr>
            </w:pPr>
            <w:r w:rsidRPr="001749CE">
              <w:rPr>
                <w:sz w:val="22"/>
                <w:szCs w:val="22"/>
              </w:rPr>
              <w:t>JANTAR</w:t>
            </w:r>
          </w:p>
        </w:tc>
        <w:tc>
          <w:tcPr>
            <w:tcW w:w="1981" w:type="dxa"/>
            <w:vAlign w:val="center"/>
          </w:tcPr>
          <w:p w:rsidR="00790909" w:rsidRPr="001749CE" w:rsidRDefault="00790909" w:rsidP="00790909">
            <w:pPr>
              <w:suppressAutoHyphens/>
              <w:spacing w:line="276" w:lineRule="auto"/>
              <w:jc w:val="center"/>
              <w:rPr>
                <w:sz w:val="22"/>
                <w:szCs w:val="22"/>
              </w:rPr>
            </w:pPr>
            <w:r w:rsidRPr="001749CE">
              <w:rPr>
                <w:sz w:val="22"/>
                <w:szCs w:val="22"/>
              </w:rPr>
              <w:t>Unidade</w:t>
            </w:r>
          </w:p>
        </w:tc>
        <w:tc>
          <w:tcPr>
            <w:tcW w:w="2341" w:type="dxa"/>
            <w:vAlign w:val="center"/>
          </w:tcPr>
          <w:p w:rsidR="00790909" w:rsidRPr="001749CE" w:rsidRDefault="003879F3" w:rsidP="00790909">
            <w:pPr>
              <w:suppressAutoHyphens/>
              <w:spacing w:line="276" w:lineRule="auto"/>
              <w:jc w:val="center"/>
              <w:rPr>
                <w:sz w:val="22"/>
                <w:szCs w:val="22"/>
              </w:rPr>
            </w:pPr>
            <w:r w:rsidRPr="003879F3">
              <w:rPr>
                <w:sz w:val="22"/>
                <w:szCs w:val="22"/>
                <w:highlight w:val="yellow"/>
              </w:rPr>
              <w:t>272.875</w:t>
            </w:r>
          </w:p>
        </w:tc>
      </w:tr>
      <w:tr w:rsidR="00790909" w:rsidRPr="001749CE" w:rsidTr="00790909">
        <w:trPr>
          <w:trHeight w:val="454"/>
          <w:jc w:val="center"/>
        </w:trPr>
        <w:tc>
          <w:tcPr>
            <w:tcW w:w="696" w:type="dxa"/>
            <w:vAlign w:val="center"/>
          </w:tcPr>
          <w:p w:rsidR="00790909" w:rsidRPr="001749CE" w:rsidRDefault="00790909" w:rsidP="003879F3">
            <w:pPr>
              <w:suppressAutoHyphens/>
              <w:spacing w:line="276" w:lineRule="auto"/>
              <w:jc w:val="center"/>
              <w:rPr>
                <w:sz w:val="22"/>
                <w:szCs w:val="22"/>
              </w:rPr>
            </w:pPr>
            <w:r w:rsidRPr="001749CE">
              <w:rPr>
                <w:sz w:val="22"/>
                <w:szCs w:val="22"/>
              </w:rPr>
              <w:t>0</w:t>
            </w:r>
            <w:r w:rsidR="003879F3">
              <w:rPr>
                <w:sz w:val="22"/>
                <w:szCs w:val="22"/>
              </w:rPr>
              <w:t>4</w:t>
            </w:r>
          </w:p>
        </w:tc>
        <w:tc>
          <w:tcPr>
            <w:tcW w:w="3626" w:type="dxa"/>
            <w:vAlign w:val="center"/>
          </w:tcPr>
          <w:p w:rsidR="00790909" w:rsidRPr="001749CE" w:rsidRDefault="00790909" w:rsidP="00790909">
            <w:pPr>
              <w:suppressAutoHyphens/>
              <w:spacing w:line="276" w:lineRule="auto"/>
              <w:jc w:val="center"/>
              <w:rPr>
                <w:sz w:val="22"/>
                <w:szCs w:val="22"/>
              </w:rPr>
            </w:pPr>
            <w:r w:rsidRPr="001749CE">
              <w:rPr>
                <w:sz w:val="22"/>
                <w:szCs w:val="22"/>
              </w:rPr>
              <w:t>LANCHE DA NOITE (</w:t>
            </w:r>
            <w:r w:rsidRPr="001749CE">
              <w:rPr>
                <w:bCs/>
                <w:sz w:val="22"/>
                <w:szCs w:val="22"/>
              </w:rPr>
              <w:t>GESTANTES, LACTANTES E APENADOS QUE CUMPREM PENA SOB MEDIDAS DE SEGURANÇA)</w:t>
            </w:r>
          </w:p>
        </w:tc>
        <w:tc>
          <w:tcPr>
            <w:tcW w:w="1981" w:type="dxa"/>
            <w:vAlign w:val="center"/>
          </w:tcPr>
          <w:p w:rsidR="00790909" w:rsidRPr="001749CE" w:rsidRDefault="00790909" w:rsidP="00790909">
            <w:pPr>
              <w:spacing w:line="276" w:lineRule="auto"/>
              <w:jc w:val="center"/>
            </w:pPr>
            <w:r w:rsidRPr="001749CE">
              <w:rPr>
                <w:sz w:val="22"/>
                <w:szCs w:val="22"/>
              </w:rPr>
              <w:t>Unidade</w:t>
            </w:r>
          </w:p>
        </w:tc>
        <w:tc>
          <w:tcPr>
            <w:tcW w:w="2341" w:type="dxa"/>
            <w:vAlign w:val="center"/>
          </w:tcPr>
          <w:p w:rsidR="00790909" w:rsidRPr="001749CE" w:rsidRDefault="003879F3" w:rsidP="00790909">
            <w:pPr>
              <w:suppressAutoHyphens/>
              <w:spacing w:line="276" w:lineRule="auto"/>
              <w:jc w:val="center"/>
              <w:rPr>
                <w:sz w:val="22"/>
                <w:szCs w:val="22"/>
              </w:rPr>
            </w:pPr>
            <w:r w:rsidRPr="003879F3">
              <w:rPr>
                <w:sz w:val="22"/>
                <w:szCs w:val="22"/>
                <w:highlight w:val="yellow"/>
              </w:rPr>
              <w:t>13.794</w:t>
            </w:r>
          </w:p>
        </w:tc>
      </w:tr>
      <w:tr w:rsidR="00790909" w:rsidRPr="001749CE" w:rsidTr="00790909">
        <w:trPr>
          <w:trHeight w:val="454"/>
          <w:jc w:val="center"/>
        </w:trPr>
        <w:tc>
          <w:tcPr>
            <w:tcW w:w="6303" w:type="dxa"/>
            <w:gridSpan w:val="3"/>
            <w:vAlign w:val="center"/>
          </w:tcPr>
          <w:p w:rsidR="00790909" w:rsidRPr="001749CE" w:rsidRDefault="00790909" w:rsidP="00790909">
            <w:pPr>
              <w:suppressAutoHyphens/>
              <w:spacing w:line="276" w:lineRule="auto"/>
              <w:jc w:val="center"/>
              <w:rPr>
                <w:sz w:val="22"/>
                <w:szCs w:val="22"/>
              </w:rPr>
            </w:pPr>
            <w:r w:rsidRPr="001749CE">
              <w:rPr>
                <w:sz w:val="22"/>
                <w:szCs w:val="22"/>
              </w:rPr>
              <w:t>TOTAL</w:t>
            </w:r>
          </w:p>
        </w:tc>
        <w:tc>
          <w:tcPr>
            <w:tcW w:w="2341" w:type="dxa"/>
            <w:vAlign w:val="center"/>
          </w:tcPr>
          <w:p w:rsidR="00790909" w:rsidRPr="001749CE" w:rsidRDefault="007F236E" w:rsidP="00790909">
            <w:pPr>
              <w:suppressAutoHyphens/>
              <w:spacing w:line="276" w:lineRule="auto"/>
              <w:jc w:val="center"/>
              <w:rPr>
                <w:sz w:val="22"/>
                <w:szCs w:val="22"/>
              </w:rPr>
            </w:pPr>
            <w:r w:rsidRPr="007F236E">
              <w:rPr>
                <w:sz w:val="22"/>
                <w:szCs w:val="22"/>
                <w:highlight w:val="yellow"/>
              </w:rPr>
              <w:t>822.251</w:t>
            </w:r>
          </w:p>
        </w:tc>
      </w:tr>
    </w:tbl>
    <w:p w:rsidR="00526AC3" w:rsidRPr="00F42495" w:rsidRDefault="00526AC3" w:rsidP="00611AF1">
      <w:pPr>
        <w:spacing w:before="100" w:beforeAutospacing="1" w:after="100" w:afterAutospacing="1"/>
        <w:jc w:val="both"/>
        <w:rPr>
          <w:color w:val="000000"/>
          <w:sz w:val="22"/>
          <w:szCs w:val="22"/>
        </w:rPr>
      </w:pPr>
      <w:r w:rsidRPr="00F42495">
        <w:rPr>
          <w:b/>
          <w:bCs/>
          <w:color w:val="000000"/>
          <w:sz w:val="22"/>
          <w:szCs w:val="22"/>
        </w:rPr>
        <w:t>*Foram incluídas 275 refeições diárias (desjejum, almoço e jantar) além do consumo comprovado pelas notas fiscais, juntadas aos autos. Essas refeições serão destinadas às novas vagas criadas em razão da expansão da Nova Penitenciária de Ariquemes, conforme Memorando nº 298/2017/GEINF/SEJUS</w:t>
      </w:r>
      <w:r w:rsidRPr="00F42495">
        <w:rPr>
          <w:b/>
          <w:bCs/>
          <w:color w:val="000000"/>
          <w:sz w:val="22"/>
          <w:szCs w:val="22"/>
        </w:rPr>
        <w:br/>
      </w:r>
      <w:r w:rsidRPr="00F42495">
        <w:rPr>
          <w:b/>
          <w:bCs/>
          <w:color w:val="000000"/>
          <w:sz w:val="22"/>
          <w:szCs w:val="22"/>
        </w:rPr>
        <w:br/>
        <w:t>** Informamos que por se tratar de uma refeição nova, e no último ano neste município não existir arquivo para memória de cálculo para quantidades de lanches a serem adquiridos, consideramos uma margem de segurança de 5% (cinco por cento) do quantitativo médio diário das refeições. Foram incluídas 14 refeições diárias (lanche noite) destinadas às novas vagas criadas em razão da expansão da Nova Penitenciária de Ariquemes.​</w:t>
      </w:r>
    </w:p>
    <w:p w:rsidR="00790909" w:rsidRPr="001749CE" w:rsidRDefault="00790909" w:rsidP="00790909">
      <w:pPr>
        <w:suppressAutoHyphens/>
        <w:spacing w:before="240" w:after="240" w:line="276" w:lineRule="auto"/>
        <w:contextualSpacing/>
        <w:jc w:val="both"/>
        <w:rPr>
          <w:sz w:val="22"/>
          <w:szCs w:val="22"/>
        </w:rPr>
      </w:pPr>
      <w:r w:rsidRPr="001749CE">
        <w:rPr>
          <w:bCs/>
          <w:sz w:val="22"/>
          <w:szCs w:val="22"/>
        </w:rPr>
        <w:t xml:space="preserve">2.2.1 As quantidades estimadas foram calculadas através da identificação da média quantitativa de refeições consumidas no período de </w:t>
      </w:r>
      <w:r w:rsidRPr="007F236E">
        <w:rPr>
          <w:bCs/>
          <w:sz w:val="22"/>
          <w:szCs w:val="22"/>
          <w:highlight w:val="yellow"/>
        </w:rPr>
        <w:t>maio/20</w:t>
      </w:r>
      <w:r w:rsidR="007F236E" w:rsidRPr="007F236E">
        <w:rPr>
          <w:bCs/>
          <w:sz w:val="22"/>
          <w:szCs w:val="22"/>
          <w:highlight w:val="yellow"/>
        </w:rPr>
        <w:t>16</w:t>
      </w:r>
      <w:r w:rsidRPr="007F236E">
        <w:rPr>
          <w:bCs/>
          <w:sz w:val="22"/>
          <w:szCs w:val="22"/>
          <w:highlight w:val="yellow"/>
        </w:rPr>
        <w:t xml:space="preserve"> à </w:t>
      </w:r>
      <w:r w:rsidR="007F236E" w:rsidRPr="007F236E">
        <w:rPr>
          <w:bCs/>
          <w:sz w:val="22"/>
          <w:szCs w:val="22"/>
          <w:highlight w:val="yellow"/>
        </w:rPr>
        <w:t>abril</w:t>
      </w:r>
      <w:r w:rsidRPr="007F236E">
        <w:rPr>
          <w:bCs/>
          <w:sz w:val="22"/>
          <w:szCs w:val="22"/>
          <w:highlight w:val="yellow"/>
        </w:rPr>
        <w:t>/2017.</w:t>
      </w:r>
      <w:r w:rsidRPr="001749CE">
        <w:rPr>
          <w:bCs/>
          <w:sz w:val="22"/>
          <w:szCs w:val="22"/>
        </w:rPr>
        <w:t xml:space="preserve"> </w:t>
      </w:r>
    </w:p>
    <w:p w:rsidR="00790909" w:rsidRPr="001749CE" w:rsidRDefault="00790909" w:rsidP="00C76DBA">
      <w:pPr>
        <w:pStyle w:val="PargrafodaLista"/>
        <w:numPr>
          <w:ilvl w:val="2"/>
          <w:numId w:val="14"/>
        </w:numPr>
        <w:suppressAutoHyphens/>
        <w:spacing w:before="240" w:after="240"/>
        <w:jc w:val="both"/>
        <w:rPr>
          <w:rFonts w:ascii="Times New Roman" w:hAnsi="Times New Roman"/>
        </w:rPr>
      </w:pPr>
      <w:r w:rsidRPr="001749CE">
        <w:rPr>
          <w:rFonts w:ascii="Times New Roman" w:hAnsi="Times New Roman"/>
          <w:bCs/>
        </w:rPr>
        <w:t>A memória de cálculo tem por base o arquivo de notas fiscais desta Secretaria.</w:t>
      </w:r>
    </w:p>
    <w:p w:rsidR="00790909" w:rsidRPr="001749CE" w:rsidRDefault="00790909" w:rsidP="00790909">
      <w:pPr>
        <w:suppressAutoHyphens/>
        <w:spacing w:before="240" w:after="240" w:line="276" w:lineRule="auto"/>
        <w:jc w:val="both"/>
        <w:rPr>
          <w:sz w:val="22"/>
          <w:szCs w:val="22"/>
        </w:rPr>
      </w:pPr>
      <w:r w:rsidRPr="001749CE">
        <w:rPr>
          <w:sz w:val="22"/>
          <w:szCs w:val="22"/>
        </w:rPr>
        <w:t>2.2.3 O preenchimento das vagas é gradativo, e é realizado de acordo com as necessidades indicadas pela Justiça e pela demanda da unidade, de modo que acarreta variação (para mais ou para menos) do número de internos e consequentemente no número de refeições a serem servidas.</w:t>
      </w:r>
    </w:p>
    <w:p w:rsidR="006254A1" w:rsidRPr="001749CE" w:rsidRDefault="0085443B" w:rsidP="00D56CF6">
      <w:pPr>
        <w:tabs>
          <w:tab w:val="left" w:pos="284"/>
        </w:tabs>
        <w:suppressAutoHyphens/>
        <w:spacing w:line="360" w:lineRule="auto"/>
        <w:jc w:val="both"/>
        <w:rPr>
          <w:b/>
          <w:sz w:val="22"/>
          <w:szCs w:val="22"/>
          <w:u w:val="single"/>
        </w:rPr>
      </w:pPr>
      <w:r w:rsidRPr="001749CE">
        <w:rPr>
          <w:b/>
          <w:sz w:val="22"/>
          <w:szCs w:val="22"/>
          <w:u w:val="single"/>
        </w:rPr>
        <w:t>2.3.</w:t>
      </w:r>
      <w:r w:rsidR="006254A1" w:rsidRPr="001749CE">
        <w:rPr>
          <w:b/>
          <w:sz w:val="22"/>
          <w:szCs w:val="22"/>
          <w:u w:val="single"/>
        </w:rPr>
        <w:t>DESTINAÇÃO DO OBJETO</w:t>
      </w:r>
      <w:r w:rsidR="0072302D" w:rsidRPr="001749CE">
        <w:rPr>
          <w:b/>
          <w:sz w:val="22"/>
          <w:szCs w:val="22"/>
          <w:u w:val="single"/>
        </w:rPr>
        <w:t>:</w:t>
      </w:r>
    </w:p>
    <w:p w:rsidR="005978B2" w:rsidRPr="001749CE" w:rsidRDefault="005978B2" w:rsidP="005978B2">
      <w:pPr>
        <w:suppressAutoHyphens/>
        <w:spacing w:line="276" w:lineRule="auto"/>
        <w:jc w:val="both"/>
        <w:rPr>
          <w:b/>
          <w:sz w:val="22"/>
          <w:szCs w:val="22"/>
          <w:u w:val="single"/>
        </w:rPr>
      </w:pPr>
      <w:r w:rsidRPr="009F3E4D">
        <w:rPr>
          <w:sz w:val="22"/>
          <w:szCs w:val="22"/>
          <w:highlight w:val="cyan"/>
        </w:rPr>
        <w:t>2.3.1</w:t>
      </w:r>
      <w:r w:rsidRPr="009F3E4D">
        <w:rPr>
          <w:sz w:val="22"/>
          <w:szCs w:val="22"/>
          <w:highlight w:val="cyan"/>
        </w:rPr>
        <w:tab/>
        <w:t xml:space="preserve">Alimentação para os </w:t>
      </w:r>
      <w:r w:rsidR="006047D0" w:rsidRPr="009F3E4D">
        <w:rPr>
          <w:sz w:val="22"/>
          <w:szCs w:val="22"/>
          <w:highlight w:val="cyan"/>
        </w:rPr>
        <w:t>reeducando</w:t>
      </w:r>
      <w:r w:rsidRPr="009F3E4D">
        <w:rPr>
          <w:sz w:val="22"/>
          <w:szCs w:val="22"/>
          <w:highlight w:val="cyan"/>
        </w:rPr>
        <w:t xml:space="preserve"> e servidores plantonistas (que não recebem o auxílio alimentação) da Casa de Detenção, Casa do Albergado de Ariquemes/RO.</w:t>
      </w:r>
    </w:p>
    <w:p w:rsidR="005978B2" w:rsidRPr="001749CE" w:rsidRDefault="005978B2" w:rsidP="005978B2">
      <w:pPr>
        <w:suppressAutoHyphens/>
        <w:spacing w:line="276" w:lineRule="auto"/>
        <w:jc w:val="both"/>
        <w:rPr>
          <w:b/>
          <w:sz w:val="22"/>
          <w:szCs w:val="22"/>
          <w:u w:val="single"/>
        </w:rPr>
      </w:pPr>
      <w:r w:rsidRPr="005D6989">
        <w:rPr>
          <w:sz w:val="22"/>
          <w:szCs w:val="22"/>
          <w:highlight w:val="cyan"/>
        </w:rPr>
        <w:t>2.3.2</w:t>
      </w:r>
      <w:r w:rsidRPr="005D6989">
        <w:rPr>
          <w:sz w:val="22"/>
          <w:szCs w:val="22"/>
          <w:highlight w:val="cyan"/>
        </w:rPr>
        <w:tab/>
        <w:t xml:space="preserve">As refeições do tipo lanche da noite somente serão destinadas às </w:t>
      </w:r>
      <w:r w:rsidRPr="005D6989">
        <w:rPr>
          <w:bCs/>
          <w:sz w:val="22"/>
          <w:szCs w:val="22"/>
          <w:highlight w:val="cyan"/>
        </w:rPr>
        <w:t>gestantes, lactantes e apenados que cumprem pena sob medidas de segurança.</w:t>
      </w:r>
    </w:p>
    <w:p w:rsidR="00F827D4" w:rsidRPr="001749CE" w:rsidRDefault="00F827D4" w:rsidP="00342C31">
      <w:pPr>
        <w:jc w:val="both"/>
        <w:rPr>
          <w:b/>
          <w:sz w:val="22"/>
          <w:szCs w:val="22"/>
          <w:u w:val="single"/>
        </w:rPr>
      </w:pPr>
    </w:p>
    <w:p w:rsidR="0085443B" w:rsidRPr="001749CE" w:rsidRDefault="0085443B" w:rsidP="00CA00EA">
      <w:pPr>
        <w:tabs>
          <w:tab w:val="left" w:pos="0"/>
        </w:tabs>
        <w:suppressAutoHyphens/>
        <w:jc w:val="both"/>
        <w:rPr>
          <w:b/>
          <w:bCs/>
          <w:sz w:val="22"/>
          <w:szCs w:val="22"/>
          <w:u w:val="single"/>
        </w:rPr>
      </w:pPr>
      <w:r w:rsidRPr="001749CE">
        <w:rPr>
          <w:b/>
          <w:bCs/>
          <w:sz w:val="22"/>
          <w:szCs w:val="22"/>
          <w:u w:val="single"/>
        </w:rPr>
        <w:t xml:space="preserve">2.4. </w:t>
      </w:r>
      <w:r w:rsidR="006254A1" w:rsidRPr="001749CE">
        <w:rPr>
          <w:b/>
          <w:bCs/>
          <w:sz w:val="22"/>
          <w:szCs w:val="22"/>
          <w:u w:val="single"/>
        </w:rPr>
        <w:t>LOCAL DE ENTREGA</w:t>
      </w:r>
      <w:r w:rsidR="0072302D" w:rsidRPr="001749CE">
        <w:rPr>
          <w:b/>
          <w:bCs/>
          <w:sz w:val="22"/>
          <w:szCs w:val="22"/>
          <w:u w:val="single"/>
        </w:rPr>
        <w:t>:</w:t>
      </w:r>
    </w:p>
    <w:p w:rsidR="00E1526B" w:rsidRPr="00E1526B" w:rsidRDefault="005D6989" w:rsidP="00E1526B">
      <w:pPr>
        <w:pStyle w:val="textojustificado"/>
        <w:spacing w:before="120" w:beforeAutospacing="0" w:after="120" w:afterAutospacing="0"/>
        <w:ind w:right="120"/>
        <w:jc w:val="both"/>
        <w:rPr>
          <w:color w:val="000000"/>
          <w:sz w:val="22"/>
          <w:szCs w:val="22"/>
          <w:highlight w:val="cyan"/>
        </w:rPr>
      </w:pPr>
      <w:r w:rsidRPr="00E1526B">
        <w:rPr>
          <w:b/>
          <w:bCs/>
          <w:color w:val="000000"/>
          <w:sz w:val="22"/>
          <w:szCs w:val="22"/>
          <w:highlight w:val="cyan"/>
        </w:rPr>
        <w:t>2</w:t>
      </w:r>
      <w:r w:rsidR="00526AC3" w:rsidRPr="00E1526B">
        <w:rPr>
          <w:b/>
          <w:bCs/>
          <w:color w:val="000000"/>
          <w:sz w:val="22"/>
          <w:szCs w:val="22"/>
          <w:highlight w:val="cyan"/>
        </w:rPr>
        <w:t>.</w:t>
      </w:r>
      <w:r w:rsidRPr="00E1526B">
        <w:rPr>
          <w:b/>
          <w:bCs/>
          <w:color w:val="000000"/>
          <w:sz w:val="22"/>
          <w:szCs w:val="22"/>
          <w:highlight w:val="cyan"/>
        </w:rPr>
        <w:t>4.</w:t>
      </w:r>
      <w:r w:rsidR="00526AC3" w:rsidRPr="00E1526B">
        <w:rPr>
          <w:b/>
          <w:bCs/>
          <w:color w:val="000000"/>
          <w:sz w:val="22"/>
          <w:szCs w:val="22"/>
          <w:highlight w:val="cyan"/>
        </w:rPr>
        <w:t xml:space="preserve">1 </w:t>
      </w:r>
      <w:r w:rsidR="00E1526B" w:rsidRPr="00E1526B">
        <w:rPr>
          <w:b/>
          <w:bCs/>
          <w:color w:val="000000"/>
          <w:sz w:val="22"/>
          <w:szCs w:val="22"/>
          <w:highlight w:val="cyan"/>
        </w:rPr>
        <w:t>Centro de Ressocialização de Ariquemes/RO - BR 364, Linha C 75, Km 01.</w:t>
      </w:r>
    </w:p>
    <w:p w:rsidR="00526AC3" w:rsidRDefault="005D6989" w:rsidP="00526AC3">
      <w:pPr>
        <w:spacing w:before="100" w:beforeAutospacing="1" w:after="100" w:afterAutospacing="1"/>
        <w:jc w:val="both"/>
        <w:rPr>
          <w:b/>
          <w:bCs/>
          <w:color w:val="000000"/>
          <w:sz w:val="22"/>
          <w:szCs w:val="22"/>
        </w:rPr>
      </w:pPr>
      <w:r w:rsidRPr="00E1526B">
        <w:rPr>
          <w:b/>
          <w:bCs/>
          <w:color w:val="000000"/>
          <w:sz w:val="22"/>
          <w:szCs w:val="22"/>
          <w:highlight w:val="cyan"/>
        </w:rPr>
        <w:t>2.4.</w:t>
      </w:r>
      <w:r w:rsidR="00526AC3" w:rsidRPr="00E1526B">
        <w:rPr>
          <w:b/>
          <w:bCs/>
          <w:color w:val="000000"/>
          <w:sz w:val="22"/>
          <w:szCs w:val="22"/>
          <w:highlight w:val="cyan"/>
        </w:rPr>
        <w:t xml:space="preserve">2 </w:t>
      </w:r>
      <w:r w:rsidR="00E1526B" w:rsidRPr="00E1526B">
        <w:rPr>
          <w:b/>
          <w:bCs/>
          <w:color w:val="000000"/>
          <w:sz w:val="22"/>
          <w:szCs w:val="22"/>
          <w:highlight w:val="cyan"/>
        </w:rPr>
        <w:t>Casa do Albergado e Presídio Feminino de Ariquemes/RO - Rua Caraíbas, s/nº, Setor Grandes Áreas.</w:t>
      </w:r>
    </w:p>
    <w:p w:rsidR="006254A1" w:rsidRPr="001749CE" w:rsidRDefault="0085443B" w:rsidP="00CA00EA">
      <w:pPr>
        <w:tabs>
          <w:tab w:val="left" w:pos="284"/>
        </w:tabs>
        <w:suppressAutoHyphens/>
        <w:autoSpaceDN w:val="0"/>
        <w:adjustRightInd w:val="0"/>
        <w:jc w:val="both"/>
        <w:rPr>
          <w:b/>
          <w:bCs/>
          <w:sz w:val="22"/>
          <w:szCs w:val="22"/>
          <w:u w:val="single"/>
        </w:rPr>
      </w:pPr>
      <w:r w:rsidRPr="001749CE">
        <w:rPr>
          <w:b/>
          <w:bCs/>
          <w:sz w:val="22"/>
          <w:szCs w:val="22"/>
          <w:u w:val="single"/>
        </w:rPr>
        <w:t xml:space="preserve">2.5. </w:t>
      </w:r>
      <w:r w:rsidR="006254A1" w:rsidRPr="001749CE">
        <w:rPr>
          <w:b/>
          <w:bCs/>
          <w:sz w:val="22"/>
          <w:szCs w:val="22"/>
          <w:u w:val="single"/>
        </w:rPr>
        <w:t>HORÁRIOS DE ENTREGA</w:t>
      </w:r>
      <w:r w:rsidR="0072302D" w:rsidRPr="001749CE">
        <w:rPr>
          <w:b/>
          <w:bCs/>
          <w:sz w:val="22"/>
          <w:szCs w:val="22"/>
          <w:u w:val="single"/>
        </w:rPr>
        <w:t>:</w:t>
      </w:r>
    </w:p>
    <w:p w:rsidR="0085443B" w:rsidRPr="001749CE" w:rsidRDefault="0085443B" w:rsidP="00CA00EA">
      <w:pPr>
        <w:tabs>
          <w:tab w:val="left" w:pos="567"/>
        </w:tabs>
        <w:suppressAutoHyphens/>
        <w:autoSpaceDN w:val="0"/>
        <w:adjustRightInd w:val="0"/>
        <w:ind w:left="1418"/>
        <w:jc w:val="both"/>
        <w:rPr>
          <w:bCs/>
          <w:sz w:val="22"/>
          <w:szCs w:val="22"/>
        </w:rPr>
      </w:pPr>
    </w:p>
    <w:p w:rsidR="005978B2" w:rsidRPr="001749CE" w:rsidRDefault="00496641" w:rsidP="00496641">
      <w:pPr>
        <w:suppressAutoHyphens/>
        <w:autoSpaceDN w:val="0"/>
        <w:adjustRightInd w:val="0"/>
        <w:spacing w:line="276" w:lineRule="auto"/>
        <w:jc w:val="both"/>
        <w:rPr>
          <w:b/>
          <w:bCs/>
          <w:sz w:val="22"/>
          <w:szCs w:val="22"/>
        </w:rPr>
      </w:pPr>
      <w:r w:rsidRPr="001749CE">
        <w:rPr>
          <w:bCs/>
          <w:sz w:val="22"/>
          <w:szCs w:val="22"/>
        </w:rPr>
        <w:t>2.5.1</w:t>
      </w:r>
      <w:r w:rsidRPr="001749CE">
        <w:rPr>
          <w:bCs/>
          <w:sz w:val="22"/>
          <w:szCs w:val="22"/>
        </w:rPr>
        <w:tab/>
      </w:r>
      <w:r w:rsidR="005978B2" w:rsidRPr="001749CE">
        <w:rPr>
          <w:bCs/>
          <w:sz w:val="22"/>
          <w:szCs w:val="22"/>
        </w:rPr>
        <w:t xml:space="preserve">Deverão ser fornecidas até </w:t>
      </w:r>
      <w:r w:rsidR="002C320A" w:rsidRPr="002C320A">
        <w:rPr>
          <w:bCs/>
          <w:sz w:val="22"/>
          <w:szCs w:val="22"/>
          <w:highlight w:val="yellow"/>
        </w:rPr>
        <w:t>4 (quatro</w:t>
      </w:r>
      <w:r w:rsidR="005978B2" w:rsidRPr="002C320A">
        <w:rPr>
          <w:bCs/>
          <w:sz w:val="22"/>
          <w:szCs w:val="22"/>
          <w:highlight w:val="yellow"/>
        </w:rPr>
        <w:t>)</w:t>
      </w:r>
      <w:r w:rsidR="005978B2" w:rsidRPr="001749CE">
        <w:rPr>
          <w:bCs/>
          <w:sz w:val="22"/>
          <w:szCs w:val="22"/>
        </w:rPr>
        <w:t xml:space="preserve"> refeições diárias por interno, nas unidades relacionadas no item 7</w:t>
      </w:r>
      <w:r w:rsidR="005978B2" w:rsidRPr="001749CE">
        <w:rPr>
          <w:sz w:val="22"/>
          <w:szCs w:val="22"/>
        </w:rPr>
        <w:t>, conforme dispõe o item 6.</w:t>
      </w:r>
      <w:r w:rsidR="005978B2" w:rsidRPr="001749CE">
        <w:rPr>
          <w:bCs/>
          <w:sz w:val="22"/>
          <w:szCs w:val="22"/>
        </w:rPr>
        <w:t xml:space="preserve"> </w:t>
      </w:r>
    </w:p>
    <w:p w:rsidR="005978B2" w:rsidRPr="001749CE" w:rsidRDefault="00496641" w:rsidP="00496641">
      <w:pPr>
        <w:suppressAutoHyphens/>
        <w:autoSpaceDN w:val="0"/>
        <w:adjustRightInd w:val="0"/>
        <w:spacing w:line="276" w:lineRule="auto"/>
        <w:jc w:val="both"/>
        <w:rPr>
          <w:b/>
          <w:bCs/>
          <w:sz w:val="22"/>
          <w:szCs w:val="22"/>
        </w:rPr>
      </w:pPr>
      <w:r w:rsidRPr="001749CE">
        <w:rPr>
          <w:bCs/>
          <w:sz w:val="22"/>
          <w:szCs w:val="22"/>
        </w:rPr>
        <w:t>2.5.2</w:t>
      </w:r>
      <w:r w:rsidRPr="001749CE">
        <w:rPr>
          <w:bCs/>
          <w:sz w:val="22"/>
          <w:szCs w:val="22"/>
        </w:rPr>
        <w:tab/>
      </w:r>
      <w:r w:rsidR="005978B2" w:rsidRPr="001749CE">
        <w:rPr>
          <w:bCs/>
          <w:sz w:val="22"/>
          <w:szCs w:val="22"/>
        </w:rPr>
        <w:t>As refeições serão fornecidas de segunda-feira a domingo, nos seguintes horários: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528"/>
      </w:tblGrid>
      <w:tr w:rsidR="005978B2" w:rsidRPr="001749CE" w:rsidTr="00790909">
        <w:trPr>
          <w:trHeight w:val="340"/>
        </w:trPr>
        <w:tc>
          <w:tcPr>
            <w:tcW w:w="3261" w:type="dxa"/>
            <w:shd w:val="clear" w:color="auto" w:fill="F3F3F3"/>
            <w:vAlign w:val="center"/>
          </w:tcPr>
          <w:p w:rsidR="005978B2" w:rsidRPr="001749CE" w:rsidRDefault="005978B2" w:rsidP="00790909">
            <w:pPr>
              <w:tabs>
                <w:tab w:val="left" w:pos="1276"/>
              </w:tabs>
              <w:suppressAutoHyphens/>
              <w:autoSpaceDN w:val="0"/>
              <w:adjustRightInd w:val="0"/>
              <w:spacing w:line="276" w:lineRule="auto"/>
              <w:jc w:val="center"/>
              <w:rPr>
                <w:b/>
                <w:bCs/>
                <w:sz w:val="22"/>
                <w:szCs w:val="22"/>
              </w:rPr>
            </w:pPr>
            <w:r w:rsidRPr="001749CE">
              <w:rPr>
                <w:b/>
                <w:bCs/>
                <w:sz w:val="22"/>
                <w:szCs w:val="22"/>
              </w:rPr>
              <w:t>REFEIÇÃO</w:t>
            </w:r>
          </w:p>
        </w:tc>
        <w:tc>
          <w:tcPr>
            <w:tcW w:w="5528" w:type="dxa"/>
            <w:shd w:val="clear" w:color="auto" w:fill="F3F3F3"/>
            <w:vAlign w:val="center"/>
          </w:tcPr>
          <w:p w:rsidR="005978B2" w:rsidRPr="001749CE" w:rsidRDefault="005978B2" w:rsidP="00790909">
            <w:pPr>
              <w:tabs>
                <w:tab w:val="left" w:pos="1276"/>
              </w:tabs>
              <w:suppressAutoHyphens/>
              <w:autoSpaceDN w:val="0"/>
              <w:adjustRightInd w:val="0"/>
              <w:spacing w:line="276" w:lineRule="auto"/>
              <w:ind w:firstLine="709"/>
              <w:jc w:val="center"/>
              <w:rPr>
                <w:b/>
                <w:bCs/>
                <w:sz w:val="22"/>
                <w:szCs w:val="22"/>
              </w:rPr>
            </w:pPr>
            <w:r w:rsidRPr="001749CE">
              <w:rPr>
                <w:b/>
                <w:bCs/>
                <w:sz w:val="22"/>
                <w:szCs w:val="22"/>
              </w:rPr>
              <w:t>HORÁRIO DE ENTREGA</w:t>
            </w:r>
          </w:p>
        </w:tc>
      </w:tr>
      <w:tr w:rsidR="005978B2" w:rsidRPr="001749CE" w:rsidTr="00790909">
        <w:trPr>
          <w:trHeight w:val="340"/>
        </w:trPr>
        <w:tc>
          <w:tcPr>
            <w:tcW w:w="3261" w:type="dxa"/>
            <w:vAlign w:val="center"/>
          </w:tcPr>
          <w:p w:rsidR="005978B2" w:rsidRPr="001749CE" w:rsidRDefault="005978B2" w:rsidP="00790909">
            <w:pPr>
              <w:keepNext/>
              <w:suppressAutoHyphens/>
              <w:autoSpaceDN w:val="0"/>
              <w:adjustRightInd w:val="0"/>
              <w:spacing w:line="276" w:lineRule="auto"/>
              <w:jc w:val="center"/>
              <w:rPr>
                <w:bCs/>
                <w:sz w:val="22"/>
                <w:szCs w:val="22"/>
              </w:rPr>
            </w:pPr>
            <w:r w:rsidRPr="001749CE">
              <w:rPr>
                <w:bCs/>
                <w:sz w:val="22"/>
                <w:szCs w:val="22"/>
              </w:rPr>
              <w:t>DESJEJUM</w:t>
            </w:r>
          </w:p>
        </w:tc>
        <w:tc>
          <w:tcPr>
            <w:tcW w:w="5528" w:type="dxa"/>
            <w:vAlign w:val="center"/>
          </w:tcPr>
          <w:p w:rsidR="005978B2" w:rsidRPr="001749CE" w:rsidRDefault="005978B2" w:rsidP="00790909">
            <w:pPr>
              <w:keepNext/>
              <w:suppressAutoHyphens/>
              <w:autoSpaceDN w:val="0"/>
              <w:adjustRightInd w:val="0"/>
              <w:spacing w:line="276" w:lineRule="auto"/>
              <w:jc w:val="center"/>
              <w:rPr>
                <w:sz w:val="22"/>
                <w:szCs w:val="22"/>
              </w:rPr>
            </w:pPr>
            <w:r w:rsidRPr="001749CE">
              <w:rPr>
                <w:sz w:val="22"/>
                <w:szCs w:val="22"/>
              </w:rPr>
              <w:t>Entre 06:15 (seis horas e quinze minutos) e 06:45 (seis horas e quarenta e cinco minutos);</w:t>
            </w:r>
          </w:p>
        </w:tc>
      </w:tr>
      <w:tr w:rsidR="005978B2" w:rsidRPr="001749CE" w:rsidTr="00790909">
        <w:trPr>
          <w:trHeight w:val="340"/>
        </w:trPr>
        <w:tc>
          <w:tcPr>
            <w:tcW w:w="3261" w:type="dxa"/>
            <w:vAlign w:val="center"/>
          </w:tcPr>
          <w:p w:rsidR="005978B2" w:rsidRPr="001749CE" w:rsidRDefault="005978B2" w:rsidP="00790909">
            <w:pPr>
              <w:keepNext/>
              <w:suppressAutoHyphens/>
              <w:autoSpaceDN w:val="0"/>
              <w:adjustRightInd w:val="0"/>
              <w:spacing w:line="276" w:lineRule="auto"/>
              <w:jc w:val="center"/>
              <w:rPr>
                <w:bCs/>
                <w:sz w:val="22"/>
                <w:szCs w:val="22"/>
              </w:rPr>
            </w:pPr>
            <w:r w:rsidRPr="001749CE">
              <w:rPr>
                <w:bCs/>
                <w:sz w:val="22"/>
                <w:szCs w:val="22"/>
              </w:rPr>
              <w:t>ALMOÇO</w:t>
            </w:r>
          </w:p>
        </w:tc>
        <w:tc>
          <w:tcPr>
            <w:tcW w:w="5528" w:type="dxa"/>
            <w:vAlign w:val="center"/>
          </w:tcPr>
          <w:p w:rsidR="005978B2" w:rsidRPr="001749CE" w:rsidRDefault="005978B2" w:rsidP="00790909">
            <w:pPr>
              <w:keepNext/>
              <w:suppressAutoHyphens/>
              <w:autoSpaceDN w:val="0"/>
              <w:adjustRightInd w:val="0"/>
              <w:spacing w:line="276" w:lineRule="auto"/>
              <w:jc w:val="center"/>
              <w:rPr>
                <w:sz w:val="22"/>
                <w:szCs w:val="22"/>
              </w:rPr>
            </w:pPr>
            <w:r w:rsidRPr="001749CE">
              <w:rPr>
                <w:sz w:val="22"/>
                <w:szCs w:val="22"/>
              </w:rPr>
              <w:t>Entre 11:15 (onze horas e quinze minutos) e 11:45 (onze horas e quarenta e cinco minutos);</w:t>
            </w:r>
          </w:p>
        </w:tc>
      </w:tr>
      <w:tr w:rsidR="005978B2" w:rsidRPr="001749CE" w:rsidTr="00790909">
        <w:trPr>
          <w:trHeight w:val="340"/>
        </w:trPr>
        <w:tc>
          <w:tcPr>
            <w:tcW w:w="3261" w:type="dxa"/>
            <w:vAlign w:val="center"/>
          </w:tcPr>
          <w:p w:rsidR="005978B2" w:rsidRPr="001749CE" w:rsidRDefault="005978B2" w:rsidP="00790909">
            <w:pPr>
              <w:keepNext/>
              <w:suppressAutoHyphens/>
              <w:autoSpaceDN w:val="0"/>
              <w:adjustRightInd w:val="0"/>
              <w:spacing w:line="276" w:lineRule="auto"/>
              <w:jc w:val="center"/>
              <w:rPr>
                <w:bCs/>
                <w:sz w:val="22"/>
                <w:szCs w:val="22"/>
              </w:rPr>
            </w:pPr>
            <w:r w:rsidRPr="001749CE">
              <w:rPr>
                <w:bCs/>
                <w:sz w:val="22"/>
                <w:szCs w:val="22"/>
              </w:rPr>
              <w:t>JANTAR</w:t>
            </w:r>
          </w:p>
        </w:tc>
        <w:tc>
          <w:tcPr>
            <w:tcW w:w="5528" w:type="dxa"/>
            <w:vAlign w:val="center"/>
          </w:tcPr>
          <w:p w:rsidR="005978B2" w:rsidRPr="001749CE" w:rsidRDefault="005978B2" w:rsidP="00790909">
            <w:pPr>
              <w:keepNext/>
              <w:suppressAutoHyphens/>
              <w:autoSpaceDN w:val="0"/>
              <w:adjustRightInd w:val="0"/>
              <w:spacing w:line="276" w:lineRule="auto"/>
              <w:jc w:val="center"/>
              <w:rPr>
                <w:sz w:val="22"/>
                <w:szCs w:val="22"/>
              </w:rPr>
            </w:pPr>
            <w:r w:rsidRPr="001749CE">
              <w:rPr>
                <w:sz w:val="22"/>
                <w:szCs w:val="22"/>
              </w:rPr>
              <w:t>Entre 17:15 (dezessete horas e quinze minutos) e 17:45 (dezessete horas e quarenta e cinco minutos).</w:t>
            </w:r>
          </w:p>
        </w:tc>
      </w:tr>
      <w:tr w:rsidR="005978B2" w:rsidRPr="001749CE" w:rsidTr="00790909">
        <w:trPr>
          <w:trHeight w:val="340"/>
        </w:trPr>
        <w:tc>
          <w:tcPr>
            <w:tcW w:w="3261" w:type="dxa"/>
            <w:vAlign w:val="center"/>
          </w:tcPr>
          <w:p w:rsidR="005978B2" w:rsidRPr="001749CE" w:rsidRDefault="005978B2" w:rsidP="00E128DA">
            <w:pPr>
              <w:suppressAutoHyphens/>
              <w:spacing w:line="276" w:lineRule="auto"/>
              <w:jc w:val="center"/>
              <w:rPr>
                <w:sz w:val="22"/>
                <w:szCs w:val="22"/>
              </w:rPr>
            </w:pPr>
            <w:r w:rsidRPr="001749CE">
              <w:rPr>
                <w:sz w:val="22"/>
                <w:szCs w:val="22"/>
              </w:rPr>
              <w:t>LANCHE DA NOITE (</w:t>
            </w:r>
            <w:r w:rsidRPr="001749CE">
              <w:rPr>
                <w:bCs/>
                <w:sz w:val="22"/>
                <w:szCs w:val="22"/>
              </w:rPr>
              <w:t>GESTANTES, LACTANTES E APENADOS QUE CUMPREM PENA SOB MEDIDAS DE SEGURANÇA</w:t>
            </w:r>
            <w:r w:rsidR="00E128DA">
              <w:rPr>
                <w:bCs/>
                <w:sz w:val="22"/>
                <w:szCs w:val="22"/>
              </w:rPr>
              <w:t>)</w:t>
            </w:r>
          </w:p>
        </w:tc>
        <w:tc>
          <w:tcPr>
            <w:tcW w:w="5528" w:type="dxa"/>
            <w:vAlign w:val="center"/>
          </w:tcPr>
          <w:p w:rsidR="005978B2" w:rsidRPr="001749CE" w:rsidRDefault="005978B2" w:rsidP="00790909">
            <w:pPr>
              <w:autoSpaceDN w:val="0"/>
              <w:adjustRightInd w:val="0"/>
              <w:spacing w:before="120" w:line="276" w:lineRule="auto"/>
              <w:jc w:val="center"/>
              <w:rPr>
                <w:sz w:val="22"/>
                <w:szCs w:val="22"/>
              </w:rPr>
            </w:pPr>
            <w:r w:rsidRPr="001749CE">
              <w:rPr>
                <w:sz w:val="22"/>
                <w:szCs w:val="22"/>
              </w:rPr>
              <w:t>Entre 20:00 (vinte horas) e 20:30 (vinte horas e trinta minutos);</w:t>
            </w:r>
          </w:p>
        </w:tc>
      </w:tr>
    </w:tbl>
    <w:p w:rsidR="00AE1E96" w:rsidRPr="00E128DA" w:rsidRDefault="00496641" w:rsidP="00E128DA">
      <w:pPr>
        <w:suppressAutoHyphens/>
        <w:spacing w:after="240" w:line="276" w:lineRule="auto"/>
        <w:jc w:val="both"/>
        <w:rPr>
          <w:b/>
          <w:sz w:val="22"/>
          <w:szCs w:val="22"/>
          <w:u w:val="single"/>
        </w:rPr>
      </w:pPr>
      <w:r w:rsidRPr="001749CE">
        <w:rPr>
          <w:bCs/>
          <w:sz w:val="22"/>
          <w:szCs w:val="22"/>
        </w:rPr>
        <w:t>2.5.3</w:t>
      </w:r>
      <w:r w:rsidRPr="001749CE">
        <w:rPr>
          <w:bCs/>
          <w:sz w:val="22"/>
          <w:szCs w:val="22"/>
        </w:rPr>
        <w:tab/>
      </w:r>
      <w:r w:rsidR="005978B2" w:rsidRPr="001749CE">
        <w:rPr>
          <w:bCs/>
          <w:sz w:val="22"/>
          <w:szCs w:val="22"/>
        </w:rPr>
        <w:t>A rigidez do horário de entrega das refeições se deve à necessidade de evitar que lapsos temporais acarretem prejuízos às c</w:t>
      </w:r>
      <w:r w:rsidR="005978B2" w:rsidRPr="001749CE">
        <w:rPr>
          <w:sz w:val="22"/>
          <w:szCs w:val="22"/>
        </w:rPr>
        <w:t>aracterísticas microscópicas, microbiológicas e organolépticas (cor, odor, sabor, aparência e consistência).</w:t>
      </w:r>
    </w:p>
    <w:p w:rsidR="006B3F98" w:rsidRPr="001749CE" w:rsidRDefault="0058721B" w:rsidP="0042354D">
      <w:pPr>
        <w:pStyle w:val="Cabealho"/>
        <w:jc w:val="both"/>
        <w:rPr>
          <w:b/>
          <w:sz w:val="22"/>
          <w:szCs w:val="22"/>
          <w:u w:val="single"/>
        </w:rPr>
      </w:pPr>
      <w:r w:rsidRPr="001749CE">
        <w:rPr>
          <w:b/>
          <w:sz w:val="22"/>
          <w:szCs w:val="22"/>
          <w:u w:val="single"/>
        </w:rPr>
        <w:t>2.</w:t>
      </w:r>
      <w:r w:rsidR="00E128DA">
        <w:rPr>
          <w:b/>
          <w:sz w:val="22"/>
          <w:szCs w:val="22"/>
          <w:u w:val="single"/>
        </w:rPr>
        <w:t>6</w:t>
      </w:r>
      <w:r w:rsidR="006B3F98" w:rsidRPr="001749CE">
        <w:rPr>
          <w:b/>
          <w:sz w:val="22"/>
          <w:szCs w:val="22"/>
          <w:u w:val="single"/>
        </w:rPr>
        <w:t xml:space="preserve"> </w:t>
      </w:r>
      <w:r w:rsidR="00E128DA">
        <w:rPr>
          <w:b/>
          <w:sz w:val="22"/>
          <w:szCs w:val="22"/>
          <w:u w:val="single"/>
        </w:rPr>
        <w:t>FORMALIZAÇÃO E VIGÊNCIA DO CONTRATO</w:t>
      </w:r>
      <w:r w:rsidR="006B3F98" w:rsidRPr="001749CE">
        <w:rPr>
          <w:b/>
          <w:sz w:val="22"/>
          <w:szCs w:val="22"/>
          <w:u w:val="single"/>
        </w:rPr>
        <w:t xml:space="preserve">: </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.1 </w:t>
      </w:r>
      <w:r w:rsidRPr="00F42495">
        <w:rPr>
          <w:color w:val="000000"/>
          <w:sz w:val="22"/>
          <w:szCs w:val="22"/>
        </w:rPr>
        <w:t>Será formalizado o Contrato Administrativo estabelecendo em cláusulas as condições e responsabilidades entre as partes, para a aquisição de refeições prontas (desjejum, almoço, jantar e lanche da noite), para atender as necessidades do Sistema Prisional do Município de Ariquemes/RO, em conformidade com este Termo de Referência, com o Edital de Licitação e com a Proposta da empresa, sob o crivo da Procuradoria Geral do Estado – PGE-RO.</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.2</w:t>
      </w:r>
      <w:r w:rsidR="000B6A9D">
        <w:rPr>
          <w:b/>
          <w:bCs/>
          <w:color w:val="000000"/>
          <w:sz w:val="22"/>
          <w:szCs w:val="22"/>
        </w:rPr>
        <w:t>.</w:t>
      </w:r>
      <w:r w:rsidRPr="00F42495">
        <w:rPr>
          <w:b/>
          <w:bCs/>
          <w:color w:val="000000"/>
          <w:sz w:val="22"/>
          <w:szCs w:val="22"/>
        </w:rPr>
        <w:t> </w:t>
      </w:r>
      <w:r w:rsidRPr="00F42495">
        <w:rPr>
          <w:color w:val="000000"/>
          <w:sz w:val="22"/>
          <w:szCs w:val="22"/>
        </w:rPr>
        <w:t>O adjudicatário deverá assinar o Contrato Administrativo num prazo máximo de 15 (quinze) dias a contar da publicação, na Imprensa Oficial do Estado, do Termo de Adjudicação e Homologação de Licitação.</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.3</w:t>
      </w:r>
      <w:r w:rsidR="000B6A9D">
        <w:rPr>
          <w:b/>
          <w:bCs/>
          <w:color w:val="000000"/>
          <w:sz w:val="22"/>
          <w:szCs w:val="22"/>
        </w:rPr>
        <w:t>.</w:t>
      </w:r>
      <w:r w:rsidRPr="00F42495">
        <w:rPr>
          <w:b/>
          <w:bCs/>
          <w:color w:val="000000"/>
          <w:sz w:val="22"/>
          <w:szCs w:val="22"/>
        </w:rPr>
        <w:t> </w:t>
      </w:r>
      <w:r w:rsidRPr="00F42495">
        <w:rPr>
          <w:color w:val="000000"/>
          <w:sz w:val="22"/>
          <w:szCs w:val="22"/>
        </w:rPr>
        <w:t>O licitante vencedor deverá apresentar no ato da assinatura do contrato Certificado de Registro no Conselho Regional de Nutrição 7ª Região, inclusive de seu responsável técnico.</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.4</w:t>
      </w:r>
      <w:r w:rsidR="000B6A9D">
        <w:rPr>
          <w:b/>
          <w:bCs/>
          <w:color w:val="000000"/>
          <w:sz w:val="22"/>
          <w:szCs w:val="22"/>
        </w:rPr>
        <w:t>.</w:t>
      </w:r>
      <w:r w:rsidRPr="00F42495">
        <w:rPr>
          <w:b/>
          <w:bCs/>
          <w:color w:val="000000"/>
          <w:sz w:val="22"/>
          <w:szCs w:val="22"/>
        </w:rPr>
        <w:t> </w:t>
      </w:r>
      <w:r w:rsidRPr="00F42495">
        <w:rPr>
          <w:color w:val="000000"/>
          <w:sz w:val="22"/>
          <w:szCs w:val="22"/>
        </w:rPr>
        <w:t>O Manual de Fornecimento de Alimentação da Secretaria de Estado de Justiça e suas atualizações integrarão o instrumento contratual.</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.5</w:t>
      </w:r>
      <w:r w:rsidR="000B6A9D">
        <w:rPr>
          <w:b/>
          <w:bCs/>
          <w:color w:val="000000"/>
          <w:sz w:val="22"/>
          <w:szCs w:val="22"/>
        </w:rPr>
        <w:t>.</w:t>
      </w:r>
      <w:r w:rsidRPr="00F42495">
        <w:rPr>
          <w:b/>
          <w:bCs/>
          <w:color w:val="000000"/>
          <w:sz w:val="22"/>
          <w:szCs w:val="22"/>
        </w:rPr>
        <w:t> </w:t>
      </w:r>
      <w:r w:rsidRPr="00F42495">
        <w:rPr>
          <w:color w:val="000000"/>
          <w:sz w:val="22"/>
          <w:szCs w:val="22"/>
        </w:rPr>
        <w:t>O adjudicatário deverá demonstrar que dispõe de aparelhamento técnico, com especificação detalhada dos equipamentos acompanhada de declaração de propriedade através de notas fiscais e/ou contrato de aquisição dos aparelhos, para a perfeita execução do contrato no momento de sua formalização.</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.6</w:t>
      </w:r>
      <w:r w:rsidR="000B6A9D">
        <w:rPr>
          <w:b/>
          <w:bCs/>
          <w:color w:val="000000"/>
          <w:sz w:val="22"/>
          <w:szCs w:val="22"/>
        </w:rPr>
        <w:t>.</w:t>
      </w:r>
      <w:r w:rsidRPr="00F42495">
        <w:rPr>
          <w:b/>
          <w:bCs/>
          <w:color w:val="000000"/>
          <w:sz w:val="22"/>
          <w:szCs w:val="22"/>
        </w:rPr>
        <w:t> </w:t>
      </w:r>
      <w:r w:rsidRPr="00F42495">
        <w:rPr>
          <w:color w:val="000000"/>
          <w:sz w:val="22"/>
          <w:szCs w:val="22"/>
        </w:rPr>
        <w:t>A empresa adjudicatária, no ato da assinatura/retirada do contrato, prestará garantia equivalente a 5% (cinco por cento) do valor global do contrato, nos termos do art. 56 da Lei n.º 8.666/93.</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.7</w:t>
      </w:r>
      <w:r w:rsidR="000B6A9D">
        <w:rPr>
          <w:b/>
          <w:bCs/>
          <w:color w:val="000000"/>
          <w:sz w:val="22"/>
          <w:szCs w:val="22"/>
        </w:rPr>
        <w:t>.</w:t>
      </w:r>
      <w:r w:rsidRPr="00F42495">
        <w:rPr>
          <w:b/>
          <w:bCs/>
          <w:color w:val="000000"/>
          <w:sz w:val="22"/>
          <w:szCs w:val="22"/>
        </w:rPr>
        <w:t> </w:t>
      </w:r>
      <w:r w:rsidRPr="00F42495">
        <w:rPr>
          <w:color w:val="000000"/>
          <w:sz w:val="22"/>
          <w:szCs w:val="22"/>
        </w:rPr>
        <w:t>Num prazo máximo de até 30 (trinta) dias, a contar da data da assinatura do contrato, o fornecedor deverá iniciar o fornecimento das refeições e comunicar à CONTRATANTE, 3 (três) dias antes do início do fornecimento, o endereço onde localiza-se as instalações (cozinha industrial) que atenderá ao contrato, para fins de conhecimento e inspeções.</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.8</w:t>
      </w:r>
      <w:r w:rsidR="000B6A9D">
        <w:rPr>
          <w:b/>
          <w:bCs/>
          <w:color w:val="000000"/>
          <w:sz w:val="22"/>
          <w:szCs w:val="22"/>
        </w:rPr>
        <w:t>.</w:t>
      </w:r>
      <w:r w:rsidRPr="00F42495">
        <w:rPr>
          <w:b/>
          <w:bCs/>
          <w:color w:val="000000"/>
          <w:sz w:val="22"/>
          <w:szCs w:val="22"/>
        </w:rPr>
        <w:t> </w:t>
      </w:r>
      <w:r w:rsidRPr="00F42495">
        <w:rPr>
          <w:color w:val="000000"/>
          <w:sz w:val="22"/>
          <w:szCs w:val="22"/>
        </w:rPr>
        <w:t>A aptidão para iniciar o fornecimento de que trata o item anterior compreende instalações apropriadas, de acordo com as normas, capaz de produzir todo o escopo contratado conforme as especificações, pessoal técnico habilitado e pessoal operacional treinado, em números satisfatórios, inclusive veículos suficientes, de acordo com as normas, para o transporte de alimentos.</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.9</w:t>
      </w:r>
      <w:r w:rsidR="000B6A9D">
        <w:rPr>
          <w:b/>
          <w:bCs/>
          <w:color w:val="000000"/>
          <w:sz w:val="22"/>
          <w:szCs w:val="22"/>
        </w:rPr>
        <w:t>.</w:t>
      </w:r>
      <w:r w:rsidRPr="00F42495">
        <w:rPr>
          <w:b/>
          <w:bCs/>
          <w:color w:val="000000"/>
          <w:sz w:val="22"/>
          <w:szCs w:val="22"/>
        </w:rPr>
        <w:t> </w:t>
      </w:r>
      <w:r w:rsidRPr="00F42495">
        <w:rPr>
          <w:color w:val="000000"/>
          <w:sz w:val="22"/>
          <w:szCs w:val="22"/>
        </w:rPr>
        <w:t>A inaptidão da empresa para iniciar o fornecimento na data prevista, caracterizará inexecução total ou parcial do contrato, hipótese em que o contrato será submetido ao crivo da Procuradoria Geral do Estado para opinar sobre a rescisão unilateral e convocação do segundo classificado para assinatura do Termo de Contrato.</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.10</w:t>
      </w:r>
      <w:r w:rsidR="000B6A9D">
        <w:rPr>
          <w:b/>
          <w:bCs/>
          <w:color w:val="000000"/>
          <w:sz w:val="22"/>
          <w:szCs w:val="22"/>
        </w:rPr>
        <w:t>.</w:t>
      </w:r>
      <w:r w:rsidRPr="00F42495">
        <w:rPr>
          <w:b/>
          <w:bCs/>
          <w:color w:val="000000"/>
          <w:sz w:val="22"/>
          <w:szCs w:val="22"/>
        </w:rPr>
        <w:t> </w:t>
      </w:r>
      <w:r w:rsidRPr="00F42495">
        <w:rPr>
          <w:color w:val="000000"/>
          <w:sz w:val="22"/>
          <w:szCs w:val="22"/>
        </w:rPr>
        <w:t>O prazo de vigência do contrato será de 12 (doze) meses, podendo ser prorrogado por iguais e sucessivos períodos por meio de Termo Aditivo, caso seja interesse de ambas as partes, até o limite de 60 (sessenta) meses, conforme estabelece o art. 57, II da Lei 8.666/93, desde que demonstrado nos autos que a proposta do contratado continua mais vantajosa para a Administração</w:t>
      </w:r>
      <w:r w:rsidRPr="00F42495">
        <w:rPr>
          <w:b/>
          <w:bCs/>
          <w:color w:val="000000"/>
          <w:sz w:val="22"/>
          <w:szCs w:val="22"/>
        </w:rPr>
        <w:t>.</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.11 O prazo de vigência do contrato contar-se-á a partir da data definida como termo inicial para o fornecimento constante na Ordem de Fornecimento.</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.12</w:t>
      </w:r>
      <w:r w:rsidR="000B6A9D">
        <w:rPr>
          <w:b/>
          <w:bCs/>
          <w:color w:val="000000"/>
          <w:sz w:val="22"/>
          <w:szCs w:val="22"/>
        </w:rPr>
        <w:t>.</w:t>
      </w:r>
      <w:r w:rsidRPr="00F42495">
        <w:rPr>
          <w:b/>
          <w:bCs/>
          <w:color w:val="000000"/>
          <w:sz w:val="22"/>
          <w:szCs w:val="22"/>
        </w:rPr>
        <w:t> </w:t>
      </w:r>
      <w:r w:rsidRPr="00F42495">
        <w:rPr>
          <w:color w:val="000000"/>
          <w:sz w:val="22"/>
          <w:szCs w:val="22"/>
        </w:rPr>
        <w:t>A CONTRATADA se obriga, em até 180 (cento e oitenta) dias antes da data de vencimento do contrato, a manifestar-se por escrito à CONTRATANTE, quanto ao interesse ou desinteresse em uma possível prorrogação contratual, considerando a complexidade do objeto contratado, sua relevância para a ordem social e segurança pública, bem como o princípio da continuidade dos serviços públicos.</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.13</w:t>
      </w:r>
      <w:r w:rsidR="000B6A9D">
        <w:rPr>
          <w:b/>
          <w:bCs/>
          <w:color w:val="000000"/>
          <w:sz w:val="22"/>
          <w:szCs w:val="22"/>
        </w:rPr>
        <w:t>.</w:t>
      </w:r>
      <w:r w:rsidRPr="00F42495">
        <w:rPr>
          <w:b/>
          <w:bCs/>
          <w:color w:val="000000"/>
          <w:sz w:val="22"/>
          <w:szCs w:val="22"/>
        </w:rPr>
        <w:t> </w:t>
      </w:r>
      <w:r w:rsidRPr="00F42495">
        <w:rPr>
          <w:color w:val="000000"/>
          <w:sz w:val="22"/>
          <w:szCs w:val="22"/>
        </w:rPr>
        <w:t>Ao final de 12 (doze) meses, caso haja prorrogação contratual, o reajuste de preços terá por base o Índice Nacional de Preços ao Consumidor Amplo - IPCA, a fim de manter o equilíbrio econômico-financeiro do contrato.</w:t>
      </w:r>
    </w:p>
    <w:p w:rsidR="00E128DA" w:rsidRDefault="00E128DA" w:rsidP="00E128DA">
      <w:pPr>
        <w:spacing w:before="100" w:beforeAutospacing="1" w:after="100" w:afterAutospacing="1"/>
        <w:jc w:val="both"/>
        <w:rPr>
          <w:color w:val="000000"/>
          <w:sz w:val="22"/>
          <w:szCs w:val="22"/>
        </w:rPr>
      </w:pPr>
      <w:r>
        <w:rPr>
          <w:b/>
          <w:bCs/>
          <w:color w:val="000000"/>
          <w:sz w:val="22"/>
          <w:szCs w:val="22"/>
        </w:rPr>
        <w:t>2.6</w:t>
      </w:r>
      <w:r w:rsidRPr="00F42495">
        <w:rPr>
          <w:b/>
          <w:bCs/>
          <w:color w:val="000000"/>
          <w:sz w:val="22"/>
          <w:szCs w:val="22"/>
        </w:rPr>
        <w:t>.14</w:t>
      </w:r>
      <w:r w:rsidR="000B6A9D">
        <w:rPr>
          <w:b/>
          <w:bCs/>
          <w:color w:val="000000"/>
          <w:sz w:val="22"/>
          <w:szCs w:val="22"/>
        </w:rPr>
        <w:t>.</w:t>
      </w:r>
      <w:r w:rsidRPr="00F42495">
        <w:rPr>
          <w:b/>
          <w:bCs/>
          <w:color w:val="000000"/>
          <w:sz w:val="22"/>
          <w:szCs w:val="22"/>
        </w:rPr>
        <w:t> </w:t>
      </w:r>
      <w:r w:rsidRPr="00F42495">
        <w:rPr>
          <w:color w:val="000000"/>
          <w:sz w:val="22"/>
          <w:szCs w:val="22"/>
        </w:rPr>
        <w:t>A data base para o reajuste de preços será a data-limite para a apresentação da proposta.</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 METODOLOGIA DA EXECUÇÃO CONTRATUAL</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.1</w:t>
      </w:r>
      <w:r w:rsidRPr="00F42495">
        <w:rPr>
          <w:color w:val="000000"/>
          <w:sz w:val="22"/>
          <w:szCs w:val="22"/>
        </w:rPr>
        <w:t> O contrato será executado diretamente pela CONTRATADA, sendo terminantemente vedada a subcontratação, cessão, transferência e/ou terceirização deste.</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.2 </w:t>
      </w:r>
      <w:r w:rsidRPr="00F42495">
        <w:rPr>
          <w:color w:val="000000"/>
          <w:sz w:val="22"/>
          <w:szCs w:val="22"/>
        </w:rPr>
        <w:t>A presença de servidores designados para fiscalização do contrato, qualquer que seja a natureza da fiscalização, não diminuirá em nada a responsabilidade da empresa.</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.3 </w:t>
      </w:r>
      <w:r w:rsidRPr="00F42495">
        <w:rPr>
          <w:color w:val="000000"/>
          <w:sz w:val="22"/>
          <w:szCs w:val="22"/>
        </w:rPr>
        <w:t>A execução do contrato obedecerá às prescrições do Manual de Fornecimento de Alimentação da Secretaria de Estado de Justiça e suas atualizações, disponível no Portal Oficial da Secretaria de Estado de Justiça na internet (</w:t>
      </w:r>
      <w:hyperlink r:id="rId13" w:tgtFrame="_blank" w:history="1">
        <w:r w:rsidRPr="00F42495">
          <w:rPr>
            <w:color w:val="0000FF"/>
            <w:sz w:val="22"/>
            <w:szCs w:val="22"/>
            <w:u w:val="single"/>
          </w:rPr>
          <w:t>www.sejus.ro.gov.br</w:t>
        </w:r>
      </w:hyperlink>
      <w:r w:rsidRPr="00F42495">
        <w:rPr>
          <w:color w:val="000000"/>
          <w:sz w:val="22"/>
          <w:szCs w:val="22"/>
        </w:rPr>
        <w:t>).</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.4 </w:t>
      </w:r>
      <w:r w:rsidRPr="00F42495">
        <w:rPr>
          <w:color w:val="000000"/>
          <w:sz w:val="22"/>
          <w:szCs w:val="22"/>
        </w:rPr>
        <w:t>A CONTRATANTE se obriga a designar formalmente, através de portaria publicada no Diário Oficial do Estado de Rondônia, </w:t>
      </w:r>
      <w:r w:rsidRPr="00F42495">
        <w:rPr>
          <w:b/>
          <w:bCs/>
          <w:color w:val="000000"/>
          <w:sz w:val="22"/>
          <w:szCs w:val="22"/>
        </w:rPr>
        <w:t>em até cinco dias</w:t>
      </w:r>
      <w:r w:rsidRPr="00F42495">
        <w:rPr>
          <w:color w:val="000000"/>
          <w:sz w:val="22"/>
          <w:szCs w:val="22"/>
        </w:rPr>
        <w:t> a contar da assinatura do contrato:</w:t>
      </w:r>
    </w:p>
    <w:p w:rsidR="00E128DA" w:rsidRPr="00F42495" w:rsidRDefault="00E128DA" w:rsidP="00E128DA">
      <w:pPr>
        <w:spacing w:before="100" w:beforeAutospacing="1" w:after="100" w:afterAutospacing="1"/>
        <w:jc w:val="both"/>
        <w:rPr>
          <w:color w:val="000000"/>
          <w:sz w:val="22"/>
          <w:szCs w:val="22"/>
        </w:rPr>
      </w:pPr>
      <w:r w:rsidRPr="00F42495">
        <w:rPr>
          <w:b/>
          <w:bCs/>
          <w:color w:val="000000"/>
          <w:sz w:val="22"/>
          <w:szCs w:val="22"/>
        </w:rPr>
        <w:t>a) </w:t>
      </w:r>
      <w:r w:rsidRPr="00F42495">
        <w:rPr>
          <w:color w:val="000000"/>
          <w:sz w:val="22"/>
          <w:szCs w:val="22"/>
        </w:rPr>
        <w:t>Gestor do contrato;</w:t>
      </w:r>
    </w:p>
    <w:p w:rsidR="00E128DA" w:rsidRPr="00F42495" w:rsidRDefault="00E128DA" w:rsidP="00E128DA">
      <w:pPr>
        <w:spacing w:before="100" w:beforeAutospacing="1" w:after="100" w:afterAutospacing="1"/>
        <w:jc w:val="both"/>
        <w:rPr>
          <w:color w:val="000000"/>
          <w:sz w:val="22"/>
          <w:szCs w:val="22"/>
        </w:rPr>
      </w:pPr>
      <w:r w:rsidRPr="00F42495">
        <w:rPr>
          <w:b/>
          <w:bCs/>
          <w:color w:val="000000"/>
          <w:sz w:val="22"/>
          <w:szCs w:val="22"/>
        </w:rPr>
        <w:t>b</w:t>
      </w:r>
      <w:r w:rsidRPr="00F42495">
        <w:rPr>
          <w:color w:val="000000"/>
          <w:sz w:val="22"/>
          <w:szCs w:val="22"/>
        </w:rPr>
        <w:t>) Comissão de Fiscalização composta por, no mínimo, três servidores efetivos.</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.5 </w:t>
      </w:r>
      <w:r w:rsidRPr="00F42495">
        <w:rPr>
          <w:color w:val="000000"/>
          <w:sz w:val="22"/>
          <w:szCs w:val="22"/>
        </w:rPr>
        <w:t>O acompanhamento e a fiscalização da execução do contrato serão exercidos por representantes da SEJUS especialmente designados para este fim e por servidores Nutricionistas, de acordo com o Manual de Fornecimento de Alimentação da Secretaria de Estado de Justiça.</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.6 </w:t>
      </w:r>
      <w:r w:rsidRPr="00F42495">
        <w:rPr>
          <w:color w:val="000000"/>
          <w:sz w:val="22"/>
          <w:szCs w:val="22"/>
        </w:rPr>
        <w:t>Sem prejuízo da plena responsabilidade da empresa perante a SEJUS ou a terceiros, o fornecimento do objeto está sujeito a mais ampla e irrestrita fiscalização, a qualquer tempo, em todas as etapas.</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.7 </w:t>
      </w:r>
      <w:r w:rsidRPr="00F42495">
        <w:rPr>
          <w:color w:val="000000"/>
          <w:sz w:val="22"/>
          <w:szCs w:val="22"/>
        </w:rPr>
        <w:t>Aos servidores designados fica assegurado o direito de exigir o cumprimento de todos os itens constantes do Termo de referência, da proposta da empresa e das cláusulas do contrato, e também, solicitar justificadamente a substituição de qualquer empregado da empresa que comprometa a perfeita execução do contrato ou crie obstáculos à fiscalização ou que não corresponda às exigências de segurança do órgão.</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.8 </w:t>
      </w:r>
      <w:r w:rsidRPr="00F42495">
        <w:rPr>
          <w:color w:val="000000"/>
          <w:sz w:val="22"/>
          <w:szCs w:val="22"/>
        </w:rPr>
        <w:t>A CONTRATANTE deverá monitorar constantemente a qualidade do objeto fornecido para evitar sua degeneração, devendo intervir para corrigir e aplicar as sanções previstas no edital e no contrato administrativo, quando verificar desconformidade no fornecimento do objeto à qualidade exigida.</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.9 </w:t>
      </w:r>
      <w:r w:rsidRPr="00F42495">
        <w:rPr>
          <w:color w:val="000000"/>
          <w:sz w:val="22"/>
          <w:szCs w:val="22"/>
        </w:rPr>
        <w:t>A CONTRATADA deverá disponibilizar, às suas expensas, uma amostra de cada refeição (desjejum, almoço e jantar), para degustação da comissão de recebimento (na unidade atendida), para fins de controle.</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.10 </w:t>
      </w:r>
      <w:r w:rsidRPr="00F42495">
        <w:rPr>
          <w:color w:val="000000"/>
          <w:sz w:val="22"/>
          <w:szCs w:val="22"/>
        </w:rPr>
        <w:t>O Diretor da Unidade, a Comissão de Recebimento ou profissional Nutricionista da CONTRATANTE fiscalizará, por amostragem, as marmitas e verificarão quanto à adequação de peso, composição, adequação ao cardápio, qualidade dos alimentos, higiene, temperatura e outros fatores relevantes à execução do contrato.</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.11 </w:t>
      </w:r>
      <w:r w:rsidRPr="00F42495">
        <w:rPr>
          <w:color w:val="000000"/>
          <w:sz w:val="22"/>
          <w:szCs w:val="22"/>
        </w:rPr>
        <w:t>O recebimento das refeições será feito pela Comissão de Recebimento de Alimentos, designada pela direção da unidade, em conjunto com um representante da CONTRATADA e será processado observando-se, no mínimo, a seguinte rotina:</w:t>
      </w:r>
    </w:p>
    <w:p w:rsidR="00E128DA" w:rsidRPr="00F42495" w:rsidRDefault="00E128DA" w:rsidP="00E128DA">
      <w:pPr>
        <w:spacing w:before="100" w:beforeAutospacing="1" w:after="100" w:afterAutospacing="1"/>
        <w:jc w:val="both"/>
        <w:rPr>
          <w:color w:val="000000"/>
          <w:sz w:val="22"/>
          <w:szCs w:val="22"/>
        </w:rPr>
      </w:pPr>
      <w:r w:rsidRPr="00F42495">
        <w:rPr>
          <w:b/>
          <w:bCs/>
          <w:color w:val="000000"/>
          <w:sz w:val="22"/>
          <w:szCs w:val="22"/>
        </w:rPr>
        <w:t>a) </w:t>
      </w:r>
      <w:r w:rsidRPr="00F42495">
        <w:rPr>
          <w:color w:val="000000"/>
          <w:sz w:val="22"/>
          <w:szCs w:val="22"/>
        </w:rPr>
        <w:t>Checagem do horário de recebimento, admitindo-se uma variação de 15 minutos para mais ou para menos;</w:t>
      </w:r>
    </w:p>
    <w:p w:rsidR="00E128DA" w:rsidRPr="00F42495" w:rsidRDefault="00E128DA" w:rsidP="00E128DA">
      <w:pPr>
        <w:spacing w:before="100" w:beforeAutospacing="1" w:after="100" w:afterAutospacing="1"/>
        <w:jc w:val="both"/>
        <w:rPr>
          <w:color w:val="000000"/>
          <w:sz w:val="22"/>
          <w:szCs w:val="22"/>
        </w:rPr>
      </w:pPr>
      <w:r w:rsidRPr="00F42495">
        <w:rPr>
          <w:b/>
          <w:bCs/>
          <w:color w:val="000000"/>
          <w:sz w:val="22"/>
          <w:szCs w:val="22"/>
        </w:rPr>
        <w:t>b) </w:t>
      </w:r>
      <w:r w:rsidRPr="00F42495">
        <w:rPr>
          <w:color w:val="000000"/>
          <w:sz w:val="22"/>
          <w:szCs w:val="22"/>
        </w:rPr>
        <w:t>Pesagem e verificação de temperatura de uma marmita retirada aleatoriamente de um recipiente </w:t>
      </w:r>
      <w:r w:rsidRPr="00F42495">
        <w:rPr>
          <w:i/>
          <w:iCs/>
          <w:color w:val="000000"/>
          <w:sz w:val="22"/>
          <w:szCs w:val="22"/>
        </w:rPr>
        <w:t>hotbox</w:t>
      </w:r>
      <w:r w:rsidRPr="00F42495">
        <w:rPr>
          <w:color w:val="000000"/>
          <w:sz w:val="22"/>
          <w:szCs w:val="22"/>
        </w:rPr>
        <w:t>;</w:t>
      </w:r>
    </w:p>
    <w:p w:rsidR="00E128DA" w:rsidRPr="00F42495" w:rsidRDefault="00E128DA" w:rsidP="00E128DA">
      <w:pPr>
        <w:spacing w:before="100" w:beforeAutospacing="1" w:after="100" w:afterAutospacing="1"/>
        <w:jc w:val="both"/>
        <w:rPr>
          <w:color w:val="000000"/>
          <w:sz w:val="22"/>
          <w:szCs w:val="22"/>
        </w:rPr>
      </w:pPr>
      <w:r w:rsidRPr="00F42495">
        <w:rPr>
          <w:b/>
          <w:bCs/>
          <w:color w:val="000000"/>
          <w:sz w:val="22"/>
          <w:szCs w:val="22"/>
        </w:rPr>
        <w:t>c) </w:t>
      </w:r>
      <w:r w:rsidRPr="00F42495">
        <w:rPr>
          <w:color w:val="000000"/>
          <w:sz w:val="22"/>
          <w:szCs w:val="22"/>
        </w:rPr>
        <w:t>Verificação da composição do cardápio de cada tipo de refeição;</w:t>
      </w:r>
    </w:p>
    <w:p w:rsidR="00E128DA" w:rsidRPr="00F42495" w:rsidRDefault="00E128DA" w:rsidP="00E128DA">
      <w:pPr>
        <w:spacing w:before="100" w:beforeAutospacing="1" w:after="100" w:afterAutospacing="1"/>
        <w:jc w:val="both"/>
        <w:rPr>
          <w:color w:val="000000"/>
          <w:sz w:val="22"/>
          <w:szCs w:val="22"/>
        </w:rPr>
      </w:pPr>
      <w:r w:rsidRPr="00F42495">
        <w:rPr>
          <w:b/>
          <w:bCs/>
          <w:color w:val="000000"/>
          <w:sz w:val="22"/>
          <w:szCs w:val="22"/>
        </w:rPr>
        <w:t>d) </w:t>
      </w:r>
      <w:r w:rsidRPr="00F42495">
        <w:rPr>
          <w:color w:val="000000"/>
          <w:sz w:val="22"/>
          <w:szCs w:val="22"/>
        </w:rPr>
        <w:t>Conferência das quantidades entregues para as refeições destinadas aos comensais.</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.12 </w:t>
      </w:r>
      <w:r w:rsidRPr="00F42495">
        <w:rPr>
          <w:color w:val="000000"/>
          <w:sz w:val="22"/>
          <w:szCs w:val="22"/>
        </w:rPr>
        <w:t>A Comissão de Recebimento de Alimentos, na presença do representante da CONTRATADA, recusará o recebimento parcial ou integral das refeições quando constatada alterações nas características organolépticas (odor e sabor), quando for constatada qualidade ou quantidade diferente da preestabelecida ou má higiene nas condições. Ocorrendo tal hipótese, a direção do estabelecimento comunicará a CONTRATADA, que terá um prazo de 01h:30min, para substituir as refeições recusadas.</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.13 </w:t>
      </w:r>
      <w:r w:rsidRPr="00F42495">
        <w:rPr>
          <w:color w:val="000000"/>
          <w:sz w:val="22"/>
          <w:szCs w:val="22"/>
        </w:rPr>
        <w:t>Se tal fato ocorrer no almoço, a substituição poderá se fazer por refeições já preparadas para o jantar.</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.14 </w:t>
      </w:r>
      <w:r w:rsidRPr="00F42495">
        <w:rPr>
          <w:color w:val="000000"/>
          <w:sz w:val="22"/>
          <w:szCs w:val="22"/>
        </w:rPr>
        <w:t>Se ocorrer no jantar a CONTRATADA fornecerá lanche contendo: 02 (dois) sanduíches de pão de leite (mínimo de 50 gr cada pão), embalados individualmente, contendo em cada um deles 01 (uma) unidade de hambúrguer (mínimo de 50 gr); 01 fatia de queijo mussarela (mínimo de 30 gr), uma fruta da época (mínimo 100 gr) e suco de fruta (mínimo 250ml).</w:t>
      </w:r>
    </w:p>
    <w:p w:rsidR="00E128DA" w:rsidRPr="00F42495" w:rsidRDefault="00E128DA" w:rsidP="00E128DA">
      <w:pPr>
        <w:spacing w:before="100" w:beforeAutospacing="1" w:after="100" w:afterAutospacing="1"/>
        <w:jc w:val="both"/>
        <w:rPr>
          <w:color w:val="000000"/>
          <w:sz w:val="22"/>
          <w:szCs w:val="22"/>
        </w:rPr>
      </w:pPr>
      <w:r>
        <w:rPr>
          <w:b/>
          <w:bCs/>
          <w:color w:val="000000"/>
          <w:sz w:val="22"/>
          <w:szCs w:val="22"/>
        </w:rPr>
        <w:t>2.7</w:t>
      </w:r>
      <w:r w:rsidRPr="00F42495">
        <w:rPr>
          <w:b/>
          <w:bCs/>
          <w:color w:val="000000"/>
          <w:sz w:val="22"/>
          <w:szCs w:val="22"/>
        </w:rPr>
        <w:t>.15 </w:t>
      </w:r>
      <w:r w:rsidRPr="00F42495">
        <w:rPr>
          <w:color w:val="000000"/>
          <w:sz w:val="22"/>
          <w:szCs w:val="22"/>
        </w:rPr>
        <w:t>A substituição das refeições em desacordo com as especificações, não exime a CONTRATADA das eventuais sanções cabíveis.</w:t>
      </w:r>
    </w:p>
    <w:p w:rsidR="00C361B9" w:rsidRPr="001749CE" w:rsidRDefault="00C361B9" w:rsidP="00D56CF6">
      <w:pPr>
        <w:tabs>
          <w:tab w:val="left" w:pos="709"/>
        </w:tabs>
        <w:ind w:right="17"/>
        <w:jc w:val="both"/>
        <w:rPr>
          <w:bCs/>
          <w:sz w:val="22"/>
          <w:szCs w:val="22"/>
        </w:rPr>
      </w:pPr>
    </w:p>
    <w:p w:rsidR="003B5071" w:rsidRPr="001749CE" w:rsidRDefault="003B5071" w:rsidP="00D56CF6">
      <w:pPr>
        <w:pStyle w:val="P30"/>
        <w:pBdr>
          <w:top w:val="single" w:sz="4" w:space="1" w:color="auto"/>
          <w:left w:val="single" w:sz="4" w:space="4" w:color="auto"/>
          <w:bottom w:val="single" w:sz="4" w:space="1" w:color="auto"/>
          <w:right w:val="single" w:sz="4" w:space="4" w:color="auto"/>
        </w:pBdr>
        <w:shd w:val="clear" w:color="auto" w:fill="D9D9D9" w:themeFill="background1" w:themeFillShade="D9"/>
        <w:rPr>
          <w:sz w:val="22"/>
          <w:szCs w:val="22"/>
        </w:rPr>
      </w:pPr>
      <w:r w:rsidRPr="001749CE">
        <w:rPr>
          <w:sz w:val="22"/>
          <w:szCs w:val="22"/>
        </w:rPr>
        <w:t>3 – DA IMPUGNAÇÃO AO EDITAL</w:t>
      </w:r>
      <w:r w:rsidR="0058721B" w:rsidRPr="001749CE">
        <w:rPr>
          <w:sz w:val="22"/>
          <w:szCs w:val="22"/>
        </w:rPr>
        <w:t>:</w:t>
      </w:r>
    </w:p>
    <w:p w:rsidR="003B5071" w:rsidRPr="001749CE" w:rsidRDefault="003B5071" w:rsidP="00D56CF6">
      <w:pPr>
        <w:pStyle w:val="P30"/>
        <w:ind w:firstLine="1418"/>
        <w:rPr>
          <w:sz w:val="22"/>
          <w:szCs w:val="22"/>
        </w:rPr>
      </w:pPr>
    </w:p>
    <w:p w:rsidR="003B5071" w:rsidRPr="001749CE" w:rsidRDefault="003B5071" w:rsidP="00D56CF6">
      <w:pPr>
        <w:pStyle w:val="P30"/>
        <w:rPr>
          <w:b w:val="0"/>
          <w:bCs/>
          <w:sz w:val="22"/>
          <w:szCs w:val="22"/>
        </w:rPr>
      </w:pPr>
      <w:r w:rsidRPr="001749CE">
        <w:rPr>
          <w:bCs/>
          <w:sz w:val="22"/>
          <w:szCs w:val="22"/>
        </w:rPr>
        <w:t>3.1</w:t>
      </w:r>
      <w:r w:rsidRPr="001749CE">
        <w:rPr>
          <w:b w:val="0"/>
          <w:bCs/>
          <w:sz w:val="22"/>
          <w:szCs w:val="22"/>
        </w:rPr>
        <w:t xml:space="preserve">. </w:t>
      </w:r>
      <w:r w:rsidRPr="001749CE">
        <w:rPr>
          <w:bCs/>
          <w:sz w:val="22"/>
          <w:szCs w:val="22"/>
        </w:rPr>
        <w:t>Até 02 (dois) dias úteis que anteceder a abertura da sessão pública</w:t>
      </w:r>
      <w:r w:rsidRPr="001749CE">
        <w:rPr>
          <w:b w:val="0"/>
          <w:bCs/>
          <w:sz w:val="22"/>
          <w:szCs w:val="22"/>
        </w:rPr>
        <w:t>,</w:t>
      </w:r>
      <w:r w:rsidR="00904C21" w:rsidRPr="001749CE">
        <w:rPr>
          <w:b w:val="0"/>
          <w:bCs/>
          <w:sz w:val="22"/>
          <w:szCs w:val="22"/>
        </w:rPr>
        <w:t xml:space="preserve"> às </w:t>
      </w:r>
      <w:r w:rsidR="00395A1F" w:rsidRPr="001749CE">
        <w:rPr>
          <w:b w:val="0"/>
          <w:bCs/>
          <w:sz w:val="22"/>
          <w:szCs w:val="22"/>
        </w:rPr>
        <w:t>13h30min</w:t>
      </w:r>
      <w:r w:rsidR="00904C21" w:rsidRPr="001749CE">
        <w:rPr>
          <w:b w:val="0"/>
          <w:bCs/>
          <w:sz w:val="22"/>
          <w:szCs w:val="22"/>
        </w:rPr>
        <w:t xml:space="preserve"> horas do último dia, </w:t>
      </w:r>
      <w:r w:rsidRPr="001749CE">
        <w:rPr>
          <w:b w:val="0"/>
          <w:sz w:val="22"/>
          <w:szCs w:val="22"/>
        </w:rPr>
        <w:t xml:space="preserve">qualquer cidadão e licitante poderá </w:t>
      </w:r>
      <w:r w:rsidRPr="001749CE">
        <w:rPr>
          <w:sz w:val="22"/>
          <w:szCs w:val="22"/>
        </w:rPr>
        <w:t>IMPUGNAR</w:t>
      </w:r>
      <w:r w:rsidRPr="001749CE">
        <w:rPr>
          <w:b w:val="0"/>
          <w:sz w:val="22"/>
          <w:szCs w:val="22"/>
        </w:rPr>
        <w:t xml:space="preserve"> o instrumento convocatório deste </w:t>
      </w:r>
      <w:r w:rsidRPr="001749CE">
        <w:rPr>
          <w:sz w:val="22"/>
          <w:szCs w:val="22"/>
        </w:rPr>
        <w:t>PREGÃO ELETRÔNICO</w:t>
      </w:r>
      <w:r w:rsidRPr="001749CE">
        <w:rPr>
          <w:b w:val="0"/>
          <w:bCs/>
          <w:sz w:val="22"/>
          <w:szCs w:val="22"/>
        </w:rPr>
        <w:t>,</w:t>
      </w:r>
      <w:r w:rsidRPr="001749CE">
        <w:rPr>
          <w:b w:val="0"/>
          <w:sz w:val="22"/>
          <w:szCs w:val="22"/>
        </w:rPr>
        <w:t xml:space="preserve"> conforme art. 18 § 1º e § 2º do Decreto Estadual nº. 12.205/06, </w:t>
      </w:r>
      <w:r w:rsidRPr="001749CE">
        <w:rPr>
          <w:bCs/>
          <w:sz w:val="22"/>
          <w:szCs w:val="22"/>
        </w:rPr>
        <w:t>devendo o licitante mencionar o número do pregão, o ano e o número do processo licitatório</w:t>
      </w:r>
      <w:r w:rsidRPr="001749CE">
        <w:rPr>
          <w:b w:val="0"/>
          <w:bCs/>
          <w:sz w:val="22"/>
          <w:szCs w:val="22"/>
        </w:rPr>
        <w:t>,</w:t>
      </w:r>
      <w:r w:rsidRPr="001749CE">
        <w:rPr>
          <w:b w:val="0"/>
          <w:sz w:val="22"/>
          <w:szCs w:val="22"/>
        </w:rPr>
        <w:t xml:space="preserve"> manifestando-se preferencialmente através do e-mail </w:t>
      </w:r>
      <w:r w:rsidR="00D06227" w:rsidRPr="001749CE">
        <w:rPr>
          <w:sz w:val="22"/>
          <w:szCs w:val="22"/>
          <w:u w:val="single"/>
        </w:rPr>
        <w:t>celsupelro@gmail.com</w:t>
      </w:r>
      <w:r w:rsidRPr="001749CE">
        <w:rPr>
          <w:b w:val="0"/>
          <w:sz w:val="22"/>
          <w:szCs w:val="22"/>
        </w:rPr>
        <w:t>, ou protocolando, alternativamente, o documento circunstanciado junto a Comissão Especial de Licitação, na sede desta Superintendência (endereço constante do rodapé) no horário das 07h:30min. às 13h:30min., de segunda a sexta-feira.</w:t>
      </w:r>
    </w:p>
    <w:p w:rsidR="003B5071" w:rsidRPr="001749CE" w:rsidRDefault="003B5071" w:rsidP="00D56CF6">
      <w:pPr>
        <w:pStyle w:val="P30"/>
        <w:jc w:val="left"/>
        <w:rPr>
          <w:b w:val="0"/>
          <w:bCs/>
          <w:sz w:val="22"/>
          <w:szCs w:val="22"/>
        </w:rPr>
      </w:pPr>
    </w:p>
    <w:p w:rsidR="003B5071" w:rsidRPr="001749CE" w:rsidRDefault="003B5071" w:rsidP="00D56CF6">
      <w:pPr>
        <w:jc w:val="both"/>
        <w:rPr>
          <w:b/>
          <w:sz w:val="22"/>
          <w:szCs w:val="22"/>
        </w:rPr>
      </w:pPr>
      <w:r w:rsidRPr="001749CE">
        <w:rPr>
          <w:b/>
          <w:sz w:val="22"/>
          <w:szCs w:val="22"/>
        </w:rPr>
        <w:t>3.1.1</w:t>
      </w:r>
      <w:r w:rsidRPr="001749CE">
        <w:rPr>
          <w:sz w:val="22"/>
          <w:szCs w:val="22"/>
        </w:rPr>
        <w:t>. Caberá a</w:t>
      </w:r>
      <w:r w:rsidR="0010259E">
        <w:rPr>
          <w:sz w:val="22"/>
          <w:szCs w:val="22"/>
        </w:rPr>
        <w:t>o</w:t>
      </w:r>
      <w:r w:rsidRPr="001749CE">
        <w:rPr>
          <w:sz w:val="22"/>
          <w:szCs w:val="22"/>
        </w:rPr>
        <w:t xml:space="preserve"> Pregoeir</w:t>
      </w:r>
      <w:r w:rsidR="0010259E">
        <w:rPr>
          <w:sz w:val="22"/>
          <w:szCs w:val="22"/>
        </w:rPr>
        <w:t>o</w:t>
      </w:r>
      <w:r w:rsidRPr="001749CE">
        <w:rPr>
          <w:sz w:val="22"/>
          <w:szCs w:val="22"/>
        </w:rPr>
        <w:t xml:space="preserve">, auxiliada pelo setor responsável pela elaboração do Edital e/ou Assessoria Jurídica, </w:t>
      </w:r>
      <w:r w:rsidRPr="001749CE">
        <w:rPr>
          <w:b/>
          <w:sz w:val="22"/>
          <w:szCs w:val="22"/>
        </w:rPr>
        <w:t xml:space="preserve">decidir sobre a </w:t>
      </w:r>
      <w:r w:rsidR="001F3E5F" w:rsidRPr="001749CE">
        <w:rPr>
          <w:b/>
          <w:sz w:val="22"/>
          <w:szCs w:val="22"/>
        </w:rPr>
        <w:t>impugnação</w:t>
      </w:r>
      <w:r w:rsidRPr="001749CE">
        <w:rPr>
          <w:b/>
          <w:sz w:val="22"/>
          <w:szCs w:val="22"/>
        </w:rPr>
        <w:t xml:space="preserve"> no prazo de até 24 (vinte e quatro) horas.</w:t>
      </w:r>
    </w:p>
    <w:p w:rsidR="003B5071" w:rsidRPr="001749CE" w:rsidRDefault="003B5071" w:rsidP="00D56CF6">
      <w:pPr>
        <w:jc w:val="both"/>
        <w:rPr>
          <w:b/>
          <w:sz w:val="22"/>
          <w:szCs w:val="22"/>
        </w:rPr>
      </w:pPr>
    </w:p>
    <w:p w:rsidR="003B5071" w:rsidRPr="001749CE" w:rsidRDefault="003B5071" w:rsidP="00BD6DC3">
      <w:pPr>
        <w:pStyle w:val="P30"/>
        <w:rPr>
          <w:b w:val="0"/>
          <w:sz w:val="22"/>
          <w:szCs w:val="22"/>
        </w:rPr>
      </w:pPr>
      <w:r w:rsidRPr="001749CE">
        <w:rPr>
          <w:sz w:val="22"/>
          <w:szCs w:val="22"/>
        </w:rPr>
        <w:t>3.1.2.</w:t>
      </w:r>
      <w:r w:rsidRPr="001749CE">
        <w:rPr>
          <w:b w:val="0"/>
          <w:sz w:val="22"/>
          <w:szCs w:val="22"/>
        </w:rPr>
        <w:t xml:space="preserve"> A decisão d</w:t>
      </w:r>
      <w:r w:rsidR="0010259E">
        <w:rPr>
          <w:b w:val="0"/>
          <w:sz w:val="22"/>
          <w:szCs w:val="22"/>
        </w:rPr>
        <w:t>o</w:t>
      </w:r>
      <w:r w:rsidRPr="001749CE">
        <w:rPr>
          <w:b w:val="0"/>
          <w:sz w:val="22"/>
          <w:szCs w:val="22"/>
        </w:rPr>
        <w:t xml:space="preserve"> Pregoeir</w:t>
      </w:r>
      <w:r w:rsidR="0010259E">
        <w:rPr>
          <w:b w:val="0"/>
          <w:sz w:val="22"/>
          <w:szCs w:val="22"/>
        </w:rPr>
        <w:t>o</w:t>
      </w:r>
      <w:r w:rsidRPr="001749CE">
        <w:rPr>
          <w:b w:val="0"/>
          <w:sz w:val="22"/>
          <w:szCs w:val="22"/>
        </w:rPr>
        <w:t xml:space="preserve"> quanto à </w:t>
      </w:r>
      <w:r w:rsidR="001F3E5F" w:rsidRPr="001749CE">
        <w:rPr>
          <w:b w:val="0"/>
          <w:sz w:val="22"/>
          <w:szCs w:val="22"/>
        </w:rPr>
        <w:t>impugnação</w:t>
      </w:r>
      <w:r w:rsidRPr="001749CE">
        <w:rPr>
          <w:b w:val="0"/>
          <w:sz w:val="22"/>
          <w:szCs w:val="22"/>
        </w:rPr>
        <w:t xml:space="preserve"> será informada em campo próprio do Sistema Eletrônico, </w:t>
      </w:r>
      <w:r w:rsidRPr="001749CE">
        <w:rPr>
          <w:b w:val="0"/>
          <w:bCs/>
          <w:sz w:val="22"/>
          <w:szCs w:val="22"/>
        </w:rPr>
        <w:t>ficando todos os Licitantes obrigados a acessá-lo para obtenção das informações prestadas.</w:t>
      </w:r>
    </w:p>
    <w:p w:rsidR="003B5071" w:rsidRPr="001749CE" w:rsidRDefault="003B5071" w:rsidP="00BD6DC3">
      <w:pPr>
        <w:jc w:val="both"/>
        <w:rPr>
          <w:sz w:val="22"/>
          <w:szCs w:val="22"/>
        </w:rPr>
      </w:pPr>
    </w:p>
    <w:p w:rsidR="003B5071" w:rsidRPr="001749CE" w:rsidRDefault="003B5071" w:rsidP="00BD6DC3">
      <w:pPr>
        <w:jc w:val="both"/>
        <w:rPr>
          <w:sz w:val="22"/>
          <w:szCs w:val="22"/>
        </w:rPr>
      </w:pPr>
      <w:r w:rsidRPr="001749CE">
        <w:rPr>
          <w:b/>
          <w:sz w:val="22"/>
          <w:szCs w:val="22"/>
        </w:rPr>
        <w:t>3.1.3</w:t>
      </w:r>
      <w:r w:rsidRPr="001749CE">
        <w:rPr>
          <w:sz w:val="22"/>
          <w:szCs w:val="22"/>
        </w:rPr>
        <w:t>. Acolhida a impugnação contra o ato convocatório, desde que altere a formulação da proposta de preços, será definida e publicada nova data para realização do certame.</w:t>
      </w:r>
    </w:p>
    <w:p w:rsidR="003B5071" w:rsidRPr="001749CE" w:rsidRDefault="003B5071" w:rsidP="00BD6DC3">
      <w:pPr>
        <w:pStyle w:val="P30"/>
        <w:ind w:firstLine="1418"/>
        <w:rPr>
          <w:sz w:val="22"/>
          <w:szCs w:val="22"/>
        </w:rPr>
      </w:pPr>
    </w:p>
    <w:p w:rsidR="003B5071" w:rsidRPr="001749CE" w:rsidRDefault="003B5071" w:rsidP="0057633D">
      <w:pPr>
        <w:pStyle w:val="P30"/>
        <w:pBdr>
          <w:top w:val="single" w:sz="4" w:space="1" w:color="auto"/>
          <w:left w:val="single" w:sz="4" w:space="4" w:color="auto"/>
          <w:bottom w:val="single" w:sz="4" w:space="1" w:color="auto"/>
          <w:right w:val="single" w:sz="4" w:space="4" w:color="auto"/>
        </w:pBdr>
        <w:shd w:val="clear" w:color="auto" w:fill="D9D9D9" w:themeFill="background1" w:themeFillShade="D9"/>
        <w:rPr>
          <w:b w:val="0"/>
          <w:bCs/>
          <w:sz w:val="22"/>
          <w:szCs w:val="22"/>
        </w:rPr>
      </w:pPr>
      <w:r w:rsidRPr="001749CE">
        <w:rPr>
          <w:sz w:val="22"/>
          <w:szCs w:val="22"/>
        </w:rPr>
        <w:t>4 – DOS PEDIDOS DE ESCLARECIMENTO</w:t>
      </w:r>
    </w:p>
    <w:p w:rsidR="003B5071" w:rsidRPr="001749CE" w:rsidRDefault="003B5071" w:rsidP="00BD6DC3">
      <w:pPr>
        <w:pStyle w:val="P30"/>
        <w:ind w:firstLine="1418"/>
        <w:rPr>
          <w:b w:val="0"/>
          <w:bCs/>
          <w:sz w:val="22"/>
          <w:szCs w:val="22"/>
        </w:rPr>
      </w:pPr>
    </w:p>
    <w:p w:rsidR="003B5071" w:rsidRPr="001749CE" w:rsidRDefault="003B5071" w:rsidP="00BD6DC3">
      <w:pPr>
        <w:pStyle w:val="P30"/>
        <w:rPr>
          <w:b w:val="0"/>
          <w:bCs/>
          <w:sz w:val="22"/>
          <w:szCs w:val="22"/>
        </w:rPr>
      </w:pPr>
      <w:r w:rsidRPr="001749CE">
        <w:rPr>
          <w:bCs/>
          <w:sz w:val="22"/>
          <w:szCs w:val="22"/>
        </w:rPr>
        <w:t>4.1.</w:t>
      </w:r>
      <w:r w:rsidRPr="001749CE">
        <w:rPr>
          <w:b w:val="0"/>
          <w:bCs/>
          <w:sz w:val="22"/>
          <w:szCs w:val="22"/>
        </w:rPr>
        <w:t xml:space="preserve"> Os pedidos de esclarecimentos, </w:t>
      </w:r>
      <w:r w:rsidRPr="001749CE">
        <w:rPr>
          <w:b w:val="0"/>
          <w:sz w:val="22"/>
          <w:szCs w:val="22"/>
        </w:rPr>
        <w:t>decorrentes de dúvidas na interpretação deste Edital e as informações adicionais que se fizerem necessárias à elaboração das propostas,</w:t>
      </w:r>
      <w:r w:rsidRPr="001749CE">
        <w:rPr>
          <w:b w:val="0"/>
          <w:bCs/>
          <w:sz w:val="22"/>
          <w:szCs w:val="22"/>
        </w:rPr>
        <w:t xml:space="preserve"> deverão ser </w:t>
      </w:r>
      <w:r w:rsidR="0042354D" w:rsidRPr="001749CE">
        <w:rPr>
          <w:b w:val="0"/>
          <w:bCs/>
          <w:sz w:val="22"/>
          <w:szCs w:val="22"/>
        </w:rPr>
        <w:t>enviados</w:t>
      </w:r>
      <w:r w:rsidRPr="001749CE">
        <w:rPr>
          <w:b w:val="0"/>
          <w:bCs/>
          <w:sz w:val="22"/>
          <w:szCs w:val="22"/>
        </w:rPr>
        <w:t xml:space="preserve"> </w:t>
      </w:r>
      <w:r w:rsidR="0010259E">
        <w:rPr>
          <w:b w:val="0"/>
          <w:bCs/>
          <w:sz w:val="22"/>
          <w:szCs w:val="22"/>
        </w:rPr>
        <w:t>ao</w:t>
      </w:r>
      <w:r w:rsidRPr="001749CE">
        <w:rPr>
          <w:b w:val="0"/>
          <w:bCs/>
          <w:sz w:val="22"/>
          <w:szCs w:val="22"/>
        </w:rPr>
        <w:t xml:space="preserve"> Pregoeir</w:t>
      </w:r>
      <w:r w:rsidR="0010259E">
        <w:rPr>
          <w:b w:val="0"/>
          <w:bCs/>
          <w:sz w:val="22"/>
          <w:szCs w:val="22"/>
        </w:rPr>
        <w:t>o</w:t>
      </w:r>
      <w:r w:rsidRPr="001749CE">
        <w:rPr>
          <w:b w:val="0"/>
          <w:bCs/>
          <w:sz w:val="22"/>
          <w:szCs w:val="22"/>
        </w:rPr>
        <w:t xml:space="preserve"> no prazo de </w:t>
      </w:r>
      <w:r w:rsidRPr="001749CE">
        <w:rPr>
          <w:bCs/>
          <w:sz w:val="22"/>
          <w:szCs w:val="22"/>
        </w:rPr>
        <w:t>até 03 (três) dias úteis anteriores à data fixada para abertura da sessão</w:t>
      </w:r>
      <w:r w:rsidR="008B2C14" w:rsidRPr="001749CE">
        <w:rPr>
          <w:bCs/>
          <w:sz w:val="22"/>
          <w:szCs w:val="22"/>
        </w:rPr>
        <w:t xml:space="preserve"> </w:t>
      </w:r>
      <w:r w:rsidRPr="001749CE">
        <w:rPr>
          <w:bCs/>
          <w:sz w:val="22"/>
          <w:szCs w:val="22"/>
        </w:rPr>
        <w:t>pública,</w:t>
      </w:r>
      <w:r w:rsidRPr="001749CE">
        <w:rPr>
          <w:sz w:val="22"/>
          <w:szCs w:val="22"/>
        </w:rPr>
        <w:t xml:space="preserve"> conforme art. 19 do Decreto Estadual nº. 12.205/06</w:t>
      </w:r>
      <w:r w:rsidRPr="001749CE">
        <w:rPr>
          <w:b w:val="0"/>
          <w:bCs/>
          <w:sz w:val="22"/>
          <w:szCs w:val="22"/>
        </w:rPr>
        <w:t>,</w:t>
      </w:r>
      <w:r w:rsidR="003B7FE9" w:rsidRPr="001749CE">
        <w:rPr>
          <w:b w:val="0"/>
          <w:bCs/>
          <w:sz w:val="22"/>
          <w:szCs w:val="22"/>
        </w:rPr>
        <w:t xml:space="preserve"> às </w:t>
      </w:r>
      <w:r w:rsidR="0042354D" w:rsidRPr="001749CE">
        <w:rPr>
          <w:b w:val="0"/>
          <w:bCs/>
          <w:sz w:val="22"/>
          <w:szCs w:val="22"/>
        </w:rPr>
        <w:t>13h30min</w:t>
      </w:r>
      <w:r w:rsidR="003B7FE9" w:rsidRPr="001749CE">
        <w:rPr>
          <w:b w:val="0"/>
          <w:bCs/>
          <w:sz w:val="22"/>
          <w:szCs w:val="22"/>
        </w:rPr>
        <w:t xml:space="preserve"> horas do último dia,</w:t>
      </w:r>
      <w:r w:rsidR="0010259E">
        <w:rPr>
          <w:b w:val="0"/>
          <w:bCs/>
          <w:sz w:val="22"/>
          <w:szCs w:val="22"/>
        </w:rPr>
        <w:t xml:space="preserve"> </w:t>
      </w:r>
      <w:r w:rsidRPr="001749CE">
        <w:rPr>
          <w:b w:val="0"/>
          <w:sz w:val="22"/>
          <w:szCs w:val="22"/>
        </w:rPr>
        <w:t xml:space="preserve">manifestando-se exclusivamente </w:t>
      </w:r>
      <w:r w:rsidRPr="001749CE">
        <w:rPr>
          <w:b w:val="0"/>
          <w:bCs/>
          <w:sz w:val="22"/>
          <w:szCs w:val="22"/>
        </w:rPr>
        <w:t xml:space="preserve">por meio eletrônico, através do e-mail </w:t>
      </w:r>
      <w:r w:rsidR="002C1EAC" w:rsidRPr="001749CE">
        <w:rPr>
          <w:sz w:val="22"/>
          <w:szCs w:val="22"/>
          <w:u w:val="single"/>
        </w:rPr>
        <w:t>celsupelro@gmail.com</w:t>
      </w:r>
      <w:r w:rsidRPr="001749CE">
        <w:rPr>
          <w:b w:val="0"/>
          <w:sz w:val="22"/>
          <w:szCs w:val="22"/>
        </w:rPr>
        <w:t>,</w:t>
      </w:r>
      <w:r w:rsidRPr="001749CE">
        <w:rPr>
          <w:b w:val="0"/>
          <w:bCs/>
          <w:sz w:val="22"/>
          <w:szCs w:val="22"/>
        </w:rPr>
        <w:t xml:space="preserve">devendo o licitante mencionar o número do Pregão, o ano e o número do processo licitatório. </w:t>
      </w:r>
    </w:p>
    <w:p w:rsidR="003B5071" w:rsidRPr="001749CE" w:rsidRDefault="003B5071" w:rsidP="00BD6DC3">
      <w:pPr>
        <w:pStyle w:val="P30"/>
        <w:rPr>
          <w:b w:val="0"/>
          <w:bCs/>
          <w:sz w:val="22"/>
          <w:szCs w:val="22"/>
        </w:rPr>
      </w:pPr>
    </w:p>
    <w:p w:rsidR="003B5071" w:rsidRPr="001749CE" w:rsidRDefault="003B5071" w:rsidP="00BD6DC3">
      <w:pPr>
        <w:pStyle w:val="Corpodetexto3"/>
        <w:jc w:val="both"/>
        <w:rPr>
          <w:b w:val="0"/>
          <w:bCs/>
          <w:sz w:val="22"/>
          <w:szCs w:val="22"/>
        </w:rPr>
      </w:pPr>
      <w:r w:rsidRPr="001749CE">
        <w:rPr>
          <w:bCs/>
          <w:sz w:val="22"/>
          <w:szCs w:val="22"/>
        </w:rPr>
        <w:t>4.2.</w:t>
      </w:r>
      <w:r w:rsidRPr="001749CE">
        <w:rPr>
          <w:b w:val="0"/>
          <w:bCs/>
          <w:sz w:val="22"/>
          <w:szCs w:val="22"/>
        </w:rPr>
        <w:t xml:space="preserve"> As respostas às dúvidas formuladas, bem como as informações que se tornarem necessárias durante o período de elaboração das propostas, ou qualquer modificação introduzida no edital no mesmo período, serão encaminhadas em forma de </w:t>
      </w:r>
      <w:r w:rsidRPr="001749CE">
        <w:rPr>
          <w:sz w:val="22"/>
          <w:szCs w:val="22"/>
        </w:rPr>
        <w:t xml:space="preserve">adendos modificadores ou notas de esclarecimentos, </w:t>
      </w:r>
      <w:r w:rsidRPr="001749CE">
        <w:rPr>
          <w:b w:val="0"/>
          <w:bCs/>
          <w:sz w:val="22"/>
          <w:szCs w:val="22"/>
        </w:rPr>
        <w:t>às licitantes que tenham adquirido o Edital.</w:t>
      </w:r>
    </w:p>
    <w:p w:rsidR="003B5071" w:rsidRPr="001749CE" w:rsidRDefault="003B5071" w:rsidP="00EF5A27">
      <w:pPr>
        <w:tabs>
          <w:tab w:val="left" w:pos="567"/>
        </w:tabs>
        <w:jc w:val="both"/>
        <w:rPr>
          <w:sz w:val="22"/>
          <w:szCs w:val="22"/>
        </w:rPr>
      </w:pPr>
      <w:r w:rsidRPr="001749CE">
        <w:rPr>
          <w:b/>
          <w:sz w:val="22"/>
          <w:szCs w:val="22"/>
        </w:rPr>
        <w:t>4.2.1.</w:t>
      </w:r>
      <w:r w:rsidR="004C196F">
        <w:rPr>
          <w:b/>
          <w:sz w:val="22"/>
          <w:szCs w:val="22"/>
        </w:rPr>
        <w:t xml:space="preserve"> </w:t>
      </w:r>
      <w:r w:rsidRPr="001749CE">
        <w:rPr>
          <w:b/>
          <w:bCs/>
          <w:sz w:val="22"/>
          <w:szCs w:val="22"/>
        </w:rPr>
        <w:t xml:space="preserve">ADENDO MODIFICADOR </w:t>
      </w:r>
      <w:r w:rsidRPr="001749CE">
        <w:rPr>
          <w:sz w:val="22"/>
          <w:szCs w:val="22"/>
        </w:rPr>
        <w:t>é o documento emitido pela Administração, contendo informações que impliquem em alteração na formulação das propostas, sendo neste caso, publicado Aviso de Prorrogação da Sessão de Abertura, reabrindo o prazo inicialmente estabelecido, conforme determina o art. 20, do Decreto Estadual nº. 12.205/06.</w:t>
      </w:r>
    </w:p>
    <w:p w:rsidR="003B5071" w:rsidRPr="001749CE" w:rsidRDefault="003B5071" w:rsidP="00BD6DC3">
      <w:pPr>
        <w:tabs>
          <w:tab w:val="left" w:pos="567"/>
          <w:tab w:val="left" w:pos="1080"/>
        </w:tabs>
        <w:ind w:left="567"/>
        <w:jc w:val="both"/>
        <w:rPr>
          <w:sz w:val="22"/>
          <w:szCs w:val="22"/>
        </w:rPr>
      </w:pPr>
    </w:p>
    <w:p w:rsidR="003B5071" w:rsidRPr="001749CE" w:rsidRDefault="00EF5A27" w:rsidP="00EF5A27">
      <w:pPr>
        <w:tabs>
          <w:tab w:val="num" w:pos="720"/>
          <w:tab w:val="left" w:pos="1080"/>
        </w:tabs>
        <w:jc w:val="both"/>
        <w:rPr>
          <w:sz w:val="22"/>
          <w:szCs w:val="22"/>
        </w:rPr>
      </w:pPr>
      <w:r w:rsidRPr="001749CE">
        <w:rPr>
          <w:b/>
          <w:bCs/>
          <w:sz w:val="22"/>
          <w:szCs w:val="22"/>
        </w:rPr>
        <w:t>4.2.2</w:t>
      </w:r>
      <w:r w:rsidR="004C196F">
        <w:rPr>
          <w:b/>
          <w:bCs/>
          <w:sz w:val="22"/>
          <w:szCs w:val="22"/>
        </w:rPr>
        <w:t>.</w:t>
      </w:r>
      <w:r w:rsidRPr="001749CE">
        <w:rPr>
          <w:b/>
          <w:bCs/>
          <w:sz w:val="22"/>
          <w:szCs w:val="22"/>
        </w:rPr>
        <w:t xml:space="preserve"> </w:t>
      </w:r>
      <w:r w:rsidR="003B5071" w:rsidRPr="001749CE">
        <w:rPr>
          <w:b/>
          <w:bCs/>
          <w:sz w:val="22"/>
          <w:szCs w:val="22"/>
        </w:rPr>
        <w:t>NOTA DE ESCLARECIMENTO</w:t>
      </w:r>
      <w:r w:rsidR="003B5071" w:rsidRPr="001749CE">
        <w:rPr>
          <w:sz w:val="22"/>
          <w:szCs w:val="22"/>
        </w:rPr>
        <w:t xml:space="preserve"> é o documento emitido pela Administração, contendo informações meramente esclarecedoras, que não causem alteração na formulação das propostas, sem necessidade, portanto, de reabertura do prazo inicialmente estabelecido.</w:t>
      </w:r>
    </w:p>
    <w:p w:rsidR="003B5071" w:rsidRPr="001749CE" w:rsidRDefault="003B5071" w:rsidP="00BD6DC3">
      <w:pPr>
        <w:tabs>
          <w:tab w:val="left" w:pos="567"/>
        </w:tabs>
        <w:jc w:val="both"/>
        <w:rPr>
          <w:sz w:val="22"/>
          <w:szCs w:val="22"/>
        </w:rPr>
      </w:pPr>
    </w:p>
    <w:p w:rsidR="003B5071" w:rsidRPr="001749CE" w:rsidRDefault="00EF5A27" w:rsidP="00EF5A27">
      <w:pPr>
        <w:tabs>
          <w:tab w:val="left" w:pos="567"/>
          <w:tab w:val="num" w:pos="720"/>
        </w:tabs>
        <w:jc w:val="both"/>
        <w:rPr>
          <w:sz w:val="22"/>
          <w:szCs w:val="22"/>
        </w:rPr>
      </w:pPr>
      <w:r w:rsidRPr="001749CE">
        <w:rPr>
          <w:b/>
          <w:bCs/>
          <w:sz w:val="22"/>
          <w:szCs w:val="22"/>
        </w:rPr>
        <w:t>4.3</w:t>
      </w:r>
      <w:r w:rsidR="004C196F">
        <w:rPr>
          <w:b/>
          <w:bCs/>
          <w:sz w:val="22"/>
          <w:szCs w:val="22"/>
        </w:rPr>
        <w:t>.</w:t>
      </w:r>
      <w:r w:rsidRPr="001749CE">
        <w:rPr>
          <w:b/>
          <w:bCs/>
          <w:sz w:val="22"/>
          <w:szCs w:val="22"/>
        </w:rPr>
        <w:t xml:space="preserve"> </w:t>
      </w:r>
      <w:r w:rsidR="003B5071" w:rsidRPr="001749CE">
        <w:rPr>
          <w:bCs/>
          <w:sz w:val="22"/>
          <w:szCs w:val="22"/>
        </w:rPr>
        <w:t>As informações e/ou escl</w:t>
      </w:r>
      <w:r w:rsidR="0010259E">
        <w:rPr>
          <w:bCs/>
          <w:sz w:val="22"/>
          <w:szCs w:val="22"/>
        </w:rPr>
        <w:t>arecimentos serão prestados pelo</w:t>
      </w:r>
      <w:r w:rsidR="003B5071" w:rsidRPr="001749CE">
        <w:rPr>
          <w:bCs/>
          <w:sz w:val="22"/>
          <w:szCs w:val="22"/>
        </w:rPr>
        <w:t xml:space="preserve"> Pregoeir</w:t>
      </w:r>
      <w:r w:rsidR="0010259E">
        <w:rPr>
          <w:bCs/>
          <w:sz w:val="22"/>
          <w:szCs w:val="22"/>
        </w:rPr>
        <w:t>o</w:t>
      </w:r>
      <w:r w:rsidR="003B5071" w:rsidRPr="001749CE">
        <w:rPr>
          <w:bCs/>
          <w:sz w:val="22"/>
          <w:szCs w:val="22"/>
        </w:rPr>
        <w:t xml:space="preserve"> somente através do site </w:t>
      </w:r>
      <w:r w:rsidR="003B77F3" w:rsidRPr="001749CE">
        <w:rPr>
          <w:b/>
          <w:sz w:val="22"/>
          <w:szCs w:val="22"/>
        </w:rPr>
        <w:t>www.comprasnet.gov.br</w:t>
      </w:r>
      <w:r w:rsidR="003B5071" w:rsidRPr="001749CE">
        <w:rPr>
          <w:bCs/>
          <w:sz w:val="22"/>
          <w:szCs w:val="22"/>
        </w:rPr>
        <w:t>, ficando todos os Licitantes obrigados a acessá-lo para obtenção das informações,</w:t>
      </w:r>
      <w:r w:rsidR="003B5071" w:rsidRPr="001749CE">
        <w:rPr>
          <w:sz w:val="22"/>
          <w:szCs w:val="22"/>
        </w:rPr>
        <w:t xml:space="preserve"> e ainda, será divulgado pelo mesmo instrumento de publicação em que se deu o texto original, quando se tratar de adendo modificador. </w:t>
      </w:r>
    </w:p>
    <w:p w:rsidR="00AC0332" w:rsidRPr="001749CE" w:rsidRDefault="00AC0332" w:rsidP="00BD6DC3">
      <w:pPr>
        <w:tabs>
          <w:tab w:val="left" w:pos="567"/>
        </w:tabs>
        <w:jc w:val="both"/>
        <w:rPr>
          <w:sz w:val="22"/>
          <w:szCs w:val="22"/>
        </w:rPr>
      </w:pPr>
    </w:p>
    <w:p w:rsidR="002E7790" w:rsidRPr="001749CE" w:rsidRDefault="00EF5A27" w:rsidP="00EF5A2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jc w:val="both"/>
        <w:rPr>
          <w:b/>
          <w:sz w:val="22"/>
          <w:szCs w:val="22"/>
        </w:rPr>
      </w:pPr>
      <w:r w:rsidRPr="001749CE">
        <w:rPr>
          <w:b/>
          <w:sz w:val="22"/>
          <w:szCs w:val="22"/>
        </w:rPr>
        <w:t xml:space="preserve">5. </w:t>
      </w:r>
      <w:r w:rsidR="00A335EF" w:rsidRPr="001749CE">
        <w:rPr>
          <w:b/>
          <w:sz w:val="22"/>
          <w:szCs w:val="22"/>
        </w:rPr>
        <w:t>DAS CONDIÇÕES PARA PARTICIPAÇÃO</w:t>
      </w:r>
      <w:r w:rsidR="002E7790" w:rsidRPr="001749CE">
        <w:rPr>
          <w:b/>
          <w:sz w:val="22"/>
          <w:szCs w:val="22"/>
        </w:rPr>
        <w:t>:</w:t>
      </w:r>
    </w:p>
    <w:p w:rsidR="00325D46" w:rsidRPr="001749CE" w:rsidRDefault="00325D46" w:rsidP="00EF5A27">
      <w:pPr>
        <w:tabs>
          <w:tab w:val="left" w:pos="-851"/>
        </w:tabs>
        <w:ind w:left="480"/>
        <w:jc w:val="both"/>
        <w:rPr>
          <w:b/>
          <w:sz w:val="16"/>
          <w:szCs w:val="22"/>
        </w:rPr>
      </w:pPr>
    </w:p>
    <w:p w:rsidR="00EF5A27" w:rsidRPr="001749CE" w:rsidRDefault="00EF5A27" w:rsidP="00EF5A27">
      <w:pPr>
        <w:pStyle w:val="Rodap"/>
        <w:tabs>
          <w:tab w:val="left" w:pos="0"/>
        </w:tabs>
        <w:jc w:val="both"/>
        <w:rPr>
          <w:b/>
          <w:sz w:val="22"/>
          <w:szCs w:val="22"/>
        </w:rPr>
      </w:pPr>
      <w:r w:rsidRPr="001749CE">
        <w:rPr>
          <w:b/>
          <w:sz w:val="22"/>
          <w:szCs w:val="22"/>
        </w:rPr>
        <w:t xml:space="preserve">5.1. </w:t>
      </w:r>
      <w:r w:rsidRPr="001749CE">
        <w:rPr>
          <w:sz w:val="22"/>
          <w:szCs w:val="22"/>
        </w:rPr>
        <w:t xml:space="preserve">Poderão participar desta Licitação, somente empresas que estiverem </w:t>
      </w:r>
      <w:r w:rsidRPr="001749CE">
        <w:rPr>
          <w:b/>
          <w:sz w:val="22"/>
          <w:szCs w:val="22"/>
        </w:rPr>
        <w:t>regularmente estabelecidas</w:t>
      </w:r>
      <w:r w:rsidRPr="001749CE">
        <w:rPr>
          <w:sz w:val="22"/>
          <w:szCs w:val="22"/>
        </w:rPr>
        <w:t xml:space="preserve"> </w:t>
      </w:r>
      <w:r w:rsidRPr="001749CE">
        <w:rPr>
          <w:b/>
          <w:sz w:val="22"/>
          <w:szCs w:val="22"/>
        </w:rPr>
        <w:t>no País</w:t>
      </w:r>
      <w:r w:rsidRPr="001749CE">
        <w:rPr>
          <w:sz w:val="22"/>
          <w:szCs w:val="22"/>
        </w:rPr>
        <w:t xml:space="preserve">, </w:t>
      </w:r>
      <w:r w:rsidRPr="001749CE">
        <w:rPr>
          <w:b/>
          <w:sz w:val="22"/>
          <w:szCs w:val="22"/>
          <w:u w:val="single"/>
        </w:rPr>
        <w:t>cuja finalidade e ramo de atividade sejam compatíveis com o objeto desta Licitação</w:t>
      </w:r>
      <w:r w:rsidRPr="001749CE">
        <w:rPr>
          <w:b/>
          <w:sz w:val="22"/>
          <w:szCs w:val="22"/>
        </w:rPr>
        <w:t xml:space="preserve"> </w:t>
      </w:r>
      <w:r w:rsidRPr="001749CE">
        <w:rPr>
          <w:sz w:val="22"/>
          <w:szCs w:val="22"/>
        </w:rPr>
        <w:t>e que atenderem a todas as exigências, inclusive quanto à documentação para habilitação, constantes do Edital e seus anexos</w:t>
      </w:r>
      <w:r w:rsidRPr="001749CE">
        <w:rPr>
          <w:b/>
          <w:sz w:val="22"/>
          <w:szCs w:val="22"/>
        </w:rPr>
        <w:t>;</w:t>
      </w:r>
    </w:p>
    <w:p w:rsidR="00EF5A27" w:rsidRPr="001749CE" w:rsidRDefault="00EF5A27" w:rsidP="00EF5A27">
      <w:pPr>
        <w:pStyle w:val="Rodap"/>
        <w:tabs>
          <w:tab w:val="left" w:pos="0"/>
        </w:tabs>
        <w:jc w:val="both"/>
        <w:rPr>
          <w:b/>
          <w:sz w:val="22"/>
          <w:szCs w:val="22"/>
        </w:rPr>
      </w:pPr>
    </w:p>
    <w:p w:rsidR="00EF5A27" w:rsidRPr="001749CE" w:rsidRDefault="00EF5A27" w:rsidP="00EF5A27">
      <w:pPr>
        <w:pStyle w:val="Rodap"/>
        <w:jc w:val="both"/>
        <w:rPr>
          <w:sz w:val="22"/>
          <w:szCs w:val="22"/>
        </w:rPr>
      </w:pPr>
      <w:r w:rsidRPr="001749CE">
        <w:rPr>
          <w:b/>
          <w:sz w:val="22"/>
          <w:szCs w:val="22"/>
        </w:rPr>
        <w:t>5.2.</w:t>
      </w:r>
      <w:r w:rsidRPr="001749CE">
        <w:rPr>
          <w:sz w:val="22"/>
          <w:szCs w:val="22"/>
        </w:rPr>
        <w:t xml:space="preserve"> Os interessados em participar desta Licitação deverão estar previamente credenciados no Sistema de Cadastramento Unificado de Fornecedores - Sicaf e perante o sistema eletrônico provido pela Secretaria de Logística e Tecnologia da Informação do Ministério do Planejamento, Orçamento e Gestão (SLTI), por meio do sítio </w:t>
      </w:r>
      <w:hyperlink r:id="rId14" w:history="1">
        <w:r w:rsidRPr="001749CE">
          <w:rPr>
            <w:rStyle w:val="Hyperlink"/>
            <w:sz w:val="22"/>
            <w:szCs w:val="22"/>
          </w:rPr>
          <w:t>www.comprasnet.gov.br</w:t>
        </w:r>
      </w:hyperlink>
      <w:r w:rsidRPr="001749CE">
        <w:rPr>
          <w:sz w:val="22"/>
          <w:szCs w:val="22"/>
        </w:rPr>
        <w:t>.</w:t>
      </w:r>
    </w:p>
    <w:p w:rsidR="00EF5A27" w:rsidRPr="001749CE" w:rsidRDefault="00EF5A27" w:rsidP="00EF5A27">
      <w:pPr>
        <w:autoSpaceDE w:val="0"/>
        <w:autoSpaceDN w:val="0"/>
        <w:adjustRightInd w:val="0"/>
        <w:jc w:val="both"/>
        <w:rPr>
          <w:sz w:val="22"/>
          <w:szCs w:val="22"/>
        </w:rPr>
      </w:pPr>
    </w:p>
    <w:p w:rsidR="00EF5A27" w:rsidRPr="001749CE" w:rsidRDefault="00EF5A27" w:rsidP="00EF5A27">
      <w:pPr>
        <w:autoSpaceDE w:val="0"/>
        <w:autoSpaceDN w:val="0"/>
        <w:adjustRightInd w:val="0"/>
        <w:jc w:val="both"/>
        <w:rPr>
          <w:sz w:val="22"/>
          <w:szCs w:val="22"/>
        </w:rPr>
      </w:pPr>
      <w:r w:rsidRPr="001749CE">
        <w:rPr>
          <w:b/>
          <w:sz w:val="22"/>
          <w:szCs w:val="22"/>
        </w:rPr>
        <w:t>5.2.1.</w:t>
      </w:r>
      <w:r w:rsidRPr="001749CE">
        <w:rPr>
          <w:sz w:val="22"/>
          <w:szCs w:val="22"/>
        </w:rPr>
        <w:t xml:space="preserve"> Para ter acesso ao sistema eletrônico, os interessados em participar deste Pregão deverão dispor de chave de identificação e senha pessoal, obtidas junto à SLTI, onde também deverão informar-se a respeito do seu funcionamento e regulamento e receber instruções detalhadas para sua correta utilização.</w:t>
      </w:r>
    </w:p>
    <w:p w:rsidR="00EF5A27" w:rsidRPr="001749CE" w:rsidRDefault="00EF5A27" w:rsidP="00EF5A27">
      <w:pPr>
        <w:autoSpaceDE w:val="0"/>
        <w:autoSpaceDN w:val="0"/>
        <w:adjustRightInd w:val="0"/>
        <w:jc w:val="both"/>
        <w:rPr>
          <w:sz w:val="22"/>
          <w:szCs w:val="22"/>
        </w:rPr>
      </w:pPr>
    </w:p>
    <w:p w:rsidR="00EF5A27" w:rsidRPr="001749CE" w:rsidRDefault="00EF5A27" w:rsidP="00EF5A27">
      <w:pPr>
        <w:pStyle w:val="Ttulo6"/>
        <w:jc w:val="both"/>
        <w:rPr>
          <w:b/>
          <w:sz w:val="22"/>
          <w:szCs w:val="22"/>
        </w:rPr>
      </w:pPr>
      <w:r w:rsidRPr="001749CE">
        <w:rPr>
          <w:b/>
          <w:sz w:val="22"/>
          <w:szCs w:val="22"/>
        </w:rPr>
        <w:t>5.2.2.</w:t>
      </w:r>
      <w:r w:rsidRPr="001749CE">
        <w:rPr>
          <w:sz w:val="22"/>
          <w:szCs w:val="22"/>
        </w:rPr>
        <w:t xml:space="preserve"> O uso da senha de acesso pela Licitante é de sua responsabilidade exclusiva, incluindo qualquer transação efetuada diretamente ou por seu representante, não cabendo ao provedor do Sistema ou à </w:t>
      </w:r>
      <w:r w:rsidRPr="001749CE">
        <w:rPr>
          <w:b/>
          <w:sz w:val="22"/>
          <w:szCs w:val="22"/>
        </w:rPr>
        <w:t>Superintendência</w:t>
      </w:r>
      <w:r w:rsidRPr="001749CE">
        <w:rPr>
          <w:sz w:val="22"/>
          <w:szCs w:val="22"/>
        </w:rPr>
        <w:t xml:space="preserve"> </w:t>
      </w:r>
      <w:r w:rsidRPr="001749CE">
        <w:rPr>
          <w:b/>
          <w:bCs/>
          <w:sz w:val="22"/>
          <w:szCs w:val="22"/>
        </w:rPr>
        <w:t>Estadual de Compras e Licitações – SUPEL/RO</w:t>
      </w:r>
      <w:r w:rsidRPr="001749CE">
        <w:rPr>
          <w:b/>
          <w:sz w:val="22"/>
          <w:szCs w:val="22"/>
        </w:rPr>
        <w:t>,</w:t>
      </w:r>
      <w:r w:rsidRPr="001749CE">
        <w:rPr>
          <w:sz w:val="22"/>
          <w:szCs w:val="22"/>
        </w:rPr>
        <w:t xml:space="preserve"> promotora da licitação, responsabilidade por eventuais danos decorrentes do uso indevido da senha, ainda que por terceiros.</w:t>
      </w:r>
    </w:p>
    <w:p w:rsidR="00EF5A27" w:rsidRPr="001749CE" w:rsidRDefault="00EF5A27" w:rsidP="00EF5A27">
      <w:pPr>
        <w:pStyle w:val="BodyText21"/>
        <w:rPr>
          <w:sz w:val="22"/>
          <w:szCs w:val="22"/>
        </w:rPr>
      </w:pPr>
    </w:p>
    <w:p w:rsidR="00EF5A27" w:rsidRPr="001749CE" w:rsidRDefault="00EF5A27" w:rsidP="00EF5A27">
      <w:pPr>
        <w:autoSpaceDE w:val="0"/>
        <w:autoSpaceDN w:val="0"/>
        <w:adjustRightInd w:val="0"/>
        <w:jc w:val="both"/>
        <w:rPr>
          <w:sz w:val="22"/>
          <w:szCs w:val="22"/>
        </w:rPr>
      </w:pPr>
      <w:r w:rsidRPr="001749CE">
        <w:rPr>
          <w:b/>
          <w:sz w:val="22"/>
          <w:szCs w:val="22"/>
        </w:rPr>
        <w:t>5.2.3.</w:t>
      </w:r>
      <w:r w:rsidRPr="001749CE">
        <w:rPr>
          <w:sz w:val="22"/>
          <w:szCs w:val="22"/>
        </w:rPr>
        <w:t xml:space="preserve"> A perda da senha ou a quebra de sigilo deverão ser comunicadas ao provedor do Sistema para imediato bloqueio de acesso.</w:t>
      </w:r>
    </w:p>
    <w:p w:rsidR="00EF5A27" w:rsidRPr="00EF5A27" w:rsidRDefault="00EF5A27" w:rsidP="00EF5A27">
      <w:pPr>
        <w:autoSpaceDE w:val="0"/>
        <w:autoSpaceDN w:val="0"/>
        <w:adjustRightInd w:val="0"/>
        <w:jc w:val="both"/>
        <w:rPr>
          <w:color w:val="CC0099"/>
          <w:sz w:val="22"/>
          <w:szCs w:val="22"/>
          <w:highlight w:val="green"/>
        </w:rPr>
      </w:pPr>
    </w:p>
    <w:p w:rsidR="00EF5A27" w:rsidRPr="001749CE" w:rsidRDefault="00EF5A27" w:rsidP="00EF5A27">
      <w:pPr>
        <w:pStyle w:val="Rodap"/>
        <w:tabs>
          <w:tab w:val="left" w:pos="0"/>
        </w:tabs>
        <w:jc w:val="both"/>
        <w:rPr>
          <w:sz w:val="22"/>
          <w:szCs w:val="22"/>
        </w:rPr>
      </w:pPr>
      <w:r w:rsidRPr="001749CE">
        <w:rPr>
          <w:b/>
          <w:sz w:val="22"/>
          <w:szCs w:val="22"/>
        </w:rPr>
        <w:t>5.3.</w:t>
      </w:r>
      <w:r w:rsidRPr="001749CE">
        <w:rPr>
          <w:sz w:val="22"/>
          <w:szCs w:val="22"/>
        </w:rPr>
        <w:t xml:space="preserve">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na sumária desclassificação da proponente. </w:t>
      </w:r>
    </w:p>
    <w:p w:rsidR="00EF5A27" w:rsidRPr="001749CE" w:rsidRDefault="00EF5A27" w:rsidP="00EF5A27">
      <w:pPr>
        <w:pStyle w:val="Rodap"/>
        <w:tabs>
          <w:tab w:val="left" w:pos="0"/>
        </w:tabs>
        <w:jc w:val="both"/>
        <w:rPr>
          <w:sz w:val="22"/>
          <w:szCs w:val="22"/>
        </w:rPr>
      </w:pPr>
    </w:p>
    <w:p w:rsidR="00EF5A27" w:rsidRPr="001749CE" w:rsidRDefault="00EF5A27" w:rsidP="00EF5A27">
      <w:pPr>
        <w:tabs>
          <w:tab w:val="left" w:pos="0"/>
        </w:tabs>
        <w:autoSpaceDE w:val="0"/>
        <w:autoSpaceDN w:val="0"/>
        <w:adjustRightInd w:val="0"/>
        <w:jc w:val="both"/>
        <w:rPr>
          <w:sz w:val="22"/>
          <w:szCs w:val="22"/>
        </w:rPr>
      </w:pPr>
      <w:r w:rsidRPr="001749CE">
        <w:rPr>
          <w:b/>
          <w:sz w:val="22"/>
          <w:szCs w:val="22"/>
        </w:rPr>
        <w:t>5.4.</w:t>
      </w:r>
      <w:r w:rsidRPr="001749CE">
        <w:rPr>
          <w:sz w:val="22"/>
          <w:szCs w:val="22"/>
        </w:rPr>
        <w:t xml:space="preserve"> Como requisito para participação no Pregão Eletrônico a Licitante deverá manifestar, em campo próprio do Sistema Eletrônico, que cumpre plenamente os requisitos de habilitação e que sua proposta de preços está em conformidade com as exigências do instrumento convocatório, bem como a descritiva técnica constante do </w:t>
      </w:r>
      <w:r w:rsidRPr="001749CE">
        <w:rPr>
          <w:b/>
          <w:sz w:val="22"/>
          <w:szCs w:val="22"/>
        </w:rPr>
        <w:t>Anexo I - Termo de Referência</w:t>
      </w:r>
      <w:r w:rsidRPr="001749CE">
        <w:rPr>
          <w:sz w:val="22"/>
          <w:szCs w:val="22"/>
        </w:rPr>
        <w:t xml:space="preserve"> do presente Edital.</w:t>
      </w:r>
    </w:p>
    <w:p w:rsidR="00EF5A27" w:rsidRPr="001749CE" w:rsidRDefault="00EF5A27" w:rsidP="00EF5A27">
      <w:pPr>
        <w:tabs>
          <w:tab w:val="left" w:pos="0"/>
        </w:tabs>
        <w:autoSpaceDE w:val="0"/>
        <w:autoSpaceDN w:val="0"/>
        <w:adjustRightInd w:val="0"/>
        <w:jc w:val="both"/>
        <w:rPr>
          <w:sz w:val="22"/>
          <w:szCs w:val="22"/>
        </w:rPr>
      </w:pPr>
    </w:p>
    <w:p w:rsidR="00EF5A27" w:rsidRPr="001749CE" w:rsidRDefault="00EF5A27" w:rsidP="00EF5A27">
      <w:pPr>
        <w:tabs>
          <w:tab w:val="left" w:pos="0"/>
          <w:tab w:val="left" w:pos="1418"/>
        </w:tabs>
        <w:autoSpaceDE w:val="0"/>
        <w:autoSpaceDN w:val="0"/>
        <w:adjustRightInd w:val="0"/>
        <w:jc w:val="both"/>
        <w:rPr>
          <w:bCs/>
          <w:sz w:val="22"/>
          <w:szCs w:val="22"/>
        </w:rPr>
      </w:pPr>
      <w:r w:rsidRPr="001749CE">
        <w:rPr>
          <w:b/>
          <w:sz w:val="22"/>
          <w:szCs w:val="22"/>
        </w:rPr>
        <w:t xml:space="preserve">5.4.1. </w:t>
      </w:r>
      <w:r w:rsidRPr="001749CE">
        <w:rPr>
          <w:sz w:val="22"/>
          <w:szCs w:val="22"/>
        </w:rPr>
        <w:t>A declaração falsa relativa ao cumprimento dos requisitos de habilitação e proposta sujeitará a Licitante às sanções previstas no art. 7º da Lei Federal nº. 10.520/2002.</w:t>
      </w:r>
    </w:p>
    <w:p w:rsidR="00EF5A27" w:rsidRPr="001749CE" w:rsidRDefault="00EF5A27" w:rsidP="00EF5A27">
      <w:pPr>
        <w:pStyle w:val="Recuodecorpodetexto2"/>
        <w:widowControl w:val="0"/>
        <w:tabs>
          <w:tab w:val="left" w:pos="0"/>
        </w:tabs>
        <w:ind w:firstLine="0"/>
        <w:rPr>
          <w:b/>
          <w:sz w:val="22"/>
          <w:szCs w:val="22"/>
        </w:rPr>
      </w:pPr>
    </w:p>
    <w:p w:rsidR="00EF5A27" w:rsidRPr="001749CE" w:rsidRDefault="00EF5A27" w:rsidP="00EF5A27">
      <w:pPr>
        <w:pStyle w:val="Rodap"/>
        <w:tabs>
          <w:tab w:val="left" w:pos="0"/>
        </w:tabs>
        <w:jc w:val="both"/>
        <w:rPr>
          <w:color w:val="0000FF"/>
          <w:sz w:val="22"/>
          <w:szCs w:val="22"/>
        </w:rPr>
      </w:pPr>
      <w:r w:rsidRPr="001749CE">
        <w:rPr>
          <w:b/>
          <w:color w:val="0000FF"/>
          <w:sz w:val="22"/>
          <w:szCs w:val="22"/>
        </w:rPr>
        <w:t xml:space="preserve">5.5. </w:t>
      </w:r>
      <w:r w:rsidRPr="001749CE">
        <w:rPr>
          <w:b/>
          <w:color w:val="0000FF"/>
          <w:sz w:val="22"/>
          <w:szCs w:val="22"/>
        </w:rPr>
        <w:tab/>
      </w:r>
      <w:r w:rsidRPr="001749CE">
        <w:rPr>
          <w:color w:val="0000FF"/>
          <w:sz w:val="22"/>
          <w:szCs w:val="22"/>
        </w:rPr>
        <w:t>Não poderão participar deste PREGÃO ELETRÔNICO, empresas que estejam enquadradas nos seguintes casos:</w:t>
      </w:r>
    </w:p>
    <w:p w:rsidR="00EF5A27" w:rsidRPr="001749CE" w:rsidRDefault="00EF5A27" w:rsidP="00EF5A27">
      <w:pPr>
        <w:pStyle w:val="Rodap"/>
        <w:tabs>
          <w:tab w:val="left" w:pos="0"/>
        </w:tabs>
        <w:jc w:val="both"/>
        <w:rPr>
          <w:color w:val="0000FF"/>
          <w:sz w:val="22"/>
          <w:szCs w:val="22"/>
        </w:rPr>
      </w:pPr>
    </w:p>
    <w:p w:rsidR="00EF5A27" w:rsidRPr="001749CE" w:rsidRDefault="00EF5A27" w:rsidP="00EF5A27">
      <w:pPr>
        <w:pStyle w:val="Rodap"/>
        <w:tabs>
          <w:tab w:val="left" w:pos="0"/>
          <w:tab w:val="left" w:pos="1418"/>
        </w:tabs>
        <w:jc w:val="both"/>
        <w:rPr>
          <w:sz w:val="22"/>
          <w:szCs w:val="22"/>
        </w:rPr>
      </w:pPr>
      <w:r w:rsidRPr="001749CE">
        <w:rPr>
          <w:b/>
          <w:sz w:val="22"/>
          <w:szCs w:val="22"/>
        </w:rPr>
        <w:t>5.5.1.</w:t>
      </w:r>
      <w:r w:rsidRPr="001749CE">
        <w:rPr>
          <w:sz w:val="22"/>
          <w:szCs w:val="22"/>
        </w:rPr>
        <w:t xml:space="preserve"> Que se encontrem sob falência, recuperação judicial, concurso de credores, dissolução ou liquidação;</w:t>
      </w:r>
    </w:p>
    <w:p w:rsidR="00EF5A27" w:rsidRPr="001749CE" w:rsidRDefault="00EF5A27" w:rsidP="00EF5A27">
      <w:pPr>
        <w:pStyle w:val="Rodap"/>
        <w:tabs>
          <w:tab w:val="left" w:pos="0"/>
          <w:tab w:val="left" w:pos="1418"/>
        </w:tabs>
        <w:jc w:val="both"/>
        <w:rPr>
          <w:sz w:val="22"/>
          <w:szCs w:val="22"/>
        </w:rPr>
      </w:pPr>
    </w:p>
    <w:p w:rsidR="00EF5A27" w:rsidRPr="001749CE" w:rsidRDefault="00EF5A27" w:rsidP="00EF5A27">
      <w:pPr>
        <w:pStyle w:val="Rodap"/>
        <w:tabs>
          <w:tab w:val="left" w:pos="0"/>
          <w:tab w:val="left" w:pos="1418"/>
        </w:tabs>
        <w:jc w:val="both"/>
        <w:rPr>
          <w:sz w:val="22"/>
          <w:szCs w:val="22"/>
        </w:rPr>
      </w:pPr>
      <w:r w:rsidRPr="001749CE">
        <w:rPr>
          <w:b/>
          <w:sz w:val="22"/>
          <w:szCs w:val="22"/>
        </w:rPr>
        <w:t>5.5.2.</w:t>
      </w:r>
      <w:r w:rsidRPr="001749CE">
        <w:rPr>
          <w:sz w:val="22"/>
          <w:szCs w:val="22"/>
        </w:rPr>
        <w:t xml:space="preserve"> Que, em regime de consórcio, qualquer que seja sua forma de constituição, sejam controladas, coligadas, ou subsidiárias entre si;</w:t>
      </w:r>
    </w:p>
    <w:p w:rsidR="00EF5A27" w:rsidRPr="001749CE" w:rsidRDefault="00EF5A27" w:rsidP="00EF5A27">
      <w:pPr>
        <w:jc w:val="both"/>
        <w:rPr>
          <w:rFonts w:eastAsia="Calibri"/>
          <w:b/>
          <w:color w:val="CC04BE"/>
          <w:sz w:val="22"/>
          <w:szCs w:val="22"/>
        </w:rPr>
      </w:pPr>
    </w:p>
    <w:p w:rsidR="00EF5A27" w:rsidRPr="001749CE" w:rsidRDefault="00EF5A27" w:rsidP="00EF5A27">
      <w:pPr>
        <w:jc w:val="both"/>
        <w:rPr>
          <w:rFonts w:eastAsia="Calibri"/>
          <w:color w:val="CC04BE"/>
          <w:sz w:val="22"/>
          <w:szCs w:val="22"/>
        </w:rPr>
      </w:pPr>
      <w:r w:rsidRPr="001749CE">
        <w:rPr>
          <w:rFonts w:eastAsia="Calibri"/>
          <w:b/>
          <w:color w:val="CC04BE"/>
          <w:sz w:val="22"/>
          <w:szCs w:val="22"/>
        </w:rPr>
        <w:t>5.5.2.1.</w:t>
      </w:r>
      <w:r w:rsidRPr="001749CE">
        <w:rPr>
          <w:rFonts w:eastAsia="Calibri"/>
          <w:color w:val="CC04BE"/>
          <w:sz w:val="22"/>
          <w:szCs w:val="22"/>
        </w:rPr>
        <w:t xml:space="preserve"> A vedação à participação de empresas interessadas que se apresentem constituídas sob a forma de consórcio se justifica na medida em que nas contratações de serviços e nas aquisições de pequenos vultos, não se torna interessante a participação de grandes empresas, sendo comum a participação de empresas de pequeno e médio porte, às quais, em sua maioria, apresentam o mínimo exigido no tocante à qualificação técnica e econômico-financeira, condições suficientes para a execução de contratos dessa natureza.</w:t>
      </w:r>
    </w:p>
    <w:p w:rsidR="00EF5A27" w:rsidRPr="001749CE" w:rsidRDefault="00EF5A27" w:rsidP="00EF5A27">
      <w:pPr>
        <w:jc w:val="both"/>
        <w:rPr>
          <w:rFonts w:eastAsia="Calibri"/>
          <w:color w:val="CC04BE"/>
          <w:sz w:val="22"/>
          <w:szCs w:val="22"/>
        </w:rPr>
      </w:pPr>
    </w:p>
    <w:p w:rsidR="00EF5A27" w:rsidRPr="001749CE" w:rsidRDefault="00EF5A27" w:rsidP="00EF5A27">
      <w:pPr>
        <w:pStyle w:val="Rodap"/>
        <w:tabs>
          <w:tab w:val="left" w:pos="0"/>
          <w:tab w:val="left" w:pos="1418"/>
        </w:tabs>
        <w:jc w:val="both"/>
        <w:rPr>
          <w:sz w:val="22"/>
          <w:szCs w:val="22"/>
        </w:rPr>
      </w:pPr>
      <w:r w:rsidRPr="001749CE">
        <w:rPr>
          <w:b/>
          <w:color w:val="CC04BE"/>
          <w:sz w:val="22"/>
          <w:szCs w:val="22"/>
        </w:rPr>
        <w:t>5.5.2.2.</w:t>
      </w:r>
      <w:r w:rsidRPr="001749CE">
        <w:rPr>
          <w:color w:val="CC04BE"/>
          <w:sz w:val="22"/>
          <w:szCs w:val="22"/>
        </w:rPr>
        <w:t xml:space="preserve"> 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 pelos motivos já expostos, conclui-se que a vedação de constituição de empresas em consórcio, neste certame, é o que melhor atende o interesse público, por prestigiar os princípios da competitividade, economicidade e moralidade</w:t>
      </w:r>
      <w:r w:rsidRPr="001749CE">
        <w:rPr>
          <w:sz w:val="22"/>
          <w:szCs w:val="22"/>
        </w:rPr>
        <w:t>;</w:t>
      </w:r>
    </w:p>
    <w:p w:rsidR="00EF5A27" w:rsidRPr="001749CE" w:rsidRDefault="00EF5A27" w:rsidP="00EF5A27">
      <w:pPr>
        <w:tabs>
          <w:tab w:val="left" w:pos="0"/>
          <w:tab w:val="left" w:pos="1418"/>
        </w:tabs>
        <w:jc w:val="both"/>
        <w:rPr>
          <w:rFonts w:eastAsia="Calibri"/>
          <w:b/>
          <w:sz w:val="22"/>
          <w:szCs w:val="22"/>
        </w:rPr>
      </w:pPr>
    </w:p>
    <w:p w:rsidR="00EF5A27" w:rsidRPr="001749CE" w:rsidRDefault="00EF5A27" w:rsidP="00EF5A27">
      <w:pPr>
        <w:jc w:val="both"/>
        <w:rPr>
          <w:rFonts w:eastAsia="Calibri"/>
          <w:sz w:val="22"/>
          <w:szCs w:val="22"/>
        </w:rPr>
      </w:pPr>
      <w:r w:rsidRPr="001749CE">
        <w:rPr>
          <w:rFonts w:eastAsia="Calibri"/>
          <w:b/>
          <w:sz w:val="22"/>
          <w:szCs w:val="22"/>
        </w:rPr>
        <w:t>5.5.3.</w:t>
      </w:r>
      <w:r w:rsidRPr="001749CE">
        <w:rPr>
          <w:rFonts w:eastAsia="Calibri"/>
          <w:sz w:val="22"/>
          <w:szCs w:val="22"/>
        </w:rPr>
        <w:t xml:space="preserve"> Empresa declarada inidônea para licitar ou contratar com a Administração Pública, durante o prazo da sanção;</w:t>
      </w:r>
    </w:p>
    <w:p w:rsidR="00EF5A27" w:rsidRPr="001749CE" w:rsidRDefault="00EF5A27" w:rsidP="00EF5A27">
      <w:pPr>
        <w:jc w:val="both"/>
        <w:rPr>
          <w:rFonts w:eastAsia="Calibri"/>
          <w:sz w:val="22"/>
          <w:szCs w:val="22"/>
        </w:rPr>
      </w:pPr>
    </w:p>
    <w:p w:rsidR="00EF5A27" w:rsidRPr="001749CE" w:rsidRDefault="00EF5A27" w:rsidP="00EF5A27">
      <w:pPr>
        <w:jc w:val="both"/>
        <w:rPr>
          <w:rFonts w:eastAsia="Calibri"/>
          <w:sz w:val="22"/>
          <w:szCs w:val="22"/>
        </w:rPr>
      </w:pPr>
      <w:r w:rsidRPr="001749CE">
        <w:rPr>
          <w:rFonts w:eastAsia="Calibri"/>
          <w:b/>
          <w:sz w:val="22"/>
          <w:szCs w:val="22"/>
        </w:rPr>
        <w:t>5.5.4.</w:t>
      </w:r>
      <w:r w:rsidRPr="001749CE">
        <w:rPr>
          <w:rFonts w:eastAsia="Calibri"/>
          <w:sz w:val="22"/>
          <w:szCs w:val="22"/>
        </w:rPr>
        <w:t xml:space="preserve"> Empresa impedida de licitar e contratar com o Estado de Rondônia, durante o prazo da sanção;</w:t>
      </w:r>
    </w:p>
    <w:p w:rsidR="00EF5A27" w:rsidRPr="001749CE" w:rsidRDefault="00EF5A27" w:rsidP="00EF5A27">
      <w:pPr>
        <w:pStyle w:val="PargrafodaLista"/>
        <w:jc w:val="both"/>
      </w:pPr>
    </w:p>
    <w:p w:rsidR="00EF5A27" w:rsidRPr="001749CE" w:rsidRDefault="00EF5A27" w:rsidP="00EF5A27">
      <w:pPr>
        <w:jc w:val="both"/>
        <w:rPr>
          <w:rFonts w:eastAsia="Calibri"/>
          <w:sz w:val="22"/>
          <w:szCs w:val="22"/>
        </w:rPr>
      </w:pPr>
      <w:r w:rsidRPr="001749CE">
        <w:rPr>
          <w:rFonts w:eastAsia="Calibri"/>
          <w:b/>
          <w:sz w:val="22"/>
          <w:szCs w:val="22"/>
        </w:rPr>
        <w:t>5.5.5.</w:t>
      </w:r>
      <w:r w:rsidRPr="001749CE">
        <w:rPr>
          <w:rFonts w:eastAsia="Calibri"/>
          <w:sz w:val="22"/>
          <w:szCs w:val="22"/>
        </w:rPr>
        <w:t xml:space="preserve"> Empresa suspensa temporariamente do direito de licitar e i</w:t>
      </w:r>
      <w:r w:rsidR="00B93865">
        <w:rPr>
          <w:rFonts w:eastAsia="Calibri"/>
          <w:sz w:val="22"/>
          <w:szCs w:val="22"/>
        </w:rPr>
        <w:t xml:space="preserve">mpedida de contratar com a </w:t>
      </w:r>
      <w:r w:rsidR="00B93865" w:rsidRPr="000334F2">
        <w:rPr>
          <w:rFonts w:eastAsia="Calibri"/>
          <w:b/>
          <w:color w:val="FF0000"/>
          <w:sz w:val="22"/>
          <w:szCs w:val="22"/>
          <w:highlight w:val="yellow"/>
        </w:rPr>
        <w:t>SEJUS</w:t>
      </w:r>
      <w:r w:rsidRPr="001749CE">
        <w:rPr>
          <w:rFonts w:eastAsia="Calibri"/>
          <w:sz w:val="22"/>
          <w:szCs w:val="22"/>
        </w:rPr>
        <w:t>, durante o prazo da sanção;</w:t>
      </w:r>
    </w:p>
    <w:p w:rsidR="00611AF1" w:rsidRDefault="00611AF1" w:rsidP="00EF5A27">
      <w:pPr>
        <w:jc w:val="both"/>
        <w:rPr>
          <w:rFonts w:eastAsia="Calibri"/>
          <w:b/>
          <w:sz w:val="22"/>
          <w:szCs w:val="22"/>
        </w:rPr>
      </w:pPr>
    </w:p>
    <w:p w:rsidR="00EF5A27" w:rsidRPr="001749CE" w:rsidRDefault="00EF5A27" w:rsidP="00EF5A27">
      <w:pPr>
        <w:jc w:val="both"/>
        <w:rPr>
          <w:rFonts w:eastAsia="Calibri"/>
          <w:sz w:val="22"/>
          <w:szCs w:val="22"/>
        </w:rPr>
      </w:pPr>
      <w:r w:rsidRPr="001749CE">
        <w:rPr>
          <w:rFonts w:eastAsia="Calibri"/>
          <w:b/>
          <w:sz w:val="22"/>
          <w:szCs w:val="22"/>
        </w:rPr>
        <w:t>5.5.6.</w:t>
      </w:r>
      <w:r w:rsidRPr="001749CE">
        <w:rPr>
          <w:rFonts w:eastAsia="Calibri"/>
          <w:sz w:val="22"/>
          <w:szCs w:val="22"/>
        </w:rPr>
        <w:t xml:space="preserve"> Empresa punida com suspensão temporária do direito de licitar e contratar, por órgão da Administração Pública Direta ou Indireta, nas esferas Federal, Estadual ou Municipal, desde que o Ato tenha sido publicado na imprensa oficial ou registrado no SICAF, conforme o caso, durante o prazo da sanção</w:t>
      </w:r>
      <w:r w:rsidRPr="001749CE">
        <w:rPr>
          <w:rStyle w:val="Refdenotaderodap"/>
          <w:rFonts w:eastAsia="Calibri"/>
          <w:sz w:val="22"/>
          <w:szCs w:val="22"/>
        </w:rPr>
        <w:footnoteReference w:id="1"/>
      </w:r>
      <w:r w:rsidRPr="001749CE">
        <w:rPr>
          <w:rFonts w:eastAsia="Calibri"/>
          <w:sz w:val="22"/>
          <w:szCs w:val="22"/>
        </w:rPr>
        <w:t>.</w:t>
      </w:r>
    </w:p>
    <w:p w:rsidR="00EF5A27" w:rsidRPr="001749CE" w:rsidRDefault="00EF5A27" w:rsidP="00EF5A27">
      <w:pPr>
        <w:tabs>
          <w:tab w:val="left" w:pos="284"/>
        </w:tabs>
        <w:jc w:val="both"/>
        <w:rPr>
          <w:rFonts w:eastAsia="Calibri"/>
          <w:b/>
          <w:sz w:val="22"/>
          <w:szCs w:val="22"/>
        </w:rPr>
      </w:pPr>
    </w:p>
    <w:p w:rsidR="00EF5A27" w:rsidRPr="001749CE" w:rsidRDefault="00EF5A27" w:rsidP="00EF5A27">
      <w:pPr>
        <w:pStyle w:val="Cabealho"/>
        <w:jc w:val="both"/>
        <w:rPr>
          <w:sz w:val="22"/>
          <w:szCs w:val="22"/>
        </w:rPr>
      </w:pPr>
      <w:r w:rsidRPr="001749CE">
        <w:rPr>
          <w:b/>
          <w:sz w:val="22"/>
          <w:szCs w:val="22"/>
        </w:rPr>
        <w:t>5.5.7.</w:t>
      </w:r>
      <w:r w:rsidRPr="001749CE">
        <w:rPr>
          <w:sz w:val="22"/>
          <w:szCs w:val="22"/>
        </w:rPr>
        <w:t xml:space="preserve"> Empresário proibido de contratar com o Poder Público, nos termos do art. 12 da Lei nº 8.429/92 (Lei de Improbidade Administrativa), durante o prazo da sanção;</w:t>
      </w:r>
    </w:p>
    <w:p w:rsidR="00EF5A27" w:rsidRPr="001749CE" w:rsidRDefault="00EF5A27" w:rsidP="00EF5A27">
      <w:pPr>
        <w:pStyle w:val="Cabealho"/>
        <w:jc w:val="both"/>
        <w:rPr>
          <w:sz w:val="22"/>
          <w:szCs w:val="22"/>
        </w:rPr>
      </w:pPr>
    </w:p>
    <w:p w:rsidR="00EF5A27" w:rsidRPr="001749CE" w:rsidRDefault="00EF5A27" w:rsidP="00EF5A27">
      <w:pPr>
        <w:tabs>
          <w:tab w:val="left" w:pos="284"/>
        </w:tabs>
        <w:jc w:val="both"/>
        <w:rPr>
          <w:rFonts w:eastAsia="Calibri"/>
          <w:sz w:val="22"/>
          <w:szCs w:val="22"/>
        </w:rPr>
      </w:pPr>
      <w:r w:rsidRPr="001749CE">
        <w:rPr>
          <w:rFonts w:eastAsia="Calibri"/>
          <w:b/>
          <w:sz w:val="22"/>
          <w:szCs w:val="22"/>
        </w:rPr>
        <w:t xml:space="preserve">5.5.8. </w:t>
      </w:r>
      <w:r w:rsidRPr="001749CE">
        <w:rPr>
          <w:rFonts w:eastAsia="Calibri"/>
          <w:sz w:val="22"/>
          <w:szCs w:val="22"/>
        </w:rPr>
        <w:t>Empresário proibido de contratar com a Administração Pública, em razão do disposto no art.72, § 8º, V, da Lei nº 9.605/98 (Lei de Crimes Ambientais), durante o prazo da sanção;</w:t>
      </w:r>
    </w:p>
    <w:p w:rsidR="00EF5A27" w:rsidRPr="001749CE" w:rsidRDefault="00EF5A27" w:rsidP="00EF5A27">
      <w:pPr>
        <w:pStyle w:val="Rodap"/>
        <w:tabs>
          <w:tab w:val="left" w:pos="0"/>
          <w:tab w:val="left" w:pos="1418"/>
        </w:tabs>
        <w:jc w:val="both"/>
        <w:rPr>
          <w:sz w:val="22"/>
          <w:szCs w:val="22"/>
        </w:rPr>
      </w:pPr>
    </w:p>
    <w:p w:rsidR="00EF5A27" w:rsidRPr="001749CE" w:rsidRDefault="00EF5A27" w:rsidP="00EF5A27">
      <w:pPr>
        <w:pStyle w:val="Rodap"/>
        <w:tabs>
          <w:tab w:val="left" w:pos="0"/>
          <w:tab w:val="left" w:pos="1418"/>
        </w:tabs>
        <w:jc w:val="both"/>
        <w:rPr>
          <w:sz w:val="22"/>
          <w:szCs w:val="22"/>
        </w:rPr>
      </w:pPr>
      <w:r w:rsidRPr="001749CE">
        <w:rPr>
          <w:b/>
          <w:sz w:val="22"/>
          <w:szCs w:val="22"/>
        </w:rPr>
        <w:t>5.5.9.</w:t>
      </w:r>
      <w:r w:rsidRPr="001749CE">
        <w:rPr>
          <w:sz w:val="22"/>
          <w:szCs w:val="22"/>
        </w:rPr>
        <w:t xml:space="preserve"> Estrangeiras que não funcionem no País.</w:t>
      </w:r>
    </w:p>
    <w:p w:rsidR="00EF5A27" w:rsidRPr="001749CE" w:rsidRDefault="00EF5A27" w:rsidP="00EF5A27">
      <w:pPr>
        <w:tabs>
          <w:tab w:val="left" w:pos="0"/>
        </w:tabs>
        <w:jc w:val="both"/>
        <w:rPr>
          <w:rFonts w:eastAsia="Calibri"/>
          <w:b/>
          <w:bCs/>
          <w:sz w:val="22"/>
          <w:szCs w:val="22"/>
        </w:rPr>
      </w:pPr>
    </w:p>
    <w:p w:rsidR="00EF5A27" w:rsidRPr="001749CE" w:rsidRDefault="00EF5A27" w:rsidP="00EF5A27">
      <w:pPr>
        <w:tabs>
          <w:tab w:val="left" w:pos="0"/>
        </w:tabs>
        <w:jc w:val="both"/>
        <w:rPr>
          <w:b/>
          <w:color w:val="0000FF"/>
          <w:sz w:val="22"/>
          <w:szCs w:val="22"/>
        </w:rPr>
      </w:pPr>
      <w:r w:rsidRPr="001749CE">
        <w:rPr>
          <w:b/>
          <w:bCs/>
          <w:color w:val="0000FF"/>
          <w:sz w:val="22"/>
          <w:szCs w:val="22"/>
        </w:rPr>
        <w:t>5.6. Não</w:t>
      </w:r>
      <w:r w:rsidRPr="001749CE">
        <w:rPr>
          <w:b/>
          <w:color w:val="0000FF"/>
          <w:sz w:val="22"/>
          <w:szCs w:val="22"/>
        </w:rPr>
        <w:t xml:space="preserve"> poderão concorrer direta ou indiretamente nesta licitação:</w:t>
      </w:r>
    </w:p>
    <w:p w:rsidR="00EF5A27" w:rsidRPr="001749CE" w:rsidRDefault="00EF5A27" w:rsidP="00EF5A27">
      <w:pPr>
        <w:pStyle w:val="Recuodecorpodetexto2"/>
        <w:tabs>
          <w:tab w:val="left" w:pos="0"/>
          <w:tab w:val="left" w:pos="1418"/>
        </w:tabs>
        <w:ind w:firstLine="0"/>
        <w:rPr>
          <w:b/>
          <w:sz w:val="22"/>
          <w:szCs w:val="22"/>
        </w:rPr>
      </w:pPr>
    </w:p>
    <w:p w:rsidR="00EF5A27" w:rsidRPr="001749CE" w:rsidRDefault="00EF5A27" w:rsidP="00EF5A27">
      <w:pPr>
        <w:pStyle w:val="Recuodecorpodetexto2"/>
        <w:tabs>
          <w:tab w:val="left" w:pos="0"/>
          <w:tab w:val="left" w:pos="1418"/>
        </w:tabs>
        <w:ind w:firstLine="0"/>
        <w:rPr>
          <w:sz w:val="22"/>
          <w:szCs w:val="22"/>
        </w:rPr>
      </w:pPr>
      <w:r w:rsidRPr="001749CE">
        <w:rPr>
          <w:b/>
          <w:sz w:val="22"/>
          <w:szCs w:val="22"/>
        </w:rPr>
        <w:t>5.6.1.</w:t>
      </w:r>
      <w:r w:rsidRPr="001749CE">
        <w:rPr>
          <w:sz w:val="22"/>
          <w:szCs w:val="22"/>
        </w:rPr>
        <w:t xml:space="preserve"> </w:t>
      </w:r>
      <w:r w:rsidRPr="001749CE">
        <w:rPr>
          <w:i/>
          <w:sz w:val="22"/>
          <w:szCs w:val="22"/>
        </w:rPr>
        <w:t>Servidor ou dirigente de órgão ou entidade contratante ou responsável pela licitação</w:t>
      </w:r>
      <w:r w:rsidRPr="001749CE">
        <w:rPr>
          <w:sz w:val="22"/>
          <w:szCs w:val="22"/>
        </w:rPr>
        <w:t xml:space="preserve">, </w:t>
      </w:r>
      <w:r w:rsidRPr="001749CE">
        <w:rPr>
          <w:b/>
          <w:sz w:val="22"/>
          <w:szCs w:val="22"/>
        </w:rPr>
        <w:t>conforme art. 9º, inciso III, da Lei Federal nº 8.666/93</w:t>
      </w:r>
      <w:r w:rsidRPr="001749CE">
        <w:rPr>
          <w:sz w:val="22"/>
          <w:szCs w:val="22"/>
        </w:rPr>
        <w:t>;</w:t>
      </w:r>
    </w:p>
    <w:p w:rsidR="00EF5A27" w:rsidRPr="001749CE" w:rsidRDefault="00EF5A27" w:rsidP="00EF5A27">
      <w:pPr>
        <w:pStyle w:val="Recuodecorpodetexto2"/>
        <w:tabs>
          <w:tab w:val="left" w:pos="0"/>
          <w:tab w:val="left" w:pos="1418"/>
        </w:tabs>
        <w:ind w:firstLine="0"/>
        <w:rPr>
          <w:sz w:val="22"/>
          <w:szCs w:val="22"/>
        </w:rPr>
      </w:pPr>
    </w:p>
    <w:p w:rsidR="00EF5A27" w:rsidRPr="001749CE" w:rsidRDefault="00EF5A27" w:rsidP="00EF5A27">
      <w:pPr>
        <w:tabs>
          <w:tab w:val="left" w:pos="0"/>
          <w:tab w:val="left" w:pos="1418"/>
        </w:tabs>
        <w:autoSpaceDE w:val="0"/>
        <w:autoSpaceDN w:val="0"/>
        <w:adjustRightInd w:val="0"/>
        <w:jc w:val="both"/>
        <w:rPr>
          <w:b/>
          <w:sz w:val="22"/>
          <w:szCs w:val="22"/>
        </w:rPr>
      </w:pPr>
      <w:r w:rsidRPr="001749CE">
        <w:rPr>
          <w:b/>
          <w:sz w:val="22"/>
          <w:szCs w:val="22"/>
        </w:rPr>
        <w:t xml:space="preserve">5.6.2. </w:t>
      </w:r>
      <w:r w:rsidRPr="001749CE">
        <w:rPr>
          <w:sz w:val="22"/>
          <w:szCs w:val="22"/>
        </w:rPr>
        <w:t xml:space="preserve">Servidor participando </w:t>
      </w:r>
      <w:r w:rsidRPr="001749CE">
        <w:rPr>
          <w:i/>
          <w:sz w:val="22"/>
          <w:szCs w:val="22"/>
        </w:rPr>
        <w:t>de gerência ou administração de empresa privada, de sociedade civil, ou exercendo o comércio, exceto na qualidade de acionista, cotista ou comanditário</w:t>
      </w:r>
      <w:r w:rsidRPr="001749CE">
        <w:rPr>
          <w:sz w:val="22"/>
          <w:szCs w:val="22"/>
        </w:rPr>
        <w:t xml:space="preserve">, </w:t>
      </w:r>
      <w:r w:rsidRPr="001749CE">
        <w:rPr>
          <w:b/>
          <w:sz w:val="22"/>
          <w:szCs w:val="22"/>
        </w:rPr>
        <w:t>conforme o inc. X do art. 155 da LC-Estadual nº 68/92</w:t>
      </w:r>
      <w:r w:rsidRPr="001749CE">
        <w:rPr>
          <w:sz w:val="22"/>
          <w:szCs w:val="22"/>
        </w:rPr>
        <w:t>;</w:t>
      </w:r>
    </w:p>
    <w:p w:rsidR="00EF5A27" w:rsidRPr="001749CE" w:rsidRDefault="00EF5A27" w:rsidP="00EF5A27">
      <w:pPr>
        <w:tabs>
          <w:tab w:val="left" w:pos="0"/>
          <w:tab w:val="left" w:pos="1418"/>
        </w:tabs>
        <w:autoSpaceDE w:val="0"/>
        <w:autoSpaceDN w:val="0"/>
        <w:adjustRightInd w:val="0"/>
        <w:jc w:val="both"/>
        <w:rPr>
          <w:b/>
          <w:sz w:val="22"/>
          <w:szCs w:val="22"/>
        </w:rPr>
      </w:pPr>
    </w:p>
    <w:p w:rsidR="00EF5A27" w:rsidRPr="001749CE" w:rsidRDefault="00EF5A27" w:rsidP="00EF5A27">
      <w:pPr>
        <w:jc w:val="both"/>
        <w:rPr>
          <w:sz w:val="22"/>
          <w:szCs w:val="22"/>
        </w:rPr>
      </w:pPr>
      <w:r w:rsidRPr="001749CE">
        <w:rPr>
          <w:b/>
          <w:sz w:val="22"/>
          <w:szCs w:val="22"/>
        </w:rPr>
        <w:t>5.6.3.</w:t>
      </w:r>
      <w:r w:rsidRPr="001749CE">
        <w:rPr>
          <w:sz w:val="22"/>
          <w:szCs w:val="22"/>
        </w:rPr>
        <w:t xml:space="preserve"> Servidor atuando, </w:t>
      </w:r>
      <w:r w:rsidRPr="001749CE">
        <w:rPr>
          <w:i/>
          <w:sz w:val="22"/>
          <w:szCs w:val="22"/>
        </w:rPr>
        <w:t>como procurador ou intermediário, junto as repartições públicas, salvo quando se tratar de benefícios previdenciários ou assistenciais de perante até o segundo grau e de cônjuge ou companheiro</w:t>
      </w:r>
      <w:r w:rsidRPr="001749CE">
        <w:rPr>
          <w:sz w:val="22"/>
          <w:szCs w:val="22"/>
        </w:rPr>
        <w:t xml:space="preserve">, </w:t>
      </w:r>
      <w:r w:rsidRPr="001749CE">
        <w:rPr>
          <w:b/>
          <w:sz w:val="22"/>
          <w:szCs w:val="22"/>
        </w:rPr>
        <w:t>conforme o inc. XI do art. 155 LC-Estadual nº 68/92</w:t>
      </w:r>
      <w:r w:rsidRPr="001749CE">
        <w:rPr>
          <w:sz w:val="22"/>
          <w:szCs w:val="22"/>
        </w:rPr>
        <w:t>;</w:t>
      </w:r>
    </w:p>
    <w:p w:rsidR="00EF5A27" w:rsidRPr="001749CE" w:rsidRDefault="00EF5A27" w:rsidP="00EF5A27">
      <w:pPr>
        <w:jc w:val="both"/>
        <w:rPr>
          <w:sz w:val="22"/>
          <w:szCs w:val="22"/>
        </w:rPr>
      </w:pPr>
    </w:p>
    <w:p w:rsidR="00EF5A27" w:rsidRPr="001749CE" w:rsidRDefault="00EF5A27" w:rsidP="00EF5A27">
      <w:pPr>
        <w:jc w:val="both"/>
        <w:rPr>
          <w:sz w:val="22"/>
          <w:szCs w:val="22"/>
        </w:rPr>
      </w:pPr>
      <w:r w:rsidRPr="001749CE">
        <w:rPr>
          <w:b/>
          <w:sz w:val="22"/>
          <w:szCs w:val="22"/>
        </w:rPr>
        <w:t>5.6.4.</w:t>
      </w:r>
      <w:r w:rsidRPr="001749CE">
        <w:rPr>
          <w:sz w:val="22"/>
          <w:szCs w:val="22"/>
        </w:rPr>
        <w:t xml:space="preserve"> </w:t>
      </w:r>
      <w:r w:rsidRPr="001749CE">
        <w:rPr>
          <w:i/>
          <w:sz w:val="22"/>
          <w:szCs w:val="22"/>
        </w:rPr>
        <w:t xml:space="preserve">“Nenhum servidor poderá ser diretor ou integrar conselho de empresa fornecedora do Estado, ou que realize qualquer modalidade de contrato com o Estado, sob pena de demissão do serviço público, salvo quando o contrato obedecer a cláusulas uniformes”, </w:t>
      </w:r>
      <w:r w:rsidRPr="001749CE">
        <w:rPr>
          <w:b/>
          <w:sz w:val="22"/>
          <w:szCs w:val="22"/>
        </w:rPr>
        <w:t>conforme o art. 12 da Constituição Estadual/RO</w:t>
      </w:r>
      <w:r w:rsidRPr="001749CE">
        <w:rPr>
          <w:sz w:val="22"/>
          <w:szCs w:val="22"/>
        </w:rPr>
        <w:t xml:space="preserve">. </w:t>
      </w:r>
    </w:p>
    <w:p w:rsidR="00A335EF" w:rsidRPr="001749CE" w:rsidRDefault="00A335EF" w:rsidP="00BD6DC3">
      <w:pPr>
        <w:pStyle w:val="Rodap"/>
        <w:jc w:val="both"/>
        <w:rPr>
          <w:sz w:val="16"/>
          <w:szCs w:val="22"/>
        </w:rPr>
      </w:pPr>
    </w:p>
    <w:p w:rsidR="003B5071" w:rsidRPr="001749CE" w:rsidRDefault="003B5071" w:rsidP="00BD6DC3">
      <w:pPr>
        <w:pStyle w:val="Recuodecorpodetexto3"/>
        <w:ind w:firstLine="0"/>
        <w:jc w:val="both"/>
        <w:rPr>
          <w:sz w:val="22"/>
          <w:szCs w:val="22"/>
        </w:rPr>
      </w:pPr>
    </w:p>
    <w:p w:rsidR="003B5071" w:rsidRPr="001749CE" w:rsidRDefault="003B3476" w:rsidP="0057633D">
      <w:pPr>
        <w:pStyle w:val="Corpodetexto3"/>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jc w:val="both"/>
        <w:rPr>
          <w:sz w:val="22"/>
          <w:szCs w:val="22"/>
        </w:rPr>
      </w:pPr>
      <w:r w:rsidRPr="001749CE">
        <w:rPr>
          <w:bCs/>
          <w:sz w:val="22"/>
          <w:szCs w:val="22"/>
        </w:rPr>
        <w:t>6</w:t>
      </w:r>
      <w:r w:rsidR="003B5071" w:rsidRPr="001749CE">
        <w:rPr>
          <w:b w:val="0"/>
          <w:bCs/>
          <w:sz w:val="22"/>
          <w:szCs w:val="22"/>
        </w:rPr>
        <w:t xml:space="preserve">. </w:t>
      </w:r>
      <w:r w:rsidR="00E42D12" w:rsidRPr="001749CE">
        <w:rPr>
          <w:sz w:val="22"/>
          <w:szCs w:val="22"/>
        </w:rPr>
        <w:t>DA PROPOSTA DE PREÇOS</w:t>
      </w:r>
      <w:r w:rsidR="006F30E1" w:rsidRPr="001749CE">
        <w:rPr>
          <w:sz w:val="22"/>
          <w:szCs w:val="22"/>
        </w:rPr>
        <w:t>:</w:t>
      </w:r>
    </w:p>
    <w:p w:rsidR="00C0295F" w:rsidRPr="001749CE" w:rsidRDefault="00C0295F" w:rsidP="00BD6DC3">
      <w:pPr>
        <w:pStyle w:val="Corpodetexto3"/>
        <w:tabs>
          <w:tab w:val="left" w:pos="0"/>
        </w:tabs>
        <w:spacing w:after="0"/>
        <w:jc w:val="both"/>
        <w:rPr>
          <w:sz w:val="22"/>
          <w:szCs w:val="22"/>
        </w:rPr>
      </w:pPr>
    </w:p>
    <w:p w:rsidR="00F62583" w:rsidRPr="001749CE" w:rsidRDefault="003B3476" w:rsidP="00BD6DC3">
      <w:pPr>
        <w:pStyle w:val="Corpodetexto"/>
        <w:rPr>
          <w:sz w:val="22"/>
          <w:szCs w:val="22"/>
        </w:rPr>
      </w:pPr>
      <w:r w:rsidRPr="001749CE">
        <w:rPr>
          <w:b/>
          <w:sz w:val="22"/>
          <w:szCs w:val="22"/>
        </w:rPr>
        <w:t>6</w:t>
      </w:r>
      <w:r w:rsidR="00F62583" w:rsidRPr="001749CE">
        <w:rPr>
          <w:b/>
          <w:sz w:val="22"/>
          <w:szCs w:val="22"/>
        </w:rPr>
        <w:t>.1.</w:t>
      </w:r>
      <w:r w:rsidR="00F62583" w:rsidRPr="001749CE">
        <w:rPr>
          <w:sz w:val="22"/>
          <w:szCs w:val="22"/>
        </w:rPr>
        <w:t xml:space="preserve"> A participação no Pregão Eletrônico dar-se-á por meio da digitação da senha privativa da Licitante e subseqüente encaminhamento da proposta de preços </w:t>
      </w:r>
      <w:r w:rsidR="004924E3" w:rsidRPr="001749CE">
        <w:rPr>
          <w:b/>
          <w:sz w:val="22"/>
          <w:szCs w:val="22"/>
          <w:u w:val="single"/>
        </w:rPr>
        <w:t xml:space="preserve">DE MENOR PREÇO </w:t>
      </w:r>
      <w:r w:rsidR="006F253A" w:rsidRPr="001749CE">
        <w:rPr>
          <w:b/>
          <w:sz w:val="22"/>
          <w:szCs w:val="22"/>
          <w:u w:val="single"/>
        </w:rPr>
        <w:t>POR LOTE</w:t>
      </w:r>
      <w:r w:rsidR="00F62583" w:rsidRPr="001749CE">
        <w:rPr>
          <w:b/>
          <w:sz w:val="22"/>
          <w:szCs w:val="22"/>
        </w:rPr>
        <w:t xml:space="preserve">, </w:t>
      </w:r>
      <w:r w:rsidR="00F62583" w:rsidRPr="001749CE">
        <w:rPr>
          <w:sz w:val="22"/>
          <w:szCs w:val="22"/>
        </w:rPr>
        <w:t xml:space="preserve">a partir da data da liberação do Edital no site </w:t>
      </w:r>
      <w:r w:rsidR="003B77F3" w:rsidRPr="001749CE">
        <w:rPr>
          <w:b/>
          <w:sz w:val="22"/>
          <w:szCs w:val="22"/>
        </w:rPr>
        <w:t>www.comprasnet.gov.br</w:t>
      </w:r>
      <w:r w:rsidR="00F62583" w:rsidRPr="001749CE">
        <w:rPr>
          <w:sz w:val="22"/>
          <w:szCs w:val="22"/>
        </w:rPr>
        <w:t>, até o horário limite de início da Sessão Pública,</w:t>
      </w:r>
      <w:r w:rsidRPr="001749CE">
        <w:rPr>
          <w:sz w:val="22"/>
          <w:szCs w:val="22"/>
        </w:rPr>
        <w:t xml:space="preserve"> </w:t>
      </w:r>
      <w:r w:rsidR="00F62583" w:rsidRPr="001749CE">
        <w:rPr>
          <w:sz w:val="22"/>
          <w:szCs w:val="22"/>
        </w:rPr>
        <w:t>exclusivamente por meio do Sistema Eletrônico, quando, então, encerrar-se-á, automaticamente, a fase de recebimento da proposta de preços. Durante este período a Licitante poderá incluir ou excluir proposta de preços.</w:t>
      </w:r>
    </w:p>
    <w:p w:rsidR="00F62583" w:rsidRPr="001749CE" w:rsidRDefault="00F62583" w:rsidP="00BD6DC3">
      <w:pPr>
        <w:pStyle w:val="Corpodetexto"/>
        <w:rPr>
          <w:sz w:val="16"/>
          <w:szCs w:val="22"/>
        </w:rPr>
      </w:pPr>
    </w:p>
    <w:p w:rsidR="00F62583" w:rsidRPr="001749CE" w:rsidRDefault="003B3476" w:rsidP="00BD6DC3">
      <w:pPr>
        <w:ind w:left="567"/>
        <w:jc w:val="both"/>
        <w:rPr>
          <w:sz w:val="22"/>
          <w:szCs w:val="22"/>
        </w:rPr>
      </w:pPr>
      <w:r w:rsidRPr="001749CE">
        <w:rPr>
          <w:b/>
          <w:sz w:val="22"/>
          <w:szCs w:val="22"/>
        </w:rPr>
        <w:t>6</w:t>
      </w:r>
      <w:r w:rsidR="00F62583" w:rsidRPr="001749CE">
        <w:rPr>
          <w:b/>
          <w:sz w:val="22"/>
          <w:szCs w:val="22"/>
        </w:rPr>
        <w:t>.1.1.</w:t>
      </w:r>
      <w:r w:rsidR="00F62583" w:rsidRPr="001749CE">
        <w:rPr>
          <w:sz w:val="22"/>
          <w:szCs w:val="22"/>
        </w:rPr>
        <w:t xml:space="preserve"> Após a divulgação do edital no endereço eletrônico </w:t>
      </w:r>
      <w:r w:rsidR="003B77F3" w:rsidRPr="001749CE">
        <w:rPr>
          <w:b/>
          <w:sz w:val="22"/>
          <w:szCs w:val="22"/>
        </w:rPr>
        <w:t>www.comprasnet.gov.br</w:t>
      </w:r>
      <w:r w:rsidR="00F62583" w:rsidRPr="001749CE">
        <w:rPr>
          <w:b/>
          <w:bCs/>
          <w:sz w:val="22"/>
          <w:szCs w:val="22"/>
        </w:rPr>
        <w:t xml:space="preserve">, </w:t>
      </w:r>
      <w:r w:rsidR="00F62583" w:rsidRPr="001749CE">
        <w:rPr>
          <w:sz w:val="22"/>
          <w:szCs w:val="22"/>
        </w:rPr>
        <w:t xml:space="preserve">os licitantes deverão </w:t>
      </w:r>
      <w:r w:rsidR="00F62583" w:rsidRPr="001749CE">
        <w:rPr>
          <w:b/>
          <w:bCs/>
          <w:sz w:val="22"/>
          <w:szCs w:val="22"/>
        </w:rPr>
        <w:t>REGISTRAR</w:t>
      </w:r>
      <w:r w:rsidR="00F62583" w:rsidRPr="001749CE">
        <w:rPr>
          <w:sz w:val="22"/>
          <w:szCs w:val="22"/>
        </w:rPr>
        <w:t xml:space="preserve"> suas propostas de preços, com a descrição completa do objeto ofertado, quantidade e preço,</w:t>
      </w:r>
      <w:r w:rsidR="00994744" w:rsidRPr="001749CE">
        <w:rPr>
          <w:sz w:val="22"/>
          <w:szCs w:val="22"/>
        </w:rPr>
        <w:t xml:space="preserve"> além do local e prazo de execução, </w:t>
      </w:r>
      <w:r w:rsidR="00F62583" w:rsidRPr="001749CE">
        <w:rPr>
          <w:sz w:val="22"/>
          <w:szCs w:val="22"/>
        </w:rPr>
        <w:t xml:space="preserve">no prazo disposto no </w:t>
      </w:r>
      <w:r w:rsidR="00F62583" w:rsidRPr="001749CE">
        <w:rPr>
          <w:i/>
          <w:sz w:val="22"/>
          <w:szCs w:val="22"/>
        </w:rPr>
        <w:t>caput</w:t>
      </w:r>
      <w:r w:rsidR="00F62583" w:rsidRPr="001749CE">
        <w:rPr>
          <w:sz w:val="22"/>
          <w:szCs w:val="22"/>
        </w:rPr>
        <w:t>, sob pena de desclassificação de sua proposta.</w:t>
      </w:r>
    </w:p>
    <w:p w:rsidR="00994744" w:rsidRPr="001749CE" w:rsidRDefault="00994744" w:rsidP="00BD6DC3">
      <w:pPr>
        <w:ind w:left="567"/>
        <w:jc w:val="both"/>
        <w:rPr>
          <w:sz w:val="22"/>
          <w:szCs w:val="22"/>
        </w:rPr>
      </w:pPr>
    </w:p>
    <w:p w:rsidR="00994744" w:rsidRPr="001749CE" w:rsidRDefault="003B3476" w:rsidP="00BD6DC3">
      <w:pPr>
        <w:ind w:left="1134"/>
        <w:jc w:val="both"/>
        <w:rPr>
          <w:sz w:val="22"/>
          <w:szCs w:val="22"/>
          <w:u w:val="single"/>
        </w:rPr>
      </w:pPr>
      <w:r w:rsidRPr="001749CE">
        <w:rPr>
          <w:b/>
          <w:sz w:val="22"/>
          <w:szCs w:val="22"/>
          <w:u w:val="single"/>
        </w:rPr>
        <w:t>6</w:t>
      </w:r>
      <w:r w:rsidR="00994744" w:rsidRPr="001749CE">
        <w:rPr>
          <w:b/>
          <w:sz w:val="22"/>
          <w:szCs w:val="22"/>
          <w:u w:val="single"/>
        </w:rPr>
        <w:t>.1.1.1.</w:t>
      </w:r>
      <w:r w:rsidR="00994744" w:rsidRPr="001749CE">
        <w:rPr>
          <w:sz w:val="22"/>
          <w:szCs w:val="22"/>
          <w:u w:val="single"/>
        </w:rPr>
        <w:t xml:space="preserve"> Caso haja limitação de caracteres do sistema que impeça que o licitante informe todos os dados solicitados acima, recomenda-se que inclua um RESUMO DO OBJETO, citando em resumo os subitens incluídos (se for o caso) e acrescentando os dizeres “CONFORME O EDITAL” e, neste caso, para fins de recebimento do objeto, será considerado o detalhamento citado no Instrumento Convocatório e subentendido pela Administração que o proponente tem pleno conhecimento e atesta ser os mesmos serviços que prestará na execução contratual, sob sua inteira responsabilidade.</w:t>
      </w:r>
    </w:p>
    <w:p w:rsidR="00F62583" w:rsidRPr="001749CE" w:rsidRDefault="00F62583" w:rsidP="00BD6DC3">
      <w:pPr>
        <w:ind w:left="567"/>
        <w:jc w:val="both"/>
        <w:rPr>
          <w:sz w:val="22"/>
          <w:szCs w:val="22"/>
        </w:rPr>
      </w:pPr>
    </w:p>
    <w:p w:rsidR="00F62583" w:rsidRPr="001749CE" w:rsidRDefault="003B3476" w:rsidP="00BD6DC3">
      <w:pPr>
        <w:ind w:left="567"/>
        <w:jc w:val="both"/>
        <w:rPr>
          <w:sz w:val="22"/>
          <w:szCs w:val="22"/>
        </w:rPr>
      </w:pPr>
      <w:r w:rsidRPr="001749CE">
        <w:rPr>
          <w:b/>
          <w:sz w:val="22"/>
          <w:szCs w:val="22"/>
        </w:rPr>
        <w:t>6</w:t>
      </w:r>
      <w:r w:rsidR="00F62583" w:rsidRPr="001749CE">
        <w:rPr>
          <w:b/>
          <w:sz w:val="22"/>
          <w:szCs w:val="22"/>
        </w:rPr>
        <w:t>.1.2.</w:t>
      </w:r>
      <w:r w:rsidR="005C4ECE" w:rsidRPr="001749CE">
        <w:rPr>
          <w:b/>
          <w:sz w:val="22"/>
          <w:szCs w:val="22"/>
        </w:rPr>
        <w:t xml:space="preserve"> </w:t>
      </w:r>
      <w:r w:rsidR="004924E3" w:rsidRPr="001749CE">
        <w:rPr>
          <w:sz w:val="22"/>
          <w:szCs w:val="22"/>
        </w:rPr>
        <w:t xml:space="preserve">As propostas registradas no endereço eletrônico </w:t>
      </w:r>
      <w:hyperlink r:id="rId15" w:history="1">
        <w:r w:rsidRPr="001749CE">
          <w:rPr>
            <w:rStyle w:val="Hyperlink"/>
            <w:b/>
            <w:sz w:val="22"/>
            <w:szCs w:val="22"/>
          </w:rPr>
          <w:t>www.comprasnet.gov.br</w:t>
        </w:r>
      </w:hyperlink>
      <w:r w:rsidR="004924E3" w:rsidRPr="001749CE">
        <w:rPr>
          <w:b/>
          <w:sz w:val="22"/>
          <w:szCs w:val="22"/>
        </w:rPr>
        <w:t>,</w:t>
      </w:r>
      <w:r w:rsidRPr="001749CE">
        <w:rPr>
          <w:b/>
          <w:sz w:val="22"/>
          <w:szCs w:val="22"/>
        </w:rPr>
        <w:t xml:space="preserve"> </w:t>
      </w:r>
      <w:r w:rsidR="004924E3" w:rsidRPr="001749CE">
        <w:rPr>
          <w:b/>
          <w:sz w:val="22"/>
          <w:szCs w:val="22"/>
        </w:rPr>
        <w:t>NÃO DEVEM CONTER NENHUMA IDENTIFICAÇÃO DA EMPRESA PROPONENTE</w:t>
      </w:r>
      <w:r w:rsidR="004924E3" w:rsidRPr="001749CE">
        <w:rPr>
          <w:sz w:val="22"/>
          <w:szCs w:val="22"/>
        </w:rPr>
        <w:t xml:space="preserve">, visando atender o princípio da impessoalidade e preservar o sigilo das propostas. Em caso de identificação da licitante na proposta registrada, esta será </w:t>
      </w:r>
      <w:r w:rsidR="004924E3" w:rsidRPr="001749CE">
        <w:rPr>
          <w:b/>
          <w:sz w:val="22"/>
          <w:szCs w:val="22"/>
        </w:rPr>
        <w:t>DESCLASSIFICADA</w:t>
      </w:r>
      <w:r w:rsidR="004924E3" w:rsidRPr="001749CE">
        <w:rPr>
          <w:sz w:val="22"/>
          <w:szCs w:val="22"/>
        </w:rPr>
        <w:t xml:space="preserve"> pela Pregoeira.</w:t>
      </w:r>
    </w:p>
    <w:p w:rsidR="00994744" w:rsidRPr="001749CE" w:rsidRDefault="00994744" w:rsidP="00BD6DC3">
      <w:pPr>
        <w:ind w:left="567"/>
        <w:jc w:val="both"/>
        <w:rPr>
          <w:sz w:val="22"/>
          <w:szCs w:val="22"/>
        </w:rPr>
      </w:pPr>
    </w:p>
    <w:p w:rsidR="0092207A" w:rsidRPr="001749CE" w:rsidRDefault="008B2735" w:rsidP="00BD6DC3">
      <w:pPr>
        <w:tabs>
          <w:tab w:val="left" w:pos="360"/>
        </w:tabs>
        <w:ind w:left="567"/>
        <w:jc w:val="both"/>
        <w:rPr>
          <w:bCs/>
          <w:sz w:val="22"/>
          <w:szCs w:val="22"/>
        </w:rPr>
      </w:pPr>
      <w:r w:rsidRPr="001749CE">
        <w:rPr>
          <w:b/>
          <w:sz w:val="22"/>
          <w:szCs w:val="22"/>
        </w:rPr>
        <w:t>6</w:t>
      </w:r>
      <w:r w:rsidR="00994744" w:rsidRPr="001749CE">
        <w:rPr>
          <w:b/>
          <w:sz w:val="22"/>
          <w:szCs w:val="22"/>
        </w:rPr>
        <w:t>.1.3.</w:t>
      </w:r>
      <w:r w:rsidR="005C4ECE" w:rsidRPr="001749CE">
        <w:rPr>
          <w:b/>
          <w:sz w:val="22"/>
          <w:szCs w:val="22"/>
        </w:rPr>
        <w:t xml:space="preserve"> </w:t>
      </w:r>
      <w:r w:rsidR="0092207A" w:rsidRPr="001749CE">
        <w:rPr>
          <w:bCs/>
          <w:sz w:val="22"/>
          <w:szCs w:val="22"/>
        </w:rPr>
        <w:t>A proposta inserida, seus lances, bem como a proposta impressa protocolada (caso solicitada) ser</w:t>
      </w:r>
      <w:r w:rsidR="007E1145" w:rsidRPr="001749CE">
        <w:rPr>
          <w:bCs/>
          <w:sz w:val="22"/>
          <w:szCs w:val="22"/>
        </w:rPr>
        <w:t>á</w:t>
      </w:r>
      <w:r w:rsidR="0092207A" w:rsidRPr="001749CE">
        <w:rPr>
          <w:bCs/>
          <w:sz w:val="22"/>
          <w:szCs w:val="22"/>
        </w:rPr>
        <w:t xml:space="preserve"> considerada pela Administração com validade mínima de 60 (sessenta) dias corridos, a contar da data de sua apresentação e caso não seja expressa outra validade pelo licitante, será considerado com anuência intrínseca do proponente.</w:t>
      </w:r>
    </w:p>
    <w:p w:rsidR="00F62583" w:rsidRPr="001749CE" w:rsidRDefault="00F62583" w:rsidP="00BD6DC3">
      <w:pPr>
        <w:pStyle w:val="BodyText21"/>
        <w:snapToGrid/>
        <w:rPr>
          <w:sz w:val="22"/>
          <w:szCs w:val="22"/>
        </w:rPr>
      </w:pPr>
    </w:p>
    <w:p w:rsidR="00F62583" w:rsidRPr="001749CE" w:rsidRDefault="008B2735" w:rsidP="00BD6DC3">
      <w:pPr>
        <w:pStyle w:val="Corpodetexto"/>
        <w:rPr>
          <w:sz w:val="22"/>
          <w:szCs w:val="22"/>
          <w:u w:val="single"/>
        </w:rPr>
      </w:pPr>
      <w:r w:rsidRPr="001749CE">
        <w:rPr>
          <w:b/>
          <w:sz w:val="22"/>
          <w:szCs w:val="22"/>
          <w:u w:val="single"/>
        </w:rPr>
        <w:t>6</w:t>
      </w:r>
      <w:r w:rsidR="00F62583" w:rsidRPr="001749CE">
        <w:rPr>
          <w:b/>
          <w:sz w:val="22"/>
          <w:szCs w:val="22"/>
          <w:u w:val="single"/>
        </w:rPr>
        <w:t>.2.</w:t>
      </w:r>
      <w:r w:rsidR="00F62583" w:rsidRPr="001749CE">
        <w:rPr>
          <w:sz w:val="22"/>
          <w:szCs w:val="22"/>
          <w:u w:val="single"/>
        </w:rPr>
        <w:t xml:space="preserve"> A Licitante será responsável por todas as transações que forem efetuadas em seu nome no Sistema Eletrônico, assumindo como firmes e verdadeiras sua proposta de preços e lances inseridos em sessão pública, conforme estabelecido no item 6 deste Edital.</w:t>
      </w:r>
    </w:p>
    <w:p w:rsidR="00F62583" w:rsidRPr="001749CE" w:rsidRDefault="00F62583" w:rsidP="00BD6DC3">
      <w:pPr>
        <w:pStyle w:val="Corpodetexto"/>
        <w:rPr>
          <w:sz w:val="22"/>
          <w:szCs w:val="22"/>
        </w:rPr>
      </w:pPr>
    </w:p>
    <w:p w:rsidR="00F62583" w:rsidRPr="001749CE" w:rsidRDefault="008B2735" w:rsidP="00BD6DC3">
      <w:pPr>
        <w:pStyle w:val="BodyText21"/>
        <w:snapToGrid/>
        <w:rPr>
          <w:sz w:val="22"/>
          <w:szCs w:val="22"/>
        </w:rPr>
      </w:pPr>
      <w:r w:rsidRPr="001749CE">
        <w:rPr>
          <w:b/>
          <w:sz w:val="22"/>
          <w:szCs w:val="22"/>
        </w:rPr>
        <w:t>6</w:t>
      </w:r>
      <w:r w:rsidR="00F62583" w:rsidRPr="001749CE">
        <w:rPr>
          <w:b/>
          <w:sz w:val="22"/>
          <w:szCs w:val="22"/>
        </w:rPr>
        <w:t>.3.</w:t>
      </w:r>
      <w:r w:rsidR="00F62583" w:rsidRPr="001749CE">
        <w:rPr>
          <w:sz w:val="22"/>
          <w:szCs w:val="22"/>
        </w:rPr>
        <w:t xml:space="preserve"> Incumbirá ao Licitante acompanhar as operações no Sistema Eletrônico durante as sessões públicas do Pregão Eletrônico, responsabilizando-se pelo ônus decorrente da perda de negócios diante de sua desconexão ou da inobservância de quaisquer mensagens emitidas pelo Sistema e avisos emitidos pelo</w:t>
      </w:r>
      <w:r w:rsidR="003B3476" w:rsidRPr="001749CE">
        <w:rPr>
          <w:sz w:val="22"/>
          <w:szCs w:val="22"/>
        </w:rPr>
        <w:t xml:space="preserve"> </w:t>
      </w:r>
      <w:r w:rsidR="00F62583" w:rsidRPr="001749CE">
        <w:rPr>
          <w:sz w:val="22"/>
          <w:szCs w:val="22"/>
        </w:rPr>
        <w:t>(a) Pregoeiro</w:t>
      </w:r>
      <w:r w:rsidR="003B3476" w:rsidRPr="001749CE">
        <w:rPr>
          <w:sz w:val="22"/>
          <w:szCs w:val="22"/>
        </w:rPr>
        <w:t xml:space="preserve"> </w:t>
      </w:r>
      <w:r w:rsidR="00F62583" w:rsidRPr="001749CE">
        <w:rPr>
          <w:sz w:val="22"/>
          <w:szCs w:val="22"/>
        </w:rPr>
        <w:t>(a) através dele.</w:t>
      </w:r>
    </w:p>
    <w:p w:rsidR="00917DA5" w:rsidRPr="001749CE" w:rsidRDefault="00917DA5" w:rsidP="00BD6DC3">
      <w:pPr>
        <w:tabs>
          <w:tab w:val="left" w:pos="360"/>
        </w:tabs>
        <w:jc w:val="both"/>
        <w:rPr>
          <w:sz w:val="22"/>
          <w:szCs w:val="22"/>
        </w:rPr>
      </w:pPr>
    </w:p>
    <w:p w:rsidR="00F62583" w:rsidRPr="001749CE" w:rsidRDefault="008B2735" w:rsidP="00BD6DC3">
      <w:pPr>
        <w:tabs>
          <w:tab w:val="left" w:pos="360"/>
        </w:tabs>
        <w:jc w:val="both"/>
        <w:rPr>
          <w:sz w:val="22"/>
          <w:szCs w:val="22"/>
        </w:rPr>
      </w:pPr>
      <w:r w:rsidRPr="001749CE">
        <w:rPr>
          <w:b/>
          <w:sz w:val="22"/>
          <w:szCs w:val="22"/>
        </w:rPr>
        <w:t>6</w:t>
      </w:r>
      <w:r w:rsidR="00F62583" w:rsidRPr="001749CE">
        <w:rPr>
          <w:b/>
          <w:sz w:val="22"/>
          <w:szCs w:val="22"/>
        </w:rPr>
        <w:t>.4.</w:t>
      </w:r>
      <w:r w:rsidR="003B3476" w:rsidRPr="001749CE">
        <w:rPr>
          <w:b/>
          <w:sz w:val="22"/>
          <w:szCs w:val="22"/>
        </w:rPr>
        <w:t xml:space="preserve"> </w:t>
      </w:r>
      <w:r w:rsidR="004924E3" w:rsidRPr="001749CE">
        <w:rPr>
          <w:sz w:val="22"/>
          <w:szCs w:val="22"/>
        </w:rPr>
        <w:t>O licitante deverá obedecer rigorosamente aos termos deste Edital e seus anexos. Em caso de discordância existente entre as especificações deste objeto</w:t>
      </w:r>
      <w:r w:rsidR="00917DA5" w:rsidRPr="001749CE">
        <w:rPr>
          <w:sz w:val="22"/>
          <w:szCs w:val="22"/>
        </w:rPr>
        <w:t xml:space="preserve"> ou </w:t>
      </w:r>
      <w:r w:rsidR="006F6A21" w:rsidRPr="001749CE">
        <w:rPr>
          <w:sz w:val="22"/>
          <w:szCs w:val="22"/>
        </w:rPr>
        <w:t>quaisquer outras condições</w:t>
      </w:r>
      <w:r w:rsidR="003B3476" w:rsidRPr="001749CE">
        <w:rPr>
          <w:sz w:val="22"/>
          <w:szCs w:val="22"/>
        </w:rPr>
        <w:t xml:space="preserve"> </w:t>
      </w:r>
      <w:r w:rsidR="004924E3" w:rsidRPr="001749CE">
        <w:rPr>
          <w:sz w:val="22"/>
          <w:szCs w:val="22"/>
        </w:rPr>
        <w:t xml:space="preserve">descritas </w:t>
      </w:r>
      <w:r w:rsidR="004924E3" w:rsidRPr="001749CE">
        <w:rPr>
          <w:b/>
          <w:sz w:val="22"/>
          <w:szCs w:val="22"/>
        </w:rPr>
        <w:t xml:space="preserve">no sistema </w:t>
      </w:r>
      <w:r w:rsidR="00AC2C3E" w:rsidRPr="001749CE">
        <w:rPr>
          <w:b/>
          <w:sz w:val="22"/>
          <w:szCs w:val="22"/>
        </w:rPr>
        <w:t>COMPRASNET</w:t>
      </w:r>
      <w:r w:rsidR="004924E3" w:rsidRPr="001749CE">
        <w:rPr>
          <w:b/>
          <w:sz w:val="22"/>
          <w:szCs w:val="22"/>
        </w:rPr>
        <w:t xml:space="preserve"> e as especificações constantes no MODELO DE CARTA PROPOSTA</w:t>
      </w:r>
      <w:r w:rsidR="00917DA5" w:rsidRPr="001749CE">
        <w:rPr>
          <w:b/>
          <w:sz w:val="22"/>
          <w:szCs w:val="22"/>
        </w:rPr>
        <w:t xml:space="preserve"> e EDITAL</w:t>
      </w:r>
      <w:r w:rsidR="004924E3" w:rsidRPr="001749CE">
        <w:rPr>
          <w:sz w:val="22"/>
          <w:szCs w:val="22"/>
        </w:rPr>
        <w:t>, prevalecerão às</w:t>
      </w:r>
      <w:r w:rsidR="00917DA5" w:rsidRPr="001749CE">
        <w:rPr>
          <w:sz w:val="22"/>
          <w:szCs w:val="22"/>
        </w:rPr>
        <w:t xml:space="preserve"> duas </w:t>
      </w:r>
      <w:r w:rsidR="004924E3" w:rsidRPr="001749CE">
        <w:rPr>
          <w:sz w:val="22"/>
          <w:szCs w:val="22"/>
        </w:rPr>
        <w:t>últimas.</w:t>
      </w:r>
    </w:p>
    <w:p w:rsidR="00F62583" w:rsidRPr="001749CE" w:rsidRDefault="00F62583" w:rsidP="00BD6DC3">
      <w:pPr>
        <w:tabs>
          <w:tab w:val="left" w:pos="360"/>
        </w:tabs>
        <w:jc w:val="both"/>
        <w:rPr>
          <w:bCs/>
          <w:sz w:val="22"/>
          <w:szCs w:val="22"/>
        </w:rPr>
      </w:pPr>
    </w:p>
    <w:p w:rsidR="00F62583" w:rsidRPr="001749CE" w:rsidRDefault="008B2735" w:rsidP="00BD6DC3">
      <w:pPr>
        <w:tabs>
          <w:tab w:val="left" w:pos="360"/>
        </w:tabs>
        <w:jc w:val="both"/>
        <w:rPr>
          <w:bCs/>
          <w:sz w:val="22"/>
          <w:szCs w:val="22"/>
        </w:rPr>
      </w:pPr>
      <w:r w:rsidRPr="001749CE">
        <w:rPr>
          <w:b/>
          <w:bCs/>
          <w:sz w:val="22"/>
          <w:szCs w:val="22"/>
        </w:rPr>
        <w:t>6</w:t>
      </w:r>
      <w:r w:rsidR="00F62583" w:rsidRPr="001749CE">
        <w:rPr>
          <w:b/>
          <w:bCs/>
          <w:sz w:val="22"/>
          <w:szCs w:val="22"/>
        </w:rPr>
        <w:t>.5.</w:t>
      </w:r>
      <w:r w:rsidR="00F62583" w:rsidRPr="001749CE">
        <w:rPr>
          <w:bCs/>
          <w:sz w:val="22"/>
          <w:szCs w:val="22"/>
        </w:rPr>
        <w:t xml:space="preserve"> Encerrada a etapa de lances, as licitantes</w:t>
      </w:r>
      <w:r w:rsidRPr="001749CE">
        <w:rPr>
          <w:bCs/>
          <w:sz w:val="22"/>
          <w:szCs w:val="22"/>
        </w:rPr>
        <w:t xml:space="preserve"> convocadas nos termos do item 6</w:t>
      </w:r>
      <w:r w:rsidR="00F62583" w:rsidRPr="001749CE">
        <w:rPr>
          <w:bCs/>
          <w:sz w:val="22"/>
          <w:szCs w:val="22"/>
        </w:rPr>
        <w:t>.7 deste Edital deverão apresentar as propostas de preços de forma impressa ou digitalizada, em língua portuguesa, em 01 (uma) via, sem ressalva, rasuras, emendas ou entrelinhas, datada, rubricada, em todas as páginas e assinadas na última, pelo responsável ou procurador da licitante, contendo as condições exigidas nos subitens abaixo, sob pena de desclassificação.</w:t>
      </w:r>
    </w:p>
    <w:p w:rsidR="00611AF1" w:rsidRDefault="00611AF1" w:rsidP="00611AF1">
      <w:pPr>
        <w:tabs>
          <w:tab w:val="left" w:pos="360"/>
        </w:tabs>
        <w:jc w:val="both"/>
        <w:rPr>
          <w:bCs/>
          <w:sz w:val="22"/>
          <w:szCs w:val="22"/>
        </w:rPr>
      </w:pPr>
    </w:p>
    <w:p w:rsidR="00F62583" w:rsidRPr="001749CE" w:rsidRDefault="008B2735" w:rsidP="00611AF1">
      <w:pPr>
        <w:tabs>
          <w:tab w:val="left" w:pos="360"/>
        </w:tabs>
        <w:jc w:val="both"/>
        <w:rPr>
          <w:sz w:val="22"/>
          <w:szCs w:val="22"/>
        </w:rPr>
      </w:pPr>
      <w:r w:rsidRPr="001749CE">
        <w:rPr>
          <w:b/>
          <w:sz w:val="22"/>
          <w:szCs w:val="22"/>
        </w:rPr>
        <w:t>6</w:t>
      </w:r>
      <w:r w:rsidR="00F62583" w:rsidRPr="001749CE">
        <w:rPr>
          <w:b/>
          <w:sz w:val="22"/>
          <w:szCs w:val="22"/>
        </w:rPr>
        <w:t>.5.1.</w:t>
      </w:r>
      <w:r w:rsidR="00F62583" w:rsidRPr="001749CE">
        <w:rPr>
          <w:sz w:val="22"/>
          <w:szCs w:val="22"/>
        </w:rPr>
        <w:t xml:space="preserve"> Dados da Empresa: Razão Social e CNPJ, endereço completo, telefone, fax, endereço eletrônico (e-mail) para contato, bem como o nome do proponente ou de seu representante legal, CPF, RG, e cargo na empresa; e ainda as informações bancárias (banco, agência, número da conta corrente e praça de pagamento);</w:t>
      </w:r>
    </w:p>
    <w:p w:rsidR="00611AF1" w:rsidRDefault="00611AF1" w:rsidP="00611AF1">
      <w:pPr>
        <w:tabs>
          <w:tab w:val="left" w:pos="360"/>
        </w:tabs>
        <w:jc w:val="both"/>
        <w:rPr>
          <w:sz w:val="22"/>
          <w:szCs w:val="22"/>
        </w:rPr>
      </w:pPr>
    </w:p>
    <w:p w:rsidR="009F1EA4" w:rsidRPr="001749CE" w:rsidRDefault="008B2735" w:rsidP="00611AF1">
      <w:pPr>
        <w:tabs>
          <w:tab w:val="left" w:pos="360"/>
        </w:tabs>
        <w:jc w:val="both"/>
        <w:rPr>
          <w:bCs/>
          <w:sz w:val="22"/>
          <w:szCs w:val="22"/>
        </w:rPr>
      </w:pPr>
      <w:r w:rsidRPr="001749CE">
        <w:rPr>
          <w:b/>
          <w:sz w:val="22"/>
          <w:szCs w:val="22"/>
        </w:rPr>
        <w:t>6</w:t>
      </w:r>
      <w:r w:rsidR="009F1EA4" w:rsidRPr="001749CE">
        <w:rPr>
          <w:b/>
          <w:sz w:val="22"/>
          <w:szCs w:val="22"/>
        </w:rPr>
        <w:t>.5.1.1.</w:t>
      </w:r>
      <w:r w:rsidR="009F1EA4" w:rsidRPr="001749CE">
        <w:rPr>
          <w:sz w:val="22"/>
          <w:szCs w:val="22"/>
        </w:rPr>
        <w:t xml:space="preserve"> Caso a licitante não s</w:t>
      </w:r>
      <w:r w:rsidRPr="001749CE">
        <w:rPr>
          <w:sz w:val="22"/>
          <w:szCs w:val="22"/>
        </w:rPr>
        <w:t>eja convocada na forma do item 6</w:t>
      </w:r>
      <w:r w:rsidR="009F1EA4" w:rsidRPr="001749CE">
        <w:rPr>
          <w:sz w:val="22"/>
          <w:szCs w:val="22"/>
        </w:rPr>
        <w:t xml:space="preserve">.7 deste Edital, e seus documentos de habilitação não contemplem as informações </w:t>
      </w:r>
      <w:r w:rsidR="007E1145" w:rsidRPr="001749CE">
        <w:rPr>
          <w:sz w:val="22"/>
          <w:szCs w:val="22"/>
        </w:rPr>
        <w:t>bancárias e dadas do representante legal</w:t>
      </w:r>
      <w:r w:rsidRPr="001749CE">
        <w:rPr>
          <w:sz w:val="22"/>
          <w:szCs w:val="22"/>
        </w:rPr>
        <w:t>, o exigido no subitem 6</w:t>
      </w:r>
      <w:r w:rsidR="009F1EA4" w:rsidRPr="001749CE">
        <w:rPr>
          <w:sz w:val="22"/>
          <w:szCs w:val="22"/>
        </w:rPr>
        <w:t>.5.1 deverá ser apresentado à Contratante para fins de assinatura do termo Contratual;</w:t>
      </w:r>
    </w:p>
    <w:p w:rsidR="00F62583" w:rsidRPr="001749CE" w:rsidRDefault="00F62583" w:rsidP="00BD6DC3">
      <w:pPr>
        <w:tabs>
          <w:tab w:val="left" w:pos="360"/>
        </w:tabs>
        <w:ind w:left="567"/>
        <w:jc w:val="both"/>
        <w:rPr>
          <w:bCs/>
          <w:sz w:val="22"/>
          <w:szCs w:val="22"/>
        </w:rPr>
      </w:pPr>
    </w:p>
    <w:p w:rsidR="00F62583" w:rsidRPr="001749CE" w:rsidRDefault="008B2735" w:rsidP="00611AF1">
      <w:pPr>
        <w:tabs>
          <w:tab w:val="left" w:pos="360"/>
        </w:tabs>
        <w:jc w:val="both"/>
        <w:rPr>
          <w:bCs/>
          <w:sz w:val="22"/>
          <w:szCs w:val="22"/>
        </w:rPr>
      </w:pPr>
      <w:r w:rsidRPr="001749CE">
        <w:rPr>
          <w:b/>
          <w:bCs/>
          <w:sz w:val="22"/>
          <w:szCs w:val="22"/>
        </w:rPr>
        <w:t>6</w:t>
      </w:r>
      <w:r w:rsidR="00F62583" w:rsidRPr="001749CE">
        <w:rPr>
          <w:b/>
          <w:bCs/>
          <w:sz w:val="22"/>
          <w:szCs w:val="22"/>
        </w:rPr>
        <w:t>.5.2</w:t>
      </w:r>
      <w:r w:rsidR="00F62583" w:rsidRPr="001749CE">
        <w:rPr>
          <w:bCs/>
          <w:sz w:val="22"/>
          <w:szCs w:val="22"/>
        </w:rPr>
        <w:t>. Prazo de validade, não inferior a 60 (sessenta) dias corridos, a contar da data de sua apresentação;</w:t>
      </w:r>
    </w:p>
    <w:p w:rsidR="00F62583" w:rsidRPr="001749CE" w:rsidRDefault="00F62583" w:rsidP="00BD6DC3">
      <w:pPr>
        <w:tabs>
          <w:tab w:val="left" w:pos="360"/>
        </w:tabs>
        <w:ind w:left="567"/>
        <w:jc w:val="both"/>
        <w:rPr>
          <w:bCs/>
          <w:sz w:val="22"/>
          <w:szCs w:val="22"/>
        </w:rPr>
      </w:pPr>
    </w:p>
    <w:p w:rsidR="0022370D" w:rsidRPr="001749CE" w:rsidRDefault="008B2735" w:rsidP="00611AF1">
      <w:pPr>
        <w:tabs>
          <w:tab w:val="left" w:pos="0"/>
        </w:tabs>
        <w:jc w:val="both"/>
        <w:rPr>
          <w:bCs/>
          <w:sz w:val="22"/>
          <w:szCs w:val="22"/>
        </w:rPr>
      </w:pPr>
      <w:r w:rsidRPr="001749CE">
        <w:rPr>
          <w:b/>
          <w:bCs/>
          <w:sz w:val="22"/>
          <w:szCs w:val="22"/>
        </w:rPr>
        <w:t>6</w:t>
      </w:r>
      <w:r w:rsidR="0022370D" w:rsidRPr="001749CE">
        <w:rPr>
          <w:b/>
          <w:bCs/>
          <w:sz w:val="22"/>
          <w:szCs w:val="22"/>
        </w:rPr>
        <w:t>.5.3.</w:t>
      </w:r>
      <w:r w:rsidR="0022370D" w:rsidRPr="001749CE">
        <w:rPr>
          <w:bCs/>
          <w:sz w:val="22"/>
          <w:szCs w:val="22"/>
        </w:rPr>
        <w:t xml:space="preserve"> Local da </w:t>
      </w:r>
      <w:r w:rsidR="0057633D" w:rsidRPr="001749CE">
        <w:rPr>
          <w:bCs/>
          <w:sz w:val="22"/>
          <w:szCs w:val="22"/>
        </w:rPr>
        <w:t>entrega das refeições prontas</w:t>
      </w:r>
      <w:r w:rsidR="0022370D" w:rsidRPr="001749CE">
        <w:rPr>
          <w:bCs/>
          <w:sz w:val="22"/>
          <w:szCs w:val="22"/>
        </w:rPr>
        <w:t xml:space="preserve">, conforme item </w:t>
      </w:r>
      <w:r w:rsidR="0057633D" w:rsidRPr="001749CE">
        <w:rPr>
          <w:sz w:val="22"/>
          <w:szCs w:val="22"/>
        </w:rPr>
        <w:t>2.4</w:t>
      </w:r>
      <w:r w:rsidR="0022370D" w:rsidRPr="001749CE">
        <w:rPr>
          <w:bCs/>
          <w:sz w:val="22"/>
          <w:szCs w:val="22"/>
        </w:rPr>
        <w:t>do Edital;</w:t>
      </w:r>
    </w:p>
    <w:p w:rsidR="0022370D" w:rsidRPr="001749CE" w:rsidRDefault="0022370D" w:rsidP="0022370D">
      <w:pPr>
        <w:tabs>
          <w:tab w:val="left" w:pos="0"/>
        </w:tabs>
        <w:ind w:left="567"/>
        <w:jc w:val="both"/>
        <w:rPr>
          <w:bCs/>
          <w:sz w:val="22"/>
          <w:szCs w:val="22"/>
        </w:rPr>
      </w:pPr>
    </w:p>
    <w:p w:rsidR="0022370D" w:rsidRPr="001749CE" w:rsidRDefault="008B2735" w:rsidP="00611AF1">
      <w:pPr>
        <w:tabs>
          <w:tab w:val="left" w:pos="0"/>
        </w:tabs>
        <w:jc w:val="both"/>
        <w:rPr>
          <w:bCs/>
          <w:sz w:val="22"/>
          <w:szCs w:val="22"/>
        </w:rPr>
      </w:pPr>
      <w:r w:rsidRPr="001749CE">
        <w:rPr>
          <w:b/>
          <w:bCs/>
          <w:sz w:val="22"/>
          <w:szCs w:val="22"/>
        </w:rPr>
        <w:t>6</w:t>
      </w:r>
      <w:r w:rsidR="0022370D" w:rsidRPr="001749CE">
        <w:rPr>
          <w:b/>
          <w:bCs/>
          <w:sz w:val="22"/>
          <w:szCs w:val="22"/>
        </w:rPr>
        <w:t>.5.4.</w:t>
      </w:r>
      <w:r w:rsidR="0022370D" w:rsidRPr="001749CE">
        <w:rPr>
          <w:bCs/>
          <w:sz w:val="22"/>
          <w:szCs w:val="22"/>
        </w:rPr>
        <w:t xml:space="preserve"> Prazo de </w:t>
      </w:r>
      <w:r w:rsidR="0057633D" w:rsidRPr="001749CE">
        <w:rPr>
          <w:bCs/>
          <w:sz w:val="22"/>
          <w:szCs w:val="22"/>
        </w:rPr>
        <w:t>vigência do contrato</w:t>
      </w:r>
      <w:r w:rsidR="0022370D" w:rsidRPr="001749CE">
        <w:rPr>
          <w:bCs/>
          <w:sz w:val="22"/>
          <w:szCs w:val="22"/>
        </w:rPr>
        <w:t xml:space="preserve">, conforme item </w:t>
      </w:r>
      <w:r w:rsidR="0057633D" w:rsidRPr="001749CE">
        <w:rPr>
          <w:bCs/>
          <w:sz w:val="22"/>
          <w:szCs w:val="22"/>
        </w:rPr>
        <w:t>2.</w:t>
      </w:r>
      <w:r w:rsidR="008A2662" w:rsidRPr="001749CE">
        <w:rPr>
          <w:bCs/>
          <w:sz w:val="22"/>
          <w:szCs w:val="22"/>
        </w:rPr>
        <w:t>7</w:t>
      </w:r>
      <w:r w:rsidR="0022370D" w:rsidRPr="001749CE">
        <w:rPr>
          <w:bCs/>
          <w:sz w:val="22"/>
          <w:szCs w:val="22"/>
        </w:rPr>
        <w:t>do Edital, e seus subitens;</w:t>
      </w:r>
    </w:p>
    <w:p w:rsidR="0022370D" w:rsidRPr="001749CE" w:rsidRDefault="0022370D" w:rsidP="0022370D">
      <w:pPr>
        <w:tabs>
          <w:tab w:val="left" w:pos="0"/>
        </w:tabs>
        <w:ind w:left="567"/>
        <w:jc w:val="both"/>
        <w:rPr>
          <w:bCs/>
          <w:sz w:val="22"/>
          <w:szCs w:val="22"/>
        </w:rPr>
      </w:pPr>
    </w:p>
    <w:p w:rsidR="0022370D" w:rsidRPr="001749CE" w:rsidRDefault="008B2735" w:rsidP="00611AF1">
      <w:pPr>
        <w:tabs>
          <w:tab w:val="left" w:pos="0"/>
        </w:tabs>
        <w:jc w:val="both"/>
        <w:rPr>
          <w:bCs/>
          <w:sz w:val="22"/>
          <w:szCs w:val="22"/>
        </w:rPr>
      </w:pPr>
      <w:r w:rsidRPr="001749CE">
        <w:rPr>
          <w:b/>
          <w:bCs/>
          <w:sz w:val="22"/>
          <w:szCs w:val="22"/>
        </w:rPr>
        <w:t>6</w:t>
      </w:r>
      <w:r w:rsidR="0022370D" w:rsidRPr="001749CE">
        <w:rPr>
          <w:b/>
          <w:bCs/>
          <w:sz w:val="22"/>
          <w:szCs w:val="22"/>
        </w:rPr>
        <w:t>.5.5.</w:t>
      </w:r>
      <w:r w:rsidR="0022370D" w:rsidRPr="001749CE">
        <w:rPr>
          <w:bCs/>
          <w:sz w:val="22"/>
          <w:szCs w:val="22"/>
        </w:rPr>
        <w:t xml:space="preserve"> Descrição detalhada do objeto, conforme item </w:t>
      </w:r>
      <w:r w:rsidR="0057633D" w:rsidRPr="001749CE">
        <w:rPr>
          <w:bCs/>
          <w:sz w:val="22"/>
          <w:szCs w:val="22"/>
        </w:rPr>
        <w:t>2.2</w:t>
      </w:r>
      <w:r w:rsidR="0022370D" w:rsidRPr="001749CE">
        <w:rPr>
          <w:bCs/>
          <w:sz w:val="22"/>
          <w:szCs w:val="22"/>
        </w:rPr>
        <w:t xml:space="preserve"> deste Edital;</w:t>
      </w:r>
    </w:p>
    <w:p w:rsidR="00F62583" w:rsidRPr="001749CE" w:rsidRDefault="00F62583" w:rsidP="00BD6DC3">
      <w:pPr>
        <w:tabs>
          <w:tab w:val="left" w:pos="0"/>
        </w:tabs>
        <w:ind w:left="567"/>
        <w:jc w:val="both"/>
        <w:rPr>
          <w:bCs/>
          <w:sz w:val="22"/>
          <w:szCs w:val="22"/>
        </w:rPr>
      </w:pPr>
    </w:p>
    <w:p w:rsidR="00F62583" w:rsidRPr="001749CE" w:rsidRDefault="008B2735" w:rsidP="00611AF1">
      <w:pPr>
        <w:tabs>
          <w:tab w:val="left" w:pos="1134"/>
        </w:tabs>
        <w:jc w:val="both"/>
        <w:rPr>
          <w:sz w:val="22"/>
          <w:szCs w:val="22"/>
        </w:rPr>
      </w:pPr>
      <w:r w:rsidRPr="001749CE">
        <w:rPr>
          <w:b/>
          <w:sz w:val="22"/>
          <w:szCs w:val="22"/>
        </w:rPr>
        <w:t>6</w:t>
      </w:r>
      <w:r w:rsidR="00F62583" w:rsidRPr="001749CE">
        <w:rPr>
          <w:b/>
          <w:sz w:val="22"/>
          <w:szCs w:val="22"/>
        </w:rPr>
        <w:t>.</w:t>
      </w:r>
      <w:r w:rsidR="0004632F" w:rsidRPr="001749CE">
        <w:rPr>
          <w:b/>
          <w:sz w:val="22"/>
          <w:szCs w:val="22"/>
        </w:rPr>
        <w:t>6</w:t>
      </w:r>
      <w:r w:rsidR="00F62583" w:rsidRPr="001749CE">
        <w:rPr>
          <w:b/>
          <w:sz w:val="22"/>
          <w:szCs w:val="22"/>
        </w:rPr>
        <w:t>.7.</w:t>
      </w:r>
      <w:r w:rsidR="00F62583" w:rsidRPr="001749CE">
        <w:rPr>
          <w:sz w:val="22"/>
          <w:szCs w:val="22"/>
        </w:rPr>
        <w:t xml:space="preserve"> Preço unitário e cálculo total de cada item, em algarismos arábicos e por extenso (total), expressos em moeda corrente nacional (R$), com no máximo 02 (duas) casas decimais, considerando as quantidades constantes no Termo de Referência </w:t>
      </w:r>
      <w:r w:rsidR="0066394A" w:rsidRPr="001749CE">
        <w:rPr>
          <w:sz w:val="22"/>
          <w:szCs w:val="22"/>
        </w:rPr>
        <w:t>(</w:t>
      </w:r>
      <w:r w:rsidR="00F62583" w:rsidRPr="001749CE">
        <w:rPr>
          <w:b/>
          <w:sz w:val="22"/>
          <w:szCs w:val="22"/>
        </w:rPr>
        <w:t xml:space="preserve">Anexo </w:t>
      </w:r>
      <w:r w:rsidR="00762AED" w:rsidRPr="001749CE">
        <w:rPr>
          <w:b/>
          <w:sz w:val="22"/>
          <w:szCs w:val="22"/>
        </w:rPr>
        <w:t>I</w:t>
      </w:r>
      <w:r w:rsidR="0066394A" w:rsidRPr="001749CE">
        <w:rPr>
          <w:b/>
          <w:sz w:val="22"/>
          <w:szCs w:val="22"/>
        </w:rPr>
        <w:t>)</w:t>
      </w:r>
      <w:r w:rsidR="003B3476" w:rsidRPr="001749CE">
        <w:rPr>
          <w:b/>
          <w:sz w:val="22"/>
          <w:szCs w:val="22"/>
        </w:rPr>
        <w:t xml:space="preserve"> </w:t>
      </w:r>
      <w:r w:rsidR="00F62583" w:rsidRPr="001749CE">
        <w:rPr>
          <w:sz w:val="22"/>
          <w:szCs w:val="22"/>
        </w:rPr>
        <w:t xml:space="preserve">deste Edital; </w:t>
      </w:r>
    </w:p>
    <w:p w:rsidR="00F62583" w:rsidRPr="001749CE" w:rsidRDefault="00F62583" w:rsidP="00BD6DC3">
      <w:pPr>
        <w:tabs>
          <w:tab w:val="left" w:pos="0"/>
        </w:tabs>
        <w:jc w:val="both"/>
        <w:rPr>
          <w:sz w:val="22"/>
          <w:szCs w:val="22"/>
        </w:rPr>
      </w:pPr>
    </w:p>
    <w:p w:rsidR="00F62583" w:rsidRPr="001749CE" w:rsidRDefault="008B2735" w:rsidP="00611AF1">
      <w:pPr>
        <w:pStyle w:val="BodyText21"/>
        <w:tabs>
          <w:tab w:val="left" w:pos="1701"/>
        </w:tabs>
        <w:snapToGrid/>
        <w:rPr>
          <w:sz w:val="22"/>
          <w:szCs w:val="22"/>
        </w:rPr>
      </w:pPr>
      <w:r w:rsidRPr="001749CE">
        <w:rPr>
          <w:b/>
          <w:sz w:val="22"/>
          <w:szCs w:val="22"/>
        </w:rPr>
        <w:t>6</w:t>
      </w:r>
      <w:r w:rsidR="00F62583" w:rsidRPr="001749CE">
        <w:rPr>
          <w:b/>
          <w:sz w:val="22"/>
          <w:szCs w:val="22"/>
        </w:rPr>
        <w:t>.</w:t>
      </w:r>
      <w:r w:rsidR="0004632F" w:rsidRPr="001749CE">
        <w:rPr>
          <w:b/>
          <w:sz w:val="22"/>
          <w:szCs w:val="22"/>
        </w:rPr>
        <w:t>6</w:t>
      </w:r>
      <w:r w:rsidR="00F62583" w:rsidRPr="001749CE">
        <w:rPr>
          <w:b/>
          <w:sz w:val="22"/>
          <w:szCs w:val="22"/>
        </w:rPr>
        <w:t>.7.1</w:t>
      </w:r>
      <w:r w:rsidR="00F62583" w:rsidRPr="001749CE">
        <w:rPr>
          <w:sz w:val="22"/>
          <w:szCs w:val="22"/>
        </w:rPr>
        <w:t xml:space="preserve">. No preço ofertado deverão estar incluídos todos os insumos que o compõem, tais como: despesas com mão-de-obra, materiais, equipamentos, impostos, taxas, fretes, descontos e quaisquer outros que incidam direta ou indiretamente na execução do objeto desta licitação, os quais deverão ser demonstrados na Proposta de Preços </w:t>
      </w:r>
      <w:r w:rsidR="000B5FF3" w:rsidRPr="001749CE">
        <w:rPr>
          <w:sz w:val="22"/>
          <w:szCs w:val="22"/>
        </w:rPr>
        <w:t>(</w:t>
      </w:r>
      <w:r w:rsidR="00C632A6" w:rsidRPr="001749CE">
        <w:rPr>
          <w:b/>
          <w:sz w:val="22"/>
          <w:szCs w:val="22"/>
        </w:rPr>
        <w:t xml:space="preserve">Anexo </w:t>
      </w:r>
      <w:r w:rsidR="008E2303" w:rsidRPr="001749CE">
        <w:rPr>
          <w:b/>
          <w:sz w:val="22"/>
          <w:szCs w:val="22"/>
        </w:rPr>
        <w:t>III</w:t>
      </w:r>
      <w:r w:rsidR="00795264" w:rsidRPr="001749CE">
        <w:rPr>
          <w:b/>
          <w:sz w:val="22"/>
          <w:szCs w:val="22"/>
        </w:rPr>
        <w:t xml:space="preserve"> </w:t>
      </w:r>
      <w:r w:rsidR="00F62583" w:rsidRPr="001749CE">
        <w:rPr>
          <w:sz w:val="22"/>
          <w:szCs w:val="22"/>
        </w:rPr>
        <w:t>do Edital).</w:t>
      </w:r>
    </w:p>
    <w:p w:rsidR="00F62583" w:rsidRPr="001749CE" w:rsidRDefault="00F62583" w:rsidP="00BD6DC3">
      <w:pPr>
        <w:pStyle w:val="BodyText21"/>
        <w:tabs>
          <w:tab w:val="left" w:pos="1701"/>
        </w:tabs>
        <w:snapToGrid/>
        <w:ind w:left="1418"/>
        <w:rPr>
          <w:sz w:val="22"/>
          <w:szCs w:val="22"/>
        </w:rPr>
      </w:pPr>
    </w:p>
    <w:p w:rsidR="00F62583" w:rsidRPr="001749CE" w:rsidRDefault="008B2735" w:rsidP="00611AF1">
      <w:pPr>
        <w:tabs>
          <w:tab w:val="left" w:pos="2127"/>
        </w:tabs>
        <w:jc w:val="both"/>
        <w:rPr>
          <w:bCs/>
          <w:sz w:val="22"/>
          <w:szCs w:val="22"/>
        </w:rPr>
      </w:pPr>
      <w:r w:rsidRPr="001749CE">
        <w:rPr>
          <w:b/>
          <w:bCs/>
          <w:sz w:val="22"/>
          <w:szCs w:val="22"/>
        </w:rPr>
        <w:t>6</w:t>
      </w:r>
      <w:r w:rsidR="00F62583" w:rsidRPr="001749CE">
        <w:rPr>
          <w:b/>
          <w:bCs/>
          <w:sz w:val="22"/>
          <w:szCs w:val="22"/>
        </w:rPr>
        <w:t>.</w:t>
      </w:r>
      <w:r w:rsidR="0004632F" w:rsidRPr="001749CE">
        <w:rPr>
          <w:b/>
          <w:bCs/>
          <w:sz w:val="22"/>
          <w:szCs w:val="22"/>
        </w:rPr>
        <w:t>6</w:t>
      </w:r>
      <w:r w:rsidR="00F62583" w:rsidRPr="001749CE">
        <w:rPr>
          <w:b/>
          <w:bCs/>
          <w:sz w:val="22"/>
          <w:szCs w:val="22"/>
        </w:rPr>
        <w:t>.7.2.</w:t>
      </w:r>
      <w:r w:rsidR="00F62583" w:rsidRPr="001749CE">
        <w:rPr>
          <w:bCs/>
          <w:sz w:val="22"/>
          <w:szCs w:val="22"/>
        </w:rPr>
        <w:t xml:space="preserve"> Os licitantes deverão considerar no cálculo de suas propostas, quando aplicável, a carga efetiva líquida do ICMS</w:t>
      </w:r>
      <w:r w:rsidR="00F62583" w:rsidRPr="001749CE">
        <w:rPr>
          <w:rStyle w:val="Refdenotaderodap"/>
          <w:bCs/>
          <w:sz w:val="22"/>
          <w:szCs w:val="22"/>
        </w:rPr>
        <w:footnoteReference w:id="2"/>
      </w:r>
      <w:r w:rsidR="00F62583" w:rsidRPr="001749CE">
        <w:rPr>
          <w:bCs/>
          <w:sz w:val="22"/>
          <w:szCs w:val="22"/>
        </w:rPr>
        <w:t xml:space="preserve"> vigente nas operações internas do Estado de Rondônia para os serviços, sob pena de, não o fazendo, terem suas propostas desclassificadas.</w:t>
      </w:r>
    </w:p>
    <w:p w:rsidR="005D2F4C" w:rsidRPr="001749CE" w:rsidRDefault="005D2F4C" w:rsidP="00BD6DC3">
      <w:pPr>
        <w:pStyle w:val="Corpodetexto3"/>
        <w:tabs>
          <w:tab w:val="left" w:pos="0"/>
          <w:tab w:val="left" w:pos="180"/>
        </w:tabs>
        <w:spacing w:after="0"/>
        <w:jc w:val="both"/>
        <w:rPr>
          <w:b w:val="0"/>
          <w:sz w:val="22"/>
          <w:szCs w:val="22"/>
          <w:u w:val="single"/>
        </w:rPr>
      </w:pPr>
    </w:p>
    <w:p w:rsidR="00F62583" w:rsidRPr="001749CE" w:rsidRDefault="008B2735" w:rsidP="00BD6DC3">
      <w:pPr>
        <w:pStyle w:val="Corpodetexto3"/>
        <w:tabs>
          <w:tab w:val="left" w:pos="0"/>
          <w:tab w:val="left" w:pos="180"/>
        </w:tabs>
        <w:spacing w:after="0"/>
        <w:jc w:val="both"/>
        <w:rPr>
          <w:b w:val="0"/>
          <w:sz w:val="22"/>
          <w:szCs w:val="22"/>
          <w:u w:val="single"/>
        </w:rPr>
      </w:pPr>
      <w:r w:rsidRPr="001749CE">
        <w:rPr>
          <w:sz w:val="22"/>
          <w:szCs w:val="22"/>
          <w:u w:val="single"/>
        </w:rPr>
        <w:t>6</w:t>
      </w:r>
      <w:r w:rsidR="00F62583" w:rsidRPr="001749CE">
        <w:rPr>
          <w:sz w:val="22"/>
          <w:szCs w:val="22"/>
          <w:u w:val="single"/>
        </w:rPr>
        <w:t>.</w:t>
      </w:r>
      <w:r w:rsidR="0004632F" w:rsidRPr="001749CE">
        <w:rPr>
          <w:sz w:val="22"/>
          <w:szCs w:val="22"/>
          <w:u w:val="single"/>
        </w:rPr>
        <w:t>7</w:t>
      </w:r>
      <w:r w:rsidR="00F62583" w:rsidRPr="001749CE">
        <w:rPr>
          <w:sz w:val="22"/>
          <w:szCs w:val="22"/>
          <w:u w:val="single"/>
        </w:rPr>
        <w:t xml:space="preserve">. </w:t>
      </w:r>
      <w:r w:rsidR="00F62583" w:rsidRPr="001749CE">
        <w:rPr>
          <w:b w:val="0"/>
          <w:sz w:val="22"/>
          <w:szCs w:val="22"/>
          <w:u w:val="single"/>
        </w:rPr>
        <w:t xml:space="preserve">O cadastramento e posterior envio da proposta de preços </w:t>
      </w:r>
      <w:r w:rsidR="00E521F5" w:rsidRPr="001749CE">
        <w:rPr>
          <w:b w:val="0"/>
          <w:sz w:val="22"/>
          <w:szCs w:val="22"/>
          <w:u w:val="single"/>
        </w:rPr>
        <w:t xml:space="preserve">e lances, bem como a concordância na fase de negociação, </w:t>
      </w:r>
      <w:r w:rsidR="00F62583" w:rsidRPr="001749CE">
        <w:rPr>
          <w:b w:val="0"/>
          <w:sz w:val="22"/>
          <w:szCs w:val="22"/>
          <w:u w:val="single"/>
        </w:rPr>
        <w:t>implicarão em plena aceitação, por parte da Licitante, das condições estabelecidas neste Edital e seus Anexos</w:t>
      </w:r>
      <w:r w:rsidR="00F62583" w:rsidRPr="001749CE">
        <w:rPr>
          <w:sz w:val="22"/>
          <w:szCs w:val="22"/>
          <w:u w:val="single"/>
        </w:rPr>
        <w:t xml:space="preserve">, </w:t>
      </w:r>
      <w:r w:rsidR="00F62583" w:rsidRPr="001749CE">
        <w:rPr>
          <w:b w:val="0"/>
          <w:sz w:val="22"/>
          <w:szCs w:val="22"/>
          <w:u w:val="single"/>
        </w:rPr>
        <w:t>vinculando o seu autor ao cumprimento de todas as condições e obrigações inerentes ao certame.</w:t>
      </w:r>
    </w:p>
    <w:p w:rsidR="001F2953" w:rsidRPr="001749CE" w:rsidRDefault="001F2953" w:rsidP="00BD6DC3">
      <w:pPr>
        <w:pStyle w:val="Corpodetexto3"/>
        <w:tabs>
          <w:tab w:val="left" w:pos="0"/>
          <w:tab w:val="left" w:pos="180"/>
        </w:tabs>
        <w:spacing w:after="0"/>
        <w:jc w:val="both"/>
        <w:rPr>
          <w:b w:val="0"/>
          <w:sz w:val="22"/>
          <w:szCs w:val="22"/>
          <w:u w:val="single"/>
        </w:rPr>
      </w:pPr>
    </w:p>
    <w:p w:rsidR="0035633F" w:rsidRPr="001749CE" w:rsidRDefault="008B2735" w:rsidP="00BD6DC3">
      <w:pPr>
        <w:autoSpaceDE w:val="0"/>
        <w:autoSpaceDN w:val="0"/>
        <w:adjustRightInd w:val="0"/>
        <w:spacing w:before="120" w:after="120"/>
        <w:ind w:left="540" w:right="-1"/>
        <w:jc w:val="both"/>
        <w:rPr>
          <w:b/>
          <w:sz w:val="22"/>
          <w:szCs w:val="22"/>
          <w:u w:val="single"/>
        </w:rPr>
      </w:pPr>
      <w:r w:rsidRPr="001749CE">
        <w:rPr>
          <w:b/>
          <w:sz w:val="22"/>
          <w:szCs w:val="22"/>
          <w:u w:val="single"/>
        </w:rPr>
        <w:t>6</w:t>
      </w:r>
      <w:r w:rsidR="0035633F" w:rsidRPr="001749CE">
        <w:rPr>
          <w:b/>
          <w:sz w:val="22"/>
          <w:szCs w:val="22"/>
          <w:u w:val="single"/>
        </w:rPr>
        <w:t>.</w:t>
      </w:r>
      <w:r w:rsidR="0004632F" w:rsidRPr="001749CE">
        <w:rPr>
          <w:b/>
          <w:sz w:val="22"/>
          <w:szCs w:val="22"/>
          <w:u w:val="single"/>
        </w:rPr>
        <w:t>7</w:t>
      </w:r>
      <w:r w:rsidR="0035633F" w:rsidRPr="001749CE">
        <w:rPr>
          <w:b/>
          <w:sz w:val="22"/>
          <w:szCs w:val="22"/>
          <w:u w:val="single"/>
        </w:rPr>
        <w:t>.1 - A unidade requisitante PODERÁ a qualquer tempo, solicitar documentos complementares para melhor comprovação da especificação dos itens ofertados, sendo que para isso as empresas serão CONVOCADAS formalmente pelo sistema, previamente estabelecido prazo de 05 (cinco) dias úteis para o encaminhamento.</w:t>
      </w:r>
    </w:p>
    <w:p w:rsidR="00F62583" w:rsidRPr="001749CE" w:rsidRDefault="00F62583" w:rsidP="00BD6DC3">
      <w:pPr>
        <w:tabs>
          <w:tab w:val="left" w:pos="0"/>
        </w:tabs>
        <w:jc w:val="both"/>
        <w:rPr>
          <w:sz w:val="22"/>
          <w:szCs w:val="22"/>
        </w:rPr>
      </w:pPr>
    </w:p>
    <w:p w:rsidR="00F62583" w:rsidRPr="001749CE" w:rsidRDefault="008B2735" w:rsidP="00BD6DC3">
      <w:pPr>
        <w:tabs>
          <w:tab w:val="left" w:pos="0"/>
        </w:tabs>
        <w:jc w:val="both"/>
        <w:rPr>
          <w:b/>
          <w:bCs/>
          <w:sz w:val="22"/>
          <w:szCs w:val="22"/>
        </w:rPr>
      </w:pPr>
      <w:r w:rsidRPr="001749CE">
        <w:rPr>
          <w:b/>
          <w:sz w:val="22"/>
          <w:szCs w:val="22"/>
        </w:rPr>
        <w:t>6</w:t>
      </w:r>
      <w:r w:rsidR="00F62583" w:rsidRPr="001749CE">
        <w:rPr>
          <w:b/>
          <w:sz w:val="22"/>
          <w:szCs w:val="22"/>
        </w:rPr>
        <w:t>.</w:t>
      </w:r>
      <w:r w:rsidR="0004632F" w:rsidRPr="001749CE">
        <w:rPr>
          <w:b/>
          <w:sz w:val="22"/>
          <w:szCs w:val="22"/>
        </w:rPr>
        <w:t>8</w:t>
      </w:r>
      <w:r w:rsidR="00F62583" w:rsidRPr="001749CE">
        <w:rPr>
          <w:b/>
          <w:sz w:val="22"/>
          <w:szCs w:val="22"/>
        </w:rPr>
        <w:t>. Na fase de Aceitação da Proposta,</w:t>
      </w:r>
      <w:r w:rsidR="00360344" w:rsidRPr="001749CE">
        <w:rPr>
          <w:b/>
          <w:sz w:val="22"/>
          <w:szCs w:val="22"/>
        </w:rPr>
        <w:t xml:space="preserve"> </w:t>
      </w:r>
      <w:r w:rsidR="00F62583" w:rsidRPr="001749CE">
        <w:rPr>
          <w:b/>
          <w:sz w:val="22"/>
          <w:szCs w:val="22"/>
        </w:rPr>
        <w:t xml:space="preserve">o(a) Pregoeiro(a) </w:t>
      </w:r>
      <w:r w:rsidR="00C02B56" w:rsidRPr="001749CE">
        <w:rPr>
          <w:b/>
          <w:sz w:val="22"/>
          <w:szCs w:val="22"/>
        </w:rPr>
        <w:t>PODERÁ</w:t>
      </w:r>
      <w:r w:rsidR="00360344" w:rsidRPr="001749CE">
        <w:rPr>
          <w:b/>
          <w:sz w:val="22"/>
          <w:szCs w:val="22"/>
        </w:rPr>
        <w:t xml:space="preserve"> </w:t>
      </w:r>
      <w:r w:rsidR="00F62583" w:rsidRPr="001749CE">
        <w:rPr>
          <w:b/>
          <w:sz w:val="22"/>
          <w:szCs w:val="22"/>
        </w:rPr>
        <w:t>convocar a licitante do menor lance ou quantas achar necessário, obedecendo a ordem de classificação, para anexar</w:t>
      </w:r>
      <w:r w:rsidR="00C92532" w:rsidRPr="001749CE">
        <w:rPr>
          <w:b/>
          <w:sz w:val="22"/>
          <w:szCs w:val="22"/>
        </w:rPr>
        <w:t xml:space="preserve">, </w:t>
      </w:r>
      <w:r w:rsidR="005D2F4C" w:rsidRPr="001749CE">
        <w:rPr>
          <w:b/>
          <w:sz w:val="22"/>
          <w:szCs w:val="22"/>
        </w:rPr>
        <w:t>exclusivamente</w:t>
      </w:r>
      <w:r w:rsidR="00C92532" w:rsidRPr="001749CE">
        <w:rPr>
          <w:b/>
          <w:sz w:val="22"/>
          <w:szCs w:val="22"/>
        </w:rPr>
        <w:t>,</w:t>
      </w:r>
      <w:r w:rsidR="00F62583" w:rsidRPr="001749CE">
        <w:rPr>
          <w:b/>
          <w:sz w:val="22"/>
          <w:szCs w:val="22"/>
        </w:rPr>
        <w:t xml:space="preserve"> em campo próprio do </w:t>
      </w:r>
      <w:r w:rsidR="002023A4" w:rsidRPr="001749CE">
        <w:rPr>
          <w:b/>
          <w:sz w:val="22"/>
          <w:szCs w:val="22"/>
        </w:rPr>
        <w:t xml:space="preserve">sistema </w:t>
      </w:r>
      <w:r w:rsidR="00AC2C3E" w:rsidRPr="001749CE">
        <w:rPr>
          <w:b/>
          <w:sz w:val="22"/>
          <w:szCs w:val="22"/>
        </w:rPr>
        <w:t>COMPRASNET</w:t>
      </w:r>
      <w:r w:rsidR="00F62583" w:rsidRPr="001749CE">
        <w:rPr>
          <w:b/>
          <w:sz w:val="22"/>
          <w:szCs w:val="22"/>
        </w:rPr>
        <w:t xml:space="preserve">, sua </w:t>
      </w:r>
      <w:r w:rsidR="00F62583" w:rsidRPr="001749CE">
        <w:rPr>
          <w:b/>
          <w:bCs/>
          <w:sz w:val="22"/>
          <w:szCs w:val="22"/>
        </w:rPr>
        <w:t xml:space="preserve">proposta de preços, atualizada com o valor da última oferta, </w:t>
      </w:r>
      <w:r w:rsidRPr="001749CE">
        <w:rPr>
          <w:b/>
          <w:bCs/>
          <w:sz w:val="22"/>
          <w:szCs w:val="22"/>
        </w:rPr>
        <w:t>contendo as exigências do item 6</w:t>
      </w:r>
      <w:r w:rsidR="00F62583" w:rsidRPr="001749CE">
        <w:rPr>
          <w:b/>
          <w:bCs/>
          <w:sz w:val="22"/>
          <w:szCs w:val="22"/>
        </w:rPr>
        <w:t xml:space="preserve">.5 do Edital (e seus subitens), no prazo máximo de </w:t>
      </w:r>
      <w:r w:rsidR="003B7FE9" w:rsidRPr="001749CE">
        <w:rPr>
          <w:b/>
          <w:bCs/>
          <w:sz w:val="22"/>
          <w:szCs w:val="22"/>
        </w:rPr>
        <w:t xml:space="preserve">120 </w:t>
      </w:r>
      <w:r w:rsidR="00F62583" w:rsidRPr="001749CE">
        <w:rPr>
          <w:b/>
          <w:sz w:val="22"/>
          <w:szCs w:val="22"/>
        </w:rPr>
        <w:t>(</w:t>
      </w:r>
      <w:r w:rsidR="003B7FE9" w:rsidRPr="001749CE">
        <w:rPr>
          <w:b/>
          <w:sz w:val="22"/>
          <w:szCs w:val="22"/>
        </w:rPr>
        <w:t>cento e vinte</w:t>
      </w:r>
      <w:r w:rsidR="00F62583" w:rsidRPr="001749CE">
        <w:rPr>
          <w:b/>
          <w:sz w:val="22"/>
          <w:szCs w:val="22"/>
        </w:rPr>
        <w:t>) minutos,</w:t>
      </w:r>
      <w:r w:rsidR="00F62583" w:rsidRPr="001749CE">
        <w:rPr>
          <w:b/>
          <w:bCs/>
          <w:sz w:val="22"/>
          <w:szCs w:val="22"/>
        </w:rPr>
        <w:t xml:space="preserve"> sob pena de não aceitação de sua proposta, em caso de descumprimento.</w:t>
      </w:r>
    </w:p>
    <w:p w:rsidR="00F62583" w:rsidRPr="001749CE" w:rsidRDefault="00F62583" w:rsidP="00BD6DC3">
      <w:pPr>
        <w:tabs>
          <w:tab w:val="left" w:pos="0"/>
        </w:tabs>
        <w:jc w:val="both"/>
        <w:rPr>
          <w:b/>
          <w:bCs/>
          <w:sz w:val="22"/>
          <w:szCs w:val="22"/>
        </w:rPr>
      </w:pPr>
    </w:p>
    <w:p w:rsidR="00F62583" w:rsidRPr="001749CE" w:rsidRDefault="008B2735" w:rsidP="00BD6DC3">
      <w:pPr>
        <w:tabs>
          <w:tab w:val="left" w:pos="1134"/>
        </w:tabs>
        <w:ind w:left="567"/>
        <w:jc w:val="both"/>
        <w:rPr>
          <w:b/>
          <w:bCs/>
          <w:sz w:val="22"/>
          <w:szCs w:val="22"/>
        </w:rPr>
      </w:pPr>
      <w:r w:rsidRPr="001749CE">
        <w:rPr>
          <w:b/>
          <w:bCs/>
          <w:sz w:val="22"/>
          <w:szCs w:val="22"/>
        </w:rPr>
        <w:t>6</w:t>
      </w:r>
      <w:r w:rsidR="00F62583" w:rsidRPr="001749CE">
        <w:rPr>
          <w:b/>
          <w:bCs/>
          <w:sz w:val="22"/>
          <w:szCs w:val="22"/>
        </w:rPr>
        <w:t>.</w:t>
      </w:r>
      <w:r w:rsidR="0004632F" w:rsidRPr="001749CE">
        <w:rPr>
          <w:b/>
          <w:bCs/>
          <w:sz w:val="22"/>
          <w:szCs w:val="22"/>
        </w:rPr>
        <w:t>8</w:t>
      </w:r>
      <w:r w:rsidR="00F62583" w:rsidRPr="001749CE">
        <w:rPr>
          <w:b/>
          <w:bCs/>
          <w:sz w:val="22"/>
          <w:szCs w:val="22"/>
        </w:rPr>
        <w:t>.1. Caso as licitantes, por motivos supervenientes, tenham dificuldades em anexar sua proposta no Sistema</w:t>
      </w:r>
      <w:r w:rsidR="003B3476" w:rsidRPr="001749CE">
        <w:rPr>
          <w:b/>
          <w:bCs/>
          <w:sz w:val="22"/>
          <w:szCs w:val="22"/>
        </w:rPr>
        <w:t xml:space="preserve"> </w:t>
      </w:r>
      <w:r w:rsidR="00AC2C3E" w:rsidRPr="001749CE">
        <w:rPr>
          <w:b/>
          <w:sz w:val="22"/>
          <w:szCs w:val="22"/>
        </w:rPr>
        <w:t>COMPRASNET</w:t>
      </w:r>
      <w:r w:rsidR="00F62583" w:rsidRPr="001749CE">
        <w:rPr>
          <w:b/>
          <w:bCs/>
          <w:sz w:val="22"/>
          <w:szCs w:val="22"/>
        </w:rPr>
        <w:t xml:space="preserve">, estas deverão justificar no campo citado as razões do impedimento, as quais serão analisadas pelo(a) Pregoeiro(a), que após o exame enviará mensagem pelo Sistema, informando se aceita ou não a justificativa apresentada. Em aceitando, a licitante deverá enviar sua proposta no prazo remanescente aos </w:t>
      </w:r>
      <w:r w:rsidR="003B7FE9" w:rsidRPr="001749CE">
        <w:rPr>
          <w:b/>
          <w:bCs/>
          <w:sz w:val="22"/>
          <w:szCs w:val="22"/>
        </w:rPr>
        <w:t>120</w:t>
      </w:r>
      <w:r w:rsidR="00F62583" w:rsidRPr="001749CE">
        <w:rPr>
          <w:b/>
          <w:bCs/>
          <w:sz w:val="22"/>
          <w:szCs w:val="22"/>
        </w:rPr>
        <w:t xml:space="preserve"> (</w:t>
      </w:r>
      <w:r w:rsidR="003B7FE9" w:rsidRPr="001749CE">
        <w:rPr>
          <w:b/>
          <w:bCs/>
          <w:sz w:val="22"/>
          <w:szCs w:val="22"/>
        </w:rPr>
        <w:t>cento e vinte</w:t>
      </w:r>
      <w:r w:rsidR="00F62583" w:rsidRPr="001749CE">
        <w:rPr>
          <w:b/>
          <w:bCs/>
          <w:sz w:val="22"/>
          <w:szCs w:val="22"/>
        </w:rPr>
        <w:t xml:space="preserve">) minutos concedidos, para o e-mail: </w:t>
      </w:r>
      <w:hyperlink r:id="rId16" w:history="1">
        <w:r w:rsidR="006F6A21" w:rsidRPr="001749CE">
          <w:rPr>
            <w:rStyle w:val="Hyperlink"/>
            <w:b/>
            <w:bCs/>
            <w:color w:val="auto"/>
            <w:sz w:val="22"/>
            <w:szCs w:val="22"/>
          </w:rPr>
          <w:t>celsupel@gmail.com</w:t>
        </w:r>
      </w:hyperlink>
      <w:r w:rsidR="00F62583" w:rsidRPr="001749CE">
        <w:rPr>
          <w:b/>
          <w:bCs/>
          <w:sz w:val="22"/>
          <w:szCs w:val="22"/>
        </w:rPr>
        <w:t>, o qual poderá ser retransmitido aos interessados, desde que requerido à Pregoeiro(a) ou à Autoridade Superior (Superintendente da SUPEL/RO), através de e-mail</w:t>
      </w:r>
      <w:r w:rsidR="0035633F" w:rsidRPr="001749CE">
        <w:rPr>
          <w:b/>
          <w:bCs/>
          <w:sz w:val="22"/>
          <w:szCs w:val="22"/>
        </w:rPr>
        <w:t xml:space="preserve"> OU AINDA, protocolá-la pessoalmente no prédio da SUPEL, no endereço constante do rodapé.</w:t>
      </w:r>
      <w:r w:rsidR="00F62583" w:rsidRPr="001749CE">
        <w:rPr>
          <w:b/>
          <w:bCs/>
          <w:sz w:val="22"/>
          <w:szCs w:val="22"/>
          <w:u w:val="single"/>
        </w:rPr>
        <w:t>A falta de justificativa ou a sua não aceitação, devidamente motivada por parte do(a) Pregoeiro(a), implicará na desclassificação da proposta</w:t>
      </w:r>
      <w:r w:rsidR="00F62583" w:rsidRPr="001749CE">
        <w:rPr>
          <w:b/>
          <w:bCs/>
          <w:sz w:val="22"/>
          <w:szCs w:val="22"/>
        </w:rPr>
        <w:t xml:space="preserve">. </w:t>
      </w:r>
    </w:p>
    <w:p w:rsidR="008E1D50" w:rsidRPr="001749CE" w:rsidRDefault="008E1D50" w:rsidP="00BD6DC3">
      <w:pPr>
        <w:tabs>
          <w:tab w:val="left" w:pos="1134"/>
        </w:tabs>
        <w:ind w:left="567"/>
        <w:jc w:val="both"/>
        <w:rPr>
          <w:b/>
          <w:bCs/>
          <w:sz w:val="22"/>
          <w:szCs w:val="22"/>
        </w:rPr>
      </w:pPr>
    </w:p>
    <w:p w:rsidR="008E1D50" w:rsidRPr="001749CE" w:rsidRDefault="008B2735" w:rsidP="00BD6DC3">
      <w:pPr>
        <w:tabs>
          <w:tab w:val="left" w:pos="1134"/>
        </w:tabs>
        <w:ind w:left="567"/>
        <w:jc w:val="both"/>
        <w:rPr>
          <w:b/>
          <w:sz w:val="22"/>
          <w:szCs w:val="22"/>
          <w:u w:val="single"/>
        </w:rPr>
      </w:pPr>
      <w:r w:rsidRPr="001749CE">
        <w:rPr>
          <w:b/>
          <w:bCs/>
          <w:sz w:val="22"/>
          <w:szCs w:val="22"/>
          <w:u w:val="single"/>
        </w:rPr>
        <w:t>6</w:t>
      </w:r>
      <w:r w:rsidR="008E1D50" w:rsidRPr="001749CE">
        <w:rPr>
          <w:b/>
          <w:bCs/>
          <w:sz w:val="22"/>
          <w:szCs w:val="22"/>
          <w:u w:val="single"/>
        </w:rPr>
        <w:t>.</w:t>
      </w:r>
      <w:r w:rsidR="0004632F" w:rsidRPr="001749CE">
        <w:rPr>
          <w:b/>
          <w:bCs/>
          <w:sz w:val="22"/>
          <w:szCs w:val="22"/>
          <w:u w:val="single"/>
        </w:rPr>
        <w:t>8</w:t>
      </w:r>
      <w:r w:rsidR="008E1D50" w:rsidRPr="001749CE">
        <w:rPr>
          <w:b/>
          <w:bCs/>
          <w:sz w:val="22"/>
          <w:szCs w:val="22"/>
          <w:u w:val="single"/>
        </w:rPr>
        <w:t>.2. Se no preenchimento da proposta</w:t>
      </w:r>
      <w:r w:rsidR="00EB0AFB" w:rsidRPr="001749CE">
        <w:rPr>
          <w:b/>
          <w:bCs/>
          <w:sz w:val="22"/>
          <w:szCs w:val="22"/>
          <w:u w:val="single"/>
        </w:rPr>
        <w:t>,</w:t>
      </w:r>
      <w:r w:rsidR="008E1D50" w:rsidRPr="001749CE">
        <w:rPr>
          <w:b/>
          <w:bCs/>
          <w:sz w:val="22"/>
          <w:szCs w:val="22"/>
          <w:u w:val="single"/>
        </w:rPr>
        <w:t xml:space="preserve"> no próprio sistema</w:t>
      </w:r>
      <w:r w:rsidR="00EB0AFB" w:rsidRPr="001749CE">
        <w:rPr>
          <w:b/>
          <w:bCs/>
          <w:sz w:val="22"/>
          <w:szCs w:val="22"/>
          <w:u w:val="single"/>
        </w:rPr>
        <w:t>,</w:t>
      </w:r>
      <w:r w:rsidR="008E1D50" w:rsidRPr="001749CE">
        <w:rPr>
          <w:b/>
          <w:bCs/>
          <w:sz w:val="22"/>
          <w:szCs w:val="22"/>
          <w:u w:val="single"/>
        </w:rPr>
        <w:t xml:space="preserve"> a</w:t>
      </w:r>
      <w:r w:rsidR="00EB0AFB" w:rsidRPr="001749CE">
        <w:rPr>
          <w:b/>
          <w:bCs/>
          <w:sz w:val="22"/>
          <w:szCs w:val="22"/>
          <w:u w:val="single"/>
        </w:rPr>
        <w:t xml:space="preserve"> licitante já cumprir com as especificações e teor solicitado para fins de aceitação, sob a exclusiva análise da Pregoeira, esta poderá ACEITÁ-LA diretamente, mediante confirmação registrada no Chat Mensagem do valor total da última oferta, procedendo aos devidos cálculos totais se necessário, sendo de responsabilidade do proponente manter a sua proposta ofertada no último lance, sujeitando-se às sanções aplicáveis, sendo dispensada a necessidade de envio do Anexo citado.</w:t>
      </w:r>
    </w:p>
    <w:p w:rsidR="00F62583" w:rsidRPr="001749CE" w:rsidRDefault="00F62583" w:rsidP="00BD6DC3">
      <w:pPr>
        <w:tabs>
          <w:tab w:val="left" w:pos="0"/>
        </w:tabs>
        <w:jc w:val="both"/>
        <w:rPr>
          <w:b/>
          <w:sz w:val="22"/>
          <w:szCs w:val="22"/>
        </w:rPr>
      </w:pPr>
    </w:p>
    <w:p w:rsidR="00F62583" w:rsidRPr="001749CE" w:rsidRDefault="008B2735" w:rsidP="00BD6DC3">
      <w:pPr>
        <w:pStyle w:val="Corpodetexto3"/>
        <w:tabs>
          <w:tab w:val="left" w:pos="0"/>
          <w:tab w:val="left" w:pos="180"/>
        </w:tabs>
        <w:spacing w:after="0"/>
        <w:jc w:val="both"/>
        <w:rPr>
          <w:sz w:val="22"/>
          <w:szCs w:val="22"/>
        </w:rPr>
      </w:pPr>
      <w:r w:rsidRPr="001749CE">
        <w:rPr>
          <w:bCs/>
          <w:sz w:val="22"/>
          <w:szCs w:val="22"/>
        </w:rPr>
        <w:t>6</w:t>
      </w:r>
      <w:r w:rsidR="00F62583" w:rsidRPr="001749CE">
        <w:rPr>
          <w:bCs/>
          <w:sz w:val="22"/>
          <w:szCs w:val="22"/>
        </w:rPr>
        <w:t>.</w:t>
      </w:r>
      <w:r w:rsidR="0004632F" w:rsidRPr="001749CE">
        <w:rPr>
          <w:bCs/>
          <w:sz w:val="22"/>
          <w:szCs w:val="22"/>
        </w:rPr>
        <w:t>9</w:t>
      </w:r>
      <w:r w:rsidR="00F62583" w:rsidRPr="001749CE">
        <w:rPr>
          <w:bCs/>
          <w:sz w:val="22"/>
          <w:szCs w:val="22"/>
        </w:rPr>
        <w:t xml:space="preserve">. Após a fase de recurso, </w:t>
      </w:r>
      <w:r w:rsidR="000B2923" w:rsidRPr="001749CE">
        <w:rPr>
          <w:bCs/>
          <w:sz w:val="22"/>
          <w:szCs w:val="22"/>
        </w:rPr>
        <w:t>caso solicitado</w:t>
      </w:r>
      <w:r w:rsidR="00EB0AFB" w:rsidRPr="001749CE">
        <w:rPr>
          <w:bCs/>
          <w:sz w:val="22"/>
          <w:szCs w:val="22"/>
        </w:rPr>
        <w:t xml:space="preserve">, </w:t>
      </w:r>
      <w:r w:rsidR="00F62583" w:rsidRPr="001749CE">
        <w:rPr>
          <w:bCs/>
          <w:sz w:val="22"/>
          <w:szCs w:val="22"/>
        </w:rPr>
        <w:t xml:space="preserve">a licitante vencedora encaminhará o original da proposta de preços – contendo as exigências do </w:t>
      </w:r>
      <w:r w:rsidR="00F62583" w:rsidRPr="001749CE">
        <w:rPr>
          <w:sz w:val="22"/>
          <w:szCs w:val="22"/>
        </w:rPr>
        <w:t>item 7.5 e seus subitens,</w:t>
      </w:r>
      <w:r w:rsidR="00F62583" w:rsidRPr="001749CE">
        <w:rPr>
          <w:bCs/>
          <w:sz w:val="22"/>
          <w:szCs w:val="22"/>
        </w:rPr>
        <w:t xml:space="preserve"> devidamente </w:t>
      </w:r>
      <w:r w:rsidR="001637DE" w:rsidRPr="001749CE">
        <w:rPr>
          <w:bCs/>
          <w:sz w:val="22"/>
          <w:szCs w:val="22"/>
        </w:rPr>
        <w:t>atualizada com a última oferta (</w:t>
      </w:r>
      <w:r w:rsidR="001637DE" w:rsidRPr="001749CE">
        <w:rPr>
          <w:sz w:val="22"/>
          <w:szCs w:val="22"/>
        </w:rPr>
        <w:t>correspondente ao valor negociado no Sistema ou aceito pelo Pregoeiro como preço(s) praticada(s) no mercado</w:t>
      </w:r>
      <w:r w:rsidR="00F62583" w:rsidRPr="001749CE">
        <w:rPr>
          <w:sz w:val="22"/>
          <w:szCs w:val="22"/>
        </w:rPr>
        <w:t>, conforme estabelece o inciso IV do art. 43 da Lei Federal nº. 8.666/93)</w:t>
      </w:r>
      <w:r w:rsidR="00F62583" w:rsidRPr="001749CE">
        <w:rPr>
          <w:bCs/>
          <w:sz w:val="22"/>
          <w:szCs w:val="22"/>
        </w:rPr>
        <w:t xml:space="preserve"> – para a sede da Superintendência Estadual de Compras e Licitações, situada no endereço constante do rodapé, </w:t>
      </w:r>
      <w:r w:rsidR="00F62583" w:rsidRPr="001749CE">
        <w:rPr>
          <w:sz w:val="22"/>
          <w:szCs w:val="22"/>
          <w:u w:val="single"/>
        </w:rPr>
        <w:t>no prazo máximo de 03 (três) dias úteis</w:t>
      </w:r>
      <w:r w:rsidR="00F62583" w:rsidRPr="001749CE">
        <w:rPr>
          <w:sz w:val="22"/>
          <w:szCs w:val="22"/>
        </w:rPr>
        <w:t>.</w:t>
      </w:r>
    </w:p>
    <w:p w:rsidR="00F62583" w:rsidRPr="001749CE" w:rsidRDefault="00F62583" w:rsidP="00BD6DC3">
      <w:pPr>
        <w:pStyle w:val="Corpodetexto3"/>
        <w:tabs>
          <w:tab w:val="left" w:pos="0"/>
          <w:tab w:val="left" w:pos="180"/>
        </w:tabs>
        <w:spacing w:after="0"/>
        <w:jc w:val="both"/>
        <w:rPr>
          <w:b w:val="0"/>
          <w:bCs/>
          <w:sz w:val="22"/>
          <w:szCs w:val="22"/>
        </w:rPr>
      </w:pPr>
    </w:p>
    <w:p w:rsidR="00F62583" w:rsidRPr="001749CE" w:rsidRDefault="008B2735" w:rsidP="00BD6DC3">
      <w:pPr>
        <w:pStyle w:val="Corpodetexto3"/>
        <w:tabs>
          <w:tab w:val="left" w:pos="851"/>
          <w:tab w:val="left" w:pos="993"/>
          <w:tab w:val="left" w:pos="4962"/>
        </w:tabs>
        <w:spacing w:after="0"/>
        <w:ind w:left="567"/>
        <w:jc w:val="both"/>
        <w:rPr>
          <w:b w:val="0"/>
          <w:bCs/>
          <w:sz w:val="22"/>
          <w:szCs w:val="22"/>
        </w:rPr>
      </w:pPr>
      <w:r w:rsidRPr="001749CE">
        <w:rPr>
          <w:b w:val="0"/>
          <w:bCs/>
          <w:sz w:val="22"/>
          <w:szCs w:val="22"/>
        </w:rPr>
        <w:t>6</w:t>
      </w:r>
      <w:r w:rsidR="00F62583" w:rsidRPr="001749CE">
        <w:rPr>
          <w:b w:val="0"/>
          <w:bCs/>
          <w:sz w:val="22"/>
          <w:szCs w:val="22"/>
        </w:rPr>
        <w:t>.</w:t>
      </w:r>
      <w:r w:rsidR="0004632F" w:rsidRPr="001749CE">
        <w:rPr>
          <w:b w:val="0"/>
          <w:bCs/>
          <w:sz w:val="22"/>
          <w:szCs w:val="22"/>
        </w:rPr>
        <w:t>9</w:t>
      </w:r>
      <w:r w:rsidR="00F62583" w:rsidRPr="001749CE">
        <w:rPr>
          <w:b w:val="0"/>
          <w:bCs/>
          <w:sz w:val="22"/>
          <w:szCs w:val="22"/>
        </w:rPr>
        <w:t xml:space="preserve">.1. Caso a empresa envie o original da proposta de preços via “CORREIOS”, </w:t>
      </w:r>
      <w:r w:rsidR="00F62583" w:rsidRPr="001749CE">
        <w:rPr>
          <w:sz w:val="22"/>
          <w:szCs w:val="22"/>
        </w:rPr>
        <w:t>recomenda</w:t>
      </w:r>
      <w:r w:rsidR="00994744" w:rsidRPr="001749CE">
        <w:rPr>
          <w:sz w:val="22"/>
          <w:szCs w:val="22"/>
        </w:rPr>
        <w:t>-se</w:t>
      </w:r>
      <w:r w:rsidR="00F62583" w:rsidRPr="001749CE">
        <w:rPr>
          <w:sz w:val="22"/>
          <w:szCs w:val="22"/>
        </w:rPr>
        <w:t xml:space="preserve"> que se utilize dos serviços de “SEDEX” (para garantir a obediência do prazo)</w:t>
      </w:r>
      <w:r w:rsidR="00F62583" w:rsidRPr="001749CE">
        <w:rPr>
          <w:b w:val="0"/>
          <w:sz w:val="22"/>
          <w:szCs w:val="22"/>
        </w:rPr>
        <w:t>,</w:t>
      </w:r>
      <w:r w:rsidR="00F62583" w:rsidRPr="001749CE">
        <w:rPr>
          <w:b w:val="0"/>
          <w:bCs/>
          <w:sz w:val="22"/>
          <w:szCs w:val="22"/>
        </w:rPr>
        <w:t xml:space="preserve"> identificando o envelope com o número do Pregão Eletrônico (para que possa ser prontamente encaminhada </w:t>
      </w:r>
      <w:r w:rsidR="003B3476" w:rsidRPr="001749CE">
        <w:rPr>
          <w:b w:val="0"/>
          <w:bCs/>
          <w:sz w:val="22"/>
          <w:szCs w:val="22"/>
        </w:rPr>
        <w:t>a</w:t>
      </w:r>
      <w:r w:rsidR="00F62583" w:rsidRPr="001749CE">
        <w:rPr>
          <w:b w:val="0"/>
          <w:bCs/>
          <w:sz w:val="22"/>
          <w:szCs w:val="22"/>
        </w:rPr>
        <w:t xml:space="preserve"> Pregoeiro</w:t>
      </w:r>
      <w:r w:rsidR="003B3476" w:rsidRPr="001749CE">
        <w:rPr>
          <w:b w:val="0"/>
          <w:bCs/>
          <w:sz w:val="22"/>
          <w:szCs w:val="22"/>
        </w:rPr>
        <w:t xml:space="preserve"> </w:t>
      </w:r>
      <w:r w:rsidR="00F62583" w:rsidRPr="001749CE">
        <w:rPr>
          <w:b w:val="0"/>
          <w:bCs/>
          <w:sz w:val="22"/>
          <w:szCs w:val="22"/>
        </w:rPr>
        <w:t>(a) correspondente), conforme modelo abaixo:</w:t>
      </w:r>
    </w:p>
    <w:p w:rsidR="00F62583" w:rsidRPr="001749CE" w:rsidRDefault="00F62583" w:rsidP="00BD6DC3">
      <w:pPr>
        <w:pStyle w:val="Corpodetexto3"/>
        <w:tabs>
          <w:tab w:val="left" w:pos="0"/>
          <w:tab w:val="left" w:pos="180"/>
        </w:tabs>
        <w:spacing w:after="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5"/>
      </w:tblGrid>
      <w:tr w:rsidR="00F62583" w:rsidRPr="001749CE" w:rsidTr="0042354D">
        <w:trPr>
          <w:trHeight w:val="139"/>
          <w:jc w:val="center"/>
        </w:trPr>
        <w:tc>
          <w:tcPr>
            <w:tcW w:w="8235" w:type="dxa"/>
            <w:shd w:val="clear" w:color="auto" w:fill="D9D9D9" w:themeFill="background1" w:themeFillShade="D9"/>
          </w:tcPr>
          <w:p w:rsidR="00F62583" w:rsidRPr="001749CE" w:rsidRDefault="00F62583" w:rsidP="00BD6DC3">
            <w:pPr>
              <w:tabs>
                <w:tab w:val="left" w:pos="1134"/>
              </w:tabs>
              <w:spacing w:before="120"/>
              <w:jc w:val="both"/>
              <w:rPr>
                <w:sz w:val="22"/>
                <w:szCs w:val="22"/>
              </w:rPr>
            </w:pPr>
            <w:r w:rsidRPr="001749CE">
              <w:rPr>
                <w:sz w:val="22"/>
                <w:szCs w:val="22"/>
              </w:rPr>
              <w:t>À: SUPERINTENDÊNCIA ESTADUAL DE COMPRAS E LICITAÇÕES – SUPEL/RO</w:t>
            </w:r>
          </w:p>
        </w:tc>
      </w:tr>
      <w:tr w:rsidR="00F62583" w:rsidRPr="001749CE" w:rsidTr="0042354D">
        <w:trPr>
          <w:trHeight w:val="173"/>
          <w:jc w:val="center"/>
        </w:trPr>
        <w:tc>
          <w:tcPr>
            <w:tcW w:w="8235" w:type="dxa"/>
            <w:shd w:val="clear" w:color="auto" w:fill="D9D9D9" w:themeFill="background1" w:themeFillShade="D9"/>
          </w:tcPr>
          <w:p w:rsidR="00F62583" w:rsidRPr="001749CE" w:rsidRDefault="00F62583" w:rsidP="00BD6DC3">
            <w:pPr>
              <w:tabs>
                <w:tab w:val="left" w:pos="1134"/>
              </w:tabs>
              <w:spacing w:before="120"/>
              <w:jc w:val="both"/>
              <w:rPr>
                <w:sz w:val="22"/>
                <w:szCs w:val="22"/>
              </w:rPr>
            </w:pPr>
            <w:r w:rsidRPr="001749CE">
              <w:rPr>
                <w:sz w:val="22"/>
                <w:szCs w:val="22"/>
              </w:rPr>
              <w:t xml:space="preserve">PREGÃO ELETRÔNICO </w:t>
            </w:r>
            <w:r w:rsidRPr="001749CE">
              <w:rPr>
                <w:b/>
                <w:sz w:val="22"/>
                <w:szCs w:val="22"/>
              </w:rPr>
              <w:t>Nº</w:t>
            </w:r>
            <w:r w:rsidR="000B5FF3" w:rsidRPr="001749CE">
              <w:rPr>
                <w:b/>
                <w:sz w:val="22"/>
                <w:szCs w:val="22"/>
              </w:rPr>
              <w:t xml:space="preserve">: </w:t>
            </w:r>
            <w:r w:rsidR="00EE4E39" w:rsidRPr="001749CE">
              <w:rPr>
                <w:b/>
                <w:sz w:val="22"/>
                <w:szCs w:val="22"/>
              </w:rPr>
              <w:t>538</w:t>
            </w:r>
            <w:r w:rsidR="00C7264A" w:rsidRPr="001749CE">
              <w:rPr>
                <w:b/>
                <w:sz w:val="22"/>
                <w:szCs w:val="22"/>
              </w:rPr>
              <w:t>/2017</w:t>
            </w:r>
            <w:r w:rsidR="007B0527" w:rsidRPr="001749CE">
              <w:rPr>
                <w:b/>
                <w:sz w:val="22"/>
                <w:szCs w:val="22"/>
              </w:rPr>
              <w:t>/SUPEL/RO</w:t>
            </w:r>
            <w:r w:rsidR="000B5FF3" w:rsidRPr="001749CE">
              <w:rPr>
                <w:b/>
                <w:sz w:val="22"/>
                <w:szCs w:val="22"/>
              </w:rPr>
              <w:t>.</w:t>
            </w:r>
          </w:p>
        </w:tc>
      </w:tr>
      <w:tr w:rsidR="00F62583" w:rsidRPr="001749CE" w:rsidTr="0042354D">
        <w:trPr>
          <w:trHeight w:val="70"/>
          <w:jc w:val="center"/>
        </w:trPr>
        <w:tc>
          <w:tcPr>
            <w:tcW w:w="8235" w:type="dxa"/>
            <w:shd w:val="clear" w:color="auto" w:fill="D9D9D9" w:themeFill="background1" w:themeFillShade="D9"/>
          </w:tcPr>
          <w:p w:rsidR="00F62583" w:rsidRPr="001749CE" w:rsidRDefault="00F62583" w:rsidP="00BD6DC3">
            <w:pPr>
              <w:tabs>
                <w:tab w:val="left" w:pos="1134"/>
              </w:tabs>
              <w:spacing w:before="120"/>
              <w:jc w:val="both"/>
              <w:rPr>
                <w:i/>
                <w:sz w:val="22"/>
                <w:szCs w:val="22"/>
              </w:rPr>
            </w:pPr>
            <w:r w:rsidRPr="001749CE">
              <w:rPr>
                <w:i/>
                <w:sz w:val="22"/>
                <w:szCs w:val="22"/>
              </w:rPr>
              <w:t>RAZÃO SOCIAL E Nº. DO CNPJ DA LICITANTE</w:t>
            </w:r>
          </w:p>
        </w:tc>
      </w:tr>
    </w:tbl>
    <w:p w:rsidR="00F62583" w:rsidRPr="001749CE" w:rsidRDefault="00F62583" w:rsidP="00BD6DC3">
      <w:pPr>
        <w:pStyle w:val="Corpodetexto3"/>
        <w:tabs>
          <w:tab w:val="left" w:pos="180"/>
          <w:tab w:val="left" w:pos="1134"/>
        </w:tabs>
        <w:jc w:val="both"/>
        <w:rPr>
          <w:sz w:val="12"/>
          <w:szCs w:val="22"/>
        </w:rPr>
      </w:pPr>
    </w:p>
    <w:p w:rsidR="00EB0AFB" w:rsidRPr="001749CE" w:rsidRDefault="008B2735" w:rsidP="00BD6DC3">
      <w:pPr>
        <w:pStyle w:val="Corpodetexto3"/>
        <w:tabs>
          <w:tab w:val="left" w:pos="851"/>
          <w:tab w:val="left" w:pos="993"/>
        </w:tabs>
        <w:spacing w:after="0"/>
        <w:ind w:left="567"/>
        <w:jc w:val="both"/>
        <w:rPr>
          <w:bCs/>
          <w:sz w:val="22"/>
          <w:szCs w:val="22"/>
          <w:u w:val="single"/>
        </w:rPr>
      </w:pPr>
      <w:r w:rsidRPr="001749CE">
        <w:rPr>
          <w:bCs/>
          <w:sz w:val="22"/>
          <w:szCs w:val="22"/>
          <w:u w:val="single"/>
        </w:rPr>
        <w:t>6</w:t>
      </w:r>
      <w:r w:rsidR="00EB0AFB" w:rsidRPr="001749CE">
        <w:rPr>
          <w:bCs/>
          <w:sz w:val="22"/>
          <w:szCs w:val="22"/>
          <w:u w:val="single"/>
        </w:rPr>
        <w:t>.</w:t>
      </w:r>
      <w:r w:rsidR="0004632F" w:rsidRPr="001749CE">
        <w:rPr>
          <w:bCs/>
          <w:sz w:val="22"/>
          <w:szCs w:val="22"/>
          <w:u w:val="single"/>
        </w:rPr>
        <w:t>9</w:t>
      </w:r>
      <w:r w:rsidR="00EB0AFB" w:rsidRPr="001749CE">
        <w:rPr>
          <w:bCs/>
          <w:sz w:val="22"/>
          <w:szCs w:val="22"/>
          <w:u w:val="single"/>
        </w:rPr>
        <w:t xml:space="preserve">.2. Caso a empresa não seja solicitada, a Pregoeira confirmará sua adjudicação, a seu critério, tomando como fidedignas e verdadeiras as informações e a proposta inserida e validada pela assinatura eletrônica do </w:t>
      </w:r>
      <w:r w:rsidR="00582E21" w:rsidRPr="001749CE">
        <w:rPr>
          <w:bCs/>
          <w:sz w:val="22"/>
          <w:szCs w:val="22"/>
          <w:u w:val="single"/>
        </w:rPr>
        <w:t xml:space="preserve">proponente (senha eletrônica), nos termos do </w:t>
      </w:r>
      <w:r w:rsidR="00F54652" w:rsidRPr="001749CE">
        <w:rPr>
          <w:bCs/>
          <w:sz w:val="22"/>
          <w:szCs w:val="22"/>
          <w:u w:val="single"/>
        </w:rPr>
        <w:t>sub</w:t>
      </w:r>
      <w:r w:rsidR="00582E21" w:rsidRPr="001749CE">
        <w:rPr>
          <w:bCs/>
          <w:sz w:val="22"/>
          <w:szCs w:val="22"/>
          <w:u w:val="single"/>
        </w:rPr>
        <w:t xml:space="preserve">item </w:t>
      </w:r>
      <w:r w:rsidRPr="001749CE">
        <w:rPr>
          <w:bCs/>
          <w:sz w:val="22"/>
          <w:szCs w:val="22"/>
          <w:u w:val="single"/>
        </w:rPr>
        <w:t>6</w:t>
      </w:r>
      <w:r w:rsidR="00B60959" w:rsidRPr="001749CE">
        <w:rPr>
          <w:bCs/>
          <w:sz w:val="22"/>
          <w:szCs w:val="22"/>
          <w:u w:val="single"/>
        </w:rPr>
        <w:t xml:space="preserve">.2 do Edital, </w:t>
      </w:r>
      <w:r w:rsidR="00EB0AFB" w:rsidRPr="001749CE">
        <w:rPr>
          <w:bCs/>
          <w:sz w:val="22"/>
          <w:szCs w:val="22"/>
          <w:u w:val="single"/>
        </w:rPr>
        <w:t xml:space="preserve">tendo como base as declarações e </w:t>
      </w:r>
      <w:r w:rsidR="00F54652" w:rsidRPr="001749CE">
        <w:rPr>
          <w:bCs/>
          <w:sz w:val="22"/>
          <w:szCs w:val="22"/>
          <w:u w:val="single"/>
        </w:rPr>
        <w:t xml:space="preserve">a </w:t>
      </w:r>
      <w:r w:rsidR="00EB0AFB" w:rsidRPr="001749CE">
        <w:rPr>
          <w:bCs/>
          <w:sz w:val="22"/>
          <w:szCs w:val="22"/>
          <w:u w:val="single"/>
        </w:rPr>
        <w:t xml:space="preserve">habilitação </w:t>
      </w:r>
      <w:r w:rsidR="00F54652" w:rsidRPr="001749CE">
        <w:rPr>
          <w:bCs/>
          <w:sz w:val="22"/>
          <w:szCs w:val="22"/>
          <w:u w:val="single"/>
        </w:rPr>
        <w:t>emitidas e anexa</w:t>
      </w:r>
      <w:r w:rsidR="003B3476" w:rsidRPr="001749CE">
        <w:rPr>
          <w:bCs/>
          <w:sz w:val="22"/>
          <w:szCs w:val="22"/>
          <w:u w:val="single"/>
        </w:rPr>
        <w:t xml:space="preserve"> </w:t>
      </w:r>
      <w:r w:rsidR="00F54652" w:rsidRPr="001749CE">
        <w:rPr>
          <w:bCs/>
          <w:sz w:val="22"/>
          <w:szCs w:val="22"/>
          <w:u w:val="single"/>
        </w:rPr>
        <w:t>das</w:t>
      </w:r>
      <w:r w:rsidR="003B3476" w:rsidRPr="001749CE">
        <w:rPr>
          <w:bCs/>
          <w:sz w:val="22"/>
          <w:szCs w:val="22"/>
          <w:u w:val="single"/>
        </w:rPr>
        <w:t xml:space="preserve"> </w:t>
      </w:r>
      <w:r w:rsidR="00F54652" w:rsidRPr="001749CE">
        <w:rPr>
          <w:bCs/>
          <w:sz w:val="22"/>
          <w:szCs w:val="22"/>
          <w:u w:val="single"/>
        </w:rPr>
        <w:t>a</w:t>
      </w:r>
      <w:r w:rsidR="00EB0AFB" w:rsidRPr="001749CE">
        <w:rPr>
          <w:bCs/>
          <w:sz w:val="22"/>
          <w:szCs w:val="22"/>
          <w:u w:val="single"/>
        </w:rPr>
        <w:t xml:space="preserve">os autos, se todos os documentos forem suficientes para caracterizar a legalidade </w:t>
      </w:r>
      <w:r w:rsidR="00F54652" w:rsidRPr="001749CE">
        <w:rPr>
          <w:bCs/>
          <w:sz w:val="22"/>
          <w:szCs w:val="22"/>
          <w:u w:val="single"/>
        </w:rPr>
        <w:t>do ato.</w:t>
      </w:r>
    </w:p>
    <w:p w:rsidR="00EB0AFB" w:rsidRPr="001749CE" w:rsidRDefault="00EB0AFB" w:rsidP="00BD6DC3">
      <w:pPr>
        <w:pStyle w:val="Corpodetexto3"/>
        <w:tabs>
          <w:tab w:val="left" w:pos="180"/>
          <w:tab w:val="left" w:pos="1134"/>
        </w:tabs>
        <w:jc w:val="both"/>
        <w:rPr>
          <w:sz w:val="12"/>
          <w:szCs w:val="22"/>
        </w:rPr>
      </w:pPr>
    </w:p>
    <w:p w:rsidR="00F62583" w:rsidRPr="001749CE" w:rsidRDefault="008B2735" w:rsidP="00BD6DC3">
      <w:pPr>
        <w:pStyle w:val="Corpodetexto3"/>
        <w:spacing w:after="0"/>
        <w:jc w:val="both"/>
        <w:rPr>
          <w:sz w:val="22"/>
          <w:szCs w:val="22"/>
          <w:u w:val="single"/>
        </w:rPr>
      </w:pPr>
      <w:r w:rsidRPr="001749CE">
        <w:rPr>
          <w:sz w:val="22"/>
          <w:szCs w:val="22"/>
          <w:u w:val="single"/>
        </w:rPr>
        <w:t>6</w:t>
      </w:r>
      <w:r w:rsidR="00F62583" w:rsidRPr="001749CE">
        <w:rPr>
          <w:sz w:val="22"/>
          <w:szCs w:val="22"/>
          <w:u w:val="single"/>
        </w:rPr>
        <w:t>.</w:t>
      </w:r>
      <w:r w:rsidR="0004632F" w:rsidRPr="001749CE">
        <w:rPr>
          <w:sz w:val="22"/>
          <w:szCs w:val="22"/>
          <w:u w:val="single"/>
        </w:rPr>
        <w:t>10</w:t>
      </w:r>
      <w:r w:rsidR="00F62583" w:rsidRPr="001749CE">
        <w:rPr>
          <w:sz w:val="22"/>
          <w:szCs w:val="22"/>
          <w:u w:val="single"/>
        </w:rPr>
        <w:t>. O não envio da proposta de preços</w:t>
      </w:r>
      <w:r w:rsidR="00F977B9" w:rsidRPr="001749CE">
        <w:rPr>
          <w:sz w:val="22"/>
          <w:szCs w:val="22"/>
          <w:u w:val="single"/>
        </w:rPr>
        <w:t xml:space="preserve"> (se convocada) ou a não manutenção do último lance/proposta classificada,</w:t>
      </w:r>
      <w:r w:rsidR="00F62583" w:rsidRPr="001749CE">
        <w:rPr>
          <w:sz w:val="22"/>
          <w:szCs w:val="22"/>
          <w:u w:val="single"/>
        </w:rPr>
        <w:t xml:space="preserve"> ensejará à licitantes sanções previstas neste Edital e nas Normas que regem este Pregão.</w:t>
      </w:r>
    </w:p>
    <w:p w:rsidR="00E42D12" w:rsidRPr="001749CE" w:rsidRDefault="00FA218D" w:rsidP="00BD6DC3">
      <w:pPr>
        <w:pStyle w:val="Corpodetexto3"/>
        <w:tabs>
          <w:tab w:val="left" w:pos="0"/>
          <w:tab w:val="left" w:pos="3375"/>
        </w:tabs>
        <w:spacing w:after="0"/>
        <w:jc w:val="both"/>
        <w:rPr>
          <w:sz w:val="22"/>
          <w:szCs w:val="22"/>
        </w:rPr>
      </w:pPr>
      <w:r w:rsidRPr="001749CE">
        <w:rPr>
          <w:sz w:val="22"/>
          <w:szCs w:val="22"/>
        </w:rPr>
        <w:tab/>
      </w:r>
    </w:p>
    <w:p w:rsidR="003B5071" w:rsidRPr="001749CE" w:rsidRDefault="003B5071" w:rsidP="00BD6DC3">
      <w:pPr>
        <w:jc w:val="both"/>
        <w:rPr>
          <w:b/>
          <w:bCs/>
          <w:sz w:val="22"/>
          <w:szCs w:val="22"/>
        </w:rPr>
      </w:pPr>
    </w:p>
    <w:p w:rsidR="00006EE3" w:rsidRPr="001749CE" w:rsidRDefault="008B2735" w:rsidP="0004632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2"/>
          <w:szCs w:val="22"/>
        </w:rPr>
      </w:pPr>
      <w:r w:rsidRPr="001749CE">
        <w:rPr>
          <w:b/>
          <w:bCs/>
          <w:sz w:val="22"/>
          <w:szCs w:val="22"/>
        </w:rPr>
        <w:t>7</w:t>
      </w:r>
      <w:r w:rsidR="003B5071" w:rsidRPr="001749CE">
        <w:rPr>
          <w:b/>
          <w:bCs/>
          <w:sz w:val="22"/>
          <w:szCs w:val="22"/>
        </w:rPr>
        <w:t xml:space="preserve"> – </w:t>
      </w:r>
      <w:r w:rsidR="00006EE3" w:rsidRPr="001749CE">
        <w:rPr>
          <w:b/>
          <w:bCs/>
          <w:sz w:val="22"/>
          <w:szCs w:val="22"/>
        </w:rPr>
        <w:t>DA FORMULAÇÃO DE LANCES E CONVOCAÇÃO DAS ME/EPP</w:t>
      </w:r>
      <w:r w:rsidR="00D2353F" w:rsidRPr="001749CE">
        <w:rPr>
          <w:b/>
          <w:bCs/>
          <w:sz w:val="22"/>
          <w:szCs w:val="22"/>
        </w:rPr>
        <w:t>:</w:t>
      </w:r>
    </w:p>
    <w:p w:rsidR="00006EE3" w:rsidRPr="001749CE" w:rsidRDefault="00006EE3" w:rsidP="00006EE3">
      <w:pPr>
        <w:jc w:val="both"/>
        <w:rPr>
          <w:b/>
          <w:bCs/>
          <w:sz w:val="22"/>
          <w:szCs w:val="22"/>
        </w:rPr>
      </w:pPr>
    </w:p>
    <w:p w:rsidR="00006EE3" w:rsidRPr="001749CE" w:rsidRDefault="008B2735" w:rsidP="00006EE3">
      <w:pPr>
        <w:jc w:val="both"/>
        <w:rPr>
          <w:sz w:val="22"/>
          <w:szCs w:val="22"/>
        </w:rPr>
      </w:pPr>
      <w:r w:rsidRPr="001749CE">
        <w:rPr>
          <w:b/>
          <w:sz w:val="22"/>
          <w:szCs w:val="22"/>
        </w:rPr>
        <w:t>7</w:t>
      </w:r>
      <w:r w:rsidR="00006EE3" w:rsidRPr="001749CE">
        <w:rPr>
          <w:b/>
          <w:sz w:val="22"/>
          <w:szCs w:val="22"/>
        </w:rPr>
        <w:t>.1</w:t>
      </w:r>
      <w:r w:rsidR="00006EE3" w:rsidRPr="001749CE">
        <w:rPr>
          <w:sz w:val="22"/>
          <w:szCs w:val="22"/>
        </w:rPr>
        <w:t>. A abertura e o fechamento da fase dos lances “via Internet” será feita pelo Pregoeiro.</w:t>
      </w:r>
    </w:p>
    <w:p w:rsidR="00006EE3" w:rsidRPr="001749CE" w:rsidRDefault="00006EE3" w:rsidP="00006EE3">
      <w:pPr>
        <w:jc w:val="both"/>
        <w:rPr>
          <w:sz w:val="22"/>
          <w:szCs w:val="22"/>
        </w:rPr>
      </w:pPr>
    </w:p>
    <w:p w:rsidR="00006EE3" w:rsidRPr="001749CE" w:rsidRDefault="008B2735" w:rsidP="00006EE3">
      <w:pPr>
        <w:pStyle w:val="BodyText21"/>
        <w:snapToGrid/>
        <w:rPr>
          <w:sz w:val="22"/>
          <w:szCs w:val="22"/>
        </w:rPr>
      </w:pPr>
      <w:r w:rsidRPr="001749CE">
        <w:rPr>
          <w:b/>
          <w:sz w:val="22"/>
          <w:szCs w:val="22"/>
        </w:rPr>
        <w:t>7</w:t>
      </w:r>
      <w:r w:rsidR="00006EE3" w:rsidRPr="001749CE">
        <w:rPr>
          <w:b/>
          <w:sz w:val="22"/>
          <w:szCs w:val="22"/>
        </w:rPr>
        <w:t>.2.</w:t>
      </w:r>
      <w:r w:rsidR="00006EE3" w:rsidRPr="001749CE">
        <w:rPr>
          <w:sz w:val="22"/>
          <w:szCs w:val="22"/>
        </w:rPr>
        <w:t xml:space="preserve"> As Licitantes poderão oferecer lances menores e sucessivos, observado o horário fixado e as regras de sua aceitação.</w:t>
      </w:r>
    </w:p>
    <w:p w:rsidR="00006EE3" w:rsidRPr="001749CE" w:rsidRDefault="00006EE3" w:rsidP="00006EE3">
      <w:pPr>
        <w:pStyle w:val="Recuodecorpodetexto2"/>
        <w:ind w:firstLine="0"/>
        <w:rPr>
          <w:sz w:val="22"/>
          <w:szCs w:val="22"/>
        </w:rPr>
      </w:pPr>
    </w:p>
    <w:p w:rsidR="00006EE3" w:rsidRPr="001749CE" w:rsidRDefault="008B2735" w:rsidP="00006EE3">
      <w:pPr>
        <w:pStyle w:val="Recuodecorpodetexto2"/>
        <w:ind w:firstLine="0"/>
        <w:rPr>
          <w:sz w:val="22"/>
          <w:szCs w:val="22"/>
        </w:rPr>
      </w:pPr>
      <w:r w:rsidRPr="001749CE">
        <w:rPr>
          <w:b/>
          <w:sz w:val="22"/>
          <w:szCs w:val="22"/>
        </w:rPr>
        <w:t>7</w:t>
      </w:r>
      <w:r w:rsidR="00006EE3" w:rsidRPr="001749CE">
        <w:rPr>
          <w:b/>
          <w:sz w:val="22"/>
          <w:szCs w:val="22"/>
        </w:rPr>
        <w:t>.3.</w:t>
      </w:r>
      <w:r w:rsidR="00006EE3" w:rsidRPr="001749CE">
        <w:rPr>
          <w:sz w:val="22"/>
          <w:szCs w:val="22"/>
        </w:rPr>
        <w:t xml:space="preserve"> A Licitante somente poderá oferecer lances inferiores ao último por ele ofertado e registrado no Sistema.</w:t>
      </w:r>
    </w:p>
    <w:p w:rsidR="00006EE3" w:rsidRPr="001749CE" w:rsidRDefault="00006EE3" w:rsidP="00006EE3">
      <w:pPr>
        <w:pStyle w:val="Recuodecorpodetexto2"/>
        <w:rPr>
          <w:sz w:val="22"/>
          <w:szCs w:val="22"/>
        </w:rPr>
      </w:pPr>
    </w:p>
    <w:p w:rsidR="00006EE3" w:rsidRPr="001749CE" w:rsidRDefault="008B2735" w:rsidP="00006EE3">
      <w:pPr>
        <w:jc w:val="both"/>
        <w:rPr>
          <w:sz w:val="22"/>
          <w:szCs w:val="22"/>
        </w:rPr>
      </w:pPr>
      <w:r w:rsidRPr="001749CE">
        <w:rPr>
          <w:b/>
          <w:sz w:val="22"/>
          <w:szCs w:val="22"/>
        </w:rPr>
        <w:t>7</w:t>
      </w:r>
      <w:r w:rsidR="00006EE3" w:rsidRPr="001749CE">
        <w:rPr>
          <w:b/>
          <w:sz w:val="22"/>
          <w:szCs w:val="22"/>
        </w:rPr>
        <w:t>.4.</w:t>
      </w:r>
      <w:r w:rsidR="00006EE3" w:rsidRPr="001749CE">
        <w:rPr>
          <w:sz w:val="22"/>
          <w:szCs w:val="22"/>
        </w:rPr>
        <w:t xml:space="preserve"> Não serão aceitos dois ou mais lances de mesmo valor, prevalecendo aquele que for recebido e registrado em primeiro lugar.</w:t>
      </w:r>
    </w:p>
    <w:p w:rsidR="00006EE3" w:rsidRPr="001749CE" w:rsidRDefault="00006EE3" w:rsidP="00006EE3">
      <w:pPr>
        <w:jc w:val="both"/>
        <w:rPr>
          <w:b/>
          <w:sz w:val="22"/>
          <w:szCs w:val="22"/>
        </w:rPr>
      </w:pPr>
    </w:p>
    <w:p w:rsidR="00006EE3" w:rsidRPr="001749CE" w:rsidRDefault="008B2735" w:rsidP="00006EE3">
      <w:pPr>
        <w:jc w:val="both"/>
        <w:rPr>
          <w:sz w:val="22"/>
          <w:szCs w:val="22"/>
        </w:rPr>
      </w:pPr>
      <w:r w:rsidRPr="001749CE">
        <w:rPr>
          <w:b/>
          <w:sz w:val="22"/>
          <w:szCs w:val="22"/>
        </w:rPr>
        <w:t>7</w:t>
      </w:r>
      <w:r w:rsidR="00006EE3" w:rsidRPr="001749CE">
        <w:rPr>
          <w:b/>
          <w:sz w:val="22"/>
          <w:szCs w:val="22"/>
        </w:rPr>
        <w:t>.5.</w:t>
      </w:r>
      <w:r w:rsidR="00006EE3" w:rsidRPr="001749CE">
        <w:rPr>
          <w:sz w:val="22"/>
          <w:szCs w:val="22"/>
        </w:rPr>
        <w:t xml:space="preserve"> O proponente que encaminhar o valor inicial de sua proposta aparentemente inexeqüível, caso o mesmo não honre a oferta encaminhada, terá sua proposta rejeitada na fase de aceitabilidade.</w:t>
      </w:r>
    </w:p>
    <w:p w:rsidR="00006EE3" w:rsidRPr="001749CE" w:rsidRDefault="00006EE3" w:rsidP="00006EE3">
      <w:pPr>
        <w:jc w:val="both"/>
        <w:rPr>
          <w:b/>
          <w:sz w:val="22"/>
          <w:szCs w:val="22"/>
        </w:rPr>
      </w:pPr>
    </w:p>
    <w:p w:rsidR="00006EE3" w:rsidRPr="001749CE" w:rsidRDefault="008B2735" w:rsidP="00006EE3">
      <w:pPr>
        <w:jc w:val="both"/>
        <w:rPr>
          <w:sz w:val="22"/>
          <w:szCs w:val="22"/>
        </w:rPr>
      </w:pPr>
      <w:r w:rsidRPr="001749CE">
        <w:rPr>
          <w:b/>
          <w:sz w:val="22"/>
          <w:szCs w:val="22"/>
        </w:rPr>
        <w:t>7</w:t>
      </w:r>
      <w:r w:rsidR="00006EE3" w:rsidRPr="001749CE">
        <w:rPr>
          <w:b/>
          <w:sz w:val="22"/>
          <w:szCs w:val="22"/>
        </w:rPr>
        <w:t>.6.</w:t>
      </w:r>
      <w:r w:rsidR="00006EE3" w:rsidRPr="001749CE">
        <w:rPr>
          <w:sz w:val="22"/>
          <w:szCs w:val="22"/>
        </w:rPr>
        <w:t xml:space="preserve"> Sendo efetuado lance aparentemente inexeqüível, o Pregoeiro poderá alertar o proponente sobre o valor cotado para o respectivo item, através do sistema, o excluirá, podendo o mesmo ser confirmado ou reformulado pelo proponente;</w:t>
      </w:r>
    </w:p>
    <w:p w:rsidR="00006EE3" w:rsidRPr="001749CE" w:rsidRDefault="00006EE3" w:rsidP="00006EE3">
      <w:pPr>
        <w:jc w:val="both"/>
        <w:rPr>
          <w:b/>
          <w:sz w:val="22"/>
          <w:szCs w:val="22"/>
        </w:rPr>
      </w:pPr>
    </w:p>
    <w:p w:rsidR="00006EE3" w:rsidRPr="001749CE" w:rsidRDefault="008B2735" w:rsidP="00D2353F">
      <w:pPr>
        <w:ind w:left="567"/>
        <w:jc w:val="both"/>
        <w:rPr>
          <w:sz w:val="22"/>
          <w:szCs w:val="22"/>
        </w:rPr>
      </w:pPr>
      <w:r w:rsidRPr="001749CE">
        <w:rPr>
          <w:b/>
          <w:sz w:val="22"/>
          <w:szCs w:val="22"/>
        </w:rPr>
        <w:t>7</w:t>
      </w:r>
      <w:r w:rsidR="00006EE3" w:rsidRPr="001749CE">
        <w:rPr>
          <w:b/>
          <w:sz w:val="22"/>
          <w:szCs w:val="22"/>
        </w:rPr>
        <w:t>.6.1.</w:t>
      </w:r>
      <w:r w:rsidR="00006EE3" w:rsidRPr="001749CE">
        <w:rPr>
          <w:sz w:val="22"/>
          <w:szCs w:val="22"/>
        </w:rPr>
        <w:t xml:space="preserve"> A exclusão de lance é possível somente durante a fase de lances, conforme possibilita o sistema eletrônico, ou seja, antes do encerramento do item;</w:t>
      </w:r>
    </w:p>
    <w:p w:rsidR="00006EE3" w:rsidRPr="001749CE" w:rsidRDefault="00006EE3" w:rsidP="00D2353F">
      <w:pPr>
        <w:ind w:left="567"/>
        <w:jc w:val="both"/>
        <w:rPr>
          <w:sz w:val="22"/>
          <w:szCs w:val="22"/>
        </w:rPr>
      </w:pPr>
    </w:p>
    <w:p w:rsidR="00006EE3" w:rsidRPr="001749CE" w:rsidRDefault="008B2735" w:rsidP="00D2353F">
      <w:pPr>
        <w:ind w:left="567"/>
        <w:jc w:val="both"/>
        <w:rPr>
          <w:sz w:val="22"/>
          <w:szCs w:val="22"/>
        </w:rPr>
      </w:pPr>
      <w:r w:rsidRPr="001749CE">
        <w:rPr>
          <w:b/>
          <w:sz w:val="22"/>
          <w:szCs w:val="22"/>
        </w:rPr>
        <w:t>7</w:t>
      </w:r>
      <w:r w:rsidR="00006EE3" w:rsidRPr="001749CE">
        <w:rPr>
          <w:b/>
          <w:sz w:val="22"/>
          <w:szCs w:val="22"/>
        </w:rPr>
        <w:t>.6.2.</w:t>
      </w:r>
      <w:r w:rsidR="00006EE3" w:rsidRPr="001749CE">
        <w:rPr>
          <w:sz w:val="22"/>
          <w:szCs w:val="22"/>
        </w:rPr>
        <w:t xml:space="preserve"> O proponente que encaminhar o lance com valor aparentemente inexeqüível durante o período de encerramento aleatório, e, não havendo tempo hábil, para exclusão e/ou reformulação do lance, caso o mesmo não honre a oferta encaminhada, terá sua proposta </w:t>
      </w:r>
      <w:r w:rsidR="00006EE3" w:rsidRPr="001749CE">
        <w:rPr>
          <w:b/>
          <w:sz w:val="22"/>
          <w:szCs w:val="22"/>
        </w:rPr>
        <w:t>DESCLASSIFICADA</w:t>
      </w:r>
      <w:r w:rsidR="00006EE3" w:rsidRPr="001749CE">
        <w:rPr>
          <w:sz w:val="22"/>
          <w:szCs w:val="22"/>
        </w:rPr>
        <w:t xml:space="preserve"> na fase de aceitabilidade;</w:t>
      </w:r>
    </w:p>
    <w:p w:rsidR="00006EE3" w:rsidRPr="001749CE" w:rsidRDefault="00006EE3" w:rsidP="00006EE3">
      <w:pPr>
        <w:jc w:val="both"/>
        <w:rPr>
          <w:sz w:val="22"/>
          <w:szCs w:val="22"/>
        </w:rPr>
      </w:pPr>
    </w:p>
    <w:p w:rsidR="00006EE3" w:rsidRPr="001749CE" w:rsidRDefault="008B2735" w:rsidP="00006EE3">
      <w:pPr>
        <w:jc w:val="both"/>
        <w:rPr>
          <w:sz w:val="22"/>
          <w:szCs w:val="22"/>
        </w:rPr>
      </w:pPr>
      <w:r w:rsidRPr="001749CE">
        <w:rPr>
          <w:b/>
          <w:sz w:val="22"/>
          <w:szCs w:val="22"/>
        </w:rPr>
        <w:t>7</w:t>
      </w:r>
      <w:r w:rsidR="00006EE3" w:rsidRPr="001749CE">
        <w:rPr>
          <w:b/>
          <w:sz w:val="22"/>
          <w:szCs w:val="22"/>
        </w:rPr>
        <w:t>.7.</w:t>
      </w:r>
      <w:r w:rsidR="00006EE3" w:rsidRPr="001749CE">
        <w:rPr>
          <w:sz w:val="22"/>
          <w:szCs w:val="22"/>
        </w:rPr>
        <w:t xml:space="preserve"> Durante o transcurso da sessão pública, as Licitantes serão informadas, em tempo real, do valor do menor lance registrado que tenha sido apresentado pelas demais Licitantes, vedada a identificação do detentor do lance.</w:t>
      </w:r>
    </w:p>
    <w:p w:rsidR="00006EE3" w:rsidRPr="001749CE" w:rsidRDefault="00006EE3" w:rsidP="00006EE3">
      <w:pPr>
        <w:jc w:val="both"/>
        <w:rPr>
          <w:sz w:val="22"/>
          <w:szCs w:val="22"/>
        </w:rPr>
      </w:pPr>
    </w:p>
    <w:p w:rsidR="00006EE3" w:rsidRPr="001749CE" w:rsidRDefault="008B2735" w:rsidP="00006EE3">
      <w:pPr>
        <w:jc w:val="both"/>
        <w:rPr>
          <w:sz w:val="22"/>
          <w:szCs w:val="22"/>
        </w:rPr>
      </w:pPr>
      <w:r w:rsidRPr="001749CE">
        <w:rPr>
          <w:b/>
          <w:sz w:val="22"/>
          <w:szCs w:val="22"/>
        </w:rPr>
        <w:t>7</w:t>
      </w:r>
      <w:r w:rsidR="00006EE3" w:rsidRPr="001749CE">
        <w:rPr>
          <w:b/>
          <w:sz w:val="22"/>
          <w:szCs w:val="22"/>
        </w:rPr>
        <w:t>.8.</w:t>
      </w:r>
      <w:r w:rsidR="00006EE3" w:rsidRPr="001749CE">
        <w:rPr>
          <w:sz w:val="22"/>
          <w:szCs w:val="22"/>
        </w:rPr>
        <w:t xml:space="preserve"> No caso de desconexão com o Pregoeiro, no decorrer da etapa competitiva do Pregão Eletrônico, o Sistema Eletrônico poderá permanecer acessível às Licitantes para a recepção dos lances.</w:t>
      </w:r>
    </w:p>
    <w:p w:rsidR="00006EE3" w:rsidRPr="001749CE" w:rsidRDefault="00006EE3" w:rsidP="00006EE3">
      <w:pPr>
        <w:jc w:val="both"/>
        <w:rPr>
          <w:sz w:val="22"/>
          <w:szCs w:val="22"/>
        </w:rPr>
      </w:pPr>
    </w:p>
    <w:p w:rsidR="00006EE3" w:rsidRPr="001749CE" w:rsidRDefault="008B2735" w:rsidP="00D2353F">
      <w:pPr>
        <w:ind w:left="567"/>
        <w:jc w:val="both"/>
        <w:rPr>
          <w:sz w:val="22"/>
          <w:szCs w:val="22"/>
        </w:rPr>
      </w:pPr>
      <w:r w:rsidRPr="001749CE">
        <w:rPr>
          <w:b/>
          <w:sz w:val="22"/>
          <w:szCs w:val="22"/>
        </w:rPr>
        <w:t>7</w:t>
      </w:r>
      <w:r w:rsidR="00006EE3" w:rsidRPr="001749CE">
        <w:rPr>
          <w:b/>
          <w:sz w:val="22"/>
          <w:szCs w:val="22"/>
        </w:rPr>
        <w:t>.8.1.</w:t>
      </w:r>
      <w:r w:rsidR="00006EE3" w:rsidRPr="001749CE">
        <w:rPr>
          <w:sz w:val="22"/>
          <w:szCs w:val="22"/>
        </w:rPr>
        <w:t xml:space="preserve"> O Pregoeiro , quando possível, dará continuidade a sua atuação no certame, sem prejuízo dos atos realizados.</w:t>
      </w:r>
    </w:p>
    <w:p w:rsidR="00006EE3" w:rsidRPr="001749CE" w:rsidRDefault="00006EE3" w:rsidP="00D2353F">
      <w:pPr>
        <w:ind w:left="567"/>
        <w:jc w:val="both"/>
        <w:rPr>
          <w:sz w:val="22"/>
          <w:szCs w:val="22"/>
        </w:rPr>
      </w:pPr>
    </w:p>
    <w:p w:rsidR="00006EE3" w:rsidRPr="001749CE" w:rsidRDefault="008B2735" w:rsidP="00D2353F">
      <w:pPr>
        <w:ind w:left="567"/>
        <w:jc w:val="both"/>
        <w:rPr>
          <w:b/>
          <w:sz w:val="22"/>
          <w:szCs w:val="22"/>
          <w:u w:val="single"/>
        </w:rPr>
      </w:pPr>
      <w:r w:rsidRPr="001749CE">
        <w:rPr>
          <w:b/>
          <w:sz w:val="22"/>
          <w:szCs w:val="22"/>
        </w:rPr>
        <w:t>7</w:t>
      </w:r>
      <w:r w:rsidR="00006EE3" w:rsidRPr="001749CE">
        <w:rPr>
          <w:b/>
          <w:sz w:val="22"/>
          <w:szCs w:val="22"/>
        </w:rPr>
        <w:t>.8.2.</w:t>
      </w:r>
      <w:r w:rsidR="00006EE3" w:rsidRPr="001749CE">
        <w:rPr>
          <w:sz w:val="22"/>
          <w:szCs w:val="22"/>
        </w:rPr>
        <w:t xml:space="preserve"> Quando a desconexão persistir por tempo superior a </w:t>
      </w:r>
      <w:r w:rsidR="00006EE3" w:rsidRPr="001749CE">
        <w:rPr>
          <w:b/>
          <w:sz w:val="22"/>
          <w:szCs w:val="22"/>
        </w:rPr>
        <w:t>10 (dez) minutos</w:t>
      </w:r>
      <w:r w:rsidR="00006EE3" w:rsidRPr="001749CE">
        <w:rPr>
          <w:sz w:val="22"/>
          <w:szCs w:val="22"/>
        </w:rPr>
        <w:t xml:space="preserve">, a sessão do Pregão Eletrônico será suspensa e terá reinício somente após comunicação expressa aos participantes, no endereço eletrônico utilizado para divulgação no site </w:t>
      </w:r>
      <w:hyperlink r:id="rId17" w:history="1">
        <w:r w:rsidR="00006EE3" w:rsidRPr="001749CE">
          <w:rPr>
            <w:rStyle w:val="Hyperlink"/>
            <w:b/>
            <w:color w:val="auto"/>
            <w:sz w:val="22"/>
            <w:szCs w:val="22"/>
          </w:rPr>
          <w:t>www.comprasnet.gov.br</w:t>
        </w:r>
      </w:hyperlink>
      <w:r w:rsidR="00006EE3" w:rsidRPr="001749CE">
        <w:rPr>
          <w:b/>
          <w:sz w:val="22"/>
          <w:szCs w:val="22"/>
          <w:u w:val="single"/>
        </w:rPr>
        <w:t>.</w:t>
      </w:r>
    </w:p>
    <w:p w:rsidR="00006EE3" w:rsidRPr="001749CE" w:rsidRDefault="00006EE3" w:rsidP="00006EE3">
      <w:pPr>
        <w:jc w:val="both"/>
        <w:rPr>
          <w:b/>
          <w:sz w:val="22"/>
          <w:szCs w:val="22"/>
          <w:u w:val="single"/>
        </w:rPr>
      </w:pPr>
    </w:p>
    <w:p w:rsidR="00006EE3" w:rsidRPr="001749CE" w:rsidRDefault="008B2735" w:rsidP="00006EE3">
      <w:pPr>
        <w:jc w:val="both"/>
        <w:rPr>
          <w:bCs/>
          <w:sz w:val="22"/>
          <w:szCs w:val="22"/>
        </w:rPr>
      </w:pPr>
      <w:r w:rsidRPr="001749CE">
        <w:rPr>
          <w:b/>
          <w:sz w:val="22"/>
          <w:szCs w:val="22"/>
        </w:rPr>
        <w:t>7</w:t>
      </w:r>
      <w:r w:rsidR="00006EE3" w:rsidRPr="001749CE">
        <w:rPr>
          <w:b/>
          <w:sz w:val="22"/>
          <w:szCs w:val="22"/>
        </w:rPr>
        <w:t>.9.</w:t>
      </w:r>
      <w:r w:rsidR="00006EE3" w:rsidRPr="001749CE">
        <w:rPr>
          <w:sz w:val="22"/>
          <w:szCs w:val="22"/>
        </w:rPr>
        <w:t xml:space="preserve"> A etapa de lances da sessão pública será encerrada mediante aviso de fechamento iminente dos lances</w:t>
      </w:r>
      <w:r w:rsidR="00006EE3" w:rsidRPr="001749CE">
        <w:rPr>
          <w:bCs/>
          <w:sz w:val="22"/>
          <w:szCs w:val="22"/>
        </w:rPr>
        <w:t xml:space="preserve"> de </w:t>
      </w:r>
      <w:r w:rsidR="00006EE3" w:rsidRPr="001749CE">
        <w:rPr>
          <w:b/>
          <w:bCs/>
          <w:sz w:val="22"/>
          <w:szCs w:val="22"/>
        </w:rPr>
        <w:t>01 (um) a 60 (sessenta) minutos</w:t>
      </w:r>
      <w:r w:rsidR="00006EE3" w:rsidRPr="001749CE">
        <w:rPr>
          <w:bCs/>
          <w:sz w:val="22"/>
          <w:szCs w:val="22"/>
        </w:rPr>
        <w:t>, determinados pelo Pregoeiro</w:t>
      </w:r>
      <w:r w:rsidR="00006EE3" w:rsidRPr="001749CE">
        <w:rPr>
          <w:sz w:val="22"/>
          <w:szCs w:val="22"/>
        </w:rPr>
        <w:t>, de acordo com a comunicação às Licitantes, emitido pelo próprio Sistema Eletrônico.</w:t>
      </w:r>
      <w:r w:rsidR="00006EE3" w:rsidRPr="001749CE">
        <w:rPr>
          <w:bCs/>
          <w:sz w:val="22"/>
          <w:szCs w:val="22"/>
        </w:rPr>
        <w:t xml:space="preserve"> Decorrido o tempo de iminência, o item entrará no horário de encerramento aleatório do sistema, no máximo de </w:t>
      </w:r>
      <w:r w:rsidR="00006EE3" w:rsidRPr="001749CE">
        <w:rPr>
          <w:b/>
          <w:sz w:val="22"/>
          <w:szCs w:val="22"/>
        </w:rPr>
        <w:t>01 (um) a 30 (trinta) minutos</w:t>
      </w:r>
      <w:r w:rsidR="00006EE3" w:rsidRPr="001749CE">
        <w:rPr>
          <w:sz w:val="22"/>
          <w:szCs w:val="22"/>
        </w:rPr>
        <w:t xml:space="preserve"> determinados pelo Sistema Eletrônico</w:t>
      </w:r>
      <w:r w:rsidR="00006EE3" w:rsidRPr="001749CE">
        <w:rPr>
          <w:bCs/>
          <w:sz w:val="22"/>
          <w:szCs w:val="22"/>
        </w:rPr>
        <w:t xml:space="preserve"> findo o qual o item estará automaticamente encerrado, não sendo mais possível reabri-lo.</w:t>
      </w:r>
    </w:p>
    <w:p w:rsidR="00006EE3" w:rsidRPr="001749CE" w:rsidRDefault="00006EE3" w:rsidP="00006EE3">
      <w:pPr>
        <w:jc w:val="both"/>
        <w:rPr>
          <w:sz w:val="22"/>
          <w:szCs w:val="22"/>
        </w:rPr>
      </w:pPr>
    </w:p>
    <w:p w:rsidR="00006EE3" w:rsidRPr="001749CE" w:rsidRDefault="008B2735" w:rsidP="00D2353F">
      <w:pPr>
        <w:ind w:left="567"/>
        <w:jc w:val="both"/>
        <w:rPr>
          <w:b/>
          <w:sz w:val="22"/>
          <w:szCs w:val="22"/>
        </w:rPr>
      </w:pPr>
      <w:r w:rsidRPr="001749CE">
        <w:rPr>
          <w:b/>
          <w:sz w:val="22"/>
          <w:szCs w:val="22"/>
        </w:rPr>
        <w:t>7</w:t>
      </w:r>
      <w:r w:rsidR="00006EE3" w:rsidRPr="001749CE">
        <w:rPr>
          <w:b/>
          <w:sz w:val="22"/>
          <w:szCs w:val="22"/>
        </w:rPr>
        <w:t>.9.1.</w:t>
      </w:r>
      <w:r w:rsidR="00006EE3" w:rsidRPr="001749CE">
        <w:rPr>
          <w:sz w:val="22"/>
          <w:szCs w:val="22"/>
        </w:rPr>
        <w:t xml:space="preserve"> Caso o Sistema não emita o aviso de fechamento iminente, o Pregoeiro se responsabilizará pelo aviso de encerramento às Licitantes observado o mesmo tempo de </w:t>
      </w:r>
      <w:r w:rsidR="00006EE3" w:rsidRPr="001749CE">
        <w:rPr>
          <w:b/>
          <w:bCs/>
          <w:sz w:val="22"/>
          <w:szCs w:val="22"/>
        </w:rPr>
        <w:t>01 (um) a 60 (sessenta)</w:t>
      </w:r>
      <w:r w:rsidR="003B3476" w:rsidRPr="001749CE">
        <w:rPr>
          <w:b/>
          <w:bCs/>
          <w:sz w:val="22"/>
          <w:szCs w:val="22"/>
        </w:rPr>
        <w:t xml:space="preserve"> </w:t>
      </w:r>
      <w:r w:rsidR="00006EE3" w:rsidRPr="001749CE">
        <w:rPr>
          <w:b/>
          <w:sz w:val="22"/>
          <w:szCs w:val="22"/>
        </w:rPr>
        <w:t>minutos.</w:t>
      </w:r>
    </w:p>
    <w:p w:rsidR="00006EE3" w:rsidRPr="001749CE" w:rsidRDefault="00006EE3" w:rsidP="00006EE3">
      <w:pPr>
        <w:jc w:val="both"/>
        <w:rPr>
          <w:b/>
          <w:sz w:val="22"/>
          <w:szCs w:val="22"/>
        </w:rPr>
      </w:pPr>
    </w:p>
    <w:p w:rsidR="00006EE3" w:rsidRPr="001749CE" w:rsidRDefault="008B2735" w:rsidP="00006EE3">
      <w:pPr>
        <w:pStyle w:val="BodyText21"/>
        <w:snapToGrid/>
        <w:rPr>
          <w:sz w:val="22"/>
          <w:szCs w:val="22"/>
        </w:rPr>
      </w:pPr>
      <w:r w:rsidRPr="001749CE">
        <w:rPr>
          <w:b/>
          <w:sz w:val="22"/>
          <w:szCs w:val="22"/>
        </w:rPr>
        <w:t>7</w:t>
      </w:r>
      <w:r w:rsidR="00006EE3" w:rsidRPr="001749CE">
        <w:rPr>
          <w:b/>
          <w:sz w:val="22"/>
          <w:szCs w:val="22"/>
        </w:rPr>
        <w:t>.10.</w:t>
      </w:r>
      <w:r w:rsidR="00006EE3" w:rsidRPr="001749CE">
        <w:rPr>
          <w:sz w:val="22"/>
          <w:szCs w:val="22"/>
        </w:rPr>
        <w:t xml:space="preserve"> A desistência em apresentar lance implicará exclusão da Licitante da etapa de lances e na manutenção do último preço por ela apresentado, para efeito de ordenação das propostas de preços.</w:t>
      </w:r>
    </w:p>
    <w:p w:rsidR="00006EE3" w:rsidRPr="001749CE" w:rsidRDefault="00006EE3" w:rsidP="00006EE3">
      <w:pPr>
        <w:pStyle w:val="BodyText21"/>
        <w:snapToGrid/>
        <w:rPr>
          <w:sz w:val="22"/>
          <w:szCs w:val="22"/>
        </w:rPr>
      </w:pPr>
    </w:p>
    <w:p w:rsidR="00006EE3" w:rsidRPr="001749CE" w:rsidRDefault="008B2735" w:rsidP="00006EE3">
      <w:pPr>
        <w:pStyle w:val="Corpodetexto3"/>
        <w:tabs>
          <w:tab w:val="left" w:pos="0"/>
        </w:tabs>
        <w:spacing w:after="0"/>
        <w:jc w:val="both"/>
        <w:rPr>
          <w:b w:val="0"/>
          <w:sz w:val="22"/>
          <w:szCs w:val="22"/>
        </w:rPr>
      </w:pPr>
      <w:r w:rsidRPr="001749CE">
        <w:rPr>
          <w:sz w:val="22"/>
          <w:szCs w:val="22"/>
        </w:rPr>
        <w:t>7</w:t>
      </w:r>
      <w:r w:rsidR="00006EE3" w:rsidRPr="001749CE">
        <w:rPr>
          <w:sz w:val="22"/>
          <w:szCs w:val="22"/>
        </w:rPr>
        <w:t>.11.</w:t>
      </w:r>
      <w:r w:rsidR="00006EE3" w:rsidRPr="001749CE">
        <w:rPr>
          <w:b w:val="0"/>
          <w:sz w:val="22"/>
          <w:szCs w:val="22"/>
        </w:rPr>
        <w:t xml:space="preserve"> Após o encerramento da etapa de lances, o Pregoeiro verificará se há empate entre as Licitantes que declararam em campo próprio do sistema, que se enquadram como Microempresa – ME ou Empresa de Pequeno Porte – EPP, e as demais Licitantes, conforme determina a Lei Complementar nº 123/2006. </w:t>
      </w:r>
    </w:p>
    <w:p w:rsidR="00006EE3" w:rsidRPr="001749CE" w:rsidRDefault="00006EE3" w:rsidP="00006EE3">
      <w:pPr>
        <w:pStyle w:val="BodyText21"/>
        <w:snapToGrid/>
        <w:rPr>
          <w:sz w:val="22"/>
          <w:szCs w:val="22"/>
        </w:rPr>
      </w:pPr>
    </w:p>
    <w:p w:rsidR="00006EE3" w:rsidRPr="001749CE" w:rsidRDefault="008B2735" w:rsidP="00006EE3">
      <w:pPr>
        <w:pStyle w:val="BodyText21"/>
        <w:snapToGrid/>
        <w:rPr>
          <w:b/>
          <w:sz w:val="22"/>
          <w:szCs w:val="22"/>
        </w:rPr>
      </w:pPr>
      <w:r w:rsidRPr="001749CE">
        <w:rPr>
          <w:b/>
          <w:sz w:val="22"/>
          <w:szCs w:val="22"/>
        </w:rPr>
        <w:t>7</w:t>
      </w:r>
      <w:r w:rsidR="00006EE3" w:rsidRPr="001749CE">
        <w:rPr>
          <w:b/>
          <w:sz w:val="22"/>
          <w:szCs w:val="22"/>
        </w:rPr>
        <w:t>.12. Fica assegurado, como critério de desempate, preferência de contratação para as microempresas e empresas de pequeno porte, nos termos da Lei Complementar 123/2006, o qual ocorrerá de forma automática pelo Sistema.</w:t>
      </w:r>
    </w:p>
    <w:p w:rsidR="00006EE3" w:rsidRPr="001749CE" w:rsidRDefault="00006EE3" w:rsidP="00006EE3">
      <w:pPr>
        <w:pStyle w:val="BodyText21"/>
        <w:snapToGrid/>
        <w:rPr>
          <w:b/>
          <w:sz w:val="22"/>
          <w:szCs w:val="22"/>
        </w:rPr>
      </w:pPr>
    </w:p>
    <w:p w:rsidR="00006EE3" w:rsidRPr="001749CE" w:rsidRDefault="008B2735" w:rsidP="00006EE3">
      <w:pPr>
        <w:pStyle w:val="Recuodecorpodetexto2"/>
        <w:ind w:firstLine="0"/>
        <w:rPr>
          <w:sz w:val="22"/>
          <w:szCs w:val="22"/>
        </w:rPr>
      </w:pPr>
      <w:r w:rsidRPr="001749CE">
        <w:rPr>
          <w:b/>
          <w:sz w:val="22"/>
          <w:szCs w:val="22"/>
        </w:rPr>
        <w:t>7</w:t>
      </w:r>
      <w:r w:rsidR="00006EE3" w:rsidRPr="001749CE">
        <w:rPr>
          <w:b/>
          <w:sz w:val="22"/>
          <w:szCs w:val="22"/>
        </w:rPr>
        <w:t>.13.</w:t>
      </w:r>
      <w:r w:rsidR="00006EE3" w:rsidRPr="001749CE">
        <w:rPr>
          <w:sz w:val="22"/>
          <w:szCs w:val="22"/>
        </w:rPr>
        <w:t xml:space="preserve"> Entende-se como empate aquelas situações em que as propostas apresentadas pelas microempresas e empresas de pequeno porte sejam iguais ou até </w:t>
      </w:r>
      <w:r w:rsidR="00006EE3" w:rsidRPr="001749CE">
        <w:rPr>
          <w:b/>
          <w:sz w:val="22"/>
          <w:szCs w:val="22"/>
        </w:rPr>
        <w:t>5% (cinco por cento)</w:t>
      </w:r>
      <w:r w:rsidR="00006EE3" w:rsidRPr="001749CE">
        <w:rPr>
          <w:sz w:val="22"/>
          <w:szCs w:val="22"/>
        </w:rPr>
        <w:t xml:space="preserve"> superiores a proposta melhor classificada, depois de encerrada a etapa de lances;</w:t>
      </w:r>
    </w:p>
    <w:p w:rsidR="00006EE3" w:rsidRPr="001749CE" w:rsidRDefault="00006EE3" w:rsidP="00006EE3">
      <w:pPr>
        <w:pStyle w:val="Recuodecorpodetexto2"/>
        <w:ind w:firstLine="0"/>
        <w:rPr>
          <w:sz w:val="22"/>
          <w:szCs w:val="22"/>
        </w:rPr>
      </w:pPr>
    </w:p>
    <w:p w:rsidR="00006EE3" w:rsidRPr="001749CE" w:rsidRDefault="008B2735" w:rsidP="00006EE3">
      <w:pPr>
        <w:pStyle w:val="Recuodecorpodetexto2"/>
        <w:ind w:firstLine="0"/>
        <w:rPr>
          <w:sz w:val="22"/>
          <w:szCs w:val="22"/>
        </w:rPr>
      </w:pPr>
      <w:r w:rsidRPr="001749CE">
        <w:rPr>
          <w:b/>
          <w:sz w:val="22"/>
          <w:szCs w:val="22"/>
        </w:rPr>
        <w:t>7</w:t>
      </w:r>
      <w:r w:rsidR="00006EE3" w:rsidRPr="001749CE">
        <w:rPr>
          <w:b/>
          <w:sz w:val="22"/>
          <w:szCs w:val="22"/>
        </w:rPr>
        <w:t>.14.</w:t>
      </w:r>
      <w:r w:rsidR="00006EE3" w:rsidRPr="001749CE">
        <w:rPr>
          <w:sz w:val="22"/>
          <w:szCs w:val="22"/>
        </w:rPr>
        <w:t xml:space="preserve"> Para efeito do disposto no </w:t>
      </w:r>
      <w:r w:rsidR="00006EE3" w:rsidRPr="001749CE">
        <w:rPr>
          <w:b/>
          <w:sz w:val="22"/>
          <w:szCs w:val="22"/>
        </w:rPr>
        <w:t xml:space="preserve">item </w:t>
      </w:r>
      <w:r w:rsidR="00D2353F" w:rsidRPr="001749CE">
        <w:rPr>
          <w:b/>
          <w:sz w:val="22"/>
          <w:szCs w:val="22"/>
        </w:rPr>
        <w:t>9</w:t>
      </w:r>
      <w:r w:rsidR="00006EE3" w:rsidRPr="001749CE">
        <w:rPr>
          <w:b/>
          <w:sz w:val="22"/>
          <w:szCs w:val="22"/>
        </w:rPr>
        <w:t>.12</w:t>
      </w:r>
      <w:r w:rsidR="00006EE3" w:rsidRPr="001749CE">
        <w:rPr>
          <w:sz w:val="22"/>
          <w:szCs w:val="22"/>
        </w:rPr>
        <w:t>, ocorrendo o empate, proceder-se-á da seguinte forma:</w:t>
      </w:r>
    </w:p>
    <w:p w:rsidR="00006EE3" w:rsidRPr="001749CE" w:rsidRDefault="00006EE3" w:rsidP="00006EE3">
      <w:pPr>
        <w:pStyle w:val="Recuodecorpodetexto2"/>
        <w:ind w:firstLine="0"/>
        <w:rPr>
          <w:sz w:val="22"/>
          <w:szCs w:val="22"/>
        </w:rPr>
      </w:pPr>
    </w:p>
    <w:p w:rsidR="00006EE3" w:rsidRPr="001749CE" w:rsidRDefault="008B2735" w:rsidP="00D2353F">
      <w:pPr>
        <w:pStyle w:val="Recuodecorpodetexto2"/>
        <w:ind w:left="567" w:firstLine="0"/>
        <w:rPr>
          <w:sz w:val="22"/>
          <w:szCs w:val="22"/>
        </w:rPr>
      </w:pPr>
      <w:r w:rsidRPr="001749CE">
        <w:rPr>
          <w:b/>
          <w:sz w:val="22"/>
          <w:szCs w:val="22"/>
        </w:rPr>
        <w:t>7</w:t>
      </w:r>
      <w:r w:rsidR="00006EE3" w:rsidRPr="001749CE">
        <w:rPr>
          <w:b/>
          <w:sz w:val="22"/>
          <w:szCs w:val="22"/>
        </w:rPr>
        <w:t>.14.1.</w:t>
      </w:r>
      <w:r w:rsidR="00006EE3" w:rsidRPr="001749CE">
        <w:rPr>
          <w:sz w:val="22"/>
          <w:szCs w:val="22"/>
        </w:rPr>
        <w:t xml:space="preserve"> A microempresa ou empresa de pequeno porte melhor classificada poderá apresentar proposta de preço inferior àquela considerada como menor lance, situação em que será declarada vencedora da etapa de lances;</w:t>
      </w:r>
    </w:p>
    <w:p w:rsidR="00006EE3" w:rsidRPr="001749CE" w:rsidRDefault="00006EE3" w:rsidP="00D2353F">
      <w:pPr>
        <w:pStyle w:val="Recuodecorpodetexto2"/>
        <w:ind w:left="567" w:firstLine="0"/>
        <w:rPr>
          <w:sz w:val="22"/>
          <w:szCs w:val="22"/>
        </w:rPr>
      </w:pPr>
    </w:p>
    <w:p w:rsidR="00006EE3" w:rsidRPr="001749CE" w:rsidRDefault="008B2735" w:rsidP="00D2353F">
      <w:pPr>
        <w:pStyle w:val="Recuodecorpodetexto2"/>
        <w:ind w:left="567" w:firstLine="0"/>
        <w:rPr>
          <w:sz w:val="22"/>
          <w:szCs w:val="22"/>
        </w:rPr>
      </w:pPr>
      <w:r w:rsidRPr="001749CE">
        <w:rPr>
          <w:b/>
          <w:sz w:val="22"/>
          <w:szCs w:val="22"/>
        </w:rPr>
        <w:t>7</w:t>
      </w:r>
      <w:r w:rsidR="00006EE3" w:rsidRPr="001749CE">
        <w:rPr>
          <w:b/>
          <w:sz w:val="22"/>
          <w:szCs w:val="22"/>
        </w:rPr>
        <w:t>.14.2.</w:t>
      </w:r>
      <w:r w:rsidR="00006EE3" w:rsidRPr="001749CE">
        <w:rPr>
          <w:sz w:val="22"/>
          <w:szCs w:val="22"/>
        </w:rPr>
        <w:t xml:space="preserve"> Não ocorrendo </w:t>
      </w:r>
      <w:r w:rsidR="00D2353F" w:rsidRPr="001749CE">
        <w:rPr>
          <w:sz w:val="22"/>
          <w:szCs w:val="22"/>
        </w:rPr>
        <w:t>à</w:t>
      </w:r>
      <w:r w:rsidR="00006EE3" w:rsidRPr="001749CE">
        <w:rPr>
          <w:sz w:val="22"/>
          <w:szCs w:val="22"/>
        </w:rPr>
        <w:t xml:space="preserve"> contratação da microempresa ou empresa de pequeno porte, na forma do subitem anterior, serão convocadas as remanescentes que porventura se enquadrarem </w:t>
      </w:r>
      <w:r w:rsidR="00006EE3" w:rsidRPr="001749CE">
        <w:rPr>
          <w:b/>
          <w:sz w:val="22"/>
          <w:szCs w:val="22"/>
        </w:rPr>
        <w:t xml:space="preserve">na hipótese do item </w:t>
      </w:r>
      <w:r w:rsidRPr="001749CE">
        <w:rPr>
          <w:b/>
          <w:sz w:val="22"/>
          <w:szCs w:val="22"/>
        </w:rPr>
        <w:t>7</w:t>
      </w:r>
      <w:r w:rsidR="00006EE3" w:rsidRPr="001749CE">
        <w:rPr>
          <w:b/>
          <w:sz w:val="22"/>
          <w:szCs w:val="22"/>
        </w:rPr>
        <w:t>.12</w:t>
      </w:r>
      <w:r w:rsidR="00006EE3" w:rsidRPr="001749CE">
        <w:rPr>
          <w:sz w:val="22"/>
          <w:szCs w:val="22"/>
        </w:rPr>
        <w:t>, na ordem classificatória, para o exercício do mesmo direito;</w:t>
      </w:r>
    </w:p>
    <w:p w:rsidR="00006EE3" w:rsidRPr="001749CE" w:rsidRDefault="00006EE3" w:rsidP="00D2353F">
      <w:pPr>
        <w:pStyle w:val="Recuodecorpodetexto2"/>
        <w:ind w:left="567" w:firstLine="0"/>
        <w:rPr>
          <w:sz w:val="22"/>
          <w:szCs w:val="22"/>
        </w:rPr>
      </w:pPr>
    </w:p>
    <w:p w:rsidR="00006EE3" w:rsidRPr="001749CE" w:rsidRDefault="008B2735" w:rsidP="00D2353F">
      <w:pPr>
        <w:pStyle w:val="Recuodecorpodetexto2"/>
        <w:ind w:left="567" w:firstLine="0"/>
        <w:rPr>
          <w:sz w:val="22"/>
          <w:szCs w:val="22"/>
        </w:rPr>
      </w:pPr>
      <w:r w:rsidRPr="001749CE">
        <w:rPr>
          <w:b/>
          <w:sz w:val="22"/>
          <w:szCs w:val="22"/>
        </w:rPr>
        <w:t>7</w:t>
      </w:r>
      <w:r w:rsidR="00006EE3" w:rsidRPr="001749CE">
        <w:rPr>
          <w:b/>
          <w:sz w:val="22"/>
          <w:szCs w:val="22"/>
        </w:rPr>
        <w:t>.14.3.</w:t>
      </w:r>
      <w:r w:rsidR="00006EE3" w:rsidRPr="001749CE">
        <w:rPr>
          <w:sz w:val="22"/>
          <w:szCs w:val="22"/>
        </w:rPr>
        <w:t xml:space="preserve"> Na hipótese de não-contratação nos termos previstos neste item, a convocação será em favor da proposta originalmente vencedora do certame;</w:t>
      </w:r>
    </w:p>
    <w:p w:rsidR="00006EE3" w:rsidRPr="001749CE" w:rsidRDefault="00006EE3" w:rsidP="00D2353F">
      <w:pPr>
        <w:pStyle w:val="Recuodecorpodetexto2"/>
        <w:ind w:left="567" w:firstLine="0"/>
        <w:rPr>
          <w:sz w:val="22"/>
          <w:szCs w:val="22"/>
        </w:rPr>
      </w:pPr>
    </w:p>
    <w:p w:rsidR="00006EE3" w:rsidRPr="001749CE" w:rsidRDefault="008B2735" w:rsidP="00D2353F">
      <w:pPr>
        <w:pStyle w:val="Recuodecorpodetexto2"/>
        <w:ind w:left="567" w:firstLine="0"/>
        <w:rPr>
          <w:sz w:val="22"/>
          <w:szCs w:val="22"/>
        </w:rPr>
      </w:pPr>
      <w:r w:rsidRPr="001749CE">
        <w:rPr>
          <w:b/>
          <w:sz w:val="22"/>
          <w:szCs w:val="22"/>
        </w:rPr>
        <w:t>7</w:t>
      </w:r>
      <w:r w:rsidR="00006EE3" w:rsidRPr="001749CE">
        <w:rPr>
          <w:b/>
          <w:sz w:val="22"/>
          <w:szCs w:val="22"/>
        </w:rPr>
        <w:t>.14.4.</w:t>
      </w:r>
      <w:r w:rsidR="00006EE3" w:rsidRPr="001749CE">
        <w:rPr>
          <w:sz w:val="22"/>
          <w:szCs w:val="22"/>
        </w:rPr>
        <w:t xml:space="preserve"> O disposto no </w:t>
      </w:r>
      <w:r w:rsidR="00006EE3" w:rsidRPr="001749CE">
        <w:rPr>
          <w:b/>
          <w:sz w:val="22"/>
          <w:szCs w:val="22"/>
        </w:rPr>
        <w:t xml:space="preserve">item </w:t>
      </w:r>
      <w:r w:rsidRPr="001749CE">
        <w:rPr>
          <w:b/>
          <w:sz w:val="22"/>
          <w:szCs w:val="22"/>
        </w:rPr>
        <w:t>7</w:t>
      </w:r>
      <w:r w:rsidR="00006EE3" w:rsidRPr="001749CE">
        <w:rPr>
          <w:b/>
          <w:sz w:val="22"/>
          <w:szCs w:val="22"/>
        </w:rPr>
        <w:t>.12</w:t>
      </w:r>
      <w:r w:rsidR="00006EE3" w:rsidRPr="001749CE">
        <w:rPr>
          <w:sz w:val="22"/>
          <w:szCs w:val="22"/>
        </w:rPr>
        <w:t xml:space="preserve"> somente se aplicará quando a melhor oferta inicial não tiver sido apresentada por microempresa ou empresa de pequeno porte;</w:t>
      </w:r>
    </w:p>
    <w:p w:rsidR="00006EE3" w:rsidRPr="001749CE" w:rsidRDefault="00006EE3" w:rsidP="00D2353F">
      <w:pPr>
        <w:pStyle w:val="BodyText21"/>
        <w:snapToGrid/>
        <w:ind w:left="567"/>
        <w:rPr>
          <w:sz w:val="22"/>
          <w:szCs w:val="22"/>
        </w:rPr>
      </w:pPr>
    </w:p>
    <w:p w:rsidR="00006EE3" w:rsidRPr="001749CE" w:rsidRDefault="008B2735" w:rsidP="00D2353F">
      <w:pPr>
        <w:pStyle w:val="BodyText21"/>
        <w:snapToGrid/>
        <w:ind w:left="567"/>
        <w:rPr>
          <w:sz w:val="22"/>
          <w:szCs w:val="22"/>
        </w:rPr>
      </w:pPr>
      <w:r w:rsidRPr="001749CE">
        <w:rPr>
          <w:b/>
          <w:sz w:val="22"/>
          <w:szCs w:val="22"/>
        </w:rPr>
        <w:t>7</w:t>
      </w:r>
      <w:r w:rsidR="00006EE3" w:rsidRPr="001749CE">
        <w:rPr>
          <w:b/>
          <w:sz w:val="22"/>
          <w:szCs w:val="22"/>
        </w:rPr>
        <w:t>.14.5.</w:t>
      </w:r>
      <w:r w:rsidR="00006EE3" w:rsidRPr="001749CE">
        <w:rPr>
          <w:sz w:val="22"/>
          <w:szCs w:val="22"/>
        </w:rPr>
        <w:t xml:space="preserve"> Ocorrendo a situação prevista no</w:t>
      </w:r>
      <w:r w:rsidR="00006EE3" w:rsidRPr="001749CE">
        <w:rPr>
          <w:b/>
          <w:sz w:val="22"/>
          <w:szCs w:val="22"/>
        </w:rPr>
        <w:t xml:space="preserve"> item </w:t>
      </w:r>
      <w:r w:rsidRPr="001749CE">
        <w:rPr>
          <w:b/>
          <w:sz w:val="22"/>
          <w:szCs w:val="22"/>
        </w:rPr>
        <w:t>7</w:t>
      </w:r>
      <w:r w:rsidR="00006EE3" w:rsidRPr="001749CE">
        <w:rPr>
          <w:b/>
          <w:sz w:val="22"/>
          <w:szCs w:val="22"/>
        </w:rPr>
        <w:t>.12</w:t>
      </w:r>
      <w:r w:rsidR="00006EE3" w:rsidRPr="001749CE">
        <w:rPr>
          <w:sz w:val="22"/>
          <w:szCs w:val="22"/>
        </w:rPr>
        <w:t xml:space="preserve">, a microempresa ou empresa de pequeno porte melhor classificada será convocada para apresentar nova proposta no prazo máximo de </w:t>
      </w:r>
      <w:r w:rsidR="00006EE3" w:rsidRPr="001749CE">
        <w:rPr>
          <w:b/>
          <w:sz w:val="22"/>
          <w:szCs w:val="22"/>
        </w:rPr>
        <w:t>5 (cinco) minutos</w:t>
      </w:r>
      <w:r w:rsidR="00006EE3" w:rsidRPr="001749CE">
        <w:rPr>
          <w:sz w:val="22"/>
          <w:szCs w:val="22"/>
        </w:rPr>
        <w:t xml:space="preserve"> após o encerramento dos lances, sob pena preclusão.</w:t>
      </w:r>
    </w:p>
    <w:p w:rsidR="00C0295F" w:rsidRPr="001749CE" w:rsidRDefault="00C0295F" w:rsidP="00BD6DC3">
      <w:pPr>
        <w:pStyle w:val="BodyText21"/>
        <w:snapToGrid/>
        <w:rPr>
          <w:sz w:val="8"/>
          <w:szCs w:val="22"/>
        </w:rPr>
      </w:pPr>
    </w:p>
    <w:p w:rsidR="00365B4C" w:rsidRPr="001749CE" w:rsidRDefault="00365B4C" w:rsidP="00BD6DC3">
      <w:pPr>
        <w:pStyle w:val="BodyText21"/>
        <w:snapToGrid/>
        <w:rPr>
          <w:sz w:val="22"/>
          <w:szCs w:val="22"/>
        </w:rPr>
      </w:pPr>
    </w:p>
    <w:p w:rsidR="00C0295F" w:rsidRPr="001749CE" w:rsidRDefault="008B2735" w:rsidP="00AD7160">
      <w:pPr>
        <w:pStyle w:val="BodyText2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377"/>
        </w:tabs>
        <w:snapToGrid/>
        <w:rPr>
          <w:b/>
          <w:sz w:val="22"/>
          <w:szCs w:val="22"/>
        </w:rPr>
      </w:pPr>
      <w:r w:rsidRPr="001749CE">
        <w:rPr>
          <w:b/>
          <w:sz w:val="22"/>
          <w:szCs w:val="22"/>
        </w:rPr>
        <w:t>8</w:t>
      </w:r>
      <w:r w:rsidR="00C0295F" w:rsidRPr="001749CE">
        <w:rPr>
          <w:b/>
          <w:sz w:val="22"/>
          <w:szCs w:val="22"/>
        </w:rPr>
        <w:t xml:space="preserve"> – DA NEGOCIAÇÃO DOS PREÇOS</w:t>
      </w:r>
      <w:r w:rsidR="00FB4D05" w:rsidRPr="001749CE">
        <w:rPr>
          <w:b/>
          <w:sz w:val="22"/>
          <w:szCs w:val="22"/>
        </w:rPr>
        <w:t>:</w:t>
      </w:r>
      <w:r w:rsidR="00C0295F" w:rsidRPr="001749CE">
        <w:rPr>
          <w:b/>
          <w:sz w:val="22"/>
          <w:szCs w:val="22"/>
        </w:rPr>
        <w:tab/>
      </w:r>
    </w:p>
    <w:p w:rsidR="00C0295F" w:rsidRPr="001749CE" w:rsidRDefault="00C0295F" w:rsidP="00BD6DC3">
      <w:pPr>
        <w:pStyle w:val="BodyText21"/>
        <w:snapToGrid/>
        <w:rPr>
          <w:sz w:val="22"/>
          <w:szCs w:val="22"/>
        </w:rPr>
      </w:pPr>
    </w:p>
    <w:p w:rsidR="00651B5C" w:rsidRPr="001749CE" w:rsidRDefault="008B2735" w:rsidP="00651B5C">
      <w:pPr>
        <w:autoSpaceDE w:val="0"/>
        <w:autoSpaceDN w:val="0"/>
        <w:adjustRightInd w:val="0"/>
        <w:jc w:val="both"/>
        <w:rPr>
          <w:b/>
          <w:i/>
          <w:iCs/>
          <w:sz w:val="22"/>
          <w:szCs w:val="22"/>
        </w:rPr>
      </w:pPr>
      <w:r w:rsidRPr="001749CE">
        <w:rPr>
          <w:b/>
          <w:sz w:val="22"/>
          <w:szCs w:val="22"/>
        </w:rPr>
        <w:t>8</w:t>
      </w:r>
      <w:r w:rsidR="00651B5C" w:rsidRPr="001749CE">
        <w:rPr>
          <w:b/>
          <w:sz w:val="22"/>
          <w:szCs w:val="22"/>
        </w:rPr>
        <w:t>.1.</w:t>
      </w:r>
      <w:r w:rsidR="00651B5C" w:rsidRPr="001749CE">
        <w:rPr>
          <w:sz w:val="22"/>
          <w:szCs w:val="22"/>
        </w:rPr>
        <w:t xml:space="preserve"> Concluída a análise das propostas e preços pelo setor requisitante ou/pelo Pregoeiro </w:t>
      </w:r>
      <w:r w:rsidR="00651B5C" w:rsidRPr="001749CE">
        <w:rPr>
          <w:b/>
          <w:sz w:val="22"/>
          <w:szCs w:val="22"/>
        </w:rPr>
        <w:t>PODERÁ</w:t>
      </w:r>
      <w:r w:rsidR="00651B5C" w:rsidRPr="001749CE">
        <w:rPr>
          <w:sz w:val="22"/>
          <w:szCs w:val="22"/>
        </w:rPr>
        <w:t xml:space="preserve"> haver negociações de preços através do CHAT MENSAGEM do sistema comprasnet.</w:t>
      </w:r>
    </w:p>
    <w:p w:rsidR="00651B5C" w:rsidRPr="001749CE" w:rsidRDefault="00651B5C" w:rsidP="00651B5C">
      <w:pPr>
        <w:pStyle w:val="BodyText21"/>
        <w:snapToGrid/>
        <w:rPr>
          <w:sz w:val="22"/>
          <w:szCs w:val="22"/>
        </w:rPr>
      </w:pPr>
    </w:p>
    <w:p w:rsidR="00651B5C" w:rsidRPr="001749CE" w:rsidRDefault="008B2735" w:rsidP="00651B5C">
      <w:pPr>
        <w:pStyle w:val="BodyText21"/>
        <w:tabs>
          <w:tab w:val="left" w:pos="567"/>
          <w:tab w:val="left" w:pos="1418"/>
        </w:tabs>
        <w:snapToGrid/>
        <w:ind w:left="567"/>
        <w:rPr>
          <w:b/>
          <w:sz w:val="22"/>
          <w:szCs w:val="22"/>
        </w:rPr>
      </w:pPr>
      <w:r w:rsidRPr="001749CE">
        <w:rPr>
          <w:sz w:val="22"/>
          <w:szCs w:val="22"/>
        </w:rPr>
        <w:t>8</w:t>
      </w:r>
      <w:r w:rsidR="00651B5C" w:rsidRPr="001749CE">
        <w:rPr>
          <w:sz w:val="22"/>
          <w:szCs w:val="22"/>
        </w:rPr>
        <w:t xml:space="preserve">.1.1. A Superintendência Estadual de Compras e Licitações, através do Pregoeiro ou do Superintendente, conforme seja o caso, poderá não aceitar e não adjudicar o item ou a proposta cujos preços sejam superiores ao estimado para a contratação, </w:t>
      </w:r>
      <w:r w:rsidR="00651B5C" w:rsidRPr="001749CE">
        <w:rPr>
          <w:b/>
          <w:sz w:val="22"/>
          <w:szCs w:val="22"/>
          <w:u w:val="single"/>
        </w:rPr>
        <w:t xml:space="preserve">apurado pela Gerência de Pesquisa e Análise de Preços da SUPEL/RO ou da </w:t>
      </w:r>
      <w:r w:rsidR="00B54A9C" w:rsidRPr="001749CE">
        <w:rPr>
          <w:b/>
          <w:sz w:val="22"/>
          <w:szCs w:val="22"/>
          <w:u w:val="single"/>
        </w:rPr>
        <w:t>SEJUS</w:t>
      </w:r>
      <w:r w:rsidR="00651B5C" w:rsidRPr="001749CE">
        <w:rPr>
          <w:b/>
          <w:sz w:val="22"/>
          <w:szCs w:val="22"/>
          <w:u w:val="single"/>
        </w:rPr>
        <w:t>/RO</w:t>
      </w:r>
      <w:r w:rsidR="00651B5C" w:rsidRPr="001749CE">
        <w:rPr>
          <w:b/>
          <w:sz w:val="22"/>
          <w:szCs w:val="22"/>
        </w:rPr>
        <w:t>.</w:t>
      </w:r>
    </w:p>
    <w:p w:rsidR="00651B5C" w:rsidRPr="001749CE" w:rsidRDefault="00651B5C" w:rsidP="00651B5C">
      <w:pPr>
        <w:pStyle w:val="NormalWeb"/>
        <w:spacing w:before="0" w:after="0"/>
        <w:ind w:left="540"/>
        <w:jc w:val="both"/>
        <w:rPr>
          <w:sz w:val="22"/>
          <w:szCs w:val="22"/>
        </w:rPr>
      </w:pPr>
    </w:p>
    <w:p w:rsidR="00651B5C" w:rsidRPr="001749CE" w:rsidRDefault="008B2735" w:rsidP="00651B5C">
      <w:pPr>
        <w:pStyle w:val="BodyText21"/>
        <w:snapToGrid/>
        <w:rPr>
          <w:sz w:val="22"/>
          <w:szCs w:val="22"/>
        </w:rPr>
      </w:pPr>
      <w:r w:rsidRPr="001749CE">
        <w:rPr>
          <w:b/>
          <w:sz w:val="22"/>
          <w:szCs w:val="22"/>
        </w:rPr>
        <w:t>8</w:t>
      </w:r>
      <w:r w:rsidR="00651B5C" w:rsidRPr="001749CE">
        <w:rPr>
          <w:b/>
          <w:sz w:val="22"/>
          <w:szCs w:val="22"/>
        </w:rPr>
        <w:t>.2</w:t>
      </w:r>
      <w:r w:rsidR="00651B5C" w:rsidRPr="001749CE">
        <w:rPr>
          <w:sz w:val="22"/>
          <w:szCs w:val="22"/>
        </w:rPr>
        <w:t>. O Pregoeiro poderá encaminhar, pelo Sistema Eletrônico através do “chat”, contraproposta diretamente à Licitante que tenha apresentado o lance de menor valor, para que seja obtido preço melhor, bem assim decidir sobre a sua aceitação.</w:t>
      </w:r>
    </w:p>
    <w:p w:rsidR="00651B5C" w:rsidRPr="001749CE" w:rsidRDefault="00651B5C" w:rsidP="00651B5C">
      <w:pPr>
        <w:pStyle w:val="BodyText21"/>
        <w:snapToGrid/>
        <w:rPr>
          <w:sz w:val="22"/>
          <w:szCs w:val="22"/>
        </w:rPr>
      </w:pPr>
    </w:p>
    <w:p w:rsidR="00651B5C" w:rsidRPr="001749CE" w:rsidRDefault="008B2735" w:rsidP="00651B5C">
      <w:pPr>
        <w:autoSpaceDE w:val="0"/>
        <w:autoSpaceDN w:val="0"/>
        <w:adjustRightInd w:val="0"/>
        <w:ind w:left="567"/>
        <w:jc w:val="both"/>
        <w:rPr>
          <w:bCs/>
          <w:sz w:val="22"/>
          <w:szCs w:val="22"/>
        </w:rPr>
      </w:pPr>
      <w:r w:rsidRPr="001749CE">
        <w:rPr>
          <w:b/>
          <w:sz w:val="22"/>
          <w:szCs w:val="22"/>
        </w:rPr>
        <w:t>8</w:t>
      </w:r>
      <w:r w:rsidR="00651B5C" w:rsidRPr="001749CE">
        <w:rPr>
          <w:b/>
          <w:sz w:val="22"/>
          <w:szCs w:val="22"/>
        </w:rPr>
        <w:t>.2.1.</w:t>
      </w:r>
      <w:r w:rsidRPr="001749CE">
        <w:rPr>
          <w:b/>
          <w:sz w:val="22"/>
          <w:szCs w:val="22"/>
        </w:rPr>
        <w:t xml:space="preserve"> </w:t>
      </w:r>
      <w:r w:rsidR="00651B5C" w:rsidRPr="001749CE">
        <w:rPr>
          <w:bCs/>
          <w:sz w:val="22"/>
          <w:szCs w:val="22"/>
        </w:rPr>
        <w:t xml:space="preserve">Serão realizadas, sem interrupções, tantas rodadas de negociação forem necessárias para obtenção do melhor preço para a administração através do </w:t>
      </w:r>
      <w:r w:rsidR="00651B5C" w:rsidRPr="001749CE">
        <w:rPr>
          <w:b/>
          <w:bCs/>
          <w:sz w:val="22"/>
          <w:szCs w:val="22"/>
        </w:rPr>
        <w:t>“</w:t>
      </w:r>
      <w:r w:rsidR="00651B5C" w:rsidRPr="001749CE">
        <w:rPr>
          <w:b/>
          <w:bCs/>
          <w:sz w:val="22"/>
          <w:szCs w:val="22"/>
          <w:u w:val="single"/>
        </w:rPr>
        <w:t>chat mensagem”</w:t>
      </w:r>
      <w:r w:rsidR="00651B5C" w:rsidRPr="001749CE">
        <w:rPr>
          <w:bCs/>
          <w:sz w:val="22"/>
          <w:szCs w:val="22"/>
        </w:rPr>
        <w:t>do sistema, podendo o Pregoeiro determinar ao representante, prazo máximo de 15 (quinze) minutos para resposta do chat, sendo que este tempo poderá ser concedido quantas vezes for necessário ou até que se esgotem as ofertas por parte da Licitante.</w:t>
      </w:r>
    </w:p>
    <w:p w:rsidR="00F831C0" w:rsidRPr="001749CE" w:rsidRDefault="00F831C0" w:rsidP="00651B5C">
      <w:pPr>
        <w:autoSpaceDE w:val="0"/>
        <w:autoSpaceDN w:val="0"/>
        <w:adjustRightInd w:val="0"/>
        <w:ind w:left="567"/>
        <w:jc w:val="both"/>
        <w:rPr>
          <w:b/>
          <w:bCs/>
          <w:sz w:val="22"/>
          <w:szCs w:val="22"/>
        </w:rPr>
      </w:pPr>
    </w:p>
    <w:p w:rsidR="00651B5C" w:rsidRPr="001749CE" w:rsidRDefault="008B2735" w:rsidP="00651B5C">
      <w:pPr>
        <w:autoSpaceDE w:val="0"/>
        <w:autoSpaceDN w:val="0"/>
        <w:adjustRightInd w:val="0"/>
        <w:ind w:left="567"/>
        <w:jc w:val="both"/>
        <w:rPr>
          <w:bCs/>
          <w:sz w:val="22"/>
          <w:szCs w:val="22"/>
        </w:rPr>
      </w:pPr>
      <w:r w:rsidRPr="001749CE">
        <w:rPr>
          <w:b/>
          <w:bCs/>
          <w:sz w:val="22"/>
          <w:szCs w:val="22"/>
        </w:rPr>
        <w:t>8</w:t>
      </w:r>
      <w:r w:rsidR="00651B5C" w:rsidRPr="001749CE">
        <w:rPr>
          <w:b/>
          <w:bCs/>
          <w:sz w:val="22"/>
          <w:szCs w:val="22"/>
        </w:rPr>
        <w:t>.2.2</w:t>
      </w:r>
      <w:r w:rsidR="00651B5C" w:rsidRPr="001749CE">
        <w:rPr>
          <w:bCs/>
          <w:sz w:val="22"/>
          <w:szCs w:val="22"/>
        </w:rPr>
        <w:t xml:space="preserve">. O Representante que quando convocado no </w:t>
      </w:r>
      <w:r w:rsidR="00651B5C" w:rsidRPr="001749CE">
        <w:rPr>
          <w:b/>
          <w:bCs/>
          <w:sz w:val="22"/>
          <w:szCs w:val="22"/>
        </w:rPr>
        <w:t>“</w:t>
      </w:r>
      <w:r w:rsidR="00651B5C" w:rsidRPr="001749CE">
        <w:rPr>
          <w:b/>
          <w:bCs/>
          <w:sz w:val="22"/>
          <w:szCs w:val="22"/>
          <w:u w:val="single"/>
        </w:rPr>
        <w:t>chat mensagem”</w:t>
      </w:r>
      <w:r w:rsidRPr="001749CE">
        <w:rPr>
          <w:b/>
          <w:bCs/>
          <w:sz w:val="22"/>
          <w:szCs w:val="22"/>
          <w:u w:val="single"/>
        </w:rPr>
        <w:t xml:space="preserve"> </w:t>
      </w:r>
      <w:r w:rsidR="00651B5C" w:rsidRPr="001749CE">
        <w:rPr>
          <w:bCs/>
          <w:sz w:val="22"/>
          <w:szCs w:val="22"/>
        </w:rPr>
        <w:t>não se manifestar, ou não estiver logado no sistema, será automaticamente desclassificado, podendo o Pregoeiro convocar a empresa remanescente conforme ordem de classificação, se assim entender.</w:t>
      </w:r>
    </w:p>
    <w:p w:rsidR="00651B5C" w:rsidRPr="001749CE" w:rsidRDefault="00651B5C" w:rsidP="00651B5C">
      <w:pPr>
        <w:autoSpaceDE w:val="0"/>
        <w:autoSpaceDN w:val="0"/>
        <w:adjustRightInd w:val="0"/>
        <w:jc w:val="both"/>
        <w:rPr>
          <w:bCs/>
          <w:sz w:val="22"/>
          <w:szCs w:val="22"/>
        </w:rPr>
      </w:pPr>
    </w:p>
    <w:p w:rsidR="00651B5C" w:rsidRPr="001749CE" w:rsidRDefault="008B2735" w:rsidP="00651B5C">
      <w:pPr>
        <w:autoSpaceDE w:val="0"/>
        <w:autoSpaceDN w:val="0"/>
        <w:adjustRightInd w:val="0"/>
        <w:jc w:val="both"/>
        <w:rPr>
          <w:bCs/>
          <w:sz w:val="22"/>
          <w:szCs w:val="22"/>
        </w:rPr>
      </w:pPr>
      <w:r w:rsidRPr="001749CE">
        <w:rPr>
          <w:b/>
          <w:bCs/>
          <w:sz w:val="22"/>
          <w:szCs w:val="22"/>
        </w:rPr>
        <w:t>8</w:t>
      </w:r>
      <w:r w:rsidR="00651B5C" w:rsidRPr="001749CE">
        <w:rPr>
          <w:b/>
          <w:bCs/>
          <w:sz w:val="22"/>
          <w:szCs w:val="22"/>
        </w:rPr>
        <w:t>.3.</w:t>
      </w:r>
      <w:r w:rsidR="00651B5C" w:rsidRPr="001749CE">
        <w:rPr>
          <w:bCs/>
          <w:sz w:val="22"/>
          <w:szCs w:val="22"/>
        </w:rPr>
        <w:t xml:space="preserve"> Após a negociação do preço, o Pregoeiro examinará a proposta classificada em primeiro lugar quanto à compatibilidade do preço em relação aos valores aceitáveis para a contratação e sua </w:t>
      </w:r>
      <w:r w:rsidRPr="001749CE">
        <w:rPr>
          <w:bCs/>
          <w:sz w:val="22"/>
          <w:szCs w:val="22"/>
        </w:rPr>
        <w:t>exeqüibilidade</w:t>
      </w:r>
      <w:r w:rsidR="00651B5C" w:rsidRPr="001749CE">
        <w:rPr>
          <w:bCs/>
          <w:sz w:val="22"/>
          <w:szCs w:val="22"/>
        </w:rPr>
        <w:t xml:space="preserve">, bem como quanto ao cumprimento das exigências contidas no item </w:t>
      </w:r>
      <w:r w:rsidRPr="001749CE">
        <w:rPr>
          <w:b/>
          <w:bCs/>
          <w:sz w:val="22"/>
          <w:szCs w:val="22"/>
        </w:rPr>
        <w:t>6</w:t>
      </w:r>
      <w:r w:rsidR="00651B5C" w:rsidRPr="001749CE">
        <w:rPr>
          <w:b/>
          <w:bCs/>
          <w:sz w:val="22"/>
          <w:szCs w:val="22"/>
        </w:rPr>
        <w:t>.2</w:t>
      </w:r>
      <w:r w:rsidR="00651B5C" w:rsidRPr="001749CE">
        <w:rPr>
          <w:bCs/>
          <w:sz w:val="22"/>
          <w:szCs w:val="22"/>
        </w:rPr>
        <w:t xml:space="preserve"> e subitens, estando às propostas em conformidade será realizada a aceitação da proposta.</w:t>
      </w:r>
    </w:p>
    <w:p w:rsidR="00651B5C" w:rsidRPr="001749CE" w:rsidRDefault="00651B5C" w:rsidP="00651B5C">
      <w:pPr>
        <w:autoSpaceDE w:val="0"/>
        <w:autoSpaceDN w:val="0"/>
        <w:adjustRightInd w:val="0"/>
        <w:jc w:val="both"/>
        <w:rPr>
          <w:bCs/>
          <w:sz w:val="22"/>
          <w:szCs w:val="22"/>
        </w:rPr>
      </w:pPr>
    </w:p>
    <w:p w:rsidR="00651B5C" w:rsidRPr="001749CE" w:rsidRDefault="008B2735" w:rsidP="00651B5C">
      <w:pPr>
        <w:pStyle w:val="NormalWeb"/>
        <w:spacing w:before="0" w:after="0"/>
        <w:jc w:val="both"/>
        <w:rPr>
          <w:sz w:val="22"/>
          <w:szCs w:val="22"/>
        </w:rPr>
      </w:pPr>
      <w:r w:rsidRPr="001749CE">
        <w:rPr>
          <w:b/>
          <w:spacing w:val="2"/>
          <w:sz w:val="22"/>
          <w:szCs w:val="22"/>
        </w:rPr>
        <w:t>8</w:t>
      </w:r>
      <w:r w:rsidR="00651B5C" w:rsidRPr="001749CE">
        <w:rPr>
          <w:b/>
          <w:spacing w:val="2"/>
          <w:sz w:val="22"/>
          <w:szCs w:val="22"/>
        </w:rPr>
        <w:t>.4</w:t>
      </w:r>
      <w:r w:rsidR="00651B5C" w:rsidRPr="001749CE">
        <w:rPr>
          <w:spacing w:val="2"/>
          <w:sz w:val="22"/>
          <w:szCs w:val="22"/>
        </w:rPr>
        <w:t xml:space="preserve"> A aceitação da proposta poderá ocorrer em momento ou data posterior à sessão de lances, a critério do Pregoeiro que comunicará às Licitantes através do sistema eletrônico;</w:t>
      </w:r>
    </w:p>
    <w:p w:rsidR="00DB4758" w:rsidRPr="001749CE" w:rsidRDefault="00DB4758" w:rsidP="00BD6DC3">
      <w:pPr>
        <w:pStyle w:val="Recuodecorpodetexto2"/>
        <w:ind w:firstLine="0"/>
        <w:rPr>
          <w:sz w:val="22"/>
          <w:szCs w:val="22"/>
        </w:rPr>
      </w:pPr>
    </w:p>
    <w:p w:rsidR="00C0295F" w:rsidRPr="001749CE" w:rsidRDefault="008B2735" w:rsidP="00AD716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2"/>
          <w:szCs w:val="22"/>
        </w:rPr>
      </w:pPr>
      <w:r w:rsidRPr="001749CE">
        <w:rPr>
          <w:b/>
          <w:bCs/>
          <w:sz w:val="22"/>
          <w:szCs w:val="22"/>
        </w:rPr>
        <w:t>9</w:t>
      </w:r>
      <w:r w:rsidR="00C0295F" w:rsidRPr="001749CE">
        <w:rPr>
          <w:b/>
          <w:bCs/>
          <w:sz w:val="22"/>
          <w:szCs w:val="22"/>
        </w:rPr>
        <w:t xml:space="preserve"> – DA ACEITAÇÃO, JULGAMENTO E CLASSIFICAÇÃO DAS PROPOSTAS</w:t>
      </w:r>
      <w:r w:rsidR="00FB4D05" w:rsidRPr="001749CE">
        <w:rPr>
          <w:b/>
          <w:bCs/>
          <w:sz w:val="22"/>
          <w:szCs w:val="22"/>
        </w:rPr>
        <w:t>:</w:t>
      </w:r>
    </w:p>
    <w:p w:rsidR="00DB4758" w:rsidRPr="001749CE" w:rsidRDefault="00DB4758" w:rsidP="00BD6DC3">
      <w:pPr>
        <w:jc w:val="both"/>
        <w:rPr>
          <w:b/>
          <w:bCs/>
          <w:sz w:val="22"/>
          <w:szCs w:val="22"/>
        </w:rPr>
      </w:pPr>
    </w:p>
    <w:p w:rsidR="00DB4758" w:rsidRPr="001749CE" w:rsidRDefault="008B2735" w:rsidP="00BD6DC3">
      <w:pPr>
        <w:jc w:val="both"/>
        <w:rPr>
          <w:sz w:val="22"/>
          <w:szCs w:val="22"/>
        </w:rPr>
      </w:pPr>
      <w:r w:rsidRPr="001749CE">
        <w:rPr>
          <w:b/>
          <w:sz w:val="22"/>
          <w:szCs w:val="22"/>
        </w:rPr>
        <w:t>9</w:t>
      </w:r>
      <w:r w:rsidR="00DB4758" w:rsidRPr="001749CE">
        <w:rPr>
          <w:b/>
          <w:sz w:val="22"/>
          <w:szCs w:val="22"/>
        </w:rPr>
        <w:t>.1.</w:t>
      </w:r>
      <w:r w:rsidR="00DB4758" w:rsidRPr="001749CE">
        <w:rPr>
          <w:sz w:val="22"/>
          <w:szCs w:val="22"/>
        </w:rPr>
        <w:t xml:space="preserve"> O julgamento da Proposta de Preços dar-se-á pelo critério de </w:t>
      </w:r>
      <w:r w:rsidR="00DB4758" w:rsidRPr="001749CE">
        <w:rPr>
          <w:b/>
          <w:sz w:val="22"/>
          <w:szCs w:val="22"/>
        </w:rPr>
        <w:t>MENOR PREÇO</w:t>
      </w:r>
      <w:r w:rsidR="006047D0">
        <w:rPr>
          <w:b/>
          <w:sz w:val="22"/>
          <w:szCs w:val="22"/>
        </w:rPr>
        <w:t xml:space="preserve"> </w:t>
      </w:r>
      <w:r w:rsidR="006F253A" w:rsidRPr="001749CE">
        <w:rPr>
          <w:b/>
          <w:sz w:val="22"/>
          <w:szCs w:val="22"/>
        </w:rPr>
        <w:t>POR LOTE</w:t>
      </w:r>
      <w:r w:rsidR="00DB4758" w:rsidRPr="001749CE">
        <w:rPr>
          <w:bCs/>
          <w:sz w:val="22"/>
          <w:szCs w:val="22"/>
        </w:rPr>
        <w:t xml:space="preserve">, </w:t>
      </w:r>
      <w:r w:rsidR="00DB4758" w:rsidRPr="001749CE">
        <w:rPr>
          <w:sz w:val="22"/>
          <w:szCs w:val="22"/>
        </w:rPr>
        <w:t>observadas as especificações técnicas e os parâmetros mínimos de desempenho definidos no Edital.</w:t>
      </w:r>
    </w:p>
    <w:p w:rsidR="00DB4758" w:rsidRPr="001749CE" w:rsidRDefault="00DB4758" w:rsidP="00BD6DC3">
      <w:pPr>
        <w:pStyle w:val="Corpodetexto3"/>
        <w:tabs>
          <w:tab w:val="left" w:pos="0"/>
        </w:tabs>
        <w:spacing w:after="0"/>
        <w:jc w:val="both"/>
        <w:rPr>
          <w:b w:val="0"/>
          <w:sz w:val="22"/>
          <w:szCs w:val="22"/>
        </w:rPr>
      </w:pPr>
    </w:p>
    <w:p w:rsidR="00DB4758" w:rsidRPr="001749CE" w:rsidRDefault="008B2735" w:rsidP="00BD6DC3">
      <w:pPr>
        <w:pStyle w:val="Corpodetexto3"/>
        <w:tabs>
          <w:tab w:val="left" w:pos="0"/>
        </w:tabs>
        <w:spacing w:after="0"/>
        <w:jc w:val="both"/>
        <w:rPr>
          <w:b w:val="0"/>
          <w:sz w:val="22"/>
          <w:szCs w:val="22"/>
        </w:rPr>
      </w:pPr>
      <w:r w:rsidRPr="001749CE">
        <w:rPr>
          <w:sz w:val="22"/>
          <w:szCs w:val="22"/>
        </w:rPr>
        <w:t>9</w:t>
      </w:r>
      <w:r w:rsidR="00DB4758" w:rsidRPr="001749CE">
        <w:rPr>
          <w:sz w:val="22"/>
          <w:szCs w:val="22"/>
        </w:rPr>
        <w:t>.2.</w:t>
      </w:r>
      <w:r w:rsidR="00DB4758" w:rsidRPr="001749CE">
        <w:rPr>
          <w:b w:val="0"/>
          <w:sz w:val="22"/>
          <w:szCs w:val="22"/>
        </w:rPr>
        <w:t xml:space="preserve"> Após o encerramento da etapa de lances, o</w:t>
      </w:r>
      <w:r w:rsidRPr="001749CE">
        <w:rPr>
          <w:b w:val="0"/>
          <w:sz w:val="22"/>
          <w:szCs w:val="22"/>
        </w:rPr>
        <w:t xml:space="preserve"> </w:t>
      </w:r>
      <w:r w:rsidR="00DB4758" w:rsidRPr="001749CE">
        <w:rPr>
          <w:b w:val="0"/>
          <w:sz w:val="22"/>
          <w:szCs w:val="22"/>
        </w:rPr>
        <w:t>(a) Pregoeiro</w:t>
      </w:r>
      <w:r w:rsidR="001749CE" w:rsidRPr="001749CE">
        <w:rPr>
          <w:b w:val="0"/>
          <w:sz w:val="22"/>
          <w:szCs w:val="22"/>
        </w:rPr>
        <w:t xml:space="preserve"> </w:t>
      </w:r>
      <w:r w:rsidR="00DB4758" w:rsidRPr="001749CE">
        <w:rPr>
          <w:b w:val="0"/>
          <w:sz w:val="22"/>
          <w:szCs w:val="22"/>
        </w:rPr>
        <w:t xml:space="preserve">(a) verificará se há empate entre as licitantes que declararam (em campo próprio do sistema) que se enquadram como Microempresa – ME ou Empresa de Pequeno Porte – EPP, e as demais licitantes, procedendo como previsto nos itens </w:t>
      </w:r>
      <w:r w:rsidRPr="001749CE">
        <w:rPr>
          <w:b w:val="0"/>
          <w:sz w:val="22"/>
          <w:szCs w:val="22"/>
        </w:rPr>
        <w:t>10</w:t>
      </w:r>
      <w:r w:rsidR="00DB4758" w:rsidRPr="001749CE">
        <w:rPr>
          <w:b w:val="0"/>
          <w:sz w:val="22"/>
          <w:szCs w:val="22"/>
        </w:rPr>
        <w:t xml:space="preserve">.1 a </w:t>
      </w:r>
      <w:r w:rsidRPr="001749CE">
        <w:rPr>
          <w:b w:val="0"/>
          <w:sz w:val="22"/>
          <w:szCs w:val="22"/>
        </w:rPr>
        <w:t>10</w:t>
      </w:r>
      <w:r w:rsidR="00DB4758" w:rsidRPr="001749CE">
        <w:rPr>
          <w:b w:val="0"/>
          <w:sz w:val="22"/>
          <w:szCs w:val="22"/>
        </w:rPr>
        <w:t>.3 do Edital, conforme determina a Lei Complementar nº. 123/2006</w:t>
      </w:r>
      <w:r w:rsidR="00A20223" w:rsidRPr="001749CE">
        <w:rPr>
          <w:b w:val="0"/>
          <w:sz w:val="22"/>
          <w:szCs w:val="22"/>
        </w:rPr>
        <w:t xml:space="preserve">, também conforme o estabelecido no Decreto Estadual nº </w:t>
      </w:r>
      <w:r w:rsidR="00CD1064" w:rsidRPr="001749CE">
        <w:rPr>
          <w:b w:val="0"/>
          <w:sz w:val="22"/>
          <w:szCs w:val="22"/>
        </w:rPr>
        <w:t>15.643/2011</w:t>
      </w:r>
      <w:r w:rsidR="00DB4758" w:rsidRPr="001749CE">
        <w:rPr>
          <w:b w:val="0"/>
          <w:sz w:val="22"/>
          <w:szCs w:val="22"/>
        </w:rPr>
        <w:t>.</w:t>
      </w:r>
    </w:p>
    <w:p w:rsidR="00DB4758" w:rsidRPr="001749CE" w:rsidRDefault="00DB4758" w:rsidP="00BD6DC3">
      <w:pPr>
        <w:pStyle w:val="Corpodetexto3"/>
        <w:tabs>
          <w:tab w:val="left" w:pos="0"/>
        </w:tabs>
        <w:spacing w:after="0"/>
        <w:jc w:val="left"/>
        <w:rPr>
          <w:b w:val="0"/>
          <w:sz w:val="22"/>
          <w:szCs w:val="22"/>
        </w:rPr>
      </w:pPr>
    </w:p>
    <w:p w:rsidR="00DB4758" w:rsidRPr="001749CE" w:rsidRDefault="008B2735" w:rsidP="00BD6DC3">
      <w:pPr>
        <w:jc w:val="both"/>
        <w:rPr>
          <w:sz w:val="22"/>
          <w:szCs w:val="22"/>
        </w:rPr>
      </w:pPr>
      <w:r w:rsidRPr="001749CE">
        <w:rPr>
          <w:b/>
          <w:sz w:val="22"/>
          <w:szCs w:val="22"/>
        </w:rPr>
        <w:t>9</w:t>
      </w:r>
      <w:r w:rsidR="00DB4758" w:rsidRPr="001749CE">
        <w:rPr>
          <w:b/>
          <w:sz w:val="22"/>
          <w:szCs w:val="22"/>
        </w:rPr>
        <w:t>.3.</w:t>
      </w:r>
      <w:r w:rsidR="00DB4758" w:rsidRPr="001749CE">
        <w:rPr>
          <w:sz w:val="22"/>
          <w:szCs w:val="22"/>
        </w:rPr>
        <w:t xml:space="preserve"> Caso não ocorra o previsto acima, o</w:t>
      </w:r>
      <w:r w:rsidR="001749CE" w:rsidRPr="001749CE">
        <w:rPr>
          <w:sz w:val="22"/>
          <w:szCs w:val="22"/>
        </w:rPr>
        <w:t xml:space="preserve"> </w:t>
      </w:r>
      <w:r w:rsidR="00DB4758" w:rsidRPr="001749CE">
        <w:rPr>
          <w:sz w:val="22"/>
          <w:szCs w:val="22"/>
        </w:rPr>
        <w:t xml:space="preserve">(a) Pregoeiro(a) examinará a proposta de preços classificada em primeiro lugar quanto à aceitabilidade do objeto proposto e a compatibilidade do preço em relação ao estimado para contratação, </w:t>
      </w:r>
      <w:r w:rsidR="00DB4758" w:rsidRPr="001749CE">
        <w:rPr>
          <w:sz w:val="22"/>
          <w:szCs w:val="22"/>
          <w:u w:val="single"/>
        </w:rPr>
        <w:t>apurado pelo Setor de Pesquisa e Cotação de Preços da SUPEL/RO</w:t>
      </w:r>
      <w:r w:rsidR="00DB4758" w:rsidRPr="001749CE">
        <w:rPr>
          <w:b/>
          <w:sz w:val="22"/>
          <w:szCs w:val="22"/>
          <w:u w:val="single"/>
        </w:rPr>
        <w:t>.</w:t>
      </w:r>
    </w:p>
    <w:p w:rsidR="00DB4758" w:rsidRPr="001749CE" w:rsidRDefault="00DB4758" w:rsidP="00BD6DC3">
      <w:pPr>
        <w:pStyle w:val="NormalWeb"/>
        <w:spacing w:before="0" w:after="0"/>
        <w:jc w:val="both"/>
        <w:rPr>
          <w:sz w:val="22"/>
          <w:szCs w:val="22"/>
        </w:rPr>
      </w:pPr>
    </w:p>
    <w:p w:rsidR="00DB4758" w:rsidRPr="001749CE" w:rsidRDefault="008B2735" w:rsidP="00BD6DC3">
      <w:pPr>
        <w:pStyle w:val="NormalWeb"/>
        <w:spacing w:before="0" w:after="0"/>
        <w:ind w:left="567"/>
        <w:jc w:val="both"/>
        <w:rPr>
          <w:b/>
          <w:sz w:val="22"/>
          <w:szCs w:val="22"/>
          <w:u w:val="single"/>
        </w:rPr>
      </w:pPr>
      <w:r w:rsidRPr="001749CE">
        <w:rPr>
          <w:b/>
          <w:sz w:val="22"/>
          <w:szCs w:val="22"/>
          <w:u w:val="single"/>
        </w:rPr>
        <w:t>9</w:t>
      </w:r>
      <w:r w:rsidR="00DB4758" w:rsidRPr="001749CE">
        <w:rPr>
          <w:b/>
          <w:sz w:val="22"/>
          <w:szCs w:val="22"/>
          <w:u w:val="single"/>
        </w:rPr>
        <w:t>.3.1.</w:t>
      </w:r>
      <w:r w:rsidR="00DB4758" w:rsidRPr="001749CE">
        <w:rPr>
          <w:sz w:val="22"/>
          <w:szCs w:val="22"/>
          <w:u w:val="single"/>
        </w:rPr>
        <w:t xml:space="preserve"> A Entidade Licitante poderá não aceitar e não adjudicar o item cujo preço total seja </w:t>
      </w:r>
      <w:r w:rsidR="000B2923" w:rsidRPr="001749CE">
        <w:rPr>
          <w:sz w:val="22"/>
          <w:szCs w:val="22"/>
          <w:u w:val="single"/>
        </w:rPr>
        <w:t>SUPERIOR</w:t>
      </w:r>
      <w:r w:rsidR="00DB4758" w:rsidRPr="001749CE">
        <w:rPr>
          <w:sz w:val="22"/>
          <w:szCs w:val="22"/>
          <w:u w:val="single"/>
        </w:rPr>
        <w:t xml:space="preserve"> ao </w:t>
      </w:r>
      <w:r w:rsidR="000B2923" w:rsidRPr="001749CE">
        <w:rPr>
          <w:sz w:val="22"/>
          <w:szCs w:val="22"/>
          <w:u w:val="single"/>
        </w:rPr>
        <w:t>mínimo</w:t>
      </w:r>
      <w:r w:rsidR="00DB4758" w:rsidRPr="001749CE">
        <w:rPr>
          <w:sz w:val="22"/>
          <w:szCs w:val="22"/>
          <w:u w:val="single"/>
        </w:rPr>
        <w:t>estimado para a contratação, apurado pelo Setor de Pesquisa e Cotação de Preços da SUPEL/RO, ou que esteja acima da meta financeira ou orçamentária estabelecida para o Pregão, motivada pelo(a) Pregoeiro(a)</w:t>
      </w:r>
      <w:r w:rsidR="0029784D" w:rsidRPr="001749CE">
        <w:rPr>
          <w:sz w:val="22"/>
          <w:szCs w:val="22"/>
          <w:u w:val="single"/>
        </w:rPr>
        <w:t xml:space="preserve">, devendo os licitantes atentarem para o disposto nos subitens </w:t>
      </w:r>
      <w:r w:rsidRPr="001749CE">
        <w:rPr>
          <w:sz w:val="22"/>
          <w:szCs w:val="22"/>
          <w:u w:val="single"/>
        </w:rPr>
        <w:t>8</w:t>
      </w:r>
      <w:r w:rsidR="0029784D" w:rsidRPr="001749CE">
        <w:rPr>
          <w:sz w:val="22"/>
          <w:szCs w:val="22"/>
          <w:u w:val="single"/>
        </w:rPr>
        <w:t xml:space="preserve">.1.1 e </w:t>
      </w:r>
      <w:r w:rsidRPr="001749CE">
        <w:rPr>
          <w:sz w:val="22"/>
          <w:szCs w:val="22"/>
          <w:u w:val="single"/>
        </w:rPr>
        <w:t>8</w:t>
      </w:r>
      <w:r w:rsidR="0029784D" w:rsidRPr="001749CE">
        <w:rPr>
          <w:sz w:val="22"/>
          <w:szCs w:val="22"/>
          <w:u w:val="single"/>
        </w:rPr>
        <w:t>.1.2 deste Edital</w:t>
      </w:r>
      <w:r w:rsidR="00DB4758" w:rsidRPr="001749CE">
        <w:rPr>
          <w:b/>
          <w:sz w:val="22"/>
          <w:szCs w:val="22"/>
          <w:u w:val="single"/>
        </w:rPr>
        <w:t>.</w:t>
      </w:r>
    </w:p>
    <w:p w:rsidR="00DB4758" w:rsidRPr="001749CE" w:rsidRDefault="00DB4758" w:rsidP="00BD6DC3">
      <w:pPr>
        <w:pStyle w:val="NormalWeb"/>
        <w:spacing w:before="0" w:after="0"/>
        <w:jc w:val="both"/>
        <w:rPr>
          <w:sz w:val="22"/>
          <w:szCs w:val="22"/>
        </w:rPr>
      </w:pPr>
    </w:p>
    <w:p w:rsidR="00DB4758" w:rsidRPr="001749CE" w:rsidRDefault="008B2735" w:rsidP="00BD6DC3">
      <w:pPr>
        <w:jc w:val="both"/>
        <w:rPr>
          <w:sz w:val="22"/>
          <w:szCs w:val="22"/>
        </w:rPr>
      </w:pPr>
      <w:r w:rsidRPr="001749CE">
        <w:rPr>
          <w:b/>
          <w:sz w:val="22"/>
          <w:szCs w:val="22"/>
        </w:rPr>
        <w:t>9</w:t>
      </w:r>
      <w:r w:rsidR="00DB4758" w:rsidRPr="001749CE">
        <w:rPr>
          <w:b/>
          <w:sz w:val="22"/>
          <w:szCs w:val="22"/>
        </w:rPr>
        <w:t>.4.</w:t>
      </w:r>
      <w:r w:rsidR="00DB4758" w:rsidRPr="001749CE">
        <w:rPr>
          <w:sz w:val="22"/>
          <w:szCs w:val="22"/>
        </w:rPr>
        <w:t xml:space="preserve"> Cumpridas as etapas anteriores, </w:t>
      </w:r>
      <w:r w:rsidR="00926A1A" w:rsidRPr="001749CE">
        <w:rPr>
          <w:sz w:val="22"/>
          <w:szCs w:val="22"/>
        </w:rPr>
        <w:t>o (</w:t>
      </w:r>
      <w:r w:rsidR="00DB4758" w:rsidRPr="001749CE">
        <w:rPr>
          <w:sz w:val="22"/>
          <w:szCs w:val="22"/>
        </w:rPr>
        <w:t xml:space="preserve">a) </w:t>
      </w:r>
      <w:r w:rsidR="00926A1A" w:rsidRPr="001749CE">
        <w:rPr>
          <w:sz w:val="22"/>
          <w:szCs w:val="22"/>
        </w:rPr>
        <w:t>Pregoeiro (</w:t>
      </w:r>
      <w:r w:rsidR="00DB4758" w:rsidRPr="001749CE">
        <w:rPr>
          <w:sz w:val="22"/>
          <w:szCs w:val="22"/>
        </w:rPr>
        <w:t>a) verificará a habilitação do Licitante conforme disposições contidas no presente Edital.</w:t>
      </w:r>
    </w:p>
    <w:p w:rsidR="00DB4758" w:rsidRPr="001749CE" w:rsidRDefault="00DB4758" w:rsidP="00BD6DC3">
      <w:pPr>
        <w:ind w:firstLine="1418"/>
        <w:jc w:val="both"/>
        <w:rPr>
          <w:sz w:val="22"/>
          <w:szCs w:val="22"/>
        </w:rPr>
      </w:pPr>
    </w:p>
    <w:p w:rsidR="00DB4758" w:rsidRPr="001749CE" w:rsidRDefault="008B2735" w:rsidP="00BD6DC3">
      <w:pPr>
        <w:pStyle w:val="Recuodecorpodetexto2"/>
        <w:ind w:firstLine="0"/>
        <w:rPr>
          <w:sz w:val="22"/>
          <w:szCs w:val="22"/>
        </w:rPr>
      </w:pPr>
      <w:r w:rsidRPr="001749CE">
        <w:rPr>
          <w:b/>
          <w:sz w:val="22"/>
          <w:szCs w:val="22"/>
        </w:rPr>
        <w:t>9</w:t>
      </w:r>
      <w:r w:rsidR="00DB4758" w:rsidRPr="001749CE">
        <w:rPr>
          <w:b/>
          <w:sz w:val="22"/>
          <w:szCs w:val="22"/>
        </w:rPr>
        <w:t>.5.</w:t>
      </w:r>
      <w:r w:rsidR="00DB4758" w:rsidRPr="001749CE">
        <w:rPr>
          <w:sz w:val="22"/>
          <w:szCs w:val="22"/>
        </w:rPr>
        <w:t xml:space="preserve"> Se a proposta ou lance de menor valor não for aceitável, ou </w:t>
      </w:r>
      <w:r w:rsidR="005D50E1" w:rsidRPr="001749CE">
        <w:rPr>
          <w:sz w:val="22"/>
          <w:szCs w:val="22"/>
        </w:rPr>
        <w:t xml:space="preserve">se a licitante não aceitar negociação proposta no chat mensagem, ou ainda </w:t>
      </w:r>
      <w:r w:rsidR="00DB4758" w:rsidRPr="001749CE">
        <w:rPr>
          <w:sz w:val="22"/>
          <w:szCs w:val="22"/>
        </w:rPr>
        <w:t>se a licitante desatender as exigências de habilitação, o</w:t>
      </w:r>
      <w:r w:rsidRPr="001749CE">
        <w:rPr>
          <w:sz w:val="22"/>
          <w:szCs w:val="22"/>
        </w:rPr>
        <w:t xml:space="preserve"> </w:t>
      </w:r>
      <w:r w:rsidR="00DB4758" w:rsidRPr="001749CE">
        <w:rPr>
          <w:sz w:val="22"/>
          <w:szCs w:val="22"/>
        </w:rPr>
        <w:t>(a) Pregoeiro</w:t>
      </w:r>
      <w:r w:rsidRPr="001749CE">
        <w:rPr>
          <w:sz w:val="22"/>
          <w:szCs w:val="22"/>
        </w:rPr>
        <w:t xml:space="preserve"> </w:t>
      </w:r>
      <w:r w:rsidR="00DB4758" w:rsidRPr="001749CE">
        <w:rPr>
          <w:sz w:val="22"/>
          <w:szCs w:val="22"/>
        </w:rPr>
        <w:t>(a) examinará a proposta ou o lance subseqüente, verificando a sua aceitabilidade e procedendo a sua habilitação, na ordem de classificação, observados os critérios de desempate estabelecidos no item 1</w:t>
      </w:r>
      <w:r w:rsidRPr="001749CE">
        <w:rPr>
          <w:sz w:val="22"/>
          <w:szCs w:val="22"/>
        </w:rPr>
        <w:t>0</w:t>
      </w:r>
      <w:r w:rsidR="00DB4758" w:rsidRPr="001749CE">
        <w:rPr>
          <w:sz w:val="22"/>
          <w:szCs w:val="22"/>
        </w:rPr>
        <w:t>.1, e assim sucessivamente, até a apuração de uma proposta ou lance que atenda ao Edital.</w:t>
      </w:r>
    </w:p>
    <w:p w:rsidR="00DB4758" w:rsidRPr="001749CE" w:rsidRDefault="00DB4758" w:rsidP="00BD6DC3">
      <w:pPr>
        <w:pStyle w:val="NormalWeb"/>
        <w:spacing w:before="0" w:after="0"/>
        <w:jc w:val="both"/>
        <w:rPr>
          <w:sz w:val="22"/>
          <w:szCs w:val="22"/>
        </w:rPr>
      </w:pPr>
    </w:p>
    <w:p w:rsidR="00DB4758" w:rsidRPr="001749CE" w:rsidRDefault="008B2735" w:rsidP="00BD6DC3">
      <w:pPr>
        <w:jc w:val="both"/>
        <w:rPr>
          <w:sz w:val="22"/>
          <w:szCs w:val="22"/>
        </w:rPr>
      </w:pPr>
      <w:r w:rsidRPr="001749CE">
        <w:rPr>
          <w:b/>
          <w:sz w:val="22"/>
          <w:szCs w:val="22"/>
        </w:rPr>
        <w:t>9</w:t>
      </w:r>
      <w:r w:rsidR="00DB4758" w:rsidRPr="001749CE">
        <w:rPr>
          <w:b/>
          <w:sz w:val="22"/>
          <w:szCs w:val="22"/>
        </w:rPr>
        <w:t>.6.</w:t>
      </w:r>
      <w:r w:rsidR="00DB4758" w:rsidRPr="001749CE">
        <w:rPr>
          <w:sz w:val="22"/>
          <w:szCs w:val="22"/>
        </w:rPr>
        <w:t xml:space="preserve"> Atendidas as especificações do Edital, estando habilitada a Licitante e tendo sido aceito o menor preço apurado, o</w:t>
      </w:r>
      <w:r w:rsidRPr="001749CE">
        <w:rPr>
          <w:sz w:val="22"/>
          <w:szCs w:val="22"/>
        </w:rPr>
        <w:t xml:space="preserve"> </w:t>
      </w:r>
      <w:r w:rsidR="00DB4758" w:rsidRPr="001749CE">
        <w:rPr>
          <w:sz w:val="22"/>
          <w:szCs w:val="22"/>
        </w:rPr>
        <w:t>(a) Pregoeiro</w:t>
      </w:r>
      <w:r w:rsidRPr="001749CE">
        <w:rPr>
          <w:sz w:val="22"/>
          <w:szCs w:val="22"/>
        </w:rPr>
        <w:t xml:space="preserve"> </w:t>
      </w:r>
      <w:r w:rsidR="00DB4758" w:rsidRPr="001749CE">
        <w:rPr>
          <w:sz w:val="22"/>
          <w:szCs w:val="22"/>
        </w:rPr>
        <w:t>(a) declarará a(s) empresa(s) vencedora(s) do(s) respectivo(s) item(ns), divulgando o resultado do julgamento das propostas comerciais.</w:t>
      </w:r>
    </w:p>
    <w:p w:rsidR="00DB4758" w:rsidRPr="001749CE" w:rsidRDefault="00DB4758" w:rsidP="00BD6DC3">
      <w:pPr>
        <w:pStyle w:val="Corpodetexto"/>
        <w:tabs>
          <w:tab w:val="left" w:pos="1985"/>
        </w:tabs>
        <w:rPr>
          <w:sz w:val="22"/>
          <w:szCs w:val="22"/>
        </w:rPr>
      </w:pPr>
    </w:p>
    <w:p w:rsidR="00DB4758" w:rsidRPr="001749CE" w:rsidRDefault="008B2735" w:rsidP="00BD6DC3">
      <w:pPr>
        <w:pStyle w:val="Recuodecorpodetexto2"/>
        <w:ind w:firstLine="0"/>
        <w:rPr>
          <w:sz w:val="22"/>
          <w:szCs w:val="22"/>
        </w:rPr>
      </w:pPr>
      <w:r w:rsidRPr="001749CE">
        <w:rPr>
          <w:b/>
          <w:sz w:val="22"/>
          <w:szCs w:val="22"/>
        </w:rPr>
        <w:t>9</w:t>
      </w:r>
      <w:r w:rsidR="00DB4758" w:rsidRPr="001749CE">
        <w:rPr>
          <w:b/>
          <w:sz w:val="22"/>
          <w:szCs w:val="22"/>
        </w:rPr>
        <w:t>.7.</w:t>
      </w:r>
      <w:r w:rsidR="00DB4758" w:rsidRPr="001749CE">
        <w:rPr>
          <w:sz w:val="22"/>
          <w:szCs w:val="22"/>
        </w:rPr>
        <w:t xml:space="preserve"> Caso não haja lances, será verificada a conformidade entre a proposta de menor preço e o valor </w:t>
      </w:r>
      <w:r w:rsidR="0083080C" w:rsidRPr="001749CE">
        <w:rPr>
          <w:sz w:val="22"/>
          <w:szCs w:val="22"/>
        </w:rPr>
        <w:t xml:space="preserve">mínimo </w:t>
      </w:r>
      <w:r w:rsidR="00DB4758" w:rsidRPr="001749CE">
        <w:rPr>
          <w:sz w:val="22"/>
          <w:szCs w:val="22"/>
        </w:rPr>
        <w:t xml:space="preserve">estimado </w:t>
      </w:r>
      <w:r w:rsidR="0083080C" w:rsidRPr="001749CE">
        <w:rPr>
          <w:sz w:val="22"/>
          <w:szCs w:val="22"/>
        </w:rPr>
        <w:t xml:space="preserve">para </w:t>
      </w:r>
      <w:r w:rsidR="00DB4758" w:rsidRPr="001749CE">
        <w:rPr>
          <w:sz w:val="22"/>
          <w:szCs w:val="22"/>
        </w:rPr>
        <w:t>a contratação</w:t>
      </w:r>
      <w:r w:rsidR="0083080C" w:rsidRPr="001749CE">
        <w:rPr>
          <w:sz w:val="22"/>
          <w:szCs w:val="22"/>
        </w:rPr>
        <w:t xml:space="preserve">, observando-se o disposto nos subitens </w:t>
      </w:r>
      <w:r w:rsidRPr="001749CE">
        <w:rPr>
          <w:sz w:val="22"/>
          <w:szCs w:val="22"/>
        </w:rPr>
        <w:t>8</w:t>
      </w:r>
      <w:r w:rsidR="0083080C" w:rsidRPr="001749CE">
        <w:rPr>
          <w:sz w:val="22"/>
          <w:szCs w:val="22"/>
        </w:rPr>
        <w:t xml:space="preserve">.1.1 e </w:t>
      </w:r>
      <w:r w:rsidRPr="001749CE">
        <w:rPr>
          <w:sz w:val="22"/>
          <w:szCs w:val="22"/>
        </w:rPr>
        <w:t>8</w:t>
      </w:r>
      <w:r w:rsidR="0083080C" w:rsidRPr="001749CE">
        <w:rPr>
          <w:sz w:val="22"/>
          <w:szCs w:val="22"/>
        </w:rPr>
        <w:t>.1.2 deste Edital</w:t>
      </w:r>
      <w:r w:rsidR="00DB4758" w:rsidRPr="001749CE">
        <w:rPr>
          <w:sz w:val="22"/>
          <w:szCs w:val="22"/>
        </w:rPr>
        <w:t>.</w:t>
      </w:r>
    </w:p>
    <w:p w:rsidR="00DB4758" w:rsidRPr="001749CE" w:rsidRDefault="00DB4758" w:rsidP="00BD6DC3">
      <w:pPr>
        <w:jc w:val="both"/>
        <w:rPr>
          <w:sz w:val="22"/>
          <w:szCs w:val="22"/>
        </w:rPr>
      </w:pPr>
    </w:p>
    <w:p w:rsidR="00C0295F" w:rsidRPr="001749CE" w:rsidRDefault="008B2735" w:rsidP="00BD6DC3">
      <w:pPr>
        <w:jc w:val="both"/>
        <w:rPr>
          <w:sz w:val="22"/>
          <w:szCs w:val="22"/>
        </w:rPr>
      </w:pPr>
      <w:r w:rsidRPr="001749CE">
        <w:rPr>
          <w:b/>
          <w:sz w:val="22"/>
          <w:szCs w:val="22"/>
        </w:rPr>
        <w:t>9</w:t>
      </w:r>
      <w:r w:rsidR="00DB4758" w:rsidRPr="001749CE">
        <w:rPr>
          <w:b/>
          <w:sz w:val="22"/>
          <w:szCs w:val="22"/>
        </w:rPr>
        <w:t>.8.</w:t>
      </w:r>
      <w:r w:rsidR="00DB4758" w:rsidRPr="001749CE">
        <w:rPr>
          <w:sz w:val="22"/>
          <w:szCs w:val="22"/>
        </w:rPr>
        <w:t xml:space="preserve"> Havendo apenas uma oferta, esta poderá ser aceita, desde que atenda a todos os termos do Edital e seu preço seja compatível com o valor </w:t>
      </w:r>
      <w:r w:rsidR="005D50E1" w:rsidRPr="001749CE">
        <w:rPr>
          <w:sz w:val="22"/>
          <w:szCs w:val="22"/>
        </w:rPr>
        <w:t xml:space="preserve">mínimo </w:t>
      </w:r>
      <w:r w:rsidR="00DB4758" w:rsidRPr="001749CE">
        <w:rPr>
          <w:sz w:val="22"/>
          <w:szCs w:val="22"/>
        </w:rPr>
        <w:t xml:space="preserve">estimado </w:t>
      </w:r>
      <w:r w:rsidR="005D50E1" w:rsidRPr="001749CE">
        <w:rPr>
          <w:sz w:val="22"/>
          <w:szCs w:val="22"/>
        </w:rPr>
        <w:t xml:space="preserve">para </w:t>
      </w:r>
      <w:r w:rsidR="00DB4758" w:rsidRPr="001749CE">
        <w:rPr>
          <w:sz w:val="22"/>
          <w:szCs w:val="22"/>
        </w:rPr>
        <w:t>a contratação</w:t>
      </w:r>
      <w:r w:rsidR="005D50E1" w:rsidRPr="001749CE">
        <w:rPr>
          <w:sz w:val="22"/>
          <w:szCs w:val="22"/>
        </w:rPr>
        <w:t xml:space="preserve">, observando-se o disposto nos subitens </w:t>
      </w:r>
      <w:r w:rsidRPr="001749CE">
        <w:rPr>
          <w:sz w:val="22"/>
          <w:szCs w:val="22"/>
        </w:rPr>
        <w:t>8</w:t>
      </w:r>
      <w:r w:rsidR="005D50E1" w:rsidRPr="001749CE">
        <w:rPr>
          <w:sz w:val="22"/>
          <w:szCs w:val="22"/>
        </w:rPr>
        <w:t xml:space="preserve">.1.1 e </w:t>
      </w:r>
      <w:r w:rsidRPr="001749CE">
        <w:rPr>
          <w:sz w:val="22"/>
          <w:szCs w:val="22"/>
        </w:rPr>
        <w:t>8</w:t>
      </w:r>
      <w:r w:rsidR="005D50E1" w:rsidRPr="001749CE">
        <w:rPr>
          <w:sz w:val="22"/>
          <w:szCs w:val="22"/>
        </w:rPr>
        <w:t>.1.2 deste Edital</w:t>
      </w:r>
      <w:r w:rsidR="00DB4758" w:rsidRPr="001749CE">
        <w:rPr>
          <w:sz w:val="22"/>
          <w:szCs w:val="22"/>
        </w:rPr>
        <w:t>.</w:t>
      </w:r>
    </w:p>
    <w:p w:rsidR="00C0295F" w:rsidRPr="001749CE" w:rsidRDefault="00C0295F" w:rsidP="00BD6DC3">
      <w:pPr>
        <w:pStyle w:val="Recuodecorpodetexto2"/>
        <w:ind w:firstLine="0"/>
        <w:rPr>
          <w:sz w:val="22"/>
          <w:szCs w:val="22"/>
        </w:rPr>
      </w:pPr>
    </w:p>
    <w:p w:rsidR="00FA55A8" w:rsidRPr="001749CE" w:rsidRDefault="00FA55A8" w:rsidP="00AD7160">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both"/>
        <w:rPr>
          <w:b/>
          <w:bCs/>
          <w:sz w:val="22"/>
          <w:szCs w:val="22"/>
        </w:rPr>
      </w:pPr>
      <w:r w:rsidRPr="001749CE">
        <w:rPr>
          <w:b/>
          <w:bCs/>
          <w:sz w:val="22"/>
          <w:szCs w:val="22"/>
        </w:rPr>
        <w:t>1</w:t>
      </w:r>
      <w:r w:rsidR="008B2735" w:rsidRPr="001749CE">
        <w:rPr>
          <w:b/>
          <w:bCs/>
          <w:sz w:val="22"/>
          <w:szCs w:val="22"/>
        </w:rPr>
        <w:t>0</w:t>
      </w:r>
      <w:r w:rsidRPr="001749CE">
        <w:rPr>
          <w:b/>
          <w:bCs/>
          <w:sz w:val="22"/>
          <w:szCs w:val="22"/>
        </w:rPr>
        <w:t xml:space="preserve"> – DOS CRITÉRIOS DE DESEMPATE CONFORME DECRETO ESTADUAL Nº 15.643/2011</w:t>
      </w:r>
      <w:r w:rsidR="003B77F3" w:rsidRPr="001749CE">
        <w:rPr>
          <w:b/>
          <w:bCs/>
          <w:sz w:val="22"/>
          <w:szCs w:val="22"/>
        </w:rPr>
        <w:t>:</w:t>
      </w:r>
    </w:p>
    <w:p w:rsidR="003629BE" w:rsidRPr="001749CE" w:rsidRDefault="003629BE" w:rsidP="00BD6DC3">
      <w:pPr>
        <w:pStyle w:val="BodyText21"/>
        <w:snapToGrid/>
        <w:rPr>
          <w:sz w:val="22"/>
          <w:szCs w:val="22"/>
        </w:rPr>
      </w:pPr>
    </w:p>
    <w:p w:rsidR="00365B4C" w:rsidRPr="001749CE" w:rsidRDefault="00FA55A8" w:rsidP="00BD6DC3">
      <w:pPr>
        <w:pStyle w:val="BodyText21"/>
        <w:snapToGrid/>
        <w:rPr>
          <w:sz w:val="22"/>
          <w:szCs w:val="22"/>
        </w:rPr>
      </w:pPr>
      <w:r w:rsidRPr="001749CE">
        <w:rPr>
          <w:b/>
          <w:sz w:val="22"/>
          <w:szCs w:val="22"/>
        </w:rPr>
        <w:t>1</w:t>
      </w:r>
      <w:r w:rsidR="008B2735" w:rsidRPr="001749CE">
        <w:rPr>
          <w:b/>
          <w:sz w:val="22"/>
          <w:szCs w:val="22"/>
        </w:rPr>
        <w:t>0</w:t>
      </w:r>
      <w:r w:rsidRPr="001749CE">
        <w:rPr>
          <w:b/>
          <w:sz w:val="22"/>
          <w:szCs w:val="22"/>
        </w:rPr>
        <w:t>.1.</w:t>
      </w:r>
      <w:r w:rsidR="008B2735" w:rsidRPr="001749CE">
        <w:rPr>
          <w:b/>
          <w:sz w:val="22"/>
          <w:szCs w:val="22"/>
        </w:rPr>
        <w:t xml:space="preserve"> </w:t>
      </w:r>
      <w:r w:rsidR="00AE1804" w:rsidRPr="001749CE">
        <w:rPr>
          <w:sz w:val="22"/>
          <w:szCs w:val="22"/>
        </w:rPr>
        <w:t xml:space="preserve">Fica assegurado, como critério de desempate: </w:t>
      </w:r>
    </w:p>
    <w:p w:rsidR="00365B4C" w:rsidRPr="001749CE" w:rsidRDefault="00365B4C" w:rsidP="00BD6DC3">
      <w:pPr>
        <w:pStyle w:val="BodyText21"/>
        <w:snapToGrid/>
        <w:rPr>
          <w:sz w:val="22"/>
          <w:szCs w:val="22"/>
        </w:rPr>
      </w:pPr>
    </w:p>
    <w:p w:rsidR="00365B4C" w:rsidRPr="001749CE" w:rsidRDefault="00AE1804" w:rsidP="00BD6DC3">
      <w:pPr>
        <w:pStyle w:val="BodyText21"/>
        <w:snapToGrid/>
        <w:rPr>
          <w:sz w:val="22"/>
          <w:szCs w:val="22"/>
        </w:rPr>
      </w:pPr>
      <w:r w:rsidRPr="001749CE">
        <w:rPr>
          <w:sz w:val="22"/>
          <w:szCs w:val="22"/>
        </w:rPr>
        <w:t xml:space="preserve">a) preferência de contratação para as microempresas e empresas de pequeno porte, nos termos do Decreto Estadual nº 15.643/2011 e da Lei Complementar 123/2006 e alterações, o qual ocorrerá de forma automática pelo Sistema; </w:t>
      </w:r>
    </w:p>
    <w:p w:rsidR="00365B4C" w:rsidRPr="001749CE" w:rsidRDefault="00365B4C" w:rsidP="00BD6DC3">
      <w:pPr>
        <w:pStyle w:val="BodyText21"/>
        <w:snapToGrid/>
        <w:rPr>
          <w:sz w:val="22"/>
          <w:szCs w:val="22"/>
        </w:rPr>
      </w:pPr>
    </w:p>
    <w:p w:rsidR="00FA55A8" w:rsidRPr="001749CE" w:rsidRDefault="00AE1804" w:rsidP="00BD6DC3">
      <w:pPr>
        <w:pStyle w:val="BodyText21"/>
        <w:snapToGrid/>
        <w:rPr>
          <w:sz w:val="22"/>
          <w:szCs w:val="22"/>
        </w:rPr>
      </w:pPr>
      <w:r w:rsidRPr="001749CE">
        <w:rPr>
          <w:sz w:val="22"/>
          <w:szCs w:val="22"/>
        </w:rPr>
        <w:t>b) Art. 3º, § 2º da Lei 8.666/93. c) Art. 45, §2º da Lei 8.666/93</w:t>
      </w:r>
      <w:r w:rsidR="00FA55A8" w:rsidRPr="001749CE">
        <w:rPr>
          <w:sz w:val="22"/>
          <w:szCs w:val="22"/>
        </w:rPr>
        <w:t>.</w:t>
      </w:r>
    </w:p>
    <w:p w:rsidR="00FA55A8" w:rsidRPr="001749CE" w:rsidRDefault="00FA55A8" w:rsidP="00BD6DC3">
      <w:pPr>
        <w:pStyle w:val="Recuodecorpodetexto2"/>
        <w:ind w:firstLine="0"/>
        <w:rPr>
          <w:sz w:val="22"/>
          <w:szCs w:val="22"/>
        </w:rPr>
      </w:pPr>
    </w:p>
    <w:p w:rsidR="00FA55A8" w:rsidRPr="001749CE" w:rsidRDefault="00FA55A8" w:rsidP="00BD6DC3">
      <w:pPr>
        <w:pStyle w:val="Recuodecorpodetexto2"/>
        <w:ind w:firstLine="0"/>
        <w:rPr>
          <w:sz w:val="22"/>
          <w:szCs w:val="22"/>
        </w:rPr>
      </w:pPr>
      <w:r w:rsidRPr="001749CE">
        <w:rPr>
          <w:b/>
          <w:sz w:val="22"/>
          <w:szCs w:val="22"/>
        </w:rPr>
        <w:t>1</w:t>
      </w:r>
      <w:r w:rsidR="008B2735" w:rsidRPr="001749CE">
        <w:rPr>
          <w:b/>
          <w:sz w:val="22"/>
          <w:szCs w:val="22"/>
        </w:rPr>
        <w:t>0</w:t>
      </w:r>
      <w:r w:rsidRPr="001749CE">
        <w:rPr>
          <w:b/>
          <w:sz w:val="22"/>
          <w:szCs w:val="22"/>
        </w:rPr>
        <w:t>.2.</w:t>
      </w:r>
      <w:r w:rsidRPr="001749CE">
        <w:rPr>
          <w:sz w:val="22"/>
          <w:szCs w:val="22"/>
        </w:rPr>
        <w:t xml:space="preserve"> Entende-se como empate àquelas situações em que as propostas apresentadas pelas microempresas e empresas de pequeno porte sejam iguais ou até 5% (cinco por cento) </w:t>
      </w:r>
      <w:r w:rsidR="00021E39" w:rsidRPr="001749CE">
        <w:rPr>
          <w:sz w:val="22"/>
          <w:szCs w:val="22"/>
        </w:rPr>
        <w:t>superiores</w:t>
      </w:r>
      <w:r w:rsidRPr="001749CE">
        <w:rPr>
          <w:sz w:val="22"/>
          <w:szCs w:val="22"/>
        </w:rPr>
        <w:t xml:space="preserve"> a proposta melhor classificada, depois de encerrada a etapa de lances.</w:t>
      </w:r>
    </w:p>
    <w:p w:rsidR="00FA55A8" w:rsidRPr="001749CE" w:rsidRDefault="00FA55A8" w:rsidP="00BD6DC3">
      <w:pPr>
        <w:pStyle w:val="Recuodecorpodetexto2"/>
        <w:ind w:firstLine="0"/>
        <w:rPr>
          <w:sz w:val="22"/>
          <w:szCs w:val="22"/>
        </w:rPr>
      </w:pPr>
    </w:p>
    <w:p w:rsidR="00FA55A8" w:rsidRPr="001749CE" w:rsidRDefault="00FA55A8" w:rsidP="00BD6DC3">
      <w:pPr>
        <w:pStyle w:val="Recuodecorpodetexto2"/>
        <w:ind w:firstLine="0"/>
        <w:rPr>
          <w:sz w:val="22"/>
          <w:szCs w:val="22"/>
        </w:rPr>
      </w:pPr>
      <w:r w:rsidRPr="001749CE">
        <w:rPr>
          <w:b/>
          <w:sz w:val="22"/>
          <w:szCs w:val="22"/>
        </w:rPr>
        <w:t>1</w:t>
      </w:r>
      <w:r w:rsidR="008B2735" w:rsidRPr="001749CE">
        <w:rPr>
          <w:b/>
          <w:sz w:val="22"/>
          <w:szCs w:val="22"/>
        </w:rPr>
        <w:t>0</w:t>
      </w:r>
      <w:r w:rsidRPr="001749CE">
        <w:rPr>
          <w:b/>
          <w:sz w:val="22"/>
          <w:szCs w:val="22"/>
        </w:rPr>
        <w:t>.3.</w:t>
      </w:r>
      <w:r w:rsidRPr="001749CE">
        <w:rPr>
          <w:sz w:val="22"/>
          <w:szCs w:val="22"/>
        </w:rPr>
        <w:t xml:space="preserve"> Para efeito do disposto no item 1</w:t>
      </w:r>
      <w:r w:rsidR="008B2735" w:rsidRPr="001749CE">
        <w:rPr>
          <w:sz w:val="22"/>
          <w:szCs w:val="22"/>
        </w:rPr>
        <w:t>0</w:t>
      </w:r>
      <w:r w:rsidRPr="001749CE">
        <w:rPr>
          <w:sz w:val="22"/>
          <w:szCs w:val="22"/>
        </w:rPr>
        <w:t>.1, ocorrendo o empate, proceder-se-á da seguinte forma:</w:t>
      </w:r>
    </w:p>
    <w:p w:rsidR="00FA55A8" w:rsidRPr="001749CE" w:rsidRDefault="00FA55A8" w:rsidP="00BD6DC3">
      <w:pPr>
        <w:pStyle w:val="Recuodecorpodetexto2"/>
        <w:ind w:firstLine="0"/>
        <w:rPr>
          <w:sz w:val="22"/>
          <w:szCs w:val="22"/>
        </w:rPr>
      </w:pPr>
    </w:p>
    <w:p w:rsidR="00FA55A8" w:rsidRPr="001749CE" w:rsidRDefault="00FA55A8" w:rsidP="00BD6DC3">
      <w:pPr>
        <w:pStyle w:val="Recuodecorpodetexto2"/>
        <w:ind w:left="567" w:firstLine="0"/>
        <w:rPr>
          <w:sz w:val="22"/>
          <w:szCs w:val="22"/>
        </w:rPr>
      </w:pPr>
      <w:r w:rsidRPr="001749CE">
        <w:rPr>
          <w:b/>
          <w:sz w:val="22"/>
          <w:szCs w:val="22"/>
        </w:rPr>
        <w:t>1</w:t>
      </w:r>
      <w:r w:rsidR="008B2735" w:rsidRPr="001749CE">
        <w:rPr>
          <w:b/>
          <w:sz w:val="22"/>
          <w:szCs w:val="22"/>
        </w:rPr>
        <w:t>0</w:t>
      </w:r>
      <w:r w:rsidRPr="001749CE">
        <w:rPr>
          <w:b/>
          <w:sz w:val="22"/>
          <w:szCs w:val="22"/>
        </w:rPr>
        <w:t>.3.1</w:t>
      </w:r>
      <w:r w:rsidRPr="001749CE">
        <w:rPr>
          <w:sz w:val="22"/>
          <w:szCs w:val="22"/>
        </w:rPr>
        <w:t>. A microempresa ou empresa de pequeno porte melhor classificada poderá apresentar proposta de preço superior àquela considerada vencedora do certame, situação em que será declarada vencedora da etapa de lances.</w:t>
      </w:r>
    </w:p>
    <w:p w:rsidR="00FA55A8" w:rsidRPr="001749CE" w:rsidRDefault="00FA55A8" w:rsidP="00BD6DC3">
      <w:pPr>
        <w:pStyle w:val="Recuodecorpodetexto2"/>
        <w:ind w:left="567" w:firstLine="0"/>
        <w:rPr>
          <w:sz w:val="22"/>
          <w:szCs w:val="22"/>
        </w:rPr>
      </w:pPr>
    </w:p>
    <w:p w:rsidR="00FA55A8" w:rsidRPr="001749CE" w:rsidRDefault="00FA55A8" w:rsidP="00BD6DC3">
      <w:pPr>
        <w:pStyle w:val="Recuodecorpodetexto2"/>
        <w:ind w:left="567" w:firstLine="0"/>
        <w:rPr>
          <w:sz w:val="22"/>
          <w:szCs w:val="22"/>
        </w:rPr>
      </w:pPr>
      <w:r w:rsidRPr="001749CE">
        <w:rPr>
          <w:b/>
          <w:sz w:val="22"/>
          <w:szCs w:val="22"/>
        </w:rPr>
        <w:t>1</w:t>
      </w:r>
      <w:r w:rsidR="008B2735" w:rsidRPr="001749CE">
        <w:rPr>
          <w:b/>
          <w:sz w:val="22"/>
          <w:szCs w:val="22"/>
        </w:rPr>
        <w:t>0</w:t>
      </w:r>
      <w:r w:rsidRPr="001749CE">
        <w:rPr>
          <w:b/>
          <w:sz w:val="22"/>
          <w:szCs w:val="22"/>
        </w:rPr>
        <w:t>.3.2.</w:t>
      </w:r>
      <w:r w:rsidRPr="001749CE">
        <w:rPr>
          <w:sz w:val="22"/>
          <w:szCs w:val="22"/>
        </w:rPr>
        <w:t xml:space="preserve"> Não ocorrendo a contratação da microempresa ou empresa de pequeno porte, na forma do subitem anterior, serão convocadas as remanescentes que porventura se enquadrarem na hipótese do item 1</w:t>
      </w:r>
      <w:r w:rsidR="008B2735" w:rsidRPr="001749CE">
        <w:rPr>
          <w:sz w:val="22"/>
          <w:szCs w:val="22"/>
        </w:rPr>
        <w:t>0</w:t>
      </w:r>
      <w:r w:rsidRPr="001749CE">
        <w:rPr>
          <w:sz w:val="22"/>
          <w:szCs w:val="22"/>
        </w:rPr>
        <w:t>.3, na ordem classificatória, para o exercício do mesmo direito.</w:t>
      </w:r>
    </w:p>
    <w:p w:rsidR="00FA55A8" w:rsidRPr="001749CE" w:rsidRDefault="00FA55A8" w:rsidP="00BD6DC3">
      <w:pPr>
        <w:pStyle w:val="Recuodecorpodetexto2"/>
        <w:ind w:left="567" w:firstLine="0"/>
        <w:rPr>
          <w:sz w:val="22"/>
          <w:szCs w:val="22"/>
        </w:rPr>
      </w:pPr>
    </w:p>
    <w:p w:rsidR="00FA55A8" w:rsidRPr="001749CE" w:rsidRDefault="00FA55A8" w:rsidP="00BD6DC3">
      <w:pPr>
        <w:pStyle w:val="Recuodecorpodetexto2"/>
        <w:ind w:left="567" w:firstLine="0"/>
        <w:rPr>
          <w:sz w:val="22"/>
          <w:szCs w:val="22"/>
        </w:rPr>
      </w:pPr>
      <w:r w:rsidRPr="001749CE">
        <w:rPr>
          <w:b/>
          <w:sz w:val="22"/>
          <w:szCs w:val="22"/>
        </w:rPr>
        <w:t>1</w:t>
      </w:r>
      <w:r w:rsidR="008B2735" w:rsidRPr="001749CE">
        <w:rPr>
          <w:b/>
          <w:sz w:val="22"/>
          <w:szCs w:val="22"/>
        </w:rPr>
        <w:t>0</w:t>
      </w:r>
      <w:r w:rsidRPr="001749CE">
        <w:rPr>
          <w:b/>
          <w:sz w:val="22"/>
          <w:szCs w:val="22"/>
        </w:rPr>
        <w:t>.3.3.</w:t>
      </w:r>
      <w:r w:rsidRPr="001749CE">
        <w:rPr>
          <w:sz w:val="22"/>
          <w:szCs w:val="22"/>
        </w:rPr>
        <w:t xml:space="preserve"> Na hipótese de </w:t>
      </w:r>
      <w:r w:rsidR="0042354D" w:rsidRPr="001749CE">
        <w:rPr>
          <w:sz w:val="22"/>
          <w:szCs w:val="22"/>
        </w:rPr>
        <w:t>não contratação</w:t>
      </w:r>
      <w:r w:rsidRPr="001749CE">
        <w:rPr>
          <w:sz w:val="22"/>
          <w:szCs w:val="22"/>
        </w:rPr>
        <w:t xml:space="preserve"> nos termos previstos neste item, o objeto licitado será adjudicado em favor da proposta originalmente vencedora do certame.</w:t>
      </w:r>
    </w:p>
    <w:p w:rsidR="00FA55A8" w:rsidRPr="001749CE" w:rsidRDefault="00FA55A8" w:rsidP="00BD6DC3">
      <w:pPr>
        <w:pStyle w:val="Recuodecorpodetexto2"/>
        <w:ind w:left="567" w:firstLine="0"/>
        <w:rPr>
          <w:sz w:val="22"/>
          <w:szCs w:val="22"/>
        </w:rPr>
      </w:pPr>
    </w:p>
    <w:p w:rsidR="00FA55A8" w:rsidRPr="001749CE" w:rsidRDefault="00FA55A8" w:rsidP="00BD6DC3">
      <w:pPr>
        <w:pStyle w:val="Recuodecorpodetexto2"/>
        <w:ind w:left="567" w:firstLine="0"/>
        <w:rPr>
          <w:sz w:val="22"/>
          <w:szCs w:val="22"/>
        </w:rPr>
      </w:pPr>
      <w:r w:rsidRPr="001749CE">
        <w:rPr>
          <w:b/>
          <w:sz w:val="22"/>
          <w:szCs w:val="22"/>
        </w:rPr>
        <w:t>1</w:t>
      </w:r>
      <w:r w:rsidR="008B2735" w:rsidRPr="001749CE">
        <w:rPr>
          <w:b/>
          <w:sz w:val="22"/>
          <w:szCs w:val="22"/>
        </w:rPr>
        <w:t>0</w:t>
      </w:r>
      <w:r w:rsidRPr="001749CE">
        <w:rPr>
          <w:b/>
          <w:sz w:val="22"/>
          <w:szCs w:val="22"/>
        </w:rPr>
        <w:t>.3.4.</w:t>
      </w:r>
      <w:r w:rsidRPr="001749CE">
        <w:rPr>
          <w:sz w:val="22"/>
          <w:szCs w:val="22"/>
        </w:rPr>
        <w:t xml:space="preserve"> O disposto no item 1</w:t>
      </w:r>
      <w:r w:rsidR="008B2735" w:rsidRPr="001749CE">
        <w:rPr>
          <w:sz w:val="22"/>
          <w:szCs w:val="22"/>
        </w:rPr>
        <w:t>0</w:t>
      </w:r>
      <w:r w:rsidRPr="001749CE">
        <w:rPr>
          <w:sz w:val="22"/>
          <w:szCs w:val="22"/>
        </w:rPr>
        <w:t>.1 somente se aplicará quando a melhor oferta inicial não tiver sido apresentada por microempresa ou empresa de pequeno porte.</w:t>
      </w:r>
    </w:p>
    <w:p w:rsidR="00FA55A8" w:rsidRPr="001749CE" w:rsidRDefault="00FA55A8" w:rsidP="00BD6DC3">
      <w:pPr>
        <w:pStyle w:val="Recuodecorpodetexto2"/>
        <w:ind w:left="567" w:firstLine="0"/>
        <w:rPr>
          <w:sz w:val="22"/>
          <w:szCs w:val="22"/>
        </w:rPr>
      </w:pPr>
    </w:p>
    <w:p w:rsidR="00FA55A8" w:rsidRPr="001749CE" w:rsidRDefault="00FA55A8" w:rsidP="00BD6DC3">
      <w:pPr>
        <w:pStyle w:val="Recuodecorpodetexto2"/>
        <w:ind w:left="567" w:firstLine="0"/>
        <w:rPr>
          <w:sz w:val="22"/>
          <w:szCs w:val="22"/>
        </w:rPr>
      </w:pPr>
      <w:r w:rsidRPr="001749CE">
        <w:rPr>
          <w:b/>
          <w:sz w:val="22"/>
          <w:szCs w:val="22"/>
        </w:rPr>
        <w:t>1</w:t>
      </w:r>
      <w:r w:rsidR="008B2735" w:rsidRPr="001749CE">
        <w:rPr>
          <w:b/>
          <w:sz w:val="22"/>
          <w:szCs w:val="22"/>
        </w:rPr>
        <w:t>0</w:t>
      </w:r>
      <w:r w:rsidRPr="001749CE">
        <w:rPr>
          <w:b/>
          <w:sz w:val="22"/>
          <w:szCs w:val="22"/>
        </w:rPr>
        <w:t>.3.5.</w:t>
      </w:r>
      <w:r w:rsidRPr="001749CE">
        <w:rPr>
          <w:sz w:val="22"/>
          <w:szCs w:val="22"/>
        </w:rPr>
        <w:t xml:space="preserve"> Ocorrendo a situação prevista no item 1</w:t>
      </w:r>
      <w:r w:rsidR="008B2735" w:rsidRPr="001749CE">
        <w:rPr>
          <w:sz w:val="22"/>
          <w:szCs w:val="22"/>
        </w:rPr>
        <w:t>0</w:t>
      </w:r>
      <w:r w:rsidRPr="001749CE">
        <w:rPr>
          <w:sz w:val="22"/>
          <w:szCs w:val="22"/>
        </w:rPr>
        <w:t xml:space="preserve">.3, a microempresa ou empresa de pequeno porte melhor classificada será convocada para apresentar nova proposta no prazo máximo de </w:t>
      </w:r>
      <w:r w:rsidRPr="001749CE">
        <w:rPr>
          <w:b/>
          <w:sz w:val="22"/>
          <w:szCs w:val="22"/>
        </w:rPr>
        <w:t>5</w:t>
      </w:r>
      <w:r w:rsidRPr="001749CE">
        <w:rPr>
          <w:sz w:val="22"/>
          <w:szCs w:val="22"/>
        </w:rPr>
        <w:t xml:space="preserve"> (cinco) minutos após o encerramento dos lances, sob pena preclusão.</w:t>
      </w:r>
    </w:p>
    <w:p w:rsidR="00FB4D05" w:rsidRPr="001749CE" w:rsidRDefault="00FB4D05" w:rsidP="00BD6DC3">
      <w:pPr>
        <w:pStyle w:val="Recuodecorpodetexto2"/>
        <w:ind w:left="567" w:firstLine="0"/>
        <w:rPr>
          <w:sz w:val="22"/>
          <w:szCs w:val="22"/>
        </w:rPr>
      </w:pPr>
    </w:p>
    <w:p w:rsidR="00C0295F" w:rsidRPr="001749CE" w:rsidRDefault="00C0295F" w:rsidP="00AD7160">
      <w:pPr>
        <w:pStyle w:val="P30"/>
        <w:pBdr>
          <w:top w:val="single" w:sz="4" w:space="1" w:color="auto"/>
          <w:left w:val="single" w:sz="4" w:space="4" w:color="auto"/>
          <w:bottom w:val="single" w:sz="4" w:space="1" w:color="auto"/>
          <w:right w:val="single" w:sz="4" w:space="4" w:color="auto"/>
        </w:pBdr>
        <w:shd w:val="clear" w:color="auto" w:fill="D9D9D9" w:themeFill="background1" w:themeFillShade="D9"/>
        <w:rPr>
          <w:sz w:val="22"/>
          <w:szCs w:val="22"/>
        </w:rPr>
      </w:pPr>
      <w:r w:rsidRPr="001749CE">
        <w:rPr>
          <w:sz w:val="22"/>
          <w:szCs w:val="22"/>
        </w:rPr>
        <w:t>1</w:t>
      </w:r>
      <w:r w:rsidR="008B2735" w:rsidRPr="001749CE">
        <w:rPr>
          <w:sz w:val="22"/>
          <w:szCs w:val="22"/>
        </w:rPr>
        <w:t>1</w:t>
      </w:r>
      <w:r w:rsidRPr="001749CE">
        <w:rPr>
          <w:sz w:val="22"/>
          <w:szCs w:val="22"/>
        </w:rPr>
        <w:t xml:space="preserve"> – DA HABILITAÇÃO</w:t>
      </w:r>
      <w:r w:rsidR="003B77F3" w:rsidRPr="001749CE">
        <w:rPr>
          <w:sz w:val="22"/>
          <w:szCs w:val="22"/>
        </w:rPr>
        <w:t>:</w:t>
      </w:r>
    </w:p>
    <w:p w:rsidR="00C0295F" w:rsidRPr="001749CE" w:rsidRDefault="00C0295F" w:rsidP="00BD6DC3">
      <w:pPr>
        <w:pStyle w:val="P30"/>
        <w:rPr>
          <w:sz w:val="22"/>
          <w:szCs w:val="22"/>
        </w:rPr>
      </w:pPr>
    </w:p>
    <w:p w:rsidR="00EA1078" w:rsidRPr="001749CE" w:rsidRDefault="00EA1078" w:rsidP="00EA1078">
      <w:pPr>
        <w:pStyle w:val="P30"/>
        <w:snapToGrid/>
        <w:rPr>
          <w:b w:val="0"/>
          <w:bCs/>
          <w:sz w:val="22"/>
          <w:szCs w:val="22"/>
        </w:rPr>
      </w:pPr>
      <w:r w:rsidRPr="001749CE">
        <w:rPr>
          <w:bCs/>
          <w:sz w:val="22"/>
          <w:szCs w:val="22"/>
        </w:rPr>
        <w:t>1</w:t>
      </w:r>
      <w:r w:rsidR="008B2735" w:rsidRPr="001749CE">
        <w:rPr>
          <w:bCs/>
          <w:sz w:val="22"/>
          <w:szCs w:val="22"/>
        </w:rPr>
        <w:t>1</w:t>
      </w:r>
      <w:r w:rsidRPr="001749CE">
        <w:rPr>
          <w:bCs/>
          <w:sz w:val="22"/>
          <w:szCs w:val="22"/>
        </w:rPr>
        <w:t>.1.</w:t>
      </w:r>
      <w:r w:rsidRPr="001749CE">
        <w:rPr>
          <w:b w:val="0"/>
          <w:bCs/>
          <w:sz w:val="22"/>
          <w:szCs w:val="22"/>
        </w:rPr>
        <w:t xml:space="preserve"> A habilitação da Licitante será verificada por meio do SICAF e/ou do Cadastro da SUPEL, nos documentos por eles abrangidos, sendo informada e confirmada a Habilitação dos licitantes mediante informação no CHAT MENSAGEM.</w:t>
      </w:r>
    </w:p>
    <w:p w:rsidR="00EA1078" w:rsidRPr="001749CE" w:rsidRDefault="00EA1078" w:rsidP="00EA1078">
      <w:pPr>
        <w:autoSpaceDE w:val="0"/>
        <w:autoSpaceDN w:val="0"/>
        <w:adjustRightInd w:val="0"/>
        <w:jc w:val="both"/>
        <w:rPr>
          <w:b/>
          <w:bCs/>
          <w:sz w:val="22"/>
          <w:szCs w:val="22"/>
        </w:rPr>
      </w:pPr>
    </w:p>
    <w:p w:rsidR="00EA1078" w:rsidRPr="001749CE" w:rsidRDefault="00EA1078" w:rsidP="00EA1078">
      <w:pPr>
        <w:autoSpaceDE w:val="0"/>
        <w:autoSpaceDN w:val="0"/>
        <w:adjustRightInd w:val="0"/>
        <w:jc w:val="both"/>
        <w:rPr>
          <w:bCs/>
          <w:sz w:val="22"/>
          <w:szCs w:val="22"/>
        </w:rPr>
      </w:pPr>
      <w:r w:rsidRPr="001749CE">
        <w:rPr>
          <w:b/>
          <w:bCs/>
          <w:sz w:val="22"/>
          <w:szCs w:val="22"/>
        </w:rPr>
        <w:t>1</w:t>
      </w:r>
      <w:r w:rsidR="008B2735" w:rsidRPr="001749CE">
        <w:rPr>
          <w:b/>
          <w:bCs/>
          <w:sz w:val="22"/>
          <w:szCs w:val="22"/>
        </w:rPr>
        <w:t>1</w:t>
      </w:r>
      <w:r w:rsidRPr="001749CE">
        <w:rPr>
          <w:b/>
          <w:bCs/>
          <w:sz w:val="22"/>
          <w:szCs w:val="22"/>
        </w:rPr>
        <w:t>.2.</w:t>
      </w:r>
      <w:r w:rsidRPr="001749CE">
        <w:rPr>
          <w:bCs/>
          <w:sz w:val="22"/>
          <w:szCs w:val="22"/>
        </w:rPr>
        <w:t xml:space="preserve"> Caso os documentos exigidos para habilitação </w:t>
      </w:r>
      <w:r w:rsidRPr="001749CE">
        <w:rPr>
          <w:b/>
          <w:bCs/>
          <w:sz w:val="22"/>
          <w:szCs w:val="22"/>
          <w:u w:val="single"/>
        </w:rPr>
        <w:t>não estejam</w:t>
      </w:r>
      <w:r w:rsidRPr="001749CE">
        <w:rPr>
          <w:bCs/>
          <w:sz w:val="22"/>
          <w:szCs w:val="22"/>
        </w:rPr>
        <w:t xml:space="preserve"> contemplados no SICAF ou no Cadastro da SUPEL, ou não haja disponibilidade de realizar a consulta nos sítios emitentes das certidões vencidas e documentos eletrônicos, será exigido que o licitante anexe em campo próprio do Sistema COMPRASNET, a documentação de habilitação de maneira integral ou parcial, conforme a necessidade, no prazo máximo de </w:t>
      </w:r>
      <w:r w:rsidR="008A60B5" w:rsidRPr="001749CE">
        <w:rPr>
          <w:bCs/>
          <w:sz w:val="22"/>
          <w:szCs w:val="22"/>
        </w:rPr>
        <w:t>120</w:t>
      </w:r>
      <w:r w:rsidRPr="001749CE">
        <w:rPr>
          <w:bCs/>
          <w:sz w:val="22"/>
          <w:szCs w:val="22"/>
        </w:rPr>
        <w:t xml:space="preserve"> (</w:t>
      </w:r>
      <w:r w:rsidR="008A60B5" w:rsidRPr="001749CE">
        <w:rPr>
          <w:bCs/>
          <w:sz w:val="22"/>
          <w:szCs w:val="22"/>
        </w:rPr>
        <w:t>cento e vinte</w:t>
      </w:r>
      <w:r w:rsidRPr="001749CE">
        <w:rPr>
          <w:bCs/>
          <w:sz w:val="22"/>
          <w:szCs w:val="22"/>
        </w:rPr>
        <w:t>) minutos, após a convocação do</w:t>
      </w:r>
      <w:r w:rsidR="008B2735" w:rsidRPr="001749CE">
        <w:rPr>
          <w:bCs/>
          <w:sz w:val="22"/>
          <w:szCs w:val="22"/>
        </w:rPr>
        <w:t xml:space="preserve"> </w:t>
      </w:r>
      <w:r w:rsidRPr="001749CE">
        <w:rPr>
          <w:bCs/>
          <w:sz w:val="22"/>
          <w:szCs w:val="22"/>
        </w:rPr>
        <w:t>(a) Pregoeiro(a) no sistema eletrônico.</w:t>
      </w:r>
    </w:p>
    <w:p w:rsidR="00EA1078" w:rsidRPr="001749CE" w:rsidRDefault="00EA1078" w:rsidP="00EA1078">
      <w:pPr>
        <w:autoSpaceDE w:val="0"/>
        <w:autoSpaceDN w:val="0"/>
        <w:adjustRightInd w:val="0"/>
        <w:jc w:val="both"/>
        <w:rPr>
          <w:bCs/>
          <w:sz w:val="22"/>
          <w:szCs w:val="22"/>
        </w:rPr>
      </w:pPr>
    </w:p>
    <w:p w:rsidR="00EA1078" w:rsidRPr="001749CE" w:rsidRDefault="00EA1078" w:rsidP="00EA1078">
      <w:pPr>
        <w:tabs>
          <w:tab w:val="left" w:pos="709"/>
        </w:tabs>
        <w:ind w:left="567"/>
        <w:jc w:val="both"/>
        <w:rPr>
          <w:b/>
          <w:bCs/>
          <w:sz w:val="22"/>
          <w:szCs w:val="22"/>
        </w:rPr>
      </w:pPr>
      <w:r w:rsidRPr="001749CE">
        <w:rPr>
          <w:b/>
          <w:bCs/>
          <w:sz w:val="22"/>
          <w:szCs w:val="22"/>
        </w:rPr>
        <w:t>1</w:t>
      </w:r>
      <w:r w:rsidR="008B2735" w:rsidRPr="001749CE">
        <w:rPr>
          <w:b/>
          <w:bCs/>
          <w:sz w:val="22"/>
          <w:szCs w:val="22"/>
        </w:rPr>
        <w:t>1</w:t>
      </w:r>
      <w:r w:rsidRPr="001749CE">
        <w:rPr>
          <w:b/>
          <w:bCs/>
          <w:sz w:val="22"/>
          <w:szCs w:val="22"/>
        </w:rPr>
        <w:t xml:space="preserve">.2.1 Os documentos de habilitação a serem anexados no sistema deverão ser preferencialmente encaminhados, em arquivo único </w:t>
      </w:r>
      <w:r w:rsidRPr="001749CE">
        <w:rPr>
          <w:b/>
          <w:bCs/>
          <w:sz w:val="22"/>
          <w:szCs w:val="22"/>
          <w:u w:val="single"/>
        </w:rPr>
        <w:t>(Excel, Word, Zip, Rar, doc., JPG ou PDF</w:t>
      </w:r>
      <w:r w:rsidRPr="001749CE">
        <w:rPr>
          <w:b/>
          <w:bCs/>
          <w:sz w:val="22"/>
          <w:szCs w:val="22"/>
        </w:rPr>
        <w:t>), conforme solicita o sistema, tendo em vista que o campo</w:t>
      </w:r>
      <w:r w:rsidR="009F07EC" w:rsidRPr="001749CE">
        <w:rPr>
          <w:b/>
          <w:bCs/>
          <w:sz w:val="22"/>
          <w:szCs w:val="22"/>
        </w:rPr>
        <w:t xml:space="preserve"> e momento</w:t>
      </w:r>
      <w:r w:rsidRPr="001749CE">
        <w:rPr>
          <w:b/>
          <w:bCs/>
          <w:sz w:val="22"/>
          <w:szCs w:val="22"/>
        </w:rPr>
        <w:t xml:space="preserve"> de inserção </w:t>
      </w:r>
      <w:r w:rsidR="009F07EC" w:rsidRPr="001749CE">
        <w:rPr>
          <w:b/>
          <w:bCs/>
          <w:sz w:val="22"/>
          <w:szCs w:val="22"/>
        </w:rPr>
        <w:t>são</w:t>
      </w:r>
      <w:r w:rsidRPr="001749CE">
        <w:rPr>
          <w:b/>
          <w:bCs/>
          <w:sz w:val="22"/>
          <w:szCs w:val="22"/>
        </w:rPr>
        <w:t xml:space="preserve"> único</w:t>
      </w:r>
      <w:r w:rsidR="009F07EC" w:rsidRPr="001749CE">
        <w:rPr>
          <w:b/>
          <w:bCs/>
          <w:sz w:val="22"/>
          <w:szCs w:val="22"/>
        </w:rPr>
        <w:t>s</w:t>
      </w:r>
      <w:r w:rsidRPr="001749CE">
        <w:rPr>
          <w:b/>
          <w:bCs/>
          <w:sz w:val="22"/>
          <w:szCs w:val="22"/>
        </w:rPr>
        <w:t>.</w:t>
      </w:r>
    </w:p>
    <w:p w:rsidR="00EA1078" w:rsidRPr="001749CE" w:rsidRDefault="00EA1078" w:rsidP="00EA1078">
      <w:pPr>
        <w:tabs>
          <w:tab w:val="left" w:pos="709"/>
        </w:tabs>
        <w:ind w:left="567"/>
        <w:jc w:val="both"/>
        <w:rPr>
          <w:b/>
          <w:bCs/>
          <w:sz w:val="22"/>
          <w:szCs w:val="22"/>
        </w:rPr>
      </w:pPr>
    </w:p>
    <w:p w:rsidR="00EA1078" w:rsidRPr="001749CE" w:rsidRDefault="00EA1078" w:rsidP="00EA1078">
      <w:pPr>
        <w:tabs>
          <w:tab w:val="left" w:pos="709"/>
        </w:tabs>
        <w:ind w:left="567"/>
        <w:jc w:val="both"/>
        <w:rPr>
          <w:b/>
          <w:bCs/>
          <w:sz w:val="22"/>
          <w:szCs w:val="22"/>
        </w:rPr>
      </w:pPr>
      <w:r w:rsidRPr="001749CE">
        <w:rPr>
          <w:b/>
          <w:bCs/>
          <w:sz w:val="22"/>
          <w:szCs w:val="22"/>
        </w:rPr>
        <w:t>1</w:t>
      </w:r>
      <w:r w:rsidR="008B2735" w:rsidRPr="001749CE">
        <w:rPr>
          <w:b/>
          <w:bCs/>
          <w:sz w:val="22"/>
          <w:szCs w:val="22"/>
        </w:rPr>
        <w:t>1</w:t>
      </w:r>
      <w:r w:rsidRPr="001749CE">
        <w:rPr>
          <w:b/>
          <w:bCs/>
          <w:sz w:val="22"/>
          <w:szCs w:val="22"/>
        </w:rPr>
        <w:t>.2.2.</w:t>
      </w:r>
      <w:r w:rsidR="008B2735" w:rsidRPr="001749CE">
        <w:rPr>
          <w:b/>
          <w:bCs/>
          <w:sz w:val="22"/>
          <w:szCs w:val="22"/>
        </w:rPr>
        <w:t xml:space="preserve"> </w:t>
      </w:r>
      <w:r w:rsidRPr="001749CE">
        <w:rPr>
          <w:b/>
          <w:bCs/>
          <w:sz w:val="22"/>
          <w:szCs w:val="22"/>
        </w:rPr>
        <w:t xml:space="preserve">Caso as licitantes, por motivos supervenientes, tenham dificuldades em anexar sua documentação de habilitação no Sistema COMPRASNET, estas deverão justificar no campo citado as razões do impedimento, as quais serão analisadas pelo (a) Pregoeiro (a), que após o exame enviará mensagem pelo Sistema, informando se aceita ou não a justificativa apresentada. Em aceitando, a licitante deverá enviar sua documentação de habilitação no prazo remanescente aos </w:t>
      </w:r>
      <w:r w:rsidR="008A60B5" w:rsidRPr="001749CE">
        <w:rPr>
          <w:b/>
          <w:bCs/>
          <w:sz w:val="22"/>
          <w:szCs w:val="22"/>
        </w:rPr>
        <w:t xml:space="preserve">120 </w:t>
      </w:r>
      <w:r w:rsidRPr="001749CE">
        <w:rPr>
          <w:b/>
          <w:bCs/>
          <w:sz w:val="22"/>
          <w:szCs w:val="22"/>
        </w:rPr>
        <w:t>(</w:t>
      </w:r>
      <w:r w:rsidR="008A60B5" w:rsidRPr="001749CE">
        <w:rPr>
          <w:b/>
          <w:bCs/>
          <w:sz w:val="22"/>
          <w:szCs w:val="22"/>
        </w:rPr>
        <w:t>cento e vinte</w:t>
      </w:r>
      <w:r w:rsidRPr="001749CE">
        <w:rPr>
          <w:b/>
          <w:bCs/>
          <w:sz w:val="22"/>
          <w:szCs w:val="22"/>
        </w:rPr>
        <w:t xml:space="preserve">) minutos concedidos, para o e-mail: </w:t>
      </w:r>
      <w:hyperlink r:id="rId18" w:history="1">
        <w:r w:rsidRPr="001749CE">
          <w:rPr>
            <w:rStyle w:val="Hyperlink"/>
            <w:b/>
            <w:bCs/>
            <w:color w:val="auto"/>
            <w:sz w:val="22"/>
            <w:szCs w:val="22"/>
          </w:rPr>
          <w:t>celsupelro@gmail.com</w:t>
        </w:r>
      </w:hyperlink>
      <w:r w:rsidRPr="001749CE">
        <w:rPr>
          <w:b/>
          <w:bCs/>
          <w:sz w:val="22"/>
          <w:szCs w:val="22"/>
        </w:rPr>
        <w:t xml:space="preserve"> ou protocolados fisicamente no endereço da SUPEL (constante do rodapé), o qual poderá ser retransmitido aos interessados, desde que requerido à Pregoeiro(a) ou à Autoridade Superior (Superintendente da SUPEL/RO), através de e-mail OU AINDA, protocolá-la pessoalmente no prédio da SUPEL, no endereço constante do rodapé. </w:t>
      </w:r>
      <w:r w:rsidRPr="001749CE">
        <w:rPr>
          <w:b/>
          <w:bCs/>
          <w:sz w:val="22"/>
          <w:szCs w:val="22"/>
          <w:u w:val="single"/>
        </w:rPr>
        <w:t>A falta de justificativa ou a sua não aceitação, devidamente motivada por parte do(a) Pregoeiro(a), implicará na inabilitação da licitante</w:t>
      </w:r>
      <w:r w:rsidRPr="001749CE">
        <w:rPr>
          <w:b/>
          <w:bCs/>
          <w:sz w:val="22"/>
          <w:szCs w:val="22"/>
        </w:rPr>
        <w:t>.</w:t>
      </w:r>
    </w:p>
    <w:p w:rsidR="00E413A8" w:rsidRPr="001749CE" w:rsidRDefault="00E413A8" w:rsidP="00BD6DC3">
      <w:pPr>
        <w:autoSpaceDE w:val="0"/>
        <w:autoSpaceDN w:val="0"/>
        <w:adjustRightInd w:val="0"/>
        <w:jc w:val="both"/>
        <w:rPr>
          <w:bCs/>
          <w:sz w:val="22"/>
          <w:szCs w:val="22"/>
        </w:rPr>
      </w:pPr>
    </w:p>
    <w:p w:rsidR="00E413A8" w:rsidRPr="001749CE" w:rsidRDefault="00E413A8" w:rsidP="00BD6DC3">
      <w:pPr>
        <w:pStyle w:val="Recuodecorpodetexto"/>
        <w:widowControl w:val="0"/>
        <w:jc w:val="both"/>
        <w:rPr>
          <w:sz w:val="22"/>
          <w:szCs w:val="22"/>
        </w:rPr>
      </w:pPr>
      <w:r w:rsidRPr="001749CE">
        <w:rPr>
          <w:bCs/>
          <w:sz w:val="22"/>
          <w:szCs w:val="22"/>
        </w:rPr>
        <w:t>1</w:t>
      </w:r>
      <w:r w:rsidR="00132C58" w:rsidRPr="001749CE">
        <w:rPr>
          <w:bCs/>
          <w:sz w:val="22"/>
          <w:szCs w:val="22"/>
        </w:rPr>
        <w:t>1</w:t>
      </w:r>
      <w:r w:rsidRPr="001749CE">
        <w:rPr>
          <w:bCs/>
          <w:sz w:val="22"/>
          <w:szCs w:val="22"/>
        </w:rPr>
        <w:t>.3. Após a fase de recurso, a licitante vencedora encaminhará o original dos documentos de habilitação</w:t>
      </w:r>
      <w:r w:rsidR="00710884" w:rsidRPr="001749CE">
        <w:rPr>
          <w:bCs/>
          <w:sz w:val="22"/>
          <w:szCs w:val="22"/>
        </w:rPr>
        <w:t>, CASO TENHA SIDO CONVOCADA NA FORMA DO SUBITEM ANTERIOR</w:t>
      </w:r>
      <w:r w:rsidRPr="001749CE">
        <w:rPr>
          <w:bCs/>
          <w:sz w:val="22"/>
          <w:szCs w:val="22"/>
        </w:rPr>
        <w:t>, INCLUSIVE aqueles vencidos no SICAF</w:t>
      </w:r>
      <w:r w:rsidR="00710884" w:rsidRPr="001749CE">
        <w:rPr>
          <w:bCs/>
          <w:sz w:val="22"/>
          <w:szCs w:val="22"/>
        </w:rPr>
        <w:t xml:space="preserve"> ou no Protocolo </w:t>
      </w:r>
      <w:r w:rsidR="004B16FE" w:rsidRPr="001749CE">
        <w:rPr>
          <w:bCs/>
          <w:sz w:val="22"/>
          <w:szCs w:val="22"/>
        </w:rPr>
        <w:t>da SUPEL que não puderam ser emitidos e certificados e/ou autenticados eletronicamente (o que será informado pela Pregoeira através do CHAT MENSAGEM)</w:t>
      </w:r>
      <w:r w:rsidRPr="001749CE">
        <w:rPr>
          <w:bCs/>
          <w:sz w:val="22"/>
          <w:szCs w:val="22"/>
        </w:rPr>
        <w:t xml:space="preserve">, para a sede da Superintendência Estadual de Compras e Licitações, situada no endereço constante do rodapé, </w:t>
      </w:r>
      <w:r w:rsidRPr="001749CE">
        <w:rPr>
          <w:sz w:val="22"/>
          <w:szCs w:val="22"/>
          <w:u w:val="single"/>
        </w:rPr>
        <w:t>no prazo máximo de 03 (três) dias úteis</w:t>
      </w:r>
      <w:r w:rsidRPr="001749CE">
        <w:rPr>
          <w:sz w:val="22"/>
          <w:szCs w:val="22"/>
        </w:rPr>
        <w:t>.</w:t>
      </w:r>
    </w:p>
    <w:p w:rsidR="00E413A8" w:rsidRPr="001749CE" w:rsidRDefault="00E413A8" w:rsidP="00BD6DC3">
      <w:pPr>
        <w:pStyle w:val="Recuodecorpodetexto"/>
        <w:widowControl w:val="0"/>
        <w:jc w:val="both"/>
        <w:rPr>
          <w:sz w:val="22"/>
          <w:szCs w:val="22"/>
        </w:rPr>
      </w:pPr>
    </w:p>
    <w:p w:rsidR="00E413A8" w:rsidRPr="001749CE" w:rsidRDefault="00E413A8" w:rsidP="00BD6DC3">
      <w:pPr>
        <w:pStyle w:val="Corpodetexto3"/>
        <w:tabs>
          <w:tab w:val="left" w:pos="1418"/>
        </w:tabs>
        <w:spacing w:after="0"/>
        <w:ind w:left="567"/>
        <w:jc w:val="both"/>
        <w:rPr>
          <w:b w:val="0"/>
          <w:bCs/>
          <w:sz w:val="22"/>
          <w:szCs w:val="22"/>
        </w:rPr>
      </w:pPr>
      <w:r w:rsidRPr="001749CE">
        <w:rPr>
          <w:bCs/>
          <w:sz w:val="22"/>
          <w:szCs w:val="22"/>
        </w:rPr>
        <w:t>1</w:t>
      </w:r>
      <w:r w:rsidR="00132C58" w:rsidRPr="001749CE">
        <w:rPr>
          <w:bCs/>
          <w:sz w:val="22"/>
          <w:szCs w:val="22"/>
        </w:rPr>
        <w:t>1</w:t>
      </w:r>
      <w:r w:rsidRPr="001749CE">
        <w:rPr>
          <w:bCs/>
          <w:sz w:val="22"/>
          <w:szCs w:val="22"/>
        </w:rPr>
        <w:t>.3.1</w:t>
      </w:r>
      <w:r w:rsidRPr="001749CE">
        <w:rPr>
          <w:b w:val="0"/>
          <w:bCs/>
          <w:sz w:val="22"/>
          <w:szCs w:val="22"/>
        </w:rPr>
        <w:t xml:space="preserve">. Caso a empresa envie o original da Documentação de Habilitação via “CORREIOS”, </w:t>
      </w:r>
      <w:r w:rsidRPr="001749CE">
        <w:rPr>
          <w:sz w:val="22"/>
          <w:szCs w:val="22"/>
        </w:rPr>
        <w:t>recomenda</w:t>
      </w:r>
      <w:r w:rsidR="004B16FE" w:rsidRPr="001749CE">
        <w:rPr>
          <w:sz w:val="22"/>
          <w:szCs w:val="22"/>
        </w:rPr>
        <w:t>-se</w:t>
      </w:r>
      <w:r w:rsidRPr="001749CE">
        <w:rPr>
          <w:sz w:val="22"/>
          <w:szCs w:val="22"/>
        </w:rPr>
        <w:t xml:space="preserve"> que se utilize dos serviços de “SEDEX” (para garantir a obediência do prazo)</w:t>
      </w:r>
      <w:r w:rsidRPr="001749CE">
        <w:rPr>
          <w:b w:val="0"/>
          <w:sz w:val="22"/>
          <w:szCs w:val="22"/>
        </w:rPr>
        <w:t>,</w:t>
      </w:r>
      <w:r w:rsidRPr="001749CE">
        <w:rPr>
          <w:b w:val="0"/>
          <w:bCs/>
          <w:sz w:val="22"/>
          <w:szCs w:val="22"/>
        </w:rPr>
        <w:t xml:space="preserve"> identificando o envelope com o número do Pregão Eletrônico (para que possa ser prontamente encaminhada à Pregoeiro(a) correspondente), conforme modelo abaixo:</w:t>
      </w:r>
    </w:p>
    <w:p w:rsidR="00E413A8" w:rsidRPr="001749CE" w:rsidRDefault="00E413A8" w:rsidP="00BD6DC3">
      <w:pPr>
        <w:pStyle w:val="Corpodetexto3"/>
        <w:tabs>
          <w:tab w:val="left" w:pos="0"/>
          <w:tab w:val="left" w:pos="180"/>
        </w:tabs>
        <w:spacing w:after="0"/>
        <w:jc w:val="both"/>
        <w:rPr>
          <w:sz w:val="22"/>
          <w:szCs w:val="22"/>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5"/>
      </w:tblGrid>
      <w:tr w:rsidR="00E413A8" w:rsidRPr="001749CE" w:rsidTr="0042354D">
        <w:trPr>
          <w:trHeight w:val="139"/>
          <w:jc w:val="right"/>
        </w:trPr>
        <w:tc>
          <w:tcPr>
            <w:tcW w:w="8235" w:type="dxa"/>
            <w:shd w:val="clear" w:color="auto" w:fill="D9D9D9" w:themeFill="background1" w:themeFillShade="D9"/>
          </w:tcPr>
          <w:p w:rsidR="00E413A8" w:rsidRPr="001749CE" w:rsidRDefault="00E413A8" w:rsidP="00D36102">
            <w:pPr>
              <w:tabs>
                <w:tab w:val="left" w:pos="1134"/>
              </w:tabs>
              <w:spacing w:before="120"/>
              <w:jc w:val="center"/>
              <w:rPr>
                <w:sz w:val="22"/>
                <w:szCs w:val="22"/>
              </w:rPr>
            </w:pPr>
            <w:r w:rsidRPr="001749CE">
              <w:rPr>
                <w:sz w:val="22"/>
                <w:szCs w:val="22"/>
              </w:rPr>
              <w:t>À: SUPERINTENDÊNCIA ESTADUAL DE COMPRAS E LICITAÇÕES – SUPEL/RO</w:t>
            </w:r>
          </w:p>
        </w:tc>
      </w:tr>
      <w:tr w:rsidR="00E413A8" w:rsidRPr="001749CE" w:rsidTr="0042354D">
        <w:trPr>
          <w:trHeight w:val="173"/>
          <w:jc w:val="right"/>
        </w:trPr>
        <w:tc>
          <w:tcPr>
            <w:tcW w:w="8235" w:type="dxa"/>
            <w:shd w:val="clear" w:color="auto" w:fill="D9D9D9" w:themeFill="background1" w:themeFillShade="D9"/>
          </w:tcPr>
          <w:p w:rsidR="00E413A8" w:rsidRPr="001749CE" w:rsidRDefault="00E413A8" w:rsidP="008F149B">
            <w:pPr>
              <w:tabs>
                <w:tab w:val="left" w:pos="1134"/>
              </w:tabs>
              <w:spacing w:before="120"/>
              <w:jc w:val="center"/>
              <w:rPr>
                <w:sz w:val="22"/>
                <w:szCs w:val="22"/>
              </w:rPr>
            </w:pPr>
            <w:r w:rsidRPr="001749CE">
              <w:rPr>
                <w:sz w:val="22"/>
                <w:szCs w:val="22"/>
              </w:rPr>
              <w:t xml:space="preserve">PREGÃO ELETRÔNICO Nº: </w:t>
            </w:r>
            <w:r w:rsidR="00EE4E39" w:rsidRPr="001749CE">
              <w:rPr>
                <w:b/>
                <w:sz w:val="22"/>
                <w:szCs w:val="22"/>
              </w:rPr>
              <w:t>538</w:t>
            </w:r>
            <w:r w:rsidR="00C7264A" w:rsidRPr="001749CE">
              <w:rPr>
                <w:b/>
                <w:sz w:val="22"/>
                <w:szCs w:val="22"/>
              </w:rPr>
              <w:t>/2017</w:t>
            </w:r>
            <w:r w:rsidR="007B0527" w:rsidRPr="001749CE">
              <w:rPr>
                <w:b/>
                <w:sz w:val="22"/>
                <w:szCs w:val="22"/>
              </w:rPr>
              <w:t>/SUPEL/RO</w:t>
            </w:r>
            <w:r w:rsidRPr="001749CE">
              <w:rPr>
                <w:sz w:val="22"/>
                <w:szCs w:val="22"/>
              </w:rPr>
              <w:t>.</w:t>
            </w:r>
          </w:p>
        </w:tc>
      </w:tr>
      <w:tr w:rsidR="00E413A8" w:rsidRPr="001749CE" w:rsidTr="0042354D">
        <w:trPr>
          <w:trHeight w:val="70"/>
          <w:jc w:val="right"/>
        </w:trPr>
        <w:tc>
          <w:tcPr>
            <w:tcW w:w="8235" w:type="dxa"/>
            <w:shd w:val="clear" w:color="auto" w:fill="D9D9D9" w:themeFill="background1" w:themeFillShade="D9"/>
          </w:tcPr>
          <w:p w:rsidR="00E413A8" w:rsidRPr="001749CE" w:rsidRDefault="00E413A8" w:rsidP="00D36102">
            <w:pPr>
              <w:tabs>
                <w:tab w:val="left" w:pos="1134"/>
              </w:tabs>
              <w:spacing w:before="120"/>
              <w:jc w:val="center"/>
              <w:rPr>
                <w:i/>
                <w:sz w:val="22"/>
                <w:szCs w:val="22"/>
              </w:rPr>
            </w:pPr>
            <w:r w:rsidRPr="001749CE">
              <w:rPr>
                <w:i/>
                <w:sz w:val="22"/>
                <w:szCs w:val="22"/>
              </w:rPr>
              <w:t>RAZÃO SOCIAL E Nº. DO CNPJ DA LICITANTE</w:t>
            </w:r>
          </w:p>
        </w:tc>
      </w:tr>
    </w:tbl>
    <w:p w:rsidR="00E413A8" w:rsidRPr="001749CE" w:rsidRDefault="00E413A8" w:rsidP="00BD6DC3">
      <w:pPr>
        <w:pStyle w:val="Recuodecorpodetexto"/>
        <w:widowControl w:val="0"/>
        <w:ind w:firstLine="1418"/>
        <w:jc w:val="both"/>
        <w:rPr>
          <w:b w:val="0"/>
          <w:bCs/>
          <w:sz w:val="22"/>
          <w:szCs w:val="22"/>
        </w:rPr>
      </w:pPr>
    </w:p>
    <w:p w:rsidR="004B16FE" w:rsidRPr="001749CE" w:rsidRDefault="004B16FE" w:rsidP="00BD6DC3">
      <w:pPr>
        <w:pStyle w:val="Corpodetexto3"/>
        <w:tabs>
          <w:tab w:val="left" w:pos="851"/>
          <w:tab w:val="left" w:pos="993"/>
        </w:tabs>
        <w:spacing w:after="0"/>
        <w:ind w:left="567"/>
        <w:jc w:val="both"/>
        <w:rPr>
          <w:bCs/>
          <w:sz w:val="22"/>
          <w:szCs w:val="22"/>
          <w:u w:val="single"/>
        </w:rPr>
      </w:pPr>
      <w:r w:rsidRPr="001749CE">
        <w:rPr>
          <w:bCs/>
          <w:sz w:val="22"/>
          <w:szCs w:val="22"/>
          <w:u w:val="single"/>
        </w:rPr>
        <w:t>1</w:t>
      </w:r>
      <w:r w:rsidR="00132C58" w:rsidRPr="001749CE">
        <w:rPr>
          <w:bCs/>
          <w:sz w:val="22"/>
          <w:szCs w:val="22"/>
          <w:u w:val="single"/>
        </w:rPr>
        <w:t>1</w:t>
      </w:r>
      <w:r w:rsidRPr="001749CE">
        <w:rPr>
          <w:bCs/>
          <w:sz w:val="22"/>
          <w:szCs w:val="22"/>
          <w:u w:val="single"/>
        </w:rPr>
        <w:t>.3.2. Caso a empresa não seja solicitada, a Pregoeira confirmará sua adjudicação, a seu critério, tomando como fidedignas e verdadeiras as informações, declarações, documentos cadastrados no SICAF e na SUPEL, em conjunto com a proposta inserida e validada pela assinatura eletrônica do proponente (senha eletrônica), nos termos do subitem 7.8.2 do Edital, se todos os documentos forem suficientes para caracterizar a legalidade do ato.</w:t>
      </w:r>
    </w:p>
    <w:p w:rsidR="00C11176" w:rsidRPr="001749CE" w:rsidRDefault="00C11176" w:rsidP="00BD6DC3">
      <w:pPr>
        <w:pStyle w:val="Corpodetexto3"/>
        <w:tabs>
          <w:tab w:val="left" w:pos="851"/>
          <w:tab w:val="left" w:pos="993"/>
        </w:tabs>
        <w:spacing w:after="0"/>
        <w:ind w:left="567"/>
        <w:jc w:val="both"/>
        <w:rPr>
          <w:bCs/>
          <w:sz w:val="22"/>
          <w:szCs w:val="22"/>
          <w:u w:val="single"/>
        </w:rPr>
      </w:pPr>
    </w:p>
    <w:p w:rsidR="004B16FE" w:rsidRPr="00C73DA4" w:rsidRDefault="004B16FE" w:rsidP="00BD6DC3">
      <w:pPr>
        <w:pStyle w:val="Corpodetexto3"/>
        <w:spacing w:after="0"/>
        <w:ind w:left="567"/>
        <w:jc w:val="both"/>
        <w:rPr>
          <w:sz w:val="22"/>
          <w:szCs w:val="22"/>
          <w:u w:val="single"/>
        </w:rPr>
      </w:pPr>
      <w:r w:rsidRPr="001749CE">
        <w:rPr>
          <w:sz w:val="22"/>
          <w:szCs w:val="22"/>
          <w:u w:val="single"/>
        </w:rPr>
        <w:t>1</w:t>
      </w:r>
      <w:r w:rsidR="00132C58" w:rsidRPr="001749CE">
        <w:rPr>
          <w:sz w:val="22"/>
          <w:szCs w:val="22"/>
          <w:u w:val="single"/>
        </w:rPr>
        <w:t>1</w:t>
      </w:r>
      <w:r w:rsidRPr="001749CE">
        <w:rPr>
          <w:sz w:val="22"/>
          <w:szCs w:val="22"/>
          <w:u w:val="single"/>
        </w:rPr>
        <w:t>.3.3. O não envio dos documentos de habilitação (se convocada), tornará a proponente INABILITADA e poderá ensejar à licitante as sanções previstas neste Edital e nas Normas que regem este Pregão.</w:t>
      </w:r>
    </w:p>
    <w:p w:rsidR="004B16FE" w:rsidRPr="00C73DA4" w:rsidRDefault="004B16FE" w:rsidP="00BD6DC3">
      <w:pPr>
        <w:pStyle w:val="Corpodetexto"/>
        <w:rPr>
          <w:sz w:val="22"/>
          <w:szCs w:val="22"/>
        </w:rPr>
      </w:pPr>
    </w:p>
    <w:p w:rsidR="00E413A8" w:rsidRPr="00C73DA4" w:rsidRDefault="00132C58" w:rsidP="00BD6DC3">
      <w:pPr>
        <w:autoSpaceDE w:val="0"/>
        <w:autoSpaceDN w:val="0"/>
        <w:adjustRightInd w:val="0"/>
        <w:jc w:val="both"/>
        <w:rPr>
          <w:b/>
          <w:bCs/>
          <w:sz w:val="22"/>
          <w:szCs w:val="22"/>
          <w:u w:val="single"/>
        </w:rPr>
      </w:pPr>
      <w:r>
        <w:rPr>
          <w:b/>
          <w:bCs/>
          <w:sz w:val="22"/>
          <w:szCs w:val="22"/>
        </w:rPr>
        <w:t>11</w:t>
      </w:r>
      <w:r w:rsidR="00E413A8" w:rsidRPr="00C73DA4">
        <w:rPr>
          <w:b/>
          <w:bCs/>
          <w:sz w:val="22"/>
          <w:szCs w:val="22"/>
        </w:rPr>
        <w:t xml:space="preserve">.4. </w:t>
      </w:r>
      <w:r w:rsidR="00E413A8" w:rsidRPr="00C73DA4">
        <w:rPr>
          <w:bCs/>
          <w:sz w:val="22"/>
          <w:szCs w:val="22"/>
        </w:rPr>
        <w:t xml:space="preserve">Para a habilitação, a licitante detentora da melhor oferta, deverá apresentar </w:t>
      </w:r>
      <w:r w:rsidR="004B16FE" w:rsidRPr="00C73DA4">
        <w:rPr>
          <w:bCs/>
          <w:sz w:val="22"/>
          <w:szCs w:val="22"/>
        </w:rPr>
        <w:t xml:space="preserve">(ou manter atualizados, para consulta, conforme o caso, no SICAF, Cadastro da SUPEL e órgãos emitentes) </w:t>
      </w:r>
      <w:r w:rsidR="00E413A8" w:rsidRPr="00C73DA4">
        <w:rPr>
          <w:bCs/>
          <w:sz w:val="22"/>
          <w:szCs w:val="22"/>
        </w:rPr>
        <w:t xml:space="preserve">os documentos </w:t>
      </w:r>
      <w:r w:rsidR="00CF4AC1" w:rsidRPr="00C73DA4">
        <w:rPr>
          <w:bCs/>
          <w:sz w:val="22"/>
          <w:szCs w:val="22"/>
        </w:rPr>
        <w:t>devidos</w:t>
      </w:r>
      <w:r w:rsidR="00E413A8" w:rsidRPr="00C73DA4">
        <w:rPr>
          <w:bCs/>
          <w:sz w:val="22"/>
          <w:szCs w:val="22"/>
        </w:rPr>
        <w:t xml:space="preserve">, atendendo ao especificado e no prazo de validade, </w:t>
      </w:r>
      <w:r w:rsidR="00E413A8" w:rsidRPr="00C73DA4">
        <w:rPr>
          <w:b/>
          <w:bCs/>
          <w:sz w:val="22"/>
          <w:szCs w:val="22"/>
          <w:u w:val="single"/>
        </w:rPr>
        <w:t>sob pena de inabilitação e sujeição às penalidades previstas neste Edital e nas Normas que regem este Pregão:</w:t>
      </w:r>
    </w:p>
    <w:p w:rsidR="00953A59" w:rsidRPr="00C73DA4" w:rsidRDefault="00953A59" w:rsidP="00BD6DC3">
      <w:pPr>
        <w:autoSpaceDE w:val="0"/>
        <w:autoSpaceDN w:val="0"/>
        <w:adjustRightInd w:val="0"/>
        <w:jc w:val="both"/>
        <w:rPr>
          <w:b/>
          <w:bCs/>
          <w:sz w:val="22"/>
          <w:szCs w:val="22"/>
          <w:u w:val="single"/>
        </w:rPr>
      </w:pPr>
    </w:p>
    <w:p w:rsidR="0042354D" w:rsidRPr="000977EC" w:rsidRDefault="0042354D" w:rsidP="0042354D">
      <w:pPr>
        <w:tabs>
          <w:tab w:val="left" w:pos="6300"/>
          <w:tab w:val="left" w:pos="6840"/>
        </w:tabs>
        <w:jc w:val="both"/>
        <w:rPr>
          <w:b/>
          <w:bCs/>
          <w:sz w:val="22"/>
          <w:szCs w:val="22"/>
          <w:u w:val="single"/>
        </w:rPr>
      </w:pPr>
      <w:r w:rsidRPr="000977EC">
        <w:rPr>
          <w:b/>
          <w:sz w:val="22"/>
          <w:szCs w:val="22"/>
        </w:rPr>
        <w:t>1</w:t>
      </w:r>
      <w:r w:rsidR="00132C58">
        <w:rPr>
          <w:b/>
          <w:sz w:val="22"/>
          <w:szCs w:val="22"/>
        </w:rPr>
        <w:t>1</w:t>
      </w:r>
      <w:r w:rsidRPr="000977EC">
        <w:rPr>
          <w:b/>
          <w:sz w:val="22"/>
          <w:szCs w:val="22"/>
        </w:rPr>
        <w:t xml:space="preserve">.4.1. </w:t>
      </w:r>
      <w:r w:rsidRPr="000977EC">
        <w:rPr>
          <w:b/>
          <w:bCs/>
          <w:sz w:val="22"/>
          <w:szCs w:val="22"/>
          <w:u w:val="single"/>
        </w:rPr>
        <w:t>DOCUMENTAÇÃO RELATIVA A QUALIFICAÇÃO JURÍDICA:</w:t>
      </w:r>
    </w:p>
    <w:p w:rsidR="0042354D" w:rsidRPr="000977EC" w:rsidRDefault="0042354D" w:rsidP="00C76DBA">
      <w:pPr>
        <w:numPr>
          <w:ilvl w:val="0"/>
          <w:numId w:val="12"/>
        </w:numPr>
        <w:ind w:hanging="11"/>
        <w:jc w:val="both"/>
        <w:rPr>
          <w:sz w:val="22"/>
          <w:szCs w:val="22"/>
        </w:rPr>
      </w:pPr>
      <w:r w:rsidRPr="000977EC">
        <w:rPr>
          <w:sz w:val="22"/>
          <w:szCs w:val="22"/>
        </w:rPr>
        <w:t xml:space="preserve">Ato constitutivo, Estatuto ou Contrato Social e alterações; </w:t>
      </w:r>
      <w:r w:rsidRPr="000977EC">
        <w:rPr>
          <w:b/>
          <w:bCs/>
          <w:sz w:val="22"/>
          <w:szCs w:val="22"/>
        </w:rPr>
        <w:t>Havendo consolidação do contrato social, apenas a última alteração devidamente registrado,</w:t>
      </w:r>
      <w:r w:rsidRPr="000977EC">
        <w:rPr>
          <w:sz w:val="22"/>
          <w:szCs w:val="22"/>
        </w:rPr>
        <w:t xml:space="preserve"> em se tratando de sociedades comerciais e, no caso de sociedades por ações, acompanhados de documentos de eleição da última administração.</w:t>
      </w:r>
    </w:p>
    <w:p w:rsidR="0042354D" w:rsidRPr="000977EC" w:rsidRDefault="0042354D" w:rsidP="0042354D">
      <w:pPr>
        <w:ind w:left="720" w:hanging="11"/>
        <w:jc w:val="both"/>
        <w:rPr>
          <w:sz w:val="22"/>
          <w:szCs w:val="22"/>
        </w:rPr>
      </w:pPr>
    </w:p>
    <w:p w:rsidR="0042354D" w:rsidRPr="000977EC" w:rsidRDefault="0042354D" w:rsidP="00C76DBA">
      <w:pPr>
        <w:numPr>
          <w:ilvl w:val="0"/>
          <w:numId w:val="12"/>
        </w:numPr>
        <w:ind w:hanging="11"/>
        <w:jc w:val="both"/>
        <w:rPr>
          <w:sz w:val="22"/>
          <w:szCs w:val="22"/>
        </w:rPr>
      </w:pPr>
      <w:r w:rsidRPr="000977EC">
        <w:rPr>
          <w:sz w:val="22"/>
          <w:szCs w:val="22"/>
        </w:rPr>
        <w:t>No caso de sociedade civil, ato constitutivo e respectivas alterações, devidamente registrados, acompanhados de prova de investidura da Diretoria em exercício.</w:t>
      </w:r>
    </w:p>
    <w:p w:rsidR="0042354D" w:rsidRPr="000977EC" w:rsidRDefault="0042354D" w:rsidP="0042354D">
      <w:pPr>
        <w:pStyle w:val="PargrafodaLista"/>
        <w:ind w:hanging="11"/>
        <w:rPr>
          <w:rFonts w:ascii="Times New Roman" w:hAnsi="Times New Roman"/>
          <w:sz w:val="2"/>
        </w:rPr>
      </w:pPr>
    </w:p>
    <w:p w:rsidR="0042354D" w:rsidRPr="000977EC" w:rsidRDefault="0042354D" w:rsidP="0042354D">
      <w:pPr>
        <w:ind w:left="720" w:hanging="11"/>
        <w:jc w:val="both"/>
        <w:rPr>
          <w:sz w:val="8"/>
          <w:szCs w:val="22"/>
        </w:rPr>
      </w:pPr>
    </w:p>
    <w:p w:rsidR="0042354D" w:rsidRPr="000977EC" w:rsidRDefault="0042354D" w:rsidP="00C76DBA">
      <w:pPr>
        <w:numPr>
          <w:ilvl w:val="0"/>
          <w:numId w:val="12"/>
        </w:numPr>
        <w:ind w:hanging="11"/>
        <w:jc w:val="both"/>
        <w:rPr>
          <w:sz w:val="22"/>
          <w:szCs w:val="22"/>
        </w:rPr>
      </w:pPr>
      <w:r w:rsidRPr="000977EC">
        <w:rPr>
          <w:sz w:val="22"/>
          <w:szCs w:val="22"/>
        </w:rPr>
        <w:t>Registro Comercial, no caso de empresa individual.</w:t>
      </w:r>
    </w:p>
    <w:p w:rsidR="0042354D" w:rsidRPr="000977EC" w:rsidRDefault="0042354D" w:rsidP="0042354D">
      <w:pPr>
        <w:ind w:left="720" w:hanging="11"/>
        <w:jc w:val="both"/>
        <w:rPr>
          <w:sz w:val="22"/>
          <w:szCs w:val="22"/>
        </w:rPr>
      </w:pPr>
    </w:p>
    <w:p w:rsidR="0042354D" w:rsidRPr="000977EC" w:rsidRDefault="0042354D" w:rsidP="00C76DBA">
      <w:pPr>
        <w:numPr>
          <w:ilvl w:val="0"/>
          <w:numId w:val="12"/>
        </w:numPr>
        <w:ind w:hanging="11"/>
        <w:jc w:val="both"/>
        <w:rPr>
          <w:sz w:val="22"/>
          <w:szCs w:val="22"/>
        </w:rPr>
      </w:pPr>
      <w:r w:rsidRPr="000977EC">
        <w:rPr>
          <w:sz w:val="22"/>
          <w:szCs w:val="22"/>
        </w:rPr>
        <w:t>Decreto de autorização, em se tratando de empresa ou sociedade estrangeira em funcionamento no País, e ato de registro ou autorização para funcionamento expedido pelo órgão competente, quando a atividade assim o exigir.</w:t>
      </w:r>
    </w:p>
    <w:p w:rsidR="0042354D" w:rsidRPr="000977EC" w:rsidRDefault="0042354D" w:rsidP="0042354D">
      <w:pPr>
        <w:ind w:hanging="11"/>
        <w:jc w:val="both"/>
        <w:rPr>
          <w:sz w:val="22"/>
          <w:szCs w:val="22"/>
        </w:rPr>
      </w:pPr>
    </w:p>
    <w:p w:rsidR="0042354D" w:rsidRPr="000977EC" w:rsidRDefault="0042354D" w:rsidP="00C76DBA">
      <w:pPr>
        <w:numPr>
          <w:ilvl w:val="0"/>
          <w:numId w:val="12"/>
        </w:numPr>
        <w:ind w:hanging="11"/>
        <w:jc w:val="both"/>
        <w:rPr>
          <w:color w:val="000000"/>
          <w:sz w:val="22"/>
          <w:szCs w:val="22"/>
        </w:rPr>
      </w:pPr>
      <w:r w:rsidRPr="000977EC">
        <w:rPr>
          <w:sz w:val="22"/>
          <w:szCs w:val="22"/>
        </w:rPr>
        <w:t>Decreto de Autorização – em se tratando de filial de sociedade estrangeira em funcionamento no País</w:t>
      </w:r>
      <w:r w:rsidRPr="000977EC">
        <w:rPr>
          <w:color w:val="000000"/>
          <w:sz w:val="22"/>
          <w:szCs w:val="22"/>
        </w:rPr>
        <w:t>, e ato de registro ou autorização para funcionamento expedido pelo órgão competente, quando a atividade assim o exigir.</w:t>
      </w:r>
    </w:p>
    <w:p w:rsidR="0042354D" w:rsidRPr="000977EC" w:rsidRDefault="0042354D" w:rsidP="0042354D">
      <w:pPr>
        <w:ind w:left="284" w:hanging="11"/>
        <w:jc w:val="both"/>
        <w:rPr>
          <w:sz w:val="22"/>
          <w:szCs w:val="22"/>
        </w:rPr>
      </w:pPr>
    </w:p>
    <w:p w:rsidR="0042354D" w:rsidRPr="000977EC" w:rsidRDefault="0042354D" w:rsidP="0042354D">
      <w:pPr>
        <w:ind w:left="709" w:hanging="11"/>
        <w:jc w:val="both"/>
        <w:rPr>
          <w:sz w:val="22"/>
          <w:szCs w:val="22"/>
        </w:rPr>
      </w:pPr>
      <w:r w:rsidRPr="000977EC">
        <w:rPr>
          <w:b/>
          <w:sz w:val="22"/>
          <w:szCs w:val="22"/>
        </w:rPr>
        <w:t xml:space="preserve">f) </w:t>
      </w:r>
      <w:r w:rsidR="003E2E5A">
        <w:rPr>
          <w:b/>
          <w:sz w:val="22"/>
          <w:szCs w:val="22"/>
        </w:rPr>
        <w:t xml:space="preserve">Cópia da </w:t>
      </w:r>
      <w:r w:rsidRPr="000977EC">
        <w:rPr>
          <w:sz w:val="22"/>
          <w:szCs w:val="22"/>
        </w:rPr>
        <w:t>Cédula de identidade dos sócios, ou do diretor, ou do proprietário da empresa, representante legalmente constituído da empresa.</w:t>
      </w:r>
    </w:p>
    <w:p w:rsidR="0042354D" w:rsidRPr="000977EC" w:rsidRDefault="0042354D" w:rsidP="0042354D">
      <w:pPr>
        <w:pStyle w:val="BodyText21"/>
        <w:rPr>
          <w:bCs/>
          <w:sz w:val="22"/>
          <w:szCs w:val="22"/>
        </w:rPr>
      </w:pPr>
    </w:p>
    <w:p w:rsidR="0042354D" w:rsidRPr="000977EC" w:rsidRDefault="0042354D" w:rsidP="0042354D">
      <w:pPr>
        <w:pStyle w:val="BodyText21"/>
        <w:ind w:left="1701"/>
        <w:rPr>
          <w:sz w:val="22"/>
          <w:szCs w:val="22"/>
        </w:rPr>
      </w:pPr>
      <w:r w:rsidRPr="000977EC">
        <w:rPr>
          <w:bCs/>
          <w:sz w:val="22"/>
          <w:szCs w:val="22"/>
        </w:rPr>
        <w:t>1</w:t>
      </w:r>
      <w:r w:rsidR="00132C58">
        <w:rPr>
          <w:bCs/>
          <w:sz w:val="22"/>
          <w:szCs w:val="22"/>
        </w:rPr>
        <w:t>1</w:t>
      </w:r>
      <w:r w:rsidRPr="000977EC">
        <w:rPr>
          <w:bCs/>
          <w:sz w:val="22"/>
          <w:szCs w:val="22"/>
        </w:rPr>
        <w:t xml:space="preserve">.4.1.1 </w:t>
      </w:r>
      <w:r w:rsidRPr="000977EC">
        <w:rPr>
          <w:sz w:val="22"/>
          <w:szCs w:val="22"/>
        </w:rPr>
        <w:t>Se a empresa se fez representar por procurador, faz-se necessário a apresentação da cópia de sua cédula de identidade e de outorga por instrumento publico ou particular, com menção expressa de que lhe confere amplos poderes, inclusive para formular lances, negociar preços, receber intimações e notificações, desistir ou não de recursos, bem como praticar os demais atos pertinentes ao certame. Se a outorga se der por instrumento particular, esta deve vir acompanhada de cópia do ato de constituição da empresa ou do ato de investidura na direção da empresa.</w:t>
      </w:r>
    </w:p>
    <w:p w:rsidR="0042354D" w:rsidRPr="000977EC" w:rsidRDefault="0042354D" w:rsidP="0042354D">
      <w:pPr>
        <w:ind w:left="1701"/>
        <w:jc w:val="both"/>
        <w:rPr>
          <w:b/>
          <w:sz w:val="22"/>
          <w:szCs w:val="22"/>
        </w:rPr>
      </w:pPr>
    </w:p>
    <w:p w:rsidR="0042354D" w:rsidRPr="000977EC" w:rsidRDefault="0042354D" w:rsidP="0042354D">
      <w:pPr>
        <w:ind w:left="1701"/>
        <w:jc w:val="both"/>
        <w:rPr>
          <w:sz w:val="22"/>
          <w:szCs w:val="22"/>
        </w:rPr>
      </w:pPr>
      <w:r w:rsidRPr="000977EC">
        <w:rPr>
          <w:sz w:val="22"/>
          <w:szCs w:val="22"/>
        </w:rPr>
        <w:t>1</w:t>
      </w:r>
      <w:r w:rsidR="00132C58">
        <w:rPr>
          <w:sz w:val="22"/>
          <w:szCs w:val="22"/>
        </w:rPr>
        <w:t>1</w:t>
      </w:r>
      <w:r w:rsidRPr="000977EC">
        <w:rPr>
          <w:sz w:val="22"/>
          <w:szCs w:val="22"/>
        </w:rPr>
        <w:t>.4.1.2 Fazendo-se representar a Licitante pelo seu sócio-gerente, diretor ou proprietário, este deverá apresentar cópia de sua cédula de identidade e cópia do ato de constituição da empresa ou ato de investidura que habilitem como representante, no qual estejam expressos seus poderes para exercer direitos e assumir obrigações em decorrência de tal investidura.</w:t>
      </w:r>
    </w:p>
    <w:p w:rsidR="0042354D" w:rsidRPr="000977EC" w:rsidRDefault="0042354D" w:rsidP="0042354D">
      <w:pPr>
        <w:ind w:left="284" w:hanging="283"/>
        <w:jc w:val="both"/>
        <w:rPr>
          <w:sz w:val="22"/>
          <w:szCs w:val="22"/>
          <w:highlight w:val="yellow"/>
        </w:rPr>
      </w:pPr>
    </w:p>
    <w:p w:rsidR="0042354D" w:rsidRPr="00AC5064" w:rsidRDefault="0042354D" w:rsidP="0042354D">
      <w:pPr>
        <w:rPr>
          <w:b/>
          <w:sz w:val="22"/>
          <w:szCs w:val="22"/>
          <w:u w:val="single"/>
        </w:rPr>
      </w:pPr>
      <w:r w:rsidRPr="00AC5064">
        <w:rPr>
          <w:b/>
          <w:sz w:val="22"/>
          <w:szCs w:val="22"/>
          <w:u w:val="single"/>
        </w:rPr>
        <w:t>1</w:t>
      </w:r>
      <w:r w:rsidR="00132C58">
        <w:rPr>
          <w:b/>
          <w:sz w:val="22"/>
          <w:szCs w:val="22"/>
          <w:u w:val="single"/>
        </w:rPr>
        <w:t>1</w:t>
      </w:r>
      <w:r w:rsidRPr="00AC5064">
        <w:rPr>
          <w:b/>
          <w:sz w:val="22"/>
          <w:szCs w:val="22"/>
          <w:u w:val="single"/>
        </w:rPr>
        <w:t>.4.2 DAS DECLARAÇÕES (NO PRÓPRIO SISTEMA COMPRASNET):</w:t>
      </w:r>
    </w:p>
    <w:p w:rsidR="0042354D" w:rsidRPr="00AC5064" w:rsidRDefault="0042354D" w:rsidP="0042354D">
      <w:pPr>
        <w:pStyle w:val="PargrafodaLista"/>
        <w:rPr>
          <w:rFonts w:ascii="Times New Roman" w:hAnsi="Times New Roman"/>
          <w:b/>
          <w:sz w:val="6"/>
          <w:u w:val="single"/>
        </w:rPr>
      </w:pPr>
    </w:p>
    <w:p w:rsidR="0042354D" w:rsidRPr="00AC5064" w:rsidRDefault="0042354D" w:rsidP="0042354D">
      <w:pPr>
        <w:pStyle w:val="BodyText21"/>
        <w:spacing w:before="120"/>
        <w:ind w:left="567"/>
        <w:rPr>
          <w:sz w:val="22"/>
          <w:szCs w:val="22"/>
        </w:rPr>
      </w:pPr>
      <w:r w:rsidRPr="00AC5064">
        <w:rPr>
          <w:bCs/>
          <w:sz w:val="22"/>
          <w:szCs w:val="22"/>
        </w:rPr>
        <w:t>1</w:t>
      </w:r>
      <w:r w:rsidR="00132C58">
        <w:rPr>
          <w:bCs/>
          <w:sz w:val="22"/>
          <w:szCs w:val="22"/>
        </w:rPr>
        <w:t>1</w:t>
      </w:r>
      <w:r w:rsidRPr="00AC5064">
        <w:rPr>
          <w:bCs/>
          <w:sz w:val="22"/>
          <w:szCs w:val="22"/>
        </w:rPr>
        <w:t xml:space="preserve">.4.2.1 Declaração de que se compromete a informar a superveniência de fato impeditiva da sua habilitação, </w:t>
      </w:r>
      <w:r w:rsidRPr="00AC5064">
        <w:rPr>
          <w:sz w:val="22"/>
          <w:szCs w:val="22"/>
        </w:rPr>
        <w:t xml:space="preserve">conforme regulamentação constante da IN/MARE nº. 02/2010, nos termos do § 2º do art. 32 da Lei 8666/93, observadas as penalidades cabíveis. Esta declaração deverá ser entregue de forma virtual, ou seja, o fornecedor no momento da elaboração e envio de proposta, preencherá em campo próprio do Sistema, a qual somente será visualizada pela Pregoeira na fase de habilitação; </w:t>
      </w:r>
    </w:p>
    <w:p w:rsidR="0042354D" w:rsidRPr="00AC5064" w:rsidRDefault="0042354D" w:rsidP="0042354D">
      <w:pPr>
        <w:pStyle w:val="BodyText21"/>
        <w:spacing w:before="120"/>
        <w:ind w:left="567"/>
        <w:rPr>
          <w:sz w:val="22"/>
          <w:szCs w:val="22"/>
        </w:rPr>
      </w:pPr>
      <w:r w:rsidRPr="00AC5064">
        <w:rPr>
          <w:bCs/>
          <w:sz w:val="22"/>
          <w:szCs w:val="22"/>
        </w:rPr>
        <w:t>1</w:t>
      </w:r>
      <w:r w:rsidR="00132C58">
        <w:rPr>
          <w:bCs/>
          <w:sz w:val="22"/>
          <w:szCs w:val="22"/>
        </w:rPr>
        <w:t>1</w:t>
      </w:r>
      <w:r w:rsidRPr="00AC5064">
        <w:rPr>
          <w:bCs/>
          <w:sz w:val="22"/>
          <w:szCs w:val="22"/>
        </w:rPr>
        <w:t xml:space="preserve">.4.2.2 Declaração de que a empresa não utiliza mão-de-obra direta ou indireta de menores, </w:t>
      </w:r>
      <w:r w:rsidRPr="00AC5064">
        <w:rPr>
          <w:sz w:val="22"/>
          <w:szCs w:val="22"/>
        </w:rPr>
        <w:t>na forma do art. 27, inciso V, da Lei 8666/93, com a redação dada pela Lei nº. 9.854, de 27 de outubro de 1999. Esta declaração deverá ser entregue de forma virtual, ou seja, o fornecedor no momento da elaboração e envio de proposta, preencherá em campo próprio do Sistema, a qual somente será visualizada pela Pregoeira na fase de habilitação;</w:t>
      </w:r>
    </w:p>
    <w:p w:rsidR="0042354D" w:rsidRPr="00AC5064" w:rsidRDefault="0042354D" w:rsidP="0042354D">
      <w:pPr>
        <w:pStyle w:val="BodyText21"/>
        <w:spacing w:before="120"/>
        <w:ind w:left="567"/>
        <w:rPr>
          <w:sz w:val="6"/>
          <w:szCs w:val="22"/>
        </w:rPr>
      </w:pPr>
    </w:p>
    <w:p w:rsidR="0042354D" w:rsidRPr="009D4638" w:rsidRDefault="0042354D" w:rsidP="0042354D">
      <w:pPr>
        <w:pStyle w:val="BodyText21"/>
        <w:spacing w:before="120"/>
        <w:ind w:left="1418"/>
        <w:rPr>
          <w:sz w:val="22"/>
          <w:szCs w:val="22"/>
        </w:rPr>
      </w:pPr>
      <w:r w:rsidRPr="00AC5064">
        <w:rPr>
          <w:sz w:val="22"/>
          <w:szCs w:val="22"/>
        </w:rPr>
        <w:t>1</w:t>
      </w:r>
      <w:r w:rsidR="00132C58">
        <w:rPr>
          <w:sz w:val="22"/>
          <w:szCs w:val="22"/>
        </w:rPr>
        <w:t>1</w:t>
      </w:r>
      <w:r w:rsidRPr="00AC5064">
        <w:rPr>
          <w:sz w:val="22"/>
          <w:szCs w:val="22"/>
        </w:rPr>
        <w:t xml:space="preserve">.4.2.2.1 No ato da solicitação dos documentos de habilitação pela Pregoeira, é facultado à empresa participante, o encaminhamento das declarações, uma vez que as mesmas ficam </w:t>
      </w:r>
      <w:r w:rsidRPr="00AC5064">
        <w:rPr>
          <w:b/>
          <w:sz w:val="22"/>
          <w:szCs w:val="22"/>
          <w:u w:val="single"/>
        </w:rPr>
        <w:t>registradas no sistema COMPRASNET obrigatoriamente</w:t>
      </w:r>
      <w:r w:rsidRPr="00AC5064">
        <w:rPr>
          <w:sz w:val="22"/>
          <w:szCs w:val="22"/>
        </w:rPr>
        <w:t>, sendo que serão impressas posteriormente caso a Empresa habilitada sagrar-se vencedora do item/lote/certame.</w:t>
      </w:r>
    </w:p>
    <w:p w:rsidR="0042354D" w:rsidRPr="009D4638" w:rsidRDefault="0042354D" w:rsidP="0042354D">
      <w:pPr>
        <w:jc w:val="both"/>
        <w:rPr>
          <w:b/>
          <w:sz w:val="22"/>
          <w:szCs w:val="22"/>
          <w:u w:val="single"/>
        </w:rPr>
      </w:pPr>
    </w:p>
    <w:p w:rsidR="0042354D" w:rsidRPr="00132C58" w:rsidRDefault="0042354D" w:rsidP="0042354D">
      <w:pPr>
        <w:jc w:val="both"/>
        <w:rPr>
          <w:b/>
          <w:bCs/>
          <w:sz w:val="22"/>
          <w:szCs w:val="22"/>
          <w:highlight w:val="yellow"/>
          <w:u w:val="single"/>
        </w:rPr>
      </w:pPr>
      <w:r w:rsidRPr="00132C58">
        <w:rPr>
          <w:b/>
          <w:sz w:val="22"/>
          <w:szCs w:val="22"/>
          <w:highlight w:val="yellow"/>
          <w:u w:val="single"/>
        </w:rPr>
        <w:t>1</w:t>
      </w:r>
      <w:r w:rsidR="00132C58" w:rsidRPr="00132C58">
        <w:rPr>
          <w:b/>
          <w:sz w:val="22"/>
          <w:szCs w:val="22"/>
          <w:highlight w:val="yellow"/>
          <w:u w:val="single"/>
        </w:rPr>
        <w:t>1</w:t>
      </w:r>
      <w:r w:rsidRPr="00132C58">
        <w:rPr>
          <w:b/>
          <w:sz w:val="22"/>
          <w:szCs w:val="22"/>
          <w:highlight w:val="yellow"/>
          <w:u w:val="single"/>
        </w:rPr>
        <w:t xml:space="preserve">.4.3 DA </w:t>
      </w:r>
      <w:r w:rsidRPr="00132C58">
        <w:rPr>
          <w:b/>
          <w:bCs/>
          <w:sz w:val="22"/>
          <w:szCs w:val="22"/>
          <w:highlight w:val="yellow"/>
          <w:u w:val="single"/>
        </w:rPr>
        <w:t>DOCUMENTAÇÃO RELATIVA À QUALIFICAÇÃO TÉCNICA:</w:t>
      </w:r>
    </w:p>
    <w:p w:rsidR="0042354D" w:rsidRPr="00132C58" w:rsidRDefault="0042354D" w:rsidP="0042354D">
      <w:pPr>
        <w:jc w:val="both"/>
        <w:rPr>
          <w:sz w:val="22"/>
          <w:szCs w:val="22"/>
          <w:highlight w:val="yellow"/>
        </w:rPr>
      </w:pPr>
    </w:p>
    <w:p w:rsidR="00974A81" w:rsidRPr="00974A81" w:rsidRDefault="00974A81" w:rsidP="00974A81">
      <w:pPr>
        <w:spacing w:after="240"/>
        <w:ind w:right="-74"/>
        <w:jc w:val="both"/>
        <w:rPr>
          <w:bCs/>
          <w:sz w:val="22"/>
          <w:szCs w:val="22"/>
          <w:highlight w:val="yellow"/>
        </w:rPr>
      </w:pPr>
      <w:r w:rsidRPr="00974A81">
        <w:rPr>
          <w:bCs/>
          <w:sz w:val="22"/>
          <w:szCs w:val="22"/>
          <w:highlight w:val="yellow"/>
        </w:rPr>
        <w:t>a) Comprovação de capacitação técnico-operacional da licitante (Art.30, II da Lei Federal 8.666/93 e posteriores alterações) através de atestado fornecido por pessoa jurídica de direito público ou privado, que comprove aptidão da proponente para desempenho em atividades compatíveis em características e quantidades com o objeto deste edital.</w:t>
      </w:r>
    </w:p>
    <w:p w:rsidR="00974A81" w:rsidRPr="00974A81" w:rsidRDefault="00974A81" w:rsidP="00974A81">
      <w:pPr>
        <w:spacing w:after="240"/>
        <w:ind w:right="-74"/>
        <w:jc w:val="both"/>
        <w:rPr>
          <w:bCs/>
          <w:sz w:val="22"/>
          <w:szCs w:val="22"/>
          <w:highlight w:val="yellow"/>
        </w:rPr>
      </w:pPr>
      <w:r w:rsidRPr="00974A81">
        <w:rPr>
          <w:bCs/>
          <w:sz w:val="22"/>
          <w:szCs w:val="22"/>
          <w:highlight w:val="yellow"/>
        </w:rPr>
        <w:t>b) Declaração de que apresentará no ato da assinatura do contrato, comprovação de capacidade técnica-profissional, conforme disposto no Inc. I do §1º, do art.30 da Lei Federal 8666/93, e posteriormente alterações, mediante demonstração de ter em seu quadro funcional, o profissional nutricionista, reconhecido pela entidade competente (Conselho Regional de Nutrição) através de registro na Carteira Profissional, ficha de empregado ou contrato de trabalho, sendo admitida a contratação de profissional autônomo (Art.5º e art.6 º da Resolução 419 de 24 de Março de 2008).</w:t>
      </w:r>
    </w:p>
    <w:p w:rsidR="00974A81" w:rsidRPr="00974A81" w:rsidRDefault="00974A81" w:rsidP="00974A81">
      <w:pPr>
        <w:spacing w:after="240"/>
        <w:ind w:right="-74"/>
        <w:jc w:val="both"/>
        <w:rPr>
          <w:bCs/>
          <w:sz w:val="22"/>
          <w:szCs w:val="22"/>
          <w:highlight w:val="yellow"/>
        </w:rPr>
      </w:pPr>
      <w:r w:rsidRPr="00974A81">
        <w:rPr>
          <w:bCs/>
          <w:sz w:val="22"/>
          <w:szCs w:val="22"/>
          <w:highlight w:val="yellow"/>
        </w:rPr>
        <w:t xml:space="preserve">c) Entende-se por pertinente e compatível em características o(s) atestado(s) que em sua individualidade ou soma de atestados, contemplem as parcelas de maior relevância do objeto desta licitação, ou seja, os itens 2 e 3 do ANEXO I </w:t>
      </w:r>
      <w:r>
        <w:rPr>
          <w:bCs/>
          <w:sz w:val="22"/>
          <w:szCs w:val="22"/>
          <w:highlight w:val="yellow"/>
        </w:rPr>
        <w:t>do</w:t>
      </w:r>
      <w:r w:rsidRPr="00974A81">
        <w:rPr>
          <w:bCs/>
          <w:sz w:val="22"/>
          <w:szCs w:val="22"/>
          <w:highlight w:val="yellow"/>
        </w:rPr>
        <w:t xml:space="preserve"> Termo</w:t>
      </w:r>
      <w:r>
        <w:rPr>
          <w:bCs/>
          <w:sz w:val="22"/>
          <w:szCs w:val="22"/>
          <w:highlight w:val="yellow"/>
        </w:rPr>
        <w:t xml:space="preserve"> de Referência</w:t>
      </w:r>
      <w:r w:rsidRPr="00974A81">
        <w:rPr>
          <w:bCs/>
          <w:sz w:val="22"/>
          <w:szCs w:val="22"/>
          <w:highlight w:val="yellow"/>
        </w:rPr>
        <w:t>.</w:t>
      </w:r>
    </w:p>
    <w:p w:rsidR="00974A81" w:rsidRPr="00974A81" w:rsidRDefault="00974A81" w:rsidP="00974A81">
      <w:pPr>
        <w:spacing w:after="240"/>
        <w:ind w:right="-74"/>
        <w:jc w:val="both"/>
        <w:rPr>
          <w:bCs/>
          <w:sz w:val="22"/>
          <w:szCs w:val="22"/>
          <w:highlight w:val="yellow"/>
        </w:rPr>
      </w:pPr>
      <w:r w:rsidRPr="00974A81">
        <w:rPr>
          <w:bCs/>
          <w:sz w:val="22"/>
          <w:szCs w:val="22"/>
          <w:highlight w:val="yellow"/>
        </w:rPr>
        <w:t>d) Entende-se por pertinente e compatível em quantidade o(s) atestado(s) que em sua individualidade ou soma de atestados concomitantes no período de execução (tendo sido os fornecimentos dos atestados prestados no mesmo período), comprove que a empresa forneceu ou fornece satisfatoriamente as parcelas de maior relevância do objeto desta licitação, ou seja, os itens 2 e 3 do ANEXO I deste Termo, com pelo menos 30% (trinta por cento) do quantitativo solicitado. (Conforme Orientação Técnica nº 001/2017/GAB/SUPEL, art. 3º, III)</w:t>
      </w:r>
    </w:p>
    <w:p w:rsidR="00974A81" w:rsidRPr="00974A81" w:rsidRDefault="00974A81" w:rsidP="00974A81">
      <w:pPr>
        <w:spacing w:after="240"/>
        <w:ind w:right="-74"/>
        <w:jc w:val="both"/>
        <w:rPr>
          <w:bCs/>
          <w:sz w:val="22"/>
          <w:szCs w:val="22"/>
          <w:highlight w:val="yellow"/>
        </w:rPr>
      </w:pPr>
      <w:r w:rsidRPr="00974A81">
        <w:rPr>
          <w:bCs/>
          <w:sz w:val="22"/>
          <w:szCs w:val="22"/>
          <w:highlight w:val="yellow"/>
        </w:rPr>
        <w:t>e) Não cabem, para a soma de atestados, a execução do objeto que tenha sido realizada em períodos distintos, ou não concomitantes.</w:t>
      </w:r>
    </w:p>
    <w:p w:rsidR="00974A81" w:rsidRPr="00974A81" w:rsidRDefault="00974A81" w:rsidP="00974A81">
      <w:pPr>
        <w:spacing w:after="240"/>
        <w:ind w:right="-74"/>
        <w:jc w:val="both"/>
        <w:rPr>
          <w:bCs/>
          <w:sz w:val="22"/>
          <w:szCs w:val="22"/>
          <w:highlight w:val="yellow"/>
        </w:rPr>
      </w:pPr>
      <w:r w:rsidRPr="00974A81">
        <w:rPr>
          <w:bCs/>
          <w:sz w:val="22"/>
          <w:szCs w:val="22"/>
          <w:highlight w:val="yellow"/>
        </w:rPr>
        <w:t>f) Declaração de que a empresa dispõe de pessoal técnico (Portaria nº419/2008-CFN e Lei 8.234/91), de instalações e equipamentos (RDC nº216, de 15 de setembro de 2004-Ministério da Saúde), adequados para preparo dos alimentos e que disponibilizará veículos para atender a entrega do serviço objeto do certame, em bom estado de conservação, e que atenda plenamente a execução do Contrato e a legislação vigente (Portaria 15 - Centro de Vigilância Sanitária, de 7 de novembro de 1991).</w:t>
      </w:r>
    </w:p>
    <w:p w:rsidR="00974A81" w:rsidRPr="00974A81" w:rsidRDefault="00974A81" w:rsidP="00974A81">
      <w:pPr>
        <w:spacing w:after="240"/>
        <w:ind w:right="-74"/>
        <w:jc w:val="both"/>
        <w:rPr>
          <w:bCs/>
          <w:sz w:val="22"/>
          <w:szCs w:val="22"/>
          <w:highlight w:val="yellow"/>
        </w:rPr>
      </w:pPr>
      <w:r w:rsidRPr="00974A81">
        <w:rPr>
          <w:bCs/>
          <w:sz w:val="22"/>
          <w:szCs w:val="22"/>
          <w:highlight w:val="yellow"/>
        </w:rPr>
        <w:t>g) Declaração de que apresentará no ato da assinatura do Contrato, Alvará Sanitário da sede da empresa, emitido pela Vigilância Sanitária Municipal ou Estadual.</w:t>
      </w:r>
    </w:p>
    <w:p w:rsidR="00974A81" w:rsidRPr="00974A81" w:rsidRDefault="00974A81" w:rsidP="00974A81">
      <w:pPr>
        <w:spacing w:after="240"/>
        <w:ind w:right="-74"/>
        <w:jc w:val="both"/>
        <w:rPr>
          <w:bCs/>
          <w:sz w:val="22"/>
          <w:szCs w:val="22"/>
          <w:highlight w:val="yellow"/>
        </w:rPr>
      </w:pPr>
      <w:r w:rsidRPr="00974A81">
        <w:rPr>
          <w:bCs/>
          <w:sz w:val="22"/>
          <w:szCs w:val="22"/>
          <w:highlight w:val="yellow"/>
        </w:rPr>
        <w:t>h) Declaração de que apresentará no ato da assinatura do Contrato, Certidão de Registro e Quitação – CRQ, dentro do prazo de validade, emitida pelo Conselho Regional de Nutrição 7ª Região.</w:t>
      </w:r>
    </w:p>
    <w:p w:rsidR="00974A81" w:rsidRPr="00974A81" w:rsidRDefault="00974A81" w:rsidP="00974A81">
      <w:pPr>
        <w:spacing w:after="240"/>
        <w:ind w:right="-74"/>
        <w:jc w:val="both"/>
        <w:rPr>
          <w:bCs/>
          <w:sz w:val="22"/>
          <w:szCs w:val="22"/>
          <w:highlight w:val="yellow"/>
        </w:rPr>
      </w:pPr>
      <w:r w:rsidRPr="00974A81">
        <w:rPr>
          <w:bCs/>
          <w:sz w:val="22"/>
          <w:szCs w:val="22"/>
          <w:highlight w:val="yellow"/>
        </w:rPr>
        <w:t>i) Declaração de que apresentará na data prevista como termo inicial para a entrega das refeições, laudo da Vigilância Sanitária Municipal ou Estadual do local onde serão produzidas as refeições, caso estas não sejam produzidas na sede da empresa.</w:t>
      </w:r>
    </w:p>
    <w:p w:rsidR="00974A81" w:rsidRPr="00974A81" w:rsidRDefault="00974A81" w:rsidP="00974A81">
      <w:pPr>
        <w:spacing w:after="240"/>
        <w:ind w:right="-74"/>
        <w:jc w:val="both"/>
        <w:rPr>
          <w:bCs/>
          <w:sz w:val="22"/>
          <w:szCs w:val="22"/>
          <w:highlight w:val="yellow"/>
        </w:rPr>
      </w:pPr>
      <w:r w:rsidRPr="00974A81">
        <w:rPr>
          <w:bCs/>
          <w:sz w:val="22"/>
          <w:szCs w:val="22"/>
          <w:highlight w:val="yellow"/>
        </w:rPr>
        <w:t>j) Declaração de que apresentará no ato da assinatura do Contrato, relação nominal da equipe técnica (nível superior) e quantitativo da equipe de produção a ser disponibilizado para execução do contrato.</w:t>
      </w:r>
    </w:p>
    <w:p w:rsidR="0042354D" w:rsidRPr="007E1145" w:rsidRDefault="0042354D" w:rsidP="00975034">
      <w:pPr>
        <w:spacing w:after="240"/>
        <w:ind w:right="-74"/>
        <w:jc w:val="both"/>
        <w:rPr>
          <w:bCs/>
          <w:sz w:val="22"/>
          <w:szCs w:val="22"/>
        </w:rPr>
      </w:pPr>
    </w:p>
    <w:p w:rsidR="0042354D" w:rsidRPr="001749CE" w:rsidRDefault="0042354D" w:rsidP="00A7484A">
      <w:pPr>
        <w:jc w:val="both"/>
        <w:rPr>
          <w:b/>
          <w:bCs/>
          <w:sz w:val="22"/>
          <w:szCs w:val="22"/>
          <w:u w:val="single"/>
        </w:rPr>
      </w:pPr>
      <w:r w:rsidRPr="001749CE">
        <w:rPr>
          <w:b/>
          <w:sz w:val="22"/>
          <w:szCs w:val="22"/>
        </w:rPr>
        <w:t>1</w:t>
      </w:r>
      <w:r w:rsidR="00132C58" w:rsidRPr="001749CE">
        <w:rPr>
          <w:b/>
          <w:sz w:val="22"/>
          <w:szCs w:val="22"/>
        </w:rPr>
        <w:t>2</w:t>
      </w:r>
      <w:r w:rsidRPr="001749CE">
        <w:rPr>
          <w:b/>
          <w:sz w:val="22"/>
          <w:szCs w:val="22"/>
        </w:rPr>
        <w:t xml:space="preserve">.4.4. </w:t>
      </w:r>
      <w:r w:rsidRPr="001749CE">
        <w:rPr>
          <w:b/>
          <w:bCs/>
          <w:sz w:val="22"/>
          <w:szCs w:val="22"/>
          <w:u w:val="single"/>
        </w:rPr>
        <w:t>DOCUMENTAÇÃO RELATIVA À REGULARIDADE FISCAL  E TRABALHISTA:</w:t>
      </w:r>
    </w:p>
    <w:p w:rsidR="00A1727B" w:rsidRPr="001749CE" w:rsidRDefault="00A1727B" w:rsidP="00A1727B">
      <w:pPr>
        <w:jc w:val="both"/>
      </w:pPr>
    </w:p>
    <w:p w:rsidR="00A1727B" w:rsidRPr="001749CE" w:rsidRDefault="00A1727B" w:rsidP="00A1727B">
      <w:pPr>
        <w:jc w:val="both"/>
      </w:pPr>
      <w:r w:rsidRPr="001749CE">
        <w:t xml:space="preserve">a) Prova de inscrição no Cadastro Geral de Contribuintes (CNPJ); </w:t>
      </w:r>
    </w:p>
    <w:p w:rsidR="00A1727B" w:rsidRPr="001749CE" w:rsidRDefault="00A1727B" w:rsidP="00A1727B">
      <w:pPr>
        <w:jc w:val="both"/>
      </w:pPr>
    </w:p>
    <w:p w:rsidR="00A1727B" w:rsidRPr="001749CE" w:rsidRDefault="00A1727B" w:rsidP="00A1727B">
      <w:pPr>
        <w:jc w:val="both"/>
      </w:pPr>
      <w:r w:rsidRPr="001749CE">
        <w:t xml:space="preserve">b) </w:t>
      </w:r>
      <w:r w:rsidRPr="001749CE">
        <w:rPr>
          <w:color w:val="000000"/>
        </w:rPr>
        <w:t>Prova de Inscrição no Cadastro de Contribuintes Estadual ou Municipal, se houver relativo ao domicílio ou sede da Licitante, pertinente ao seu ramo de atividade e compatível com o objeto contratual (SINTEGRA ou FIC/FAC).</w:t>
      </w:r>
    </w:p>
    <w:p w:rsidR="007E1145" w:rsidRPr="001749CE" w:rsidRDefault="00A1727B" w:rsidP="001350E2">
      <w:pPr>
        <w:pStyle w:val="Corpodetexto"/>
        <w:tabs>
          <w:tab w:val="left" w:pos="709"/>
        </w:tabs>
        <w:spacing w:before="120"/>
        <w:rPr>
          <w:bCs/>
          <w:sz w:val="22"/>
          <w:szCs w:val="22"/>
        </w:rPr>
      </w:pPr>
      <w:r w:rsidRPr="001749CE">
        <w:rPr>
          <w:bCs/>
          <w:color w:val="000000"/>
          <w:sz w:val="22"/>
          <w:szCs w:val="22"/>
        </w:rPr>
        <w:t>c</w:t>
      </w:r>
      <w:r w:rsidR="0042354D" w:rsidRPr="001749CE">
        <w:rPr>
          <w:bCs/>
          <w:color w:val="000000"/>
          <w:sz w:val="22"/>
          <w:szCs w:val="22"/>
        </w:rPr>
        <w:t xml:space="preserve">) </w:t>
      </w:r>
      <w:r w:rsidR="007E1145" w:rsidRPr="001749CE">
        <w:rPr>
          <w:bCs/>
          <w:sz w:val="22"/>
          <w:szCs w:val="22"/>
        </w:rPr>
        <w:t xml:space="preserve">Certidão de regularidade com a </w:t>
      </w:r>
      <w:r w:rsidR="007E1145" w:rsidRPr="001749CE">
        <w:rPr>
          <w:b/>
          <w:sz w:val="22"/>
          <w:szCs w:val="22"/>
        </w:rPr>
        <w:t>Fazenda Nacional</w:t>
      </w:r>
      <w:r w:rsidR="007E1145" w:rsidRPr="001749CE">
        <w:rPr>
          <w:sz w:val="22"/>
          <w:szCs w:val="22"/>
        </w:rPr>
        <w:t xml:space="preserve">, efetuada mediante apresentação de certidão expedida conjuntamente pela Secretaria da Receita Federal do Brasil (RFB) e pela Procuradoria-Geral da Fazenda Nacional (PGFN), referente a todos os créditos tributários federais e à Dívida Ativa da União (DAU) inclusive os créditos tributários relativos às </w:t>
      </w:r>
      <w:r w:rsidR="007E1145" w:rsidRPr="001749CE">
        <w:rPr>
          <w:b/>
          <w:sz w:val="22"/>
          <w:szCs w:val="22"/>
        </w:rPr>
        <w:t>contribuições sociais</w:t>
      </w:r>
      <w:r w:rsidR="007E1145" w:rsidRPr="001749CE">
        <w:rPr>
          <w:sz w:val="22"/>
          <w:szCs w:val="22"/>
        </w:rPr>
        <w:t xml:space="preserve"> previstas nas alíneas "a", "b" e "c" do parágrafo único do art. 11 da Lei Nº 8.212, de 24 de julho de 1991, às contribuições instituídas a título de substituição, e às contribuições devidas, por lei, a terceiros, inclusive inscritas em DAU (Certidão Negativa de Débitos relativos a Créditos Tributários Federais e à Dívida Ativa da União CND ou CPEND)</w:t>
      </w:r>
      <w:r w:rsidR="007E1145" w:rsidRPr="001749CE">
        <w:rPr>
          <w:bCs/>
          <w:sz w:val="22"/>
          <w:szCs w:val="22"/>
        </w:rPr>
        <w:t>;</w:t>
      </w:r>
    </w:p>
    <w:p w:rsidR="0042354D" w:rsidRPr="001749CE" w:rsidRDefault="0042354D" w:rsidP="00A7484A">
      <w:pPr>
        <w:pStyle w:val="Corpodetexto"/>
        <w:tabs>
          <w:tab w:val="left" w:pos="851"/>
          <w:tab w:val="left" w:pos="1134"/>
        </w:tabs>
        <w:ind w:left="851"/>
        <w:rPr>
          <w:bCs/>
          <w:color w:val="000000"/>
          <w:sz w:val="22"/>
          <w:szCs w:val="22"/>
        </w:rPr>
      </w:pPr>
    </w:p>
    <w:p w:rsidR="0042354D" w:rsidRPr="001749CE" w:rsidRDefault="0042354D" w:rsidP="00A1727B"/>
    <w:p w:rsidR="0042354D" w:rsidRPr="001749CE" w:rsidRDefault="00A1727B" w:rsidP="00A1727B">
      <w:r w:rsidRPr="001749CE">
        <w:t>d</w:t>
      </w:r>
      <w:r w:rsidR="0042354D" w:rsidRPr="001749CE">
        <w:t xml:space="preserve">) </w:t>
      </w:r>
      <w:r w:rsidR="0042354D" w:rsidRPr="001749CE">
        <w:rPr>
          <w:b/>
        </w:rPr>
        <w:t>Certidão de Regularidade Perante a Fazenda Estadual</w:t>
      </w:r>
      <w:r w:rsidR="0042354D" w:rsidRPr="001749CE">
        <w:t>, expedida na sede ou domicílio da Licitante;</w:t>
      </w:r>
    </w:p>
    <w:p w:rsidR="0042354D" w:rsidRPr="001749CE" w:rsidRDefault="0042354D" w:rsidP="00A1727B"/>
    <w:p w:rsidR="0042354D" w:rsidRPr="001749CE" w:rsidRDefault="00A1727B" w:rsidP="001350E2">
      <w:pPr>
        <w:pStyle w:val="Corpodetexto"/>
        <w:tabs>
          <w:tab w:val="left" w:pos="851"/>
          <w:tab w:val="left" w:pos="1134"/>
        </w:tabs>
        <w:rPr>
          <w:bCs/>
          <w:color w:val="000000"/>
          <w:sz w:val="22"/>
          <w:szCs w:val="22"/>
        </w:rPr>
      </w:pPr>
      <w:r w:rsidRPr="001749CE">
        <w:rPr>
          <w:bCs/>
          <w:color w:val="000000"/>
          <w:sz w:val="22"/>
          <w:szCs w:val="22"/>
        </w:rPr>
        <w:t>e</w:t>
      </w:r>
      <w:r w:rsidR="0042354D" w:rsidRPr="001749CE">
        <w:rPr>
          <w:bCs/>
          <w:color w:val="000000"/>
          <w:sz w:val="22"/>
          <w:szCs w:val="22"/>
        </w:rPr>
        <w:t xml:space="preserve">) </w:t>
      </w:r>
      <w:r w:rsidR="0042354D" w:rsidRPr="001749CE">
        <w:rPr>
          <w:b/>
          <w:bCs/>
          <w:color w:val="000000"/>
          <w:sz w:val="22"/>
          <w:szCs w:val="22"/>
        </w:rPr>
        <w:t>Certidão de Regularidade Perante a Fazenda Municipal</w:t>
      </w:r>
      <w:r w:rsidR="0042354D" w:rsidRPr="001749CE">
        <w:rPr>
          <w:bCs/>
          <w:color w:val="000000"/>
          <w:sz w:val="22"/>
          <w:szCs w:val="22"/>
        </w:rPr>
        <w:t>,</w:t>
      </w:r>
      <w:r w:rsidR="0042354D" w:rsidRPr="001749CE">
        <w:rPr>
          <w:sz w:val="22"/>
          <w:szCs w:val="22"/>
        </w:rPr>
        <w:t xml:space="preserve"> expedida na sede ou domicílio da Licitante</w:t>
      </w:r>
      <w:r w:rsidR="0042354D" w:rsidRPr="001749CE">
        <w:rPr>
          <w:bCs/>
          <w:color w:val="000000"/>
          <w:sz w:val="22"/>
          <w:szCs w:val="22"/>
        </w:rPr>
        <w:t>;</w:t>
      </w:r>
    </w:p>
    <w:p w:rsidR="0042354D" w:rsidRPr="001749CE" w:rsidRDefault="0042354D" w:rsidP="00A7484A">
      <w:pPr>
        <w:pStyle w:val="Corpodetexto"/>
        <w:tabs>
          <w:tab w:val="left" w:pos="851"/>
          <w:tab w:val="left" w:pos="1134"/>
        </w:tabs>
        <w:ind w:left="851"/>
        <w:rPr>
          <w:bCs/>
          <w:color w:val="000000"/>
          <w:sz w:val="22"/>
          <w:szCs w:val="22"/>
        </w:rPr>
      </w:pPr>
    </w:p>
    <w:p w:rsidR="0042354D" w:rsidRPr="001749CE" w:rsidRDefault="00A1727B" w:rsidP="001350E2">
      <w:pPr>
        <w:pStyle w:val="Corpodetexto"/>
        <w:tabs>
          <w:tab w:val="left" w:pos="851"/>
          <w:tab w:val="left" w:pos="1134"/>
        </w:tabs>
        <w:rPr>
          <w:bCs/>
          <w:color w:val="000000"/>
          <w:sz w:val="22"/>
          <w:szCs w:val="22"/>
        </w:rPr>
      </w:pPr>
      <w:r w:rsidRPr="001749CE">
        <w:rPr>
          <w:bCs/>
          <w:color w:val="000000"/>
          <w:sz w:val="22"/>
          <w:szCs w:val="22"/>
        </w:rPr>
        <w:t>f</w:t>
      </w:r>
      <w:r w:rsidR="0042354D" w:rsidRPr="001749CE">
        <w:rPr>
          <w:bCs/>
          <w:color w:val="000000"/>
          <w:sz w:val="22"/>
          <w:szCs w:val="22"/>
        </w:rPr>
        <w:t xml:space="preserve">) </w:t>
      </w:r>
      <w:r w:rsidR="0042354D" w:rsidRPr="001749CE">
        <w:rPr>
          <w:b/>
          <w:bCs/>
          <w:color w:val="000000"/>
          <w:sz w:val="22"/>
          <w:szCs w:val="22"/>
        </w:rPr>
        <w:t>Certificado de Regularidade do FGTS</w:t>
      </w:r>
      <w:r w:rsidR="0042354D" w:rsidRPr="001749CE">
        <w:rPr>
          <w:bCs/>
          <w:color w:val="000000"/>
          <w:sz w:val="22"/>
          <w:szCs w:val="22"/>
        </w:rPr>
        <w:t>;</w:t>
      </w:r>
    </w:p>
    <w:p w:rsidR="0042354D" w:rsidRPr="001749CE" w:rsidRDefault="0042354D" w:rsidP="00A7484A">
      <w:pPr>
        <w:pStyle w:val="Corpodetexto"/>
        <w:tabs>
          <w:tab w:val="left" w:pos="851"/>
          <w:tab w:val="left" w:pos="1134"/>
        </w:tabs>
        <w:ind w:left="851"/>
        <w:rPr>
          <w:bCs/>
          <w:color w:val="000000"/>
          <w:sz w:val="22"/>
          <w:szCs w:val="22"/>
        </w:rPr>
      </w:pPr>
    </w:p>
    <w:p w:rsidR="0042354D" w:rsidRPr="001749CE" w:rsidRDefault="00A1727B" w:rsidP="001350E2">
      <w:pPr>
        <w:pStyle w:val="Corpodetexto"/>
        <w:tabs>
          <w:tab w:val="left" w:pos="851"/>
          <w:tab w:val="left" w:pos="1134"/>
        </w:tabs>
        <w:rPr>
          <w:bCs/>
          <w:color w:val="000000"/>
          <w:sz w:val="22"/>
          <w:szCs w:val="22"/>
        </w:rPr>
      </w:pPr>
      <w:r w:rsidRPr="001749CE">
        <w:rPr>
          <w:bCs/>
          <w:color w:val="000000"/>
          <w:sz w:val="22"/>
          <w:szCs w:val="22"/>
        </w:rPr>
        <w:t>g</w:t>
      </w:r>
      <w:r w:rsidR="0042354D" w:rsidRPr="001749CE">
        <w:rPr>
          <w:bCs/>
          <w:color w:val="000000"/>
          <w:sz w:val="22"/>
          <w:szCs w:val="22"/>
        </w:rPr>
        <w:t xml:space="preserve">) </w:t>
      </w:r>
      <w:r w:rsidR="00F827D4" w:rsidRPr="001749CE">
        <w:rPr>
          <w:b/>
          <w:bCs/>
          <w:color w:val="000000"/>
          <w:sz w:val="22"/>
          <w:szCs w:val="22"/>
        </w:rPr>
        <w:t>Certidão de Regularidade Trabalhista</w:t>
      </w:r>
      <w:r w:rsidR="0042354D" w:rsidRPr="001749CE">
        <w:rPr>
          <w:b/>
          <w:bCs/>
          <w:color w:val="000000"/>
          <w:sz w:val="22"/>
          <w:szCs w:val="22"/>
        </w:rPr>
        <w:t xml:space="preserve"> – CNDT</w:t>
      </w:r>
      <w:r w:rsidR="0042354D" w:rsidRPr="001749CE">
        <w:rPr>
          <w:bCs/>
          <w:color w:val="000000"/>
          <w:sz w:val="22"/>
          <w:szCs w:val="22"/>
        </w:rPr>
        <w:t xml:space="preserve"> (Lei Federal n.º 12.440/2011, de 07/07/2011). Esta certidão poderá ser emitida gratuitamente nas páginas eletrônicas do Tribunal Superior do Trabalho, do Conselho Superior da Justiça do Trabalho e dos Tribunais Regionais do Trabalho, mediante indicação do CPF ou CNPJ do interessado;</w:t>
      </w:r>
    </w:p>
    <w:p w:rsidR="0042354D" w:rsidRPr="001749CE" w:rsidRDefault="0042354D" w:rsidP="00A7484A">
      <w:pPr>
        <w:pStyle w:val="Corpodetexto"/>
        <w:tabs>
          <w:tab w:val="left" w:pos="851"/>
          <w:tab w:val="left" w:pos="1134"/>
        </w:tabs>
        <w:ind w:left="851"/>
        <w:rPr>
          <w:bCs/>
          <w:color w:val="000000"/>
          <w:sz w:val="22"/>
          <w:szCs w:val="22"/>
        </w:rPr>
      </w:pPr>
    </w:p>
    <w:p w:rsidR="001C76C8" w:rsidRPr="001749CE" w:rsidRDefault="00132C58" w:rsidP="001350E2">
      <w:pPr>
        <w:tabs>
          <w:tab w:val="left" w:pos="851"/>
        </w:tabs>
        <w:ind w:right="-318"/>
        <w:jc w:val="both"/>
        <w:rPr>
          <w:b/>
          <w:sz w:val="22"/>
          <w:szCs w:val="22"/>
        </w:rPr>
      </w:pPr>
      <w:r w:rsidRPr="001749CE">
        <w:rPr>
          <w:b/>
          <w:sz w:val="22"/>
          <w:szCs w:val="22"/>
        </w:rPr>
        <w:t>12</w:t>
      </w:r>
      <w:r w:rsidR="001C76C8" w:rsidRPr="001749CE">
        <w:rPr>
          <w:b/>
          <w:sz w:val="22"/>
          <w:szCs w:val="22"/>
        </w:rPr>
        <w:t xml:space="preserve">.4.4.1 </w:t>
      </w:r>
      <w:r w:rsidR="001C76C8" w:rsidRPr="001749CE">
        <w:rPr>
          <w:bCs/>
          <w:sz w:val="22"/>
          <w:szCs w:val="22"/>
        </w:rPr>
        <w:t xml:space="preserve">Essas certidões poderão ser substituídas pelo </w:t>
      </w:r>
      <w:r w:rsidR="001C76C8" w:rsidRPr="001749CE">
        <w:rPr>
          <w:b/>
          <w:bCs/>
          <w:sz w:val="22"/>
          <w:szCs w:val="22"/>
        </w:rPr>
        <w:t>SICAF, caso estejam dentro do prazo de validade,</w:t>
      </w:r>
      <w:r w:rsidR="001C76C8" w:rsidRPr="001749CE">
        <w:rPr>
          <w:bCs/>
          <w:sz w:val="22"/>
          <w:szCs w:val="22"/>
        </w:rPr>
        <w:t xml:space="preserve"> e pelo </w:t>
      </w:r>
      <w:r w:rsidR="001C76C8" w:rsidRPr="001749CE">
        <w:rPr>
          <w:b/>
          <w:bCs/>
          <w:color w:val="000000"/>
          <w:sz w:val="22"/>
          <w:szCs w:val="22"/>
        </w:rPr>
        <w:t xml:space="preserve">CERTIFICADO DE REGISTRO CADASTRAL DA SUPEL – CRC, </w:t>
      </w:r>
      <w:r w:rsidR="001C76C8" w:rsidRPr="001749CE">
        <w:rPr>
          <w:sz w:val="22"/>
          <w:szCs w:val="22"/>
        </w:rPr>
        <w:t xml:space="preserve">também serão aceitas certidões de regularidade fiscal </w:t>
      </w:r>
      <w:r w:rsidR="001C76C8" w:rsidRPr="001749CE">
        <w:rPr>
          <w:b/>
          <w:sz w:val="22"/>
          <w:szCs w:val="22"/>
        </w:rPr>
        <w:t>POSITIVAS COM EFEITOS DE NEGATIVAS.</w:t>
      </w:r>
    </w:p>
    <w:p w:rsidR="0042354D" w:rsidRPr="001749CE" w:rsidRDefault="0042354D" w:rsidP="00A7484A">
      <w:pPr>
        <w:spacing w:after="240"/>
        <w:jc w:val="both"/>
        <w:rPr>
          <w:b/>
          <w:sz w:val="22"/>
          <w:szCs w:val="22"/>
        </w:rPr>
      </w:pPr>
    </w:p>
    <w:p w:rsidR="0042354D" w:rsidRPr="001749CE" w:rsidRDefault="00132C58" w:rsidP="00A7484A">
      <w:pPr>
        <w:spacing w:after="240"/>
        <w:jc w:val="both"/>
        <w:rPr>
          <w:b/>
          <w:bCs/>
          <w:sz w:val="22"/>
          <w:szCs w:val="22"/>
          <w:u w:val="single"/>
        </w:rPr>
      </w:pPr>
      <w:r w:rsidRPr="001749CE">
        <w:rPr>
          <w:b/>
          <w:sz w:val="22"/>
          <w:szCs w:val="22"/>
        </w:rPr>
        <w:t>12</w:t>
      </w:r>
      <w:r w:rsidR="0042354D" w:rsidRPr="001749CE">
        <w:rPr>
          <w:b/>
          <w:sz w:val="22"/>
          <w:szCs w:val="22"/>
        </w:rPr>
        <w:t>.4.5</w:t>
      </w:r>
      <w:r w:rsidR="0042354D" w:rsidRPr="001749CE">
        <w:rPr>
          <w:b/>
          <w:bCs/>
          <w:sz w:val="22"/>
          <w:szCs w:val="22"/>
          <w:u w:val="single"/>
        </w:rPr>
        <w:t xml:space="preserve">DOCUMENTAÇÃO RELATIVA À QUALIFICAÇÃO ECONÔMICA </w:t>
      </w:r>
      <w:r w:rsidR="0042354D" w:rsidRPr="001749CE">
        <w:rPr>
          <w:b/>
          <w:bCs/>
          <w:sz w:val="22"/>
          <w:szCs w:val="22"/>
          <w:u w:val="single"/>
        </w:rPr>
        <w:softHyphen/>
        <w:t>FINANCEIRA:</w:t>
      </w:r>
    </w:p>
    <w:p w:rsidR="0042354D" w:rsidRPr="001749CE" w:rsidRDefault="00132C58" w:rsidP="00975034">
      <w:pPr>
        <w:pStyle w:val="Corpodetexto33"/>
        <w:rPr>
          <w:sz w:val="22"/>
          <w:szCs w:val="22"/>
        </w:rPr>
      </w:pPr>
      <w:r w:rsidRPr="001749CE">
        <w:rPr>
          <w:sz w:val="22"/>
          <w:szCs w:val="22"/>
        </w:rPr>
        <w:t>12</w:t>
      </w:r>
      <w:r w:rsidR="0042354D" w:rsidRPr="001749CE">
        <w:rPr>
          <w:sz w:val="22"/>
          <w:szCs w:val="22"/>
        </w:rPr>
        <w:t xml:space="preserve">.4.5.1 Balanço Patrimonial, </w:t>
      </w:r>
      <w:r w:rsidR="0042354D" w:rsidRPr="001749CE">
        <w:rPr>
          <w:b/>
          <w:sz w:val="22"/>
          <w:szCs w:val="22"/>
          <w:u w:val="single"/>
        </w:rPr>
        <w:t xml:space="preserve">referente ao </w:t>
      </w:r>
      <w:r w:rsidR="005D6B55" w:rsidRPr="001749CE">
        <w:rPr>
          <w:b/>
          <w:sz w:val="22"/>
          <w:szCs w:val="22"/>
          <w:u w:val="single"/>
        </w:rPr>
        <w:t>último</w:t>
      </w:r>
      <w:r w:rsidR="0042354D" w:rsidRPr="001749CE">
        <w:rPr>
          <w:b/>
          <w:sz w:val="22"/>
          <w:szCs w:val="22"/>
          <w:u w:val="single"/>
        </w:rPr>
        <w:t xml:space="preserve"> exercício social já exigível na forma da lei</w:t>
      </w:r>
      <w:r w:rsidR="0042354D" w:rsidRPr="001749CE">
        <w:rPr>
          <w:sz w:val="22"/>
          <w:szCs w:val="22"/>
        </w:rPr>
        <w:t xml:space="preserve">, ou o Balanço de Abertura, caso a licitante tenha sido constituída em menos de um ano, devidamente autenticado ou registrado no órgão competente, para que ao Pregoeiro (a), possa aferir se esta possui Patrimônio Líquido (licitantes constituídas a mais de um ano) ou Capital Social (licitantes constituídas a menos de um ano), </w:t>
      </w:r>
      <w:r w:rsidR="00F86D48" w:rsidRPr="001749CE">
        <w:rPr>
          <w:b/>
          <w:sz w:val="22"/>
          <w:szCs w:val="22"/>
          <w:u w:val="single"/>
        </w:rPr>
        <w:t xml:space="preserve">de no mínimo </w:t>
      </w:r>
      <w:r w:rsidR="009D4638" w:rsidRPr="001749CE">
        <w:rPr>
          <w:b/>
          <w:sz w:val="22"/>
          <w:szCs w:val="22"/>
          <w:u w:val="single"/>
        </w:rPr>
        <w:t>5</w:t>
      </w:r>
      <w:r w:rsidR="0042354D" w:rsidRPr="001749CE">
        <w:rPr>
          <w:b/>
          <w:sz w:val="22"/>
          <w:szCs w:val="22"/>
          <w:u w:val="single"/>
        </w:rPr>
        <w:t>% (</w:t>
      </w:r>
      <w:r w:rsidR="00F86D48" w:rsidRPr="001749CE">
        <w:rPr>
          <w:b/>
          <w:sz w:val="22"/>
          <w:szCs w:val="22"/>
          <w:u w:val="single"/>
        </w:rPr>
        <w:t>cinco</w:t>
      </w:r>
      <w:r w:rsidR="0042354D" w:rsidRPr="001749CE">
        <w:rPr>
          <w:b/>
          <w:sz w:val="22"/>
          <w:szCs w:val="22"/>
          <w:u w:val="single"/>
        </w:rPr>
        <w:t xml:space="preserve"> por cento) do estimado para </w:t>
      </w:r>
      <w:r w:rsidR="00383A71" w:rsidRPr="001749CE">
        <w:rPr>
          <w:b/>
          <w:sz w:val="22"/>
          <w:szCs w:val="22"/>
          <w:u w:val="single"/>
        </w:rPr>
        <w:t>o lote</w:t>
      </w:r>
      <w:r w:rsidR="0042354D" w:rsidRPr="001749CE">
        <w:rPr>
          <w:sz w:val="22"/>
          <w:szCs w:val="22"/>
        </w:rPr>
        <w:t>;</w:t>
      </w:r>
    </w:p>
    <w:p w:rsidR="00F067C0" w:rsidRPr="001749CE" w:rsidRDefault="00F067C0" w:rsidP="00A7484A">
      <w:pPr>
        <w:pStyle w:val="Corpodetexto33"/>
        <w:ind w:left="851"/>
        <w:rPr>
          <w:sz w:val="22"/>
          <w:szCs w:val="22"/>
        </w:rPr>
      </w:pPr>
    </w:p>
    <w:p w:rsidR="00F067C0" w:rsidRPr="001749CE" w:rsidRDefault="00132C58" w:rsidP="00F067C0">
      <w:pPr>
        <w:pStyle w:val="Corpodetexto31"/>
        <w:ind w:left="1560"/>
        <w:rPr>
          <w:b/>
          <w:sz w:val="22"/>
          <w:szCs w:val="22"/>
        </w:rPr>
      </w:pPr>
      <w:r w:rsidRPr="001749CE">
        <w:rPr>
          <w:sz w:val="22"/>
          <w:szCs w:val="22"/>
        </w:rPr>
        <w:t>12</w:t>
      </w:r>
      <w:r w:rsidR="00F067C0" w:rsidRPr="001749CE">
        <w:rPr>
          <w:sz w:val="22"/>
          <w:szCs w:val="22"/>
        </w:rPr>
        <w:t xml:space="preserve">.4.5.1.1 </w:t>
      </w:r>
      <w:r w:rsidR="00F067C0" w:rsidRPr="001749CE">
        <w:rPr>
          <w:b/>
          <w:sz w:val="22"/>
          <w:szCs w:val="22"/>
        </w:rPr>
        <w:t>O Balanço Pat</w:t>
      </w:r>
      <w:r w:rsidRPr="001749CE">
        <w:rPr>
          <w:b/>
          <w:sz w:val="22"/>
          <w:szCs w:val="22"/>
        </w:rPr>
        <w:t>rimonial, que trata o subitem 12</w:t>
      </w:r>
      <w:r w:rsidR="00F067C0" w:rsidRPr="001749CE">
        <w:rPr>
          <w:b/>
          <w:sz w:val="22"/>
          <w:szCs w:val="22"/>
        </w:rPr>
        <w:t>.4.5.1, deverá ser</w:t>
      </w:r>
      <w:r w:rsidR="002E75D6">
        <w:rPr>
          <w:b/>
          <w:sz w:val="22"/>
          <w:szCs w:val="22"/>
        </w:rPr>
        <w:t xml:space="preserve"> </w:t>
      </w:r>
      <w:r w:rsidR="00F067C0" w:rsidRPr="001749CE">
        <w:rPr>
          <w:b/>
          <w:sz w:val="22"/>
          <w:szCs w:val="22"/>
        </w:rPr>
        <w:t>referente ao exercício de 201</w:t>
      </w:r>
      <w:r w:rsidR="002E75D6">
        <w:rPr>
          <w:b/>
          <w:sz w:val="22"/>
          <w:szCs w:val="22"/>
        </w:rPr>
        <w:t>7</w:t>
      </w:r>
      <w:r w:rsidR="00F067C0" w:rsidRPr="001749CE">
        <w:rPr>
          <w:b/>
          <w:sz w:val="22"/>
          <w:szCs w:val="22"/>
        </w:rPr>
        <w:t>.</w:t>
      </w:r>
    </w:p>
    <w:p w:rsidR="0042354D" w:rsidRPr="001749CE" w:rsidRDefault="00132C58" w:rsidP="008638A1">
      <w:pPr>
        <w:spacing w:before="240"/>
        <w:ind w:left="1560"/>
        <w:jc w:val="both"/>
        <w:rPr>
          <w:sz w:val="22"/>
          <w:szCs w:val="22"/>
        </w:rPr>
      </w:pPr>
      <w:r w:rsidRPr="001749CE">
        <w:rPr>
          <w:sz w:val="22"/>
          <w:szCs w:val="22"/>
        </w:rPr>
        <w:t>12</w:t>
      </w:r>
      <w:r w:rsidR="0042354D" w:rsidRPr="001749CE">
        <w:rPr>
          <w:sz w:val="22"/>
          <w:szCs w:val="22"/>
        </w:rPr>
        <w:t>.4.5.1.</w:t>
      </w:r>
      <w:r w:rsidR="00A077AC" w:rsidRPr="001749CE">
        <w:rPr>
          <w:sz w:val="22"/>
          <w:szCs w:val="22"/>
        </w:rPr>
        <w:t>2</w:t>
      </w:r>
      <w:r w:rsidR="0042354D" w:rsidRPr="001749CE">
        <w:rPr>
          <w:sz w:val="22"/>
          <w:szCs w:val="22"/>
        </w:rPr>
        <w:t xml:space="preserve"> Quando autenticado, a empresa deverá apresentar junto com o Balanço Patrimonial a cópia do Termo de Abertura do Livro Diário com a autenticação da Junta Comercial. Quando registrado, a empresa deverá apresentar o Balanço Patrimonial com o registro do arquivamento da Junta Comercial.</w:t>
      </w:r>
    </w:p>
    <w:p w:rsidR="0042354D" w:rsidRPr="001749CE" w:rsidRDefault="0042354D" w:rsidP="0042354D">
      <w:pPr>
        <w:pStyle w:val="Corpodetexto311"/>
        <w:ind w:left="1560"/>
        <w:rPr>
          <w:sz w:val="14"/>
          <w:szCs w:val="22"/>
        </w:rPr>
      </w:pPr>
    </w:p>
    <w:p w:rsidR="0042354D" w:rsidRPr="001749CE" w:rsidRDefault="00132C58" w:rsidP="0042354D">
      <w:pPr>
        <w:ind w:left="1560"/>
        <w:jc w:val="both"/>
        <w:rPr>
          <w:sz w:val="22"/>
          <w:szCs w:val="22"/>
        </w:rPr>
      </w:pPr>
      <w:r w:rsidRPr="001749CE">
        <w:rPr>
          <w:sz w:val="22"/>
          <w:szCs w:val="22"/>
        </w:rPr>
        <w:t>12</w:t>
      </w:r>
      <w:r w:rsidR="008A35FA" w:rsidRPr="001749CE">
        <w:rPr>
          <w:sz w:val="22"/>
          <w:szCs w:val="22"/>
        </w:rPr>
        <w:t>.4.5.1.</w:t>
      </w:r>
      <w:r w:rsidR="00A077AC" w:rsidRPr="001749CE">
        <w:rPr>
          <w:sz w:val="22"/>
          <w:szCs w:val="22"/>
        </w:rPr>
        <w:t>3</w:t>
      </w:r>
      <w:r w:rsidR="0042354D" w:rsidRPr="001749CE">
        <w:rPr>
          <w:sz w:val="22"/>
          <w:szCs w:val="22"/>
        </w:rPr>
        <w:t xml:space="preserve"> Serão considerados aceitos como na forma da lei o balanço patrimonial e demonstrações contábeis assim apresentados:</w:t>
      </w:r>
    </w:p>
    <w:p w:rsidR="0042354D" w:rsidRPr="001749CE" w:rsidRDefault="0042354D" w:rsidP="0042354D">
      <w:pPr>
        <w:ind w:left="1985"/>
        <w:jc w:val="both"/>
        <w:rPr>
          <w:sz w:val="22"/>
          <w:szCs w:val="22"/>
        </w:rPr>
      </w:pPr>
    </w:p>
    <w:p w:rsidR="0042354D" w:rsidRPr="001749CE" w:rsidRDefault="0042354D" w:rsidP="0042354D">
      <w:pPr>
        <w:ind w:left="1985"/>
        <w:jc w:val="both"/>
        <w:rPr>
          <w:sz w:val="22"/>
          <w:szCs w:val="22"/>
        </w:rPr>
      </w:pPr>
      <w:r w:rsidRPr="001749CE">
        <w:rPr>
          <w:sz w:val="22"/>
          <w:szCs w:val="22"/>
        </w:rPr>
        <w:t>a) Sociedades regidas pela Lei n° 6.404/76 (Sociedades anônimas):</w:t>
      </w:r>
    </w:p>
    <w:p w:rsidR="0042354D" w:rsidRPr="001749CE" w:rsidRDefault="0042354D" w:rsidP="0042354D">
      <w:pPr>
        <w:spacing w:before="120" w:after="120"/>
        <w:ind w:left="1985"/>
        <w:jc w:val="both"/>
        <w:rPr>
          <w:sz w:val="22"/>
          <w:szCs w:val="22"/>
        </w:rPr>
      </w:pPr>
      <w:r w:rsidRPr="001749CE">
        <w:rPr>
          <w:sz w:val="22"/>
          <w:szCs w:val="22"/>
        </w:rPr>
        <w:t>a.1. Publicados em Diário Oficial; e</w:t>
      </w:r>
    </w:p>
    <w:p w:rsidR="0042354D" w:rsidRPr="001749CE" w:rsidRDefault="0042354D" w:rsidP="0042354D">
      <w:pPr>
        <w:spacing w:after="120"/>
        <w:ind w:left="1985"/>
        <w:jc w:val="both"/>
        <w:rPr>
          <w:sz w:val="22"/>
          <w:szCs w:val="22"/>
        </w:rPr>
      </w:pPr>
      <w:r w:rsidRPr="001749CE">
        <w:rPr>
          <w:sz w:val="22"/>
          <w:szCs w:val="22"/>
        </w:rPr>
        <w:t>a.2. Publicados em jornal de grande circulação; e</w:t>
      </w:r>
    </w:p>
    <w:p w:rsidR="0042354D" w:rsidRPr="001749CE" w:rsidRDefault="0042354D" w:rsidP="0042354D">
      <w:pPr>
        <w:spacing w:after="120"/>
        <w:ind w:left="1985"/>
        <w:jc w:val="both"/>
        <w:rPr>
          <w:sz w:val="22"/>
          <w:szCs w:val="22"/>
        </w:rPr>
      </w:pPr>
      <w:r w:rsidRPr="001749CE">
        <w:rPr>
          <w:sz w:val="22"/>
          <w:szCs w:val="22"/>
        </w:rPr>
        <w:t>a.3. Por fotocópia registrada ou autenticada na junta Comercial da sede ou domicílio da licitante.</w:t>
      </w:r>
    </w:p>
    <w:p w:rsidR="0042354D" w:rsidRPr="001749CE" w:rsidRDefault="0042354D" w:rsidP="0042354D">
      <w:pPr>
        <w:ind w:left="1985"/>
        <w:jc w:val="both"/>
        <w:rPr>
          <w:sz w:val="14"/>
          <w:szCs w:val="22"/>
        </w:rPr>
      </w:pPr>
    </w:p>
    <w:p w:rsidR="0042354D" w:rsidRPr="001749CE" w:rsidRDefault="0042354D" w:rsidP="0042354D">
      <w:pPr>
        <w:ind w:left="1985"/>
        <w:jc w:val="both"/>
        <w:rPr>
          <w:sz w:val="22"/>
          <w:szCs w:val="22"/>
        </w:rPr>
      </w:pPr>
      <w:r w:rsidRPr="001749CE">
        <w:rPr>
          <w:sz w:val="22"/>
          <w:szCs w:val="22"/>
        </w:rPr>
        <w:t>b) Sociedade por cota de responsabilidade limitada (LTDA):</w:t>
      </w:r>
    </w:p>
    <w:p w:rsidR="0042354D" w:rsidRPr="001749CE" w:rsidRDefault="0042354D" w:rsidP="0042354D">
      <w:pPr>
        <w:spacing w:before="120"/>
        <w:ind w:left="1985"/>
        <w:jc w:val="both"/>
        <w:rPr>
          <w:sz w:val="22"/>
          <w:szCs w:val="22"/>
        </w:rPr>
      </w:pPr>
      <w:r w:rsidRPr="001749CE">
        <w:rPr>
          <w:sz w:val="22"/>
          <w:szCs w:val="22"/>
        </w:rPr>
        <w:t>b.1) Por fotocópia do Livro Diário, inclusive com os Termos de Abertura e de Encerramento devidamente registrados ou autenticados na Junta Comercial da sede ou domicílio da licitante;</w:t>
      </w:r>
    </w:p>
    <w:p w:rsidR="0042354D" w:rsidRPr="001749CE" w:rsidRDefault="0042354D" w:rsidP="0042354D">
      <w:pPr>
        <w:pStyle w:val="Corpodetexto33"/>
        <w:rPr>
          <w:sz w:val="22"/>
          <w:szCs w:val="22"/>
        </w:rPr>
      </w:pPr>
    </w:p>
    <w:p w:rsidR="0042354D" w:rsidRPr="001749CE" w:rsidRDefault="00132C58" w:rsidP="00975034">
      <w:pPr>
        <w:pStyle w:val="Corpodetexto33"/>
        <w:rPr>
          <w:sz w:val="22"/>
          <w:szCs w:val="22"/>
        </w:rPr>
      </w:pPr>
      <w:r w:rsidRPr="001749CE">
        <w:rPr>
          <w:sz w:val="22"/>
          <w:szCs w:val="22"/>
        </w:rPr>
        <w:t>12</w:t>
      </w:r>
      <w:r w:rsidR="0042354D" w:rsidRPr="001749CE">
        <w:rPr>
          <w:sz w:val="22"/>
          <w:szCs w:val="22"/>
        </w:rPr>
        <w:t>.4.5.2 Pra efeito de verificação do capital social será considerado a soma integral do lote a ser licitado.</w:t>
      </w:r>
    </w:p>
    <w:p w:rsidR="00A077AC" w:rsidRPr="001749CE" w:rsidRDefault="00A077AC" w:rsidP="0042354D">
      <w:pPr>
        <w:pStyle w:val="Corpodetexto33"/>
        <w:ind w:left="851"/>
        <w:rPr>
          <w:sz w:val="22"/>
          <w:szCs w:val="22"/>
        </w:rPr>
      </w:pPr>
    </w:p>
    <w:p w:rsidR="0042354D" w:rsidRPr="001749CE" w:rsidRDefault="00132C58" w:rsidP="005D6B55">
      <w:pPr>
        <w:spacing w:after="240"/>
        <w:jc w:val="both"/>
        <w:rPr>
          <w:sz w:val="22"/>
          <w:szCs w:val="22"/>
        </w:rPr>
      </w:pPr>
      <w:r w:rsidRPr="001749CE">
        <w:rPr>
          <w:sz w:val="22"/>
          <w:szCs w:val="22"/>
        </w:rPr>
        <w:t>12</w:t>
      </w:r>
      <w:r w:rsidR="00A077AC" w:rsidRPr="001749CE">
        <w:rPr>
          <w:sz w:val="22"/>
          <w:szCs w:val="22"/>
        </w:rPr>
        <w:t xml:space="preserve">.4.5.3 </w:t>
      </w:r>
      <w:r w:rsidR="0042354D" w:rsidRPr="001749CE">
        <w:rPr>
          <w:sz w:val="22"/>
          <w:szCs w:val="22"/>
        </w:rPr>
        <w:t>Certidão (ões) negativa (a) de recuperação judicial expedida(s) pelo(s) distribuidor (es) de sua sede, expedida nos últimos 30 (trinta) dias - Lei n° 11.101/05 (falência e concordatas);</w:t>
      </w:r>
    </w:p>
    <w:p w:rsidR="0042354D" w:rsidRPr="001749CE" w:rsidRDefault="0042354D" w:rsidP="0042354D">
      <w:pPr>
        <w:pStyle w:val="BodyText21"/>
        <w:ind w:left="851"/>
        <w:rPr>
          <w:sz w:val="22"/>
          <w:szCs w:val="22"/>
        </w:rPr>
      </w:pPr>
    </w:p>
    <w:p w:rsidR="0042354D" w:rsidRPr="001749CE" w:rsidRDefault="00132C58" w:rsidP="0042354D">
      <w:pPr>
        <w:pStyle w:val="Corpodetexto2"/>
        <w:tabs>
          <w:tab w:val="left" w:pos="709"/>
          <w:tab w:val="left" w:pos="2410"/>
        </w:tabs>
        <w:ind w:left="851"/>
        <w:jc w:val="both"/>
        <w:rPr>
          <w:b w:val="0"/>
          <w:bCs/>
          <w:sz w:val="22"/>
          <w:szCs w:val="22"/>
          <w:u w:val="single"/>
        </w:rPr>
      </w:pPr>
      <w:r w:rsidRPr="001749CE">
        <w:rPr>
          <w:b w:val="0"/>
          <w:bCs/>
          <w:sz w:val="22"/>
          <w:szCs w:val="22"/>
          <w:u w:val="single"/>
        </w:rPr>
        <w:t>12</w:t>
      </w:r>
      <w:r w:rsidR="0042354D" w:rsidRPr="001749CE">
        <w:rPr>
          <w:b w:val="0"/>
          <w:bCs/>
          <w:sz w:val="22"/>
          <w:szCs w:val="22"/>
          <w:u w:val="single"/>
        </w:rPr>
        <w:t>.4.5.</w:t>
      </w:r>
      <w:r w:rsidR="00A077AC" w:rsidRPr="001749CE">
        <w:rPr>
          <w:b w:val="0"/>
          <w:bCs/>
          <w:sz w:val="22"/>
          <w:szCs w:val="22"/>
          <w:u w:val="single"/>
        </w:rPr>
        <w:t>5</w:t>
      </w:r>
      <w:r w:rsidR="0042354D" w:rsidRPr="001749CE">
        <w:rPr>
          <w:b w:val="0"/>
          <w:bCs/>
          <w:sz w:val="22"/>
          <w:szCs w:val="22"/>
          <w:u w:val="single"/>
        </w:rPr>
        <w:t xml:space="preserve"> As certidões acima mencionadas, serão </w:t>
      </w:r>
      <w:r w:rsidR="0042354D" w:rsidRPr="001749CE">
        <w:rPr>
          <w:b w:val="0"/>
          <w:sz w:val="22"/>
          <w:szCs w:val="22"/>
          <w:u w:val="single"/>
        </w:rPr>
        <w:t>admitidas comprovação também por meio de “certidão positiva, com efeito, de negativa” diante da existência de débito confesso, parcelado e em fase de adimplemento</w:t>
      </w:r>
      <w:r w:rsidR="0042354D" w:rsidRPr="001749CE">
        <w:rPr>
          <w:b w:val="0"/>
          <w:bCs/>
          <w:sz w:val="22"/>
          <w:szCs w:val="22"/>
          <w:u w:val="single"/>
        </w:rPr>
        <w:t>;</w:t>
      </w:r>
    </w:p>
    <w:p w:rsidR="0042354D" w:rsidRPr="001749CE" w:rsidRDefault="0042354D" w:rsidP="0042354D">
      <w:pPr>
        <w:tabs>
          <w:tab w:val="left" w:pos="709"/>
          <w:tab w:val="left" w:pos="1560"/>
        </w:tabs>
        <w:ind w:left="851"/>
        <w:jc w:val="both"/>
        <w:rPr>
          <w:sz w:val="22"/>
          <w:szCs w:val="22"/>
        </w:rPr>
      </w:pPr>
    </w:p>
    <w:p w:rsidR="0042354D" w:rsidRPr="001749CE" w:rsidRDefault="00132C58" w:rsidP="0042354D">
      <w:pPr>
        <w:pStyle w:val="Corpodetexto2"/>
        <w:tabs>
          <w:tab w:val="left" w:pos="709"/>
          <w:tab w:val="left" w:pos="2410"/>
        </w:tabs>
        <w:ind w:left="851"/>
        <w:jc w:val="both"/>
        <w:rPr>
          <w:b w:val="0"/>
          <w:bCs/>
          <w:sz w:val="22"/>
          <w:szCs w:val="22"/>
        </w:rPr>
      </w:pPr>
      <w:r w:rsidRPr="001749CE">
        <w:rPr>
          <w:b w:val="0"/>
          <w:bCs/>
          <w:sz w:val="22"/>
          <w:szCs w:val="22"/>
        </w:rPr>
        <w:t>12</w:t>
      </w:r>
      <w:r w:rsidR="0042354D" w:rsidRPr="001749CE">
        <w:rPr>
          <w:b w:val="0"/>
          <w:bCs/>
          <w:sz w:val="22"/>
          <w:szCs w:val="22"/>
        </w:rPr>
        <w:t>.4.5.</w:t>
      </w:r>
      <w:r w:rsidR="00A077AC" w:rsidRPr="001749CE">
        <w:rPr>
          <w:b w:val="0"/>
          <w:bCs/>
          <w:sz w:val="22"/>
          <w:szCs w:val="22"/>
        </w:rPr>
        <w:t>6</w:t>
      </w:r>
      <w:r w:rsidR="0042354D" w:rsidRPr="001749CE">
        <w:rPr>
          <w:b w:val="0"/>
          <w:bCs/>
          <w:sz w:val="22"/>
          <w:szCs w:val="22"/>
        </w:rPr>
        <w:t xml:space="preserve"> As certidões e/ou documentos acima mencionadas, que não indicarem prazo de validade, só serão aceitas pelo Pregoeiro, se emitidas nos últimos 60 (sessenta) dias corridos, com exc</w:t>
      </w:r>
      <w:r w:rsidRPr="001749CE">
        <w:rPr>
          <w:b w:val="0"/>
          <w:bCs/>
          <w:sz w:val="22"/>
          <w:szCs w:val="22"/>
        </w:rPr>
        <w:t>eção das exigidas nos subitem 12.4.3, alínea “a” e “b” e 12</w:t>
      </w:r>
      <w:r w:rsidR="0042354D" w:rsidRPr="001749CE">
        <w:rPr>
          <w:b w:val="0"/>
          <w:bCs/>
          <w:sz w:val="22"/>
          <w:szCs w:val="22"/>
        </w:rPr>
        <w:t xml:space="preserve">.4.2 (Atestados e Declarações de qualificação técnica). </w:t>
      </w:r>
    </w:p>
    <w:p w:rsidR="0022370D" w:rsidRPr="001749CE" w:rsidRDefault="0022370D" w:rsidP="0022370D">
      <w:pPr>
        <w:autoSpaceDE w:val="0"/>
        <w:autoSpaceDN w:val="0"/>
        <w:adjustRightInd w:val="0"/>
        <w:jc w:val="both"/>
        <w:rPr>
          <w:bCs/>
          <w:sz w:val="22"/>
          <w:szCs w:val="22"/>
        </w:rPr>
      </w:pPr>
    </w:p>
    <w:p w:rsidR="006F75A7" w:rsidRPr="001749CE" w:rsidRDefault="006F75A7" w:rsidP="006F75A7">
      <w:pPr>
        <w:jc w:val="both"/>
        <w:rPr>
          <w:sz w:val="22"/>
          <w:szCs w:val="22"/>
        </w:rPr>
      </w:pPr>
      <w:r w:rsidRPr="001749CE">
        <w:rPr>
          <w:b/>
          <w:sz w:val="22"/>
          <w:szCs w:val="22"/>
        </w:rPr>
        <w:t>1</w:t>
      </w:r>
      <w:r w:rsidR="00132C58" w:rsidRPr="001749CE">
        <w:rPr>
          <w:b/>
          <w:sz w:val="22"/>
          <w:szCs w:val="22"/>
        </w:rPr>
        <w:t>2</w:t>
      </w:r>
      <w:r w:rsidR="00D820AD" w:rsidRPr="001749CE">
        <w:rPr>
          <w:b/>
          <w:sz w:val="22"/>
          <w:szCs w:val="22"/>
        </w:rPr>
        <w:t>.5</w:t>
      </w:r>
      <w:r w:rsidRPr="001749CE">
        <w:rPr>
          <w:sz w:val="22"/>
          <w:szCs w:val="22"/>
        </w:rPr>
        <w:t xml:space="preserve"> Sob pena de inabilitação, os documentos apresentados deverão estar:</w:t>
      </w:r>
    </w:p>
    <w:p w:rsidR="006F75A7" w:rsidRPr="001749CE" w:rsidRDefault="006F75A7" w:rsidP="006F75A7">
      <w:pPr>
        <w:jc w:val="both"/>
        <w:rPr>
          <w:sz w:val="22"/>
          <w:szCs w:val="22"/>
        </w:rPr>
      </w:pPr>
    </w:p>
    <w:p w:rsidR="006F75A7" w:rsidRPr="001749CE" w:rsidRDefault="00132C58" w:rsidP="006F75A7">
      <w:pPr>
        <w:jc w:val="both"/>
        <w:rPr>
          <w:sz w:val="22"/>
          <w:szCs w:val="22"/>
        </w:rPr>
      </w:pPr>
      <w:r w:rsidRPr="001749CE">
        <w:rPr>
          <w:b/>
          <w:sz w:val="22"/>
          <w:szCs w:val="22"/>
        </w:rPr>
        <w:t>12</w:t>
      </w:r>
      <w:r w:rsidR="00D820AD" w:rsidRPr="001749CE">
        <w:rPr>
          <w:b/>
          <w:sz w:val="22"/>
          <w:szCs w:val="22"/>
        </w:rPr>
        <w:t>.6</w:t>
      </w:r>
      <w:r w:rsidR="006F75A7" w:rsidRPr="001749CE">
        <w:rPr>
          <w:sz w:val="22"/>
          <w:szCs w:val="22"/>
        </w:rPr>
        <w:t xml:space="preserve"> Em nome da licitante com o n° do CNPJ e o endereço respectivo, conforme segue:</w:t>
      </w:r>
    </w:p>
    <w:p w:rsidR="006F75A7" w:rsidRPr="001749CE" w:rsidRDefault="006F75A7" w:rsidP="00C76DBA">
      <w:pPr>
        <w:numPr>
          <w:ilvl w:val="0"/>
          <w:numId w:val="7"/>
        </w:numPr>
        <w:tabs>
          <w:tab w:val="clear" w:pos="720"/>
          <w:tab w:val="num" w:pos="851"/>
        </w:tabs>
        <w:spacing w:before="120"/>
        <w:ind w:left="992" w:hanging="357"/>
        <w:jc w:val="both"/>
        <w:rPr>
          <w:sz w:val="22"/>
          <w:szCs w:val="22"/>
        </w:rPr>
      </w:pPr>
      <w:r w:rsidRPr="001749CE">
        <w:rPr>
          <w:sz w:val="22"/>
          <w:szCs w:val="22"/>
        </w:rPr>
        <w:t>Se a licitante for a matriz, todos os documentos deverão estar em nome da matriz e;</w:t>
      </w:r>
    </w:p>
    <w:p w:rsidR="006F75A7" w:rsidRPr="001749CE" w:rsidRDefault="006F75A7" w:rsidP="00C76DBA">
      <w:pPr>
        <w:numPr>
          <w:ilvl w:val="0"/>
          <w:numId w:val="7"/>
        </w:numPr>
        <w:tabs>
          <w:tab w:val="clear" w:pos="720"/>
          <w:tab w:val="num" w:pos="851"/>
        </w:tabs>
        <w:ind w:left="993"/>
        <w:jc w:val="both"/>
        <w:rPr>
          <w:sz w:val="22"/>
          <w:szCs w:val="22"/>
        </w:rPr>
      </w:pPr>
      <w:r w:rsidRPr="001749CE">
        <w:rPr>
          <w:sz w:val="22"/>
          <w:szCs w:val="22"/>
        </w:rPr>
        <w:t>Se a licitante for a filial, todos os documentos deverão estar em nome da filial;</w:t>
      </w:r>
    </w:p>
    <w:p w:rsidR="006F75A7" w:rsidRPr="001749CE" w:rsidRDefault="006F75A7" w:rsidP="006F75A7">
      <w:pPr>
        <w:jc w:val="both"/>
        <w:rPr>
          <w:sz w:val="22"/>
          <w:szCs w:val="22"/>
        </w:rPr>
      </w:pPr>
    </w:p>
    <w:p w:rsidR="006F75A7" w:rsidRPr="001749CE" w:rsidRDefault="00132C58" w:rsidP="006F75A7">
      <w:pPr>
        <w:ind w:left="567"/>
        <w:jc w:val="both"/>
        <w:rPr>
          <w:sz w:val="22"/>
          <w:szCs w:val="22"/>
        </w:rPr>
      </w:pPr>
      <w:r w:rsidRPr="001749CE">
        <w:rPr>
          <w:b/>
          <w:sz w:val="22"/>
          <w:szCs w:val="22"/>
        </w:rPr>
        <w:t>12</w:t>
      </w:r>
      <w:r w:rsidR="006F75A7" w:rsidRPr="001749CE">
        <w:rPr>
          <w:b/>
          <w:sz w:val="22"/>
          <w:szCs w:val="22"/>
        </w:rPr>
        <w:t>.</w:t>
      </w:r>
      <w:r w:rsidR="00ED67FF" w:rsidRPr="001749CE">
        <w:rPr>
          <w:b/>
          <w:sz w:val="22"/>
          <w:szCs w:val="22"/>
        </w:rPr>
        <w:t>6.1</w:t>
      </w:r>
      <w:r w:rsidR="006F75A7" w:rsidRPr="001749CE">
        <w:rPr>
          <w:sz w:val="22"/>
          <w:szCs w:val="22"/>
        </w:rPr>
        <w:t xml:space="preserve"> No caso das alíneas anteriores, serão dispensados da filial aqueles documentos que, comprovadamente, forem emitidos somente em nome da matriz e vice-versa.</w:t>
      </w:r>
    </w:p>
    <w:p w:rsidR="00E95287" w:rsidRPr="001749CE" w:rsidRDefault="00E95287" w:rsidP="006F75A7">
      <w:pPr>
        <w:ind w:left="567"/>
        <w:jc w:val="both"/>
        <w:rPr>
          <w:sz w:val="22"/>
          <w:szCs w:val="22"/>
        </w:rPr>
      </w:pPr>
    </w:p>
    <w:p w:rsidR="006F75A7" w:rsidRPr="001749CE" w:rsidRDefault="00132C58" w:rsidP="006F75A7">
      <w:pPr>
        <w:ind w:left="567"/>
        <w:jc w:val="both"/>
        <w:rPr>
          <w:sz w:val="22"/>
          <w:szCs w:val="22"/>
        </w:rPr>
      </w:pPr>
      <w:r w:rsidRPr="001749CE">
        <w:rPr>
          <w:b/>
          <w:sz w:val="22"/>
          <w:szCs w:val="22"/>
        </w:rPr>
        <w:t>12</w:t>
      </w:r>
      <w:r w:rsidR="006F75A7" w:rsidRPr="001749CE">
        <w:rPr>
          <w:b/>
          <w:sz w:val="22"/>
          <w:szCs w:val="22"/>
        </w:rPr>
        <w:t>.</w:t>
      </w:r>
      <w:r w:rsidR="00ED67FF" w:rsidRPr="001749CE">
        <w:rPr>
          <w:b/>
          <w:sz w:val="22"/>
          <w:szCs w:val="22"/>
        </w:rPr>
        <w:t>6.2</w:t>
      </w:r>
      <w:r w:rsidR="006F75A7" w:rsidRPr="001749CE">
        <w:rPr>
          <w:sz w:val="22"/>
          <w:szCs w:val="22"/>
        </w:rPr>
        <w:t xml:space="preserve"> Caso a licitante pretenda efetuar o fornecimento do objeto desta licitação por intermédio de outro estabelecimento, mat</w:t>
      </w:r>
      <w:r w:rsidRPr="001749CE">
        <w:rPr>
          <w:sz w:val="22"/>
          <w:szCs w:val="22"/>
        </w:rPr>
        <w:t>riz ou filial, conforme o caso deverá</w:t>
      </w:r>
      <w:r w:rsidR="006F75A7" w:rsidRPr="001749CE">
        <w:rPr>
          <w:sz w:val="22"/>
          <w:szCs w:val="22"/>
        </w:rPr>
        <w:t xml:space="preserve"> comprovar também que este atende a todas as exigências habilitatórias.</w:t>
      </w:r>
    </w:p>
    <w:p w:rsidR="006F75A7" w:rsidRPr="001749CE" w:rsidRDefault="006F75A7" w:rsidP="006F75A7">
      <w:pPr>
        <w:pStyle w:val="BodyText21"/>
        <w:ind w:left="567"/>
        <w:rPr>
          <w:sz w:val="22"/>
          <w:szCs w:val="22"/>
        </w:rPr>
      </w:pPr>
    </w:p>
    <w:p w:rsidR="006F75A7" w:rsidRPr="001749CE" w:rsidRDefault="00132C58" w:rsidP="005D6B55">
      <w:pPr>
        <w:jc w:val="both"/>
        <w:rPr>
          <w:sz w:val="22"/>
          <w:szCs w:val="22"/>
        </w:rPr>
      </w:pPr>
      <w:r w:rsidRPr="001749CE">
        <w:rPr>
          <w:b/>
          <w:sz w:val="22"/>
          <w:szCs w:val="22"/>
        </w:rPr>
        <w:t>12</w:t>
      </w:r>
      <w:r w:rsidR="00ED67FF" w:rsidRPr="001749CE">
        <w:rPr>
          <w:b/>
          <w:sz w:val="22"/>
          <w:szCs w:val="22"/>
        </w:rPr>
        <w:t>.7</w:t>
      </w:r>
      <w:r w:rsidR="006F75A7" w:rsidRPr="001749CE">
        <w:rPr>
          <w:b/>
          <w:sz w:val="22"/>
          <w:szCs w:val="22"/>
        </w:rPr>
        <w:t>.</w:t>
      </w:r>
      <w:r w:rsidRPr="001749CE">
        <w:rPr>
          <w:b/>
          <w:sz w:val="22"/>
          <w:szCs w:val="22"/>
        </w:rPr>
        <w:t xml:space="preserve"> </w:t>
      </w:r>
      <w:r w:rsidR="006F75A7" w:rsidRPr="001749CE">
        <w:rPr>
          <w:sz w:val="22"/>
          <w:szCs w:val="22"/>
        </w:rPr>
        <w:t xml:space="preserve">Não serão aceitos “protocolos de entrega” ou “solicitação de documento” em substituição aos documentos requeridos no presente Edital e seus Anexos. </w:t>
      </w:r>
    </w:p>
    <w:p w:rsidR="006F75A7" w:rsidRPr="001749CE" w:rsidRDefault="006F75A7" w:rsidP="006F75A7">
      <w:pPr>
        <w:pStyle w:val="BodyText21"/>
        <w:rPr>
          <w:sz w:val="22"/>
          <w:szCs w:val="22"/>
        </w:rPr>
      </w:pPr>
    </w:p>
    <w:p w:rsidR="006F75A7" w:rsidRPr="001749CE" w:rsidRDefault="00132C58" w:rsidP="006F75A7">
      <w:pPr>
        <w:pStyle w:val="BodyText21"/>
        <w:rPr>
          <w:sz w:val="22"/>
          <w:szCs w:val="22"/>
        </w:rPr>
      </w:pPr>
      <w:r w:rsidRPr="001749CE">
        <w:rPr>
          <w:b/>
          <w:bCs/>
          <w:sz w:val="22"/>
          <w:szCs w:val="22"/>
        </w:rPr>
        <w:t>12</w:t>
      </w:r>
      <w:r w:rsidR="006F75A7" w:rsidRPr="001749CE">
        <w:rPr>
          <w:b/>
          <w:bCs/>
          <w:sz w:val="22"/>
          <w:szCs w:val="22"/>
        </w:rPr>
        <w:t>.</w:t>
      </w:r>
      <w:r w:rsidR="00ED67FF" w:rsidRPr="001749CE">
        <w:rPr>
          <w:b/>
          <w:bCs/>
          <w:sz w:val="22"/>
          <w:szCs w:val="22"/>
        </w:rPr>
        <w:t>9</w:t>
      </w:r>
      <w:r w:rsidR="006F75A7" w:rsidRPr="001749CE">
        <w:rPr>
          <w:b/>
          <w:bCs/>
          <w:sz w:val="22"/>
          <w:szCs w:val="22"/>
        </w:rPr>
        <w:t>.</w:t>
      </w:r>
      <w:r w:rsidRPr="001749CE">
        <w:rPr>
          <w:b/>
          <w:bCs/>
          <w:sz w:val="22"/>
          <w:szCs w:val="22"/>
        </w:rPr>
        <w:t xml:space="preserve"> </w:t>
      </w:r>
      <w:r w:rsidR="006F75A7" w:rsidRPr="001749CE">
        <w:rPr>
          <w:sz w:val="22"/>
          <w:szCs w:val="22"/>
        </w:rPr>
        <w:t xml:space="preserve">A comprovação de regularidade fiscal das </w:t>
      </w:r>
      <w:r w:rsidR="006F75A7" w:rsidRPr="001749CE">
        <w:rPr>
          <w:bCs/>
          <w:sz w:val="22"/>
          <w:szCs w:val="22"/>
        </w:rPr>
        <w:t xml:space="preserve">microempresas e empresas de pequeno porte </w:t>
      </w:r>
      <w:r w:rsidR="006F75A7" w:rsidRPr="001749CE">
        <w:rPr>
          <w:sz w:val="22"/>
          <w:szCs w:val="22"/>
        </w:rPr>
        <w:t xml:space="preserve">somente será exigida para efeito de assinatura da Ata, em conformidade com o disposto no art.4º do Decreto Estadual nº 15.643/2011 e art. 42 da Lei Complementar nº. 123/2006. </w:t>
      </w:r>
    </w:p>
    <w:p w:rsidR="006F75A7" w:rsidRPr="001749CE" w:rsidRDefault="006F75A7" w:rsidP="006F75A7">
      <w:pPr>
        <w:pStyle w:val="BodyText21"/>
        <w:rPr>
          <w:sz w:val="22"/>
          <w:szCs w:val="22"/>
        </w:rPr>
      </w:pPr>
    </w:p>
    <w:p w:rsidR="006F75A7" w:rsidRPr="001749CE" w:rsidRDefault="00132C58" w:rsidP="006F75A7">
      <w:pPr>
        <w:pStyle w:val="BodyText21"/>
        <w:rPr>
          <w:sz w:val="22"/>
          <w:szCs w:val="22"/>
        </w:rPr>
      </w:pPr>
      <w:r w:rsidRPr="001749CE">
        <w:rPr>
          <w:b/>
          <w:bCs/>
          <w:sz w:val="22"/>
          <w:szCs w:val="22"/>
        </w:rPr>
        <w:t>12</w:t>
      </w:r>
      <w:r w:rsidR="00ED67FF" w:rsidRPr="001749CE">
        <w:rPr>
          <w:b/>
          <w:bCs/>
          <w:sz w:val="22"/>
          <w:szCs w:val="22"/>
        </w:rPr>
        <w:t>.10</w:t>
      </w:r>
      <w:r w:rsidR="006F75A7" w:rsidRPr="001749CE">
        <w:rPr>
          <w:b/>
          <w:bCs/>
          <w:sz w:val="22"/>
          <w:szCs w:val="22"/>
        </w:rPr>
        <w:t>.</w:t>
      </w:r>
      <w:r w:rsidRPr="001749CE">
        <w:rPr>
          <w:b/>
          <w:bCs/>
          <w:sz w:val="22"/>
          <w:szCs w:val="22"/>
        </w:rPr>
        <w:t xml:space="preserve"> </w:t>
      </w:r>
      <w:r w:rsidR="006F75A7" w:rsidRPr="001749CE">
        <w:rPr>
          <w:sz w:val="22"/>
          <w:szCs w:val="22"/>
        </w:rPr>
        <w:t xml:space="preserve">As </w:t>
      </w:r>
      <w:r w:rsidR="006F75A7" w:rsidRPr="001749CE">
        <w:rPr>
          <w:bCs/>
          <w:sz w:val="22"/>
          <w:szCs w:val="22"/>
        </w:rPr>
        <w:t>microempresas e empresas de pequeno porte</w:t>
      </w:r>
      <w:r w:rsidR="006F75A7" w:rsidRPr="001749CE">
        <w:rPr>
          <w:rStyle w:val="Refdenotaderodap"/>
          <w:bCs/>
          <w:sz w:val="22"/>
          <w:szCs w:val="22"/>
        </w:rPr>
        <w:footnoteReference w:id="3"/>
      </w:r>
      <w:r w:rsidR="006F75A7" w:rsidRPr="001749CE">
        <w:rPr>
          <w:sz w:val="22"/>
          <w:szCs w:val="22"/>
        </w:rPr>
        <w:t xml:space="preserve">deverão apresentar toda a documentação exigida para efeito de comprovação de regularidade fiscal, mesmo que esta apresente alguma restrição (Dec. Est. 15.643/2011, art. 4º e LC 123/06, art.43).  </w:t>
      </w:r>
    </w:p>
    <w:p w:rsidR="006F75A7" w:rsidRPr="001749CE" w:rsidRDefault="00132C58" w:rsidP="006F75A7">
      <w:pPr>
        <w:pStyle w:val="BodyText21"/>
        <w:spacing w:before="120"/>
        <w:ind w:left="567"/>
        <w:rPr>
          <w:sz w:val="22"/>
          <w:szCs w:val="22"/>
        </w:rPr>
      </w:pPr>
      <w:r w:rsidRPr="001749CE">
        <w:rPr>
          <w:b/>
          <w:bCs/>
          <w:sz w:val="22"/>
          <w:szCs w:val="22"/>
        </w:rPr>
        <w:t>12</w:t>
      </w:r>
      <w:r w:rsidR="00ED67FF" w:rsidRPr="001749CE">
        <w:rPr>
          <w:b/>
          <w:bCs/>
          <w:sz w:val="22"/>
          <w:szCs w:val="22"/>
        </w:rPr>
        <w:t>.10</w:t>
      </w:r>
      <w:r w:rsidR="006F75A7" w:rsidRPr="001749CE">
        <w:rPr>
          <w:b/>
          <w:bCs/>
          <w:sz w:val="22"/>
          <w:szCs w:val="22"/>
        </w:rPr>
        <w:t>.1.</w:t>
      </w:r>
      <w:r w:rsidRPr="001749CE">
        <w:rPr>
          <w:b/>
          <w:bCs/>
          <w:sz w:val="22"/>
          <w:szCs w:val="22"/>
        </w:rPr>
        <w:t xml:space="preserve"> </w:t>
      </w:r>
      <w:r w:rsidR="006F75A7" w:rsidRPr="001749CE">
        <w:rPr>
          <w:b/>
          <w:sz w:val="22"/>
          <w:szCs w:val="22"/>
        </w:rPr>
        <w:t xml:space="preserve">Havendo alguma restrição na comprovação da regularidade fiscal, será assegurado o prazo de </w:t>
      </w:r>
      <w:r w:rsidR="00AE3957" w:rsidRPr="001749CE">
        <w:rPr>
          <w:b/>
          <w:sz w:val="22"/>
          <w:szCs w:val="22"/>
        </w:rPr>
        <w:t>05</w:t>
      </w:r>
      <w:r w:rsidR="006F75A7" w:rsidRPr="001749CE">
        <w:rPr>
          <w:b/>
          <w:bCs/>
          <w:sz w:val="22"/>
          <w:szCs w:val="22"/>
        </w:rPr>
        <w:t xml:space="preserve"> (</w:t>
      </w:r>
      <w:r w:rsidR="00AE3957" w:rsidRPr="001749CE">
        <w:rPr>
          <w:b/>
          <w:bCs/>
          <w:sz w:val="22"/>
          <w:szCs w:val="22"/>
        </w:rPr>
        <w:t>cinco</w:t>
      </w:r>
      <w:r w:rsidR="006F75A7" w:rsidRPr="001749CE">
        <w:rPr>
          <w:b/>
          <w:bCs/>
          <w:sz w:val="22"/>
          <w:szCs w:val="22"/>
        </w:rPr>
        <w:t>) dias úteis</w:t>
      </w:r>
      <w:r w:rsidR="006F75A7" w:rsidRPr="001749CE">
        <w:rPr>
          <w:sz w:val="22"/>
          <w:szCs w:val="22"/>
        </w:rPr>
        <w:t xml:space="preserve">, cujo termo inicial corresponderá ao momento em que o proponente for declarado o vencedor do certame, prorrogáveis por igual período, a critério da </w:t>
      </w:r>
      <w:r w:rsidR="006F75A7" w:rsidRPr="001749CE">
        <w:rPr>
          <w:bCs/>
          <w:sz w:val="22"/>
          <w:szCs w:val="22"/>
        </w:rPr>
        <w:t>SUPEL</w:t>
      </w:r>
      <w:r w:rsidR="006F75A7" w:rsidRPr="001749CE">
        <w:rPr>
          <w:sz w:val="22"/>
          <w:szCs w:val="22"/>
        </w:rPr>
        <w:t xml:space="preserve">, para a regularização da documentação, pagamento ou parcelamento do débito, e emissão de eventuais certidões negativas ou positivas com efeito de certidão negativa. </w:t>
      </w:r>
    </w:p>
    <w:p w:rsidR="006F75A7" w:rsidRPr="001749CE" w:rsidRDefault="00132C58" w:rsidP="006F75A7">
      <w:pPr>
        <w:pStyle w:val="BodyText21"/>
        <w:spacing w:before="120"/>
        <w:ind w:left="567"/>
        <w:rPr>
          <w:sz w:val="22"/>
          <w:szCs w:val="22"/>
        </w:rPr>
      </w:pPr>
      <w:r w:rsidRPr="001749CE">
        <w:rPr>
          <w:b/>
          <w:bCs/>
          <w:sz w:val="22"/>
          <w:szCs w:val="22"/>
        </w:rPr>
        <w:t>12</w:t>
      </w:r>
      <w:r w:rsidR="006F75A7" w:rsidRPr="001749CE">
        <w:rPr>
          <w:b/>
          <w:bCs/>
          <w:sz w:val="22"/>
          <w:szCs w:val="22"/>
        </w:rPr>
        <w:t>.</w:t>
      </w:r>
      <w:r w:rsidR="00ED67FF" w:rsidRPr="001749CE">
        <w:rPr>
          <w:b/>
          <w:bCs/>
          <w:sz w:val="22"/>
          <w:szCs w:val="22"/>
        </w:rPr>
        <w:t>10</w:t>
      </w:r>
      <w:r w:rsidR="006F75A7" w:rsidRPr="001749CE">
        <w:rPr>
          <w:b/>
          <w:bCs/>
          <w:sz w:val="22"/>
          <w:szCs w:val="22"/>
        </w:rPr>
        <w:t>.2</w:t>
      </w:r>
      <w:r w:rsidR="006F75A7" w:rsidRPr="001749CE">
        <w:rPr>
          <w:bCs/>
          <w:sz w:val="22"/>
          <w:szCs w:val="22"/>
        </w:rPr>
        <w:t xml:space="preserve">. </w:t>
      </w:r>
      <w:r w:rsidR="006F75A7" w:rsidRPr="001749CE">
        <w:rPr>
          <w:sz w:val="22"/>
          <w:szCs w:val="22"/>
        </w:rPr>
        <w:t xml:space="preserve">A não regularização da documentação, no prazo previsto no </w:t>
      </w:r>
      <w:r w:rsidR="006F75A7" w:rsidRPr="001749CE">
        <w:rPr>
          <w:bCs/>
          <w:sz w:val="22"/>
          <w:szCs w:val="22"/>
        </w:rPr>
        <w:t>subitem 13.</w:t>
      </w:r>
      <w:r w:rsidR="00995A7B" w:rsidRPr="001749CE">
        <w:rPr>
          <w:bCs/>
          <w:sz w:val="22"/>
          <w:szCs w:val="22"/>
        </w:rPr>
        <w:t>10</w:t>
      </w:r>
      <w:r w:rsidR="006F75A7" w:rsidRPr="001749CE">
        <w:rPr>
          <w:bCs/>
          <w:sz w:val="22"/>
          <w:szCs w:val="22"/>
        </w:rPr>
        <w:t>.1</w:t>
      </w:r>
      <w:r w:rsidR="006F75A7" w:rsidRPr="001749CE">
        <w:rPr>
          <w:sz w:val="22"/>
          <w:szCs w:val="22"/>
        </w:rPr>
        <w:t xml:space="preserve">, implicará decadência do direito à contratação, sem prejuízo das sanções previstas no </w:t>
      </w:r>
      <w:r w:rsidR="006F75A7" w:rsidRPr="001749CE">
        <w:rPr>
          <w:rStyle w:val="Hyperlink"/>
          <w:color w:val="auto"/>
          <w:sz w:val="22"/>
          <w:szCs w:val="22"/>
        </w:rPr>
        <w:t>art. 81 da Lei no 8.666, de 21 de junho de 1993</w:t>
      </w:r>
      <w:r w:rsidR="006F75A7" w:rsidRPr="001749CE">
        <w:rPr>
          <w:sz w:val="22"/>
          <w:szCs w:val="22"/>
        </w:rPr>
        <w:t xml:space="preserve">, sendo facultado à </w:t>
      </w:r>
      <w:r w:rsidR="006F75A7" w:rsidRPr="001749CE">
        <w:rPr>
          <w:bCs/>
          <w:sz w:val="22"/>
          <w:szCs w:val="22"/>
        </w:rPr>
        <w:t xml:space="preserve">SUPEL </w:t>
      </w:r>
      <w:r w:rsidR="006F75A7" w:rsidRPr="001749CE">
        <w:rPr>
          <w:sz w:val="22"/>
          <w:szCs w:val="22"/>
        </w:rPr>
        <w:t xml:space="preserve">convocar os licitantes remanescentes, na ordem de classificação, para a assinatura da Ata, ou revogar a licitação.  </w:t>
      </w:r>
    </w:p>
    <w:p w:rsidR="006F75A7" w:rsidRPr="001749CE" w:rsidRDefault="006F75A7" w:rsidP="006F75A7">
      <w:pPr>
        <w:pStyle w:val="BodyText21"/>
        <w:ind w:left="567"/>
        <w:rPr>
          <w:sz w:val="22"/>
          <w:szCs w:val="22"/>
        </w:rPr>
      </w:pPr>
    </w:p>
    <w:p w:rsidR="006F75A7" w:rsidRPr="001749CE" w:rsidRDefault="00132C58" w:rsidP="006F75A7">
      <w:pPr>
        <w:jc w:val="both"/>
        <w:rPr>
          <w:sz w:val="22"/>
          <w:szCs w:val="22"/>
        </w:rPr>
      </w:pPr>
      <w:r w:rsidRPr="001749CE">
        <w:rPr>
          <w:b/>
          <w:sz w:val="22"/>
          <w:szCs w:val="22"/>
        </w:rPr>
        <w:t>12</w:t>
      </w:r>
      <w:r w:rsidR="006F75A7" w:rsidRPr="001749CE">
        <w:rPr>
          <w:b/>
          <w:sz w:val="22"/>
          <w:szCs w:val="22"/>
        </w:rPr>
        <w:t>.1</w:t>
      </w:r>
      <w:r w:rsidR="00ED67FF" w:rsidRPr="001749CE">
        <w:rPr>
          <w:b/>
          <w:sz w:val="22"/>
          <w:szCs w:val="22"/>
        </w:rPr>
        <w:t>1</w:t>
      </w:r>
      <w:r w:rsidR="006F75A7" w:rsidRPr="001749CE">
        <w:rPr>
          <w:sz w:val="22"/>
          <w:szCs w:val="22"/>
        </w:rPr>
        <w:t xml:space="preserve">. Se a empresa se fizer representar por procurador, faz-se necessário a apresentação da cópia de sua cédula de identidade e de outorga por instrumento público ou particular, com menção expressa de que lhe confere amplos poderes, inclusive para formular lances, negociar preços, receber intimações e notificações, desistir ou não de recursos, bem como praticar os demais atos pertinentes ao certame. Se a outorga se der por instrumento particular ou o instrumento público que não indique expressamente os poderes outorgados por </w:t>
      </w:r>
      <w:r w:rsidR="006F75A7" w:rsidRPr="001749CE">
        <w:rPr>
          <w:sz w:val="22"/>
          <w:szCs w:val="22"/>
          <w:u w:val="single"/>
        </w:rPr>
        <w:t>Sócio-Administrador</w:t>
      </w:r>
      <w:r w:rsidR="006F75A7" w:rsidRPr="001749CE">
        <w:rPr>
          <w:sz w:val="22"/>
          <w:szCs w:val="22"/>
        </w:rPr>
        <w:t>, esta deve vir acompanhada de cópia do ato de constituição da empresa ou do ato de investidura na direção da empresa.</w:t>
      </w:r>
    </w:p>
    <w:p w:rsidR="006F75A7" w:rsidRPr="001749CE" w:rsidRDefault="006F75A7" w:rsidP="006F75A7">
      <w:pPr>
        <w:jc w:val="both"/>
        <w:rPr>
          <w:b/>
          <w:sz w:val="22"/>
          <w:szCs w:val="22"/>
        </w:rPr>
      </w:pPr>
    </w:p>
    <w:p w:rsidR="006F75A7" w:rsidRPr="001749CE" w:rsidRDefault="00132C58" w:rsidP="009F4E2E">
      <w:pPr>
        <w:spacing w:after="240"/>
        <w:jc w:val="both"/>
        <w:rPr>
          <w:sz w:val="22"/>
          <w:szCs w:val="22"/>
        </w:rPr>
      </w:pPr>
      <w:r w:rsidRPr="001749CE">
        <w:rPr>
          <w:b/>
          <w:sz w:val="22"/>
          <w:szCs w:val="22"/>
        </w:rPr>
        <w:t>12</w:t>
      </w:r>
      <w:r w:rsidR="006F75A7" w:rsidRPr="001749CE">
        <w:rPr>
          <w:b/>
          <w:sz w:val="22"/>
          <w:szCs w:val="22"/>
        </w:rPr>
        <w:t>.1</w:t>
      </w:r>
      <w:r w:rsidR="00ED67FF" w:rsidRPr="001749CE">
        <w:rPr>
          <w:b/>
          <w:sz w:val="22"/>
          <w:szCs w:val="22"/>
        </w:rPr>
        <w:t>2</w:t>
      </w:r>
      <w:r w:rsidR="006F75A7" w:rsidRPr="001749CE">
        <w:rPr>
          <w:b/>
          <w:sz w:val="22"/>
          <w:szCs w:val="22"/>
        </w:rPr>
        <w:t>.</w:t>
      </w:r>
      <w:r w:rsidR="006F75A7" w:rsidRPr="001749CE">
        <w:rPr>
          <w:sz w:val="22"/>
          <w:szCs w:val="22"/>
        </w:rPr>
        <w:t xml:space="preserve"> Fazendo-se representar a licitante pelo seu sócio-gerente, diretor ou proprietário, este deverá apresentar cópia de sua cédula de identidade e cópia do ato de constituição da empresa ou ato de investidura que habilitem como representante, no qual estejam expressos seus poderes para exercer direitos e assumir obrigações em decorrência de tal investidura.</w:t>
      </w:r>
    </w:p>
    <w:p w:rsidR="006F75A7" w:rsidRPr="001749CE" w:rsidRDefault="00132C58" w:rsidP="009F4E2E">
      <w:pPr>
        <w:pStyle w:val="Recuodecorpodetexto2"/>
        <w:spacing w:before="120" w:after="240"/>
        <w:ind w:firstLine="0"/>
        <w:rPr>
          <w:sz w:val="22"/>
          <w:szCs w:val="22"/>
        </w:rPr>
      </w:pPr>
      <w:r w:rsidRPr="001749CE">
        <w:rPr>
          <w:b/>
          <w:sz w:val="22"/>
          <w:szCs w:val="22"/>
        </w:rPr>
        <w:t>12</w:t>
      </w:r>
      <w:r w:rsidR="006F75A7" w:rsidRPr="001749CE">
        <w:rPr>
          <w:b/>
          <w:sz w:val="22"/>
          <w:szCs w:val="22"/>
        </w:rPr>
        <w:t>.1</w:t>
      </w:r>
      <w:r w:rsidR="0051319B" w:rsidRPr="001749CE">
        <w:rPr>
          <w:b/>
          <w:sz w:val="22"/>
          <w:szCs w:val="22"/>
        </w:rPr>
        <w:t>3</w:t>
      </w:r>
      <w:r w:rsidR="006F75A7" w:rsidRPr="001749CE">
        <w:rPr>
          <w:b/>
          <w:sz w:val="22"/>
          <w:szCs w:val="22"/>
        </w:rPr>
        <w:t>.</w:t>
      </w:r>
      <w:r w:rsidR="006F75A7" w:rsidRPr="001749CE">
        <w:rPr>
          <w:sz w:val="22"/>
          <w:szCs w:val="22"/>
        </w:rPr>
        <w:t xml:space="preserve"> Se a documentação de habilitação não for aceitável (não estiver completa, correta ou contrariar qualquer dispositivo do Edital), a Pregoeira considerará o proponente inabilitado e examinará a proposta ou o lance subseqüente, verificando a sua aceitabilidade, na ordem de classificação, observados o </w:t>
      </w:r>
      <w:r w:rsidRPr="001749CE">
        <w:rPr>
          <w:b/>
          <w:sz w:val="22"/>
          <w:szCs w:val="22"/>
        </w:rPr>
        <w:t>estabelecido no item 12</w:t>
      </w:r>
      <w:r w:rsidR="006F75A7" w:rsidRPr="001749CE">
        <w:rPr>
          <w:b/>
          <w:sz w:val="22"/>
          <w:szCs w:val="22"/>
        </w:rPr>
        <w:t>.1</w:t>
      </w:r>
      <w:r w:rsidR="006F75A7" w:rsidRPr="001749CE">
        <w:rPr>
          <w:sz w:val="22"/>
          <w:szCs w:val="22"/>
        </w:rPr>
        <w:t xml:space="preserve">, e assim sucessivamente, até a apuração de uma proposta ou lance que atenda este Edital, consoante à habilitação da proponente, divulgando-o </w:t>
      </w:r>
      <w:r w:rsidR="006F75A7" w:rsidRPr="001749CE">
        <w:rPr>
          <w:b/>
          <w:sz w:val="22"/>
          <w:szCs w:val="22"/>
        </w:rPr>
        <w:t xml:space="preserve">HABILITADO </w:t>
      </w:r>
      <w:r w:rsidR="006F75A7" w:rsidRPr="001749CE">
        <w:rPr>
          <w:sz w:val="22"/>
          <w:szCs w:val="22"/>
        </w:rPr>
        <w:t>e oportunizando prazo recursal.</w:t>
      </w:r>
    </w:p>
    <w:p w:rsidR="001825A2" w:rsidRPr="001749CE" w:rsidRDefault="001825A2" w:rsidP="006F75A7">
      <w:pPr>
        <w:pStyle w:val="Recuodecorpodetexto2"/>
        <w:spacing w:before="120"/>
        <w:ind w:firstLine="0"/>
        <w:rPr>
          <w:sz w:val="8"/>
          <w:szCs w:val="22"/>
        </w:rPr>
      </w:pPr>
    </w:p>
    <w:p w:rsidR="006F75A7" w:rsidRPr="001749CE" w:rsidRDefault="006F75A7" w:rsidP="006F75A7">
      <w:pPr>
        <w:autoSpaceDE w:val="0"/>
        <w:autoSpaceDN w:val="0"/>
        <w:adjustRightInd w:val="0"/>
        <w:snapToGrid w:val="0"/>
        <w:ind w:left="567"/>
        <w:jc w:val="both"/>
        <w:rPr>
          <w:spacing w:val="2"/>
          <w:sz w:val="22"/>
          <w:szCs w:val="22"/>
        </w:rPr>
      </w:pPr>
      <w:r w:rsidRPr="001749CE">
        <w:rPr>
          <w:b/>
          <w:sz w:val="22"/>
          <w:szCs w:val="22"/>
        </w:rPr>
        <w:t>1</w:t>
      </w:r>
      <w:r w:rsidR="00132C58" w:rsidRPr="001749CE">
        <w:rPr>
          <w:b/>
          <w:sz w:val="22"/>
          <w:szCs w:val="22"/>
        </w:rPr>
        <w:t>2</w:t>
      </w:r>
      <w:r w:rsidRPr="001749CE">
        <w:rPr>
          <w:b/>
          <w:spacing w:val="2"/>
          <w:sz w:val="22"/>
          <w:szCs w:val="22"/>
        </w:rPr>
        <w:t>.1</w:t>
      </w:r>
      <w:r w:rsidR="0051319B" w:rsidRPr="001749CE">
        <w:rPr>
          <w:b/>
          <w:spacing w:val="2"/>
          <w:sz w:val="22"/>
          <w:szCs w:val="22"/>
        </w:rPr>
        <w:t>3</w:t>
      </w:r>
      <w:r w:rsidRPr="001749CE">
        <w:rPr>
          <w:b/>
          <w:spacing w:val="2"/>
          <w:sz w:val="22"/>
          <w:szCs w:val="22"/>
        </w:rPr>
        <w:t>.1.</w:t>
      </w:r>
      <w:r w:rsidRPr="001749CE">
        <w:rPr>
          <w:spacing w:val="2"/>
          <w:sz w:val="22"/>
          <w:szCs w:val="22"/>
        </w:rPr>
        <w:t xml:space="preserve"> A habilitação da licitante poderá ocorrer em momento ou data posterior a sessão de lances, a critério da Pregoeira, que comunicará as licitantes através do sistema eletrônico.</w:t>
      </w:r>
    </w:p>
    <w:p w:rsidR="006F75A7" w:rsidRPr="001749CE" w:rsidRDefault="006F75A7" w:rsidP="006F75A7">
      <w:pPr>
        <w:autoSpaceDE w:val="0"/>
        <w:autoSpaceDN w:val="0"/>
        <w:adjustRightInd w:val="0"/>
        <w:snapToGrid w:val="0"/>
        <w:spacing w:line="240" w:lineRule="atLeast"/>
        <w:ind w:left="567"/>
        <w:jc w:val="both"/>
        <w:rPr>
          <w:spacing w:val="2"/>
          <w:sz w:val="22"/>
          <w:szCs w:val="22"/>
        </w:rPr>
      </w:pPr>
    </w:p>
    <w:p w:rsidR="006F75A7" w:rsidRPr="001749CE" w:rsidRDefault="00132C58" w:rsidP="006F75A7">
      <w:pPr>
        <w:jc w:val="both"/>
        <w:rPr>
          <w:sz w:val="22"/>
          <w:szCs w:val="22"/>
        </w:rPr>
      </w:pPr>
      <w:r w:rsidRPr="001749CE">
        <w:rPr>
          <w:b/>
          <w:sz w:val="22"/>
          <w:szCs w:val="22"/>
        </w:rPr>
        <w:t>12</w:t>
      </w:r>
      <w:r w:rsidR="006F75A7" w:rsidRPr="001749CE">
        <w:rPr>
          <w:b/>
          <w:sz w:val="22"/>
          <w:szCs w:val="22"/>
        </w:rPr>
        <w:t>.1</w:t>
      </w:r>
      <w:r w:rsidR="0051319B" w:rsidRPr="001749CE">
        <w:rPr>
          <w:b/>
          <w:sz w:val="22"/>
          <w:szCs w:val="22"/>
        </w:rPr>
        <w:t>4</w:t>
      </w:r>
      <w:r w:rsidR="006F75A7" w:rsidRPr="001749CE">
        <w:rPr>
          <w:b/>
          <w:sz w:val="22"/>
          <w:szCs w:val="22"/>
        </w:rPr>
        <w:t>.</w:t>
      </w:r>
      <w:r w:rsidR="006F75A7" w:rsidRPr="001749CE">
        <w:rPr>
          <w:sz w:val="22"/>
          <w:szCs w:val="22"/>
        </w:rPr>
        <w:t xml:space="preserve"> A Pregoeira reserva-se o direito de solicitar o original de qualquer documento ou confirmação expressa das informações via CHAT MENSAGEM, email ou qualquer outro meio eficiente, sempre que houver dúvida e julgar necessário.</w:t>
      </w:r>
    </w:p>
    <w:p w:rsidR="006C0E50" w:rsidRPr="001749CE" w:rsidRDefault="006C0E50" w:rsidP="006F75A7">
      <w:pPr>
        <w:jc w:val="both"/>
        <w:rPr>
          <w:b/>
          <w:sz w:val="22"/>
          <w:szCs w:val="22"/>
        </w:rPr>
      </w:pPr>
    </w:p>
    <w:p w:rsidR="006F75A7" w:rsidRPr="001749CE" w:rsidRDefault="00132C58" w:rsidP="006F75A7">
      <w:pPr>
        <w:jc w:val="both"/>
        <w:rPr>
          <w:b/>
          <w:sz w:val="22"/>
          <w:szCs w:val="22"/>
          <w:u w:val="single"/>
        </w:rPr>
      </w:pPr>
      <w:r w:rsidRPr="001749CE">
        <w:rPr>
          <w:b/>
          <w:sz w:val="22"/>
          <w:szCs w:val="22"/>
        </w:rPr>
        <w:t>12</w:t>
      </w:r>
      <w:r w:rsidR="006F75A7" w:rsidRPr="001749CE">
        <w:rPr>
          <w:b/>
          <w:sz w:val="22"/>
          <w:szCs w:val="22"/>
        </w:rPr>
        <w:t>.1</w:t>
      </w:r>
      <w:r w:rsidR="006C0E50" w:rsidRPr="001749CE">
        <w:rPr>
          <w:b/>
          <w:sz w:val="22"/>
          <w:szCs w:val="22"/>
        </w:rPr>
        <w:t>5.</w:t>
      </w:r>
      <w:r w:rsidR="006F75A7" w:rsidRPr="001749CE">
        <w:rPr>
          <w:b/>
          <w:sz w:val="22"/>
          <w:szCs w:val="22"/>
        </w:rPr>
        <w:t xml:space="preserve"> Uma vez convocada, a licitante, obrigatoriamente, deverá atender a todas as exigências de habilitação. Caso a Licitante deixar de atender a convocação ou a quaisquer das exigências, a mesma será </w:t>
      </w:r>
      <w:r w:rsidR="006F75A7" w:rsidRPr="001749CE">
        <w:rPr>
          <w:b/>
          <w:sz w:val="22"/>
          <w:szCs w:val="22"/>
          <w:u w:val="single"/>
        </w:rPr>
        <w:t>INABILITADA</w:t>
      </w:r>
      <w:r w:rsidR="00E95287" w:rsidRPr="001749CE">
        <w:rPr>
          <w:b/>
          <w:sz w:val="22"/>
          <w:szCs w:val="22"/>
          <w:u w:val="single"/>
        </w:rPr>
        <w:t>, bem como será, AUTOMATICAMENTE</w:t>
      </w:r>
      <w:r w:rsidR="006F75A7" w:rsidRPr="001749CE">
        <w:rPr>
          <w:b/>
          <w:sz w:val="22"/>
          <w:szCs w:val="22"/>
          <w:u w:val="single"/>
        </w:rPr>
        <w:t>.</w:t>
      </w:r>
    </w:p>
    <w:p w:rsidR="006F75A7" w:rsidRPr="001749CE" w:rsidRDefault="006F75A7" w:rsidP="006F75A7">
      <w:pPr>
        <w:jc w:val="both"/>
        <w:rPr>
          <w:b/>
          <w:sz w:val="22"/>
          <w:szCs w:val="22"/>
          <w:u w:val="single"/>
        </w:rPr>
      </w:pPr>
    </w:p>
    <w:p w:rsidR="006F75A7" w:rsidRPr="001749CE" w:rsidRDefault="00132C58" w:rsidP="006F75A7">
      <w:pPr>
        <w:tabs>
          <w:tab w:val="left" w:pos="0"/>
        </w:tabs>
        <w:jc w:val="both"/>
        <w:rPr>
          <w:b/>
          <w:sz w:val="22"/>
          <w:szCs w:val="22"/>
        </w:rPr>
      </w:pPr>
      <w:r w:rsidRPr="001749CE">
        <w:rPr>
          <w:b/>
          <w:sz w:val="22"/>
          <w:szCs w:val="22"/>
        </w:rPr>
        <w:t>12</w:t>
      </w:r>
      <w:r w:rsidR="006F75A7" w:rsidRPr="001749CE">
        <w:rPr>
          <w:b/>
          <w:sz w:val="22"/>
          <w:szCs w:val="22"/>
        </w:rPr>
        <w:t>.1</w:t>
      </w:r>
      <w:r w:rsidR="006C0E50" w:rsidRPr="001749CE">
        <w:rPr>
          <w:b/>
          <w:sz w:val="22"/>
          <w:szCs w:val="22"/>
        </w:rPr>
        <w:t>6</w:t>
      </w:r>
      <w:r w:rsidR="006F75A7" w:rsidRPr="001749CE">
        <w:rPr>
          <w:b/>
          <w:sz w:val="22"/>
          <w:szCs w:val="22"/>
        </w:rPr>
        <w:t xml:space="preserve">. A DOCUMENTAÇÃO DE HABILITAÇÃO ANEXADA NO SISTEMA COMPRASNET, DESDE QUE ATENDIDA A TODAS AS EXIGÊNCIAS, TERÁ EFEITO PARA </w:t>
      </w:r>
      <w:r w:rsidR="006F75A7" w:rsidRPr="001749CE">
        <w:rPr>
          <w:b/>
          <w:sz w:val="22"/>
          <w:szCs w:val="22"/>
          <w:u w:val="single"/>
        </w:rPr>
        <w:t>TODOS OS ITENS</w:t>
      </w:r>
      <w:r w:rsidR="006F75A7" w:rsidRPr="001749CE">
        <w:rPr>
          <w:b/>
          <w:sz w:val="22"/>
          <w:szCs w:val="22"/>
        </w:rPr>
        <w:t>, A QUAL A EMPRESA ENCONTRA-SE PARTICIPANDO, INCLUSIVE PARA OS DEMAIS ITENS, POSTERIORMENTE NEGOCIADOS, no mesmo certame</w:t>
      </w:r>
      <w:r w:rsidR="00F047DC" w:rsidRPr="001749CE">
        <w:rPr>
          <w:b/>
          <w:sz w:val="22"/>
          <w:szCs w:val="22"/>
        </w:rPr>
        <w:t>, quando for o caso</w:t>
      </w:r>
      <w:r w:rsidR="006F75A7" w:rsidRPr="001749CE">
        <w:rPr>
          <w:b/>
          <w:sz w:val="22"/>
          <w:szCs w:val="22"/>
        </w:rPr>
        <w:t>.</w:t>
      </w:r>
    </w:p>
    <w:p w:rsidR="00210925" w:rsidRPr="001749CE" w:rsidRDefault="00210925" w:rsidP="0022370D">
      <w:pPr>
        <w:pStyle w:val="BodyText21"/>
        <w:snapToGrid/>
        <w:rPr>
          <w:sz w:val="22"/>
          <w:szCs w:val="22"/>
        </w:rPr>
      </w:pPr>
    </w:p>
    <w:p w:rsidR="0022370D" w:rsidRPr="001749CE" w:rsidRDefault="00132C58" w:rsidP="0022370D">
      <w:pPr>
        <w:pStyle w:val="NormalWeb"/>
        <w:spacing w:before="0" w:after="0"/>
        <w:jc w:val="both"/>
        <w:rPr>
          <w:sz w:val="22"/>
          <w:szCs w:val="22"/>
        </w:rPr>
      </w:pPr>
      <w:r w:rsidRPr="001749CE">
        <w:rPr>
          <w:b/>
          <w:sz w:val="22"/>
          <w:szCs w:val="22"/>
        </w:rPr>
        <w:t>12</w:t>
      </w:r>
      <w:r w:rsidR="00D246CC" w:rsidRPr="001749CE">
        <w:rPr>
          <w:b/>
          <w:sz w:val="22"/>
          <w:szCs w:val="22"/>
        </w:rPr>
        <w:t>.</w:t>
      </w:r>
      <w:r w:rsidR="00ED67FF" w:rsidRPr="001749CE">
        <w:rPr>
          <w:b/>
          <w:sz w:val="22"/>
          <w:szCs w:val="22"/>
        </w:rPr>
        <w:t>1</w:t>
      </w:r>
      <w:r w:rsidR="006C0E50" w:rsidRPr="001749CE">
        <w:rPr>
          <w:b/>
          <w:sz w:val="22"/>
          <w:szCs w:val="22"/>
        </w:rPr>
        <w:t>7</w:t>
      </w:r>
      <w:r w:rsidR="00D246CC" w:rsidRPr="001749CE">
        <w:rPr>
          <w:spacing w:val="2"/>
          <w:sz w:val="22"/>
          <w:szCs w:val="22"/>
        </w:rPr>
        <w:t xml:space="preserve"> Serão analisadas pela Pregoeir</w:t>
      </w:r>
      <w:r w:rsidR="001825A2" w:rsidRPr="001749CE">
        <w:rPr>
          <w:spacing w:val="2"/>
          <w:sz w:val="22"/>
          <w:szCs w:val="22"/>
        </w:rPr>
        <w:t>a</w:t>
      </w:r>
      <w:r w:rsidR="0022370D" w:rsidRPr="001749CE">
        <w:rPr>
          <w:spacing w:val="2"/>
          <w:sz w:val="22"/>
          <w:szCs w:val="22"/>
        </w:rPr>
        <w:t>, Equipe de Apoio e equipe técnica se for o caso, a documentação de habilitação</w:t>
      </w:r>
      <w:r w:rsidR="001825A2" w:rsidRPr="001749CE">
        <w:rPr>
          <w:spacing w:val="2"/>
          <w:sz w:val="22"/>
          <w:szCs w:val="22"/>
        </w:rPr>
        <w:t xml:space="preserve"> e proposta de preços</w:t>
      </w:r>
      <w:r w:rsidR="0022370D" w:rsidRPr="001749CE">
        <w:rPr>
          <w:spacing w:val="2"/>
          <w:sz w:val="22"/>
          <w:szCs w:val="22"/>
        </w:rPr>
        <w:t xml:space="preserve"> e sua conformidade com o solicitado </w:t>
      </w:r>
      <w:r w:rsidR="0022370D" w:rsidRPr="001749CE">
        <w:rPr>
          <w:sz w:val="22"/>
          <w:szCs w:val="22"/>
        </w:rPr>
        <w:t>no</w:t>
      </w:r>
      <w:r w:rsidR="001825A2" w:rsidRPr="001749CE">
        <w:rPr>
          <w:sz w:val="22"/>
          <w:szCs w:val="22"/>
        </w:rPr>
        <w:t>s</w:t>
      </w:r>
      <w:r w:rsidRPr="001749CE">
        <w:rPr>
          <w:sz w:val="22"/>
          <w:szCs w:val="22"/>
        </w:rPr>
        <w:t xml:space="preserve"> </w:t>
      </w:r>
      <w:r w:rsidR="001825A2" w:rsidRPr="001749CE">
        <w:rPr>
          <w:b/>
          <w:sz w:val="22"/>
          <w:szCs w:val="22"/>
        </w:rPr>
        <w:t>itens</w:t>
      </w:r>
      <w:r w:rsidR="0022370D" w:rsidRPr="001749CE">
        <w:rPr>
          <w:b/>
          <w:sz w:val="22"/>
          <w:szCs w:val="22"/>
        </w:rPr>
        <w:t xml:space="preserve"> e seus subitens</w:t>
      </w:r>
      <w:r w:rsidR="0022370D" w:rsidRPr="001749CE">
        <w:rPr>
          <w:sz w:val="22"/>
          <w:szCs w:val="22"/>
        </w:rPr>
        <w:t xml:space="preserve"> do edital de licitação.</w:t>
      </w:r>
      <w:r w:rsidR="0022370D" w:rsidRPr="001749CE">
        <w:rPr>
          <w:spacing w:val="2"/>
          <w:sz w:val="22"/>
          <w:szCs w:val="22"/>
        </w:rPr>
        <w:t xml:space="preserve"> Após, será realizada a </w:t>
      </w:r>
      <w:r w:rsidR="0022370D" w:rsidRPr="001749CE">
        <w:rPr>
          <w:b/>
          <w:spacing w:val="2"/>
          <w:sz w:val="22"/>
          <w:szCs w:val="22"/>
        </w:rPr>
        <w:t>HABILITAÇÃO</w:t>
      </w:r>
      <w:r w:rsidR="0022370D" w:rsidRPr="001749CE">
        <w:rPr>
          <w:sz w:val="22"/>
          <w:szCs w:val="22"/>
        </w:rPr>
        <w:t>;</w:t>
      </w:r>
    </w:p>
    <w:p w:rsidR="00E202CF" w:rsidRPr="001749CE" w:rsidRDefault="00E202CF" w:rsidP="0022370D">
      <w:pPr>
        <w:pStyle w:val="Recuodecorpodetexto2"/>
        <w:ind w:firstLine="0"/>
        <w:rPr>
          <w:sz w:val="22"/>
          <w:szCs w:val="22"/>
        </w:rPr>
      </w:pPr>
    </w:p>
    <w:p w:rsidR="00C0295F" w:rsidRPr="001749CE" w:rsidRDefault="00132C58" w:rsidP="00AE395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2"/>
          <w:szCs w:val="22"/>
        </w:rPr>
      </w:pPr>
      <w:r w:rsidRPr="001749CE">
        <w:rPr>
          <w:b/>
          <w:sz w:val="22"/>
          <w:szCs w:val="22"/>
        </w:rPr>
        <w:t>13</w:t>
      </w:r>
      <w:r w:rsidR="00C0295F" w:rsidRPr="001749CE">
        <w:rPr>
          <w:b/>
          <w:sz w:val="22"/>
          <w:szCs w:val="22"/>
        </w:rPr>
        <w:t xml:space="preserve"> – DOS RECURSOS</w:t>
      </w:r>
      <w:r w:rsidR="006F30E1" w:rsidRPr="001749CE">
        <w:rPr>
          <w:b/>
          <w:sz w:val="22"/>
          <w:szCs w:val="22"/>
        </w:rPr>
        <w:t>:</w:t>
      </w:r>
    </w:p>
    <w:p w:rsidR="00C0295F" w:rsidRPr="001749CE" w:rsidRDefault="00C0295F" w:rsidP="00BD6DC3">
      <w:pPr>
        <w:ind w:firstLine="1418"/>
        <w:jc w:val="both"/>
        <w:rPr>
          <w:b/>
          <w:sz w:val="22"/>
          <w:szCs w:val="22"/>
        </w:rPr>
      </w:pPr>
    </w:p>
    <w:p w:rsidR="00E413A8" w:rsidRPr="001749CE" w:rsidRDefault="00132C58" w:rsidP="00BD6DC3">
      <w:pPr>
        <w:pStyle w:val="Corpodetexto"/>
        <w:rPr>
          <w:sz w:val="22"/>
          <w:szCs w:val="22"/>
        </w:rPr>
      </w:pPr>
      <w:r w:rsidRPr="001749CE">
        <w:rPr>
          <w:b/>
          <w:bCs/>
          <w:sz w:val="22"/>
          <w:szCs w:val="22"/>
        </w:rPr>
        <w:t>13</w:t>
      </w:r>
      <w:r w:rsidR="00E413A8" w:rsidRPr="001749CE">
        <w:rPr>
          <w:b/>
          <w:bCs/>
          <w:sz w:val="22"/>
          <w:szCs w:val="22"/>
        </w:rPr>
        <w:t>.1.</w:t>
      </w:r>
      <w:r w:rsidR="00E413A8" w:rsidRPr="001749CE">
        <w:rPr>
          <w:bCs/>
          <w:sz w:val="22"/>
          <w:szCs w:val="22"/>
        </w:rPr>
        <w:t xml:space="preserve"> Q</w:t>
      </w:r>
      <w:r w:rsidR="00E413A8" w:rsidRPr="001749CE">
        <w:rPr>
          <w:sz w:val="22"/>
          <w:szCs w:val="22"/>
        </w:rPr>
        <w:t>ualquer Licitante poderá, durante a sessão pública, imediatamente após a divulgação da vencedora, de forma motivada e sucinta em campo próprio do Sistema Eletrônico, manifestar sua intenção de recorrer.</w:t>
      </w:r>
    </w:p>
    <w:p w:rsidR="00E413A8" w:rsidRPr="001749CE" w:rsidRDefault="00E413A8" w:rsidP="00BD6DC3">
      <w:pPr>
        <w:pStyle w:val="Corpodetexto"/>
        <w:ind w:firstLine="1701"/>
        <w:rPr>
          <w:sz w:val="22"/>
          <w:szCs w:val="22"/>
        </w:rPr>
      </w:pPr>
    </w:p>
    <w:p w:rsidR="00E413A8" w:rsidRPr="001749CE" w:rsidRDefault="00132C58" w:rsidP="00BD6DC3">
      <w:pPr>
        <w:pStyle w:val="Corpodetexto"/>
        <w:rPr>
          <w:sz w:val="22"/>
          <w:szCs w:val="22"/>
        </w:rPr>
      </w:pPr>
      <w:r w:rsidRPr="001749CE">
        <w:rPr>
          <w:b/>
          <w:sz w:val="22"/>
          <w:szCs w:val="22"/>
        </w:rPr>
        <w:t>13</w:t>
      </w:r>
      <w:r w:rsidR="00E413A8" w:rsidRPr="001749CE">
        <w:rPr>
          <w:b/>
          <w:sz w:val="22"/>
          <w:szCs w:val="22"/>
        </w:rPr>
        <w:t>.2.</w:t>
      </w:r>
      <w:r w:rsidR="00E413A8" w:rsidRPr="001749CE">
        <w:rPr>
          <w:sz w:val="22"/>
          <w:szCs w:val="22"/>
        </w:rPr>
        <w:t xml:space="preserve"> O</w:t>
      </w:r>
      <w:r w:rsidRPr="001749CE">
        <w:rPr>
          <w:sz w:val="22"/>
          <w:szCs w:val="22"/>
        </w:rPr>
        <w:t xml:space="preserve"> </w:t>
      </w:r>
      <w:r w:rsidR="00E413A8" w:rsidRPr="001749CE">
        <w:rPr>
          <w:sz w:val="22"/>
          <w:szCs w:val="22"/>
        </w:rPr>
        <w:t xml:space="preserve">(a) Pregoeiro(a) decidirá motivadamente quanto à aceitação ou rejeição da intenção de interpor recurso, em campo próprio do Sistema Eletrônico, de acordo com a análise das razões explicitadas. </w:t>
      </w:r>
    </w:p>
    <w:p w:rsidR="00E413A8" w:rsidRPr="001749CE" w:rsidRDefault="00E413A8" w:rsidP="00BD6DC3">
      <w:pPr>
        <w:pStyle w:val="Corpodetexto"/>
        <w:rPr>
          <w:sz w:val="22"/>
          <w:szCs w:val="22"/>
        </w:rPr>
      </w:pPr>
    </w:p>
    <w:p w:rsidR="00E413A8" w:rsidRPr="001749CE" w:rsidRDefault="00132C58" w:rsidP="00BD6DC3">
      <w:pPr>
        <w:pStyle w:val="Corpodetexto"/>
        <w:rPr>
          <w:sz w:val="22"/>
          <w:szCs w:val="22"/>
        </w:rPr>
      </w:pPr>
      <w:r w:rsidRPr="001749CE">
        <w:rPr>
          <w:b/>
          <w:sz w:val="22"/>
          <w:szCs w:val="22"/>
        </w:rPr>
        <w:t>13</w:t>
      </w:r>
      <w:r w:rsidR="00E413A8" w:rsidRPr="001749CE">
        <w:rPr>
          <w:b/>
          <w:sz w:val="22"/>
          <w:szCs w:val="22"/>
        </w:rPr>
        <w:t>.3.</w:t>
      </w:r>
      <w:r w:rsidR="00E413A8" w:rsidRPr="001749CE">
        <w:rPr>
          <w:sz w:val="22"/>
          <w:szCs w:val="22"/>
        </w:rPr>
        <w:t xml:space="preserve"> Será concedido à Licitante que manifestar a </w:t>
      </w:r>
      <w:r w:rsidR="00E413A8" w:rsidRPr="001749CE">
        <w:rPr>
          <w:b/>
          <w:sz w:val="22"/>
          <w:szCs w:val="22"/>
        </w:rPr>
        <w:t>intenção de interpor recurso aceita pelo(a) Pregoeiro(a), o prazo de 03 (três) dias para apresentar as razões recursais</w:t>
      </w:r>
      <w:r w:rsidR="00E413A8" w:rsidRPr="001749CE">
        <w:rPr>
          <w:sz w:val="22"/>
          <w:szCs w:val="22"/>
        </w:rPr>
        <w:t>, em campo próprio do Sistema Eletrônico, ficando os demais Licitantes, desde logo, intimados para, opcionalmente, apresentarem contra-razões, em campo próprio do Sistema Eletrônico, em igual prazo, que se iniciará com o término do prazo do recorrente, sendo-lhes assegurada vista imediata dos autos.</w:t>
      </w:r>
    </w:p>
    <w:p w:rsidR="00E413A8" w:rsidRPr="001749CE" w:rsidRDefault="00E413A8" w:rsidP="00BD6DC3">
      <w:pPr>
        <w:pStyle w:val="Corpodetexto"/>
        <w:rPr>
          <w:sz w:val="22"/>
          <w:szCs w:val="22"/>
        </w:rPr>
      </w:pPr>
    </w:p>
    <w:p w:rsidR="00E413A8" w:rsidRPr="001749CE" w:rsidRDefault="00132C58" w:rsidP="00BD6DC3">
      <w:pPr>
        <w:pStyle w:val="Corpodetexto"/>
        <w:rPr>
          <w:sz w:val="22"/>
          <w:szCs w:val="22"/>
        </w:rPr>
      </w:pPr>
      <w:r w:rsidRPr="001749CE">
        <w:rPr>
          <w:b/>
          <w:sz w:val="22"/>
          <w:szCs w:val="22"/>
        </w:rPr>
        <w:t>13</w:t>
      </w:r>
      <w:r w:rsidR="00E413A8" w:rsidRPr="001749CE">
        <w:rPr>
          <w:b/>
          <w:sz w:val="22"/>
          <w:szCs w:val="22"/>
        </w:rPr>
        <w:t>.4.</w:t>
      </w:r>
      <w:r w:rsidR="00E413A8" w:rsidRPr="001749CE">
        <w:rPr>
          <w:sz w:val="22"/>
          <w:szCs w:val="22"/>
        </w:rPr>
        <w:t xml:space="preserve"> A falta de manifestação imediata e motivada da Licitante importará na decadência do direito de recurso.</w:t>
      </w:r>
    </w:p>
    <w:p w:rsidR="00E413A8" w:rsidRPr="001749CE" w:rsidRDefault="00E413A8" w:rsidP="00BD6DC3">
      <w:pPr>
        <w:pStyle w:val="Corpodetexto"/>
        <w:rPr>
          <w:sz w:val="22"/>
          <w:szCs w:val="22"/>
        </w:rPr>
      </w:pPr>
    </w:p>
    <w:p w:rsidR="00E413A8" w:rsidRPr="001749CE" w:rsidRDefault="00132C58" w:rsidP="00BD6DC3">
      <w:pPr>
        <w:pStyle w:val="Corpodetexto"/>
        <w:rPr>
          <w:sz w:val="22"/>
          <w:szCs w:val="22"/>
        </w:rPr>
      </w:pPr>
      <w:r w:rsidRPr="001749CE">
        <w:rPr>
          <w:b/>
          <w:sz w:val="22"/>
          <w:szCs w:val="22"/>
        </w:rPr>
        <w:t>13</w:t>
      </w:r>
      <w:r w:rsidR="00E413A8" w:rsidRPr="001749CE">
        <w:rPr>
          <w:b/>
          <w:sz w:val="22"/>
          <w:szCs w:val="22"/>
        </w:rPr>
        <w:t>.5.</w:t>
      </w:r>
      <w:r w:rsidR="00E413A8" w:rsidRPr="001749CE">
        <w:rPr>
          <w:sz w:val="22"/>
          <w:szCs w:val="22"/>
        </w:rPr>
        <w:t xml:space="preserve"> O acolhimento do recurso importará na invalidação apenas dos atos insuscetíveis de aproveitamento, podendo o</w:t>
      </w:r>
      <w:r w:rsidRPr="001749CE">
        <w:rPr>
          <w:sz w:val="22"/>
          <w:szCs w:val="22"/>
        </w:rPr>
        <w:t xml:space="preserve"> </w:t>
      </w:r>
      <w:r w:rsidR="00E413A8" w:rsidRPr="001749CE">
        <w:rPr>
          <w:sz w:val="22"/>
          <w:szCs w:val="22"/>
        </w:rPr>
        <w:t>(a) Pregoeiro</w:t>
      </w:r>
      <w:r w:rsidRPr="001749CE">
        <w:rPr>
          <w:sz w:val="22"/>
          <w:szCs w:val="22"/>
        </w:rPr>
        <w:t xml:space="preserve"> </w:t>
      </w:r>
      <w:r w:rsidR="00E413A8" w:rsidRPr="001749CE">
        <w:rPr>
          <w:sz w:val="22"/>
          <w:szCs w:val="22"/>
        </w:rPr>
        <w:t>(a) retornar às fases necessárias para efetivar a reconsideração.</w:t>
      </w:r>
    </w:p>
    <w:p w:rsidR="00E413A8" w:rsidRPr="001749CE" w:rsidRDefault="00E413A8" w:rsidP="00BD6DC3">
      <w:pPr>
        <w:pStyle w:val="Corpodetexto"/>
        <w:rPr>
          <w:sz w:val="22"/>
          <w:szCs w:val="22"/>
        </w:rPr>
      </w:pPr>
    </w:p>
    <w:p w:rsidR="00E413A8" w:rsidRPr="001749CE" w:rsidRDefault="00132C58" w:rsidP="00BD6DC3">
      <w:pPr>
        <w:pStyle w:val="Corpodetexto"/>
        <w:rPr>
          <w:sz w:val="22"/>
          <w:szCs w:val="22"/>
        </w:rPr>
      </w:pPr>
      <w:r w:rsidRPr="001749CE">
        <w:rPr>
          <w:b/>
          <w:sz w:val="22"/>
          <w:szCs w:val="22"/>
        </w:rPr>
        <w:t>13</w:t>
      </w:r>
      <w:r w:rsidR="00E413A8" w:rsidRPr="001749CE">
        <w:rPr>
          <w:b/>
          <w:sz w:val="22"/>
          <w:szCs w:val="22"/>
        </w:rPr>
        <w:t xml:space="preserve">.6. </w:t>
      </w:r>
      <w:r w:rsidR="00E413A8" w:rsidRPr="001749CE">
        <w:rPr>
          <w:sz w:val="22"/>
          <w:szCs w:val="22"/>
        </w:rPr>
        <w:t>A decisão do</w:t>
      </w:r>
      <w:r w:rsidRPr="001749CE">
        <w:rPr>
          <w:sz w:val="22"/>
          <w:szCs w:val="22"/>
        </w:rPr>
        <w:t xml:space="preserve"> </w:t>
      </w:r>
      <w:r w:rsidR="00E413A8" w:rsidRPr="001749CE">
        <w:rPr>
          <w:sz w:val="22"/>
          <w:szCs w:val="22"/>
        </w:rPr>
        <w:t>(a) Pregoeiro</w:t>
      </w:r>
      <w:r w:rsidRPr="001749CE">
        <w:rPr>
          <w:sz w:val="22"/>
          <w:szCs w:val="22"/>
        </w:rPr>
        <w:t xml:space="preserve"> </w:t>
      </w:r>
      <w:r w:rsidR="00E413A8" w:rsidRPr="001749CE">
        <w:rPr>
          <w:sz w:val="22"/>
          <w:szCs w:val="22"/>
        </w:rPr>
        <w:t>(a) a respeito da apreciação do recurso deverá ser motivada e submetida à apreciação da Autoridade Competente pela licitação, caso seja mantida a decisão anterior.</w:t>
      </w:r>
    </w:p>
    <w:p w:rsidR="00E413A8" w:rsidRPr="001749CE" w:rsidRDefault="00E413A8" w:rsidP="00BD6DC3">
      <w:pPr>
        <w:pStyle w:val="Corpodetexto"/>
        <w:rPr>
          <w:b/>
          <w:sz w:val="22"/>
          <w:szCs w:val="22"/>
        </w:rPr>
      </w:pPr>
    </w:p>
    <w:p w:rsidR="00E413A8" w:rsidRPr="001749CE" w:rsidRDefault="00132C58" w:rsidP="00BD6DC3">
      <w:pPr>
        <w:pStyle w:val="Corpodetexto"/>
        <w:rPr>
          <w:sz w:val="22"/>
          <w:szCs w:val="22"/>
        </w:rPr>
      </w:pPr>
      <w:r w:rsidRPr="001749CE">
        <w:rPr>
          <w:b/>
          <w:sz w:val="22"/>
          <w:szCs w:val="22"/>
        </w:rPr>
        <w:t>13</w:t>
      </w:r>
      <w:r w:rsidR="00E413A8" w:rsidRPr="001749CE">
        <w:rPr>
          <w:b/>
          <w:sz w:val="22"/>
          <w:szCs w:val="22"/>
        </w:rPr>
        <w:t>.7.</w:t>
      </w:r>
      <w:r w:rsidR="00E413A8" w:rsidRPr="001749CE">
        <w:rPr>
          <w:sz w:val="22"/>
          <w:szCs w:val="22"/>
        </w:rPr>
        <w:t xml:space="preserve"> A decisão do</w:t>
      </w:r>
      <w:r w:rsidRPr="001749CE">
        <w:rPr>
          <w:sz w:val="22"/>
          <w:szCs w:val="22"/>
        </w:rPr>
        <w:t xml:space="preserve"> </w:t>
      </w:r>
      <w:r w:rsidR="00E413A8" w:rsidRPr="001749CE">
        <w:rPr>
          <w:sz w:val="22"/>
          <w:szCs w:val="22"/>
        </w:rPr>
        <w:t>(a) Pregoeiro</w:t>
      </w:r>
      <w:r w:rsidRPr="001749CE">
        <w:rPr>
          <w:sz w:val="22"/>
          <w:szCs w:val="22"/>
        </w:rPr>
        <w:t xml:space="preserve"> </w:t>
      </w:r>
      <w:r w:rsidR="00E413A8" w:rsidRPr="001749CE">
        <w:rPr>
          <w:sz w:val="22"/>
          <w:szCs w:val="22"/>
        </w:rPr>
        <w:t xml:space="preserve">(a) e da Autoridade Competente serão informadas em campo próprio do Sistema Eletrônico, </w:t>
      </w:r>
      <w:r w:rsidR="00E413A8" w:rsidRPr="001749CE">
        <w:rPr>
          <w:bCs/>
          <w:sz w:val="22"/>
          <w:szCs w:val="22"/>
        </w:rPr>
        <w:t>ficando todos os Licitantes obrigados a acessá-lo para obtenção das informações prestadas.</w:t>
      </w:r>
    </w:p>
    <w:p w:rsidR="00E413A8" w:rsidRPr="001749CE" w:rsidRDefault="00E413A8" w:rsidP="00BD6DC3">
      <w:pPr>
        <w:pStyle w:val="Recuodecorpodetexto2"/>
        <w:ind w:firstLine="0"/>
        <w:rPr>
          <w:sz w:val="22"/>
          <w:szCs w:val="22"/>
        </w:rPr>
      </w:pPr>
    </w:p>
    <w:p w:rsidR="00E413A8" w:rsidRPr="001749CE" w:rsidRDefault="00132C58" w:rsidP="00BD6DC3">
      <w:pPr>
        <w:pStyle w:val="Ttulo6"/>
        <w:jc w:val="both"/>
        <w:rPr>
          <w:b/>
          <w:snapToGrid w:val="0"/>
          <w:sz w:val="22"/>
          <w:szCs w:val="22"/>
        </w:rPr>
      </w:pPr>
      <w:r w:rsidRPr="001749CE">
        <w:rPr>
          <w:b/>
          <w:sz w:val="22"/>
          <w:szCs w:val="22"/>
        </w:rPr>
        <w:t>13</w:t>
      </w:r>
      <w:r w:rsidR="00E413A8" w:rsidRPr="001749CE">
        <w:rPr>
          <w:b/>
          <w:sz w:val="22"/>
          <w:szCs w:val="22"/>
        </w:rPr>
        <w:t>.8.</w:t>
      </w:r>
      <w:r w:rsidR="00E413A8" w:rsidRPr="001749CE">
        <w:rPr>
          <w:sz w:val="22"/>
          <w:szCs w:val="22"/>
        </w:rPr>
        <w:t xml:space="preserve"> Durante o prazo recursal, o</w:t>
      </w:r>
      <w:r w:rsidR="00E413A8" w:rsidRPr="001749CE">
        <w:rPr>
          <w:snapToGrid w:val="0"/>
          <w:sz w:val="22"/>
          <w:szCs w:val="22"/>
        </w:rPr>
        <w:t xml:space="preserve">s autos do processo permanecerão com vista franqueada aos interessados, na </w:t>
      </w:r>
      <w:r w:rsidR="00E413A8" w:rsidRPr="001749CE">
        <w:rPr>
          <w:sz w:val="22"/>
          <w:szCs w:val="22"/>
        </w:rPr>
        <w:t>Superintendência Estadual de Compras e Licitações – SUPEL, situada no endereço constante do rodapé</w:t>
      </w:r>
      <w:r w:rsidR="00E413A8" w:rsidRPr="001749CE">
        <w:rPr>
          <w:b/>
          <w:snapToGrid w:val="0"/>
          <w:sz w:val="22"/>
          <w:szCs w:val="22"/>
        </w:rPr>
        <w:t>.</w:t>
      </w:r>
    </w:p>
    <w:p w:rsidR="00E413A8" w:rsidRPr="001749CE" w:rsidRDefault="00E413A8" w:rsidP="00BD6DC3">
      <w:pPr>
        <w:jc w:val="both"/>
        <w:rPr>
          <w:b/>
          <w:bCs/>
          <w:sz w:val="14"/>
          <w:szCs w:val="22"/>
        </w:rPr>
      </w:pPr>
    </w:p>
    <w:p w:rsidR="00E413A8" w:rsidRPr="001749CE" w:rsidRDefault="00132C58" w:rsidP="00BD6DC3">
      <w:pPr>
        <w:jc w:val="both"/>
        <w:rPr>
          <w:b/>
          <w:bCs/>
          <w:sz w:val="22"/>
          <w:szCs w:val="22"/>
        </w:rPr>
      </w:pPr>
      <w:r w:rsidRPr="001749CE">
        <w:rPr>
          <w:b/>
          <w:bCs/>
          <w:sz w:val="22"/>
          <w:szCs w:val="22"/>
        </w:rPr>
        <w:t>13</w:t>
      </w:r>
      <w:r w:rsidR="00E413A8" w:rsidRPr="001749CE">
        <w:rPr>
          <w:b/>
          <w:bCs/>
          <w:sz w:val="22"/>
          <w:szCs w:val="22"/>
        </w:rPr>
        <w:t>.9. Assegura-se, ainda, o direito de interpor recurso contra a decisão de:</w:t>
      </w:r>
    </w:p>
    <w:p w:rsidR="00E413A8" w:rsidRPr="001749CE" w:rsidRDefault="00E413A8" w:rsidP="00BD6DC3">
      <w:pPr>
        <w:jc w:val="both"/>
        <w:rPr>
          <w:sz w:val="22"/>
          <w:szCs w:val="22"/>
        </w:rPr>
      </w:pPr>
    </w:p>
    <w:p w:rsidR="00E413A8" w:rsidRPr="001749CE" w:rsidRDefault="00E413A8" w:rsidP="00C76DBA">
      <w:pPr>
        <w:numPr>
          <w:ilvl w:val="0"/>
          <w:numId w:val="5"/>
        </w:numPr>
        <w:jc w:val="both"/>
        <w:rPr>
          <w:sz w:val="22"/>
          <w:szCs w:val="22"/>
        </w:rPr>
      </w:pPr>
      <w:r w:rsidRPr="001749CE">
        <w:rPr>
          <w:sz w:val="22"/>
          <w:szCs w:val="22"/>
        </w:rPr>
        <w:t>Anular ou revogar o Pregão Eletrônico;</w:t>
      </w:r>
    </w:p>
    <w:p w:rsidR="00EA1078" w:rsidRPr="001749CE" w:rsidRDefault="00EA1078" w:rsidP="00EA1078">
      <w:pPr>
        <w:ind w:left="927"/>
        <w:jc w:val="both"/>
        <w:rPr>
          <w:sz w:val="22"/>
          <w:szCs w:val="22"/>
        </w:rPr>
      </w:pPr>
    </w:p>
    <w:p w:rsidR="00E413A8" w:rsidRPr="001749CE" w:rsidRDefault="00E413A8" w:rsidP="00BD6DC3">
      <w:pPr>
        <w:ind w:left="567"/>
        <w:jc w:val="both"/>
        <w:rPr>
          <w:sz w:val="22"/>
          <w:szCs w:val="22"/>
        </w:rPr>
      </w:pPr>
      <w:r w:rsidRPr="001749CE">
        <w:rPr>
          <w:sz w:val="22"/>
          <w:szCs w:val="22"/>
        </w:rPr>
        <w:t xml:space="preserve">b) Determinar a aplicação das penalidades de advertência, multa, suspensão temporária do direito de licitar e contratar com o Governo do Estado de Rondônia. </w:t>
      </w:r>
    </w:p>
    <w:p w:rsidR="00E413A8" w:rsidRPr="001749CE" w:rsidRDefault="00E413A8" w:rsidP="00BD6DC3">
      <w:pPr>
        <w:ind w:left="567"/>
        <w:jc w:val="both"/>
        <w:rPr>
          <w:sz w:val="22"/>
          <w:szCs w:val="22"/>
        </w:rPr>
      </w:pPr>
    </w:p>
    <w:p w:rsidR="00E413A8" w:rsidRPr="001749CE" w:rsidRDefault="003B1C28" w:rsidP="00BD6DC3">
      <w:pPr>
        <w:jc w:val="both"/>
        <w:rPr>
          <w:sz w:val="22"/>
          <w:szCs w:val="22"/>
        </w:rPr>
      </w:pPr>
      <w:r w:rsidRPr="001749CE">
        <w:rPr>
          <w:b/>
          <w:sz w:val="22"/>
          <w:szCs w:val="22"/>
        </w:rPr>
        <w:t>13</w:t>
      </w:r>
      <w:r w:rsidR="00E413A8" w:rsidRPr="001749CE">
        <w:rPr>
          <w:b/>
          <w:sz w:val="22"/>
          <w:szCs w:val="22"/>
        </w:rPr>
        <w:t>.9.1</w:t>
      </w:r>
      <w:r w:rsidR="00E413A8" w:rsidRPr="001749CE">
        <w:rPr>
          <w:sz w:val="22"/>
          <w:szCs w:val="22"/>
        </w:rPr>
        <w:t>. Os recursos acima deverão ser interpostos no prazo de 05 (cinco) dias úteis a contar da intimação do ato, e terão efeito suspensivo;</w:t>
      </w:r>
    </w:p>
    <w:p w:rsidR="00E413A8" w:rsidRPr="001749CE" w:rsidRDefault="00E413A8" w:rsidP="00BD6DC3">
      <w:pPr>
        <w:jc w:val="both"/>
        <w:rPr>
          <w:sz w:val="22"/>
          <w:szCs w:val="22"/>
        </w:rPr>
      </w:pPr>
    </w:p>
    <w:p w:rsidR="00E413A8" w:rsidRPr="001749CE" w:rsidRDefault="003B1C28" w:rsidP="00BD6DC3">
      <w:pPr>
        <w:jc w:val="both"/>
        <w:rPr>
          <w:sz w:val="22"/>
          <w:szCs w:val="22"/>
        </w:rPr>
      </w:pPr>
      <w:r w:rsidRPr="001749CE">
        <w:rPr>
          <w:b/>
          <w:sz w:val="22"/>
          <w:szCs w:val="22"/>
        </w:rPr>
        <w:t>13</w:t>
      </w:r>
      <w:r w:rsidR="00E413A8" w:rsidRPr="001749CE">
        <w:rPr>
          <w:b/>
          <w:sz w:val="22"/>
          <w:szCs w:val="22"/>
        </w:rPr>
        <w:t>.9.2.</w:t>
      </w:r>
      <w:r w:rsidR="00E413A8" w:rsidRPr="001749CE">
        <w:rPr>
          <w:sz w:val="22"/>
          <w:szCs w:val="22"/>
        </w:rPr>
        <w:t xml:space="preserve"> A intimação </w:t>
      </w:r>
      <w:r w:rsidRPr="001749CE">
        <w:rPr>
          <w:sz w:val="22"/>
          <w:szCs w:val="22"/>
        </w:rPr>
        <w:t>dos atos referidos no subitem 13</w:t>
      </w:r>
      <w:r w:rsidR="00E413A8" w:rsidRPr="001749CE">
        <w:rPr>
          <w:sz w:val="22"/>
          <w:szCs w:val="22"/>
        </w:rPr>
        <w:t>.9, alíneas “a” e “b”, será feita mediante publicação na imprensa oficial e comunicação direta às licitantes vencedoras do Pregão Eletrônico, que poderão impugná-los no prazo de 05 (cinco) dias úteis;</w:t>
      </w:r>
    </w:p>
    <w:p w:rsidR="00E413A8" w:rsidRPr="001749CE" w:rsidRDefault="00E413A8" w:rsidP="00BD6DC3">
      <w:pPr>
        <w:jc w:val="both"/>
        <w:rPr>
          <w:sz w:val="22"/>
          <w:szCs w:val="22"/>
        </w:rPr>
      </w:pPr>
    </w:p>
    <w:p w:rsidR="00E413A8" w:rsidRPr="001749CE" w:rsidRDefault="003B1C28" w:rsidP="00BD6DC3">
      <w:pPr>
        <w:jc w:val="both"/>
        <w:rPr>
          <w:sz w:val="22"/>
          <w:szCs w:val="22"/>
        </w:rPr>
      </w:pPr>
      <w:r w:rsidRPr="001749CE">
        <w:rPr>
          <w:b/>
          <w:sz w:val="22"/>
          <w:szCs w:val="22"/>
        </w:rPr>
        <w:t>13</w:t>
      </w:r>
      <w:r w:rsidR="00E413A8" w:rsidRPr="001749CE">
        <w:rPr>
          <w:b/>
          <w:sz w:val="22"/>
          <w:szCs w:val="22"/>
        </w:rPr>
        <w:t>.9.3.</w:t>
      </w:r>
      <w:r w:rsidR="00E413A8" w:rsidRPr="001749CE">
        <w:rPr>
          <w:sz w:val="22"/>
          <w:szCs w:val="22"/>
        </w:rPr>
        <w:t xml:space="preserve"> Os recursos interpostos fora do prazo não serão acolhidos;</w:t>
      </w:r>
    </w:p>
    <w:p w:rsidR="00E413A8" w:rsidRPr="001749CE" w:rsidRDefault="00E413A8" w:rsidP="00BD6DC3">
      <w:pPr>
        <w:jc w:val="both"/>
        <w:rPr>
          <w:sz w:val="22"/>
          <w:szCs w:val="22"/>
        </w:rPr>
      </w:pPr>
    </w:p>
    <w:p w:rsidR="00E413A8" w:rsidRPr="001749CE" w:rsidRDefault="003B1C28" w:rsidP="00BD6DC3">
      <w:pPr>
        <w:jc w:val="both"/>
        <w:rPr>
          <w:sz w:val="22"/>
          <w:szCs w:val="22"/>
        </w:rPr>
      </w:pPr>
      <w:r w:rsidRPr="001749CE">
        <w:rPr>
          <w:b/>
          <w:sz w:val="22"/>
          <w:szCs w:val="22"/>
        </w:rPr>
        <w:t>13</w:t>
      </w:r>
      <w:r w:rsidR="00E413A8" w:rsidRPr="001749CE">
        <w:rPr>
          <w:b/>
          <w:sz w:val="22"/>
          <w:szCs w:val="22"/>
        </w:rPr>
        <w:t>.9.4.</w:t>
      </w:r>
      <w:r w:rsidR="00E413A8" w:rsidRPr="001749CE">
        <w:rPr>
          <w:sz w:val="22"/>
          <w:szCs w:val="22"/>
        </w:rPr>
        <w:t xml:space="preserve"> Os recursos de que tratam as</w:t>
      </w:r>
      <w:r w:rsidRPr="001749CE">
        <w:rPr>
          <w:sz w:val="22"/>
          <w:szCs w:val="22"/>
        </w:rPr>
        <w:t xml:space="preserve"> alíneas “a” e “b” do subitem 13</w:t>
      </w:r>
      <w:r w:rsidR="00E413A8" w:rsidRPr="001749CE">
        <w:rPr>
          <w:sz w:val="22"/>
          <w:szCs w:val="22"/>
        </w:rPr>
        <w:t>.9 serão dirigidos à autoridade superior, por intermédio da que praticou o ato recorrido, a qual poderá reconsiderar sua decisão, no prazo de 05 (cinco) dias úteis, ou, nesse mesmo prazo, fazê-lo subir, devidamente informado, devendo, neste caso, a decisão ser proferida no prazo de 05 (cinco) dias úteis, contado do recebimento do recurso, sob pena de responsabilidade.</w:t>
      </w:r>
    </w:p>
    <w:p w:rsidR="00C0295F" w:rsidRPr="001749CE" w:rsidRDefault="00E413A8" w:rsidP="00BD6DC3">
      <w:pPr>
        <w:pStyle w:val="Corpodetexto"/>
        <w:tabs>
          <w:tab w:val="left" w:pos="4290"/>
        </w:tabs>
        <w:rPr>
          <w:sz w:val="22"/>
          <w:szCs w:val="22"/>
        </w:rPr>
      </w:pPr>
      <w:r w:rsidRPr="001749CE">
        <w:rPr>
          <w:sz w:val="22"/>
          <w:szCs w:val="22"/>
        </w:rPr>
        <w:tab/>
      </w:r>
    </w:p>
    <w:p w:rsidR="00C0295F" w:rsidRPr="001749CE" w:rsidRDefault="003B1C28" w:rsidP="00AE3957">
      <w:pPr>
        <w:pStyle w:val="P30"/>
        <w:pBdr>
          <w:top w:val="single" w:sz="4" w:space="1" w:color="auto"/>
          <w:left w:val="single" w:sz="4" w:space="4" w:color="auto"/>
          <w:bottom w:val="single" w:sz="4" w:space="1" w:color="auto"/>
          <w:right w:val="single" w:sz="4" w:space="4" w:color="auto"/>
        </w:pBdr>
        <w:shd w:val="clear" w:color="auto" w:fill="D9D9D9" w:themeFill="background1" w:themeFillShade="D9"/>
        <w:snapToGrid/>
        <w:rPr>
          <w:sz w:val="22"/>
          <w:szCs w:val="22"/>
        </w:rPr>
      </w:pPr>
      <w:r w:rsidRPr="001749CE">
        <w:rPr>
          <w:sz w:val="22"/>
          <w:szCs w:val="22"/>
        </w:rPr>
        <w:t>14</w:t>
      </w:r>
      <w:r w:rsidR="00C0295F" w:rsidRPr="001749CE">
        <w:rPr>
          <w:sz w:val="22"/>
          <w:szCs w:val="22"/>
        </w:rPr>
        <w:t xml:space="preserve"> – DA ADJUDICAÇÃO E DA HOMOLOGAÇÃO</w:t>
      </w:r>
      <w:r w:rsidR="006F30E1" w:rsidRPr="001749CE">
        <w:rPr>
          <w:sz w:val="22"/>
          <w:szCs w:val="22"/>
        </w:rPr>
        <w:t>:</w:t>
      </w:r>
    </w:p>
    <w:p w:rsidR="00C0295F" w:rsidRPr="001749CE" w:rsidRDefault="00C0295F" w:rsidP="00BD6DC3">
      <w:pPr>
        <w:pStyle w:val="P30"/>
        <w:snapToGrid/>
        <w:ind w:firstLine="1418"/>
        <w:rPr>
          <w:b w:val="0"/>
          <w:sz w:val="22"/>
          <w:szCs w:val="22"/>
        </w:rPr>
      </w:pPr>
    </w:p>
    <w:p w:rsidR="00E413A8" w:rsidRPr="001749CE" w:rsidRDefault="003B1C28" w:rsidP="00BD6DC3">
      <w:pPr>
        <w:pStyle w:val="Recuodecorpodetexto2"/>
        <w:ind w:firstLine="0"/>
        <w:rPr>
          <w:sz w:val="22"/>
          <w:szCs w:val="22"/>
        </w:rPr>
      </w:pPr>
      <w:r w:rsidRPr="001749CE">
        <w:rPr>
          <w:b/>
          <w:sz w:val="22"/>
          <w:szCs w:val="22"/>
        </w:rPr>
        <w:t>14</w:t>
      </w:r>
      <w:r w:rsidR="00E413A8" w:rsidRPr="001749CE">
        <w:rPr>
          <w:b/>
          <w:sz w:val="22"/>
          <w:szCs w:val="22"/>
        </w:rPr>
        <w:t>.1</w:t>
      </w:r>
      <w:r w:rsidR="00E413A8" w:rsidRPr="001749CE">
        <w:rPr>
          <w:sz w:val="22"/>
          <w:szCs w:val="22"/>
        </w:rPr>
        <w:t xml:space="preserve">. Não havendo recursos ou decididos os recursos interpostos, depois de constatada a regularidade dos atos praticados, a </w:t>
      </w:r>
      <w:r w:rsidR="00E413A8" w:rsidRPr="001749CE">
        <w:rPr>
          <w:b/>
          <w:sz w:val="22"/>
          <w:szCs w:val="22"/>
        </w:rPr>
        <w:t>Autoridade Competente adjudicará o objeto e homologará</w:t>
      </w:r>
      <w:r w:rsidR="00E413A8" w:rsidRPr="001749CE">
        <w:rPr>
          <w:sz w:val="22"/>
          <w:szCs w:val="22"/>
        </w:rPr>
        <w:t xml:space="preserve"> o resultado da licitação para determinar a contratação.</w:t>
      </w:r>
    </w:p>
    <w:p w:rsidR="00E413A8" w:rsidRPr="001749CE" w:rsidRDefault="00E413A8" w:rsidP="00BD6DC3">
      <w:pPr>
        <w:pStyle w:val="P30"/>
        <w:snapToGrid/>
        <w:rPr>
          <w:b w:val="0"/>
          <w:bCs/>
          <w:sz w:val="22"/>
          <w:szCs w:val="22"/>
        </w:rPr>
      </w:pPr>
    </w:p>
    <w:p w:rsidR="00E413A8" w:rsidRPr="001749CE" w:rsidRDefault="003B1C28" w:rsidP="00BD6DC3">
      <w:pPr>
        <w:pStyle w:val="P30"/>
        <w:snapToGrid/>
        <w:ind w:left="567"/>
        <w:rPr>
          <w:b w:val="0"/>
          <w:bCs/>
          <w:sz w:val="22"/>
          <w:szCs w:val="22"/>
        </w:rPr>
      </w:pPr>
      <w:r w:rsidRPr="001749CE">
        <w:rPr>
          <w:bCs/>
          <w:sz w:val="22"/>
          <w:szCs w:val="22"/>
        </w:rPr>
        <w:t>14</w:t>
      </w:r>
      <w:r w:rsidR="00E413A8" w:rsidRPr="001749CE">
        <w:rPr>
          <w:bCs/>
          <w:sz w:val="22"/>
          <w:szCs w:val="22"/>
        </w:rPr>
        <w:t>.1.1.</w:t>
      </w:r>
      <w:r w:rsidR="00E413A8" w:rsidRPr="001749CE">
        <w:rPr>
          <w:b w:val="0"/>
          <w:bCs/>
          <w:sz w:val="22"/>
          <w:szCs w:val="22"/>
        </w:rPr>
        <w:t xml:space="preserve"> A adjudicação do objeto será viabilizada </w:t>
      </w:r>
      <w:r w:rsidR="00694B6B" w:rsidRPr="001749CE">
        <w:rPr>
          <w:b w:val="0"/>
          <w:bCs/>
          <w:sz w:val="22"/>
          <w:szCs w:val="22"/>
        </w:rPr>
        <w:t>pelo (</w:t>
      </w:r>
      <w:r w:rsidR="00E413A8" w:rsidRPr="001749CE">
        <w:rPr>
          <w:b w:val="0"/>
          <w:bCs/>
          <w:sz w:val="22"/>
          <w:szCs w:val="22"/>
        </w:rPr>
        <w:t xml:space="preserve">a) </w:t>
      </w:r>
      <w:r w:rsidR="006F30E1" w:rsidRPr="001749CE">
        <w:rPr>
          <w:b w:val="0"/>
          <w:bCs/>
          <w:sz w:val="22"/>
          <w:szCs w:val="22"/>
        </w:rPr>
        <w:t>Pregoeiro (</w:t>
      </w:r>
      <w:r w:rsidR="00E413A8" w:rsidRPr="001749CE">
        <w:rPr>
          <w:b w:val="0"/>
          <w:bCs/>
          <w:sz w:val="22"/>
          <w:szCs w:val="22"/>
        </w:rPr>
        <w:t xml:space="preserve">a) sempre que não houver recurso. </w:t>
      </w:r>
    </w:p>
    <w:p w:rsidR="00E413A8" w:rsidRPr="001749CE" w:rsidRDefault="003B1C28" w:rsidP="00BD6DC3">
      <w:pPr>
        <w:pStyle w:val="P30"/>
        <w:snapToGrid/>
        <w:spacing w:before="120"/>
        <w:ind w:left="567"/>
        <w:rPr>
          <w:b w:val="0"/>
          <w:bCs/>
          <w:sz w:val="22"/>
          <w:szCs w:val="22"/>
        </w:rPr>
      </w:pPr>
      <w:r w:rsidRPr="001749CE">
        <w:rPr>
          <w:bCs/>
          <w:sz w:val="22"/>
          <w:szCs w:val="22"/>
        </w:rPr>
        <w:t>14</w:t>
      </w:r>
      <w:r w:rsidR="00E413A8" w:rsidRPr="001749CE">
        <w:rPr>
          <w:bCs/>
          <w:sz w:val="22"/>
          <w:szCs w:val="22"/>
        </w:rPr>
        <w:t>.1.2.</w:t>
      </w:r>
      <w:r w:rsidR="00E413A8" w:rsidRPr="001749CE">
        <w:rPr>
          <w:b w:val="0"/>
          <w:bCs/>
          <w:sz w:val="22"/>
          <w:szCs w:val="22"/>
        </w:rPr>
        <w:t xml:space="preserve"> Havendo recurso, a adjudicação será efetuada pela Autoridade Competente que decidiu o recurso.</w:t>
      </w:r>
    </w:p>
    <w:p w:rsidR="00E413A8" w:rsidRPr="001749CE" w:rsidRDefault="00E413A8" w:rsidP="00BD6DC3">
      <w:pPr>
        <w:pStyle w:val="P30"/>
        <w:snapToGrid/>
        <w:rPr>
          <w:b w:val="0"/>
          <w:bCs/>
          <w:sz w:val="22"/>
          <w:szCs w:val="22"/>
        </w:rPr>
      </w:pPr>
    </w:p>
    <w:p w:rsidR="00E413A8" w:rsidRPr="001749CE" w:rsidRDefault="003B1C28" w:rsidP="00BD6DC3">
      <w:pPr>
        <w:pStyle w:val="P30"/>
        <w:snapToGrid/>
        <w:rPr>
          <w:b w:val="0"/>
          <w:bCs/>
          <w:sz w:val="22"/>
          <w:szCs w:val="22"/>
        </w:rPr>
      </w:pPr>
      <w:r w:rsidRPr="001749CE">
        <w:rPr>
          <w:bCs/>
          <w:sz w:val="22"/>
          <w:szCs w:val="22"/>
        </w:rPr>
        <w:t>14</w:t>
      </w:r>
      <w:r w:rsidR="00E413A8" w:rsidRPr="001749CE">
        <w:rPr>
          <w:bCs/>
          <w:sz w:val="22"/>
          <w:szCs w:val="22"/>
        </w:rPr>
        <w:t>.2.</w:t>
      </w:r>
      <w:r w:rsidR="00E413A8" w:rsidRPr="001749CE">
        <w:rPr>
          <w:b w:val="0"/>
          <w:bCs/>
          <w:sz w:val="22"/>
          <w:szCs w:val="22"/>
        </w:rPr>
        <w:t xml:space="preserve"> A homologação da licitação é de responsabilidade da Autoridade Competente (Ordenador de Despesas) e só poderá ser realizada em ato posterior à adjudicação.</w:t>
      </w:r>
    </w:p>
    <w:p w:rsidR="00E413A8" w:rsidRPr="001749CE" w:rsidRDefault="000178FE" w:rsidP="00BD6DC3">
      <w:pPr>
        <w:pStyle w:val="Ttulo5"/>
        <w:tabs>
          <w:tab w:val="left" w:pos="2192"/>
        </w:tabs>
        <w:ind w:left="567"/>
        <w:rPr>
          <w:sz w:val="22"/>
          <w:szCs w:val="22"/>
        </w:rPr>
      </w:pPr>
      <w:r w:rsidRPr="001749CE">
        <w:rPr>
          <w:sz w:val="22"/>
          <w:szCs w:val="22"/>
        </w:rPr>
        <w:tab/>
      </w:r>
    </w:p>
    <w:p w:rsidR="00E413A8" w:rsidRPr="001749CE" w:rsidRDefault="003B1C28" w:rsidP="00BD6DC3">
      <w:pPr>
        <w:jc w:val="both"/>
        <w:rPr>
          <w:sz w:val="22"/>
          <w:szCs w:val="22"/>
        </w:rPr>
      </w:pPr>
      <w:r w:rsidRPr="001749CE">
        <w:rPr>
          <w:b/>
          <w:sz w:val="22"/>
          <w:szCs w:val="22"/>
        </w:rPr>
        <w:t>14</w:t>
      </w:r>
      <w:r w:rsidR="00E413A8" w:rsidRPr="001749CE">
        <w:rPr>
          <w:b/>
          <w:sz w:val="22"/>
          <w:szCs w:val="22"/>
        </w:rPr>
        <w:t>.3.</w:t>
      </w:r>
      <w:r w:rsidRPr="001749CE">
        <w:rPr>
          <w:b/>
          <w:sz w:val="22"/>
          <w:szCs w:val="22"/>
        </w:rPr>
        <w:t xml:space="preserve"> </w:t>
      </w:r>
      <w:r w:rsidR="000178FE" w:rsidRPr="001749CE">
        <w:rPr>
          <w:sz w:val="22"/>
          <w:szCs w:val="22"/>
        </w:rPr>
        <w:t>A classificação dos lances apresentados, o resultado da licitação e da adjudicação, bem como as demais informações relativas à sessão pública do Pregão Eletrônico constará</w:t>
      </w:r>
      <w:r w:rsidR="00E413A8" w:rsidRPr="001749CE">
        <w:rPr>
          <w:sz w:val="22"/>
          <w:szCs w:val="22"/>
        </w:rPr>
        <w:t xml:space="preserve"> de ata e documentos divulgados no Sistema Eletrônico do site </w:t>
      </w:r>
      <w:r w:rsidR="0004203F" w:rsidRPr="001749CE">
        <w:rPr>
          <w:b/>
          <w:sz w:val="22"/>
          <w:szCs w:val="22"/>
        </w:rPr>
        <w:t>www.comprasnet.</w:t>
      </w:r>
      <w:r w:rsidR="006F30E1" w:rsidRPr="001749CE">
        <w:rPr>
          <w:b/>
          <w:sz w:val="22"/>
          <w:szCs w:val="22"/>
        </w:rPr>
        <w:t>gov.br</w:t>
      </w:r>
      <w:r w:rsidR="00E413A8" w:rsidRPr="001749CE">
        <w:rPr>
          <w:sz w:val="22"/>
          <w:szCs w:val="22"/>
        </w:rPr>
        <w:t xml:space="preserve">, sem prejuízo das demais formas de publicidade previstas na legislação pertinente. </w:t>
      </w:r>
    </w:p>
    <w:p w:rsidR="00694B6B" w:rsidRPr="001749CE" w:rsidRDefault="00694B6B" w:rsidP="00BD6DC3">
      <w:pPr>
        <w:jc w:val="both"/>
        <w:rPr>
          <w:sz w:val="22"/>
          <w:szCs w:val="22"/>
        </w:rPr>
      </w:pPr>
    </w:p>
    <w:p w:rsidR="00874845" w:rsidRPr="001749CE" w:rsidRDefault="003B1C28" w:rsidP="00AE395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100"/>
        </w:tabs>
        <w:jc w:val="both"/>
        <w:rPr>
          <w:b/>
          <w:bCs/>
          <w:sz w:val="22"/>
          <w:szCs w:val="22"/>
        </w:rPr>
      </w:pPr>
      <w:r w:rsidRPr="001749CE">
        <w:rPr>
          <w:b/>
          <w:bCs/>
          <w:sz w:val="22"/>
          <w:szCs w:val="22"/>
        </w:rPr>
        <w:t>15</w:t>
      </w:r>
      <w:r w:rsidR="00874845" w:rsidRPr="001749CE">
        <w:rPr>
          <w:b/>
          <w:bCs/>
          <w:sz w:val="22"/>
          <w:szCs w:val="22"/>
        </w:rPr>
        <w:t xml:space="preserve"> – DO PAGAMENTO</w:t>
      </w:r>
      <w:r w:rsidR="00FC265F" w:rsidRPr="001749CE">
        <w:rPr>
          <w:b/>
          <w:bCs/>
          <w:sz w:val="22"/>
          <w:szCs w:val="22"/>
        </w:rPr>
        <w:t>:</w:t>
      </w:r>
    </w:p>
    <w:p w:rsidR="005C438F" w:rsidRPr="001749CE" w:rsidRDefault="005C438F" w:rsidP="00BD6DC3">
      <w:pPr>
        <w:tabs>
          <w:tab w:val="left" w:pos="2100"/>
        </w:tabs>
        <w:jc w:val="both"/>
        <w:rPr>
          <w:b/>
          <w:bCs/>
          <w:sz w:val="22"/>
          <w:szCs w:val="22"/>
        </w:rPr>
      </w:pPr>
    </w:p>
    <w:p w:rsidR="009D4638" w:rsidRPr="001749CE" w:rsidRDefault="003B1C28" w:rsidP="00694A30">
      <w:pPr>
        <w:suppressAutoHyphens/>
        <w:spacing w:before="240" w:after="240" w:line="276" w:lineRule="auto"/>
        <w:contextualSpacing/>
        <w:jc w:val="both"/>
        <w:rPr>
          <w:sz w:val="22"/>
          <w:szCs w:val="22"/>
        </w:rPr>
      </w:pPr>
      <w:r w:rsidRPr="001749CE">
        <w:rPr>
          <w:sz w:val="22"/>
          <w:szCs w:val="22"/>
        </w:rPr>
        <w:t>15</w:t>
      </w:r>
      <w:r w:rsidR="00694A30" w:rsidRPr="001749CE">
        <w:rPr>
          <w:sz w:val="22"/>
          <w:szCs w:val="22"/>
        </w:rPr>
        <w:t xml:space="preserve">.1 </w:t>
      </w:r>
      <w:r w:rsidR="009D4638" w:rsidRPr="001749CE">
        <w:rPr>
          <w:sz w:val="22"/>
          <w:szCs w:val="22"/>
        </w:rPr>
        <w:t>As condições de pagamento observarão, no que couber, o Decreto nº 16.901 de 09 de julho de 2012 (Dispõe obre os critérios para pagamento em ordem cronológica das obrigações decorrentes de contratos regidos pelas Leis Federais n. 8.666/93 e n. 4.320/64, no âmbito da Administração Pública).</w:t>
      </w:r>
    </w:p>
    <w:p w:rsidR="00694A30" w:rsidRPr="001749CE" w:rsidRDefault="00694A30" w:rsidP="00694A30">
      <w:pPr>
        <w:suppressAutoHyphens/>
        <w:spacing w:before="240" w:after="240" w:line="276" w:lineRule="auto"/>
        <w:contextualSpacing/>
        <w:jc w:val="both"/>
        <w:rPr>
          <w:sz w:val="22"/>
          <w:szCs w:val="22"/>
        </w:rPr>
      </w:pPr>
    </w:p>
    <w:p w:rsidR="009D4638" w:rsidRPr="001749CE" w:rsidRDefault="003B1C28" w:rsidP="00694A30">
      <w:pPr>
        <w:suppressAutoHyphens/>
        <w:spacing w:before="240" w:after="240" w:line="276" w:lineRule="auto"/>
        <w:contextualSpacing/>
        <w:jc w:val="both"/>
        <w:rPr>
          <w:sz w:val="22"/>
          <w:szCs w:val="22"/>
        </w:rPr>
      </w:pPr>
      <w:r w:rsidRPr="001749CE">
        <w:rPr>
          <w:sz w:val="22"/>
          <w:szCs w:val="22"/>
        </w:rPr>
        <w:t>15</w:t>
      </w:r>
      <w:r w:rsidR="00694A30" w:rsidRPr="001749CE">
        <w:rPr>
          <w:sz w:val="22"/>
          <w:szCs w:val="22"/>
        </w:rPr>
        <w:t xml:space="preserve">.2 </w:t>
      </w:r>
      <w:r w:rsidR="009D4638" w:rsidRPr="001749CE">
        <w:rPr>
          <w:sz w:val="22"/>
          <w:szCs w:val="22"/>
        </w:rPr>
        <w:t>Serão apresentadas à Comissão de Recebimento, para tal fim designada mediante portaria publicada no DOE/RO, os Documentos Auxiliares da Nota Fiscal Eletrônica – DANFE, impressos em 02 (duas) vias, acompanhados dos comprovantes de recolhimento dos encargos sociais e da seguinte documentação:</w:t>
      </w:r>
    </w:p>
    <w:p w:rsidR="00694A30" w:rsidRPr="001749CE" w:rsidRDefault="003B1C28" w:rsidP="00694A30">
      <w:pPr>
        <w:pStyle w:val="PargrafodaLista"/>
        <w:tabs>
          <w:tab w:val="left" w:pos="567"/>
          <w:tab w:val="left" w:pos="1134"/>
        </w:tabs>
        <w:suppressAutoHyphens/>
        <w:spacing w:before="240" w:after="240"/>
        <w:ind w:left="780"/>
        <w:jc w:val="both"/>
        <w:rPr>
          <w:rFonts w:ascii="Times New Roman" w:hAnsi="Times New Roman"/>
        </w:rPr>
      </w:pPr>
      <w:r w:rsidRPr="001749CE">
        <w:rPr>
          <w:rFonts w:ascii="Times New Roman" w:hAnsi="Times New Roman"/>
        </w:rPr>
        <w:t>15</w:t>
      </w:r>
      <w:r w:rsidR="00694A30" w:rsidRPr="001749CE">
        <w:rPr>
          <w:rFonts w:ascii="Times New Roman" w:hAnsi="Times New Roman"/>
        </w:rPr>
        <w:t xml:space="preserve">.2.1 </w:t>
      </w:r>
      <w:r w:rsidR="009D4638" w:rsidRPr="001749CE">
        <w:rPr>
          <w:rFonts w:ascii="Times New Roman" w:hAnsi="Times New Roman"/>
        </w:rPr>
        <w:t>Comprovação da efetiva entrega do quantitativo de refeições faturado.</w:t>
      </w:r>
    </w:p>
    <w:p w:rsidR="009D4638" w:rsidRPr="001749CE" w:rsidRDefault="003B1C28" w:rsidP="00694A30">
      <w:pPr>
        <w:pStyle w:val="PargrafodaLista"/>
        <w:tabs>
          <w:tab w:val="left" w:pos="567"/>
          <w:tab w:val="left" w:pos="1134"/>
        </w:tabs>
        <w:suppressAutoHyphens/>
        <w:spacing w:before="240" w:after="240"/>
        <w:ind w:left="780"/>
        <w:jc w:val="both"/>
        <w:rPr>
          <w:rFonts w:ascii="Times New Roman" w:hAnsi="Times New Roman"/>
        </w:rPr>
      </w:pPr>
      <w:r w:rsidRPr="001749CE">
        <w:rPr>
          <w:rFonts w:ascii="Times New Roman" w:hAnsi="Times New Roman"/>
        </w:rPr>
        <w:t>15</w:t>
      </w:r>
      <w:r w:rsidR="00694A30" w:rsidRPr="001749CE">
        <w:rPr>
          <w:rFonts w:ascii="Times New Roman" w:hAnsi="Times New Roman"/>
        </w:rPr>
        <w:t xml:space="preserve">.2.2 </w:t>
      </w:r>
      <w:r w:rsidR="009D4638" w:rsidRPr="001749CE">
        <w:rPr>
          <w:rFonts w:ascii="Times New Roman" w:hAnsi="Times New Roman"/>
        </w:rPr>
        <w:t>Prova de regularidade fiscal e trabalhista, vigentes na data do recebimento da Nota Fiscal pela Comissão, composta por no mínino os seguintes documentos:</w:t>
      </w:r>
    </w:p>
    <w:p w:rsidR="009D4638" w:rsidRPr="001749CE" w:rsidRDefault="009D4638" w:rsidP="00C76DBA">
      <w:pPr>
        <w:numPr>
          <w:ilvl w:val="0"/>
          <w:numId w:val="8"/>
        </w:numPr>
        <w:tabs>
          <w:tab w:val="left" w:pos="1276"/>
        </w:tabs>
        <w:suppressAutoHyphens/>
        <w:spacing w:before="240" w:after="240" w:line="276" w:lineRule="auto"/>
        <w:ind w:left="993" w:firstLine="0"/>
        <w:contextualSpacing/>
        <w:jc w:val="both"/>
        <w:rPr>
          <w:sz w:val="22"/>
          <w:szCs w:val="22"/>
        </w:rPr>
      </w:pPr>
      <w:r w:rsidRPr="001749CE">
        <w:rPr>
          <w:sz w:val="22"/>
          <w:szCs w:val="22"/>
        </w:rPr>
        <w:t>Certificado de Regularidade do FGTS.</w:t>
      </w:r>
    </w:p>
    <w:p w:rsidR="009D4638" w:rsidRPr="001749CE" w:rsidRDefault="009D4638" w:rsidP="00C76DBA">
      <w:pPr>
        <w:numPr>
          <w:ilvl w:val="0"/>
          <w:numId w:val="8"/>
        </w:numPr>
        <w:tabs>
          <w:tab w:val="left" w:pos="1276"/>
        </w:tabs>
        <w:suppressAutoHyphens/>
        <w:spacing w:before="240" w:after="240" w:line="276" w:lineRule="auto"/>
        <w:ind w:left="993" w:firstLine="0"/>
        <w:contextualSpacing/>
        <w:jc w:val="both"/>
        <w:rPr>
          <w:sz w:val="22"/>
          <w:szCs w:val="22"/>
        </w:rPr>
      </w:pPr>
      <w:r w:rsidRPr="001749CE">
        <w:rPr>
          <w:sz w:val="22"/>
          <w:szCs w:val="22"/>
        </w:rPr>
        <w:t>Certidão Negativa de Débitos de Contribuições Previdenciárias.</w:t>
      </w:r>
    </w:p>
    <w:p w:rsidR="009D4638" w:rsidRPr="001749CE" w:rsidRDefault="009D4638" w:rsidP="00C76DBA">
      <w:pPr>
        <w:numPr>
          <w:ilvl w:val="0"/>
          <w:numId w:val="8"/>
        </w:numPr>
        <w:tabs>
          <w:tab w:val="left" w:pos="1276"/>
        </w:tabs>
        <w:suppressAutoHyphens/>
        <w:spacing w:before="240" w:after="240" w:line="276" w:lineRule="auto"/>
        <w:ind w:left="993" w:firstLine="0"/>
        <w:contextualSpacing/>
        <w:jc w:val="both"/>
        <w:rPr>
          <w:sz w:val="22"/>
          <w:szCs w:val="22"/>
        </w:rPr>
      </w:pPr>
      <w:r w:rsidRPr="001749CE">
        <w:rPr>
          <w:sz w:val="22"/>
          <w:szCs w:val="22"/>
        </w:rPr>
        <w:t>Certidão Conjunta da SRF e PGFN Negativa – Tributos Federais e Dívida Ativa da União.</w:t>
      </w:r>
    </w:p>
    <w:p w:rsidR="009D4638" w:rsidRPr="001749CE" w:rsidRDefault="009D4638" w:rsidP="00C76DBA">
      <w:pPr>
        <w:numPr>
          <w:ilvl w:val="0"/>
          <w:numId w:val="8"/>
        </w:numPr>
        <w:tabs>
          <w:tab w:val="left" w:pos="1276"/>
        </w:tabs>
        <w:suppressAutoHyphens/>
        <w:spacing w:before="240" w:after="240" w:line="276" w:lineRule="auto"/>
        <w:ind w:left="993" w:firstLine="0"/>
        <w:contextualSpacing/>
        <w:jc w:val="both"/>
        <w:rPr>
          <w:sz w:val="22"/>
          <w:szCs w:val="22"/>
        </w:rPr>
      </w:pPr>
      <w:r w:rsidRPr="001749CE">
        <w:rPr>
          <w:sz w:val="22"/>
          <w:szCs w:val="22"/>
        </w:rPr>
        <w:t>Certidão Negativa da Fazenda Estadual.</w:t>
      </w:r>
    </w:p>
    <w:p w:rsidR="009D4638" w:rsidRPr="001749CE" w:rsidRDefault="009D4638" w:rsidP="00C76DBA">
      <w:pPr>
        <w:numPr>
          <w:ilvl w:val="0"/>
          <w:numId w:val="8"/>
        </w:numPr>
        <w:tabs>
          <w:tab w:val="left" w:pos="1276"/>
        </w:tabs>
        <w:suppressAutoHyphens/>
        <w:spacing w:before="240" w:after="240" w:line="276" w:lineRule="auto"/>
        <w:ind w:left="993" w:firstLine="0"/>
        <w:contextualSpacing/>
        <w:jc w:val="both"/>
        <w:rPr>
          <w:sz w:val="22"/>
          <w:szCs w:val="22"/>
        </w:rPr>
      </w:pPr>
      <w:r w:rsidRPr="001749CE">
        <w:rPr>
          <w:sz w:val="22"/>
          <w:szCs w:val="22"/>
        </w:rPr>
        <w:t>Certidão Negativa de Tributos Mobiliários Municipais.</w:t>
      </w:r>
    </w:p>
    <w:p w:rsidR="009D4638" w:rsidRPr="001749CE" w:rsidRDefault="009D4638" w:rsidP="00C76DBA">
      <w:pPr>
        <w:numPr>
          <w:ilvl w:val="0"/>
          <w:numId w:val="8"/>
        </w:numPr>
        <w:tabs>
          <w:tab w:val="left" w:pos="1276"/>
        </w:tabs>
        <w:suppressAutoHyphens/>
        <w:spacing w:before="240" w:after="240" w:line="276" w:lineRule="auto"/>
        <w:ind w:left="993" w:firstLine="0"/>
        <w:contextualSpacing/>
        <w:jc w:val="both"/>
        <w:rPr>
          <w:sz w:val="22"/>
          <w:szCs w:val="22"/>
        </w:rPr>
      </w:pPr>
      <w:r w:rsidRPr="001749CE">
        <w:rPr>
          <w:sz w:val="22"/>
          <w:szCs w:val="22"/>
        </w:rPr>
        <w:t>Certidão Negativa de Débitos Trabalhistas.</w:t>
      </w:r>
    </w:p>
    <w:p w:rsidR="009D4638" w:rsidRPr="001749CE" w:rsidRDefault="003B1C28" w:rsidP="00694A30">
      <w:pPr>
        <w:suppressAutoHyphens/>
        <w:spacing w:before="240" w:after="240" w:line="276" w:lineRule="auto"/>
        <w:contextualSpacing/>
        <w:jc w:val="both"/>
        <w:rPr>
          <w:sz w:val="22"/>
          <w:szCs w:val="22"/>
        </w:rPr>
      </w:pPr>
      <w:r w:rsidRPr="001749CE">
        <w:rPr>
          <w:bCs/>
          <w:sz w:val="22"/>
          <w:szCs w:val="22"/>
        </w:rPr>
        <w:t>15</w:t>
      </w:r>
      <w:r w:rsidR="00694A30" w:rsidRPr="001749CE">
        <w:rPr>
          <w:bCs/>
          <w:sz w:val="22"/>
          <w:szCs w:val="22"/>
        </w:rPr>
        <w:t xml:space="preserve">.3 </w:t>
      </w:r>
      <w:r w:rsidR="009D4638" w:rsidRPr="001749CE">
        <w:rPr>
          <w:bCs/>
          <w:sz w:val="22"/>
          <w:szCs w:val="22"/>
        </w:rPr>
        <w:t>Os documentos de regularidade fiscal e trabalhista constituem condição indispensável para o efetivo pagamento da despesa, de acordo com a Instrução Normativa nº 001/CGE/2013 (DOE n° 2349 de 27/11/2013), sendo igualmente aceitas certidões negativas e positivas com efeitos de negativa, e conforme Parecer nº 1331/PGE-2013, em caso de pendência, a SEJUS está autorizada a comunicar aos órgãos credores acerca da existência de créditos em nome do fornecedor, a fim de possibilitar medidas judiciais de bloqueio ou sequestro do numerário disponível.</w:t>
      </w:r>
    </w:p>
    <w:p w:rsidR="00694A30" w:rsidRPr="001749CE" w:rsidRDefault="00694A30" w:rsidP="00694A30">
      <w:pPr>
        <w:suppressAutoHyphens/>
        <w:spacing w:before="240" w:after="240" w:line="276" w:lineRule="auto"/>
        <w:contextualSpacing/>
        <w:jc w:val="both"/>
        <w:rPr>
          <w:sz w:val="22"/>
          <w:szCs w:val="22"/>
        </w:rPr>
      </w:pPr>
    </w:p>
    <w:p w:rsidR="009D4638" w:rsidRPr="001749CE" w:rsidRDefault="003B1C28" w:rsidP="00694A30">
      <w:pPr>
        <w:suppressAutoHyphens/>
        <w:spacing w:before="240" w:after="240" w:line="276" w:lineRule="auto"/>
        <w:contextualSpacing/>
        <w:jc w:val="both"/>
        <w:rPr>
          <w:sz w:val="22"/>
          <w:szCs w:val="22"/>
        </w:rPr>
      </w:pPr>
      <w:r w:rsidRPr="001749CE">
        <w:rPr>
          <w:sz w:val="22"/>
          <w:szCs w:val="22"/>
        </w:rPr>
        <w:t>15</w:t>
      </w:r>
      <w:r w:rsidR="00694A30" w:rsidRPr="001749CE">
        <w:rPr>
          <w:sz w:val="22"/>
          <w:szCs w:val="22"/>
        </w:rPr>
        <w:t xml:space="preserve">.4 </w:t>
      </w:r>
      <w:r w:rsidR="009D4638" w:rsidRPr="001749CE">
        <w:rPr>
          <w:sz w:val="22"/>
          <w:szCs w:val="22"/>
        </w:rPr>
        <w:t>No prazo de cinco dias, contados a partir do primeiro dia útil subsequente à data de apresentação dos documentos de cobrança por parte da empresa, a Comissão de Recebimento conferirá os dados dos documentos e emitirá Termo de Recebimento referente às refeições efetivamente entregues de acordo com as especificações do contrato e atendendo aos interesses da CONTRATANTE, e encaminhará, ao Núcleo de Alimentação, a documentação, juntamente com as requisições diárias a que se referem.</w:t>
      </w:r>
    </w:p>
    <w:p w:rsidR="00694A30" w:rsidRPr="001749CE" w:rsidRDefault="00694A30" w:rsidP="00694A30">
      <w:pPr>
        <w:suppressAutoHyphens/>
        <w:spacing w:before="240" w:after="240" w:line="276" w:lineRule="auto"/>
        <w:contextualSpacing/>
        <w:jc w:val="both"/>
        <w:rPr>
          <w:sz w:val="22"/>
          <w:szCs w:val="22"/>
        </w:rPr>
      </w:pPr>
    </w:p>
    <w:p w:rsidR="009D4638" w:rsidRPr="001749CE" w:rsidRDefault="003B1C28" w:rsidP="00694A30">
      <w:pPr>
        <w:suppressAutoHyphens/>
        <w:spacing w:before="240" w:after="240" w:line="276" w:lineRule="auto"/>
        <w:contextualSpacing/>
        <w:jc w:val="both"/>
        <w:rPr>
          <w:sz w:val="22"/>
          <w:szCs w:val="22"/>
        </w:rPr>
      </w:pPr>
      <w:r w:rsidRPr="001749CE">
        <w:rPr>
          <w:sz w:val="22"/>
          <w:szCs w:val="22"/>
        </w:rPr>
        <w:t>15</w:t>
      </w:r>
      <w:r w:rsidR="00694A30" w:rsidRPr="001749CE">
        <w:rPr>
          <w:sz w:val="22"/>
          <w:szCs w:val="22"/>
        </w:rPr>
        <w:t xml:space="preserve">.5 </w:t>
      </w:r>
      <w:r w:rsidR="009D4638" w:rsidRPr="001749CE">
        <w:rPr>
          <w:sz w:val="22"/>
          <w:szCs w:val="22"/>
        </w:rPr>
        <w:t>O Núcleo de Alimentação/Gestor do Contrato conferirá a conformidade da documentação encaminhada pela Comissão de Fiscalização e de Recebimento e procederá à juntada dessa no processo referente à execução do contrato oriundo desta licitação, e encaminhará os autos ao Núcleo Financeiro para a liquidação da despesa.</w:t>
      </w:r>
    </w:p>
    <w:p w:rsidR="00694A30" w:rsidRPr="001749CE" w:rsidRDefault="00694A30" w:rsidP="00694A30">
      <w:pPr>
        <w:suppressAutoHyphens/>
        <w:spacing w:before="240" w:after="240" w:line="276" w:lineRule="auto"/>
        <w:contextualSpacing/>
        <w:jc w:val="both"/>
        <w:rPr>
          <w:sz w:val="22"/>
          <w:szCs w:val="22"/>
        </w:rPr>
      </w:pPr>
    </w:p>
    <w:p w:rsidR="009D4638" w:rsidRPr="001749CE" w:rsidRDefault="003B1C28" w:rsidP="00694A30">
      <w:pPr>
        <w:suppressAutoHyphens/>
        <w:spacing w:before="240" w:after="240" w:line="276" w:lineRule="auto"/>
        <w:contextualSpacing/>
        <w:jc w:val="both"/>
        <w:rPr>
          <w:sz w:val="22"/>
          <w:szCs w:val="22"/>
        </w:rPr>
      </w:pPr>
      <w:r w:rsidRPr="001749CE">
        <w:rPr>
          <w:sz w:val="22"/>
          <w:szCs w:val="22"/>
        </w:rPr>
        <w:t>15</w:t>
      </w:r>
      <w:r w:rsidR="00694A30" w:rsidRPr="001749CE">
        <w:rPr>
          <w:sz w:val="22"/>
          <w:szCs w:val="22"/>
        </w:rPr>
        <w:t xml:space="preserve">.6 </w:t>
      </w:r>
      <w:r w:rsidR="009D4638" w:rsidRPr="001749CE">
        <w:rPr>
          <w:sz w:val="22"/>
          <w:szCs w:val="22"/>
        </w:rPr>
        <w:t xml:space="preserve">Se durante a liquidação for identificado erro ou falha documental sanável, salvo má-fé, o credor será notificado para no prazo de três dias corridos para sanear o processo, após esse prazo a obrigação do pagamento terá sua exigibilidade suspensa e será excluída da ordem cronológica. </w:t>
      </w:r>
    </w:p>
    <w:p w:rsidR="00694A30" w:rsidRPr="001749CE" w:rsidRDefault="00694A30" w:rsidP="00694A30">
      <w:pPr>
        <w:suppressAutoHyphens/>
        <w:spacing w:before="240" w:after="240" w:line="276" w:lineRule="auto"/>
        <w:contextualSpacing/>
        <w:jc w:val="both"/>
        <w:rPr>
          <w:sz w:val="22"/>
          <w:szCs w:val="22"/>
        </w:rPr>
      </w:pPr>
    </w:p>
    <w:p w:rsidR="009D4638" w:rsidRPr="001749CE" w:rsidRDefault="003B1C28" w:rsidP="00694A30">
      <w:pPr>
        <w:suppressAutoHyphens/>
        <w:spacing w:before="240" w:after="240" w:line="276" w:lineRule="auto"/>
        <w:contextualSpacing/>
        <w:jc w:val="both"/>
        <w:rPr>
          <w:sz w:val="22"/>
          <w:szCs w:val="22"/>
        </w:rPr>
      </w:pPr>
      <w:r w:rsidRPr="001749CE">
        <w:rPr>
          <w:sz w:val="22"/>
          <w:szCs w:val="22"/>
        </w:rPr>
        <w:t>15</w:t>
      </w:r>
      <w:r w:rsidR="00694A30" w:rsidRPr="001749CE">
        <w:rPr>
          <w:sz w:val="22"/>
          <w:szCs w:val="22"/>
        </w:rPr>
        <w:t xml:space="preserve">.7 </w:t>
      </w:r>
      <w:r w:rsidR="009D4638" w:rsidRPr="001749CE">
        <w:rPr>
          <w:sz w:val="22"/>
          <w:szCs w:val="22"/>
        </w:rPr>
        <w:t>A liquidação da despesa deve ocorrer em até vinte dias corridos da apresentação dos documento à Comissão.</w:t>
      </w:r>
    </w:p>
    <w:p w:rsidR="00694A30" w:rsidRPr="001749CE" w:rsidRDefault="00694A30" w:rsidP="00694A30">
      <w:pPr>
        <w:suppressAutoHyphens/>
        <w:spacing w:before="240" w:after="240" w:line="276" w:lineRule="auto"/>
        <w:contextualSpacing/>
        <w:jc w:val="both"/>
        <w:rPr>
          <w:sz w:val="22"/>
          <w:szCs w:val="22"/>
        </w:rPr>
      </w:pPr>
    </w:p>
    <w:p w:rsidR="009D4638" w:rsidRPr="001749CE" w:rsidRDefault="003B1C28" w:rsidP="00694A30">
      <w:pPr>
        <w:suppressAutoHyphens/>
        <w:spacing w:before="240" w:after="240" w:line="276" w:lineRule="auto"/>
        <w:contextualSpacing/>
        <w:jc w:val="both"/>
        <w:rPr>
          <w:sz w:val="22"/>
          <w:szCs w:val="22"/>
        </w:rPr>
      </w:pPr>
      <w:r w:rsidRPr="001749CE">
        <w:rPr>
          <w:sz w:val="22"/>
          <w:szCs w:val="22"/>
        </w:rPr>
        <w:t>15</w:t>
      </w:r>
      <w:r w:rsidR="00694A30" w:rsidRPr="001749CE">
        <w:rPr>
          <w:sz w:val="22"/>
          <w:szCs w:val="22"/>
        </w:rPr>
        <w:t xml:space="preserve">.8 </w:t>
      </w:r>
      <w:r w:rsidR="009D4638" w:rsidRPr="001749CE">
        <w:rPr>
          <w:sz w:val="22"/>
          <w:szCs w:val="22"/>
        </w:rPr>
        <w:t>O pagamento ocorrerá em até trinta dias corridos da apresentação da documentação, devidamente acompanhada da apresentação dos documentos comprobatórios da manutenção dos requisitos exigidos no contrato, nos termos do Decreto nº 16.901 de 09 de julho de 2012.</w:t>
      </w:r>
    </w:p>
    <w:p w:rsidR="00694A30" w:rsidRPr="001749CE" w:rsidRDefault="00694A30" w:rsidP="00694A30">
      <w:pPr>
        <w:suppressAutoHyphens/>
        <w:spacing w:before="240" w:after="240" w:line="276" w:lineRule="auto"/>
        <w:contextualSpacing/>
        <w:jc w:val="both"/>
        <w:rPr>
          <w:sz w:val="22"/>
          <w:szCs w:val="22"/>
        </w:rPr>
      </w:pPr>
    </w:p>
    <w:p w:rsidR="009D4638" w:rsidRPr="001749CE" w:rsidRDefault="003B1C28" w:rsidP="00694A30">
      <w:pPr>
        <w:suppressAutoHyphens/>
        <w:spacing w:before="240" w:after="240" w:line="276" w:lineRule="auto"/>
        <w:contextualSpacing/>
        <w:jc w:val="both"/>
        <w:rPr>
          <w:sz w:val="22"/>
          <w:szCs w:val="22"/>
        </w:rPr>
      </w:pPr>
      <w:r w:rsidRPr="001749CE">
        <w:rPr>
          <w:sz w:val="22"/>
          <w:szCs w:val="22"/>
        </w:rPr>
        <w:t>15</w:t>
      </w:r>
      <w:r w:rsidR="00694A30" w:rsidRPr="001749CE">
        <w:rPr>
          <w:sz w:val="22"/>
          <w:szCs w:val="22"/>
        </w:rPr>
        <w:t xml:space="preserve">.9 </w:t>
      </w:r>
      <w:r w:rsidR="009D4638" w:rsidRPr="001749CE">
        <w:rPr>
          <w:sz w:val="22"/>
          <w:szCs w:val="22"/>
        </w:rPr>
        <w:t>Ao término do período que trata o item anterior, no caso de atraso no pagamento dos valores devidos,  se constatada culpa exclusiva da CONTRATANTE,</w:t>
      </w:r>
      <w:r w:rsidR="009D4638" w:rsidRPr="001749CE">
        <w:rPr>
          <w:sz w:val="22"/>
          <w:szCs w:val="22"/>
          <w:shd w:val="clear" w:color="auto" w:fill="FFFFFF"/>
        </w:rPr>
        <w:t xml:space="preserve"> a requerimento da CONTRATADA, </w:t>
      </w:r>
      <w:r w:rsidR="009D4638" w:rsidRPr="001749CE">
        <w:rPr>
          <w:sz w:val="22"/>
          <w:szCs w:val="22"/>
        </w:rPr>
        <w:t xml:space="preserve">o pagamento se dará acrescido de atualização financeira, </w:t>
      </w:r>
      <w:r w:rsidR="009D4638" w:rsidRPr="001749CE">
        <w:rPr>
          <w:sz w:val="22"/>
          <w:szCs w:val="22"/>
          <w:shd w:val="clear" w:color="auto" w:fill="FFFFFF"/>
        </w:rPr>
        <w:t>observada a necessidade de se apurar a responsabilidade do servidor que deu causa ao atraso no pagamento, nos termos legais</w:t>
      </w:r>
      <w:r w:rsidR="009D4638" w:rsidRPr="001749CE">
        <w:rPr>
          <w:sz w:val="22"/>
          <w:szCs w:val="22"/>
        </w:rPr>
        <w:t>.</w:t>
      </w:r>
    </w:p>
    <w:p w:rsidR="00694A30" w:rsidRPr="001749CE" w:rsidRDefault="00694A30" w:rsidP="00694A30">
      <w:pPr>
        <w:suppressAutoHyphens/>
        <w:spacing w:before="240" w:after="240" w:line="276" w:lineRule="auto"/>
        <w:contextualSpacing/>
        <w:jc w:val="both"/>
        <w:rPr>
          <w:sz w:val="22"/>
          <w:szCs w:val="22"/>
          <w:shd w:val="clear" w:color="auto" w:fill="FFFFFF"/>
        </w:rPr>
      </w:pPr>
    </w:p>
    <w:p w:rsidR="009D4638" w:rsidRPr="001749CE" w:rsidRDefault="003B1C28" w:rsidP="00694A30">
      <w:pPr>
        <w:suppressAutoHyphens/>
        <w:spacing w:before="240" w:after="240" w:line="276" w:lineRule="auto"/>
        <w:contextualSpacing/>
        <w:jc w:val="both"/>
        <w:rPr>
          <w:sz w:val="22"/>
          <w:szCs w:val="22"/>
        </w:rPr>
      </w:pPr>
      <w:r w:rsidRPr="001749CE">
        <w:rPr>
          <w:sz w:val="22"/>
          <w:szCs w:val="22"/>
          <w:shd w:val="clear" w:color="auto" w:fill="FFFFFF"/>
        </w:rPr>
        <w:t>15</w:t>
      </w:r>
      <w:r w:rsidR="00694A30" w:rsidRPr="001749CE">
        <w:rPr>
          <w:sz w:val="22"/>
          <w:szCs w:val="22"/>
          <w:shd w:val="clear" w:color="auto" w:fill="FFFFFF"/>
        </w:rPr>
        <w:t xml:space="preserve">.10 </w:t>
      </w:r>
      <w:r w:rsidR="009D4638" w:rsidRPr="001749CE">
        <w:rPr>
          <w:sz w:val="22"/>
          <w:szCs w:val="22"/>
          <w:shd w:val="clear" w:color="auto" w:fill="FFFFFF"/>
        </w:rPr>
        <w:t>Para fins de cálculo da compensação financeira de que trata o item anterior, o valor do principal devido será reajustado utilizando-se o índice oficial de remuneração básica da caderneta de poupança e de juros simples no mesmo percentual de juros incidentes sobre a caderneta de poupança para fins de compensação da mora (TR+0,5% “pro-rata tempore”), observando-se, para tanto, o período correspondente à data prevista para o pagamento e aquela data em que o pagamento efetivamente ocorreu.</w:t>
      </w:r>
    </w:p>
    <w:p w:rsidR="00694A30" w:rsidRPr="001749CE" w:rsidRDefault="00694A30" w:rsidP="00694A30">
      <w:pPr>
        <w:suppressAutoHyphens/>
        <w:spacing w:before="240" w:after="240" w:line="276" w:lineRule="auto"/>
        <w:jc w:val="both"/>
        <w:rPr>
          <w:sz w:val="22"/>
          <w:szCs w:val="22"/>
        </w:rPr>
      </w:pPr>
    </w:p>
    <w:p w:rsidR="009D4638" w:rsidRPr="00694A30" w:rsidRDefault="003B1C28" w:rsidP="00694A30">
      <w:pPr>
        <w:suppressAutoHyphens/>
        <w:spacing w:before="240" w:after="240" w:line="276" w:lineRule="auto"/>
        <w:jc w:val="both"/>
        <w:rPr>
          <w:sz w:val="22"/>
          <w:szCs w:val="22"/>
        </w:rPr>
      </w:pPr>
      <w:r w:rsidRPr="001749CE">
        <w:rPr>
          <w:sz w:val="22"/>
          <w:szCs w:val="22"/>
        </w:rPr>
        <w:t>15</w:t>
      </w:r>
      <w:r w:rsidR="00694A30" w:rsidRPr="001749CE">
        <w:rPr>
          <w:sz w:val="22"/>
          <w:szCs w:val="22"/>
        </w:rPr>
        <w:t xml:space="preserve">.11 </w:t>
      </w:r>
      <w:r w:rsidR="009D4638" w:rsidRPr="001749CE">
        <w:rPr>
          <w:sz w:val="22"/>
          <w:szCs w:val="22"/>
        </w:rPr>
        <w:t>Na hipótese das Notas Fiscais apresentarem erros ou dúvidas quanto à sua exatidão, a Administração efetuará o pagamento apenas das parcelas incontrovertidas, ressalvado o direito do fornecedor de reapresentar a cobrança.</w:t>
      </w:r>
    </w:p>
    <w:p w:rsidR="00C33FB7" w:rsidRDefault="00C33FB7" w:rsidP="00C33FB7">
      <w:pPr>
        <w:jc w:val="both"/>
        <w:rPr>
          <w:sz w:val="22"/>
          <w:szCs w:val="22"/>
        </w:rPr>
      </w:pPr>
    </w:p>
    <w:p w:rsidR="00C07565" w:rsidRPr="0073362C" w:rsidRDefault="00C07565" w:rsidP="00C33FB7">
      <w:pPr>
        <w:jc w:val="both"/>
        <w:rPr>
          <w:sz w:val="22"/>
          <w:szCs w:val="22"/>
        </w:rPr>
      </w:pPr>
    </w:p>
    <w:p w:rsidR="006C23C3" w:rsidRPr="001D15D7" w:rsidRDefault="00874845" w:rsidP="00C76DBA">
      <w:pPr>
        <w:pStyle w:val="PargrafodaLista"/>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b/>
        </w:rPr>
      </w:pPr>
      <w:r w:rsidRPr="001D15D7">
        <w:rPr>
          <w:b/>
        </w:rPr>
        <w:t>– DA DOTAÇÃO ORÇAMENTÁRIA:</w:t>
      </w:r>
    </w:p>
    <w:p w:rsidR="006C23C3" w:rsidRPr="003B1C28" w:rsidRDefault="006C23C3" w:rsidP="006C23C3">
      <w:pPr>
        <w:jc w:val="both"/>
        <w:rPr>
          <w:b/>
          <w:sz w:val="22"/>
          <w:szCs w:val="22"/>
          <w:highlight w:val="yellow"/>
        </w:rPr>
      </w:pPr>
    </w:p>
    <w:p w:rsidR="001D15D7" w:rsidRDefault="001D15D7" w:rsidP="001D15D7">
      <w:pPr>
        <w:tabs>
          <w:tab w:val="left" w:pos="-5954"/>
        </w:tabs>
        <w:suppressAutoHyphens/>
        <w:spacing w:after="240" w:line="276" w:lineRule="auto"/>
        <w:jc w:val="both"/>
        <w:rPr>
          <w:sz w:val="22"/>
          <w:szCs w:val="22"/>
        </w:rPr>
      </w:pPr>
      <w:r>
        <w:rPr>
          <w:sz w:val="22"/>
          <w:szCs w:val="22"/>
        </w:rPr>
        <w:t xml:space="preserve">16.1 </w:t>
      </w:r>
      <w:r w:rsidRPr="00B776E9">
        <w:rPr>
          <w:sz w:val="22"/>
          <w:szCs w:val="22"/>
        </w:rPr>
        <w:t>Os recursos orçamentários destinados a cobrir a despesa estão inseridos na Lei Orçamentária Anual, que estima as receitas e fixa as despesas para o exercício de 201</w:t>
      </w:r>
      <w:r w:rsidR="00DF20A4">
        <w:rPr>
          <w:sz w:val="22"/>
          <w:szCs w:val="22"/>
        </w:rPr>
        <w:t>8</w:t>
      </w:r>
      <w:r w:rsidRPr="00B776E9">
        <w:rPr>
          <w:sz w:val="22"/>
          <w:szCs w:val="22"/>
        </w:rPr>
        <w:t>, através dos seguintes projetos e atividades:</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2688"/>
        <w:gridCol w:w="1118"/>
        <w:gridCol w:w="1124"/>
        <w:gridCol w:w="2664"/>
      </w:tblGrid>
      <w:tr w:rsidR="001D15D7" w:rsidRPr="009948B7" w:rsidTr="00DF20A4">
        <w:trPr>
          <w:trHeight w:val="20"/>
        </w:trPr>
        <w:tc>
          <w:tcPr>
            <w:tcW w:w="5159" w:type="dxa"/>
            <w:gridSpan w:val="2"/>
            <w:vAlign w:val="center"/>
          </w:tcPr>
          <w:p w:rsidR="001D15D7" w:rsidRPr="009948B7" w:rsidRDefault="001D15D7" w:rsidP="001D15D7">
            <w:pPr>
              <w:suppressAutoHyphens/>
              <w:spacing w:line="276" w:lineRule="auto"/>
              <w:jc w:val="center"/>
              <w:rPr>
                <w:b/>
                <w:sz w:val="22"/>
              </w:rPr>
            </w:pPr>
            <w:r w:rsidRPr="009948B7">
              <w:rPr>
                <w:b/>
                <w:sz w:val="22"/>
              </w:rPr>
              <w:t>Ação</w:t>
            </w:r>
          </w:p>
        </w:tc>
        <w:tc>
          <w:tcPr>
            <w:tcW w:w="1118" w:type="dxa"/>
            <w:vAlign w:val="center"/>
          </w:tcPr>
          <w:p w:rsidR="001D15D7" w:rsidRPr="009948B7" w:rsidRDefault="001D15D7" w:rsidP="001D15D7">
            <w:pPr>
              <w:suppressAutoHyphens/>
              <w:spacing w:line="276" w:lineRule="auto"/>
              <w:jc w:val="center"/>
              <w:rPr>
                <w:b/>
                <w:sz w:val="22"/>
              </w:rPr>
            </w:pPr>
            <w:r w:rsidRPr="009948B7">
              <w:rPr>
                <w:b/>
                <w:sz w:val="22"/>
              </w:rPr>
              <w:t>Códigos</w:t>
            </w:r>
          </w:p>
        </w:tc>
        <w:tc>
          <w:tcPr>
            <w:tcW w:w="1124" w:type="dxa"/>
            <w:vAlign w:val="center"/>
          </w:tcPr>
          <w:p w:rsidR="001D15D7" w:rsidRPr="009948B7" w:rsidRDefault="001D15D7" w:rsidP="001D15D7">
            <w:pPr>
              <w:suppressAutoHyphens/>
              <w:spacing w:line="276" w:lineRule="auto"/>
              <w:jc w:val="center"/>
              <w:rPr>
                <w:b/>
                <w:sz w:val="22"/>
              </w:rPr>
            </w:pPr>
            <w:r w:rsidRPr="009948B7">
              <w:rPr>
                <w:b/>
                <w:sz w:val="22"/>
              </w:rPr>
              <w:t>Fontes de Recurso</w:t>
            </w:r>
          </w:p>
        </w:tc>
        <w:tc>
          <w:tcPr>
            <w:tcW w:w="2664" w:type="dxa"/>
            <w:vAlign w:val="center"/>
          </w:tcPr>
          <w:p w:rsidR="001D15D7" w:rsidRPr="009948B7" w:rsidRDefault="001D15D7" w:rsidP="001D15D7">
            <w:pPr>
              <w:suppressAutoHyphens/>
              <w:spacing w:line="276" w:lineRule="auto"/>
              <w:jc w:val="center"/>
              <w:rPr>
                <w:b/>
                <w:sz w:val="22"/>
              </w:rPr>
            </w:pPr>
            <w:r w:rsidRPr="009948B7">
              <w:rPr>
                <w:b/>
                <w:sz w:val="22"/>
              </w:rPr>
              <w:t>Elemento de Despesa</w:t>
            </w:r>
          </w:p>
        </w:tc>
      </w:tr>
      <w:tr w:rsidR="001D15D7" w:rsidRPr="009948B7" w:rsidTr="00DF20A4">
        <w:trPr>
          <w:trHeight w:val="20"/>
        </w:trPr>
        <w:tc>
          <w:tcPr>
            <w:tcW w:w="2471" w:type="dxa"/>
            <w:vMerge w:val="restart"/>
            <w:vAlign w:val="center"/>
          </w:tcPr>
          <w:p w:rsidR="001D15D7" w:rsidRPr="009948B7" w:rsidRDefault="001D15D7" w:rsidP="001D15D7">
            <w:pPr>
              <w:suppressAutoHyphens/>
              <w:spacing w:line="276" w:lineRule="auto"/>
              <w:jc w:val="center"/>
              <w:rPr>
                <w:sz w:val="22"/>
              </w:rPr>
            </w:pPr>
            <w:r w:rsidRPr="009948B7">
              <w:rPr>
                <w:sz w:val="22"/>
              </w:rPr>
              <w:t>21.001.06.122.1015.</w:t>
            </w:r>
            <w:r w:rsidRPr="009948B7">
              <w:rPr>
                <w:b/>
                <w:sz w:val="22"/>
              </w:rPr>
              <w:t>2893</w:t>
            </w:r>
          </w:p>
        </w:tc>
        <w:tc>
          <w:tcPr>
            <w:tcW w:w="2688" w:type="dxa"/>
            <w:vMerge w:val="restart"/>
            <w:vAlign w:val="center"/>
          </w:tcPr>
          <w:p w:rsidR="001D15D7" w:rsidRPr="009948B7" w:rsidRDefault="001D15D7" w:rsidP="001D15D7">
            <w:pPr>
              <w:suppressAutoHyphens/>
              <w:spacing w:line="276" w:lineRule="auto"/>
              <w:jc w:val="center"/>
              <w:rPr>
                <w:sz w:val="22"/>
              </w:rPr>
            </w:pPr>
            <w:r w:rsidRPr="009948B7">
              <w:rPr>
                <w:sz w:val="22"/>
              </w:rPr>
              <w:t>Fornecer alimentação para população carcerária</w:t>
            </w:r>
          </w:p>
        </w:tc>
        <w:tc>
          <w:tcPr>
            <w:tcW w:w="1118" w:type="dxa"/>
            <w:vAlign w:val="center"/>
          </w:tcPr>
          <w:p w:rsidR="001D15D7" w:rsidRPr="009948B7" w:rsidRDefault="001D15D7" w:rsidP="001D15D7">
            <w:pPr>
              <w:suppressAutoHyphens/>
              <w:spacing w:line="276" w:lineRule="auto"/>
              <w:jc w:val="center"/>
              <w:rPr>
                <w:sz w:val="22"/>
              </w:rPr>
            </w:pPr>
            <w:r w:rsidRPr="009948B7">
              <w:rPr>
                <w:sz w:val="22"/>
              </w:rPr>
              <w:t>100</w:t>
            </w:r>
          </w:p>
        </w:tc>
        <w:tc>
          <w:tcPr>
            <w:tcW w:w="1124" w:type="dxa"/>
            <w:vAlign w:val="center"/>
          </w:tcPr>
          <w:p w:rsidR="001D15D7" w:rsidRPr="009948B7" w:rsidRDefault="001D15D7" w:rsidP="001D15D7">
            <w:pPr>
              <w:suppressAutoHyphens/>
              <w:spacing w:line="276" w:lineRule="auto"/>
              <w:jc w:val="center"/>
              <w:rPr>
                <w:sz w:val="22"/>
              </w:rPr>
            </w:pPr>
            <w:r w:rsidRPr="009948B7">
              <w:rPr>
                <w:sz w:val="22"/>
              </w:rPr>
              <w:t>Tesouro Estadual</w:t>
            </w:r>
          </w:p>
        </w:tc>
        <w:tc>
          <w:tcPr>
            <w:tcW w:w="2664" w:type="dxa"/>
            <w:vMerge w:val="restart"/>
            <w:vAlign w:val="center"/>
          </w:tcPr>
          <w:p w:rsidR="001D15D7" w:rsidRPr="009948B7" w:rsidRDefault="001D15D7" w:rsidP="001D15D7">
            <w:pPr>
              <w:suppressAutoHyphens/>
              <w:spacing w:line="276" w:lineRule="auto"/>
              <w:jc w:val="center"/>
              <w:rPr>
                <w:sz w:val="22"/>
              </w:rPr>
            </w:pPr>
            <w:r w:rsidRPr="009948B7">
              <w:rPr>
                <w:sz w:val="22"/>
              </w:rPr>
              <w:t>33.90.30</w:t>
            </w:r>
          </w:p>
        </w:tc>
      </w:tr>
      <w:tr w:rsidR="001D15D7" w:rsidRPr="009948B7" w:rsidTr="00DF20A4">
        <w:trPr>
          <w:trHeight w:val="429"/>
        </w:trPr>
        <w:tc>
          <w:tcPr>
            <w:tcW w:w="2471" w:type="dxa"/>
            <w:vMerge/>
            <w:vAlign w:val="center"/>
          </w:tcPr>
          <w:p w:rsidR="001D15D7" w:rsidRPr="009948B7" w:rsidRDefault="001D15D7" w:rsidP="001D15D7">
            <w:pPr>
              <w:suppressAutoHyphens/>
              <w:spacing w:line="276" w:lineRule="auto"/>
              <w:jc w:val="center"/>
              <w:rPr>
                <w:sz w:val="22"/>
              </w:rPr>
            </w:pPr>
          </w:p>
        </w:tc>
        <w:tc>
          <w:tcPr>
            <w:tcW w:w="2688" w:type="dxa"/>
            <w:vMerge/>
            <w:vAlign w:val="center"/>
          </w:tcPr>
          <w:p w:rsidR="001D15D7" w:rsidRPr="009948B7" w:rsidRDefault="001D15D7" w:rsidP="001D15D7">
            <w:pPr>
              <w:suppressAutoHyphens/>
              <w:spacing w:line="276" w:lineRule="auto"/>
              <w:jc w:val="center"/>
              <w:rPr>
                <w:sz w:val="22"/>
              </w:rPr>
            </w:pPr>
          </w:p>
        </w:tc>
        <w:tc>
          <w:tcPr>
            <w:tcW w:w="1118" w:type="dxa"/>
            <w:vAlign w:val="center"/>
          </w:tcPr>
          <w:p w:rsidR="001D15D7" w:rsidRPr="009948B7" w:rsidRDefault="001D15D7" w:rsidP="001D15D7">
            <w:pPr>
              <w:suppressAutoHyphens/>
              <w:spacing w:line="276" w:lineRule="auto"/>
              <w:jc w:val="center"/>
              <w:rPr>
                <w:sz w:val="22"/>
              </w:rPr>
            </w:pPr>
            <w:r w:rsidRPr="009948B7">
              <w:rPr>
                <w:sz w:val="22"/>
              </w:rPr>
              <w:t>0213</w:t>
            </w:r>
          </w:p>
        </w:tc>
        <w:tc>
          <w:tcPr>
            <w:tcW w:w="1124" w:type="dxa"/>
            <w:vAlign w:val="center"/>
          </w:tcPr>
          <w:p w:rsidR="001D15D7" w:rsidRPr="009948B7" w:rsidRDefault="001D15D7" w:rsidP="001D15D7">
            <w:pPr>
              <w:suppressAutoHyphens/>
              <w:spacing w:line="276" w:lineRule="auto"/>
              <w:jc w:val="center"/>
              <w:rPr>
                <w:sz w:val="22"/>
              </w:rPr>
            </w:pPr>
            <w:r w:rsidRPr="009948B7">
              <w:rPr>
                <w:sz w:val="22"/>
              </w:rPr>
              <w:t>Recursos Hídricos</w:t>
            </w:r>
          </w:p>
        </w:tc>
        <w:tc>
          <w:tcPr>
            <w:tcW w:w="2664" w:type="dxa"/>
            <w:vMerge/>
            <w:vAlign w:val="center"/>
          </w:tcPr>
          <w:p w:rsidR="001D15D7" w:rsidRPr="009948B7" w:rsidRDefault="001D15D7" w:rsidP="001D15D7">
            <w:pPr>
              <w:suppressAutoHyphens/>
              <w:spacing w:line="276" w:lineRule="auto"/>
              <w:jc w:val="center"/>
              <w:rPr>
                <w:sz w:val="22"/>
              </w:rPr>
            </w:pPr>
          </w:p>
        </w:tc>
      </w:tr>
    </w:tbl>
    <w:p w:rsidR="001D15D7" w:rsidRPr="00B776E9" w:rsidRDefault="001D15D7" w:rsidP="001D15D7">
      <w:pPr>
        <w:suppressAutoHyphens/>
        <w:spacing w:before="240" w:line="276" w:lineRule="auto"/>
        <w:contextualSpacing/>
        <w:rPr>
          <w:b/>
          <w:sz w:val="22"/>
          <w:szCs w:val="22"/>
        </w:rPr>
      </w:pPr>
    </w:p>
    <w:p w:rsidR="00585EFA" w:rsidRPr="001749CE" w:rsidRDefault="003B1C28" w:rsidP="002D5227">
      <w:pPr>
        <w:tabs>
          <w:tab w:val="left" w:pos="-5954"/>
        </w:tabs>
        <w:suppressAutoHyphens/>
        <w:spacing w:after="240" w:line="276" w:lineRule="auto"/>
        <w:jc w:val="both"/>
        <w:rPr>
          <w:b/>
          <w:sz w:val="22"/>
          <w:szCs w:val="22"/>
        </w:rPr>
      </w:pPr>
      <w:r w:rsidRPr="001749CE">
        <w:rPr>
          <w:b/>
          <w:sz w:val="22"/>
          <w:szCs w:val="22"/>
        </w:rPr>
        <w:t>17</w:t>
      </w:r>
      <w:r w:rsidR="00585EFA" w:rsidRPr="001749CE">
        <w:rPr>
          <w:b/>
          <w:sz w:val="22"/>
          <w:szCs w:val="22"/>
        </w:rPr>
        <w:t xml:space="preserve"> – </w:t>
      </w:r>
      <w:r w:rsidR="00585EFA" w:rsidRPr="001749CE">
        <w:rPr>
          <w:b/>
          <w:snapToGrid w:val="0"/>
          <w:sz w:val="22"/>
          <w:szCs w:val="22"/>
        </w:rPr>
        <w:t>DO TERMO CONTRATUAL</w:t>
      </w:r>
    </w:p>
    <w:p w:rsidR="0073362C" w:rsidRPr="001749CE" w:rsidRDefault="0073362C" w:rsidP="00BD6DC3">
      <w:pPr>
        <w:widowControl w:val="0"/>
        <w:jc w:val="both"/>
        <w:rPr>
          <w:sz w:val="22"/>
          <w:szCs w:val="22"/>
        </w:rPr>
      </w:pPr>
    </w:p>
    <w:p w:rsidR="005C438F" w:rsidRPr="001749CE" w:rsidRDefault="003B1C28" w:rsidP="005C438F">
      <w:pPr>
        <w:tabs>
          <w:tab w:val="left" w:pos="1980"/>
          <w:tab w:val="left" w:pos="2160"/>
        </w:tabs>
        <w:jc w:val="both"/>
        <w:rPr>
          <w:sz w:val="22"/>
          <w:szCs w:val="22"/>
        </w:rPr>
      </w:pPr>
      <w:r w:rsidRPr="001749CE">
        <w:rPr>
          <w:sz w:val="22"/>
          <w:szCs w:val="22"/>
        </w:rPr>
        <w:t>17</w:t>
      </w:r>
      <w:r w:rsidR="005C438F" w:rsidRPr="001749CE">
        <w:rPr>
          <w:sz w:val="22"/>
          <w:szCs w:val="22"/>
        </w:rPr>
        <w:t xml:space="preserve">.1. Homologada a licitação pela Autoridade Competente, a nota de empenho </w:t>
      </w:r>
      <w:r w:rsidR="005C438F" w:rsidRPr="001749CE">
        <w:rPr>
          <w:b/>
          <w:sz w:val="22"/>
          <w:szCs w:val="22"/>
        </w:rPr>
        <w:t>não</w:t>
      </w:r>
      <w:r w:rsidR="005C438F" w:rsidRPr="001749CE">
        <w:rPr>
          <w:sz w:val="22"/>
          <w:szCs w:val="22"/>
        </w:rPr>
        <w:t xml:space="preserve"> substituirá o contrato.</w:t>
      </w:r>
    </w:p>
    <w:p w:rsidR="0073362C" w:rsidRPr="001749CE" w:rsidRDefault="0073362C" w:rsidP="005C438F">
      <w:pPr>
        <w:tabs>
          <w:tab w:val="left" w:pos="1980"/>
          <w:tab w:val="left" w:pos="2160"/>
        </w:tabs>
        <w:jc w:val="both"/>
        <w:rPr>
          <w:sz w:val="22"/>
          <w:szCs w:val="22"/>
        </w:rPr>
      </w:pPr>
    </w:p>
    <w:p w:rsidR="005C438F" w:rsidRPr="001749CE" w:rsidRDefault="003B1C28" w:rsidP="005C438F">
      <w:pPr>
        <w:pStyle w:val="Corpodetexto"/>
        <w:tabs>
          <w:tab w:val="left" w:pos="1980"/>
        </w:tabs>
        <w:rPr>
          <w:sz w:val="22"/>
          <w:szCs w:val="22"/>
        </w:rPr>
      </w:pPr>
      <w:r w:rsidRPr="001749CE">
        <w:rPr>
          <w:sz w:val="22"/>
          <w:szCs w:val="22"/>
        </w:rPr>
        <w:t>17</w:t>
      </w:r>
      <w:r w:rsidR="005C438F" w:rsidRPr="001749CE">
        <w:rPr>
          <w:sz w:val="22"/>
          <w:szCs w:val="22"/>
        </w:rPr>
        <w:t xml:space="preserve">.2. A empresa adjudicatária deverá comparecer para firmar </w:t>
      </w:r>
      <w:r w:rsidR="00A917BA" w:rsidRPr="001749CE">
        <w:rPr>
          <w:sz w:val="22"/>
          <w:szCs w:val="22"/>
        </w:rPr>
        <w:t>o contrato</w:t>
      </w:r>
      <w:r w:rsidR="005C438F" w:rsidRPr="001749CE">
        <w:rPr>
          <w:sz w:val="22"/>
          <w:szCs w:val="22"/>
        </w:rPr>
        <w:t xml:space="preserve"> no </w:t>
      </w:r>
      <w:r w:rsidR="005C438F" w:rsidRPr="001749CE">
        <w:rPr>
          <w:b/>
          <w:sz w:val="22"/>
          <w:szCs w:val="22"/>
        </w:rPr>
        <w:t xml:space="preserve">prazo máximo de </w:t>
      </w:r>
      <w:r w:rsidR="00A94D43" w:rsidRPr="001749CE">
        <w:rPr>
          <w:b/>
          <w:sz w:val="22"/>
          <w:szCs w:val="22"/>
        </w:rPr>
        <w:t>1</w:t>
      </w:r>
      <w:r w:rsidR="005C438F" w:rsidRPr="001749CE">
        <w:rPr>
          <w:b/>
          <w:sz w:val="22"/>
          <w:szCs w:val="22"/>
        </w:rPr>
        <w:t>5 (</w:t>
      </w:r>
      <w:r w:rsidR="00A94D43" w:rsidRPr="001749CE">
        <w:rPr>
          <w:b/>
          <w:sz w:val="22"/>
          <w:szCs w:val="22"/>
        </w:rPr>
        <w:t>quinze</w:t>
      </w:r>
      <w:r w:rsidR="005C438F" w:rsidRPr="001749CE">
        <w:rPr>
          <w:b/>
          <w:sz w:val="22"/>
          <w:szCs w:val="22"/>
        </w:rPr>
        <w:t>) dias</w:t>
      </w:r>
      <w:r w:rsidR="005C438F" w:rsidRPr="001749CE">
        <w:rPr>
          <w:sz w:val="22"/>
          <w:szCs w:val="22"/>
        </w:rPr>
        <w:t xml:space="preserve">, </w:t>
      </w:r>
      <w:r w:rsidR="00A94D43" w:rsidRPr="001749CE">
        <w:rPr>
          <w:sz w:val="22"/>
          <w:szCs w:val="22"/>
        </w:rPr>
        <w:t xml:space="preserve">a contar da publicação, na Imprensa Oficial do Estado, do Termo de Adjudicação e Homologação da Licitação. </w:t>
      </w:r>
    </w:p>
    <w:p w:rsidR="00A94D43" w:rsidRPr="001749CE" w:rsidRDefault="00A94D43" w:rsidP="005C438F">
      <w:pPr>
        <w:pStyle w:val="Corpodetexto"/>
        <w:tabs>
          <w:tab w:val="left" w:pos="1980"/>
        </w:tabs>
        <w:rPr>
          <w:sz w:val="22"/>
          <w:szCs w:val="22"/>
        </w:rPr>
      </w:pPr>
    </w:p>
    <w:p w:rsidR="005C438F" w:rsidRPr="001749CE" w:rsidRDefault="003B1C28" w:rsidP="005C438F">
      <w:pPr>
        <w:pStyle w:val="Ttulo6"/>
        <w:jc w:val="both"/>
        <w:rPr>
          <w:b/>
          <w:sz w:val="22"/>
          <w:szCs w:val="22"/>
        </w:rPr>
      </w:pPr>
      <w:r w:rsidRPr="001749CE">
        <w:rPr>
          <w:sz w:val="22"/>
          <w:szCs w:val="22"/>
        </w:rPr>
        <w:t>17</w:t>
      </w:r>
      <w:r w:rsidR="005C438F" w:rsidRPr="001749CE">
        <w:rPr>
          <w:sz w:val="22"/>
          <w:szCs w:val="22"/>
        </w:rPr>
        <w:t>.3. Na hipótese de a empresa adjudicatária não atender a condição acima ou recusar a assinar</w:t>
      </w:r>
      <w:r w:rsidR="00392C79" w:rsidRPr="001749CE">
        <w:rPr>
          <w:sz w:val="22"/>
          <w:szCs w:val="22"/>
        </w:rPr>
        <w:t xml:space="preserve"> o contrato, </w:t>
      </w:r>
      <w:r w:rsidR="005C438F" w:rsidRPr="001749CE">
        <w:rPr>
          <w:sz w:val="22"/>
          <w:szCs w:val="22"/>
        </w:rPr>
        <w:t xml:space="preserve">não </w:t>
      </w:r>
      <w:r w:rsidR="00392C79" w:rsidRPr="001749CE">
        <w:rPr>
          <w:sz w:val="22"/>
          <w:szCs w:val="22"/>
        </w:rPr>
        <w:t>apresentando</w:t>
      </w:r>
      <w:r w:rsidR="005C438F" w:rsidRPr="001749CE">
        <w:rPr>
          <w:sz w:val="22"/>
          <w:szCs w:val="22"/>
        </w:rPr>
        <w:t xml:space="preserve"> justificativa porque não o fez, decairá o direito à contratação, conforme preceitua o art. 4º, inciso XVI e XXIII, da Lei nº. 10.520/02, e a </w:t>
      </w:r>
      <w:r w:rsidR="00B54A9C" w:rsidRPr="001749CE">
        <w:rPr>
          <w:b/>
          <w:sz w:val="22"/>
          <w:szCs w:val="22"/>
        </w:rPr>
        <w:t>Secretaria de Estado de Justiça - SEJUS</w:t>
      </w:r>
      <w:r w:rsidR="005C438F" w:rsidRPr="001749CE">
        <w:rPr>
          <w:sz w:val="22"/>
          <w:szCs w:val="22"/>
        </w:rPr>
        <w:t>convocará outra Licitante classificada e, assim, sucessivamente, na ordem de classificação, sem prejuízo da aplicação das sanções cabíveis, observados o disposto no artigo 7º da mesma lei.</w:t>
      </w:r>
    </w:p>
    <w:p w:rsidR="005C438F" w:rsidRPr="001749CE" w:rsidRDefault="005C438F" w:rsidP="005C438F">
      <w:pPr>
        <w:pStyle w:val="Recuodecorpodetexto2"/>
        <w:tabs>
          <w:tab w:val="left" w:pos="1985"/>
        </w:tabs>
        <w:ind w:firstLine="0"/>
        <w:rPr>
          <w:sz w:val="22"/>
          <w:szCs w:val="22"/>
        </w:rPr>
      </w:pPr>
    </w:p>
    <w:p w:rsidR="005C438F" w:rsidRPr="001749CE" w:rsidRDefault="003B1C28" w:rsidP="005C438F">
      <w:pPr>
        <w:pStyle w:val="Recuodecorpodetexto2"/>
        <w:tabs>
          <w:tab w:val="left" w:pos="1985"/>
        </w:tabs>
        <w:ind w:firstLine="0"/>
        <w:rPr>
          <w:sz w:val="22"/>
          <w:szCs w:val="22"/>
        </w:rPr>
      </w:pPr>
      <w:r w:rsidRPr="001749CE">
        <w:rPr>
          <w:sz w:val="22"/>
          <w:szCs w:val="22"/>
        </w:rPr>
        <w:t>17</w:t>
      </w:r>
      <w:r w:rsidR="005C438F" w:rsidRPr="001749CE">
        <w:rPr>
          <w:sz w:val="22"/>
          <w:szCs w:val="22"/>
        </w:rPr>
        <w:t>.4. Como condição para celebração do Instrumento Contratual, a empresa adjudicatária deverá manter as mesmas condições de habilitação exigidas na licitação.</w:t>
      </w:r>
    </w:p>
    <w:p w:rsidR="005C438F" w:rsidRPr="001749CE" w:rsidRDefault="005C438F" w:rsidP="005C438F">
      <w:pPr>
        <w:pStyle w:val="Corpodetexto"/>
        <w:tabs>
          <w:tab w:val="left" w:pos="1980"/>
        </w:tabs>
        <w:rPr>
          <w:sz w:val="22"/>
          <w:szCs w:val="22"/>
        </w:rPr>
      </w:pPr>
    </w:p>
    <w:p w:rsidR="005C438F" w:rsidRPr="001749CE" w:rsidRDefault="003B1C28" w:rsidP="005C438F">
      <w:pPr>
        <w:pStyle w:val="Corpodetexto"/>
        <w:tabs>
          <w:tab w:val="left" w:pos="1980"/>
        </w:tabs>
        <w:rPr>
          <w:sz w:val="22"/>
          <w:szCs w:val="22"/>
        </w:rPr>
      </w:pPr>
      <w:r w:rsidRPr="001749CE">
        <w:rPr>
          <w:sz w:val="22"/>
          <w:szCs w:val="22"/>
        </w:rPr>
        <w:t>17</w:t>
      </w:r>
      <w:r w:rsidR="005C438F" w:rsidRPr="001749CE">
        <w:rPr>
          <w:sz w:val="22"/>
          <w:szCs w:val="22"/>
        </w:rPr>
        <w:t xml:space="preserve">.5. A execução do objeto da contratação será acompanhada e fiscalizada por servidor da </w:t>
      </w:r>
      <w:r w:rsidR="00B54A9C" w:rsidRPr="001749CE">
        <w:rPr>
          <w:b/>
          <w:sz w:val="22"/>
          <w:szCs w:val="22"/>
        </w:rPr>
        <w:t>Secretaria de Estado de Justiça-SEJUS</w:t>
      </w:r>
      <w:r w:rsidR="005C438F" w:rsidRPr="001749CE">
        <w:rPr>
          <w:sz w:val="22"/>
          <w:szCs w:val="22"/>
        </w:rPr>
        <w:t xml:space="preserve">, designado como Representante que anotará, em registro próprio, todas as ocorrências relacionadas com a execução, determinando o que for necessário à regularização das faltas ou defeitos observados e atestará as notas fiscais/faturas, para fins de pagamento. </w:t>
      </w:r>
    </w:p>
    <w:p w:rsidR="005C438F" w:rsidRPr="001749CE" w:rsidRDefault="005C438F" w:rsidP="005C438F">
      <w:pPr>
        <w:pStyle w:val="Corpodetexto"/>
        <w:tabs>
          <w:tab w:val="left" w:pos="1980"/>
        </w:tabs>
        <w:rPr>
          <w:sz w:val="22"/>
          <w:szCs w:val="22"/>
        </w:rPr>
      </w:pPr>
    </w:p>
    <w:p w:rsidR="005C438F" w:rsidRPr="001749CE" w:rsidRDefault="003B1C28" w:rsidP="005C438F">
      <w:pPr>
        <w:pStyle w:val="Recuodecorpodetexto2"/>
        <w:tabs>
          <w:tab w:val="left" w:pos="1985"/>
        </w:tabs>
        <w:ind w:firstLine="0"/>
        <w:rPr>
          <w:sz w:val="22"/>
          <w:szCs w:val="22"/>
        </w:rPr>
      </w:pPr>
      <w:r w:rsidRPr="001749CE">
        <w:rPr>
          <w:sz w:val="22"/>
          <w:szCs w:val="22"/>
        </w:rPr>
        <w:t>17</w:t>
      </w:r>
      <w:r w:rsidR="005C438F" w:rsidRPr="001749CE">
        <w:rPr>
          <w:sz w:val="22"/>
          <w:szCs w:val="22"/>
        </w:rPr>
        <w:t>.6. O presente Edital e seus Anexos, bem como a proposta de preços da empresa adjudicatária, farão parte integrante do Instrumento Contratual a ser firmado, independentemente de transcrição.</w:t>
      </w:r>
    </w:p>
    <w:p w:rsidR="001C1159" w:rsidRPr="001749CE" w:rsidRDefault="001C1159" w:rsidP="005C438F">
      <w:pPr>
        <w:pStyle w:val="Recuodecorpodetexto2"/>
        <w:tabs>
          <w:tab w:val="left" w:pos="1985"/>
        </w:tabs>
        <w:ind w:firstLine="0"/>
        <w:rPr>
          <w:sz w:val="22"/>
          <w:szCs w:val="22"/>
        </w:rPr>
      </w:pPr>
    </w:p>
    <w:p w:rsidR="009A0AA1" w:rsidRPr="001749CE" w:rsidRDefault="003B1C28" w:rsidP="009A0AA1">
      <w:pPr>
        <w:pStyle w:val="Recuodecorpodetexto2"/>
        <w:tabs>
          <w:tab w:val="left" w:pos="1985"/>
        </w:tabs>
        <w:ind w:firstLine="0"/>
        <w:rPr>
          <w:b/>
          <w:sz w:val="22"/>
          <w:szCs w:val="22"/>
        </w:rPr>
      </w:pPr>
      <w:r w:rsidRPr="001749CE">
        <w:rPr>
          <w:b/>
          <w:sz w:val="22"/>
          <w:szCs w:val="22"/>
        </w:rPr>
        <w:t>17</w:t>
      </w:r>
      <w:r w:rsidR="009A0AA1" w:rsidRPr="001749CE">
        <w:rPr>
          <w:b/>
          <w:sz w:val="22"/>
          <w:szCs w:val="22"/>
        </w:rPr>
        <w:t>.7 DA RECISÃO CONTRATUAL:</w:t>
      </w:r>
    </w:p>
    <w:p w:rsidR="009A0AA1" w:rsidRPr="001749CE" w:rsidRDefault="009A0AA1" w:rsidP="009A0AA1">
      <w:pPr>
        <w:pStyle w:val="Recuodecorpodetexto2"/>
        <w:tabs>
          <w:tab w:val="left" w:pos="1985"/>
        </w:tabs>
        <w:ind w:firstLine="0"/>
        <w:rPr>
          <w:sz w:val="22"/>
          <w:szCs w:val="22"/>
        </w:rPr>
      </w:pPr>
    </w:p>
    <w:p w:rsidR="009A0AA1" w:rsidRPr="001749CE" w:rsidRDefault="003B1C28" w:rsidP="00D64E71">
      <w:pPr>
        <w:ind w:left="993"/>
        <w:jc w:val="both"/>
        <w:rPr>
          <w:sz w:val="22"/>
          <w:szCs w:val="22"/>
        </w:rPr>
      </w:pPr>
      <w:r w:rsidRPr="001749CE">
        <w:rPr>
          <w:sz w:val="22"/>
          <w:szCs w:val="22"/>
        </w:rPr>
        <w:t>17</w:t>
      </w:r>
      <w:r w:rsidR="009A0AA1" w:rsidRPr="001749CE">
        <w:rPr>
          <w:sz w:val="22"/>
          <w:szCs w:val="22"/>
        </w:rPr>
        <w:t>.7.1 Poderão ser motivos de rescisão contratual, as hipóteses descritas no Art. 77 e 78 da lei 8.666/93, podendo a mesma ser unilateral amigável ou judicial, nos termos e condições do Art.79 da referida lei.</w:t>
      </w:r>
    </w:p>
    <w:p w:rsidR="009A0AA1" w:rsidRPr="001749CE" w:rsidRDefault="009A0AA1" w:rsidP="00D64E71">
      <w:pPr>
        <w:ind w:left="993"/>
        <w:jc w:val="both"/>
        <w:rPr>
          <w:sz w:val="22"/>
          <w:szCs w:val="22"/>
        </w:rPr>
      </w:pPr>
    </w:p>
    <w:p w:rsidR="009A0AA1" w:rsidRPr="001749CE" w:rsidRDefault="003B1C28" w:rsidP="00D64E71">
      <w:pPr>
        <w:ind w:left="993"/>
        <w:jc w:val="both"/>
        <w:rPr>
          <w:sz w:val="22"/>
          <w:szCs w:val="22"/>
        </w:rPr>
      </w:pPr>
      <w:r w:rsidRPr="001749CE">
        <w:rPr>
          <w:sz w:val="22"/>
          <w:szCs w:val="22"/>
        </w:rPr>
        <w:t>17</w:t>
      </w:r>
      <w:r w:rsidR="009A0AA1" w:rsidRPr="001749CE">
        <w:rPr>
          <w:sz w:val="22"/>
          <w:szCs w:val="22"/>
        </w:rPr>
        <w:t>.7.2 A empresa CONTRATADA reconhece os direitos da CONTRATANTE nos casos de rescisão dos Art. 77 à 80 da lei 8.666/93.</w:t>
      </w:r>
    </w:p>
    <w:p w:rsidR="00C33FB7" w:rsidRPr="001749CE" w:rsidRDefault="00C33FB7" w:rsidP="00D64E71">
      <w:pPr>
        <w:pStyle w:val="Recuodecorpodetexto2"/>
        <w:tabs>
          <w:tab w:val="left" w:pos="1985"/>
        </w:tabs>
        <w:ind w:firstLine="0"/>
        <w:rPr>
          <w:sz w:val="22"/>
          <w:szCs w:val="22"/>
        </w:rPr>
      </w:pPr>
    </w:p>
    <w:p w:rsidR="001C1159" w:rsidRPr="001749CE" w:rsidRDefault="001C1159" w:rsidP="00D64E71">
      <w:pPr>
        <w:pStyle w:val="Recuodecorpodetexto2"/>
        <w:tabs>
          <w:tab w:val="left" w:pos="1985"/>
        </w:tabs>
        <w:ind w:firstLine="0"/>
        <w:rPr>
          <w:sz w:val="4"/>
          <w:szCs w:val="22"/>
        </w:rPr>
      </w:pPr>
    </w:p>
    <w:p w:rsidR="00FE7CB8" w:rsidRPr="001749CE" w:rsidRDefault="003B1C28" w:rsidP="00D64E71">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985"/>
        </w:tabs>
        <w:ind w:firstLine="0"/>
        <w:rPr>
          <w:b/>
          <w:sz w:val="22"/>
          <w:szCs w:val="22"/>
        </w:rPr>
      </w:pPr>
      <w:r w:rsidRPr="001749CE">
        <w:rPr>
          <w:b/>
          <w:sz w:val="22"/>
          <w:szCs w:val="22"/>
        </w:rPr>
        <w:t>18</w:t>
      </w:r>
      <w:r w:rsidR="001D67CC" w:rsidRPr="001749CE">
        <w:rPr>
          <w:b/>
          <w:sz w:val="22"/>
          <w:szCs w:val="22"/>
        </w:rPr>
        <w:t xml:space="preserve"> – DA GARANTIA CONTRATUAL</w:t>
      </w:r>
      <w:r w:rsidR="00FE7CB8" w:rsidRPr="001749CE">
        <w:rPr>
          <w:b/>
          <w:sz w:val="22"/>
          <w:szCs w:val="22"/>
        </w:rPr>
        <w:t>:</w:t>
      </w:r>
    </w:p>
    <w:p w:rsidR="00FE7CB8" w:rsidRPr="001749CE" w:rsidRDefault="00FE7CB8" w:rsidP="00D64E71">
      <w:pPr>
        <w:pStyle w:val="Recuodecorpodetexto2"/>
        <w:tabs>
          <w:tab w:val="left" w:pos="1985"/>
        </w:tabs>
        <w:ind w:firstLine="0"/>
        <w:rPr>
          <w:sz w:val="22"/>
          <w:szCs w:val="22"/>
        </w:rPr>
      </w:pPr>
    </w:p>
    <w:p w:rsidR="00FE7CB8" w:rsidRPr="001749CE" w:rsidRDefault="003B1C28" w:rsidP="00D64E71">
      <w:pPr>
        <w:pStyle w:val="Recuodecorpodetexto2"/>
        <w:tabs>
          <w:tab w:val="left" w:pos="1985"/>
        </w:tabs>
        <w:ind w:firstLine="0"/>
        <w:rPr>
          <w:sz w:val="22"/>
          <w:szCs w:val="22"/>
        </w:rPr>
      </w:pPr>
      <w:r w:rsidRPr="001749CE">
        <w:rPr>
          <w:sz w:val="22"/>
          <w:szCs w:val="22"/>
        </w:rPr>
        <w:t>18</w:t>
      </w:r>
      <w:r w:rsidR="00FE7CB8" w:rsidRPr="001749CE">
        <w:rPr>
          <w:sz w:val="22"/>
          <w:szCs w:val="22"/>
        </w:rPr>
        <w:t>.1. Para fiel execução dos compromissos ajustados neste Edital e seus anexos a CONTRATADA quando da assinatura do contrato prestará prévia garantia de 5% (cinco por cento) do valor global do Contrato, como previsto no art. 56 da Lei 8.666/93</w:t>
      </w:r>
      <w:r w:rsidR="001D67CC" w:rsidRPr="001749CE">
        <w:rPr>
          <w:sz w:val="22"/>
          <w:szCs w:val="22"/>
        </w:rPr>
        <w:t>.</w:t>
      </w:r>
    </w:p>
    <w:p w:rsidR="00FE7CB8" w:rsidRPr="001749CE" w:rsidRDefault="00FE7CB8" w:rsidP="00D64E71">
      <w:pPr>
        <w:pStyle w:val="Recuodecorpodetexto2"/>
        <w:tabs>
          <w:tab w:val="left" w:pos="1985"/>
        </w:tabs>
        <w:ind w:firstLine="0"/>
        <w:rPr>
          <w:sz w:val="22"/>
          <w:szCs w:val="22"/>
        </w:rPr>
      </w:pPr>
    </w:p>
    <w:p w:rsidR="00C33FB7" w:rsidRPr="001749CE" w:rsidRDefault="00C33FB7" w:rsidP="00D64E71">
      <w:pPr>
        <w:pStyle w:val="Recuodecorpodetexto2"/>
        <w:ind w:firstLine="0"/>
        <w:rPr>
          <w:b/>
          <w:sz w:val="22"/>
          <w:szCs w:val="22"/>
        </w:rPr>
      </w:pPr>
    </w:p>
    <w:p w:rsidR="001C1159" w:rsidRPr="001749CE" w:rsidRDefault="001C1159" w:rsidP="00D64E71">
      <w:pPr>
        <w:pStyle w:val="Recuodecorpodetexto2"/>
        <w:ind w:firstLine="0"/>
        <w:rPr>
          <w:b/>
          <w:sz w:val="8"/>
          <w:szCs w:val="22"/>
        </w:rPr>
      </w:pPr>
    </w:p>
    <w:p w:rsidR="00874845" w:rsidRPr="001749CE" w:rsidRDefault="003B1C28" w:rsidP="003B1C28">
      <w:pPr>
        <w:pStyle w:val="Corpodetexto3"/>
        <w:pBdr>
          <w:top w:val="single" w:sz="4" w:space="1" w:color="auto"/>
          <w:left w:val="single" w:sz="4" w:space="4" w:color="auto"/>
          <w:bottom w:val="single" w:sz="4" w:space="1" w:color="auto"/>
          <w:right w:val="single" w:sz="4" w:space="4" w:color="auto"/>
        </w:pBdr>
        <w:shd w:val="clear" w:color="auto" w:fill="D9D9D9" w:themeFill="background1" w:themeFillShade="D9"/>
        <w:jc w:val="left"/>
        <w:rPr>
          <w:sz w:val="22"/>
          <w:szCs w:val="22"/>
        </w:rPr>
      </w:pPr>
      <w:r w:rsidRPr="001749CE">
        <w:rPr>
          <w:sz w:val="22"/>
          <w:szCs w:val="22"/>
        </w:rPr>
        <w:t xml:space="preserve">19 - </w:t>
      </w:r>
      <w:r w:rsidR="00874845" w:rsidRPr="001749CE">
        <w:rPr>
          <w:sz w:val="22"/>
          <w:szCs w:val="22"/>
        </w:rPr>
        <w:t>DAS OBRIGAÇÕES DA CONTRATADA:</w:t>
      </w:r>
    </w:p>
    <w:p w:rsidR="00FE7CB8" w:rsidRPr="001749CE" w:rsidRDefault="00FE7CB8" w:rsidP="00D64E71">
      <w:pPr>
        <w:jc w:val="both"/>
        <w:rPr>
          <w:sz w:val="12"/>
          <w:szCs w:val="22"/>
        </w:rPr>
      </w:pPr>
    </w:p>
    <w:p w:rsidR="005C44FA" w:rsidRPr="001749CE" w:rsidRDefault="005C44FA" w:rsidP="005C44FA">
      <w:pPr>
        <w:jc w:val="both"/>
        <w:rPr>
          <w:sz w:val="22"/>
          <w:szCs w:val="22"/>
        </w:rPr>
      </w:pPr>
      <w:r w:rsidRPr="001749CE">
        <w:rPr>
          <w:sz w:val="22"/>
          <w:szCs w:val="22"/>
        </w:rPr>
        <w:t>Além dos demais encargos deste certame e dos por determinados por Leis, Decretos, Normas e/ou regulamentos, nos deveres e obrigações das partes também se incluem os seguintes:</w:t>
      </w:r>
    </w:p>
    <w:p w:rsidR="005C44FA" w:rsidRPr="001749CE" w:rsidRDefault="005C44FA" w:rsidP="00D64E71">
      <w:pPr>
        <w:tabs>
          <w:tab w:val="left" w:pos="567"/>
        </w:tabs>
        <w:suppressAutoHyphens/>
        <w:spacing w:before="240" w:after="240"/>
        <w:contextualSpacing/>
        <w:jc w:val="both"/>
        <w:rPr>
          <w:rFonts w:eastAsia="MS Mincho"/>
          <w:b/>
          <w:sz w:val="22"/>
          <w:szCs w:val="22"/>
        </w:rPr>
      </w:pPr>
    </w:p>
    <w:p w:rsidR="00CA3D36" w:rsidRPr="00EF6390" w:rsidRDefault="003B1C28" w:rsidP="00D64E71">
      <w:pPr>
        <w:tabs>
          <w:tab w:val="left" w:pos="567"/>
        </w:tabs>
        <w:suppressAutoHyphens/>
        <w:spacing w:before="240" w:after="240"/>
        <w:contextualSpacing/>
        <w:jc w:val="both"/>
        <w:rPr>
          <w:rFonts w:eastAsia="MS Mincho"/>
          <w:sz w:val="22"/>
          <w:szCs w:val="22"/>
        </w:rPr>
      </w:pPr>
      <w:r w:rsidRPr="001749CE">
        <w:rPr>
          <w:rFonts w:eastAsia="MS Mincho"/>
          <w:b/>
          <w:sz w:val="22"/>
          <w:szCs w:val="22"/>
        </w:rPr>
        <w:t>19</w:t>
      </w:r>
      <w:r w:rsidR="00CA3D36" w:rsidRPr="001749CE">
        <w:rPr>
          <w:rFonts w:eastAsia="MS Mincho"/>
          <w:b/>
          <w:sz w:val="22"/>
          <w:szCs w:val="22"/>
        </w:rPr>
        <w:t>.1</w:t>
      </w:r>
      <w:r w:rsidR="00CA3D36" w:rsidRPr="001749CE">
        <w:rPr>
          <w:rFonts w:eastAsia="MS Mincho"/>
          <w:sz w:val="22"/>
          <w:szCs w:val="22"/>
        </w:rPr>
        <w:t xml:space="preserve"> Subordinar-se às normas internas da CONTRATANTE que regulamentam matérias relacionadas à </w:t>
      </w:r>
      <w:r w:rsidR="00CA3D36" w:rsidRPr="00EF6390">
        <w:rPr>
          <w:rFonts w:eastAsia="MS Mincho"/>
          <w:sz w:val="22"/>
          <w:szCs w:val="22"/>
        </w:rPr>
        <w:t>segurança e ao objeto contratado.</w:t>
      </w:r>
    </w:p>
    <w:p w:rsidR="003B1C28" w:rsidRPr="00EF6390" w:rsidRDefault="003B1C28" w:rsidP="00D64E71">
      <w:pPr>
        <w:tabs>
          <w:tab w:val="left" w:pos="567"/>
        </w:tabs>
        <w:suppressAutoHyphens/>
        <w:spacing w:before="240" w:after="240"/>
        <w:contextualSpacing/>
        <w:jc w:val="both"/>
        <w:rPr>
          <w:sz w:val="22"/>
          <w:szCs w:val="22"/>
        </w:rPr>
      </w:pPr>
    </w:p>
    <w:p w:rsidR="00CA3D36" w:rsidRPr="00EF6390" w:rsidRDefault="003B1C28" w:rsidP="003B1C28">
      <w:pPr>
        <w:tabs>
          <w:tab w:val="left" w:pos="567"/>
        </w:tabs>
        <w:suppressAutoHyphens/>
        <w:spacing w:before="240" w:after="240"/>
        <w:jc w:val="both"/>
        <w:rPr>
          <w:sz w:val="22"/>
          <w:szCs w:val="22"/>
        </w:rPr>
      </w:pPr>
      <w:r w:rsidRPr="00EF6390">
        <w:rPr>
          <w:rFonts w:eastAsia="MS Mincho"/>
          <w:b/>
          <w:sz w:val="22"/>
          <w:szCs w:val="22"/>
        </w:rPr>
        <w:t>19.2</w:t>
      </w:r>
      <w:r w:rsidR="00CA3D36" w:rsidRPr="00EF6390">
        <w:rPr>
          <w:rFonts w:eastAsia="MS Mincho"/>
          <w:sz w:val="22"/>
          <w:szCs w:val="22"/>
        </w:rPr>
        <w:t xml:space="preserve"> Responsabilizar-se integralmente pela execução do contrato, nos termos da legislação vigente.</w:t>
      </w:r>
    </w:p>
    <w:p w:rsidR="00CA3D36" w:rsidRPr="00EF6390" w:rsidRDefault="003B1C28" w:rsidP="003B1C28">
      <w:pPr>
        <w:tabs>
          <w:tab w:val="left" w:pos="567"/>
        </w:tabs>
        <w:suppressAutoHyphens/>
        <w:spacing w:before="240" w:after="240"/>
        <w:jc w:val="both"/>
        <w:rPr>
          <w:sz w:val="22"/>
          <w:szCs w:val="22"/>
        </w:rPr>
      </w:pPr>
      <w:r w:rsidRPr="00EF6390">
        <w:rPr>
          <w:b/>
          <w:sz w:val="22"/>
          <w:szCs w:val="22"/>
        </w:rPr>
        <w:t>19.3</w:t>
      </w:r>
      <w:r w:rsidR="00CA3D36" w:rsidRPr="00EF6390">
        <w:rPr>
          <w:sz w:val="22"/>
          <w:szCs w:val="22"/>
        </w:rPr>
        <w:t xml:space="preserve"> Aceitar nas mesmas condições contratuais, e mediante Termo Aditivo, os acréscimos ou supressões que se fizerem necessários, decorrente de modificações de quantitativos ou projetos ou especificações, até o limite de 25% (vinte e cinco por cento) do valor contratual atualizado, de acordo com o art. 65, da Lei 8.666/93, sendo os mesmos</w:t>
      </w:r>
      <w:r w:rsidR="00A94D43" w:rsidRPr="00EF6390">
        <w:rPr>
          <w:sz w:val="22"/>
          <w:szCs w:val="22"/>
        </w:rPr>
        <w:t>,</w:t>
      </w:r>
      <w:r w:rsidR="00CA3D36" w:rsidRPr="00EF6390">
        <w:rPr>
          <w:sz w:val="22"/>
          <w:szCs w:val="22"/>
        </w:rPr>
        <w:t xml:space="preserve"> objeto de exame prévio da Procuradoria Geral do Estado - PGE;</w:t>
      </w:r>
    </w:p>
    <w:p w:rsidR="00CA3D36" w:rsidRPr="00EF6390" w:rsidRDefault="003B1C28" w:rsidP="003B1C28">
      <w:pPr>
        <w:tabs>
          <w:tab w:val="left" w:pos="567"/>
        </w:tabs>
        <w:suppressAutoHyphens/>
        <w:spacing w:before="240" w:after="240"/>
        <w:jc w:val="both"/>
        <w:rPr>
          <w:sz w:val="22"/>
          <w:szCs w:val="22"/>
        </w:rPr>
      </w:pPr>
      <w:r w:rsidRPr="00EF6390">
        <w:rPr>
          <w:b/>
          <w:sz w:val="22"/>
          <w:szCs w:val="22"/>
        </w:rPr>
        <w:t>19.4</w:t>
      </w:r>
      <w:r w:rsidR="00CA3D36" w:rsidRPr="00EF6390">
        <w:rPr>
          <w:sz w:val="22"/>
          <w:szCs w:val="22"/>
        </w:rPr>
        <w:t xml:space="preserve"> Manter, durante toda a execução do contrato, em compatibilidade com as obrigações por ele assumidas, todas as condições de habilitação e qualificações exigidas na licitação.</w:t>
      </w:r>
    </w:p>
    <w:p w:rsidR="00CA3D36" w:rsidRPr="00EF6390" w:rsidRDefault="003B1C28" w:rsidP="003B1C28">
      <w:pPr>
        <w:tabs>
          <w:tab w:val="left" w:pos="567"/>
        </w:tabs>
        <w:suppressAutoHyphens/>
        <w:spacing w:before="240" w:after="240"/>
        <w:jc w:val="both"/>
        <w:rPr>
          <w:sz w:val="22"/>
          <w:szCs w:val="22"/>
        </w:rPr>
      </w:pPr>
      <w:r w:rsidRPr="00EF6390">
        <w:rPr>
          <w:b/>
          <w:sz w:val="22"/>
          <w:szCs w:val="22"/>
        </w:rPr>
        <w:t>19.5</w:t>
      </w:r>
      <w:r w:rsidR="00CA3D36" w:rsidRPr="00EF6390">
        <w:rPr>
          <w:sz w:val="22"/>
          <w:szCs w:val="22"/>
        </w:rPr>
        <w:t xml:space="preserve"> Comunicar à CONTRATANTE, por escrito, no prazo de até 48 (quarenta e oito) horas, quaisquer alterações ou acontecimento que impeçam, mesmo que temporariamente, de cumprir seus deveres e responsabilidade relativa à execução do contrato, total ou parcialmente, por motivo de caso fortuito ou força maior.</w:t>
      </w:r>
    </w:p>
    <w:p w:rsidR="00CA3D36" w:rsidRPr="00EF6390" w:rsidRDefault="003B1C28" w:rsidP="00D64E71">
      <w:pPr>
        <w:tabs>
          <w:tab w:val="left" w:pos="567"/>
        </w:tabs>
        <w:suppressAutoHyphens/>
        <w:spacing w:before="240" w:after="240"/>
        <w:contextualSpacing/>
        <w:jc w:val="both"/>
        <w:rPr>
          <w:sz w:val="22"/>
          <w:szCs w:val="22"/>
        </w:rPr>
      </w:pPr>
      <w:r w:rsidRPr="00EF6390">
        <w:rPr>
          <w:b/>
          <w:sz w:val="22"/>
          <w:szCs w:val="22"/>
        </w:rPr>
        <w:t>19</w:t>
      </w:r>
      <w:r w:rsidR="00CA3D36" w:rsidRPr="00EF6390">
        <w:rPr>
          <w:b/>
          <w:sz w:val="22"/>
          <w:szCs w:val="22"/>
        </w:rPr>
        <w:t>.6</w:t>
      </w:r>
      <w:r w:rsidR="00CA3D36" w:rsidRPr="00EF6390">
        <w:rPr>
          <w:sz w:val="22"/>
          <w:szCs w:val="22"/>
        </w:rPr>
        <w:t xml:space="preserve"> Prestar as informações referentes a execução do contrato por escrito, quando solicitadas pela CONTRATANTE, no prazo máximo de cinco dias contínuos e ininterruptos, salvo quando determinado prazo inferior no instrumento de solicitação.</w:t>
      </w:r>
    </w:p>
    <w:p w:rsidR="00CA3D36" w:rsidRPr="00EF6390" w:rsidRDefault="00CA3D36" w:rsidP="00C76DBA">
      <w:pPr>
        <w:pStyle w:val="PargrafodaLista"/>
        <w:numPr>
          <w:ilvl w:val="1"/>
          <w:numId w:val="15"/>
        </w:numPr>
        <w:tabs>
          <w:tab w:val="left" w:pos="567"/>
        </w:tabs>
        <w:suppressAutoHyphens/>
        <w:spacing w:before="240" w:after="240" w:line="240" w:lineRule="auto"/>
        <w:jc w:val="both"/>
        <w:rPr>
          <w:rFonts w:ascii="Times New Roman" w:hAnsi="Times New Roman"/>
        </w:rPr>
      </w:pPr>
      <w:r w:rsidRPr="00EF6390">
        <w:rPr>
          <w:rFonts w:ascii="Times New Roman" w:hAnsi="Times New Roman"/>
        </w:rPr>
        <w:t>Cumprir fielmente os prazos estabelecidos no termo de referência para o fornecimento do objeto.</w:t>
      </w:r>
    </w:p>
    <w:p w:rsidR="00CA3D36" w:rsidRPr="00EF6390" w:rsidRDefault="003B1C28" w:rsidP="00D64E71">
      <w:pPr>
        <w:tabs>
          <w:tab w:val="left" w:pos="567"/>
        </w:tabs>
        <w:suppressAutoHyphens/>
        <w:spacing w:before="240" w:after="240"/>
        <w:contextualSpacing/>
        <w:jc w:val="both"/>
        <w:rPr>
          <w:sz w:val="22"/>
          <w:szCs w:val="22"/>
        </w:rPr>
      </w:pPr>
      <w:r w:rsidRPr="00EF6390">
        <w:rPr>
          <w:b/>
          <w:sz w:val="22"/>
          <w:szCs w:val="22"/>
        </w:rPr>
        <w:t>19</w:t>
      </w:r>
      <w:r w:rsidR="00CA3D36" w:rsidRPr="00EF6390">
        <w:rPr>
          <w:b/>
          <w:sz w:val="22"/>
          <w:szCs w:val="22"/>
        </w:rPr>
        <w:t>.8</w:t>
      </w:r>
      <w:r w:rsidR="00CA3D36" w:rsidRPr="00EF6390">
        <w:rPr>
          <w:sz w:val="22"/>
          <w:szCs w:val="22"/>
        </w:rPr>
        <w:t xml:space="preserve"> Reparar, corrigir, remover, reconstruir ou substituir, às suas expensas, no total ou em parte, o objeto do contrato em que se verificarem vícios, defeitos ou incorreções resultantes da execução ou de materiais empregados.</w:t>
      </w:r>
    </w:p>
    <w:p w:rsidR="00CA3D36" w:rsidRPr="00EF6390" w:rsidRDefault="00CA3D36" w:rsidP="00EF6390">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Observar quantitativos e qualidade da mão-de-obra, dos materiais e dos equipamentos, ferramentas e utensílios necessários e suficientes para a perfeita execução do objeto e demais atividades correlatas.</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bCs/>
        </w:rPr>
        <w:t>P</w:t>
      </w:r>
      <w:r w:rsidRPr="00EF6390">
        <w:rPr>
          <w:rFonts w:ascii="Times New Roman" w:hAnsi="Times New Roman"/>
        </w:rPr>
        <w:t>restar todos os esclarecimentos que forem solicitados pela CONTRATANTE durante o período de vigência do Contrato;</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Selecionar e preparar rigorosamente os empregados que se envolverão na execução do contrato, encaminhando elementos portadores de atestados de boa conduta e demais referências, tendo funções profissionais legalmente registradas em suas respectivas carteiras de trabalho.</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Manter disciplina nos locais de entrega, retirando imediatamente, após notificação, qualquer empregado considerado com conduta inconveniente pela Administração.</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Manter seus empregados sujeitos às normas de segurança das Unidades prisionais.</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Manter seus empregados informados sobre as peculiaridades do local do fornecimento das refeições, orientando-os quanto ao sigilo absoluto, a respeito das condições físicas e dados técnicos das Unidades prisionais, sob pena de responsabilidade civil e criminal em eventuais problemas com terceiros advindos pela revelação indevida de informação.</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5C44FA" w:rsidRPr="00EF6390" w:rsidRDefault="005C44FA"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Manter seu pessoal uniformizado, identificando-os através de crachás, com fotografia recente, e provendo-os dos Equipamentos de Proteção Individual - EPI’s.</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Manter sediado junto à Administração elementos capazes de tomar decisões compatíveis com os compromissos assumidos.</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 xml:space="preserve">Manter todos os equipamentos e utensílios necessários a execução e entrega do objeto, em perfeitas condições de uso. </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Designar encarregados responsáveis pelos serviços, com a missão de garantir o bom andamento dos trabalhos permanecendo no local do trabalho, em tempo integral, fiscalizando e ministrando a orientação necessária aos executantes dos serviços. Estes encarregados terão a obrigação de reportarem-se, quando houver necessidade, ao responsável da Administração pelo acompanhamento dos serviços e tomar as providências pertinentes para que sejam corrigidas todas as falhas detectadas;</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Responsabilizar-se pelo cumprimento, por parte de seus empregados, das normas disciplinares determinadas pela Administração.</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rPr>
        <w:t>Responsabilizar-se pelos danos causados diretamente à Administração ou a terceiros, decorrentes de culpa ou dolo dos seus empregados durante a execução</w:t>
      </w:r>
      <w:r w:rsidRPr="001749CE">
        <w:rPr>
          <w:rFonts w:ascii="Times New Roman" w:hAnsi="Times New Roman"/>
        </w:rPr>
        <w:t xml:space="preserve"> do contrato.</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 xml:space="preserve">Responsabilizar-se por quaisquer acidentes que venham a ser vítima, seu empregado ou </w:t>
      </w:r>
      <w:r w:rsidR="00A94D43" w:rsidRPr="001749CE">
        <w:rPr>
          <w:rFonts w:ascii="Times New Roman" w:hAnsi="Times New Roman"/>
        </w:rPr>
        <w:t>terceiro decorrente</w:t>
      </w:r>
      <w:r w:rsidRPr="001749CE">
        <w:rPr>
          <w:rFonts w:ascii="Times New Roman" w:hAnsi="Times New Roman"/>
        </w:rPr>
        <w:t xml:space="preserve"> da má execução do contrato.</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Responsabilizar-se pelos atrasos e/ou prejuízos decorrentes de paralisação parcial ou total na execução do contrato.</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Cumprir rigorosamente as Leis, Instruções, Normas e demais Legislações Sanitárias Federais e Estaduais e orientações dos órgãos fiscalizadores sobre os procedimentos de manipulação e a qualidade dos alimentos.</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EF6390"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 xml:space="preserve">Possuir equipamentos e utensílios com capacidade para produção compatível com as quantidades e </w:t>
      </w:r>
      <w:r w:rsidRPr="00EF6390">
        <w:rPr>
          <w:rFonts w:ascii="Times New Roman" w:hAnsi="Times New Roman"/>
        </w:rPr>
        <w:t>qualidades de refeições a serem fornecidas. (Resolução RDC nº216, de 15 de Setembro de 2004 do Ministério da Saúde).</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EF6390" w:rsidRPr="00EF6390" w:rsidRDefault="00EF6390" w:rsidP="00EF6390">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color w:val="000000"/>
        </w:rPr>
        <w:t>Apresentar no ato da assinatura do contrato, comprovação, </w:t>
      </w:r>
      <w:r w:rsidRPr="00EF6390">
        <w:rPr>
          <w:rFonts w:ascii="Times New Roman" w:hAnsi="Times New Roman"/>
          <w:b/>
          <w:bCs/>
          <w:color w:val="000000"/>
          <w:u w:val="single"/>
        </w:rPr>
        <w:t>através de notas fiscais e/ou contrato de locação</w:t>
      </w:r>
      <w:r w:rsidRPr="00EF6390">
        <w:rPr>
          <w:rFonts w:ascii="Times New Roman" w:hAnsi="Times New Roman"/>
          <w:color w:val="000000"/>
        </w:rPr>
        <w:t>, de que possui veículos adequados e que estejam obedecendo as normas de transportes de alimentos prontos que versam os Artigos 1º e 2º da Portaria 15 do Centro de Vigilância Sanitária, de 07 de Novembro de 1991 (à vista do que expressa o artigo 18, inciso I, alínea “F” do Decreto 26.048/86 da CVS);</w:t>
      </w:r>
    </w:p>
    <w:p w:rsidR="008470AE" w:rsidRPr="00EF6390"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EF6390">
        <w:rPr>
          <w:rFonts w:ascii="Times New Roman" w:hAnsi="Times New Roman"/>
          <w:bCs/>
        </w:rPr>
        <w:t>S</w:t>
      </w:r>
      <w:r w:rsidRPr="00EF6390">
        <w:rPr>
          <w:rFonts w:ascii="Times New Roman" w:hAnsi="Times New Roman"/>
        </w:rPr>
        <w:t>ubstituir às suas expensas, desde que solicitado pelos fiscais do contrato (comissões de recebimento e fiscalização e/ou gestor do contrato), refeições eventualmente entregues em desacordo com as especificações deste Termo de Referência</w:t>
      </w:r>
      <w:r w:rsidRPr="001749CE">
        <w:rPr>
          <w:rFonts w:ascii="Times New Roman" w:hAnsi="Times New Roman"/>
        </w:rPr>
        <w:t>, ou do cardápio aprovado, ou que apresente vício de qualidade, ou peso inferior, ou má aceitação por parte dos presos ratificada pelo gestor do contrato, sem prejuízo às sanções previstas.</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Não utilizar-se de espaço físico dentro da Unidade prisional para confecção das refeições.</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Obedecer rigorosamente o horário de entrega das refeições.</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Elaborar Manual de Normas de Boas Práticas de Elaboração de Alimentos e Prestação de Serviços, de acordo com a Portaria nº 1.428/93, do Ministério da Saúde, adequando-o ao fornecimento na Unidade objeto do contrato, e apresentá-lo em até 10 (dez) dias após a assinatura do contrato.</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Elaborar cardápio mensal atendendo às especificações contidas no Anexo II deste Termo de Referência, com 20 (vinte) dias de antecedência ao início do fornecimento, submetendo-o à análise das nutricionistas da SEJUS. Se, por motivo de força maior, caso fortuito ou fatos imprevisíveis que justifiquem alteração(ões) no(s) cardápio(s) aprovado(s), a CONTRATADA, por escrito, solicitará a anuência das nutricionistas da SEJUS, com 01 (um) dia útil de antecedência fornecimento, devendo a substituição ocorrer por produto em condições similares sob os aspectos nutritivos.</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8470AE"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Adotar o método de Análise de Perigos e Pontos Críticos de controle/APPCC, bem como as exigências das normas de Vigilância Sanitária na execução do objeto contratado.</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Utilizar gêneros alimentícios de primeira qualidade para compor os cardápios, observando-se o nº de registro no Ministério da Saúde e prazo de validade, sendo vedada a utilização de produtos com alterações de características, ainda que dentro do prazo de validade. O recebimento destes gêneros poderá ser fiscalizado pelos responsáveis técnicos da SEJUS.</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Garantir que os produtos, tais como: carnes, lácteos, a serem utilizados estão devidamente inspecionados e aprovados pelos órgãos de fiscalização sanitária.</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Responsabilizar-se pela qualidade da alimentação fornecida, suspendendo o consumo da alimentação, sempre que houver suspeita de deterioração ou contaminação dos alimentos “in natura” ou preparados, procedendo à análise das amostras, às suas expensas.</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930A85"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1749CE">
        <w:rPr>
          <w:rFonts w:ascii="Times New Roman" w:hAnsi="Times New Roman"/>
        </w:rPr>
        <w:t xml:space="preserve">Manter a área de guarda de gêneros e produtos alimentícios (despensa, refrigeradores, câmaras frias) em </w:t>
      </w:r>
      <w:r w:rsidRPr="00930A85">
        <w:rPr>
          <w:rFonts w:ascii="Times New Roman" w:hAnsi="Times New Roman"/>
        </w:rPr>
        <w:t>condições adequadas, com base nas normas técnicas sanitárias vigentes.</w:t>
      </w:r>
    </w:p>
    <w:p w:rsidR="008470AE" w:rsidRPr="00930A85"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930A85"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930A85">
        <w:rPr>
          <w:rFonts w:ascii="Times New Roman" w:hAnsi="Times New Roman"/>
        </w:rPr>
        <w:t>A CONTRATADA deverá fazer uso de maionese industrializada quando este ingrediente fizer parte do cardápio.</w:t>
      </w:r>
    </w:p>
    <w:p w:rsidR="008470AE" w:rsidRPr="00930A85"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930A85" w:rsidRDefault="00CA3D36" w:rsidP="00C76DBA">
      <w:pPr>
        <w:pStyle w:val="PargrafodaLista"/>
        <w:numPr>
          <w:ilvl w:val="1"/>
          <w:numId w:val="16"/>
        </w:numPr>
        <w:tabs>
          <w:tab w:val="left" w:pos="567"/>
          <w:tab w:val="left" w:pos="1276"/>
        </w:tabs>
        <w:suppressAutoHyphens/>
        <w:spacing w:before="240" w:after="240" w:line="240" w:lineRule="auto"/>
        <w:ind w:left="0" w:firstLine="0"/>
        <w:jc w:val="both"/>
        <w:rPr>
          <w:rFonts w:ascii="Times New Roman" w:hAnsi="Times New Roman"/>
        </w:rPr>
      </w:pPr>
      <w:r w:rsidRPr="00930A85">
        <w:rPr>
          <w:rFonts w:ascii="Times New Roman" w:hAnsi="Times New Roman"/>
        </w:rPr>
        <w:t>Oferecer Dietas com cardápio balanceado pela nutricionista, conforme exigência médica.</w:t>
      </w:r>
    </w:p>
    <w:p w:rsidR="008470AE" w:rsidRPr="00930A85"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930A85" w:rsidRDefault="00892809" w:rsidP="003B1C28">
      <w:pPr>
        <w:tabs>
          <w:tab w:val="left" w:pos="567"/>
          <w:tab w:val="left" w:pos="1276"/>
        </w:tabs>
        <w:suppressAutoHyphens/>
        <w:spacing w:before="240" w:after="240"/>
        <w:jc w:val="both"/>
        <w:rPr>
          <w:sz w:val="22"/>
          <w:szCs w:val="22"/>
        </w:rPr>
      </w:pPr>
      <w:r w:rsidRPr="00930A85">
        <w:rPr>
          <w:sz w:val="22"/>
          <w:szCs w:val="22"/>
        </w:rPr>
        <w:t xml:space="preserve">19.38 </w:t>
      </w:r>
      <w:r w:rsidR="00CA3D36" w:rsidRPr="00930A85">
        <w:rPr>
          <w:sz w:val="22"/>
          <w:szCs w:val="22"/>
        </w:rPr>
        <w:t>Implantar para o controle integrado de pragas, procedimentos de prevenção e eliminação de insetos e roedores. A aplicação de produtos só deverá ser realizada quando adotadas todas as medidas de prevenção, e só deverão ser utilizados produtos que possuam registro nos Órgãos competentes e qualidade comprovada.(Resolução RDC nº 216, de 15 de Setembro de 2004 do Ministério da Saúde);</w:t>
      </w:r>
    </w:p>
    <w:p w:rsidR="008470AE" w:rsidRPr="00930A85"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AE5D02" w:rsidRPr="00930A85" w:rsidRDefault="00892809" w:rsidP="009C1E94">
      <w:pPr>
        <w:pStyle w:val="PargrafodaLista"/>
        <w:tabs>
          <w:tab w:val="left" w:pos="567"/>
          <w:tab w:val="left" w:pos="1276"/>
        </w:tabs>
        <w:suppressAutoHyphens/>
        <w:spacing w:before="240" w:after="240" w:line="240" w:lineRule="auto"/>
        <w:ind w:left="0"/>
        <w:jc w:val="both"/>
        <w:rPr>
          <w:rStyle w:val="Forte"/>
          <w:rFonts w:ascii="Times New Roman" w:hAnsi="Times New Roman"/>
          <w:b w:val="0"/>
          <w:bCs w:val="0"/>
          <w:strike/>
          <w:color w:val="FF0000"/>
        </w:rPr>
      </w:pPr>
      <w:r w:rsidRPr="00930A85">
        <w:rPr>
          <w:rStyle w:val="Forte"/>
          <w:rFonts w:ascii="Times New Roman" w:hAnsi="Times New Roman"/>
          <w:b w:val="0"/>
        </w:rPr>
        <w:t>19</w:t>
      </w:r>
      <w:r w:rsidR="009C1E94" w:rsidRPr="00930A85">
        <w:rPr>
          <w:rStyle w:val="Forte"/>
          <w:rFonts w:ascii="Times New Roman" w:hAnsi="Times New Roman"/>
          <w:b w:val="0"/>
        </w:rPr>
        <w:t xml:space="preserve">.39 </w:t>
      </w:r>
      <w:r w:rsidR="00CA3D36" w:rsidRPr="00930A85">
        <w:rPr>
          <w:rStyle w:val="Forte"/>
          <w:rFonts w:ascii="Times New Roman" w:hAnsi="Times New Roman"/>
          <w:b w:val="0"/>
        </w:rPr>
        <w:t>Manter o quadro de pessoal operacional e técnico de forma a atender plenamente as obrigações contratuais. O dimensionamento do pessoal operacional deverá ser feito utilizando o índice de produtividade= 30 refeições / funcionário (considerar para o cálculo o número total de refeições produzidas diariamente), podendo variar conforme complexidade dos serviços, mecani</w:t>
      </w:r>
      <w:r w:rsidR="00AE5D02" w:rsidRPr="00930A85">
        <w:rPr>
          <w:rStyle w:val="Forte"/>
          <w:rFonts w:ascii="Times New Roman" w:hAnsi="Times New Roman"/>
          <w:b w:val="0"/>
        </w:rPr>
        <w:t xml:space="preserve">zação e modernização da cozinha. </w:t>
      </w:r>
    </w:p>
    <w:p w:rsidR="009C1E94" w:rsidRPr="00930A85" w:rsidRDefault="009C1E94" w:rsidP="009C1E94">
      <w:pPr>
        <w:pStyle w:val="PargrafodaLista"/>
        <w:tabs>
          <w:tab w:val="left" w:pos="567"/>
          <w:tab w:val="left" w:pos="1276"/>
        </w:tabs>
        <w:suppressAutoHyphens/>
        <w:spacing w:before="240" w:after="240" w:line="240" w:lineRule="auto"/>
        <w:ind w:left="0"/>
        <w:jc w:val="both"/>
        <w:rPr>
          <w:rFonts w:ascii="Times New Roman" w:hAnsi="Times New Roman"/>
          <w:strike/>
          <w:color w:val="FF0000"/>
        </w:rPr>
      </w:pPr>
    </w:p>
    <w:p w:rsidR="00CA3D36" w:rsidRPr="00930A85" w:rsidRDefault="00892809" w:rsidP="009C1E94">
      <w:pPr>
        <w:pStyle w:val="PargrafodaLista"/>
        <w:tabs>
          <w:tab w:val="left" w:pos="567"/>
          <w:tab w:val="left" w:pos="1276"/>
        </w:tabs>
        <w:suppressAutoHyphens/>
        <w:spacing w:before="240" w:after="240" w:line="240" w:lineRule="auto"/>
        <w:ind w:left="0"/>
        <w:jc w:val="both"/>
        <w:rPr>
          <w:rFonts w:ascii="Times New Roman" w:hAnsi="Times New Roman"/>
        </w:rPr>
      </w:pPr>
      <w:r w:rsidRPr="00930A85">
        <w:rPr>
          <w:rFonts w:ascii="Times New Roman" w:hAnsi="Times New Roman"/>
        </w:rPr>
        <w:t>19</w:t>
      </w:r>
      <w:r w:rsidR="009C1E94" w:rsidRPr="00930A85">
        <w:rPr>
          <w:rFonts w:ascii="Times New Roman" w:hAnsi="Times New Roman"/>
        </w:rPr>
        <w:t xml:space="preserve">.40 </w:t>
      </w:r>
      <w:r w:rsidR="00CA3D36" w:rsidRPr="00930A85">
        <w:rPr>
          <w:rFonts w:ascii="Times New Roman" w:hAnsi="Times New Roman"/>
        </w:rPr>
        <w:t>Assumir todas as responsabilidades e tomar as medidas necessárias ao atendimento dos seus empregados, acidentados ou com mal súbito, por meio de seus encarregados.</w:t>
      </w:r>
    </w:p>
    <w:p w:rsidR="009C1E94" w:rsidRPr="00930A85" w:rsidRDefault="009C1E94" w:rsidP="009C1E94">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930A85" w:rsidRDefault="00892809" w:rsidP="009C1E94">
      <w:pPr>
        <w:pStyle w:val="PargrafodaLista"/>
        <w:tabs>
          <w:tab w:val="left" w:pos="567"/>
          <w:tab w:val="left" w:pos="1276"/>
        </w:tabs>
        <w:suppressAutoHyphens/>
        <w:spacing w:before="240" w:after="240" w:line="240" w:lineRule="auto"/>
        <w:ind w:left="0"/>
        <w:jc w:val="both"/>
        <w:rPr>
          <w:rFonts w:ascii="Times New Roman" w:hAnsi="Times New Roman"/>
        </w:rPr>
      </w:pPr>
      <w:r w:rsidRPr="00930A85">
        <w:rPr>
          <w:rFonts w:ascii="Times New Roman" w:hAnsi="Times New Roman"/>
        </w:rPr>
        <w:t>19</w:t>
      </w:r>
      <w:r w:rsidR="009C1E94" w:rsidRPr="00930A85">
        <w:rPr>
          <w:rFonts w:ascii="Times New Roman" w:hAnsi="Times New Roman"/>
        </w:rPr>
        <w:t xml:space="preserve">.41 </w:t>
      </w:r>
      <w:r w:rsidR="00CA3D36" w:rsidRPr="00930A85">
        <w:rPr>
          <w:rFonts w:ascii="Times New Roman" w:hAnsi="Times New Roman"/>
        </w:rPr>
        <w:t>Cumprir, além dos postulados legais vigentes de âmbito federal, estadual ou municipal, as normas de segurança das unidades;</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892809" w:rsidP="009C1E94">
      <w:pPr>
        <w:pStyle w:val="PargrafodaLista"/>
        <w:tabs>
          <w:tab w:val="left" w:pos="567"/>
          <w:tab w:val="left" w:pos="1276"/>
        </w:tabs>
        <w:suppressAutoHyphens/>
        <w:spacing w:before="240" w:after="240" w:line="240" w:lineRule="auto"/>
        <w:ind w:left="0"/>
        <w:jc w:val="both"/>
        <w:rPr>
          <w:rFonts w:ascii="Times New Roman" w:hAnsi="Times New Roman"/>
        </w:rPr>
      </w:pPr>
      <w:r w:rsidRPr="001749CE">
        <w:rPr>
          <w:rFonts w:ascii="Times New Roman" w:hAnsi="Times New Roman"/>
        </w:rPr>
        <w:t>19</w:t>
      </w:r>
      <w:r w:rsidR="009C1E94" w:rsidRPr="001749CE">
        <w:rPr>
          <w:rFonts w:ascii="Times New Roman" w:hAnsi="Times New Roman"/>
        </w:rPr>
        <w:t xml:space="preserve">.42 </w:t>
      </w:r>
      <w:r w:rsidR="00CA3D36" w:rsidRPr="001749CE">
        <w:rPr>
          <w:rFonts w:ascii="Times New Roman" w:hAnsi="Times New Roman"/>
        </w:rPr>
        <w:t>Providenciar seguro para seus empregados contra riscos de acidentes de trabalho, responsabilizando-se, também, pelos encargos trabalhistas, previdenciários, fiscais e comerciais, resultantes da execução do contrato, conforme exigência legal;</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892809" w:rsidP="009C1E94">
      <w:pPr>
        <w:pStyle w:val="PargrafodaLista"/>
        <w:tabs>
          <w:tab w:val="left" w:pos="567"/>
          <w:tab w:val="left" w:pos="1276"/>
        </w:tabs>
        <w:suppressAutoHyphens/>
        <w:spacing w:before="240" w:after="240" w:line="240" w:lineRule="auto"/>
        <w:ind w:left="0"/>
        <w:jc w:val="both"/>
        <w:rPr>
          <w:rFonts w:ascii="Times New Roman" w:hAnsi="Times New Roman"/>
        </w:rPr>
      </w:pPr>
      <w:r w:rsidRPr="001749CE">
        <w:rPr>
          <w:rFonts w:ascii="Times New Roman" w:hAnsi="Times New Roman"/>
        </w:rPr>
        <w:t>19</w:t>
      </w:r>
      <w:r w:rsidR="009C1E94" w:rsidRPr="001749CE">
        <w:rPr>
          <w:rFonts w:ascii="Times New Roman" w:hAnsi="Times New Roman"/>
        </w:rPr>
        <w:t xml:space="preserve">.43 </w:t>
      </w:r>
      <w:r w:rsidR="00CA3D36" w:rsidRPr="001749CE">
        <w:rPr>
          <w:rFonts w:ascii="Times New Roman" w:hAnsi="Times New Roman"/>
        </w:rPr>
        <w:t>Todos os encargos sociais, trabalhistas, previdenciários e tributários são de responsabilidade exclusiva da empresa CONTRATADA.</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892809" w:rsidP="009C1E94">
      <w:pPr>
        <w:pStyle w:val="PargrafodaLista"/>
        <w:tabs>
          <w:tab w:val="left" w:pos="567"/>
          <w:tab w:val="left" w:pos="1276"/>
        </w:tabs>
        <w:suppressAutoHyphens/>
        <w:spacing w:before="240" w:after="240" w:line="240" w:lineRule="auto"/>
        <w:ind w:left="0"/>
        <w:jc w:val="both"/>
        <w:rPr>
          <w:rFonts w:ascii="Times New Roman" w:hAnsi="Times New Roman"/>
        </w:rPr>
      </w:pPr>
      <w:r w:rsidRPr="001749CE">
        <w:rPr>
          <w:rFonts w:ascii="Times New Roman" w:hAnsi="Times New Roman"/>
        </w:rPr>
        <w:t>19</w:t>
      </w:r>
      <w:r w:rsidR="009C1E94" w:rsidRPr="001749CE">
        <w:rPr>
          <w:rFonts w:ascii="Times New Roman" w:hAnsi="Times New Roman"/>
        </w:rPr>
        <w:t xml:space="preserve">.44 </w:t>
      </w:r>
      <w:r w:rsidR="00CA3D36" w:rsidRPr="001749CE">
        <w:rPr>
          <w:rFonts w:ascii="Times New Roman" w:hAnsi="Times New Roman"/>
        </w:rPr>
        <w:t xml:space="preserve">Realizar exames de saúde periódicos a cada 12 (doze) meses, além dos exames admissionais, demissionais, inclusive exames específicos, de acordo com as normas vigentes, de todo o pessoal do serviço, arcando com as despesas e apresentar à </w:t>
      </w:r>
      <w:r w:rsidR="00CA3D36" w:rsidRPr="001749CE">
        <w:rPr>
          <w:rFonts w:ascii="Times New Roman" w:hAnsi="Times New Roman"/>
          <w:b/>
        </w:rPr>
        <w:t xml:space="preserve">CONTRATANTE </w:t>
      </w:r>
      <w:r w:rsidR="00CA3D36" w:rsidRPr="001749CE">
        <w:rPr>
          <w:rFonts w:ascii="Times New Roman" w:hAnsi="Times New Roman"/>
        </w:rPr>
        <w:t>os laudos, quando solicitado.</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1749CE" w:rsidRDefault="00892809" w:rsidP="009C1E94">
      <w:pPr>
        <w:pStyle w:val="PargrafodaLista"/>
        <w:tabs>
          <w:tab w:val="left" w:pos="567"/>
          <w:tab w:val="left" w:pos="1276"/>
        </w:tabs>
        <w:suppressAutoHyphens/>
        <w:spacing w:before="240" w:after="240" w:line="240" w:lineRule="auto"/>
        <w:ind w:left="0"/>
        <w:jc w:val="both"/>
        <w:rPr>
          <w:rFonts w:ascii="Times New Roman" w:hAnsi="Times New Roman"/>
        </w:rPr>
      </w:pPr>
      <w:r w:rsidRPr="001749CE">
        <w:rPr>
          <w:rFonts w:ascii="Times New Roman" w:hAnsi="Times New Roman"/>
        </w:rPr>
        <w:t>19</w:t>
      </w:r>
      <w:r w:rsidR="009C1E94" w:rsidRPr="001749CE">
        <w:rPr>
          <w:rFonts w:ascii="Times New Roman" w:hAnsi="Times New Roman"/>
        </w:rPr>
        <w:t xml:space="preserve">.45 </w:t>
      </w:r>
      <w:r w:rsidR="00CA3D36" w:rsidRPr="001749CE">
        <w:rPr>
          <w:rFonts w:ascii="Times New Roman" w:hAnsi="Times New Roman"/>
        </w:rPr>
        <w:t>Observar a conduta adequada na utilização dos materiais, equipamentos, ferramentas e utensílios, objetivando a correta execução do contrato.</w:t>
      </w:r>
    </w:p>
    <w:p w:rsidR="008470AE" w:rsidRPr="001749CE" w:rsidRDefault="008470AE" w:rsidP="00D64E71">
      <w:pPr>
        <w:pStyle w:val="PargrafodaLista"/>
        <w:tabs>
          <w:tab w:val="left" w:pos="567"/>
          <w:tab w:val="left" w:pos="1276"/>
        </w:tabs>
        <w:suppressAutoHyphens/>
        <w:spacing w:before="240" w:after="240" w:line="240" w:lineRule="auto"/>
        <w:ind w:left="0"/>
        <w:jc w:val="both"/>
        <w:rPr>
          <w:rFonts w:ascii="Times New Roman" w:hAnsi="Times New Roman"/>
        </w:rPr>
      </w:pPr>
    </w:p>
    <w:p w:rsidR="00CA3D36" w:rsidRPr="00930A85" w:rsidRDefault="00892809" w:rsidP="009C1E94">
      <w:pPr>
        <w:pStyle w:val="PargrafodaLista"/>
        <w:tabs>
          <w:tab w:val="left" w:pos="567"/>
          <w:tab w:val="left" w:pos="1276"/>
        </w:tabs>
        <w:suppressAutoHyphens/>
        <w:spacing w:before="240" w:after="240" w:line="240" w:lineRule="auto"/>
        <w:ind w:left="0"/>
        <w:jc w:val="both"/>
        <w:rPr>
          <w:rFonts w:ascii="Times New Roman" w:hAnsi="Times New Roman"/>
        </w:rPr>
      </w:pPr>
      <w:r w:rsidRPr="00930A85">
        <w:rPr>
          <w:rFonts w:ascii="Times New Roman" w:hAnsi="Times New Roman"/>
        </w:rPr>
        <w:t>19</w:t>
      </w:r>
      <w:r w:rsidR="009C1E94" w:rsidRPr="00930A85">
        <w:rPr>
          <w:rFonts w:ascii="Times New Roman" w:hAnsi="Times New Roman"/>
        </w:rPr>
        <w:t xml:space="preserve">.46 </w:t>
      </w:r>
      <w:r w:rsidR="00CA3D36" w:rsidRPr="00930A85">
        <w:rPr>
          <w:rFonts w:ascii="Times New Roman" w:hAnsi="Times New Roman"/>
        </w:rPr>
        <w:t>Possuir tratamento de seus efluentes (esgoto), com a adoção da tecnologia mais apropriada as suas necessidades, desde que devidamente aprovadas pelos órgãos competentes, e com um mínimo de:</w:t>
      </w:r>
    </w:p>
    <w:p w:rsidR="009C1E94" w:rsidRPr="00930A85" w:rsidRDefault="009C1E94" w:rsidP="009C1E94">
      <w:pPr>
        <w:pStyle w:val="PargrafodaLista"/>
        <w:tabs>
          <w:tab w:val="left" w:pos="567"/>
          <w:tab w:val="left" w:pos="1276"/>
        </w:tabs>
        <w:suppressAutoHyphens/>
        <w:spacing w:before="240" w:after="240" w:line="240" w:lineRule="auto"/>
        <w:ind w:left="0"/>
        <w:jc w:val="both"/>
        <w:rPr>
          <w:rFonts w:ascii="Times New Roman" w:hAnsi="Times New Roman"/>
        </w:rPr>
      </w:pPr>
    </w:p>
    <w:p w:rsidR="009C1E94" w:rsidRPr="00930A85" w:rsidRDefault="00892809" w:rsidP="00892809">
      <w:pPr>
        <w:tabs>
          <w:tab w:val="left" w:pos="1276"/>
          <w:tab w:val="left" w:pos="1985"/>
        </w:tabs>
        <w:suppressAutoHyphens/>
        <w:spacing w:before="240" w:after="240"/>
        <w:ind w:left="1134" w:hanging="708"/>
        <w:jc w:val="both"/>
        <w:rPr>
          <w:sz w:val="22"/>
          <w:szCs w:val="22"/>
        </w:rPr>
      </w:pPr>
      <w:r w:rsidRPr="00930A85">
        <w:rPr>
          <w:sz w:val="22"/>
          <w:szCs w:val="22"/>
        </w:rPr>
        <w:t>19.46.1</w:t>
      </w:r>
      <w:r w:rsidR="00CA3D36" w:rsidRPr="00930A85">
        <w:rPr>
          <w:sz w:val="22"/>
          <w:szCs w:val="22"/>
        </w:rPr>
        <w:t>Separação e tratamento de gorduras (caixa (s), separador(s), etc);</w:t>
      </w:r>
    </w:p>
    <w:p w:rsidR="000655CB" w:rsidRPr="00930A85" w:rsidRDefault="00CA3D36" w:rsidP="00C76DBA">
      <w:pPr>
        <w:pStyle w:val="PargrafodaLista"/>
        <w:numPr>
          <w:ilvl w:val="2"/>
          <w:numId w:val="17"/>
        </w:numPr>
        <w:tabs>
          <w:tab w:val="left" w:pos="1276"/>
          <w:tab w:val="left" w:pos="1985"/>
        </w:tabs>
        <w:suppressAutoHyphens/>
        <w:spacing w:before="240" w:after="240"/>
        <w:jc w:val="both"/>
        <w:rPr>
          <w:rFonts w:ascii="Times New Roman" w:hAnsi="Times New Roman"/>
        </w:rPr>
      </w:pPr>
      <w:r w:rsidRPr="00930A85">
        <w:rPr>
          <w:rFonts w:ascii="Times New Roman" w:hAnsi="Times New Roman"/>
        </w:rPr>
        <w:t>Tratamento anaeróbico (caixa(s), filtro (s), etc);</w:t>
      </w:r>
    </w:p>
    <w:p w:rsidR="009C1E94" w:rsidRPr="00930A85" w:rsidRDefault="00892809" w:rsidP="00892809">
      <w:pPr>
        <w:tabs>
          <w:tab w:val="left" w:pos="1276"/>
          <w:tab w:val="left" w:pos="1985"/>
        </w:tabs>
        <w:suppressAutoHyphens/>
        <w:spacing w:before="240" w:after="240"/>
        <w:ind w:left="1134" w:hanging="708"/>
        <w:jc w:val="both"/>
        <w:rPr>
          <w:sz w:val="22"/>
          <w:szCs w:val="22"/>
        </w:rPr>
      </w:pPr>
      <w:r w:rsidRPr="00930A85">
        <w:rPr>
          <w:sz w:val="22"/>
          <w:szCs w:val="22"/>
        </w:rPr>
        <w:t xml:space="preserve">19.46.3 </w:t>
      </w:r>
      <w:r w:rsidR="00CA3D36" w:rsidRPr="00930A85">
        <w:rPr>
          <w:sz w:val="22"/>
          <w:szCs w:val="22"/>
        </w:rPr>
        <w:t>Tratamento Biológico (caixa(s), filtro (s), etc).</w:t>
      </w:r>
    </w:p>
    <w:p w:rsidR="00CA3D36" w:rsidRPr="00930A85" w:rsidRDefault="00892809" w:rsidP="000655CB">
      <w:pPr>
        <w:tabs>
          <w:tab w:val="left" w:pos="1276"/>
          <w:tab w:val="left" w:pos="1985"/>
        </w:tabs>
        <w:suppressAutoHyphens/>
        <w:spacing w:before="240" w:after="240"/>
        <w:jc w:val="both"/>
        <w:rPr>
          <w:sz w:val="22"/>
          <w:szCs w:val="22"/>
        </w:rPr>
      </w:pPr>
      <w:r w:rsidRPr="00930A85">
        <w:rPr>
          <w:sz w:val="22"/>
          <w:szCs w:val="22"/>
        </w:rPr>
        <w:t>19</w:t>
      </w:r>
      <w:r w:rsidR="000655CB" w:rsidRPr="00930A85">
        <w:rPr>
          <w:sz w:val="22"/>
          <w:szCs w:val="22"/>
        </w:rPr>
        <w:t xml:space="preserve">.47 </w:t>
      </w:r>
      <w:r w:rsidR="00CA3D36" w:rsidRPr="00930A85">
        <w:rPr>
          <w:sz w:val="22"/>
          <w:szCs w:val="22"/>
        </w:rPr>
        <w:t>Adotar boas práticas de otimização de recursos/redução de desperdícios e princípios de menor poluição.</w:t>
      </w:r>
    </w:p>
    <w:p w:rsidR="000655CB" w:rsidRPr="00930A85" w:rsidRDefault="00892809" w:rsidP="000655CB">
      <w:pPr>
        <w:jc w:val="both"/>
        <w:rPr>
          <w:sz w:val="22"/>
          <w:szCs w:val="22"/>
        </w:rPr>
      </w:pPr>
      <w:r w:rsidRPr="00930A85">
        <w:rPr>
          <w:sz w:val="22"/>
          <w:szCs w:val="22"/>
        </w:rPr>
        <w:t>19</w:t>
      </w:r>
      <w:r w:rsidR="000655CB" w:rsidRPr="00930A85">
        <w:rPr>
          <w:sz w:val="22"/>
          <w:szCs w:val="22"/>
        </w:rPr>
        <w:t xml:space="preserve">.48 Adquirir da agricultura familiar, no âmbito do Estado de Rondônia, no mínimo 30% (trinta por cento) dos gêneros alimentícios constantes no ANEXO II. </w:t>
      </w:r>
    </w:p>
    <w:p w:rsidR="000655CB" w:rsidRPr="00930A85" w:rsidRDefault="000655CB" w:rsidP="000655CB">
      <w:pPr>
        <w:jc w:val="both"/>
        <w:rPr>
          <w:sz w:val="22"/>
          <w:szCs w:val="22"/>
        </w:rPr>
      </w:pPr>
    </w:p>
    <w:p w:rsidR="000655CB" w:rsidRPr="001749CE" w:rsidRDefault="00892809" w:rsidP="000655CB">
      <w:pPr>
        <w:jc w:val="both"/>
        <w:rPr>
          <w:sz w:val="22"/>
          <w:szCs w:val="22"/>
        </w:rPr>
      </w:pPr>
      <w:r w:rsidRPr="00930A85">
        <w:rPr>
          <w:sz w:val="22"/>
          <w:szCs w:val="22"/>
        </w:rPr>
        <w:t>19</w:t>
      </w:r>
      <w:r w:rsidR="000655CB" w:rsidRPr="00930A85">
        <w:rPr>
          <w:sz w:val="22"/>
          <w:szCs w:val="22"/>
        </w:rPr>
        <w:t>.49 Com relação ao consumo de peixes, estabelecido no ANEXO</w:t>
      </w:r>
      <w:r w:rsidR="000655CB" w:rsidRPr="001749CE">
        <w:rPr>
          <w:sz w:val="22"/>
          <w:szCs w:val="22"/>
        </w:rPr>
        <w:t xml:space="preserve"> II, a CONTRATADA deverá adquirir, no mínimo 30% (trinta por cento) da produção oriunda da agricultura familiar, no âmbito Estadual, devidamente inspecionada e aprovada pelos órgãos de fiscalização sanitária.</w:t>
      </w:r>
    </w:p>
    <w:p w:rsidR="001C1159" w:rsidRPr="001749CE" w:rsidRDefault="001C1159" w:rsidP="001C1159">
      <w:pPr>
        <w:pStyle w:val="PargrafodaLista"/>
        <w:suppressAutoHyphens/>
        <w:spacing w:before="240" w:after="240" w:line="240" w:lineRule="auto"/>
        <w:ind w:left="0"/>
        <w:jc w:val="both"/>
        <w:rPr>
          <w:rFonts w:ascii="Times New Roman" w:hAnsi="Times New Roman"/>
        </w:rPr>
      </w:pPr>
    </w:p>
    <w:p w:rsidR="00874845" w:rsidRPr="001749CE" w:rsidRDefault="00892809" w:rsidP="00D64E7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2"/>
          <w:szCs w:val="22"/>
        </w:rPr>
      </w:pPr>
      <w:r w:rsidRPr="001749CE">
        <w:rPr>
          <w:b/>
          <w:sz w:val="22"/>
          <w:szCs w:val="22"/>
        </w:rPr>
        <w:t>20</w:t>
      </w:r>
      <w:r w:rsidR="00924904" w:rsidRPr="001749CE">
        <w:rPr>
          <w:b/>
          <w:sz w:val="22"/>
          <w:szCs w:val="22"/>
        </w:rPr>
        <w:t xml:space="preserve"> – </w:t>
      </w:r>
      <w:r w:rsidR="00874845" w:rsidRPr="001749CE">
        <w:rPr>
          <w:b/>
          <w:sz w:val="22"/>
          <w:szCs w:val="22"/>
        </w:rPr>
        <w:t xml:space="preserve">OBRIGAÇÕES </w:t>
      </w:r>
      <w:r w:rsidR="00924904" w:rsidRPr="001749CE">
        <w:rPr>
          <w:b/>
          <w:sz w:val="22"/>
          <w:szCs w:val="22"/>
        </w:rPr>
        <w:t xml:space="preserve">E RESPONSABILIDADES </w:t>
      </w:r>
      <w:r w:rsidR="00874845" w:rsidRPr="001749CE">
        <w:rPr>
          <w:b/>
          <w:sz w:val="22"/>
          <w:szCs w:val="22"/>
        </w:rPr>
        <w:t>DA CONTRATANTE:</w:t>
      </w:r>
    </w:p>
    <w:p w:rsidR="00874845" w:rsidRPr="001749CE" w:rsidRDefault="00874845" w:rsidP="00D64E71">
      <w:pPr>
        <w:jc w:val="both"/>
        <w:rPr>
          <w:b/>
          <w:sz w:val="22"/>
          <w:szCs w:val="22"/>
        </w:rPr>
      </w:pPr>
    </w:p>
    <w:p w:rsidR="00B54A9C" w:rsidRPr="001749CE" w:rsidRDefault="00892809" w:rsidP="00D64E71">
      <w:pPr>
        <w:tabs>
          <w:tab w:val="left" w:pos="1134"/>
        </w:tabs>
        <w:suppressAutoHyphens/>
        <w:autoSpaceDN w:val="0"/>
        <w:adjustRightInd w:val="0"/>
        <w:contextualSpacing/>
        <w:jc w:val="both"/>
        <w:rPr>
          <w:sz w:val="22"/>
          <w:szCs w:val="22"/>
        </w:rPr>
      </w:pPr>
      <w:r w:rsidRPr="001749CE">
        <w:rPr>
          <w:b/>
          <w:sz w:val="22"/>
          <w:szCs w:val="22"/>
        </w:rPr>
        <w:t>20</w:t>
      </w:r>
      <w:r w:rsidR="00C23AB5" w:rsidRPr="001749CE">
        <w:rPr>
          <w:b/>
          <w:sz w:val="22"/>
          <w:szCs w:val="22"/>
        </w:rPr>
        <w:t>.1</w:t>
      </w:r>
      <w:r w:rsidRPr="001749CE">
        <w:rPr>
          <w:b/>
          <w:sz w:val="22"/>
          <w:szCs w:val="22"/>
        </w:rPr>
        <w:t xml:space="preserve"> </w:t>
      </w:r>
      <w:r w:rsidR="00B54A9C" w:rsidRPr="001749CE">
        <w:rPr>
          <w:sz w:val="22"/>
          <w:szCs w:val="22"/>
        </w:rPr>
        <w:t>Proporcionar todas as facilidades para que a empresa CONTRATADA possa cumprir suas obrigações dentro das normas e condições assumidas, fornecendo os dados e os elementos necessários à execução do objeto contratado.</w:t>
      </w:r>
    </w:p>
    <w:p w:rsidR="00CA3D36" w:rsidRPr="001749CE" w:rsidRDefault="00CA3D36" w:rsidP="00D64E71">
      <w:pPr>
        <w:tabs>
          <w:tab w:val="left" w:pos="1134"/>
        </w:tabs>
        <w:suppressAutoHyphens/>
        <w:autoSpaceDN w:val="0"/>
        <w:adjustRightInd w:val="0"/>
        <w:contextualSpacing/>
        <w:jc w:val="both"/>
        <w:rPr>
          <w:sz w:val="22"/>
          <w:szCs w:val="22"/>
        </w:rPr>
      </w:pPr>
    </w:p>
    <w:p w:rsidR="00B54A9C" w:rsidRPr="001749CE" w:rsidRDefault="00892809" w:rsidP="00D64E71">
      <w:pPr>
        <w:tabs>
          <w:tab w:val="left" w:pos="1134"/>
        </w:tabs>
        <w:suppressAutoHyphens/>
        <w:autoSpaceDN w:val="0"/>
        <w:adjustRightInd w:val="0"/>
        <w:contextualSpacing/>
        <w:jc w:val="both"/>
        <w:rPr>
          <w:sz w:val="22"/>
          <w:szCs w:val="22"/>
        </w:rPr>
      </w:pPr>
      <w:r w:rsidRPr="001749CE">
        <w:rPr>
          <w:b/>
          <w:sz w:val="22"/>
          <w:szCs w:val="22"/>
        </w:rPr>
        <w:t>20</w:t>
      </w:r>
      <w:r w:rsidR="00CA3D36" w:rsidRPr="001749CE">
        <w:rPr>
          <w:b/>
          <w:sz w:val="22"/>
          <w:szCs w:val="22"/>
        </w:rPr>
        <w:t>.2</w:t>
      </w:r>
      <w:r w:rsidRPr="001749CE">
        <w:rPr>
          <w:b/>
          <w:sz w:val="22"/>
          <w:szCs w:val="22"/>
        </w:rPr>
        <w:t xml:space="preserve"> </w:t>
      </w:r>
      <w:r w:rsidR="00B54A9C" w:rsidRPr="001749CE">
        <w:rPr>
          <w:sz w:val="22"/>
          <w:szCs w:val="22"/>
        </w:rPr>
        <w:t>Informar com antecedência mínima de 24 (vinte e quatro) horas a quantidade de refeições a serem servidas nas Unidades atendidas, que dependerá do número de comensais.</w:t>
      </w:r>
    </w:p>
    <w:p w:rsidR="00CA3D36" w:rsidRPr="001749CE" w:rsidRDefault="00CA3D36" w:rsidP="00D64E71">
      <w:pPr>
        <w:tabs>
          <w:tab w:val="left" w:pos="1134"/>
        </w:tabs>
        <w:suppressAutoHyphens/>
        <w:contextualSpacing/>
        <w:jc w:val="both"/>
        <w:rPr>
          <w:sz w:val="22"/>
          <w:szCs w:val="22"/>
        </w:rPr>
      </w:pPr>
    </w:p>
    <w:p w:rsidR="00B54A9C" w:rsidRPr="00930A85" w:rsidRDefault="00CA3D36" w:rsidP="00D64E71">
      <w:pPr>
        <w:tabs>
          <w:tab w:val="left" w:pos="1134"/>
        </w:tabs>
        <w:suppressAutoHyphens/>
        <w:contextualSpacing/>
        <w:jc w:val="both"/>
        <w:rPr>
          <w:sz w:val="22"/>
          <w:szCs w:val="22"/>
        </w:rPr>
      </w:pPr>
      <w:r w:rsidRPr="001749CE">
        <w:rPr>
          <w:b/>
          <w:sz w:val="22"/>
          <w:szCs w:val="22"/>
        </w:rPr>
        <w:t>2</w:t>
      </w:r>
      <w:r w:rsidR="00892809" w:rsidRPr="001749CE">
        <w:rPr>
          <w:b/>
          <w:sz w:val="22"/>
          <w:szCs w:val="22"/>
        </w:rPr>
        <w:t>0</w:t>
      </w:r>
      <w:r w:rsidRPr="001749CE">
        <w:rPr>
          <w:b/>
          <w:sz w:val="22"/>
          <w:szCs w:val="22"/>
        </w:rPr>
        <w:t>.3</w:t>
      </w:r>
      <w:r w:rsidR="00892809" w:rsidRPr="001749CE">
        <w:rPr>
          <w:b/>
          <w:sz w:val="22"/>
          <w:szCs w:val="22"/>
        </w:rPr>
        <w:t xml:space="preserve"> </w:t>
      </w:r>
      <w:r w:rsidR="00B54A9C" w:rsidRPr="001749CE">
        <w:rPr>
          <w:sz w:val="22"/>
          <w:szCs w:val="22"/>
        </w:rPr>
        <w:t>Rejeitar, no todo ou em parte, as refeições entregues em desacordo com as obrigações assumidas pela empresa.</w:t>
      </w:r>
    </w:p>
    <w:p w:rsidR="00CA3D36" w:rsidRPr="00930A85" w:rsidRDefault="00CA3D36" w:rsidP="00D64E71">
      <w:pPr>
        <w:tabs>
          <w:tab w:val="left" w:pos="1134"/>
        </w:tabs>
        <w:suppressAutoHyphens/>
        <w:contextualSpacing/>
        <w:jc w:val="both"/>
        <w:rPr>
          <w:sz w:val="22"/>
          <w:szCs w:val="22"/>
        </w:rPr>
      </w:pPr>
    </w:p>
    <w:p w:rsidR="00B54A9C" w:rsidRPr="00930A85" w:rsidRDefault="00CA3D36" w:rsidP="00D64E71">
      <w:pPr>
        <w:tabs>
          <w:tab w:val="left" w:pos="1134"/>
        </w:tabs>
        <w:suppressAutoHyphens/>
        <w:contextualSpacing/>
        <w:jc w:val="both"/>
        <w:rPr>
          <w:sz w:val="22"/>
          <w:szCs w:val="22"/>
        </w:rPr>
      </w:pPr>
      <w:r w:rsidRPr="00930A85">
        <w:rPr>
          <w:b/>
          <w:sz w:val="22"/>
          <w:szCs w:val="22"/>
        </w:rPr>
        <w:t>2</w:t>
      </w:r>
      <w:r w:rsidR="00892809" w:rsidRPr="00930A85">
        <w:rPr>
          <w:b/>
          <w:sz w:val="22"/>
          <w:szCs w:val="22"/>
        </w:rPr>
        <w:t>0</w:t>
      </w:r>
      <w:r w:rsidRPr="00930A85">
        <w:rPr>
          <w:b/>
          <w:sz w:val="22"/>
          <w:szCs w:val="22"/>
        </w:rPr>
        <w:t>.4</w:t>
      </w:r>
      <w:r w:rsidR="00892809" w:rsidRPr="00930A85">
        <w:rPr>
          <w:b/>
          <w:sz w:val="22"/>
          <w:szCs w:val="22"/>
        </w:rPr>
        <w:t xml:space="preserve"> </w:t>
      </w:r>
      <w:r w:rsidR="00B54A9C" w:rsidRPr="00930A85">
        <w:rPr>
          <w:sz w:val="22"/>
          <w:szCs w:val="22"/>
        </w:rPr>
        <w:t>Efetuar o pagamento nas condições pactuadas.</w:t>
      </w:r>
    </w:p>
    <w:p w:rsidR="00CA3D36" w:rsidRPr="00930A85" w:rsidRDefault="00CA3D36" w:rsidP="00D64E71">
      <w:pPr>
        <w:tabs>
          <w:tab w:val="left" w:pos="1134"/>
        </w:tabs>
        <w:suppressAutoHyphens/>
        <w:contextualSpacing/>
        <w:jc w:val="both"/>
        <w:rPr>
          <w:sz w:val="22"/>
          <w:szCs w:val="22"/>
        </w:rPr>
      </w:pPr>
    </w:p>
    <w:p w:rsidR="00B54A9C" w:rsidRPr="00930A85" w:rsidRDefault="00CA3D36" w:rsidP="00D64E71">
      <w:pPr>
        <w:tabs>
          <w:tab w:val="left" w:pos="1134"/>
        </w:tabs>
        <w:suppressAutoHyphens/>
        <w:contextualSpacing/>
        <w:jc w:val="both"/>
        <w:rPr>
          <w:sz w:val="22"/>
          <w:szCs w:val="22"/>
        </w:rPr>
      </w:pPr>
      <w:r w:rsidRPr="00930A85">
        <w:rPr>
          <w:b/>
          <w:sz w:val="22"/>
          <w:szCs w:val="22"/>
        </w:rPr>
        <w:t>2</w:t>
      </w:r>
      <w:r w:rsidR="00892809" w:rsidRPr="00930A85">
        <w:rPr>
          <w:b/>
          <w:sz w:val="22"/>
          <w:szCs w:val="22"/>
        </w:rPr>
        <w:t>0</w:t>
      </w:r>
      <w:r w:rsidRPr="00930A85">
        <w:rPr>
          <w:b/>
          <w:sz w:val="22"/>
          <w:szCs w:val="22"/>
        </w:rPr>
        <w:t>.5</w:t>
      </w:r>
      <w:r w:rsidR="00892809" w:rsidRPr="00930A85">
        <w:rPr>
          <w:b/>
          <w:sz w:val="22"/>
          <w:szCs w:val="22"/>
        </w:rPr>
        <w:t xml:space="preserve"> </w:t>
      </w:r>
      <w:r w:rsidR="00B54A9C" w:rsidRPr="00930A85">
        <w:rPr>
          <w:sz w:val="22"/>
          <w:szCs w:val="22"/>
        </w:rPr>
        <w:t>Notificar a empresa, por escrito, eventuais anormalidades de qualquer espécie, prestando os esclarecimentos necessários, determinando prazo para a correção das falhas, das eventuais aplicações de advertências e multas previstas nos artigos 86 e 87 da Lei Federal nº 8.666/93 e alterações, conforme Lei nº 2.414 de 18 de fevereiro de 2011 (Institui o Cadastro de Fornecedores Impedidos de Licitar e Contratar com a Administração Pública Estadual) e Decreto nº 16.089 de 28 de julho de 2011 (Dispõe sobre o Cadastro Geral de Fornecedores - CAGEFOR, previsto no art. 34 da Lei Federal nº 8.666, de 21 de junho de 1993, e regulamenta a Lei nº 2.414, de 18 de fevereiro de 2011, que institui o Cadastro de Fornecedores Impedidos de Licitar e Contratar com a Administração Pública Estadual – CAGEFIMP).</w:t>
      </w:r>
    </w:p>
    <w:p w:rsidR="00CA3D36" w:rsidRPr="00930A85" w:rsidRDefault="00CA3D36" w:rsidP="00D64E71">
      <w:pPr>
        <w:tabs>
          <w:tab w:val="left" w:pos="1134"/>
        </w:tabs>
        <w:suppressAutoHyphens/>
        <w:jc w:val="both"/>
        <w:rPr>
          <w:sz w:val="22"/>
          <w:szCs w:val="22"/>
        </w:rPr>
      </w:pPr>
    </w:p>
    <w:p w:rsidR="00B54A9C" w:rsidRPr="00930A85" w:rsidRDefault="00B54A9C" w:rsidP="00C76DBA">
      <w:pPr>
        <w:pStyle w:val="PargrafodaLista"/>
        <w:numPr>
          <w:ilvl w:val="1"/>
          <w:numId w:val="18"/>
        </w:numPr>
        <w:tabs>
          <w:tab w:val="left" w:pos="1134"/>
        </w:tabs>
        <w:suppressAutoHyphens/>
        <w:jc w:val="both"/>
        <w:rPr>
          <w:rFonts w:ascii="Times New Roman" w:hAnsi="Times New Roman"/>
        </w:rPr>
      </w:pPr>
      <w:r w:rsidRPr="00930A85">
        <w:rPr>
          <w:rFonts w:ascii="Times New Roman" w:hAnsi="Times New Roman"/>
        </w:rPr>
        <w:t>Supervisionar, fiscalizar e atestar a execução do contrato.</w:t>
      </w:r>
    </w:p>
    <w:p w:rsidR="00CA3D36" w:rsidRPr="00930A85" w:rsidRDefault="00CA3D36" w:rsidP="00D64E71">
      <w:pPr>
        <w:jc w:val="both"/>
        <w:rPr>
          <w:sz w:val="22"/>
          <w:szCs w:val="22"/>
        </w:rPr>
      </w:pPr>
    </w:p>
    <w:p w:rsidR="00874845" w:rsidRPr="00892809" w:rsidRDefault="00892809" w:rsidP="0089280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Pr>
          <w:b/>
        </w:rPr>
        <w:t xml:space="preserve">21 </w:t>
      </w:r>
      <w:r w:rsidR="00874845" w:rsidRPr="00892809">
        <w:rPr>
          <w:b/>
        </w:rPr>
        <w:t>– DAS SANÇÕES ADMINISTRATIVAS:</w:t>
      </w:r>
    </w:p>
    <w:p w:rsidR="00892809" w:rsidRDefault="00892809" w:rsidP="00D64E71">
      <w:pPr>
        <w:tabs>
          <w:tab w:val="left" w:pos="567"/>
        </w:tabs>
        <w:suppressAutoHyphens/>
        <w:spacing w:before="240" w:after="240"/>
        <w:contextualSpacing/>
        <w:jc w:val="both"/>
        <w:rPr>
          <w:b/>
          <w:sz w:val="22"/>
          <w:szCs w:val="22"/>
        </w:rPr>
      </w:pPr>
    </w:p>
    <w:p w:rsidR="008470AE" w:rsidRPr="00C73DA4" w:rsidRDefault="008470AE" w:rsidP="00D64E71">
      <w:pPr>
        <w:tabs>
          <w:tab w:val="left" w:pos="567"/>
        </w:tabs>
        <w:suppressAutoHyphens/>
        <w:spacing w:before="240" w:after="240"/>
        <w:contextualSpacing/>
        <w:jc w:val="both"/>
        <w:rPr>
          <w:sz w:val="22"/>
          <w:szCs w:val="22"/>
        </w:rPr>
      </w:pPr>
      <w:r w:rsidRPr="00C73DA4">
        <w:rPr>
          <w:b/>
          <w:sz w:val="22"/>
          <w:szCs w:val="22"/>
        </w:rPr>
        <w:t>2</w:t>
      </w:r>
      <w:r w:rsidR="00892809">
        <w:rPr>
          <w:b/>
          <w:sz w:val="22"/>
          <w:szCs w:val="22"/>
        </w:rPr>
        <w:t>1</w:t>
      </w:r>
      <w:r w:rsidRPr="00C73DA4">
        <w:rPr>
          <w:b/>
          <w:sz w:val="22"/>
          <w:szCs w:val="22"/>
        </w:rPr>
        <w:t>.1</w:t>
      </w:r>
      <w:r w:rsidRPr="00C73DA4">
        <w:rPr>
          <w:sz w:val="22"/>
          <w:szCs w:val="22"/>
        </w:rPr>
        <w:t xml:space="preserve"> Sem prejuízo das sanções cominadas no art. 87. I, II e IV, da Lei nº 8.666/93, pela inexecução contratual ou parcial do contrato, a Administração poderá, garantida a prévia e ampla defesa, aplicar à CONTRATADA multa de até 10% (dez por cento) sobre </w:t>
      </w:r>
      <w:r w:rsidR="00423CFE">
        <w:rPr>
          <w:sz w:val="22"/>
          <w:szCs w:val="22"/>
        </w:rPr>
        <w:t>a parcela inadimplida do contrato</w:t>
      </w:r>
      <w:r w:rsidRPr="00C73DA4">
        <w:rPr>
          <w:sz w:val="22"/>
          <w:szCs w:val="22"/>
        </w:rPr>
        <w:t>.</w:t>
      </w:r>
    </w:p>
    <w:p w:rsidR="008470AE" w:rsidRPr="00C73DA4" w:rsidRDefault="001D15D7" w:rsidP="001D15D7">
      <w:pPr>
        <w:pStyle w:val="PargrafodaLista"/>
        <w:tabs>
          <w:tab w:val="left" w:pos="567"/>
        </w:tabs>
        <w:suppressAutoHyphens/>
        <w:spacing w:before="240" w:after="240" w:line="240" w:lineRule="auto"/>
        <w:ind w:left="0"/>
        <w:jc w:val="both"/>
        <w:rPr>
          <w:rFonts w:ascii="Times New Roman" w:hAnsi="Times New Roman"/>
        </w:rPr>
      </w:pPr>
      <w:r w:rsidRPr="001D15D7">
        <w:rPr>
          <w:rFonts w:ascii="Times New Roman" w:hAnsi="Times New Roman"/>
          <w:b/>
        </w:rPr>
        <w:t>21.2</w:t>
      </w:r>
      <w:r>
        <w:rPr>
          <w:rFonts w:ascii="Times New Roman" w:hAnsi="Times New Roman"/>
        </w:rPr>
        <w:t xml:space="preserve"> </w:t>
      </w:r>
      <w:r w:rsidR="008470AE" w:rsidRPr="00C73DA4">
        <w:rPr>
          <w:rFonts w:ascii="Times New Roman" w:hAnsi="Times New Roman"/>
        </w:rPr>
        <w:t xml:space="preserve">Se a </w:t>
      </w:r>
      <w:r w:rsidR="00423CFE">
        <w:rPr>
          <w:rFonts w:ascii="Times New Roman" w:hAnsi="Times New Roman"/>
        </w:rPr>
        <w:t>futura CONTRATADA</w:t>
      </w:r>
      <w:r w:rsidR="008470AE" w:rsidRPr="00C73DA4">
        <w:rPr>
          <w:rFonts w:ascii="Times New Roman" w:hAnsi="Times New Roman"/>
        </w:rPr>
        <w:t xml:space="preserve"> recusar-se a retirar o instrumento contratual injustificadamente ou se não apresentar situação regular na ocasião dos recebimentos, garantida a prévia e ampla defesa, aplicar à Contratada multa de até 10% (dez por cento) sobre o valor </w:t>
      </w:r>
      <w:r w:rsidR="001D2310">
        <w:rPr>
          <w:rFonts w:ascii="Times New Roman" w:hAnsi="Times New Roman"/>
        </w:rPr>
        <w:t>global do contrato</w:t>
      </w:r>
      <w:r w:rsidR="008470AE" w:rsidRPr="00C73DA4">
        <w:rPr>
          <w:rFonts w:ascii="Times New Roman" w:hAnsi="Times New Roman"/>
        </w:rPr>
        <w:t>.</w:t>
      </w:r>
    </w:p>
    <w:p w:rsidR="009C1318" w:rsidRPr="00C73DA4" w:rsidRDefault="009C1318" w:rsidP="009C1318">
      <w:pPr>
        <w:pStyle w:val="PargrafodaLista"/>
        <w:tabs>
          <w:tab w:val="left" w:pos="567"/>
        </w:tabs>
        <w:suppressAutoHyphens/>
        <w:spacing w:before="240" w:after="240" w:line="240" w:lineRule="auto"/>
        <w:ind w:left="0"/>
        <w:jc w:val="both"/>
        <w:rPr>
          <w:rFonts w:ascii="Times New Roman" w:hAnsi="Times New Roman"/>
        </w:rPr>
      </w:pPr>
    </w:p>
    <w:p w:rsidR="008470AE" w:rsidRPr="00C73DA4" w:rsidRDefault="001D15D7" w:rsidP="001D15D7">
      <w:pPr>
        <w:pStyle w:val="PargrafodaLista"/>
        <w:tabs>
          <w:tab w:val="left" w:pos="567"/>
        </w:tabs>
        <w:suppressAutoHyphens/>
        <w:spacing w:before="240" w:after="240" w:line="240" w:lineRule="auto"/>
        <w:ind w:left="0"/>
        <w:jc w:val="both"/>
        <w:rPr>
          <w:rFonts w:ascii="Times New Roman" w:hAnsi="Times New Roman"/>
        </w:rPr>
      </w:pPr>
      <w:r w:rsidRPr="001D15D7">
        <w:rPr>
          <w:rFonts w:ascii="Times New Roman" w:hAnsi="Times New Roman"/>
          <w:b/>
        </w:rPr>
        <w:t>21.3</w:t>
      </w:r>
      <w:r>
        <w:rPr>
          <w:rFonts w:ascii="Times New Roman" w:hAnsi="Times New Roman"/>
        </w:rPr>
        <w:t xml:space="preserve"> </w:t>
      </w:r>
      <w:r w:rsidR="008470AE" w:rsidRPr="00C73DA4">
        <w:rPr>
          <w:rFonts w:ascii="Times New Roman" w:hAnsi="Times New Roman"/>
        </w:rPr>
        <w:t xml:space="preserve">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idôneo ou cometer fraude fiscal, garantida a prévia eampla defesa, ficará impedida de licitar e contratar com o Estado, e será descredenciado no Cadastro de Fornecedores Estadual, pelo prazo de até 05 (cinco) anos, sem prejuízo das multas previstas no Edital e das demais cominações legais, devendo ser incluída a penalidade no SICAFI e no CAGEFOR (Cadastro Estadual de Fornecedores Impedidos de Licitar). </w:t>
      </w:r>
    </w:p>
    <w:p w:rsidR="008470AE" w:rsidRPr="00C73DA4" w:rsidRDefault="001D15D7" w:rsidP="001D15D7">
      <w:pPr>
        <w:tabs>
          <w:tab w:val="left" w:pos="567"/>
        </w:tabs>
        <w:suppressAutoHyphens/>
        <w:spacing w:before="240" w:after="240"/>
        <w:contextualSpacing/>
        <w:jc w:val="both"/>
        <w:rPr>
          <w:sz w:val="22"/>
          <w:szCs w:val="22"/>
        </w:rPr>
      </w:pPr>
      <w:r w:rsidRPr="001D15D7">
        <w:rPr>
          <w:b/>
          <w:sz w:val="22"/>
          <w:szCs w:val="22"/>
        </w:rPr>
        <w:t>21.4</w:t>
      </w:r>
      <w:r>
        <w:rPr>
          <w:sz w:val="22"/>
          <w:szCs w:val="22"/>
        </w:rPr>
        <w:t xml:space="preserve"> </w:t>
      </w:r>
      <w:r w:rsidR="008470AE" w:rsidRPr="00C73DA4">
        <w:rPr>
          <w:sz w:val="22"/>
          <w:szCs w:val="22"/>
        </w:rPr>
        <w:t>A multa, eventualmente imposta à CONTRATADA, será automaticamente descontada da fatura a que fizer jus, acrescida de juros moratórios de 1% (um por cento) ao mês. Caso a CONTRATADA não tenha nenhum valor a receber do Estado, ser-lhe-á concedido prazo de 05 (cinco) dias úteis, contados de sua intimação, para efetuar o pagamento da multa. Após esse prazo, não sendo efetuado, serão deduzidos da garantia. Mantendo-se o insucesso, seus dados serão encaminhados ao órgão competente para que seja inscrita na dívida ativa, podendo, ainda a Administração proceder à cobrança judicial.</w:t>
      </w:r>
    </w:p>
    <w:p w:rsidR="008470AE" w:rsidRPr="00C73DA4" w:rsidRDefault="008470AE" w:rsidP="00D64E71">
      <w:pPr>
        <w:tabs>
          <w:tab w:val="left" w:pos="567"/>
        </w:tabs>
        <w:suppressAutoHyphens/>
        <w:spacing w:before="240" w:after="240"/>
        <w:contextualSpacing/>
        <w:jc w:val="both"/>
        <w:rPr>
          <w:sz w:val="22"/>
          <w:szCs w:val="22"/>
        </w:rPr>
      </w:pPr>
    </w:p>
    <w:p w:rsidR="008470AE" w:rsidRPr="00C73DA4" w:rsidRDefault="001D15D7" w:rsidP="001D15D7">
      <w:pPr>
        <w:tabs>
          <w:tab w:val="left" w:pos="567"/>
        </w:tabs>
        <w:suppressAutoHyphens/>
        <w:spacing w:before="240" w:after="240"/>
        <w:contextualSpacing/>
        <w:jc w:val="both"/>
        <w:rPr>
          <w:sz w:val="22"/>
          <w:szCs w:val="22"/>
        </w:rPr>
      </w:pPr>
      <w:r w:rsidRPr="001D15D7">
        <w:rPr>
          <w:b/>
          <w:sz w:val="22"/>
          <w:szCs w:val="22"/>
        </w:rPr>
        <w:t>21.5</w:t>
      </w:r>
      <w:r>
        <w:rPr>
          <w:sz w:val="22"/>
          <w:szCs w:val="22"/>
        </w:rPr>
        <w:t xml:space="preserve"> </w:t>
      </w:r>
      <w:r w:rsidR="008470AE" w:rsidRPr="00C73DA4">
        <w:rPr>
          <w:sz w:val="22"/>
          <w:szCs w:val="22"/>
        </w:rPr>
        <w:t>As multas previstas nesta seção não eximem a adjudicatária ou contratada da reparação dos eventuais danos, perdas ou prejuízos que seu ato punível venha causar à Administração.</w:t>
      </w:r>
    </w:p>
    <w:p w:rsidR="008470AE" w:rsidRPr="00C73DA4" w:rsidRDefault="008470AE" w:rsidP="00084F57">
      <w:pPr>
        <w:tabs>
          <w:tab w:val="left" w:pos="567"/>
        </w:tabs>
        <w:suppressAutoHyphens/>
        <w:spacing w:before="240" w:after="240"/>
        <w:contextualSpacing/>
        <w:jc w:val="both"/>
        <w:rPr>
          <w:sz w:val="22"/>
          <w:szCs w:val="22"/>
        </w:rPr>
      </w:pPr>
    </w:p>
    <w:p w:rsidR="008470AE" w:rsidRPr="00C73DA4" w:rsidRDefault="001D15D7" w:rsidP="001D15D7">
      <w:pPr>
        <w:tabs>
          <w:tab w:val="left" w:pos="567"/>
        </w:tabs>
        <w:suppressAutoHyphens/>
        <w:spacing w:before="240" w:after="240"/>
        <w:contextualSpacing/>
        <w:jc w:val="both"/>
        <w:rPr>
          <w:sz w:val="22"/>
          <w:szCs w:val="22"/>
        </w:rPr>
      </w:pPr>
      <w:r w:rsidRPr="001D15D7">
        <w:rPr>
          <w:b/>
          <w:sz w:val="22"/>
          <w:szCs w:val="22"/>
        </w:rPr>
        <w:t>21.6</w:t>
      </w:r>
      <w:r>
        <w:rPr>
          <w:sz w:val="22"/>
          <w:szCs w:val="22"/>
        </w:rPr>
        <w:t xml:space="preserve"> </w:t>
      </w:r>
      <w:r w:rsidR="008470AE" w:rsidRPr="00C73DA4">
        <w:rPr>
          <w:sz w:val="22"/>
          <w:szCs w:val="22"/>
        </w:rPr>
        <w:t xml:space="preserve">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depois de decorridos o prazo da sanção aplicada com base na legislação vigente. </w:t>
      </w:r>
    </w:p>
    <w:p w:rsidR="008470AE" w:rsidRPr="00C73DA4" w:rsidRDefault="008470AE" w:rsidP="00084F57">
      <w:pPr>
        <w:tabs>
          <w:tab w:val="left" w:pos="567"/>
        </w:tabs>
        <w:suppressAutoHyphens/>
        <w:spacing w:before="240" w:after="240"/>
        <w:contextualSpacing/>
        <w:jc w:val="both"/>
        <w:rPr>
          <w:sz w:val="22"/>
          <w:szCs w:val="22"/>
        </w:rPr>
      </w:pPr>
    </w:p>
    <w:p w:rsidR="008470AE" w:rsidRPr="00C73DA4" w:rsidRDefault="001D15D7" w:rsidP="001D15D7">
      <w:pPr>
        <w:tabs>
          <w:tab w:val="left" w:pos="567"/>
        </w:tabs>
        <w:suppressAutoHyphens/>
        <w:spacing w:before="240" w:after="240"/>
        <w:jc w:val="both"/>
        <w:rPr>
          <w:sz w:val="22"/>
          <w:szCs w:val="22"/>
        </w:rPr>
      </w:pPr>
      <w:r w:rsidRPr="001D15D7">
        <w:rPr>
          <w:b/>
          <w:sz w:val="22"/>
          <w:szCs w:val="22"/>
        </w:rPr>
        <w:t>21.7</w:t>
      </w:r>
      <w:r>
        <w:rPr>
          <w:sz w:val="22"/>
          <w:szCs w:val="22"/>
        </w:rPr>
        <w:t xml:space="preserve"> </w:t>
      </w:r>
      <w:r w:rsidR="008470AE" w:rsidRPr="00C73DA4">
        <w:rPr>
          <w:sz w:val="22"/>
          <w:szCs w:val="22"/>
        </w:rPr>
        <w:t xml:space="preserve">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w:t>
      </w:r>
      <w:r w:rsidR="0086369E" w:rsidRPr="00C73DA4">
        <w:rPr>
          <w:sz w:val="22"/>
          <w:szCs w:val="22"/>
        </w:rPr>
        <w:t>sanções de grau mais significativas</w:t>
      </w:r>
      <w:r w:rsidR="008470AE" w:rsidRPr="00C73DA4">
        <w:rPr>
          <w:sz w:val="22"/>
          <w:szCs w:val="22"/>
        </w:rPr>
        <w:t>.</w:t>
      </w:r>
    </w:p>
    <w:p w:rsidR="008470AE" w:rsidRPr="00C73DA4" w:rsidRDefault="001D15D7" w:rsidP="001D15D7">
      <w:pPr>
        <w:tabs>
          <w:tab w:val="left" w:pos="567"/>
        </w:tabs>
        <w:suppressAutoHyphens/>
        <w:spacing w:before="240" w:after="240"/>
        <w:jc w:val="both"/>
        <w:rPr>
          <w:sz w:val="22"/>
          <w:szCs w:val="22"/>
        </w:rPr>
      </w:pPr>
      <w:r w:rsidRPr="001D15D7">
        <w:rPr>
          <w:b/>
          <w:sz w:val="22"/>
          <w:szCs w:val="22"/>
        </w:rPr>
        <w:t>21.8</w:t>
      </w:r>
      <w:r>
        <w:rPr>
          <w:sz w:val="22"/>
          <w:szCs w:val="22"/>
        </w:rPr>
        <w:t xml:space="preserve"> </w:t>
      </w:r>
      <w:r w:rsidR="008470AE" w:rsidRPr="00C73DA4">
        <w:rPr>
          <w:sz w:val="22"/>
          <w:szCs w:val="22"/>
        </w:rPr>
        <w:t>São exemplos de infração administrativa penalizáveis, nos termos daLei nº 8.666, de 1993, da Lei nº 10.520, de 2002, do Decreto nº 3.555, de 2000, e do Decreto nº 5.450, de 2005:</w:t>
      </w:r>
    </w:p>
    <w:p w:rsidR="008470AE" w:rsidRPr="00C73DA4" w:rsidRDefault="008470AE" w:rsidP="00C76DBA">
      <w:pPr>
        <w:numPr>
          <w:ilvl w:val="0"/>
          <w:numId w:val="9"/>
        </w:numPr>
        <w:tabs>
          <w:tab w:val="left" w:pos="567"/>
        </w:tabs>
        <w:suppressAutoHyphens/>
        <w:spacing w:before="240" w:after="240"/>
        <w:ind w:left="714" w:hanging="357"/>
        <w:jc w:val="both"/>
        <w:rPr>
          <w:sz w:val="22"/>
          <w:szCs w:val="22"/>
        </w:rPr>
      </w:pPr>
      <w:r w:rsidRPr="00C73DA4">
        <w:rPr>
          <w:sz w:val="22"/>
          <w:szCs w:val="22"/>
        </w:rPr>
        <w:t>Inexecução total ou parcial do contrato;</w:t>
      </w:r>
    </w:p>
    <w:p w:rsidR="008470AE" w:rsidRPr="00C73DA4" w:rsidRDefault="008470AE" w:rsidP="00C76DBA">
      <w:pPr>
        <w:numPr>
          <w:ilvl w:val="0"/>
          <w:numId w:val="9"/>
        </w:numPr>
        <w:tabs>
          <w:tab w:val="left" w:pos="567"/>
        </w:tabs>
        <w:suppressAutoHyphens/>
        <w:spacing w:before="240" w:after="240"/>
        <w:ind w:left="714" w:hanging="357"/>
        <w:jc w:val="both"/>
        <w:rPr>
          <w:sz w:val="22"/>
          <w:szCs w:val="22"/>
        </w:rPr>
      </w:pPr>
      <w:r w:rsidRPr="00C73DA4">
        <w:rPr>
          <w:sz w:val="22"/>
          <w:szCs w:val="22"/>
        </w:rPr>
        <w:t>Apresentação de documentação falsa;</w:t>
      </w:r>
    </w:p>
    <w:p w:rsidR="008470AE" w:rsidRPr="00C73DA4" w:rsidRDefault="008470AE" w:rsidP="00C76DBA">
      <w:pPr>
        <w:numPr>
          <w:ilvl w:val="0"/>
          <w:numId w:val="9"/>
        </w:numPr>
        <w:tabs>
          <w:tab w:val="left" w:pos="567"/>
        </w:tabs>
        <w:suppressAutoHyphens/>
        <w:spacing w:before="240" w:after="240"/>
        <w:ind w:left="714" w:hanging="357"/>
        <w:jc w:val="both"/>
        <w:rPr>
          <w:sz w:val="22"/>
          <w:szCs w:val="22"/>
        </w:rPr>
      </w:pPr>
      <w:r w:rsidRPr="00C73DA4">
        <w:rPr>
          <w:sz w:val="22"/>
          <w:szCs w:val="22"/>
        </w:rPr>
        <w:t>Comportamento inidôneo;</w:t>
      </w:r>
    </w:p>
    <w:p w:rsidR="008470AE" w:rsidRPr="00C73DA4" w:rsidRDefault="008470AE" w:rsidP="00C76DBA">
      <w:pPr>
        <w:numPr>
          <w:ilvl w:val="0"/>
          <w:numId w:val="9"/>
        </w:numPr>
        <w:tabs>
          <w:tab w:val="left" w:pos="567"/>
        </w:tabs>
        <w:suppressAutoHyphens/>
        <w:spacing w:before="240" w:after="240"/>
        <w:ind w:left="714" w:hanging="357"/>
        <w:jc w:val="both"/>
        <w:rPr>
          <w:sz w:val="22"/>
          <w:szCs w:val="22"/>
        </w:rPr>
      </w:pPr>
      <w:r w:rsidRPr="00C73DA4">
        <w:rPr>
          <w:sz w:val="22"/>
          <w:szCs w:val="22"/>
        </w:rPr>
        <w:t>Fraude fiscal;</w:t>
      </w:r>
    </w:p>
    <w:p w:rsidR="008470AE" w:rsidRPr="00C73DA4" w:rsidRDefault="008470AE" w:rsidP="00C76DBA">
      <w:pPr>
        <w:numPr>
          <w:ilvl w:val="0"/>
          <w:numId w:val="9"/>
        </w:numPr>
        <w:tabs>
          <w:tab w:val="left" w:pos="567"/>
        </w:tabs>
        <w:suppressAutoHyphens/>
        <w:spacing w:before="240" w:after="240"/>
        <w:ind w:left="714" w:hanging="357"/>
        <w:jc w:val="both"/>
        <w:rPr>
          <w:sz w:val="22"/>
          <w:szCs w:val="22"/>
        </w:rPr>
      </w:pPr>
      <w:r w:rsidRPr="00C73DA4">
        <w:rPr>
          <w:sz w:val="22"/>
          <w:szCs w:val="22"/>
        </w:rPr>
        <w:t>Descumprimento de qualquer dos deveres elencados no Edital ou no Contrato.</w:t>
      </w:r>
    </w:p>
    <w:p w:rsidR="008470AE" w:rsidRPr="00C73DA4" w:rsidRDefault="008470AE" w:rsidP="00084F57">
      <w:pPr>
        <w:tabs>
          <w:tab w:val="left" w:pos="567"/>
        </w:tabs>
        <w:suppressAutoHyphens/>
        <w:spacing w:before="240" w:after="240"/>
        <w:jc w:val="both"/>
        <w:rPr>
          <w:sz w:val="22"/>
          <w:szCs w:val="22"/>
        </w:rPr>
      </w:pPr>
      <w:r w:rsidRPr="00C73DA4">
        <w:rPr>
          <w:b/>
          <w:sz w:val="22"/>
          <w:szCs w:val="22"/>
        </w:rPr>
        <w:t>2</w:t>
      </w:r>
      <w:r w:rsidR="001D15D7">
        <w:rPr>
          <w:b/>
          <w:sz w:val="22"/>
          <w:szCs w:val="22"/>
        </w:rPr>
        <w:t xml:space="preserve">1.9 </w:t>
      </w:r>
      <w:r w:rsidRPr="00C73DA4">
        <w:rPr>
          <w:sz w:val="22"/>
          <w:szCs w:val="22"/>
        </w:rPr>
        <w:t xml:space="preserve">As sanções serão aplicadas sem prejuízo da responsabilidade civil e criminal que possa ser acionada em desfavor da CONTRATADA, conforme infração cometida e prejuízos causados à administração ou à terceiros. </w:t>
      </w:r>
    </w:p>
    <w:p w:rsidR="008470AE" w:rsidRPr="00C73DA4" w:rsidRDefault="001D15D7" w:rsidP="00084F57">
      <w:pPr>
        <w:tabs>
          <w:tab w:val="left" w:pos="567"/>
        </w:tabs>
        <w:suppressAutoHyphens/>
        <w:spacing w:before="240" w:after="240"/>
        <w:jc w:val="both"/>
        <w:rPr>
          <w:sz w:val="22"/>
          <w:szCs w:val="22"/>
        </w:rPr>
      </w:pPr>
      <w:r>
        <w:rPr>
          <w:b/>
          <w:sz w:val="22"/>
          <w:szCs w:val="22"/>
        </w:rPr>
        <w:t xml:space="preserve">21.10 </w:t>
      </w:r>
      <w:r w:rsidR="008470AE" w:rsidRPr="00C73DA4">
        <w:rPr>
          <w:sz w:val="22"/>
          <w:szCs w:val="22"/>
        </w:rPr>
        <w:t xml:space="preserve"> Para efeito de aplicação de multas, às infrações são atribuídos graus, com percentuais de multa  conforme a tabela a seguir, que elenca apenas as principais situações previstas, não eximindo de outras equivalentes que surgirem, conforme o caso: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5831"/>
        <w:gridCol w:w="851"/>
        <w:gridCol w:w="1667"/>
      </w:tblGrid>
      <w:tr w:rsidR="00351CCD" w:rsidRPr="00F146B2" w:rsidTr="00745B72">
        <w:trPr>
          <w:trHeight w:val="624"/>
          <w:jc w:val="center"/>
        </w:trPr>
        <w:tc>
          <w:tcPr>
            <w:tcW w:w="656"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Item</w:t>
            </w:r>
          </w:p>
        </w:tc>
        <w:tc>
          <w:tcPr>
            <w:tcW w:w="5831"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Descrição da infração</w:t>
            </w:r>
          </w:p>
        </w:tc>
        <w:tc>
          <w:tcPr>
            <w:tcW w:w="851"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Grau</w:t>
            </w:r>
          </w:p>
        </w:tc>
        <w:tc>
          <w:tcPr>
            <w:tcW w:w="1667"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Multa*</w:t>
            </w:r>
          </w:p>
        </w:tc>
      </w:tr>
      <w:tr w:rsidR="00351CCD" w:rsidRPr="00F146B2" w:rsidTr="00745B72">
        <w:trPr>
          <w:trHeight w:val="624"/>
          <w:jc w:val="center"/>
        </w:trPr>
        <w:tc>
          <w:tcPr>
            <w:tcW w:w="656"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1</w:t>
            </w:r>
          </w:p>
        </w:tc>
        <w:tc>
          <w:tcPr>
            <w:tcW w:w="5831" w:type="dxa"/>
            <w:vAlign w:val="center"/>
          </w:tcPr>
          <w:p w:rsidR="00351CCD" w:rsidRPr="00745B72" w:rsidRDefault="00351CCD" w:rsidP="00351CCD">
            <w:pPr>
              <w:tabs>
                <w:tab w:val="left" w:pos="567"/>
              </w:tabs>
              <w:suppressAutoHyphens/>
              <w:rPr>
                <w:sz w:val="22"/>
                <w:szCs w:val="22"/>
              </w:rPr>
            </w:pPr>
            <w:r w:rsidRPr="00745B72">
              <w:rPr>
                <w:sz w:val="22"/>
                <w:szCs w:val="22"/>
              </w:rPr>
              <w:t xml:space="preserve">Permitir situação que crie a possibilidade ou cause dano físico, lesão corporal ou consequências letais; por </w:t>
            </w:r>
            <w:r w:rsidR="00745B72" w:rsidRPr="00745B72">
              <w:rPr>
                <w:sz w:val="22"/>
                <w:szCs w:val="22"/>
              </w:rPr>
              <w:t>ocorrência.</w:t>
            </w:r>
          </w:p>
        </w:tc>
        <w:tc>
          <w:tcPr>
            <w:tcW w:w="851" w:type="dxa"/>
            <w:vAlign w:val="center"/>
          </w:tcPr>
          <w:p w:rsidR="00351CCD" w:rsidRPr="00745B72" w:rsidRDefault="00351CCD" w:rsidP="00351CCD">
            <w:pPr>
              <w:tabs>
                <w:tab w:val="left" w:pos="567"/>
              </w:tabs>
              <w:suppressAutoHyphens/>
              <w:jc w:val="center"/>
              <w:rPr>
                <w:sz w:val="22"/>
                <w:szCs w:val="22"/>
              </w:rPr>
            </w:pPr>
            <w:r w:rsidRPr="00745B72">
              <w:rPr>
                <w:sz w:val="22"/>
                <w:szCs w:val="22"/>
              </w:rPr>
              <w:t>06</w:t>
            </w:r>
          </w:p>
        </w:tc>
        <w:tc>
          <w:tcPr>
            <w:tcW w:w="1667" w:type="dxa"/>
            <w:vAlign w:val="center"/>
          </w:tcPr>
          <w:p w:rsidR="00351CCD" w:rsidRPr="00745B72" w:rsidRDefault="00351CCD" w:rsidP="00351CCD">
            <w:pPr>
              <w:tabs>
                <w:tab w:val="left" w:pos="567"/>
              </w:tabs>
              <w:suppressAutoHyphens/>
              <w:jc w:val="center"/>
              <w:rPr>
                <w:sz w:val="22"/>
                <w:szCs w:val="22"/>
              </w:rPr>
            </w:pPr>
            <w:r w:rsidRPr="00745B72">
              <w:rPr>
                <w:sz w:val="22"/>
                <w:szCs w:val="22"/>
              </w:rPr>
              <w:t>4,0 % por dia</w:t>
            </w:r>
          </w:p>
        </w:tc>
      </w:tr>
      <w:tr w:rsidR="00351CCD" w:rsidRPr="00F146B2" w:rsidTr="00745B72">
        <w:trPr>
          <w:trHeight w:val="624"/>
          <w:jc w:val="center"/>
        </w:trPr>
        <w:tc>
          <w:tcPr>
            <w:tcW w:w="656"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2</w:t>
            </w:r>
          </w:p>
        </w:tc>
        <w:tc>
          <w:tcPr>
            <w:tcW w:w="5831" w:type="dxa"/>
            <w:vAlign w:val="center"/>
          </w:tcPr>
          <w:p w:rsidR="00351CCD" w:rsidRPr="00745B72" w:rsidRDefault="00351CCD" w:rsidP="00351CCD">
            <w:pPr>
              <w:tabs>
                <w:tab w:val="left" w:pos="567"/>
              </w:tabs>
              <w:suppressAutoHyphens/>
              <w:rPr>
                <w:sz w:val="22"/>
                <w:szCs w:val="22"/>
              </w:rPr>
            </w:pPr>
            <w:r w:rsidRPr="00745B72">
              <w:rPr>
                <w:sz w:val="22"/>
                <w:szCs w:val="22"/>
              </w:rPr>
              <w:t xml:space="preserve">Usar indevidamente informações sigilosas a quem teve acesso; por </w:t>
            </w:r>
            <w:r w:rsidR="00745B72" w:rsidRPr="00745B72">
              <w:rPr>
                <w:sz w:val="22"/>
                <w:szCs w:val="22"/>
              </w:rPr>
              <w:t>ocorrência.</w:t>
            </w:r>
          </w:p>
        </w:tc>
        <w:tc>
          <w:tcPr>
            <w:tcW w:w="851" w:type="dxa"/>
            <w:vAlign w:val="center"/>
          </w:tcPr>
          <w:p w:rsidR="00351CCD" w:rsidRPr="00745B72" w:rsidRDefault="00351CCD" w:rsidP="00351CCD">
            <w:pPr>
              <w:tabs>
                <w:tab w:val="left" w:pos="567"/>
              </w:tabs>
              <w:suppressAutoHyphens/>
              <w:jc w:val="center"/>
              <w:rPr>
                <w:sz w:val="22"/>
                <w:szCs w:val="22"/>
              </w:rPr>
            </w:pPr>
            <w:r w:rsidRPr="00745B72">
              <w:rPr>
                <w:sz w:val="22"/>
                <w:szCs w:val="22"/>
              </w:rPr>
              <w:t>06</w:t>
            </w:r>
          </w:p>
        </w:tc>
        <w:tc>
          <w:tcPr>
            <w:tcW w:w="1667" w:type="dxa"/>
            <w:vAlign w:val="center"/>
          </w:tcPr>
          <w:p w:rsidR="00351CCD" w:rsidRPr="00745B72" w:rsidRDefault="00351CCD" w:rsidP="00351CCD">
            <w:pPr>
              <w:tabs>
                <w:tab w:val="left" w:pos="567"/>
              </w:tabs>
              <w:suppressAutoHyphens/>
              <w:jc w:val="center"/>
              <w:rPr>
                <w:sz w:val="22"/>
                <w:szCs w:val="22"/>
              </w:rPr>
            </w:pPr>
            <w:r w:rsidRPr="00745B72">
              <w:rPr>
                <w:sz w:val="22"/>
                <w:szCs w:val="22"/>
              </w:rPr>
              <w:t>4,0 % por dia</w:t>
            </w:r>
          </w:p>
        </w:tc>
      </w:tr>
      <w:tr w:rsidR="00351CCD" w:rsidRPr="00F146B2" w:rsidTr="00745B72">
        <w:trPr>
          <w:trHeight w:val="624"/>
          <w:jc w:val="center"/>
        </w:trPr>
        <w:tc>
          <w:tcPr>
            <w:tcW w:w="656"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3</w:t>
            </w:r>
          </w:p>
        </w:tc>
        <w:tc>
          <w:tcPr>
            <w:tcW w:w="5831" w:type="dxa"/>
            <w:vAlign w:val="center"/>
          </w:tcPr>
          <w:p w:rsidR="00351CCD" w:rsidRPr="00745B72" w:rsidRDefault="00351CCD" w:rsidP="00351CCD">
            <w:pPr>
              <w:tabs>
                <w:tab w:val="left" w:pos="567"/>
              </w:tabs>
              <w:suppressAutoHyphens/>
              <w:rPr>
                <w:sz w:val="22"/>
                <w:szCs w:val="22"/>
              </w:rPr>
            </w:pPr>
            <w:r w:rsidRPr="00745B72">
              <w:rPr>
                <w:sz w:val="22"/>
                <w:szCs w:val="22"/>
              </w:rPr>
              <w:t>Suspender ou interromper, salvo por motivo de força maior ou caso fortuito, os casos contratuais por dia e por unidade de atendimento;</w:t>
            </w:r>
          </w:p>
        </w:tc>
        <w:tc>
          <w:tcPr>
            <w:tcW w:w="851" w:type="dxa"/>
            <w:vAlign w:val="center"/>
          </w:tcPr>
          <w:p w:rsidR="00351CCD" w:rsidRPr="00745B72" w:rsidRDefault="00351CCD" w:rsidP="00351CCD">
            <w:pPr>
              <w:tabs>
                <w:tab w:val="left" w:pos="567"/>
              </w:tabs>
              <w:suppressAutoHyphens/>
              <w:jc w:val="center"/>
              <w:rPr>
                <w:sz w:val="22"/>
                <w:szCs w:val="22"/>
              </w:rPr>
            </w:pPr>
            <w:r w:rsidRPr="00745B72">
              <w:rPr>
                <w:sz w:val="22"/>
                <w:szCs w:val="22"/>
              </w:rPr>
              <w:t>05</w:t>
            </w:r>
          </w:p>
        </w:tc>
        <w:tc>
          <w:tcPr>
            <w:tcW w:w="1667" w:type="dxa"/>
            <w:vAlign w:val="center"/>
          </w:tcPr>
          <w:p w:rsidR="00351CCD" w:rsidRPr="00745B72" w:rsidRDefault="00351CCD" w:rsidP="00351CCD">
            <w:pPr>
              <w:tabs>
                <w:tab w:val="left" w:pos="567"/>
              </w:tabs>
              <w:suppressAutoHyphens/>
              <w:jc w:val="center"/>
              <w:rPr>
                <w:sz w:val="22"/>
                <w:szCs w:val="22"/>
              </w:rPr>
            </w:pPr>
            <w:r w:rsidRPr="00745B72">
              <w:rPr>
                <w:sz w:val="22"/>
                <w:szCs w:val="22"/>
              </w:rPr>
              <w:t>3,2 % por dia</w:t>
            </w:r>
          </w:p>
        </w:tc>
      </w:tr>
      <w:tr w:rsidR="00351CCD" w:rsidRPr="00F146B2" w:rsidTr="00745B72">
        <w:trPr>
          <w:trHeight w:val="624"/>
          <w:jc w:val="center"/>
        </w:trPr>
        <w:tc>
          <w:tcPr>
            <w:tcW w:w="656"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4</w:t>
            </w:r>
          </w:p>
        </w:tc>
        <w:tc>
          <w:tcPr>
            <w:tcW w:w="5831" w:type="dxa"/>
            <w:vAlign w:val="center"/>
          </w:tcPr>
          <w:p w:rsidR="00351CCD" w:rsidRPr="00745B72" w:rsidRDefault="00351CCD" w:rsidP="00351CCD">
            <w:pPr>
              <w:tabs>
                <w:tab w:val="left" w:pos="567"/>
              </w:tabs>
              <w:suppressAutoHyphens/>
              <w:rPr>
                <w:sz w:val="22"/>
                <w:szCs w:val="22"/>
              </w:rPr>
            </w:pPr>
            <w:r w:rsidRPr="00745B72">
              <w:rPr>
                <w:sz w:val="22"/>
                <w:szCs w:val="22"/>
              </w:rPr>
              <w:t xml:space="preserve">Destruir ou danificar documentos por culpa ou dolo de seus agentes; por </w:t>
            </w:r>
            <w:r w:rsidR="00745B72" w:rsidRPr="00745B72">
              <w:rPr>
                <w:sz w:val="22"/>
                <w:szCs w:val="22"/>
              </w:rPr>
              <w:t>ocorrência.</w:t>
            </w:r>
          </w:p>
        </w:tc>
        <w:tc>
          <w:tcPr>
            <w:tcW w:w="851" w:type="dxa"/>
            <w:vAlign w:val="center"/>
          </w:tcPr>
          <w:p w:rsidR="00351CCD" w:rsidRPr="00745B72" w:rsidRDefault="00351CCD" w:rsidP="00351CCD">
            <w:pPr>
              <w:tabs>
                <w:tab w:val="left" w:pos="567"/>
              </w:tabs>
              <w:suppressAutoHyphens/>
              <w:jc w:val="center"/>
              <w:rPr>
                <w:sz w:val="22"/>
                <w:szCs w:val="22"/>
              </w:rPr>
            </w:pPr>
            <w:r w:rsidRPr="00745B72">
              <w:rPr>
                <w:sz w:val="22"/>
                <w:szCs w:val="22"/>
              </w:rPr>
              <w:t>05</w:t>
            </w:r>
          </w:p>
        </w:tc>
        <w:tc>
          <w:tcPr>
            <w:tcW w:w="1667" w:type="dxa"/>
            <w:vAlign w:val="center"/>
          </w:tcPr>
          <w:p w:rsidR="00351CCD" w:rsidRPr="00745B72" w:rsidRDefault="00351CCD" w:rsidP="00351CCD">
            <w:pPr>
              <w:tabs>
                <w:tab w:val="left" w:pos="567"/>
              </w:tabs>
              <w:suppressAutoHyphens/>
              <w:jc w:val="center"/>
              <w:rPr>
                <w:sz w:val="22"/>
                <w:szCs w:val="22"/>
              </w:rPr>
            </w:pPr>
            <w:r w:rsidRPr="00745B72">
              <w:rPr>
                <w:sz w:val="22"/>
                <w:szCs w:val="22"/>
              </w:rPr>
              <w:t>3,2 % por dia</w:t>
            </w:r>
          </w:p>
        </w:tc>
      </w:tr>
      <w:tr w:rsidR="00351CCD" w:rsidRPr="00F146B2" w:rsidTr="00745B72">
        <w:trPr>
          <w:trHeight w:val="624"/>
          <w:jc w:val="center"/>
        </w:trPr>
        <w:tc>
          <w:tcPr>
            <w:tcW w:w="656"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5</w:t>
            </w:r>
          </w:p>
        </w:tc>
        <w:tc>
          <w:tcPr>
            <w:tcW w:w="5831" w:type="dxa"/>
            <w:vAlign w:val="center"/>
          </w:tcPr>
          <w:p w:rsidR="00351CCD" w:rsidRPr="00745B72" w:rsidRDefault="00351CCD" w:rsidP="00351CCD">
            <w:pPr>
              <w:tabs>
                <w:tab w:val="left" w:pos="567"/>
              </w:tabs>
              <w:suppressAutoHyphens/>
              <w:rPr>
                <w:sz w:val="22"/>
                <w:szCs w:val="22"/>
              </w:rPr>
            </w:pPr>
            <w:r w:rsidRPr="00745B72">
              <w:rPr>
                <w:sz w:val="22"/>
                <w:szCs w:val="22"/>
              </w:rPr>
              <w:t>Recusar-se a fornecer a refeição determinada pela FISCALIZAÇÃO, sem motivo justificado, por ocorrência;</w:t>
            </w:r>
          </w:p>
        </w:tc>
        <w:tc>
          <w:tcPr>
            <w:tcW w:w="851" w:type="dxa"/>
            <w:vAlign w:val="center"/>
          </w:tcPr>
          <w:p w:rsidR="00351CCD" w:rsidRPr="00745B72" w:rsidRDefault="00351CCD" w:rsidP="00351CCD">
            <w:pPr>
              <w:tabs>
                <w:tab w:val="left" w:pos="567"/>
              </w:tabs>
              <w:suppressAutoHyphens/>
              <w:jc w:val="center"/>
              <w:rPr>
                <w:sz w:val="22"/>
                <w:szCs w:val="22"/>
              </w:rPr>
            </w:pPr>
            <w:r w:rsidRPr="00745B72">
              <w:rPr>
                <w:sz w:val="22"/>
                <w:szCs w:val="22"/>
              </w:rPr>
              <w:t>04</w:t>
            </w:r>
          </w:p>
        </w:tc>
        <w:tc>
          <w:tcPr>
            <w:tcW w:w="1667" w:type="dxa"/>
            <w:vAlign w:val="center"/>
          </w:tcPr>
          <w:p w:rsidR="00351CCD" w:rsidRPr="00745B72" w:rsidRDefault="00351CCD" w:rsidP="00351CCD">
            <w:pPr>
              <w:tabs>
                <w:tab w:val="left" w:pos="567"/>
              </w:tabs>
              <w:suppressAutoHyphens/>
              <w:jc w:val="center"/>
              <w:rPr>
                <w:sz w:val="22"/>
                <w:szCs w:val="22"/>
              </w:rPr>
            </w:pPr>
            <w:r w:rsidRPr="00745B72">
              <w:rPr>
                <w:sz w:val="22"/>
                <w:szCs w:val="22"/>
              </w:rPr>
              <w:t>1,6 % por dia</w:t>
            </w:r>
          </w:p>
        </w:tc>
      </w:tr>
      <w:tr w:rsidR="00351CCD" w:rsidRPr="00F146B2" w:rsidTr="00745B72">
        <w:trPr>
          <w:trHeight w:val="624"/>
          <w:jc w:val="center"/>
        </w:trPr>
        <w:tc>
          <w:tcPr>
            <w:tcW w:w="656" w:type="dxa"/>
            <w:vAlign w:val="center"/>
          </w:tcPr>
          <w:p w:rsidR="00351CCD" w:rsidRPr="00745B72" w:rsidRDefault="00351CCD" w:rsidP="00351CCD">
            <w:pPr>
              <w:tabs>
                <w:tab w:val="left" w:pos="567"/>
              </w:tabs>
              <w:suppressAutoHyphens/>
              <w:jc w:val="center"/>
              <w:rPr>
                <w:b/>
                <w:sz w:val="22"/>
                <w:szCs w:val="22"/>
              </w:rPr>
            </w:pPr>
            <w:r w:rsidRPr="00745B72">
              <w:rPr>
                <w:b/>
                <w:sz w:val="22"/>
                <w:szCs w:val="22"/>
              </w:rPr>
              <w:t>6</w:t>
            </w:r>
          </w:p>
        </w:tc>
        <w:tc>
          <w:tcPr>
            <w:tcW w:w="5831" w:type="dxa"/>
            <w:vAlign w:val="center"/>
          </w:tcPr>
          <w:p w:rsidR="00351CCD" w:rsidRPr="00745B72" w:rsidRDefault="00351CCD" w:rsidP="00351CCD">
            <w:pPr>
              <w:tabs>
                <w:tab w:val="left" w:pos="567"/>
              </w:tabs>
              <w:suppressAutoHyphens/>
              <w:rPr>
                <w:sz w:val="22"/>
                <w:szCs w:val="22"/>
              </w:rPr>
            </w:pPr>
            <w:r w:rsidRPr="00745B72">
              <w:rPr>
                <w:sz w:val="22"/>
                <w:szCs w:val="22"/>
              </w:rPr>
              <w:t xml:space="preserve">Fornecer </w:t>
            </w:r>
            <w:r w:rsidR="00745B72" w:rsidRPr="00745B72">
              <w:rPr>
                <w:sz w:val="22"/>
                <w:szCs w:val="22"/>
              </w:rPr>
              <w:t>refeições incompletas</w:t>
            </w:r>
            <w:r w:rsidRPr="00745B72">
              <w:rPr>
                <w:sz w:val="22"/>
                <w:szCs w:val="22"/>
              </w:rPr>
              <w:t>, paliativa substitutiva como por caráter permanente, ou deixar de providenciar recomposição complementar, por ocorrência;</w:t>
            </w:r>
          </w:p>
        </w:tc>
        <w:tc>
          <w:tcPr>
            <w:tcW w:w="851" w:type="dxa"/>
            <w:vAlign w:val="center"/>
          </w:tcPr>
          <w:p w:rsidR="00351CCD" w:rsidRPr="00745B72" w:rsidRDefault="00351CCD" w:rsidP="00351CCD">
            <w:pPr>
              <w:tabs>
                <w:tab w:val="left" w:pos="567"/>
              </w:tabs>
              <w:suppressAutoHyphens/>
              <w:jc w:val="center"/>
              <w:rPr>
                <w:sz w:val="22"/>
                <w:szCs w:val="22"/>
              </w:rPr>
            </w:pPr>
            <w:r w:rsidRPr="00745B72">
              <w:rPr>
                <w:sz w:val="22"/>
                <w:szCs w:val="22"/>
              </w:rPr>
              <w:t>02</w:t>
            </w:r>
          </w:p>
        </w:tc>
        <w:tc>
          <w:tcPr>
            <w:tcW w:w="1667" w:type="dxa"/>
            <w:vAlign w:val="center"/>
          </w:tcPr>
          <w:p w:rsidR="00351CCD" w:rsidRPr="00745B72" w:rsidRDefault="00351CCD" w:rsidP="00351CCD">
            <w:pPr>
              <w:tabs>
                <w:tab w:val="left" w:pos="567"/>
              </w:tabs>
              <w:suppressAutoHyphens/>
              <w:jc w:val="center"/>
              <w:rPr>
                <w:sz w:val="22"/>
                <w:szCs w:val="22"/>
              </w:rPr>
            </w:pPr>
            <w:r w:rsidRPr="00745B72">
              <w:rPr>
                <w:sz w:val="22"/>
                <w:szCs w:val="22"/>
              </w:rPr>
              <w:t>0,4 % por dia</w:t>
            </w:r>
          </w:p>
        </w:tc>
      </w:tr>
      <w:tr w:rsidR="00351CCD" w:rsidRPr="00F146B2" w:rsidTr="00745B72">
        <w:trPr>
          <w:trHeight w:val="624"/>
          <w:jc w:val="center"/>
        </w:trPr>
        <w:tc>
          <w:tcPr>
            <w:tcW w:w="9005" w:type="dxa"/>
            <w:gridSpan w:val="4"/>
            <w:vAlign w:val="center"/>
          </w:tcPr>
          <w:p w:rsidR="00351CCD" w:rsidRPr="00745B72" w:rsidRDefault="00351CCD" w:rsidP="00DD7666">
            <w:pPr>
              <w:tabs>
                <w:tab w:val="left" w:pos="567"/>
              </w:tabs>
              <w:suppressAutoHyphens/>
              <w:jc w:val="center"/>
              <w:rPr>
                <w:b/>
                <w:sz w:val="22"/>
                <w:szCs w:val="22"/>
              </w:rPr>
            </w:pPr>
            <w:r w:rsidRPr="00745B72">
              <w:rPr>
                <w:b/>
                <w:sz w:val="22"/>
                <w:szCs w:val="22"/>
              </w:rPr>
              <w:t>Para os itens a seguir, deixar de:</w:t>
            </w:r>
          </w:p>
        </w:tc>
      </w:tr>
      <w:tr w:rsidR="00DD7666" w:rsidRPr="00F146B2" w:rsidTr="00745B72">
        <w:trPr>
          <w:trHeight w:val="624"/>
          <w:jc w:val="center"/>
        </w:trPr>
        <w:tc>
          <w:tcPr>
            <w:tcW w:w="656" w:type="dxa"/>
            <w:vAlign w:val="center"/>
          </w:tcPr>
          <w:p w:rsidR="00DD7666" w:rsidRPr="00745B72" w:rsidRDefault="00DD7666" w:rsidP="00351CCD">
            <w:pPr>
              <w:tabs>
                <w:tab w:val="left" w:pos="567"/>
              </w:tabs>
              <w:suppressAutoHyphens/>
              <w:jc w:val="center"/>
              <w:rPr>
                <w:b/>
                <w:sz w:val="22"/>
                <w:szCs w:val="22"/>
              </w:rPr>
            </w:pPr>
            <w:r w:rsidRPr="00745B72">
              <w:rPr>
                <w:b/>
                <w:sz w:val="22"/>
                <w:szCs w:val="22"/>
              </w:rPr>
              <w:t>7</w:t>
            </w:r>
          </w:p>
        </w:tc>
        <w:tc>
          <w:tcPr>
            <w:tcW w:w="5831" w:type="dxa"/>
            <w:vAlign w:val="center"/>
          </w:tcPr>
          <w:p w:rsidR="00DD7666" w:rsidRPr="00844891" w:rsidRDefault="00DD7666" w:rsidP="008476AF">
            <w:pPr>
              <w:tabs>
                <w:tab w:val="left" w:pos="567"/>
              </w:tabs>
              <w:suppressAutoHyphens/>
              <w:rPr>
                <w:sz w:val="22"/>
                <w:szCs w:val="22"/>
              </w:rPr>
            </w:pPr>
            <w:r w:rsidRPr="00844891">
              <w:rPr>
                <w:sz w:val="22"/>
                <w:szCs w:val="22"/>
              </w:rPr>
              <w:t>Cumprir quaisquer dos itens do edital e seus anexos, mesmo que não previstos nesta tabela de multas, após reincidência formalmente notificada pela FISCALIZAÇÃO; por ocorrência;</w:t>
            </w:r>
          </w:p>
        </w:tc>
        <w:tc>
          <w:tcPr>
            <w:tcW w:w="851" w:type="dxa"/>
            <w:vAlign w:val="center"/>
          </w:tcPr>
          <w:p w:rsidR="00DD7666" w:rsidRPr="00844891" w:rsidRDefault="00DD7666" w:rsidP="008476AF">
            <w:pPr>
              <w:tabs>
                <w:tab w:val="left" w:pos="567"/>
              </w:tabs>
              <w:suppressAutoHyphens/>
              <w:jc w:val="center"/>
              <w:rPr>
                <w:sz w:val="22"/>
                <w:szCs w:val="22"/>
              </w:rPr>
            </w:pPr>
            <w:r w:rsidRPr="00844891">
              <w:rPr>
                <w:sz w:val="22"/>
                <w:szCs w:val="22"/>
              </w:rPr>
              <w:t>03</w:t>
            </w:r>
          </w:p>
        </w:tc>
        <w:tc>
          <w:tcPr>
            <w:tcW w:w="1667" w:type="dxa"/>
            <w:vAlign w:val="center"/>
          </w:tcPr>
          <w:p w:rsidR="00DD7666" w:rsidRPr="00844891" w:rsidRDefault="00DD7666" w:rsidP="008476AF">
            <w:pPr>
              <w:tabs>
                <w:tab w:val="left" w:pos="567"/>
              </w:tabs>
              <w:suppressAutoHyphens/>
              <w:jc w:val="center"/>
              <w:rPr>
                <w:sz w:val="22"/>
                <w:szCs w:val="22"/>
              </w:rPr>
            </w:pPr>
            <w:r w:rsidRPr="00844891">
              <w:rPr>
                <w:sz w:val="22"/>
                <w:szCs w:val="22"/>
              </w:rPr>
              <w:t>0,8 % por dia</w:t>
            </w:r>
          </w:p>
        </w:tc>
      </w:tr>
      <w:tr w:rsidR="00DD7666" w:rsidRPr="00F146B2" w:rsidTr="00745B72">
        <w:trPr>
          <w:trHeight w:val="624"/>
          <w:jc w:val="center"/>
        </w:trPr>
        <w:tc>
          <w:tcPr>
            <w:tcW w:w="656" w:type="dxa"/>
            <w:vAlign w:val="center"/>
          </w:tcPr>
          <w:p w:rsidR="00DD7666" w:rsidRPr="00745B72" w:rsidRDefault="00DD7666" w:rsidP="00351CCD">
            <w:pPr>
              <w:tabs>
                <w:tab w:val="left" w:pos="567"/>
              </w:tabs>
              <w:suppressAutoHyphens/>
              <w:jc w:val="center"/>
              <w:rPr>
                <w:b/>
                <w:sz w:val="22"/>
                <w:szCs w:val="22"/>
              </w:rPr>
            </w:pPr>
            <w:r w:rsidRPr="00745B72">
              <w:rPr>
                <w:b/>
                <w:sz w:val="22"/>
                <w:szCs w:val="22"/>
              </w:rPr>
              <w:t>8</w:t>
            </w:r>
          </w:p>
        </w:tc>
        <w:tc>
          <w:tcPr>
            <w:tcW w:w="5831" w:type="dxa"/>
            <w:vAlign w:val="center"/>
          </w:tcPr>
          <w:p w:rsidR="00DD7666" w:rsidRPr="00844891" w:rsidRDefault="00DD7666" w:rsidP="008476AF">
            <w:pPr>
              <w:tabs>
                <w:tab w:val="left" w:pos="567"/>
              </w:tabs>
              <w:suppressAutoHyphens/>
              <w:rPr>
                <w:sz w:val="22"/>
                <w:szCs w:val="22"/>
              </w:rPr>
            </w:pPr>
            <w:r w:rsidRPr="00844891">
              <w:rPr>
                <w:sz w:val="22"/>
                <w:szCs w:val="22"/>
              </w:rPr>
              <w:t>Cumprir determinação formal ou instrução complementar da FISCALIZAÇÃO, por ocorrência;</w:t>
            </w:r>
          </w:p>
        </w:tc>
        <w:tc>
          <w:tcPr>
            <w:tcW w:w="851" w:type="dxa"/>
            <w:vAlign w:val="center"/>
          </w:tcPr>
          <w:p w:rsidR="00DD7666" w:rsidRPr="00844891" w:rsidRDefault="00DD7666" w:rsidP="008476AF">
            <w:pPr>
              <w:tabs>
                <w:tab w:val="left" w:pos="567"/>
              </w:tabs>
              <w:suppressAutoHyphens/>
              <w:jc w:val="center"/>
              <w:rPr>
                <w:sz w:val="22"/>
                <w:szCs w:val="22"/>
              </w:rPr>
            </w:pPr>
            <w:r w:rsidRPr="00844891">
              <w:rPr>
                <w:sz w:val="22"/>
                <w:szCs w:val="22"/>
              </w:rPr>
              <w:t>03</w:t>
            </w:r>
          </w:p>
        </w:tc>
        <w:tc>
          <w:tcPr>
            <w:tcW w:w="1667" w:type="dxa"/>
            <w:vAlign w:val="center"/>
          </w:tcPr>
          <w:p w:rsidR="00DD7666" w:rsidRPr="00844891" w:rsidRDefault="00DD7666" w:rsidP="008476AF">
            <w:pPr>
              <w:tabs>
                <w:tab w:val="left" w:pos="567"/>
              </w:tabs>
              <w:suppressAutoHyphens/>
              <w:jc w:val="center"/>
              <w:rPr>
                <w:sz w:val="22"/>
                <w:szCs w:val="22"/>
              </w:rPr>
            </w:pPr>
            <w:r w:rsidRPr="00844891">
              <w:rPr>
                <w:sz w:val="22"/>
                <w:szCs w:val="22"/>
              </w:rPr>
              <w:t>0,8 % por dia</w:t>
            </w:r>
          </w:p>
        </w:tc>
      </w:tr>
      <w:tr w:rsidR="00DD7666" w:rsidRPr="00F146B2" w:rsidTr="00745B72">
        <w:trPr>
          <w:trHeight w:val="624"/>
          <w:jc w:val="center"/>
        </w:trPr>
        <w:tc>
          <w:tcPr>
            <w:tcW w:w="656" w:type="dxa"/>
            <w:vAlign w:val="center"/>
          </w:tcPr>
          <w:p w:rsidR="00DD7666" w:rsidRPr="00745B72" w:rsidRDefault="00DD7666" w:rsidP="00351CCD">
            <w:pPr>
              <w:tabs>
                <w:tab w:val="left" w:pos="567"/>
              </w:tabs>
              <w:suppressAutoHyphens/>
              <w:jc w:val="center"/>
              <w:rPr>
                <w:b/>
                <w:sz w:val="22"/>
                <w:szCs w:val="22"/>
              </w:rPr>
            </w:pPr>
            <w:r w:rsidRPr="00745B72">
              <w:rPr>
                <w:b/>
                <w:sz w:val="22"/>
                <w:szCs w:val="22"/>
              </w:rPr>
              <w:t>9</w:t>
            </w:r>
          </w:p>
        </w:tc>
        <w:tc>
          <w:tcPr>
            <w:tcW w:w="5831" w:type="dxa"/>
            <w:vAlign w:val="center"/>
          </w:tcPr>
          <w:p w:rsidR="00DD7666" w:rsidRPr="00844891" w:rsidRDefault="00DD7666" w:rsidP="008476AF">
            <w:pPr>
              <w:tabs>
                <w:tab w:val="left" w:pos="567"/>
              </w:tabs>
              <w:suppressAutoHyphens/>
              <w:rPr>
                <w:sz w:val="22"/>
                <w:szCs w:val="22"/>
              </w:rPr>
            </w:pPr>
            <w:r w:rsidRPr="00844891">
              <w:rPr>
                <w:sz w:val="22"/>
                <w:szCs w:val="22"/>
              </w:rPr>
              <w:t>Iniciar o fornecimento nos prazos estabelecidos, observados os limites mínimos estabelecidos por esse contrato; por serviço, por ocorrência;</w:t>
            </w:r>
          </w:p>
        </w:tc>
        <w:tc>
          <w:tcPr>
            <w:tcW w:w="851" w:type="dxa"/>
            <w:vAlign w:val="center"/>
          </w:tcPr>
          <w:p w:rsidR="00DD7666" w:rsidRPr="00844891" w:rsidRDefault="00DD7666" w:rsidP="008476AF">
            <w:pPr>
              <w:tabs>
                <w:tab w:val="left" w:pos="567"/>
              </w:tabs>
              <w:suppressAutoHyphens/>
              <w:jc w:val="center"/>
              <w:rPr>
                <w:sz w:val="22"/>
                <w:szCs w:val="22"/>
              </w:rPr>
            </w:pPr>
            <w:r w:rsidRPr="00844891">
              <w:rPr>
                <w:sz w:val="22"/>
                <w:szCs w:val="22"/>
              </w:rPr>
              <w:t>02</w:t>
            </w:r>
          </w:p>
        </w:tc>
        <w:tc>
          <w:tcPr>
            <w:tcW w:w="1667" w:type="dxa"/>
            <w:vAlign w:val="center"/>
          </w:tcPr>
          <w:p w:rsidR="00DD7666" w:rsidRPr="00844891" w:rsidRDefault="00DD7666" w:rsidP="008476AF">
            <w:pPr>
              <w:tabs>
                <w:tab w:val="left" w:pos="567"/>
              </w:tabs>
              <w:suppressAutoHyphens/>
              <w:jc w:val="center"/>
              <w:rPr>
                <w:sz w:val="22"/>
                <w:szCs w:val="22"/>
              </w:rPr>
            </w:pPr>
            <w:r w:rsidRPr="00844891">
              <w:rPr>
                <w:sz w:val="22"/>
                <w:szCs w:val="22"/>
              </w:rPr>
              <w:t>0,4 % por dia</w:t>
            </w:r>
          </w:p>
        </w:tc>
      </w:tr>
      <w:tr w:rsidR="00DD7666" w:rsidRPr="00F146B2" w:rsidTr="00745B72">
        <w:trPr>
          <w:trHeight w:val="624"/>
          <w:jc w:val="center"/>
        </w:trPr>
        <w:tc>
          <w:tcPr>
            <w:tcW w:w="656" w:type="dxa"/>
            <w:vAlign w:val="center"/>
          </w:tcPr>
          <w:p w:rsidR="00DD7666" w:rsidRPr="00745B72" w:rsidRDefault="00DD7666" w:rsidP="00351CCD">
            <w:pPr>
              <w:tabs>
                <w:tab w:val="left" w:pos="567"/>
              </w:tabs>
              <w:suppressAutoHyphens/>
              <w:jc w:val="center"/>
              <w:rPr>
                <w:b/>
                <w:sz w:val="22"/>
                <w:szCs w:val="22"/>
              </w:rPr>
            </w:pPr>
            <w:r w:rsidRPr="00745B72">
              <w:rPr>
                <w:b/>
                <w:sz w:val="22"/>
                <w:szCs w:val="22"/>
              </w:rPr>
              <w:t>10</w:t>
            </w:r>
          </w:p>
        </w:tc>
        <w:tc>
          <w:tcPr>
            <w:tcW w:w="5831" w:type="dxa"/>
            <w:vAlign w:val="center"/>
          </w:tcPr>
          <w:p w:rsidR="00DD7666" w:rsidRPr="00844891" w:rsidRDefault="00DD7666" w:rsidP="008476AF">
            <w:pPr>
              <w:tabs>
                <w:tab w:val="left" w:pos="567"/>
              </w:tabs>
              <w:suppressAutoHyphens/>
              <w:rPr>
                <w:sz w:val="22"/>
                <w:szCs w:val="22"/>
              </w:rPr>
            </w:pPr>
            <w:r w:rsidRPr="00844891">
              <w:rPr>
                <w:sz w:val="22"/>
                <w:szCs w:val="22"/>
              </w:rPr>
              <w:t>Manter a documentação de habilitação atualizada; por item, por ocorrência;</w:t>
            </w:r>
          </w:p>
        </w:tc>
        <w:tc>
          <w:tcPr>
            <w:tcW w:w="851" w:type="dxa"/>
            <w:vAlign w:val="center"/>
          </w:tcPr>
          <w:p w:rsidR="00DD7666" w:rsidRPr="00844891" w:rsidRDefault="00DD7666" w:rsidP="008476AF">
            <w:pPr>
              <w:tabs>
                <w:tab w:val="left" w:pos="567"/>
              </w:tabs>
              <w:suppressAutoHyphens/>
              <w:jc w:val="center"/>
              <w:rPr>
                <w:sz w:val="22"/>
                <w:szCs w:val="22"/>
              </w:rPr>
            </w:pPr>
            <w:r w:rsidRPr="00844891">
              <w:rPr>
                <w:sz w:val="22"/>
                <w:szCs w:val="22"/>
              </w:rPr>
              <w:t>01</w:t>
            </w:r>
          </w:p>
        </w:tc>
        <w:tc>
          <w:tcPr>
            <w:tcW w:w="1667" w:type="dxa"/>
            <w:vAlign w:val="center"/>
          </w:tcPr>
          <w:p w:rsidR="00DD7666" w:rsidRPr="00844891" w:rsidRDefault="00DD7666" w:rsidP="008476AF">
            <w:pPr>
              <w:tabs>
                <w:tab w:val="left" w:pos="567"/>
              </w:tabs>
              <w:suppressAutoHyphens/>
              <w:jc w:val="center"/>
              <w:rPr>
                <w:sz w:val="22"/>
                <w:szCs w:val="22"/>
              </w:rPr>
            </w:pPr>
            <w:r w:rsidRPr="00844891">
              <w:rPr>
                <w:sz w:val="22"/>
                <w:szCs w:val="22"/>
              </w:rPr>
              <w:t>0,2 % por dia</w:t>
            </w:r>
          </w:p>
        </w:tc>
      </w:tr>
    </w:tbl>
    <w:p w:rsidR="009C1318" w:rsidRPr="00C73DA4" w:rsidRDefault="009C1318" w:rsidP="009C1318">
      <w:pPr>
        <w:tabs>
          <w:tab w:val="left" w:pos="567"/>
        </w:tabs>
        <w:suppressAutoHyphens/>
        <w:rPr>
          <w:sz w:val="22"/>
          <w:szCs w:val="22"/>
        </w:rPr>
      </w:pPr>
    </w:p>
    <w:p w:rsidR="00F6156C" w:rsidRPr="00F6156C" w:rsidRDefault="001D15D7" w:rsidP="00F6156C">
      <w:pPr>
        <w:jc w:val="both"/>
        <w:rPr>
          <w:rFonts w:cs="Arial"/>
          <w:sz w:val="22"/>
          <w:szCs w:val="22"/>
        </w:rPr>
      </w:pPr>
      <w:r>
        <w:rPr>
          <w:b/>
          <w:sz w:val="22"/>
          <w:szCs w:val="22"/>
        </w:rPr>
        <w:t xml:space="preserve">21.11 </w:t>
      </w:r>
      <w:r w:rsidR="00F6156C" w:rsidRPr="00F6156C">
        <w:rPr>
          <w:b/>
          <w:sz w:val="22"/>
          <w:szCs w:val="22"/>
        </w:rPr>
        <w:t xml:space="preserve"> </w:t>
      </w:r>
      <w:r w:rsidR="00F6156C" w:rsidRPr="00F6156C">
        <w:rPr>
          <w:sz w:val="22"/>
          <w:szCs w:val="22"/>
        </w:rPr>
        <w:t>Para as infrações não previstas na tabela de sanções acima, fica estabelecido os seguintes percentuais para aplicação de penalidades, incidente sobre o valor - mensal do contrato:</w:t>
      </w:r>
    </w:p>
    <w:p w:rsidR="00F6156C" w:rsidRDefault="00F6156C" w:rsidP="00F6156C">
      <w:pPr>
        <w:jc w:val="both"/>
        <w:rPr>
          <w:sz w:val="22"/>
          <w:szCs w:val="22"/>
        </w:rPr>
      </w:pPr>
    </w:p>
    <w:p w:rsidR="00F6156C" w:rsidRDefault="00F6156C" w:rsidP="00F6156C">
      <w:pPr>
        <w:ind w:firstLine="708"/>
        <w:rPr>
          <w:sz w:val="22"/>
          <w:szCs w:val="22"/>
        </w:rPr>
      </w:pPr>
      <w:r>
        <w:rPr>
          <w:sz w:val="22"/>
          <w:szCs w:val="22"/>
        </w:rPr>
        <w:t xml:space="preserve"> a) </w:t>
      </w:r>
      <w:r w:rsidRPr="00F6156C">
        <w:rPr>
          <w:sz w:val="22"/>
          <w:szCs w:val="22"/>
        </w:rPr>
        <w:t>0,8 % por dia, para infrações leves.</w:t>
      </w:r>
    </w:p>
    <w:p w:rsidR="004263B3" w:rsidRPr="00F6156C" w:rsidRDefault="004263B3" w:rsidP="00F6156C">
      <w:pPr>
        <w:ind w:firstLine="708"/>
        <w:rPr>
          <w:rFonts w:cs="Arial"/>
          <w:sz w:val="22"/>
          <w:szCs w:val="22"/>
        </w:rPr>
      </w:pPr>
    </w:p>
    <w:p w:rsidR="00F6156C" w:rsidRDefault="00F6156C" w:rsidP="00F6156C">
      <w:pPr>
        <w:rPr>
          <w:sz w:val="22"/>
          <w:szCs w:val="22"/>
        </w:rPr>
      </w:pPr>
      <w:r>
        <w:rPr>
          <w:sz w:val="22"/>
          <w:szCs w:val="22"/>
        </w:rPr>
        <w:t xml:space="preserve">              b) </w:t>
      </w:r>
      <w:r w:rsidRPr="00F6156C">
        <w:rPr>
          <w:sz w:val="22"/>
          <w:szCs w:val="22"/>
        </w:rPr>
        <w:t>1,6 % por dia, para infrações médias.</w:t>
      </w:r>
    </w:p>
    <w:p w:rsidR="004263B3" w:rsidRPr="00F6156C" w:rsidRDefault="004263B3" w:rsidP="00F6156C">
      <w:pPr>
        <w:rPr>
          <w:rFonts w:cs="Arial"/>
          <w:sz w:val="22"/>
          <w:szCs w:val="22"/>
        </w:rPr>
      </w:pPr>
    </w:p>
    <w:p w:rsidR="00F6156C" w:rsidRPr="00F6156C" w:rsidRDefault="00F6156C" w:rsidP="00F6156C">
      <w:pPr>
        <w:rPr>
          <w:rFonts w:cs="Arial"/>
          <w:sz w:val="22"/>
          <w:szCs w:val="22"/>
        </w:rPr>
      </w:pPr>
      <w:r>
        <w:rPr>
          <w:sz w:val="22"/>
          <w:szCs w:val="22"/>
        </w:rPr>
        <w:t xml:space="preserve">              c) </w:t>
      </w:r>
      <w:r w:rsidRPr="00F6156C">
        <w:rPr>
          <w:sz w:val="22"/>
          <w:szCs w:val="22"/>
        </w:rPr>
        <w:t>2,4 % por dia, para infrações graves.</w:t>
      </w:r>
    </w:p>
    <w:p w:rsidR="00F6156C" w:rsidRDefault="00F6156C" w:rsidP="00084F57">
      <w:pPr>
        <w:tabs>
          <w:tab w:val="left" w:pos="567"/>
        </w:tabs>
        <w:suppressAutoHyphens/>
        <w:jc w:val="both"/>
        <w:rPr>
          <w:b/>
          <w:sz w:val="22"/>
          <w:szCs w:val="22"/>
        </w:rPr>
      </w:pPr>
    </w:p>
    <w:p w:rsidR="008470AE" w:rsidRPr="00C73DA4" w:rsidRDefault="001D15D7" w:rsidP="00084F57">
      <w:pPr>
        <w:tabs>
          <w:tab w:val="left" w:pos="567"/>
        </w:tabs>
        <w:suppressAutoHyphens/>
        <w:jc w:val="both"/>
        <w:rPr>
          <w:sz w:val="22"/>
          <w:szCs w:val="22"/>
        </w:rPr>
      </w:pPr>
      <w:r>
        <w:rPr>
          <w:b/>
          <w:sz w:val="22"/>
          <w:szCs w:val="22"/>
        </w:rPr>
        <w:t>21</w:t>
      </w:r>
      <w:r w:rsidR="008470AE" w:rsidRPr="00C73DA4">
        <w:rPr>
          <w:b/>
          <w:sz w:val="22"/>
          <w:szCs w:val="22"/>
        </w:rPr>
        <w:t>.1</w:t>
      </w:r>
      <w:r>
        <w:rPr>
          <w:b/>
          <w:sz w:val="22"/>
          <w:szCs w:val="22"/>
        </w:rPr>
        <w:t xml:space="preserve">2 </w:t>
      </w:r>
      <w:r w:rsidR="008470AE" w:rsidRPr="00C73DA4">
        <w:rPr>
          <w:sz w:val="22"/>
          <w:szCs w:val="22"/>
        </w:rPr>
        <w:t xml:space="preserve">As sanções aqui previstas poderão ser aplicadas </w:t>
      </w:r>
      <w:r w:rsidR="00F6156C" w:rsidRPr="00C73DA4">
        <w:rPr>
          <w:sz w:val="22"/>
          <w:szCs w:val="22"/>
        </w:rPr>
        <w:t>concomitantes</w:t>
      </w:r>
      <w:r w:rsidR="008470AE" w:rsidRPr="00C73DA4">
        <w:rPr>
          <w:sz w:val="22"/>
          <w:szCs w:val="22"/>
        </w:rPr>
        <w:t>, facultada a defesa prévia do interessado, no respectivo processo, no prazo de 05 (cinco) dias úteis.</w:t>
      </w:r>
    </w:p>
    <w:p w:rsidR="008470AE" w:rsidRPr="00C73DA4" w:rsidRDefault="001D15D7" w:rsidP="00084F57">
      <w:pPr>
        <w:tabs>
          <w:tab w:val="left" w:pos="567"/>
        </w:tabs>
        <w:suppressAutoHyphens/>
        <w:spacing w:before="240" w:after="240"/>
        <w:jc w:val="both"/>
        <w:rPr>
          <w:sz w:val="22"/>
          <w:szCs w:val="22"/>
        </w:rPr>
      </w:pPr>
      <w:r>
        <w:rPr>
          <w:b/>
          <w:sz w:val="22"/>
          <w:szCs w:val="22"/>
        </w:rPr>
        <w:t>21</w:t>
      </w:r>
      <w:r w:rsidR="008470AE" w:rsidRPr="00C73DA4">
        <w:rPr>
          <w:b/>
          <w:sz w:val="22"/>
          <w:szCs w:val="22"/>
        </w:rPr>
        <w:t>.1</w:t>
      </w:r>
      <w:r>
        <w:rPr>
          <w:b/>
          <w:sz w:val="22"/>
          <w:szCs w:val="22"/>
        </w:rPr>
        <w:t>3</w:t>
      </w:r>
      <w:r w:rsidR="008470AE" w:rsidRPr="00C73DA4">
        <w:rPr>
          <w:sz w:val="22"/>
          <w:szCs w:val="22"/>
        </w:rPr>
        <w:t xml:space="preserve"> Após30 (trinta) dias da falta de execução do objeto, será considerada inexecução total do contrato, o que ensejará a rescisão contratual.</w:t>
      </w:r>
    </w:p>
    <w:p w:rsidR="008470AE" w:rsidRPr="00C73DA4" w:rsidRDefault="008470AE" w:rsidP="00084F57">
      <w:pPr>
        <w:tabs>
          <w:tab w:val="left" w:pos="567"/>
        </w:tabs>
        <w:suppressAutoHyphens/>
        <w:spacing w:before="240" w:after="240"/>
        <w:jc w:val="both"/>
        <w:rPr>
          <w:sz w:val="22"/>
          <w:szCs w:val="22"/>
        </w:rPr>
      </w:pPr>
      <w:r w:rsidRPr="00C73DA4">
        <w:rPr>
          <w:b/>
          <w:sz w:val="22"/>
          <w:szCs w:val="22"/>
        </w:rPr>
        <w:t>2</w:t>
      </w:r>
      <w:r w:rsidR="001D15D7">
        <w:rPr>
          <w:b/>
          <w:sz w:val="22"/>
          <w:szCs w:val="22"/>
        </w:rPr>
        <w:t>1</w:t>
      </w:r>
      <w:r w:rsidRPr="00C73DA4">
        <w:rPr>
          <w:b/>
          <w:sz w:val="22"/>
          <w:szCs w:val="22"/>
        </w:rPr>
        <w:t>.1</w:t>
      </w:r>
      <w:r w:rsidR="001D15D7">
        <w:rPr>
          <w:b/>
          <w:sz w:val="22"/>
          <w:szCs w:val="22"/>
        </w:rPr>
        <w:t>4</w:t>
      </w:r>
      <w:r w:rsidRPr="00C73DA4">
        <w:rPr>
          <w:sz w:val="22"/>
          <w:szCs w:val="22"/>
        </w:rPr>
        <w:t xml:space="preserve"> As sanções de natureza pecuniária serão diretamente descontadas de créditos que eventualmente detenha a CONTRATADA ou efetuada a sua cobrança na forma prevista em lei.</w:t>
      </w:r>
    </w:p>
    <w:p w:rsidR="008470AE" w:rsidRPr="00C73DA4" w:rsidRDefault="008470AE" w:rsidP="00084F57">
      <w:pPr>
        <w:tabs>
          <w:tab w:val="left" w:pos="567"/>
        </w:tabs>
        <w:suppressAutoHyphens/>
        <w:spacing w:before="240" w:after="240"/>
        <w:jc w:val="both"/>
        <w:rPr>
          <w:sz w:val="22"/>
          <w:szCs w:val="22"/>
        </w:rPr>
      </w:pPr>
      <w:r w:rsidRPr="00C73DA4">
        <w:rPr>
          <w:b/>
          <w:sz w:val="22"/>
          <w:szCs w:val="22"/>
        </w:rPr>
        <w:t>2</w:t>
      </w:r>
      <w:r w:rsidR="001D15D7">
        <w:rPr>
          <w:b/>
          <w:sz w:val="22"/>
          <w:szCs w:val="22"/>
        </w:rPr>
        <w:t>1</w:t>
      </w:r>
      <w:r w:rsidRPr="00C73DA4">
        <w:rPr>
          <w:b/>
          <w:sz w:val="22"/>
          <w:szCs w:val="22"/>
        </w:rPr>
        <w:t>.1</w:t>
      </w:r>
      <w:r w:rsidR="001D15D7">
        <w:rPr>
          <w:b/>
          <w:sz w:val="22"/>
          <w:szCs w:val="22"/>
        </w:rPr>
        <w:t>5</w:t>
      </w:r>
      <w:r w:rsidRPr="00C73DA4">
        <w:rPr>
          <w:sz w:val="22"/>
          <w:szCs w:val="22"/>
        </w:rPr>
        <w:t xml:space="preserve"> 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8470AE" w:rsidRPr="00C73DA4" w:rsidRDefault="008470AE" w:rsidP="00084F57">
      <w:pPr>
        <w:tabs>
          <w:tab w:val="left" w:pos="567"/>
        </w:tabs>
        <w:suppressAutoHyphens/>
        <w:spacing w:before="240" w:after="240"/>
        <w:jc w:val="both"/>
        <w:rPr>
          <w:sz w:val="22"/>
          <w:szCs w:val="22"/>
        </w:rPr>
      </w:pPr>
      <w:r w:rsidRPr="00C73DA4">
        <w:rPr>
          <w:b/>
          <w:sz w:val="22"/>
          <w:szCs w:val="22"/>
        </w:rPr>
        <w:t>2</w:t>
      </w:r>
      <w:r w:rsidR="001D15D7">
        <w:rPr>
          <w:b/>
          <w:sz w:val="22"/>
          <w:szCs w:val="22"/>
        </w:rPr>
        <w:t>1</w:t>
      </w:r>
      <w:r w:rsidRPr="00C73DA4">
        <w:rPr>
          <w:b/>
          <w:sz w:val="22"/>
          <w:szCs w:val="22"/>
        </w:rPr>
        <w:t>.1</w:t>
      </w:r>
      <w:r w:rsidR="001D15D7">
        <w:rPr>
          <w:b/>
          <w:sz w:val="22"/>
          <w:szCs w:val="22"/>
        </w:rPr>
        <w:t>6</w:t>
      </w:r>
      <w:r w:rsidRPr="00C73DA4">
        <w:rPr>
          <w:sz w:val="22"/>
          <w:szCs w:val="22"/>
        </w:rPr>
        <w:t xml:space="preserve"> A autoridade competente, na aplicação das sanções; levará em consideração a gravidade da conduta do infrator, o caráter educativo da pena, bem como o dano causado à Administração, observando o princípio da proporcionalidade.</w:t>
      </w:r>
    </w:p>
    <w:p w:rsidR="008470AE" w:rsidRPr="00C73DA4" w:rsidRDefault="008470AE" w:rsidP="00084F57">
      <w:pPr>
        <w:tabs>
          <w:tab w:val="left" w:pos="567"/>
        </w:tabs>
        <w:suppressAutoHyphens/>
        <w:spacing w:before="240" w:after="240"/>
        <w:jc w:val="both"/>
        <w:rPr>
          <w:sz w:val="22"/>
          <w:szCs w:val="22"/>
        </w:rPr>
      </w:pPr>
      <w:r w:rsidRPr="00C73DA4">
        <w:rPr>
          <w:b/>
          <w:sz w:val="22"/>
          <w:szCs w:val="22"/>
        </w:rPr>
        <w:t>2</w:t>
      </w:r>
      <w:r w:rsidR="001D15D7">
        <w:rPr>
          <w:b/>
          <w:sz w:val="22"/>
          <w:szCs w:val="22"/>
        </w:rPr>
        <w:t>1</w:t>
      </w:r>
      <w:r w:rsidRPr="00C73DA4">
        <w:rPr>
          <w:b/>
          <w:sz w:val="22"/>
          <w:szCs w:val="22"/>
        </w:rPr>
        <w:t>.1</w:t>
      </w:r>
      <w:r w:rsidR="001D15D7">
        <w:rPr>
          <w:b/>
          <w:sz w:val="22"/>
          <w:szCs w:val="22"/>
        </w:rPr>
        <w:t>7</w:t>
      </w:r>
      <w:r w:rsidRPr="00C73DA4">
        <w:rPr>
          <w:sz w:val="22"/>
          <w:szCs w:val="22"/>
        </w:rPr>
        <w:t xml:space="preserve"> A sanção será obrigatoriamente registrada no Sistema de Cadastramento Unificado de Fornecedores – SICAF, bem como em sistemas Estaduais.</w:t>
      </w:r>
    </w:p>
    <w:p w:rsidR="008470AE" w:rsidRPr="00C73DA4" w:rsidRDefault="008470AE" w:rsidP="00084F57">
      <w:pPr>
        <w:tabs>
          <w:tab w:val="left" w:pos="567"/>
        </w:tabs>
        <w:suppressAutoHyphens/>
        <w:spacing w:before="240" w:after="240"/>
        <w:jc w:val="both"/>
        <w:rPr>
          <w:sz w:val="22"/>
          <w:szCs w:val="22"/>
        </w:rPr>
      </w:pPr>
      <w:r w:rsidRPr="00C73DA4">
        <w:rPr>
          <w:b/>
          <w:sz w:val="22"/>
          <w:szCs w:val="22"/>
        </w:rPr>
        <w:t>2</w:t>
      </w:r>
      <w:r w:rsidR="001D15D7">
        <w:rPr>
          <w:b/>
          <w:sz w:val="22"/>
          <w:szCs w:val="22"/>
        </w:rPr>
        <w:t>1</w:t>
      </w:r>
      <w:r w:rsidRPr="00C73DA4">
        <w:rPr>
          <w:b/>
          <w:sz w:val="22"/>
          <w:szCs w:val="22"/>
        </w:rPr>
        <w:t>.1</w:t>
      </w:r>
      <w:r w:rsidR="001D15D7">
        <w:rPr>
          <w:b/>
          <w:sz w:val="22"/>
          <w:szCs w:val="22"/>
        </w:rPr>
        <w:t>8</w:t>
      </w:r>
      <w:r w:rsidRPr="00C73DA4">
        <w:rPr>
          <w:sz w:val="22"/>
          <w:szCs w:val="22"/>
        </w:rPr>
        <w:t xml:space="preserve"> Também ficam sujeitas às penalidades de suspensão de licitar e impedimento de contratar com órgão licitante e de declaração de inidoneidade, previstas nos subitens anteriores, as empresas ou profissionais que, em razão do contrato decorrente dessa licitação:</w:t>
      </w:r>
    </w:p>
    <w:p w:rsidR="008470AE" w:rsidRPr="00C73DA4" w:rsidRDefault="008470AE" w:rsidP="00F6156C">
      <w:pPr>
        <w:tabs>
          <w:tab w:val="left" w:pos="567"/>
        </w:tabs>
        <w:suppressAutoHyphens/>
        <w:spacing w:before="240" w:after="240"/>
        <w:ind w:left="1418"/>
        <w:jc w:val="both"/>
        <w:rPr>
          <w:sz w:val="22"/>
          <w:szCs w:val="22"/>
        </w:rPr>
      </w:pPr>
      <w:r w:rsidRPr="00C73DA4">
        <w:rPr>
          <w:b/>
          <w:sz w:val="22"/>
          <w:szCs w:val="22"/>
        </w:rPr>
        <w:t>a)</w:t>
      </w:r>
      <w:r w:rsidRPr="00C73DA4">
        <w:rPr>
          <w:sz w:val="22"/>
          <w:szCs w:val="22"/>
        </w:rPr>
        <w:t xml:space="preserve"> Tenham sofrido condenações definitivas por praticarem, por meio dolosos,fraude fiscal no recolhimento de tributos;</w:t>
      </w:r>
    </w:p>
    <w:p w:rsidR="008470AE" w:rsidRPr="00C73DA4" w:rsidRDefault="008470AE" w:rsidP="00084F57">
      <w:pPr>
        <w:tabs>
          <w:tab w:val="left" w:pos="567"/>
        </w:tabs>
        <w:suppressAutoHyphens/>
        <w:spacing w:before="240" w:after="240"/>
        <w:jc w:val="both"/>
        <w:rPr>
          <w:sz w:val="22"/>
          <w:szCs w:val="22"/>
        </w:rPr>
      </w:pPr>
      <w:r w:rsidRPr="00C73DA4">
        <w:rPr>
          <w:sz w:val="22"/>
          <w:szCs w:val="22"/>
        </w:rPr>
        <w:tab/>
      </w:r>
      <w:r w:rsidRPr="00C73DA4">
        <w:rPr>
          <w:sz w:val="22"/>
          <w:szCs w:val="22"/>
        </w:rPr>
        <w:tab/>
      </w:r>
      <w:r w:rsidRPr="00C73DA4">
        <w:rPr>
          <w:sz w:val="22"/>
          <w:szCs w:val="22"/>
        </w:rPr>
        <w:tab/>
      </w:r>
      <w:r w:rsidRPr="00C73DA4">
        <w:rPr>
          <w:b/>
          <w:sz w:val="22"/>
          <w:szCs w:val="22"/>
        </w:rPr>
        <w:t>b)</w:t>
      </w:r>
      <w:r w:rsidRPr="00C73DA4">
        <w:rPr>
          <w:sz w:val="22"/>
          <w:szCs w:val="22"/>
        </w:rPr>
        <w:t xml:space="preserve"> Tenham praticado atos ilícitos visando a frustrar os objetivos da licitação;</w:t>
      </w:r>
    </w:p>
    <w:p w:rsidR="008470AE" w:rsidRDefault="008470AE" w:rsidP="00F6156C">
      <w:pPr>
        <w:tabs>
          <w:tab w:val="left" w:pos="567"/>
        </w:tabs>
        <w:suppressAutoHyphens/>
        <w:spacing w:before="240" w:after="240"/>
        <w:ind w:left="1418"/>
        <w:jc w:val="both"/>
        <w:rPr>
          <w:sz w:val="22"/>
          <w:szCs w:val="22"/>
        </w:rPr>
      </w:pPr>
      <w:r w:rsidRPr="00C73DA4">
        <w:rPr>
          <w:b/>
          <w:sz w:val="22"/>
          <w:szCs w:val="22"/>
        </w:rPr>
        <w:t xml:space="preserve">c) </w:t>
      </w:r>
      <w:r w:rsidRPr="00C73DA4">
        <w:rPr>
          <w:sz w:val="22"/>
          <w:szCs w:val="22"/>
        </w:rPr>
        <w:t>Demonstrem</w:t>
      </w:r>
      <w:r w:rsidR="001D15D7">
        <w:rPr>
          <w:sz w:val="22"/>
          <w:szCs w:val="22"/>
        </w:rPr>
        <w:t xml:space="preserve"> </w:t>
      </w:r>
      <w:r w:rsidRPr="00C73DA4">
        <w:rPr>
          <w:sz w:val="22"/>
          <w:szCs w:val="22"/>
        </w:rPr>
        <w:t>não possuir idoneidade para contratar com a Administração em virtude de atos ilícitos praticados.</w:t>
      </w:r>
    </w:p>
    <w:p w:rsidR="00874845" w:rsidRPr="00C73DA4" w:rsidRDefault="00874845" w:rsidP="008470A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2"/>
          <w:szCs w:val="22"/>
        </w:rPr>
      </w:pPr>
      <w:r w:rsidRPr="00C73DA4">
        <w:rPr>
          <w:b/>
          <w:sz w:val="22"/>
          <w:szCs w:val="22"/>
        </w:rPr>
        <w:t>2</w:t>
      </w:r>
      <w:r w:rsidR="001D15D7">
        <w:rPr>
          <w:b/>
          <w:sz w:val="22"/>
          <w:szCs w:val="22"/>
        </w:rPr>
        <w:t>2</w:t>
      </w:r>
      <w:r w:rsidRPr="00C73DA4">
        <w:rPr>
          <w:b/>
          <w:sz w:val="22"/>
          <w:szCs w:val="22"/>
        </w:rPr>
        <w:t xml:space="preserve">. </w:t>
      </w:r>
      <w:r w:rsidR="00D878A1" w:rsidRPr="00C73DA4">
        <w:rPr>
          <w:b/>
          <w:bCs/>
          <w:sz w:val="22"/>
          <w:szCs w:val="22"/>
        </w:rPr>
        <w:t>D</w:t>
      </w:r>
      <w:r w:rsidR="00433F82">
        <w:rPr>
          <w:b/>
          <w:bCs/>
          <w:sz w:val="22"/>
          <w:szCs w:val="22"/>
        </w:rPr>
        <w:t>O</w:t>
      </w:r>
      <w:r w:rsidR="00D878A1" w:rsidRPr="00C73DA4">
        <w:rPr>
          <w:b/>
          <w:bCs/>
          <w:sz w:val="22"/>
          <w:szCs w:val="22"/>
        </w:rPr>
        <w:t xml:space="preserve"> RE</w:t>
      </w:r>
      <w:r w:rsidR="00433F82">
        <w:rPr>
          <w:b/>
          <w:bCs/>
          <w:sz w:val="22"/>
          <w:szCs w:val="22"/>
        </w:rPr>
        <w:t>AJUSTE</w:t>
      </w:r>
      <w:r w:rsidR="00D878A1" w:rsidRPr="00C73DA4">
        <w:rPr>
          <w:b/>
          <w:bCs/>
          <w:sz w:val="22"/>
          <w:szCs w:val="22"/>
        </w:rPr>
        <w:t>:</w:t>
      </w:r>
    </w:p>
    <w:p w:rsidR="00874845" w:rsidRPr="00C73DA4" w:rsidRDefault="00874845" w:rsidP="008470AE">
      <w:pPr>
        <w:jc w:val="both"/>
        <w:rPr>
          <w:b/>
          <w:bCs/>
          <w:sz w:val="22"/>
          <w:szCs w:val="22"/>
        </w:rPr>
      </w:pPr>
    </w:p>
    <w:p w:rsidR="00DD7666" w:rsidRDefault="00D878A1" w:rsidP="00DD7666">
      <w:pPr>
        <w:jc w:val="both"/>
        <w:rPr>
          <w:sz w:val="22"/>
          <w:szCs w:val="22"/>
        </w:rPr>
      </w:pPr>
      <w:r w:rsidRPr="00C73DA4">
        <w:rPr>
          <w:b/>
          <w:sz w:val="22"/>
          <w:szCs w:val="22"/>
        </w:rPr>
        <w:t>2</w:t>
      </w:r>
      <w:r w:rsidR="001D15D7">
        <w:rPr>
          <w:b/>
          <w:sz w:val="22"/>
          <w:szCs w:val="22"/>
        </w:rPr>
        <w:t>2</w:t>
      </w:r>
      <w:r w:rsidRPr="00C73DA4">
        <w:rPr>
          <w:b/>
          <w:sz w:val="22"/>
          <w:szCs w:val="22"/>
        </w:rPr>
        <w:t>.1</w:t>
      </w:r>
      <w:r w:rsidR="001D15D7">
        <w:rPr>
          <w:b/>
          <w:sz w:val="22"/>
          <w:szCs w:val="22"/>
        </w:rPr>
        <w:t xml:space="preserve"> </w:t>
      </w:r>
      <w:r w:rsidR="00433F82" w:rsidRPr="00FB0FD3">
        <w:rPr>
          <w:sz w:val="22"/>
          <w:szCs w:val="22"/>
        </w:rPr>
        <w:t xml:space="preserve">Ao final de 12 (doze) meses, caso haja prorrogação contratual, </w:t>
      </w:r>
      <w:r w:rsidR="00433F82">
        <w:rPr>
          <w:sz w:val="22"/>
          <w:szCs w:val="22"/>
        </w:rPr>
        <w:t>o reajuste</w:t>
      </w:r>
      <w:r w:rsidR="00433F82" w:rsidRPr="00FB0FD3">
        <w:rPr>
          <w:sz w:val="22"/>
          <w:szCs w:val="22"/>
        </w:rPr>
        <w:t xml:space="preserve"> de preços terá por base o Índice Nacional de Preços ao Consumidor Amplo - IPCA, a fim de manter o equilíbrio econômico-financeiro do contrato</w:t>
      </w:r>
      <w:r w:rsidR="00DD7666">
        <w:rPr>
          <w:sz w:val="22"/>
          <w:szCs w:val="22"/>
        </w:rPr>
        <w:t>.</w:t>
      </w:r>
    </w:p>
    <w:p w:rsidR="00DD7666" w:rsidRDefault="00DD7666" w:rsidP="00DD7666">
      <w:pPr>
        <w:jc w:val="both"/>
        <w:rPr>
          <w:sz w:val="22"/>
          <w:szCs w:val="22"/>
        </w:rPr>
      </w:pPr>
    </w:p>
    <w:p w:rsidR="00DD7666" w:rsidRPr="00844891" w:rsidRDefault="00DD7666" w:rsidP="00DD7666">
      <w:pPr>
        <w:jc w:val="both"/>
        <w:rPr>
          <w:sz w:val="22"/>
          <w:szCs w:val="22"/>
        </w:rPr>
      </w:pPr>
      <w:r w:rsidRPr="00DD7666">
        <w:rPr>
          <w:b/>
          <w:sz w:val="22"/>
          <w:szCs w:val="22"/>
        </w:rPr>
        <w:t>2</w:t>
      </w:r>
      <w:r w:rsidR="001D15D7">
        <w:rPr>
          <w:b/>
          <w:sz w:val="22"/>
          <w:szCs w:val="22"/>
        </w:rPr>
        <w:t>2</w:t>
      </w:r>
      <w:r w:rsidRPr="00DD7666">
        <w:rPr>
          <w:b/>
          <w:sz w:val="22"/>
          <w:szCs w:val="22"/>
        </w:rPr>
        <w:t>.2</w:t>
      </w:r>
      <w:r w:rsidR="001D15D7">
        <w:rPr>
          <w:b/>
          <w:sz w:val="22"/>
          <w:szCs w:val="22"/>
        </w:rPr>
        <w:t xml:space="preserve"> </w:t>
      </w:r>
      <w:r w:rsidRPr="00844891">
        <w:rPr>
          <w:sz w:val="22"/>
          <w:szCs w:val="22"/>
        </w:rPr>
        <w:t>A data base para o reajuste de preços será a data da ordem de fornecimento.</w:t>
      </w:r>
    </w:p>
    <w:p w:rsidR="00DD7666" w:rsidRPr="00C73DA4" w:rsidRDefault="00DD7666" w:rsidP="008470AE">
      <w:pPr>
        <w:jc w:val="both"/>
        <w:rPr>
          <w:sz w:val="22"/>
          <w:szCs w:val="22"/>
        </w:rPr>
      </w:pPr>
    </w:p>
    <w:p w:rsidR="00874845" w:rsidRPr="00C73DA4" w:rsidRDefault="00874845" w:rsidP="008470AE">
      <w:pPr>
        <w:pStyle w:val="Recuodecorpodetexto2"/>
        <w:ind w:left="567" w:firstLine="0"/>
        <w:rPr>
          <w:sz w:val="22"/>
          <w:szCs w:val="22"/>
        </w:rPr>
      </w:pPr>
    </w:p>
    <w:p w:rsidR="00874845" w:rsidRPr="00C73DA4" w:rsidRDefault="00874845" w:rsidP="008470A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2"/>
          <w:szCs w:val="22"/>
        </w:rPr>
      </w:pPr>
      <w:r w:rsidRPr="00C73DA4">
        <w:rPr>
          <w:b/>
          <w:sz w:val="22"/>
          <w:szCs w:val="22"/>
        </w:rPr>
        <w:t>2</w:t>
      </w:r>
      <w:r w:rsidR="001D15D7">
        <w:rPr>
          <w:b/>
          <w:sz w:val="22"/>
          <w:szCs w:val="22"/>
        </w:rPr>
        <w:t>3</w:t>
      </w:r>
      <w:r w:rsidRPr="00C73DA4">
        <w:rPr>
          <w:b/>
          <w:sz w:val="22"/>
          <w:szCs w:val="22"/>
        </w:rPr>
        <w:t>. DAS DISPOSIÇÕES GERAIS</w:t>
      </w:r>
      <w:r w:rsidR="0031111E" w:rsidRPr="00C73DA4">
        <w:rPr>
          <w:b/>
          <w:sz w:val="22"/>
          <w:szCs w:val="22"/>
        </w:rPr>
        <w:t>:</w:t>
      </w:r>
    </w:p>
    <w:p w:rsidR="00874845" w:rsidRPr="00C73DA4" w:rsidRDefault="00874845" w:rsidP="008470AE">
      <w:pPr>
        <w:ind w:firstLine="1418"/>
        <w:jc w:val="both"/>
        <w:rPr>
          <w:b/>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.1</w:t>
      </w:r>
      <w:r w:rsidRPr="00C73DA4">
        <w:rPr>
          <w:sz w:val="22"/>
          <w:szCs w:val="22"/>
        </w:rPr>
        <w:t xml:space="preserve">. Fica assegurado que esta Licitação poderá ser revogada ou anulada a qualquer tempo, no todo ou em parte, por interesse da </w:t>
      </w:r>
      <w:r w:rsidRPr="00C73DA4">
        <w:rPr>
          <w:b/>
          <w:sz w:val="22"/>
          <w:szCs w:val="22"/>
        </w:rPr>
        <w:t>SUPERINTENDÊNCIA ESTADUAL DE COMPRAS E LICITAÇÕES - SUPEL/RO</w:t>
      </w:r>
      <w:r w:rsidRPr="00C73DA4">
        <w:rPr>
          <w:sz w:val="22"/>
          <w:szCs w:val="22"/>
        </w:rPr>
        <w:t xml:space="preserve"> e da </w:t>
      </w:r>
      <w:r w:rsidR="00B54A9C" w:rsidRPr="00C73DA4">
        <w:rPr>
          <w:b/>
          <w:sz w:val="22"/>
          <w:szCs w:val="22"/>
        </w:rPr>
        <w:t>SECRETARIA DE ESTADO DE JUSTIÇA-SEJUS</w:t>
      </w:r>
      <w:r w:rsidRPr="00C73DA4">
        <w:rPr>
          <w:sz w:val="22"/>
          <w:szCs w:val="22"/>
        </w:rPr>
        <w:t>,em decorrência de fato superveniente devidamente comprovado, pertinente e suficiente para justificar o ato; ou por vício ou ilegalidade, a modo próprio ou por provocação de terceiros, sem que à Licitante tenha direito a qualquer indenização, porém com ciência dos participantes, obedecendo ao disposto no Decreto nº. 12.205/2006.</w:t>
      </w:r>
    </w:p>
    <w:p w:rsidR="00874845" w:rsidRPr="00C73DA4" w:rsidRDefault="00874845" w:rsidP="008470AE">
      <w:pPr>
        <w:jc w:val="both"/>
        <w:rPr>
          <w:sz w:val="22"/>
          <w:szCs w:val="22"/>
        </w:rPr>
      </w:pPr>
    </w:p>
    <w:p w:rsidR="00874845" w:rsidRPr="00C73DA4" w:rsidRDefault="00874845" w:rsidP="008470AE">
      <w:pPr>
        <w:ind w:left="567"/>
        <w:jc w:val="both"/>
        <w:rPr>
          <w:sz w:val="22"/>
          <w:szCs w:val="22"/>
        </w:rPr>
      </w:pPr>
      <w:r w:rsidRPr="00C73DA4">
        <w:rPr>
          <w:b/>
          <w:sz w:val="22"/>
          <w:szCs w:val="22"/>
        </w:rPr>
        <w:t>2</w:t>
      </w:r>
      <w:r w:rsidR="001D15D7">
        <w:rPr>
          <w:b/>
          <w:sz w:val="22"/>
          <w:szCs w:val="22"/>
        </w:rPr>
        <w:t>3</w:t>
      </w:r>
      <w:r w:rsidRPr="00C73DA4">
        <w:rPr>
          <w:b/>
          <w:sz w:val="22"/>
          <w:szCs w:val="22"/>
        </w:rPr>
        <w:t>.1.1</w:t>
      </w:r>
      <w:r w:rsidRPr="00C73DA4">
        <w:rPr>
          <w:sz w:val="22"/>
          <w:szCs w:val="22"/>
        </w:rPr>
        <w:t>. As Licitantes não terão direito à indenização em decorrência da anulação do procedimento licitatório, ressalvado o direito do CONTRATADO de boa-fé de ser ressarcido pelos encargos que tiver suportado no cumprimento do instrumento contratual.</w:t>
      </w:r>
    </w:p>
    <w:p w:rsidR="00874845" w:rsidRPr="00C73DA4" w:rsidRDefault="00874845" w:rsidP="008470AE">
      <w:pPr>
        <w:jc w:val="both"/>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.2.</w:t>
      </w:r>
      <w:r w:rsidRPr="00C73DA4">
        <w:rPr>
          <w:sz w:val="22"/>
          <w:szCs w:val="22"/>
        </w:rPr>
        <w:t xml:space="preserve"> À Pregoeiro (a) ou à Autoridade Competente é facultada, em qualquer fase da licitação, a promoção de diligência destinada a esclarecer ou complementar a instrução do processo, vedada a inclusão posterior de documentos ou informações que deveriam constar do mesmo desde a realização da sessão pública.</w:t>
      </w:r>
    </w:p>
    <w:p w:rsidR="00874845" w:rsidRPr="00C73DA4" w:rsidRDefault="00874845" w:rsidP="008470AE">
      <w:pPr>
        <w:jc w:val="both"/>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.3.</w:t>
      </w:r>
      <w:r w:rsidRPr="00C73DA4">
        <w:rPr>
          <w:sz w:val="22"/>
          <w:szCs w:val="22"/>
        </w:rPr>
        <w:t xml:space="preserve"> As Licitantes são responsáveis pela fidelidade e legitimidade das informações e dos documentos apresentados em qualquer fase da licitação.</w:t>
      </w:r>
    </w:p>
    <w:p w:rsidR="00874845" w:rsidRPr="00C73DA4" w:rsidRDefault="00874845" w:rsidP="008470AE">
      <w:pPr>
        <w:jc w:val="both"/>
        <w:rPr>
          <w:sz w:val="22"/>
          <w:szCs w:val="22"/>
        </w:rPr>
      </w:pPr>
    </w:p>
    <w:p w:rsidR="00874845" w:rsidRPr="00C73DA4" w:rsidRDefault="00874845" w:rsidP="008470AE">
      <w:pPr>
        <w:pStyle w:val="NormalArial"/>
        <w:ind w:firstLine="0"/>
        <w:rPr>
          <w:rFonts w:ascii="Times New Roman" w:hAnsi="Times New Roman" w:cs="Times New Roman"/>
          <w:sz w:val="22"/>
          <w:szCs w:val="22"/>
        </w:rPr>
      </w:pPr>
      <w:r w:rsidRPr="00C73DA4">
        <w:rPr>
          <w:rFonts w:ascii="Times New Roman" w:hAnsi="Times New Roman" w:cs="Times New Roman"/>
          <w:b/>
          <w:sz w:val="22"/>
          <w:szCs w:val="22"/>
        </w:rPr>
        <w:t>2</w:t>
      </w:r>
      <w:r w:rsidR="001D15D7">
        <w:rPr>
          <w:rFonts w:ascii="Times New Roman" w:hAnsi="Times New Roman" w:cs="Times New Roman"/>
          <w:b/>
          <w:sz w:val="22"/>
          <w:szCs w:val="22"/>
        </w:rPr>
        <w:t>3</w:t>
      </w:r>
      <w:r w:rsidRPr="00C73DA4">
        <w:rPr>
          <w:rFonts w:ascii="Times New Roman" w:hAnsi="Times New Roman" w:cs="Times New Roman"/>
          <w:b/>
          <w:sz w:val="22"/>
          <w:szCs w:val="22"/>
        </w:rPr>
        <w:t>.4.</w:t>
      </w:r>
      <w:r w:rsidRPr="00C73DA4">
        <w:rPr>
          <w:rFonts w:ascii="Times New Roman" w:hAnsi="Times New Roman" w:cs="Times New Roman"/>
          <w:sz w:val="22"/>
          <w:szCs w:val="22"/>
        </w:rPr>
        <w:t xml:space="preserve"> Após apresentação da proposta de preços e dos lances, não caberá desistência destes, sob pena da licitante sofrer as sanções previstas no art. 7º, da Lei Federal nº. 10.520/2002 c/c as demais normas que regem esta licitação, salvo se houver motivo justo, decorrente de fato superveniente e aceito pelo(a) Pregoeiro(a).</w:t>
      </w:r>
    </w:p>
    <w:p w:rsidR="00874845" w:rsidRPr="00C73DA4" w:rsidRDefault="00874845" w:rsidP="008470AE">
      <w:pPr>
        <w:jc w:val="both"/>
        <w:rPr>
          <w:sz w:val="22"/>
          <w:szCs w:val="22"/>
        </w:rPr>
      </w:pPr>
    </w:p>
    <w:p w:rsidR="00874845" w:rsidRPr="00C73DA4" w:rsidRDefault="00874845" w:rsidP="008470AE">
      <w:pPr>
        <w:ind w:left="567"/>
        <w:jc w:val="both"/>
        <w:rPr>
          <w:sz w:val="22"/>
          <w:szCs w:val="22"/>
        </w:rPr>
      </w:pPr>
      <w:r w:rsidRPr="00C73DA4">
        <w:rPr>
          <w:b/>
          <w:sz w:val="22"/>
          <w:szCs w:val="22"/>
        </w:rPr>
        <w:t>2</w:t>
      </w:r>
      <w:r w:rsidR="001D15D7">
        <w:rPr>
          <w:b/>
          <w:sz w:val="22"/>
          <w:szCs w:val="22"/>
        </w:rPr>
        <w:t>3</w:t>
      </w:r>
      <w:r w:rsidRPr="00C73DA4">
        <w:rPr>
          <w:b/>
          <w:sz w:val="22"/>
          <w:szCs w:val="22"/>
        </w:rPr>
        <w:t>.4.1.</w:t>
      </w:r>
      <w:r w:rsidRPr="00C73DA4">
        <w:rPr>
          <w:sz w:val="22"/>
          <w:szCs w:val="22"/>
        </w:rPr>
        <w:t xml:space="preserve"> Para fins de aplicação das Sanções Administrativas constantes no presente Edital, o lance é considerado como proposta de preços.</w:t>
      </w:r>
    </w:p>
    <w:p w:rsidR="00874845" w:rsidRPr="00C73DA4" w:rsidRDefault="00874845" w:rsidP="008470AE">
      <w:pPr>
        <w:pStyle w:val="NormalArial"/>
        <w:ind w:firstLine="0"/>
        <w:rPr>
          <w:rFonts w:ascii="Times New Roman" w:hAnsi="Times New Roman" w:cs="Times New Roman"/>
          <w:sz w:val="22"/>
          <w:szCs w:val="22"/>
        </w:rPr>
      </w:pPr>
    </w:p>
    <w:p w:rsidR="002875F8" w:rsidRPr="00C73DA4" w:rsidRDefault="00874845" w:rsidP="00EE4F52">
      <w:pPr>
        <w:jc w:val="both"/>
        <w:rPr>
          <w:b/>
          <w:sz w:val="22"/>
          <w:szCs w:val="22"/>
        </w:rPr>
      </w:pPr>
      <w:r w:rsidRPr="00C73DA4">
        <w:rPr>
          <w:b/>
          <w:sz w:val="22"/>
          <w:szCs w:val="22"/>
        </w:rPr>
        <w:t>2</w:t>
      </w:r>
      <w:r w:rsidR="001D15D7">
        <w:rPr>
          <w:b/>
          <w:sz w:val="22"/>
          <w:szCs w:val="22"/>
        </w:rPr>
        <w:t>3</w:t>
      </w:r>
      <w:r w:rsidRPr="00C73DA4">
        <w:rPr>
          <w:b/>
          <w:sz w:val="22"/>
          <w:szCs w:val="22"/>
        </w:rPr>
        <w:t>.5.</w:t>
      </w:r>
      <w:r w:rsidRPr="00C73DA4">
        <w:rPr>
          <w:sz w:val="22"/>
          <w:szCs w:val="22"/>
        </w:rPr>
        <w:t xml:space="preserve"> A Adjudicação do resultado desta licitação não implicará direito à contratação do objeto pela da </w:t>
      </w:r>
      <w:r w:rsidR="00B54A9C" w:rsidRPr="00C73DA4">
        <w:rPr>
          <w:b/>
          <w:sz w:val="22"/>
          <w:szCs w:val="22"/>
        </w:rPr>
        <w:t xml:space="preserve">SECRETARIA DE ESTADO DE JUSTIÇA </w:t>
      </w:r>
      <w:r w:rsidR="00B742D4" w:rsidRPr="00C73DA4">
        <w:rPr>
          <w:b/>
          <w:sz w:val="22"/>
          <w:szCs w:val="22"/>
        </w:rPr>
        <w:t xml:space="preserve">– </w:t>
      </w:r>
      <w:r w:rsidR="00B54A9C" w:rsidRPr="00C73DA4">
        <w:rPr>
          <w:b/>
          <w:sz w:val="22"/>
          <w:szCs w:val="22"/>
        </w:rPr>
        <w:t>SEJUS</w:t>
      </w:r>
      <w:r w:rsidR="00B742D4" w:rsidRPr="00C73DA4">
        <w:rPr>
          <w:b/>
          <w:sz w:val="22"/>
          <w:szCs w:val="22"/>
        </w:rPr>
        <w:t>.</w:t>
      </w:r>
    </w:p>
    <w:p w:rsidR="00B742D4" w:rsidRPr="00C73DA4" w:rsidRDefault="00B742D4" w:rsidP="008470AE">
      <w:pPr>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.6.</w:t>
      </w:r>
      <w:r w:rsidRPr="00C73DA4">
        <w:rPr>
          <w:sz w:val="22"/>
          <w:szCs w:val="22"/>
        </w:rPr>
        <w:t xml:space="preserve"> O Licitante que, convocado dentro do prazo de validade de sua proposta de preços, não assinar/retirar o instrumento contratual, deixar de entregar documentação exigida no Edital, apresentar documentação falsa, ensejar o retardamento da execução do objeto, não mantiver a proposta de preços de preços, falhar ou fraudar na execução do contrato, comportar-se de modo inidôneo, fizer declaração falsa, ou cometer fraude fiscal, garantido o direito à ampla defesa, ficará impedido de licitar e contratar com a União e com o Estado, e será descredenciado no SICAF, pelo prazo de até 05 (cinco) anos, sem prejuízo das multas previstas em Edital e no contrato e das demais cominações legais.</w:t>
      </w:r>
    </w:p>
    <w:p w:rsidR="00874845" w:rsidRPr="00C73DA4" w:rsidRDefault="00874845" w:rsidP="008470AE">
      <w:pPr>
        <w:jc w:val="both"/>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.7</w:t>
      </w:r>
      <w:r w:rsidRPr="00C73DA4">
        <w:rPr>
          <w:sz w:val="22"/>
          <w:szCs w:val="22"/>
        </w:rPr>
        <w:t>. Na contagem dos prazos estabelecidos neste Edital e seus Anexos, excluir-se-á o dia do início e incluir-se-á o do vencimento, vencendo-se os prazos somente em dias de expediente normais no Órgão Licitador.</w:t>
      </w:r>
    </w:p>
    <w:p w:rsidR="00874845" w:rsidRPr="00C73DA4" w:rsidRDefault="00874845" w:rsidP="008470AE">
      <w:pPr>
        <w:jc w:val="both"/>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.8.</w:t>
      </w:r>
      <w:r w:rsidRPr="00C73DA4">
        <w:rPr>
          <w:sz w:val="22"/>
          <w:szCs w:val="22"/>
        </w:rPr>
        <w:t xml:space="preserve"> O desatendimento de exigências formais não essenciais, não importará no afastamento da Licitante, desde que, sob exclusiva análise do (a) Pregoeiro (a) ou Autoridade Competente, seja possível a aferição da sua qualificação, e a exata compreensão da sua proposta de preços de preços, durante a realização da sessão pública do Pregão Eletrônico.</w:t>
      </w:r>
    </w:p>
    <w:p w:rsidR="00874845" w:rsidRPr="00C73DA4" w:rsidRDefault="00874845" w:rsidP="008470AE">
      <w:pPr>
        <w:jc w:val="both"/>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.9.</w:t>
      </w:r>
      <w:r w:rsidRPr="00C73DA4">
        <w:rPr>
          <w:sz w:val="22"/>
          <w:szCs w:val="22"/>
        </w:rPr>
        <w:t xml:space="preserve"> As normas que disciplinam este Pregão Eletrônico serão sempre interpretadas em favor da ampliação da disputa entre os interessados, sem comprometimento do interesse da </w:t>
      </w:r>
      <w:r w:rsidR="00B54A9C" w:rsidRPr="00C73DA4">
        <w:rPr>
          <w:b/>
          <w:sz w:val="22"/>
          <w:szCs w:val="22"/>
        </w:rPr>
        <w:t>SECRETARIA DE ESTADO DE JUSTIÇA-SEJUS</w:t>
      </w:r>
      <w:r w:rsidR="00865DD7" w:rsidRPr="00C73DA4">
        <w:rPr>
          <w:sz w:val="22"/>
          <w:szCs w:val="22"/>
        </w:rPr>
        <w:t>,</w:t>
      </w:r>
      <w:r w:rsidR="001D15D7">
        <w:rPr>
          <w:sz w:val="22"/>
          <w:szCs w:val="22"/>
        </w:rPr>
        <w:t xml:space="preserve"> </w:t>
      </w:r>
      <w:r w:rsidRPr="00C73DA4">
        <w:rPr>
          <w:sz w:val="22"/>
          <w:szCs w:val="22"/>
        </w:rPr>
        <w:t>finalidade e segurança da contratação.</w:t>
      </w:r>
    </w:p>
    <w:p w:rsidR="008470AE" w:rsidRPr="00C73DA4" w:rsidRDefault="008470AE" w:rsidP="008470AE">
      <w:pPr>
        <w:jc w:val="both"/>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.10.</w:t>
      </w:r>
      <w:r w:rsidRPr="00C73DA4">
        <w:rPr>
          <w:sz w:val="22"/>
          <w:szCs w:val="22"/>
        </w:rPr>
        <w:t xml:space="preserve"> O objeto da presente licitação poderá sofrer acréscimos ou supressões, conforme previsto no § 1°, do Art. 65, da Lei Federal nº. 8.666/93.</w:t>
      </w:r>
    </w:p>
    <w:p w:rsidR="00874845" w:rsidRPr="00C73DA4" w:rsidRDefault="00874845" w:rsidP="008470AE">
      <w:pPr>
        <w:jc w:val="both"/>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.11.</w:t>
      </w:r>
      <w:r w:rsidRPr="00C73DA4">
        <w:rPr>
          <w:sz w:val="22"/>
          <w:szCs w:val="22"/>
        </w:rPr>
        <w:t xml:space="preserve"> Havendo divergência entre as exigências contidas no Edital e em seus Anexos ou ainda no cadastramento do Sistema COMPRASNET, prevalecerá pela ordem, o Edital, em seguida o Termo de Referência, a Minuta do Contrato e por último os demais Anexos e cadastro no sistema.</w:t>
      </w:r>
    </w:p>
    <w:p w:rsidR="00874845" w:rsidRPr="00C73DA4" w:rsidRDefault="00874845" w:rsidP="008470AE">
      <w:pPr>
        <w:jc w:val="both"/>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.12.</w:t>
      </w:r>
      <w:r w:rsidRPr="00C73DA4">
        <w:rPr>
          <w:sz w:val="22"/>
          <w:szCs w:val="22"/>
        </w:rPr>
        <w:t xml:space="preserve"> Aos casos omissos, aplicam-se as demais condições constantes na Lei Federal nº.10.520, de 17 de julho de 2002, no Decreto Estadual nº. 12.205, de 02.06.2006, e subsidiariamente, na Lei Federal nº. 8.666, de 21 de junho de 1993, com suas alterações, e ainda, Lei complementar nº. 123/06 e Decreto Estadual nº 15.643/2011. </w:t>
      </w:r>
    </w:p>
    <w:p w:rsidR="00874845" w:rsidRPr="00C73DA4" w:rsidRDefault="00874845" w:rsidP="008470AE">
      <w:pPr>
        <w:jc w:val="both"/>
        <w:rPr>
          <w:sz w:val="22"/>
          <w:szCs w:val="22"/>
        </w:rPr>
      </w:pPr>
    </w:p>
    <w:p w:rsidR="00874845" w:rsidRPr="00C73DA4" w:rsidRDefault="00874845" w:rsidP="008470AE">
      <w:pPr>
        <w:jc w:val="both"/>
        <w:rPr>
          <w:sz w:val="22"/>
          <w:szCs w:val="22"/>
        </w:rPr>
      </w:pPr>
      <w:r w:rsidRPr="00C73DA4">
        <w:rPr>
          <w:b/>
          <w:sz w:val="22"/>
          <w:szCs w:val="22"/>
        </w:rPr>
        <w:t>2</w:t>
      </w:r>
      <w:r w:rsidR="001D15D7">
        <w:rPr>
          <w:b/>
          <w:sz w:val="22"/>
          <w:szCs w:val="22"/>
        </w:rPr>
        <w:t>3</w:t>
      </w:r>
      <w:r w:rsidRPr="00C73DA4">
        <w:rPr>
          <w:b/>
          <w:sz w:val="22"/>
          <w:szCs w:val="22"/>
        </w:rPr>
        <w:t>.13</w:t>
      </w:r>
      <w:r w:rsidRPr="00C73DA4">
        <w:rPr>
          <w:sz w:val="22"/>
          <w:szCs w:val="22"/>
        </w:rPr>
        <w:t xml:space="preserve">. Quaisquer informações complementares sobre o presente Edital e seus Anexos poderão ser obtidas na SUPERINTENDÊNCIA ESTADUAL DE COMPRAS E LICITAÇÕES – SUPEL/RO ou através do e-mail </w:t>
      </w:r>
      <w:hyperlink r:id="rId19" w:history="1">
        <w:r w:rsidRPr="00C73DA4">
          <w:rPr>
            <w:rStyle w:val="Hyperlink"/>
            <w:color w:val="auto"/>
            <w:sz w:val="22"/>
            <w:szCs w:val="22"/>
          </w:rPr>
          <w:t>celsupelro@gmail.com</w:t>
        </w:r>
      </w:hyperlink>
      <w:r w:rsidRPr="00C73DA4">
        <w:rPr>
          <w:sz w:val="22"/>
          <w:szCs w:val="22"/>
        </w:rPr>
        <w:t>.</w:t>
      </w:r>
    </w:p>
    <w:p w:rsidR="00874845" w:rsidRPr="00C73DA4" w:rsidRDefault="00874845" w:rsidP="008470AE">
      <w:pPr>
        <w:jc w:val="both"/>
        <w:rPr>
          <w:sz w:val="22"/>
          <w:szCs w:val="22"/>
        </w:rPr>
      </w:pPr>
    </w:p>
    <w:p w:rsidR="00874845" w:rsidRDefault="00874845" w:rsidP="00BD6DC3">
      <w:pPr>
        <w:jc w:val="both"/>
        <w:rPr>
          <w:sz w:val="22"/>
          <w:szCs w:val="22"/>
        </w:rPr>
      </w:pPr>
      <w:r w:rsidRPr="00C73DA4">
        <w:rPr>
          <w:b/>
          <w:sz w:val="22"/>
          <w:szCs w:val="22"/>
        </w:rPr>
        <w:t>2</w:t>
      </w:r>
      <w:r w:rsidR="001D15D7">
        <w:rPr>
          <w:b/>
          <w:sz w:val="22"/>
          <w:szCs w:val="22"/>
        </w:rPr>
        <w:t>3</w:t>
      </w:r>
      <w:r w:rsidRPr="00C73DA4">
        <w:rPr>
          <w:b/>
          <w:sz w:val="22"/>
          <w:szCs w:val="22"/>
        </w:rPr>
        <w:t>.14</w:t>
      </w:r>
      <w:r w:rsidRPr="00C73DA4">
        <w:rPr>
          <w:sz w:val="22"/>
          <w:szCs w:val="22"/>
        </w:rPr>
        <w:t>. O Foro para dirimir os possíveis litígios que decorrerem do presente procedimento licitatório será sempre o da Comarca de Porto Velho/Rondônia.</w:t>
      </w:r>
    </w:p>
    <w:p w:rsidR="003458E8" w:rsidRPr="00C73DA4" w:rsidRDefault="003458E8" w:rsidP="00BD6DC3">
      <w:pPr>
        <w:jc w:val="both"/>
        <w:rPr>
          <w:sz w:val="22"/>
          <w:szCs w:val="22"/>
        </w:rPr>
      </w:pPr>
    </w:p>
    <w:p w:rsidR="00E202CF" w:rsidRPr="00C73DA4" w:rsidRDefault="00E202CF" w:rsidP="00BD6DC3">
      <w:pPr>
        <w:rPr>
          <w:sz w:val="22"/>
          <w:szCs w:val="22"/>
        </w:rPr>
      </w:pPr>
    </w:p>
    <w:p w:rsidR="00874845" w:rsidRPr="00C73DA4" w:rsidRDefault="00874845" w:rsidP="00C33FB7">
      <w:pPr>
        <w:pBdr>
          <w:top w:val="single" w:sz="4" w:space="1" w:color="auto"/>
          <w:left w:val="single" w:sz="4" w:space="4" w:color="auto"/>
          <w:bottom w:val="single" w:sz="4" w:space="1" w:color="auto"/>
          <w:right w:val="single" w:sz="4" w:space="4" w:color="auto"/>
        </w:pBdr>
        <w:shd w:val="clear" w:color="auto" w:fill="D9D9D9" w:themeFill="background1" w:themeFillShade="D9"/>
        <w:rPr>
          <w:b/>
          <w:sz w:val="22"/>
          <w:szCs w:val="22"/>
        </w:rPr>
      </w:pPr>
      <w:r w:rsidRPr="00C73DA4">
        <w:rPr>
          <w:b/>
          <w:sz w:val="22"/>
          <w:szCs w:val="22"/>
        </w:rPr>
        <w:t>2</w:t>
      </w:r>
      <w:r w:rsidR="001D15D7">
        <w:rPr>
          <w:b/>
          <w:sz w:val="22"/>
          <w:szCs w:val="22"/>
        </w:rPr>
        <w:t>4</w:t>
      </w:r>
      <w:r w:rsidRPr="00C73DA4">
        <w:rPr>
          <w:b/>
          <w:sz w:val="22"/>
          <w:szCs w:val="22"/>
        </w:rPr>
        <w:t xml:space="preserve"> – DOS ANEXOS:</w:t>
      </w:r>
    </w:p>
    <w:p w:rsidR="00874845" w:rsidRPr="00C73DA4" w:rsidRDefault="00874845" w:rsidP="00BD6DC3">
      <w:pPr>
        <w:rPr>
          <w:sz w:val="22"/>
          <w:szCs w:val="22"/>
        </w:rPr>
      </w:pPr>
      <w:r w:rsidRPr="00C73DA4">
        <w:rPr>
          <w:sz w:val="22"/>
          <w:szCs w:val="22"/>
        </w:rPr>
        <w:tab/>
      </w:r>
    </w:p>
    <w:p w:rsidR="00874845" w:rsidRPr="00C73DA4" w:rsidRDefault="00874845" w:rsidP="00BD6DC3">
      <w:pPr>
        <w:rPr>
          <w:sz w:val="22"/>
          <w:szCs w:val="22"/>
        </w:rPr>
      </w:pPr>
      <w:r w:rsidRPr="00C73DA4">
        <w:rPr>
          <w:sz w:val="22"/>
          <w:szCs w:val="22"/>
        </w:rPr>
        <w:t>Integram este Edital, como se nele estivessem transcritos, os seguintes documentos:</w:t>
      </w:r>
    </w:p>
    <w:p w:rsidR="00D64E71" w:rsidRDefault="00D64E71" w:rsidP="00D64E71">
      <w:pPr>
        <w:rPr>
          <w:sz w:val="22"/>
          <w:szCs w:val="22"/>
        </w:rPr>
      </w:pPr>
      <w:r w:rsidRPr="00C73DA4">
        <w:rPr>
          <w:sz w:val="22"/>
          <w:szCs w:val="22"/>
        </w:rPr>
        <w:t>Anexo I – Termo de Referência.</w:t>
      </w:r>
    </w:p>
    <w:p w:rsidR="003458E8" w:rsidRDefault="00D64E71" w:rsidP="00D64E71">
      <w:pPr>
        <w:rPr>
          <w:sz w:val="22"/>
          <w:szCs w:val="22"/>
        </w:rPr>
      </w:pPr>
      <w:r w:rsidRPr="00C73DA4">
        <w:rPr>
          <w:sz w:val="22"/>
          <w:szCs w:val="22"/>
        </w:rPr>
        <w:t>Anexo II – Quadro Estimativo de Preços.</w:t>
      </w:r>
    </w:p>
    <w:p w:rsidR="00D64E71" w:rsidRPr="00C73DA4" w:rsidRDefault="00D64E71" w:rsidP="00D64E71">
      <w:pPr>
        <w:rPr>
          <w:sz w:val="22"/>
          <w:szCs w:val="22"/>
        </w:rPr>
      </w:pPr>
      <w:r w:rsidRPr="00C73DA4">
        <w:rPr>
          <w:sz w:val="22"/>
          <w:szCs w:val="22"/>
        </w:rPr>
        <w:t>Anexo III – Proposta de Preços</w:t>
      </w:r>
    </w:p>
    <w:p w:rsidR="00D64E71" w:rsidRPr="00C73DA4" w:rsidRDefault="00D64E71" w:rsidP="00D64E71">
      <w:pPr>
        <w:rPr>
          <w:sz w:val="22"/>
          <w:szCs w:val="22"/>
        </w:rPr>
      </w:pPr>
      <w:r w:rsidRPr="00C73DA4">
        <w:rPr>
          <w:sz w:val="22"/>
          <w:szCs w:val="22"/>
        </w:rPr>
        <w:t>Anexo IV – Modelo Atestado de Capacidade Técnica</w:t>
      </w:r>
    </w:p>
    <w:p w:rsidR="00D64E71" w:rsidRPr="00C73DA4" w:rsidRDefault="00D64E71" w:rsidP="00D64E71">
      <w:pPr>
        <w:rPr>
          <w:sz w:val="22"/>
          <w:szCs w:val="22"/>
        </w:rPr>
      </w:pPr>
      <w:r w:rsidRPr="00C73DA4">
        <w:rPr>
          <w:sz w:val="22"/>
          <w:szCs w:val="22"/>
        </w:rPr>
        <w:t>Anexo V –. Minuta do Contrato</w:t>
      </w:r>
    </w:p>
    <w:p w:rsidR="00D64E71" w:rsidRPr="00C73DA4" w:rsidRDefault="00D64E71" w:rsidP="00D64E71">
      <w:pPr>
        <w:rPr>
          <w:sz w:val="22"/>
          <w:szCs w:val="22"/>
        </w:rPr>
      </w:pPr>
      <w:r w:rsidRPr="00C73DA4">
        <w:rPr>
          <w:sz w:val="22"/>
          <w:szCs w:val="22"/>
        </w:rPr>
        <w:t>Anexo VI – Declaração de aceitação do edital</w:t>
      </w:r>
    </w:p>
    <w:p w:rsidR="008147DD" w:rsidRDefault="008147DD" w:rsidP="00D64E71">
      <w:pPr>
        <w:jc w:val="right"/>
        <w:rPr>
          <w:sz w:val="22"/>
          <w:szCs w:val="22"/>
        </w:rPr>
      </w:pPr>
    </w:p>
    <w:p w:rsidR="003458E8" w:rsidRDefault="003458E8" w:rsidP="00D64E71">
      <w:pPr>
        <w:jc w:val="right"/>
        <w:rPr>
          <w:sz w:val="22"/>
          <w:szCs w:val="22"/>
        </w:rPr>
      </w:pPr>
    </w:p>
    <w:p w:rsidR="00874845" w:rsidRPr="00DD7666" w:rsidRDefault="00874845" w:rsidP="00D64E71">
      <w:pPr>
        <w:jc w:val="right"/>
        <w:rPr>
          <w:bCs/>
          <w:sz w:val="22"/>
          <w:szCs w:val="22"/>
        </w:rPr>
      </w:pPr>
      <w:r w:rsidRPr="00DD7666">
        <w:rPr>
          <w:sz w:val="22"/>
          <w:szCs w:val="22"/>
        </w:rPr>
        <w:t xml:space="preserve">Porto Velho-RO, </w:t>
      </w:r>
      <w:r w:rsidR="002327E4">
        <w:rPr>
          <w:sz w:val="22"/>
          <w:szCs w:val="22"/>
        </w:rPr>
        <w:t>05 de fevereiro de 2019</w:t>
      </w:r>
      <w:r w:rsidRPr="00DD7666">
        <w:rPr>
          <w:sz w:val="22"/>
          <w:szCs w:val="22"/>
        </w:rPr>
        <w:t>.</w:t>
      </w:r>
    </w:p>
    <w:p w:rsidR="00874845" w:rsidRPr="00C73DA4" w:rsidRDefault="00874845" w:rsidP="00BD6DC3">
      <w:pPr>
        <w:jc w:val="center"/>
        <w:rPr>
          <w:b/>
          <w:bCs/>
          <w:sz w:val="22"/>
          <w:szCs w:val="22"/>
        </w:rPr>
      </w:pPr>
    </w:p>
    <w:p w:rsidR="00433F82" w:rsidRDefault="00433F82" w:rsidP="008215B1">
      <w:pPr>
        <w:pStyle w:val="Rodap"/>
        <w:tabs>
          <w:tab w:val="clear" w:pos="4419"/>
        </w:tabs>
        <w:ind w:right="118"/>
        <w:jc w:val="center"/>
        <w:rPr>
          <w:b/>
        </w:rPr>
      </w:pPr>
    </w:p>
    <w:p w:rsidR="003458E8" w:rsidRDefault="003458E8" w:rsidP="008215B1">
      <w:pPr>
        <w:pStyle w:val="Rodap"/>
        <w:tabs>
          <w:tab w:val="clear" w:pos="4419"/>
        </w:tabs>
        <w:ind w:right="118"/>
        <w:jc w:val="center"/>
        <w:rPr>
          <w:b/>
        </w:rPr>
      </w:pPr>
    </w:p>
    <w:p w:rsidR="005A528C" w:rsidRPr="000118E9" w:rsidRDefault="005A528C" w:rsidP="005A528C">
      <w:pPr>
        <w:pStyle w:val="Rodap"/>
        <w:tabs>
          <w:tab w:val="clear" w:pos="4419"/>
        </w:tabs>
        <w:ind w:right="118"/>
        <w:jc w:val="center"/>
        <w:rPr>
          <w:b/>
          <w:sz w:val="22"/>
          <w:szCs w:val="22"/>
        </w:rPr>
      </w:pPr>
      <w:r>
        <w:rPr>
          <w:b/>
          <w:sz w:val="22"/>
          <w:szCs w:val="22"/>
        </w:rPr>
        <w:t>IZAURA TAUFMANN FERREIRA</w:t>
      </w:r>
    </w:p>
    <w:p w:rsidR="005A528C" w:rsidRPr="000118E9" w:rsidRDefault="005A528C" w:rsidP="005A528C">
      <w:pPr>
        <w:pStyle w:val="Rodap"/>
        <w:tabs>
          <w:tab w:val="clear" w:pos="4419"/>
        </w:tabs>
        <w:ind w:right="118"/>
        <w:jc w:val="center"/>
        <w:rPr>
          <w:sz w:val="22"/>
          <w:szCs w:val="22"/>
        </w:rPr>
      </w:pPr>
      <w:r w:rsidRPr="000118E9">
        <w:rPr>
          <w:sz w:val="22"/>
          <w:szCs w:val="22"/>
        </w:rPr>
        <w:t xml:space="preserve">Pregoeira da </w:t>
      </w:r>
      <w:r w:rsidR="009D03FA">
        <w:rPr>
          <w:sz w:val="22"/>
          <w:szCs w:val="22"/>
        </w:rPr>
        <w:t>EQUIPE KAPPA</w:t>
      </w:r>
      <w:r w:rsidRPr="000118E9">
        <w:rPr>
          <w:sz w:val="22"/>
          <w:szCs w:val="22"/>
        </w:rPr>
        <w:t>/RO</w:t>
      </w:r>
    </w:p>
    <w:p w:rsidR="008E2303" w:rsidRPr="00C73DA4" w:rsidRDefault="005A528C" w:rsidP="005A528C">
      <w:pPr>
        <w:jc w:val="center"/>
        <w:rPr>
          <w:sz w:val="22"/>
          <w:szCs w:val="22"/>
        </w:rPr>
      </w:pPr>
      <w:r w:rsidRPr="000118E9">
        <w:rPr>
          <w:bCs/>
          <w:color w:val="000000"/>
          <w:sz w:val="22"/>
          <w:szCs w:val="22"/>
        </w:rPr>
        <w:t>Matrícula nº 3000</w:t>
      </w:r>
      <w:r>
        <w:rPr>
          <w:bCs/>
          <w:color w:val="000000"/>
          <w:sz w:val="22"/>
          <w:szCs w:val="22"/>
        </w:rPr>
        <w:t>94012</w:t>
      </w:r>
      <w:r w:rsidR="008E2303" w:rsidRPr="00C73DA4">
        <w:rPr>
          <w:sz w:val="22"/>
          <w:szCs w:val="22"/>
        </w:rPr>
        <w:br w:type="page"/>
      </w:r>
    </w:p>
    <w:p w:rsidR="00115CAD" w:rsidRDefault="00115CAD" w:rsidP="00714326">
      <w:pPr>
        <w:pStyle w:val="BodyText21"/>
        <w:tabs>
          <w:tab w:val="left" w:pos="4359"/>
        </w:tabs>
        <w:jc w:val="center"/>
        <w:rPr>
          <w:b/>
          <w:sz w:val="22"/>
          <w:szCs w:val="22"/>
        </w:rPr>
      </w:pPr>
    </w:p>
    <w:p w:rsidR="00714326" w:rsidRPr="00C73DA4" w:rsidRDefault="00714326" w:rsidP="00714326">
      <w:pPr>
        <w:pStyle w:val="BodyText21"/>
        <w:tabs>
          <w:tab w:val="left" w:pos="4359"/>
        </w:tabs>
        <w:jc w:val="center"/>
        <w:rPr>
          <w:b/>
          <w:sz w:val="22"/>
          <w:szCs w:val="22"/>
        </w:rPr>
      </w:pPr>
      <w:r w:rsidRPr="00C73DA4">
        <w:rPr>
          <w:b/>
          <w:sz w:val="22"/>
          <w:szCs w:val="22"/>
        </w:rPr>
        <w:t>EDITAL – ANEXO I</w:t>
      </w:r>
    </w:p>
    <w:p w:rsidR="00714326" w:rsidRPr="00C73DA4" w:rsidRDefault="00714326" w:rsidP="00714326">
      <w:pPr>
        <w:pStyle w:val="BodyText21"/>
        <w:jc w:val="center"/>
        <w:rPr>
          <w:b/>
          <w:sz w:val="22"/>
          <w:szCs w:val="22"/>
        </w:rPr>
      </w:pPr>
      <w:r w:rsidRPr="00C73DA4">
        <w:rPr>
          <w:b/>
          <w:sz w:val="22"/>
          <w:szCs w:val="22"/>
        </w:rPr>
        <w:t xml:space="preserve">PREGÃO ELETRÔNICO N°: </w:t>
      </w:r>
      <w:r w:rsidR="00EE4E39">
        <w:rPr>
          <w:b/>
          <w:sz w:val="22"/>
          <w:szCs w:val="22"/>
        </w:rPr>
        <w:t>538</w:t>
      </w:r>
      <w:r w:rsidR="00C7264A">
        <w:rPr>
          <w:b/>
          <w:sz w:val="22"/>
          <w:szCs w:val="22"/>
        </w:rPr>
        <w:t>/2017</w:t>
      </w:r>
      <w:r w:rsidR="007B0527">
        <w:rPr>
          <w:b/>
          <w:sz w:val="22"/>
          <w:szCs w:val="22"/>
        </w:rPr>
        <w:t>/SUPEL/RO</w:t>
      </w:r>
    </w:p>
    <w:p w:rsidR="00CE4CBA" w:rsidRDefault="00CE4CBA" w:rsidP="001A34A4">
      <w:pPr>
        <w:tabs>
          <w:tab w:val="left" w:pos="7371"/>
        </w:tabs>
        <w:jc w:val="center"/>
        <w:rPr>
          <w:b/>
          <w:sz w:val="22"/>
          <w:szCs w:val="22"/>
        </w:rPr>
      </w:pPr>
    </w:p>
    <w:p w:rsidR="006B06D5" w:rsidRPr="00BD4B34" w:rsidRDefault="006B06D5" w:rsidP="006B06D5">
      <w:pPr>
        <w:suppressAutoHyphens/>
        <w:spacing w:before="240" w:after="240" w:line="276" w:lineRule="auto"/>
        <w:contextualSpacing/>
        <w:jc w:val="center"/>
        <w:rPr>
          <w:b/>
          <w:sz w:val="22"/>
          <w:szCs w:val="22"/>
        </w:rPr>
      </w:pPr>
      <w:r w:rsidRPr="00BD4B34">
        <w:rPr>
          <w:b/>
          <w:sz w:val="22"/>
          <w:szCs w:val="22"/>
        </w:rPr>
        <w:t>TERMO DE REFERÊNCIA</w:t>
      </w:r>
    </w:p>
    <w:p w:rsidR="006B06D5" w:rsidRDefault="006B06D5" w:rsidP="006B06D5">
      <w:pPr>
        <w:tabs>
          <w:tab w:val="left" w:pos="7371"/>
        </w:tabs>
        <w:jc w:val="center"/>
        <w:rPr>
          <w:b/>
          <w:sz w:val="22"/>
          <w:szCs w:val="22"/>
        </w:rPr>
      </w:pP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AQUISIÇÃO DE REFEIÇÕES PRONTAS (DESJEJUM, ALMOÇO, JANTAR E LANCHE DA NOITE), PARA ATENDER AS NECESSIDADES DO SISTEMA PRISIONAL DO MUNICÍPIO DE ARIQUEMES/RO.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 IDENTIFICAÇÃO: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 UNIDADE ORÇAMENTÁRIA:</w:t>
      </w:r>
      <w:r w:rsidRPr="00C22681">
        <w:rPr>
          <w:color w:val="000000"/>
          <w:sz w:val="22"/>
          <w:szCs w:val="22"/>
        </w:rPr>
        <w:t> SECRETARIA DE ESTADO DE JUSTIÇA – SEJUS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 SETOR SOLICITANTE: </w:t>
      </w:r>
      <w:r w:rsidRPr="00C22681">
        <w:rPr>
          <w:color w:val="000000"/>
          <w:sz w:val="22"/>
          <w:szCs w:val="22"/>
        </w:rPr>
        <w:t>NÚCLEO DE ALIMENTAÇÃO - ALIME/GAF/SEJUS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 DO OBJETO</w:t>
      </w:r>
    </w:p>
    <w:p w:rsidR="006B06D5" w:rsidRPr="00C22681" w:rsidRDefault="006B06D5" w:rsidP="006B06D5">
      <w:pPr>
        <w:spacing w:before="100" w:beforeAutospacing="1" w:after="100" w:afterAutospacing="1"/>
        <w:ind w:left="142"/>
        <w:jc w:val="both"/>
        <w:rPr>
          <w:color w:val="000000"/>
          <w:sz w:val="22"/>
          <w:szCs w:val="22"/>
        </w:rPr>
      </w:pPr>
      <w:r w:rsidRPr="001C0D07">
        <w:rPr>
          <w:b/>
          <w:bCs/>
          <w:color w:val="000000"/>
          <w:sz w:val="22"/>
          <w:szCs w:val="22"/>
          <w:highlight w:val="yellow"/>
        </w:rPr>
        <w:t>2.1 </w:t>
      </w:r>
      <w:r w:rsidRPr="001C0D07">
        <w:rPr>
          <w:color w:val="000000"/>
          <w:sz w:val="22"/>
          <w:szCs w:val="22"/>
          <w:highlight w:val="yellow"/>
        </w:rPr>
        <w:t>Aquisição de refeições prontas (desjejum, almoço, jantar e lanche da noite), para atender as necessidades do Sistema Prisional do Município de Ariquemes/RO, pelo período de 12 (doze) meses consecutivos e ininterruptos, a pedido do Núcleo de Alimentação, de acordo com o memorando nº 465/ALIME/GAF/SEJUS, de 29 de maio de 2017 e demais documentos juntados aos autos.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3. DOTAÇÃO ORÇAMENTÁRIA: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3.1 </w:t>
      </w:r>
      <w:r w:rsidRPr="00C22681">
        <w:rPr>
          <w:color w:val="000000"/>
          <w:sz w:val="22"/>
          <w:szCs w:val="22"/>
        </w:rPr>
        <w:t>Os recursos orçamentários destinados a cobrir a despesa estão inseridos na Lei Orçamentária Anual, que estima as receitas e fixa as despesas para o exercício de 2018, através dos seguintes projetos e atividades:</w:t>
      </w:r>
    </w:p>
    <w:tbl>
      <w:tblPr>
        <w:tblW w:w="1019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8"/>
        <w:gridCol w:w="2959"/>
        <w:gridCol w:w="1360"/>
        <w:gridCol w:w="979"/>
        <w:gridCol w:w="2472"/>
      </w:tblGrid>
      <w:tr w:rsidR="006B06D5" w:rsidRPr="00C22681" w:rsidTr="002327E4">
        <w:trPr>
          <w:tblCellSpacing w:w="0" w:type="dxa"/>
          <w:jc w:val="center"/>
        </w:trPr>
        <w:tc>
          <w:tcPr>
            <w:tcW w:w="5387" w:type="dxa"/>
            <w:gridSpan w:val="2"/>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Ação</w:t>
            </w:r>
          </w:p>
        </w:tc>
        <w:tc>
          <w:tcPr>
            <w:tcW w:w="1360"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Códigos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Fontes de Recurso</w:t>
            </w:r>
          </w:p>
        </w:tc>
        <w:tc>
          <w:tcPr>
            <w:tcW w:w="2472"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Elemento de Despesa</w:t>
            </w:r>
          </w:p>
        </w:tc>
      </w:tr>
      <w:tr w:rsidR="006B06D5" w:rsidRPr="00C22681" w:rsidTr="002327E4">
        <w:trPr>
          <w:tblCellSpacing w:w="0" w:type="dxa"/>
          <w:jc w:val="center"/>
        </w:trPr>
        <w:tc>
          <w:tcPr>
            <w:tcW w:w="2428" w:type="dxa"/>
            <w:vMerge w:val="restar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21.001.06.122.1015.</w:t>
            </w:r>
            <w:r w:rsidRPr="00C22681">
              <w:rPr>
                <w:b/>
                <w:bCs/>
                <w:color w:val="000000"/>
                <w:sz w:val="22"/>
                <w:szCs w:val="22"/>
              </w:rPr>
              <w:t>2893</w:t>
            </w:r>
          </w:p>
        </w:tc>
        <w:tc>
          <w:tcPr>
            <w:tcW w:w="2959" w:type="dxa"/>
            <w:vMerge w:val="restar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Fornecer alimentação para população carcerária</w:t>
            </w:r>
          </w:p>
        </w:tc>
        <w:tc>
          <w:tcPr>
            <w:tcW w:w="1360"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Tesouro Estadual</w:t>
            </w:r>
          </w:p>
        </w:tc>
        <w:tc>
          <w:tcPr>
            <w:tcW w:w="2472" w:type="dxa"/>
            <w:vMerge w:val="restar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33.90.30</w:t>
            </w:r>
          </w:p>
        </w:tc>
      </w:tr>
      <w:tr w:rsidR="006B06D5" w:rsidRPr="00C22681" w:rsidTr="002327E4">
        <w:trPr>
          <w:tblCellSpacing w:w="0" w:type="dxa"/>
          <w:jc w:val="center"/>
        </w:trPr>
        <w:tc>
          <w:tcPr>
            <w:tcW w:w="2428" w:type="dxa"/>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959" w:type="dxa"/>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1360"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0213</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Recursos Hídricos</w:t>
            </w:r>
          </w:p>
        </w:tc>
        <w:tc>
          <w:tcPr>
            <w:tcW w:w="2472" w:type="dxa"/>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r>
    </w:tbl>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 DA JUSTIFICATIVA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4.1 </w:t>
      </w:r>
      <w:r w:rsidRPr="00C22681">
        <w:rPr>
          <w:color w:val="000000"/>
          <w:sz w:val="22"/>
          <w:szCs w:val="22"/>
        </w:rPr>
        <w:t>A Secretaria de Estado de Administração Penitenciária – SEAPEN (criada pela Lei Complementar nº 304 de 14 de setembro de 2004) foi transformada em Secretaria de Estado de Justiça - SEJUS. De acordo com a Lei Complementar nº 412, compete à Secretaria de Estado de Justiça – SEJUS: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a)</w:t>
      </w:r>
      <w:r w:rsidRPr="00C22681">
        <w:rPr>
          <w:color w:val="000000"/>
          <w:sz w:val="22"/>
          <w:szCs w:val="22"/>
        </w:rPr>
        <w:t> Administração do Sistema Penitenciário do Estado, supervisionando e fiscalizando o cumprimento das penas, promovendo o planejamento e estudos de atividades de ressocialização dos apenados ao convívio social;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b) </w:t>
      </w:r>
      <w:r w:rsidRPr="00C22681">
        <w:rPr>
          <w:color w:val="000000"/>
          <w:sz w:val="22"/>
          <w:szCs w:val="22"/>
        </w:rPr>
        <w:t>A organização e administração do Sistema Penitenciário do Estado, proporcionando-lhe por meio de seus estabelecimentos penitenciários, condições necessárias à execução da pena privativa da liberdade, da medida de segurança e da custódia provisória;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c) </w:t>
      </w:r>
      <w:r w:rsidRPr="00C22681">
        <w:rPr>
          <w:color w:val="000000"/>
          <w:sz w:val="22"/>
          <w:szCs w:val="22"/>
        </w:rPr>
        <w:t>A supervisão dos estabelecimentos penitenciários, bem como proceder à apuração das infrações penais, administrativas e disciplinares dos servidores do Sistema Penitenciário;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d) </w:t>
      </w:r>
      <w:r w:rsidRPr="00C22681">
        <w:rPr>
          <w:color w:val="000000"/>
          <w:sz w:val="22"/>
          <w:szCs w:val="22"/>
        </w:rPr>
        <w:t>A administração orçamentária e financeira dos recursos destinados à Secretaria de Estado de Justiça;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e) </w:t>
      </w:r>
      <w:r w:rsidRPr="00C22681">
        <w:rPr>
          <w:color w:val="000000"/>
          <w:sz w:val="22"/>
          <w:szCs w:val="22"/>
        </w:rPr>
        <w:t>A coordenação da programação física e financeira das ações desenvolvidas pelas diversas Unidades Penitenciárias e Centros de Atendimento a Adolescentes infratores que compõem a estrutura da Secretaria de Estado de Justiça;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f) </w:t>
      </w:r>
      <w:r w:rsidRPr="00C22681">
        <w:rPr>
          <w:color w:val="000000"/>
          <w:sz w:val="22"/>
          <w:szCs w:val="22"/>
        </w:rPr>
        <w:t>Elaboração e execução das políticas de administração penitenciária;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g) </w:t>
      </w:r>
      <w:r w:rsidRPr="00C22681">
        <w:rPr>
          <w:color w:val="000000"/>
          <w:sz w:val="22"/>
          <w:szCs w:val="22"/>
        </w:rPr>
        <w:t>Elaborar e implementar a política de formação, qualificação, capacitação dos servidores do Sistema Penitenciário; 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h) </w:t>
      </w:r>
      <w:r w:rsidRPr="00C22681">
        <w:rPr>
          <w:color w:val="000000"/>
          <w:sz w:val="22"/>
          <w:szCs w:val="22"/>
        </w:rPr>
        <w:t>Exercer outras competências afins.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4.2.</w:t>
      </w:r>
      <w:r w:rsidRPr="00C22681">
        <w:rPr>
          <w:color w:val="000000"/>
          <w:sz w:val="22"/>
          <w:szCs w:val="22"/>
        </w:rPr>
        <w:t> Segue pois, algumas considerações necessárias: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a) </w:t>
      </w:r>
      <w:r w:rsidRPr="00C22681">
        <w:rPr>
          <w:color w:val="000000"/>
          <w:sz w:val="22"/>
          <w:szCs w:val="22"/>
        </w:rPr>
        <w:t>A alimentação é direito da pessoa humana;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b) </w:t>
      </w:r>
      <w:r w:rsidRPr="00C22681">
        <w:rPr>
          <w:color w:val="000000"/>
          <w:sz w:val="22"/>
          <w:szCs w:val="22"/>
        </w:rPr>
        <w:t>Quando o Estado se propõe a retirar o violador da lei do seio social, consequentemente, se compromete a prover suas necessidades básicas, dentre as quais se inclui a alimentação;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c) </w:t>
      </w:r>
      <w:r w:rsidRPr="00C22681">
        <w:rPr>
          <w:color w:val="000000"/>
          <w:sz w:val="22"/>
          <w:szCs w:val="22"/>
        </w:rPr>
        <w:t>Atualmente, o Estado não dispõe de instalações apropriadas para preparar a alimentação. Estudos demonstram que a terceirização é o método viável e econômico para esse tipo de serviço, especialmente pela natureza da complexidade de eventual falta de alimentação;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d) </w:t>
      </w:r>
      <w:r w:rsidRPr="00C22681">
        <w:rPr>
          <w:color w:val="000000"/>
          <w:sz w:val="22"/>
          <w:szCs w:val="22"/>
        </w:rPr>
        <w:t>O fornecimento de refeições destinadas aos reeducandos é caracterizado como continuado, haja vista que sua interrupção pode comprometer a continuidade das atividades das Unidades Prisionais;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e) </w:t>
      </w:r>
      <w:r w:rsidRPr="00C22681">
        <w:rPr>
          <w:color w:val="000000"/>
          <w:sz w:val="22"/>
          <w:szCs w:val="22"/>
        </w:rPr>
        <w:t>Os artigos 10 e 12 da Lei de Execução Penal (Lei 7.210, de 11 de 1984) disciplinam como dever do Estado a prestação de assistência material ao preso, consistindo essa assistência no fornecimento de alimentação, vestuário e instalações higiênicas:</w:t>
      </w:r>
    </w:p>
    <w:p w:rsidR="006B06D5" w:rsidRPr="00C22681" w:rsidRDefault="006B06D5" w:rsidP="006B06D5">
      <w:pPr>
        <w:spacing w:before="100" w:beforeAutospacing="1" w:after="100" w:afterAutospacing="1"/>
        <w:ind w:left="142"/>
        <w:jc w:val="both"/>
        <w:rPr>
          <w:color w:val="000000"/>
          <w:sz w:val="22"/>
          <w:szCs w:val="22"/>
        </w:rPr>
      </w:pPr>
      <w:r w:rsidRPr="00C22681">
        <w:rPr>
          <w:i/>
          <w:iCs/>
          <w:color w:val="000000"/>
          <w:sz w:val="22"/>
          <w:szCs w:val="22"/>
        </w:rPr>
        <w:t>Art. 10. A assistência ao preso e ao internado é </w:t>
      </w:r>
      <w:r w:rsidRPr="00C22681">
        <w:rPr>
          <w:b/>
          <w:bCs/>
          <w:i/>
          <w:iCs/>
          <w:color w:val="000000"/>
          <w:sz w:val="22"/>
          <w:szCs w:val="22"/>
        </w:rPr>
        <w:t>dever do Estado</w:t>
      </w:r>
      <w:r w:rsidRPr="00C22681">
        <w:rPr>
          <w:i/>
          <w:iCs/>
          <w:color w:val="000000"/>
          <w:sz w:val="22"/>
          <w:szCs w:val="22"/>
        </w:rPr>
        <w:t>, objetivando prevenir o crime e orientar o retorno à convivência em sociedade. (grifo nosso)</w:t>
      </w:r>
    </w:p>
    <w:p w:rsidR="006B06D5" w:rsidRPr="00C22681" w:rsidRDefault="006B06D5" w:rsidP="006B06D5">
      <w:pPr>
        <w:spacing w:before="100" w:beforeAutospacing="1" w:after="100" w:afterAutospacing="1"/>
        <w:ind w:left="142"/>
        <w:jc w:val="both"/>
        <w:rPr>
          <w:color w:val="000000"/>
          <w:sz w:val="22"/>
          <w:szCs w:val="22"/>
        </w:rPr>
      </w:pPr>
      <w:r w:rsidRPr="00C22681">
        <w:rPr>
          <w:i/>
          <w:iCs/>
          <w:color w:val="000000"/>
          <w:sz w:val="22"/>
          <w:szCs w:val="22"/>
        </w:rPr>
        <w:t>Parágrafo único. A assistência estende-se ao egresso.</w:t>
      </w:r>
    </w:p>
    <w:p w:rsidR="006B06D5" w:rsidRPr="00C22681" w:rsidRDefault="006B06D5" w:rsidP="006B06D5">
      <w:pPr>
        <w:spacing w:before="100" w:beforeAutospacing="1" w:after="100" w:afterAutospacing="1"/>
        <w:ind w:left="142"/>
        <w:jc w:val="both"/>
        <w:rPr>
          <w:color w:val="000000"/>
          <w:sz w:val="22"/>
          <w:szCs w:val="22"/>
        </w:rPr>
      </w:pPr>
      <w:r w:rsidRPr="00C22681">
        <w:rPr>
          <w:i/>
          <w:iCs/>
          <w:color w:val="000000"/>
          <w:sz w:val="22"/>
          <w:szCs w:val="22"/>
        </w:rPr>
        <w:t>Art. 12. A assistência material ao preso e ao internado consistirá no fornecimento de </w:t>
      </w:r>
      <w:r w:rsidRPr="00C22681">
        <w:rPr>
          <w:b/>
          <w:bCs/>
          <w:i/>
          <w:iCs/>
          <w:color w:val="000000"/>
          <w:sz w:val="22"/>
          <w:szCs w:val="22"/>
        </w:rPr>
        <w:t>alimentação</w:t>
      </w:r>
      <w:r w:rsidRPr="00C22681">
        <w:rPr>
          <w:i/>
          <w:iCs/>
          <w:color w:val="000000"/>
          <w:sz w:val="22"/>
          <w:szCs w:val="22"/>
        </w:rPr>
        <w:t>, vestuário e instalações higiênicas. (grifo nosso)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f) </w:t>
      </w:r>
      <w:r w:rsidRPr="00C22681">
        <w:rPr>
          <w:color w:val="000000"/>
          <w:sz w:val="22"/>
          <w:szCs w:val="22"/>
        </w:rPr>
        <w:t>Qualidade e diversidade das refeições oferecidas;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g) </w:t>
      </w:r>
      <w:r w:rsidRPr="00C22681">
        <w:rPr>
          <w:color w:val="000000"/>
          <w:sz w:val="22"/>
          <w:szCs w:val="22"/>
        </w:rPr>
        <w:t>Rigor no cumprimento do cardápio preestabelecido;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h) </w:t>
      </w:r>
      <w:r w:rsidRPr="00C22681">
        <w:rPr>
          <w:color w:val="000000"/>
          <w:sz w:val="22"/>
          <w:szCs w:val="22"/>
        </w:rPr>
        <w:t>Assegurar o aporte nutricional adequado;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i) </w:t>
      </w:r>
      <w:r w:rsidRPr="00C22681">
        <w:rPr>
          <w:color w:val="000000"/>
          <w:sz w:val="22"/>
          <w:szCs w:val="22"/>
        </w:rPr>
        <w:t>Controle rigoroso de procedência e qualidade dos alimentos “in natura”;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j) </w:t>
      </w:r>
      <w:r w:rsidRPr="00C22681">
        <w:rPr>
          <w:color w:val="000000"/>
          <w:sz w:val="22"/>
          <w:szCs w:val="22"/>
        </w:rPr>
        <w:t>Economia com os gastos da estrutura, visando o fornecimento, tais como: água, luz, gás, etc;</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k) </w:t>
      </w:r>
      <w:r w:rsidRPr="00C22681">
        <w:rPr>
          <w:color w:val="000000"/>
          <w:sz w:val="22"/>
          <w:szCs w:val="22"/>
        </w:rPr>
        <w:t>A garantia da sanidade alimentar com monitoramento constante através da coleta periódica de amostras dos alimentos para análise microbiológica na Secretaria de Estado da Saúde/SESAU, via LACEN.</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4.2.1 </w:t>
      </w:r>
      <w:r w:rsidRPr="00C22681">
        <w:rPr>
          <w:color w:val="000000"/>
          <w:sz w:val="22"/>
          <w:szCs w:val="22"/>
        </w:rPr>
        <w:t>O objeto a ser contratado é caracterizado como aquisição comum, haja vista que os padrões de desempenho, qualidade e todas as características gerais e especificas de sua prestação são as usuais do mercado e passíveis de descrição sucintas, podendo, portanto ser aberto o procedimento para seleção da melhor proposta, no seio da comunidade local para fornecimento de alimentação.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4.2.2 </w:t>
      </w:r>
      <w:r w:rsidRPr="00C22681">
        <w:rPr>
          <w:color w:val="000000"/>
          <w:sz w:val="22"/>
          <w:szCs w:val="22"/>
        </w:rPr>
        <w:t>Cabe pois, algumas considerações necessárias: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a) </w:t>
      </w:r>
      <w:r w:rsidRPr="00C22681">
        <w:rPr>
          <w:color w:val="000000"/>
          <w:sz w:val="22"/>
          <w:szCs w:val="22"/>
        </w:rPr>
        <w:t>Considerando que, o prazo de vigência do Contrato n° 173/PGE/2012, que atualmente atende à localidade de Ariquemes/RO, </w:t>
      </w:r>
      <w:r w:rsidRPr="00C22681">
        <w:rPr>
          <w:b/>
          <w:bCs/>
          <w:color w:val="000000"/>
          <w:sz w:val="22"/>
          <w:szCs w:val="22"/>
          <w:u w:val="single"/>
        </w:rPr>
        <w:t>expirará em 31 de agosto de 2017</w:t>
      </w:r>
      <w:r w:rsidRPr="00C22681">
        <w:rPr>
          <w:color w:val="000000"/>
          <w:sz w:val="22"/>
          <w:szCs w:val="22"/>
        </w:rPr>
        <w:t>, sem possibilidade de prorrogação, posto que alcançou o limite estabelecido na Lei de Licitações (art. 57, II);</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b) </w:t>
      </w:r>
      <w:r w:rsidRPr="00C22681">
        <w:rPr>
          <w:color w:val="000000"/>
          <w:sz w:val="22"/>
          <w:szCs w:val="22"/>
        </w:rPr>
        <w:t>Considerando que, foi incluída neste Processo, as refeições prontas do tipo lanche da tarde/noite visando atender os adolescentes em conflito com a lei, gestantes, lactantes e apenados que cumprem pena sob medidas de segurança, uma vez que estes necessitam de maior aporte calórico, mediante prescrição médica;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c) </w:t>
      </w:r>
      <w:r w:rsidRPr="00C22681">
        <w:rPr>
          <w:color w:val="000000"/>
          <w:sz w:val="22"/>
          <w:szCs w:val="22"/>
        </w:rPr>
        <w:t>Considerando ainda que a Penitenciária de Ariquemes que está concluída possui 182 vagas e a expansão criará 576 vagas, conforme memorando nº 298/2017/GEINF/SEJUS;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Esta Secretaria decide contratar com terceiros, em consonância com os ditames legais, contribuindo assim para o bom desenvolvimento das atividades administrativas e operacionais.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 5. DA ESPECIFICAÇÕES DO OBJETO E QUANTIFICAÇÃO DA NECESSIDADE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7262"/>
        <w:gridCol w:w="967"/>
        <w:gridCol w:w="1384"/>
      </w:tblGrid>
      <w:tr w:rsidR="006B06D5" w:rsidRPr="00C22681" w:rsidTr="002327E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Item</w:t>
            </w:r>
          </w:p>
        </w:tc>
        <w:tc>
          <w:tcPr>
            <w:tcW w:w="364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Descrição</w:t>
            </w:r>
          </w:p>
        </w:tc>
        <w:tc>
          <w:tcPr>
            <w:tcW w:w="35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Unidade</w:t>
            </w:r>
          </w:p>
        </w:tc>
        <w:tc>
          <w:tcPr>
            <w:tcW w:w="77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Quantidade (12 meses)</w:t>
            </w:r>
          </w:p>
        </w:tc>
      </w:tr>
      <w:tr w:rsidR="006B06D5" w:rsidRPr="00C22681" w:rsidTr="002327E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01</w:t>
            </w:r>
          </w:p>
        </w:tc>
        <w:tc>
          <w:tcPr>
            <w:tcW w:w="364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DESJEJUM</w:t>
            </w:r>
          </w:p>
        </w:tc>
        <w:tc>
          <w:tcPr>
            <w:tcW w:w="35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Unidade</w:t>
            </w:r>
          </w:p>
        </w:tc>
        <w:tc>
          <w:tcPr>
            <w:tcW w:w="77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*273.772</w:t>
            </w:r>
          </w:p>
        </w:tc>
      </w:tr>
      <w:tr w:rsidR="006B06D5" w:rsidRPr="00C22681" w:rsidTr="002327E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02</w:t>
            </w:r>
          </w:p>
        </w:tc>
        <w:tc>
          <w:tcPr>
            <w:tcW w:w="364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ALMOÇO</w:t>
            </w:r>
          </w:p>
        </w:tc>
        <w:tc>
          <w:tcPr>
            <w:tcW w:w="35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Unidade</w:t>
            </w:r>
          </w:p>
        </w:tc>
        <w:tc>
          <w:tcPr>
            <w:tcW w:w="77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*261.810</w:t>
            </w:r>
          </w:p>
        </w:tc>
      </w:tr>
      <w:tr w:rsidR="006B06D5" w:rsidRPr="00C22681" w:rsidTr="002327E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03</w:t>
            </w:r>
          </w:p>
        </w:tc>
        <w:tc>
          <w:tcPr>
            <w:tcW w:w="364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JANTAR</w:t>
            </w:r>
          </w:p>
        </w:tc>
        <w:tc>
          <w:tcPr>
            <w:tcW w:w="35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Unidade</w:t>
            </w:r>
          </w:p>
        </w:tc>
        <w:tc>
          <w:tcPr>
            <w:tcW w:w="77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*272.875</w:t>
            </w:r>
          </w:p>
        </w:tc>
      </w:tr>
      <w:tr w:rsidR="006B06D5" w:rsidRPr="00C22681" w:rsidTr="002327E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04</w:t>
            </w:r>
          </w:p>
        </w:tc>
        <w:tc>
          <w:tcPr>
            <w:tcW w:w="364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LANCHE DA NOITE (GESTANTES, LACTANTES E APENADOS QUE CUMPREM PENA SOB MEDIDAS DE SEGURANÇA)</w:t>
            </w:r>
          </w:p>
        </w:tc>
        <w:tc>
          <w:tcPr>
            <w:tcW w:w="35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Unidade</w:t>
            </w:r>
          </w:p>
        </w:tc>
        <w:tc>
          <w:tcPr>
            <w:tcW w:w="77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**13.794</w:t>
            </w:r>
          </w:p>
        </w:tc>
      </w:tr>
      <w:tr w:rsidR="006B06D5" w:rsidRPr="00C22681" w:rsidTr="002327E4">
        <w:trPr>
          <w:tblCellSpacing w:w="0" w:type="dxa"/>
          <w:jc w:val="center"/>
        </w:trPr>
        <w:tc>
          <w:tcPr>
            <w:tcW w:w="4227" w:type="pct"/>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TOTAL</w:t>
            </w:r>
          </w:p>
        </w:tc>
        <w:tc>
          <w:tcPr>
            <w:tcW w:w="77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822.251</w:t>
            </w:r>
          </w:p>
        </w:tc>
      </w:tr>
    </w:tbl>
    <w:p w:rsidR="006B06D5" w:rsidRPr="00C22681" w:rsidRDefault="006B06D5" w:rsidP="006B06D5">
      <w:pPr>
        <w:ind w:left="142"/>
        <w:jc w:val="both"/>
        <w:rPr>
          <w:vanish/>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5"/>
      </w:tblGrid>
      <w:tr w:rsidR="006B06D5" w:rsidRPr="00C22681" w:rsidTr="002327E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*Foram incluídas 275 refeições diárias (desjejum, almoço e jantar) além do consumo comprovado pelas notas fiscais, juntadas aos autos. Essas refeições serão destinadas às novas vagas criadas em razão da expansão da Nova Penitenciária de Ariquemes, conforme Memorando nº 298/2017/GEINF/SEJUS</w:t>
            </w:r>
            <w:r w:rsidRPr="00C22681">
              <w:rPr>
                <w:b/>
                <w:bCs/>
                <w:color w:val="000000"/>
                <w:sz w:val="22"/>
                <w:szCs w:val="22"/>
              </w:rPr>
              <w:br/>
            </w:r>
            <w:r w:rsidRPr="00C22681">
              <w:rPr>
                <w:b/>
                <w:bCs/>
                <w:color w:val="000000"/>
                <w:sz w:val="22"/>
                <w:szCs w:val="22"/>
              </w:rPr>
              <w:br/>
              <w:t>** Informamos que por se tratar de uma refeição nova, e no último ano neste município não existir arquivo para memória de cálculo para quantidades de lanches a serem adquiridos, consideramos uma margem de segurança de 5% (cinco por cento) do quantitativo médio diário das refeições. Foram incluídas 14 refeições diárias (lanche noite) destinadas às novas vagas criadas em razão da expansão da Nova Penitenciária de Ariquemes.​</w:t>
            </w:r>
          </w:p>
        </w:tc>
      </w:tr>
    </w:tbl>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5.1 </w:t>
      </w:r>
      <w:r w:rsidRPr="00C22681">
        <w:rPr>
          <w:color w:val="000000"/>
          <w:sz w:val="22"/>
          <w:szCs w:val="22"/>
        </w:rPr>
        <w:t>As quantidades estimadas foram calculadas através da identificação da média quantitativa de refeições consumidas no período de maio/2016 à abril/2017.</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5.2 </w:t>
      </w:r>
      <w:r w:rsidRPr="00C22681">
        <w:rPr>
          <w:color w:val="000000"/>
          <w:sz w:val="22"/>
          <w:szCs w:val="22"/>
        </w:rPr>
        <w:t>A memória de cálculo tem por base o arquivo de notas fiscais desta Secretaria.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5.3 </w:t>
      </w:r>
      <w:r w:rsidRPr="00C22681">
        <w:rPr>
          <w:color w:val="000000"/>
          <w:sz w:val="22"/>
          <w:szCs w:val="22"/>
        </w:rPr>
        <w:t>O preenchimento das vagas é gradativo, e é realizado de acordo com as necessidades indicadas pela Justiça e pela demanda da unidade, de modo que acarreta variação (para mais ou para menos) do número de internos e consequentemente no número de refeições a serem servidas.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6. DESTINAÇÃO DO OBJETO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6.1 </w:t>
      </w:r>
      <w:r w:rsidRPr="00C22681">
        <w:rPr>
          <w:color w:val="000000"/>
          <w:sz w:val="22"/>
          <w:szCs w:val="22"/>
        </w:rPr>
        <w:t>Alimentação para os reeducandos e servidores plantonistas (que não recebem o auxílio alimentação) da Casa de Detenção e Casa do Albergado de Ariquemes/RO.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6.2 </w:t>
      </w:r>
      <w:r w:rsidRPr="00C22681">
        <w:rPr>
          <w:color w:val="000000"/>
          <w:sz w:val="22"/>
          <w:szCs w:val="22"/>
        </w:rPr>
        <w:t>As refeições do tipo lanche da noite somente serão destinadas às gestantes, lactantes e apenados que cumprem pena sob medidas de segurança.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7. LOCAIS DE ENTREGA</w:t>
      </w:r>
    </w:p>
    <w:p w:rsidR="006B06D5" w:rsidRPr="00F950F3" w:rsidRDefault="006B06D5" w:rsidP="006B06D5">
      <w:pPr>
        <w:pStyle w:val="textojustificado"/>
        <w:spacing w:before="120" w:beforeAutospacing="0" w:after="120" w:afterAutospacing="0"/>
        <w:ind w:left="120" w:right="120"/>
        <w:jc w:val="both"/>
        <w:rPr>
          <w:color w:val="000000"/>
          <w:sz w:val="22"/>
          <w:szCs w:val="22"/>
          <w:highlight w:val="yellow"/>
        </w:rPr>
      </w:pPr>
      <w:r w:rsidRPr="00F950F3">
        <w:rPr>
          <w:b/>
          <w:bCs/>
          <w:color w:val="000000"/>
          <w:sz w:val="22"/>
          <w:szCs w:val="22"/>
          <w:highlight w:val="yellow"/>
        </w:rPr>
        <w:t>7.1 Centro de Ressocialização de Ariquemes/RO - BR 364, Linha C 75, Km 01.</w:t>
      </w:r>
    </w:p>
    <w:p w:rsidR="006B06D5" w:rsidRPr="00F950F3" w:rsidRDefault="006B06D5" w:rsidP="006B06D5">
      <w:pPr>
        <w:pStyle w:val="textojustificado"/>
        <w:spacing w:before="120" w:beforeAutospacing="0" w:after="120" w:afterAutospacing="0"/>
        <w:ind w:left="120" w:right="120"/>
        <w:jc w:val="both"/>
        <w:rPr>
          <w:color w:val="000000"/>
          <w:sz w:val="22"/>
          <w:szCs w:val="22"/>
        </w:rPr>
      </w:pPr>
      <w:r w:rsidRPr="00F950F3">
        <w:rPr>
          <w:b/>
          <w:bCs/>
          <w:color w:val="000000"/>
          <w:sz w:val="22"/>
          <w:szCs w:val="22"/>
          <w:highlight w:val="yellow"/>
        </w:rPr>
        <w:t>7.2 Casa do Albergado e Presídio Feminino de Ariquemes/RO - Rua Caraíbas, s/nº, Setor Grandes Áreas.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 xml:space="preserve"> 8. HORÁRIOS DE ENTREGA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8.1 </w:t>
      </w:r>
      <w:r w:rsidRPr="00C22681">
        <w:rPr>
          <w:color w:val="000000"/>
          <w:sz w:val="22"/>
          <w:szCs w:val="22"/>
        </w:rPr>
        <w:t>Deverão ser fornecidas até 4 (quatro) refeições diárias por interno, nas unidades relacionadas no item 7, conforme dispõe o item 6.</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8.2 </w:t>
      </w:r>
      <w:r w:rsidRPr="00C22681">
        <w:rPr>
          <w:color w:val="000000"/>
          <w:sz w:val="22"/>
          <w:szCs w:val="22"/>
        </w:rPr>
        <w:t>As refeições serão fornecidas de segunda-feira a domingo, nos seguintes horários:</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5"/>
        <w:gridCol w:w="5213"/>
      </w:tblGrid>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REFEIÇÃO</w:t>
            </w:r>
          </w:p>
        </w:tc>
        <w:tc>
          <w:tcPr>
            <w:tcW w:w="5213"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HORÁRIO DE ENTREGA</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DESJEJUM</w:t>
            </w:r>
          </w:p>
        </w:tc>
        <w:tc>
          <w:tcPr>
            <w:tcW w:w="5213"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Entre 06:15 (seis horas e quinze minutos) e 06:45 (seis horas e quarenta e cinco minutos);</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ALMOÇO</w:t>
            </w:r>
          </w:p>
        </w:tc>
        <w:tc>
          <w:tcPr>
            <w:tcW w:w="5213"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Entre 11:15 (onze horas e quinze minutos) e 11:45 (onze horas e quarenta e cinco minutos);</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JANTAR</w:t>
            </w:r>
          </w:p>
        </w:tc>
        <w:tc>
          <w:tcPr>
            <w:tcW w:w="5213"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Entre 17:15 (dezessete horas e quinze minutos) e 17:45 (dezessete horas e quarenta e cinco minutos).</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LANCHE DA NOITE (GESTANTES, LACTANTES E APENADOS QUE CUMPREM PENA SOB MEDIDAS DE SEGURANÇA)</w:t>
            </w:r>
          </w:p>
        </w:tc>
        <w:tc>
          <w:tcPr>
            <w:tcW w:w="5213"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Entre 20:00 (vinte horas) e 20:30 (vinte horas e trinta minutos);</w:t>
            </w:r>
          </w:p>
        </w:tc>
      </w:tr>
    </w:tbl>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8.3. </w:t>
      </w:r>
      <w:r w:rsidRPr="00C22681">
        <w:rPr>
          <w:color w:val="000000"/>
          <w:sz w:val="22"/>
          <w:szCs w:val="22"/>
        </w:rPr>
        <w:t>A rigidez do horário de entrega das refeições se deve à necessidade de evitar que lapsos temporais acarretem prejuízos às características microscópicas, microbiológicas e organolépticas (cor, odor, sabor, aparência e consistência).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9. DA PESQUISA DE PREÇOS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9.1 </w:t>
      </w:r>
      <w:r w:rsidRPr="00C22681">
        <w:rPr>
          <w:color w:val="000000"/>
          <w:sz w:val="22"/>
          <w:szCs w:val="22"/>
        </w:rPr>
        <w:t>O valor estimado da contratação será apurado pela Superintendência de Compras e Licitações – SUPEL/RO, conforme Decreto Estadual nº 10.538, de 11/06/2003.</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10. DA PROPOSTA DE PREÇOS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10.1 </w:t>
      </w:r>
      <w:r w:rsidRPr="00C22681">
        <w:rPr>
          <w:color w:val="000000"/>
          <w:sz w:val="22"/>
          <w:szCs w:val="22"/>
        </w:rPr>
        <w:t>As propostas deverão ser apresentadas de forma clara e objetiva, em conformidade com este termo de referência, devendo conter todos os elementos que influenciam no valor final da contratação, detalhando: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a) </w:t>
      </w:r>
      <w:r w:rsidRPr="00C22681">
        <w:rPr>
          <w:color w:val="000000"/>
          <w:sz w:val="22"/>
          <w:szCs w:val="22"/>
        </w:rPr>
        <w:t>Os preços unitários por refeição e o valor global da proposta;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b) </w:t>
      </w:r>
      <w:r w:rsidRPr="00C22681">
        <w:rPr>
          <w:color w:val="000000"/>
          <w:sz w:val="22"/>
          <w:szCs w:val="22"/>
        </w:rPr>
        <w:t>Relação dos materiais e equipamentos que serão utilizados para efetivo fornecimento das refeições, o quantitativo e as especificações.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10.2 </w:t>
      </w:r>
      <w:r w:rsidRPr="00C22681">
        <w:rPr>
          <w:color w:val="000000"/>
          <w:sz w:val="22"/>
          <w:szCs w:val="22"/>
        </w:rPr>
        <w:t>A apresentação da proposta implica obrigatoriedade do cumprimento das disposições nela contida, assumindo o proponente o compromisso de fornecer o objeto contratado, bem como todos os materiais, equipamentos e utensílios necessários, em quantidades e qualidades adequadas à perfeita execução contratual, promovendo quando requerido pela SEJUS, suas substituições.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10.3 </w:t>
      </w:r>
      <w:r w:rsidRPr="00C22681">
        <w:rPr>
          <w:color w:val="000000"/>
          <w:sz w:val="22"/>
          <w:szCs w:val="22"/>
        </w:rPr>
        <w:t>No preço ofertado estarão incluídos também os custos indiretos sobre o fornecimento das refeições, tais como: seguros de acidentes, taxas, impostos, contribuições sociais, indenizações, etc., inclusive despesas com transporte para entregas no local indicado no presente Termo de referência.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 CRITÉRIO DE JULGAMENTO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11.1 </w:t>
      </w:r>
      <w:r w:rsidRPr="00C22681">
        <w:rPr>
          <w:color w:val="000000"/>
          <w:sz w:val="22"/>
          <w:szCs w:val="22"/>
        </w:rPr>
        <w:t>O critério de julgamento será o menor preço global por lote resultante da somatória dos itens (desjejum, almoço, jantar e lanche da noite) observadas as exigências contidas neste documento;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11.2 </w:t>
      </w:r>
      <w:r w:rsidRPr="00C22681">
        <w:rPr>
          <w:color w:val="000000"/>
          <w:sz w:val="22"/>
          <w:szCs w:val="22"/>
        </w:rPr>
        <w:t>O critério menor preço global por lote justifica-se pela natureza do objeto, vez que sua fragmentação em itens acarretará a perda do conjunto, perda de economia de escala e poderia ocasionar a excessiva pulverização de contratos, visto que, os itens (desjejum, almoço, jantar e lanche da noite) são os mesmos, o que irá ocorrer é a diferença nos horários de entregas das refeições.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11.3 </w:t>
      </w:r>
      <w:r w:rsidRPr="00C22681">
        <w:rPr>
          <w:color w:val="000000"/>
          <w:sz w:val="22"/>
          <w:szCs w:val="22"/>
        </w:rPr>
        <w:t>A divisibilidade do objeto iria acarretar por parte dos fornecedores desinteresse em contratar com a administração vez que a quantidade seria insatisfatória, pois a luz do critério econômico, seria inviável para a contratada bem como para administração, e de certa forma encareceriam o produto.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11.4 </w:t>
      </w:r>
      <w:r w:rsidRPr="00C22681">
        <w:rPr>
          <w:color w:val="000000"/>
          <w:sz w:val="22"/>
          <w:szCs w:val="22"/>
        </w:rPr>
        <w:t>Por meio do critério de menor preço global é possível conseguir menores preços na licitação, pois caso contrário, os preços seriam mais elevados, visto que a quantidade seria irrisória.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11.5 </w:t>
      </w:r>
      <w:r w:rsidRPr="00C22681">
        <w:rPr>
          <w:color w:val="000000"/>
          <w:sz w:val="22"/>
          <w:szCs w:val="22"/>
        </w:rPr>
        <w:t>É inviável para a Administração a divisibilidade do item, visto que são vários municípios no qual a SEJUS tem contratos com empresas para fornecimento de alimentação para unidades prisionais e socioeducativas, caso sejam todos divididos por item ocasionaria uma excessiva pulverização de contratos o que dificultaria a gestão destes.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 FORMALIZAÇÃO E VIGÊNCIA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12.1 </w:t>
      </w:r>
      <w:r w:rsidRPr="00C22681">
        <w:rPr>
          <w:color w:val="000000"/>
          <w:sz w:val="22"/>
          <w:szCs w:val="22"/>
        </w:rPr>
        <w:t>Será formalizado o Contrato Administrativo estabelecendo em cláusulas as condições e responsabilidades entre as partes, para a aquisição de refeições prontas (desjejum, almoço, jantar e lanche da noite), para atender as necessidades do Sistema Prisional do Município de Ariquemes/RO, em conformidade com este Termo de Referência, com o Edital de Licitação e com a Proposta da empresa, sob o crivo da Procuradoria Geral do Estado – PGE-RO.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12.2 </w:t>
      </w:r>
      <w:r w:rsidRPr="00C22681">
        <w:rPr>
          <w:color w:val="000000"/>
          <w:sz w:val="22"/>
          <w:szCs w:val="22"/>
        </w:rPr>
        <w:t>O adjudicatário deverá assinar o Contrato Administrativo num prazo máximo de 15 (quinze) dias a contar da publicação, na Imprensa Oficial do Estado, do Termo de Adjudicação e Homologação de Licitação.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12.3 </w:t>
      </w:r>
      <w:r w:rsidRPr="00C22681">
        <w:rPr>
          <w:color w:val="000000"/>
          <w:sz w:val="22"/>
          <w:szCs w:val="22"/>
        </w:rPr>
        <w:t>O licitante vencedor deverá apresentar no ato da assinatura do contrato Certificado de Registro no Conselho Regional de Nutrição 7ª Região, inclusive de seu responsável técnico.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12.4 </w:t>
      </w:r>
      <w:r w:rsidRPr="00C22681">
        <w:rPr>
          <w:color w:val="000000"/>
          <w:sz w:val="22"/>
          <w:szCs w:val="22"/>
        </w:rPr>
        <w:t>O Manual de Fornecimento de Alimentação da Secretaria de Estado de Justiça e suas atualizações integrarão o instrumento contratual.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12.5 </w:t>
      </w:r>
      <w:r w:rsidRPr="00C22681">
        <w:rPr>
          <w:color w:val="000000"/>
          <w:sz w:val="22"/>
          <w:szCs w:val="22"/>
        </w:rPr>
        <w:t>O adjudicatário deverá demonstrar que dispõe de aparelhamento técnico, com especificação detalhada dos equipamentos acompanhada de declaração de propriedade através de notas fiscais e/ou contrato de aquisição dos aparelhos, para a perfeita execução do contrato no momento de sua formalização.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12.6 </w:t>
      </w:r>
      <w:r w:rsidRPr="00C22681">
        <w:rPr>
          <w:color w:val="000000"/>
          <w:sz w:val="22"/>
          <w:szCs w:val="22"/>
        </w:rPr>
        <w:t>A empresa adjudicatária, no ato da assinatura/retirada do contrato, prestará garantia equivalente a 5% (cinco por cento) do valor global do contrato, nos termos do art. 56 da Lei n.º 8.666/93.</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12.7 </w:t>
      </w:r>
      <w:r w:rsidRPr="00C22681">
        <w:rPr>
          <w:color w:val="000000"/>
          <w:sz w:val="22"/>
          <w:szCs w:val="22"/>
        </w:rPr>
        <w:t>Num prazo máximo de até 30 (trinta) dias, a contar da data da assinatura do contrato, o fornecedor deverá iniciar o fornecimento das refeições e comunicar à CONTRATANTE, 3 (três) dias antes do início do fornecimento, o endereço onde localiza-se as instalações (cozinha industrial) que atenderá ao contrato, para fins de conhecimento e inspeções.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12.8 </w:t>
      </w:r>
      <w:r w:rsidRPr="00C22681">
        <w:rPr>
          <w:color w:val="000000"/>
          <w:sz w:val="22"/>
          <w:szCs w:val="22"/>
        </w:rPr>
        <w:t>A aptidão para iniciar o fornecimento de que trata o item anterior compreende instalações apropriadas, de acordo com as normas, capaz de produzir todo o escopo contratado conforme as especificações, pessoal técnico habilitado e pessoal operacional treinado, em números satisfatórios, inclusive veículos suficientes, de acordo com as normas, para o transporte de alimentos.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12.9 </w:t>
      </w:r>
      <w:r w:rsidRPr="00C22681">
        <w:rPr>
          <w:color w:val="000000"/>
          <w:sz w:val="22"/>
          <w:szCs w:val="22"/>
        </w:rPr>
        <w:t>A inaptidão da empresa para iniciar o fornecimento na data prevista, caracterizará inexecução total ou parcial do contrato, hipótese em que o contrato será submetido ao crivo da Procuradoria Geral do Estado para opinar sobre a rescisão unilateral e convocação do segundo classificado para assinatura do Termo de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12.10 </w:t>
      </w:r>
      <w:r w:rsidRPr="00C22681">
        <w:rPr>
          <w:color w:val="000000"/>
          <w:sz w:val="22"/>
          <w:szCs w:val="22"/>
        </w:rPr>
        <w:t>O prazo de vigência do contrato será de 12 (doze) meses, podendo ser prorrogado por iguais e sucessivos períodos por meio de Termo Aditivo, caso seja interesse de ambas as partes, até o limite de 60 (sessenta) meses, conforme estabelece o art. 57, II da Lei 8.666/93, desde que demonstrado nos autos que a proposta do contratado continua mais vantajosa para a Administração</w:t>
      </w:r>
      <w:r w:rsidRPr="00C22681">
        <w:rPr>
          <w:b/>
          <w:bCs/>
          <w:color w:val="000000"/>
          <w:sz w:val="22"/>
          <w:szCs w:val="22"/>
        </w:rPr>
        <w:t>.</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12.11 O prazo de vigência do contrato contar-se-á a partir da data definida como termo inicial para o fornecimento constante na Ordem de Fornecimento.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12.12 </w:t>
      </w:r>
      <w:r w:rsidRPr="00C22681">
        <w:rPr>
          <w:color w:val="000000"/>
          <w:sz w:val="22"/>
          <w:szCs w:val="22"/>
        </w:rPr>
        <w:t>A CONTRATADA se obriga, em até 180 (cento e oitenta) dias antes da data de vencimento do contrato, a manifestar-se por escrito à CONTRATANTE, quanto ao interesse ou desinteresse em uma possível prorrogação contratual, considerando a complexidade do objeto contratado, sua relevância para a ordem social e segurança pública, bem como o princípio da continuidade dos serviços públicos.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12.13 </w:t>
      </w:r>
      <w:r w:rsidRPr="00C22681">
        <w:rPr>
          <w:color w:val="000000"/>
          <w:sz w:val="22"/>
          <w:szCs w:val="22"/>
        </w:rPr>
        <w:t>Ao final de 12 (doze) meses, caso haja prorrogação contratual, o reajuste de preços terá por base o Índice Nacional de Preços ao Consumidor Amplo - IPCA, a fim de manter o equilíbrio econômico-financeiro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12.14 </w:t>
      </w:r>
      <w:r w:rsidRPr="00C22681">
        <w:rPr>
          <w:color w:val="000000"/>
          <w:sz w:val="22"/>
          <w:szCs w:val="22"/>
        </w:rPr>
        <w:t>A data base para o reajuste de preços será a data-limite para a apresentação da proposta.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 METODOLOGIA DA EXECUÇÃO CONTRATUAL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13.1</w:t>
      </w:r>
      <w:r w:rsidRPr="00C22681">
        <w:rPr>
          <w:color w:val="000000"/>
          <w:sz w:val="22"/>
          <w:szCs w:val="22"/>
        </w:rPr>
        <w:t> O contrato será executado diretamente pela CONTRATADA, sendo terminantemente vedada a subcontratação, cessão, transferência e/ou terceirização deste.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13.2 </w:t>
      </w:r>
      <w:r w:rsidRPr="00C22681">
        <w:rPr>
          <w:color w:val="000000"/>
          <w:sz w:val="22"/>
          <w:szCs w:val="22"/>
        </w:rPr>
        <w:t>A presença de servidores designados para fiscalização do contrato, qualquer que seja a natureza da fiscalização, não diminuirá em nada a responsabilidade da empresa.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13.3 </w:t>
      </w:r>
      <w:r w:rsidRPr="00C22681">
        <w:rPr>
          <w:color w:val="000000"/>
          <w:sz w:val="22"/>
          <w:szCs w:val="22"/>
        </w:rPr>
        <w:t>A execução do contrato obedecerá às prescrições do Manual de Fornecimento de Alimentação da Secretaria de Estado de Justiça e suas atualizações, disponível no Portal Oficial da Secretaria de Estado de Justiça na internet (</w:t>
      </w:r>
      <w:hyperlink r:id="rId20" w:tgtFrame="_blank" w:history="1">
        <w:r w:rsidRPr="00C22681">
          <w:rPr>
            <w:color w:val="0000FF"/>
            <w:sz w:val="22"/>
            <w:szCs w:val="22"/>
            <w:u w:val="single"/>
          </w:rPr>
          <w:t>www.sejus.ro.gov.br</w:t>
        </w:r>
      </w:hyperlink>
      <w:r w:rsidRPr="00C22681">
        <w:rPr>
          <w:color w:val="000000"/>
          <w:sz w:val="22"/>
          <w:szCs w:val="22"/>
        </w:rPr>
        <w:t>).</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13.4 </w:t>
      </w:r>
      <w:r w:rsidRPr="00C22681">
        <w:rPr>
          <w:color w:val="000000"/>
          <w:sz w:val="22"/>
          <w:szCs w:val="22"/>
        </w:rPr>
        <w:t>A CONTRATANTE se obriga a designar formalmente, através de portaria publicada no Diário Oficial do Estado de Rondônia, </w:t>
      </w:r>
      <w:r w:rsidRPr="00C22681">
        <w:rPr>
          <w:b/>
          <w:bCs/>
          <w:color w:val="000000"/>
          <w:sz w:val="22"/>
          <w:szCs w:val="22"/>
        </w:rPr>
        <w:t>em até cinco dias</w:t>
      </w:r>
      <w:r w:rsidRPr="00C22681">
        <w:rPr>
          <w:color w:val="000000"/>
          <w:sz w:val="22"/>
          <w:szCs w:val="22"/>
        </w:rPr>
        <w:t> a contar da assinatura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a) </w:t>
      </w:r>
      <w:r w:rsidRPr="00C22681">
        <w:rPr>
          <w:color w:val="000000"/>
          <w:sz w:val="22"/>
          <w:szCs w:val="22"/>
        </w:rPr>
        <w:t>Gestor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b</w:t>
      </w:r>
      <w:r w:rsidRPr="00C22681">
        <w:rPr>
          <w:color w:val="000000"/>
          <w:sz w:val="22"/>
          <w:szCs w:val="22"/>
        </w:rPr>
        <w:t>) Comissão de Fiscalização composta por, no mínimo, três servidores efetivos.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13.5 </w:t>
      </w:r>
      <w:r w:rsidRPr="00C22681">
        <w:rPr>
          <w:color w:val="000000"/>
          <w:sz w:val="22"/>
          <w:szCs w:val="22"/>
        </w:rPr>
        <w:t>O acompanhamento e a fiscalização da execução do contrato serão exercidos por representantes da SEJUS especialmente designados para este fim e por servidores Nutricionistas, de acordo com o Manual de Fornecimento de Alimentação da Secretaria de Estado de Justiça.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13.6 </w:t>
      </w:r>
      <w:r w:rsidRPr="00C22681">
        <w:rPr>
          <w:color w:val="000000"/>
          <w:sz w:val="22"/>
          <w:szCs w:val="22"/>
        </w:rPr>
        <w:t>Sem prejuízo da plena responsabilidade da empresa perante a SEJUS ou a terceiros, o fornecimento do objeto está sujeito a mais ampla e irrestrita fiscalização, a qualquer tempo, em todas as etapas.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13.7 </w:t>
      </w:r>
      <w:r w:rsidRPr="00C22681">
        <w:rPr>
          <w:color w:val="000000"/>
          <w:sz w:val="22"/>
          <w:szCs w:val="22"/>
        </w:rPr>
        <w:t>Aos servidores designados fica assegurado o direito de exigir o cumprimento de todos os itens constantes do Termo de referência, da proposta da empresa e das cláusulas do contrato, e também, solicitar justificadamente a substituição de qualquer empregado da empresa que comprometa a perfeita execução do contrato ou crie obstáculos à fiscalização ou que não corresponda às exigências de segurança do órgão.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13.8 </w:t>
      </w:r>
      <w:r w:rsidRPr="00C22681">
        <w:rPr>
          <w:color w:val="000000"/>
          <w:sz w:val="22"/>
          <w:szCs w:val="22"/>
        </w:rPr>
        <w:t>A CONTRATANTE deverá monitorar constantemente a qualidade do objeto fornecido para evitar sua degeneração, devendo intervir para corrigir e aplicar as sanções previstas no edital e no contrato administrativo, quando verificar desconformidade no fornecimento do objeto à qualidade exigida.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13.9 </w:t>
      </w:r>
      <w:r w:rsidRPr="00C22681">
        <w:rPr>
          <w:color w:val="000000"/>
          <w:sz w:val="22"/>
          <w:szCs w:val="22"/>
        </w:rPr>
        <w:t>A CONTRATADA deverá disponibilizar, às suas expensas, uma amostra de cada refeição (desjejum, almoço e jantar), para degustação da comissão de recebimento (na unidade atendida), para fins de controle.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13.10 </w:t>
      </w:r>
      <w:r w:rsidRPr="00C22681">
        <w:rPr>
          <w:color w:val="000000"/>
          <w:sz w:val="22"/>
          <w:szCs w:val="22"/>
        </w:rPr>
        <w:t>O Diretor da Unidade, a Comissão de Recebimento ou profissional Nutricionista da CONTRATANTE fiscalizará, por amostragem, as marmitas e verificarão quanto à adequação de peso, composição, adequação ao cardápio, qualidade dos alimentos, higiene, temperatura e outros fatores relevantes à execução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13.11 </w:t>
      </w:r>
      <w:r w:rsidRPr="00C22681">
        <w:rPr>
          <w:color w:val="000000"/>
          <w:sz w:val="22"/>
          <w:szCs w:val="22"/>
        </w:rPr>
        <w:t>O recebimento das refeições será feito pela Comissão de Recebimento de Alimentos, designada pela direção da unidade, em conjunto com um representante da CONTRATADA e será processado observando-se, no mínimo, a seguinte rotina: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a) </w:t>
      </w:r>
      <w:r w:rsidRPr="00C22681">
        <w:rPr>
          <w:color w:val="000000"/>
          <w:sz w:val="22"/>
          <w:szCs w:val="22"/>
        </w:rPr>
        <w:t>Checagem do horário de recebimento, admitindo-se uma variação de 15 minutos para mais ou para menos;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b) </w:t>
      </w:r>
      <w:r w:rsidRPr="00C22681">
        <w:rPr>
          <w:color w:val="000000"/>
          <w:sz w:val="22"/>
          <w:szCs w:val="22"/>
        </w:rPr>
        <w:t>Pesagem e verificação de temperatura de uma marmita retirada aleatoriamente de um recipiente </w:t>
      </w:r>
      <w:r w:rsidRPr="00C22681">
        <w:rPr>
          <w:i/>
          <w:iCs/>
          <w:color w:val="000000"/>
          <w:sz w:val="22"/>
          <w:szCs w:val="22"/>
        </w:rPr>
        <w:t>hotbox</w:t>
      </w:r>
      <w:r w:rsidRPr="00C22681">
        <w:rPr>
          <w:color w:val="000000"/>
          <w:sz w:val="22"/>
          <w:szCs w:val="22"/>
        </w:rPr>
        <w:t>;</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c) </w:t>
      </w:r>
      <w:r w:rsidRPr="00C22681">
        <w:rPr>
          <w:color w:val="000000"/>
          <w:sz w:val="22"/>
          <w:szCs w:val="22"/>
        </w:rPr>
        <w:t>Verificação da composição do cardápio de cada tipo de refeição;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d) </w:t>
      </w:r>
      <w:r w:rsidRPr="00C22681">
        <w:rPr>
          <w:color w:val="000000"/>
          <w:sz w:val="22"/>
          <w:szCs w:val="22"/>
        </w:rPr>
        <w:t>Conferência das quantidades entregues para as refeições destinadas aos comensais.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13.12 </w:t>
      </w:r>
      <w:r w:rsidRPr="00C22681">
        <w:rPr>
          <w:color w:val="000000"/>
          <w:sz w:val="22"/>
          <w:szCs w:val="22"/>
        </w:rPr>
        <w:t>A Comissão de Recebimento de Alimentos, na presença do representante da CONTRATADA, recusará o recebimento parcial ou integral das refeições quando constatada alterações nas características organolépticas (odor e sabor), quando for constatada qualidade ou quantidade diferente da preestabelecida ou má higiene nas condições. Ocorrendo tal hipótese, a direção do estabelecimento comunicará a CONTRATADA, que terá um prazo de 01h:30min, para substituir as refeições recusadas.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13.13 </w:t>
      </w:r>
      <w:r w:rsidRPr="00C22681">
        <w:rPr>
          <w:color w:val="000000"/>
          <w:sz w:val="22"/>
          <w:szCs w:val="22"/>
        </w:rPr>
        <w:t>Se tal fato ocorrer no almoço, a substituição poderá se fazer por refeições já preparadas para o jantar.</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13.14 </w:t>
      </w:r>
      <w:r w:rsidRPr="00C22681">
        <w:rPr>
          <w:color w:val="000000"/>
          <w:sz w:val="22"/>
          <w:szCs w:val="22"/>
        </w:rPr>
        <w:t>Se ocorrer no jantar a CONTRATADA fornecerá lanche contendo: 02 (dois) sanduíches de pão de leite (mínimo de 50 gr cada pão), embalados individualmente, contendo em cada um deles 01 (uma) unidade de hambúrguer (mínimo de 50 gr); 01 fatia de queijo mussarela (mínimo de 30 gr), uma fruta da época (mínimo 100 gr) e suco de fruta (mínimo 250ml).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13.15 </w:t>
      </w:r>
      <w:r w:rsidRPr="00C22681">
        <w:rPr>
          <w:color w:val="000000"/>
          <w:sz w:val="22"/>
          <w:szCs w:val="22"/>
        </w:rPr>
        <w:t>A substituição das refeições em desacordo com as especificações, não exime a CONTRATADA das eventuais sanções cabíveis.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14. DAS ANÁLISES MICROBIOLÓGICAS PERIÓDICAS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14.1 </w:t>
      </w:r>
      <w:r w:rsidRPr="00C22681">
        <w:rPr>
          <w:color w:val="000000"/>
          <w:sz w:val="22"/>
          <w:szCs w:val="22"/>
        </w:rPr>
        <w:t>A CONTRATANTE, no mínimo uma vez a cada trimestre, coletará amostras de refeições prontas a serem entregues nas unidade, e realizará via Laboratório Central da Secretaria de Estado da Saúde – LACEN/SESAU-RO, análise microbiológica das refeições.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14.2 </w:t>
      </w:r>
      <w:r w:rsidRPr="00C22681">
        <w:rPr>
          <w:color w:val="000000"/>
          <w:sz w:val="22"/>
          <w:szCs w:val="22"/>
        </w:rPr>
        <w:t>A CONTRATADA realizará, no prazo de 10 (dez) dias, contados da assinatura do contrato, análise microbiológica de amostras da água a ser utilizada no preparo das refeições, repetirá, no mínimo uma vez a cada semestre, a ser coletada direto da fonte (poço ou hidrômetro, por exemplo), dos reservatórios (cisternas e caixas d’água) e das torneiras.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14.3 </w:t>
      </w:r>
      <w:r w:rsidRPr="00C22681">
        <w:rPr>
          <w:color w:val="000000"/>
          <w:sz w:val="22"/>
          <w:szCs w:val="22"/>
        </w:rPr>
        <w:t>Análises microbiológicas de amostras poderão ser realizadas a pedido da CONTRATANTE, às expensas da CONTRATADA, sempre que houver suspeitas de contaminação, ou periodicamente para fins de fiscalização dos ingredientes ou preparações.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14.4 </w:t>
      </w:r>
      <w:r w:rsidRPr="00C22681">
        <w:rPr>
          <w:color w:val="000000"/>
          <w:sz w:val="22"/>
          <w:szCs w:val="22"/>
        </w:rPr>
        <w:t>Sempre que constatada irregularidades, a CONTRATADA tomará as medidas urgentes para sanar as possíveis falhas ensejadoras de contaminação, sem prejuízo das eventuais sanções cabíveis.</w:t>
      </w:r>
    </w:p>
    <w:p w:rsidR="006B06D5" w:rsidRPr="00C22681" w:rsidRDefault="006B06D5" w:rsidP="006B06D5">
      <w:pPr>
        <w:tabs>
          <w:tab w:val="left" w:pos="4155"/>
        </w:tabs>
        <w:spacing w:before="100" w:beforeAutospacing="1" w:after="100" w:afterAutospacing="1"/>
        <w:ind w:left="142"/>
        <w:jc w:val="both"/>
        <w:rPr>
          <w:color w:val="000000"/>
          <w:sz w:val="22"/>
          <w:szCs w:val="22"/>
        </w:rPr>
      </w:pPr>
      <w:r w:rsidRPr="00C22681">
        <w:rPr>
          <w:b/>
          <w:bCs/>
          <w:color w:val="000000"/>
          <w:sz w:val="22"/>
          <w:szCs w:val="22"/>
        </w:rPr>
        <w:t>15. DOS DEVERES E OBRIGAÇÕES</w:t>
      </w:r>
      <w:r w:rsidRPr="00C22681">
        <w:rPr>
          <w:b/>
          <w:bCs/>
          <w:color w:val="000000"/>
          <w:sz w:val="22"/>
          <w:szCs w:val="22"/>
        </w:rPr>
        <w:tab/>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Além dos demais encargos deste certame e dos por determinados por Leis, Decretos, Normas e/ou regulamentos, nos deveres e obrigações das partes também se incluem os seguintes: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 A CONTRATADA DEVERÁ:</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15.1.1 </w:t>
      </w:r>
      <w:r w:rsidRPr="00C22681">
        <w:rPr>
          <w:color w:val="000000"/>
          <w:sz w:val="22"/>
          <w:szCs w:val="22"/>
        </w:rPr>
        <w:t>Subordinar-se às normas internas da CONTRATANTE que regulamentam matérias relacionadas à segurança e ao objeto contratado.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15.1.2 </w:t>
      </w:r>
      <w:r w:rsidRPr="00C22681">
        <w:rPr>
          <w:color w:val="000000"/>
          <w:sz w:val="22"/>
          <w:szCs w:val="22"/>
        </w:rPr>
        <w:t>Responsabilizar-se integralmente pela execução do contrato, nos termos da legislação vigente.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15.1.3 </w:t>
      </w:r>
      <w:r w:rsidRPr="00C22681">
        <w:rPr>
          <w:color w:val="000000"/>
          <w:sz w:val="22"/>
          <w:szCs w:val="22"/>
        </w:rPr>
        <w:t>Aceitar nas mesmas condições contratuais, e mediante Termo Aditivo, os acréscimos ou supressões que se fizerem necessários, decorrente de modificações de quantitativos ou projetos ou especificações, até o limite de 25% (vinte e cinco por cento) do valor contratual atualizado, de acordo com o art. 65, da Lei 8.666/93, sendo os mesmos objeto de exame prévio da Procuradoria Geral do Estado - PGE;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15.1.4 </w:t>
      </w:r>
      <w:r w:rsidRPr="00C22681">
        <w:rPr>
          <w:color w:val="000000"/>
          <w:sz w:val="22"/>
          <w:szCs w:val="22"/>
        </w:rPr>
        <w:t>Manter, durante toda a execução do contrato, em compatibilidade com as obrigações por ele assumidas, todas as condições de habilitação e qualificações exigidas na licitação.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15.1.5 </w:t>
      </w:r>
      <w:r w:rsidRPr="00C22681">
        <w:rPr>
          <w:color w:val="000000"/>
          <w:sz w:val="22"/>
          <w:szCs w:val="22"/>
        </w:rPr>
        <w:t>Comunicar à CONTRATANTE, por escrito, no prazo de até 48 (quarenta e oito) horas, quaisquer alterações ou acontecimento que impeçam, mesmo que temporariamente, de cumprir seus deveres e responsabilidade relativa à execução do contrato, total ou parcialmente, por motivo de caso fortuito ou força maior.</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15.1.6 </w:t>
      </w:r>
      <w:r w:rsidRPr="00C22681">
        <w:rPr>
          <w:color w:val="000000"/>
          <w:sz w:val="22"/>
          <w:szCs w:val="22"/>
        </w:rPr>
        <w:t>Prestar as informações referentes a execução do contrato por escrito, quando solicitadas pela CONTRATANTE, no prazo máximo de cinco dias contínuos e ininterruptos, salvo quando determinado prazo inferior no instrumento de solicitação.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15.1.7 </w:t>
      </w:r>
      <w:r w:rsidRPr="00C22681">
        <w:rPr>
          <w:color w:val="000000"/>
          <w:sz w:val="22"/>
          <w:szCs w:val="22"/>
        </w:rPr>
        <w:t>Cumprir fielmente os prazos estabelecidos no Termo de referência para o fornecimento do objeto.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15.1.8 </w:t>
      </w:r>
      <w:r w:rsidRPr="00C22681">
        <w:rPr>
          <w:color w:val="000000"/>
          <w:sz w:val="22"/>
          <w:szCs w:val="22"/>
        </w:rPr>
        <w:t>Reparar, corrigir, remover, reconstruir ou substituir, às suas expensas, no total ou em parte, o objeto do contrato em que se verificarem vícios, defeitos ou incorreções resultantes da execução ou de materiais empregados.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15.1.9 </w:t>
      </w:r>
      <w:r w:rsidRPr="00C22681">
        <w:rPr>
          <w:color w:val="000000"/>
          <w:sz w:val="22"/>
          <w:szCs w:val="22"/>
        </w:rPr>
        <w:t>Observar quantitativos e qualidade da mão-de-obra, dos materiais e dos equipamentos, ferramentas e utensílios necessários e suficientes para a perfeita execução do objeto e demais atividades correlatas.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15.1.10 </w:t>
      </w:r>
      <w:r w:rsidRPr="00C22681">
        <w:rPr>
          <w:color w:val="000000"/>
          <w:sz w:val="22"/>
          <w:szCs w:val="22"/>
        </w:rPr>
        <w:t>Prestar todos os esclarecimentos que forem solicitados pela CONTRATANTE durante o período de vigência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15.1.11 </w:t>
      </w:r>
      <w:r w:rsidRPr="00C22681">
        <w:rPr>
          <w:color w:val="000000"/>
          <w:sz w:val="22"/>
          <w:szCs w:val="22"/>
        </w:rPr>
        <w:t>Selecionar e preparar rigorosamente os empregados que se envolverão na execução do contrato, encaminhando elementos portadores de atestados de boa conduta e demais referências, tendo funções profissionais legalmente registradas em suas respectivas carteiras de trabalho.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15.1.12 </w:t>
      </w:r>
      <w:r w:rsidRPr="00C22681">
        <w:rPr>
          <w:color w:val="000000"/>
          <w:sz w:val="22"/>
          <w:szCs w:val="22"/>
        </w:rPr>
        <w:t>Manter disciplina nos locais de entrega, retirando imediatamente, após notificação, qualquer empregado considerado com conduta inconveniente pela Administração.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15.1.13 </w:t>
      </w:r>
      <w:r w:rsidRPr="00C22681">
        <w:rPr>
          <w:color w:val="000000"/>
          <w:sz w:val="22"/>
          <w:szCs w:val="22"/>
        </w:rPr>
        <w:t>Manter seus empregados sujeitos às normas de segurança das Unidades prisionais.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15.1.14 </w:t>
      </w:r>
      <w:r w:rsidRPr="00C22681">
        <w:rPr>
          <w:color w:val="000000"/>
          <w:sz w:val="22"/>
          <w:szCs w:val="22"/>
        </w:rPr>
        <w:t>Manter seus empregados informados sobre as peculiaridades do local do fornecimento das refeições, orientando-os quanto ao sigilo absoluto, a respeito das condições físicas e dados técnicos das Unidades prisionais, sob pena de responsabilidade civil e criminal em eventuais problemas com terceiros advindos pela revelação indevida de informação.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15.1.15 </w:t>
      </w:r>
      <w:r w:rsidRPr="00C22681">
        <w:rPr>
          <w:color w:val="000000"/>
          <w:sz w:val="22"/>
          <w:szCs w:val="22"/>
        </w:rPr>
        <w:t>Manter seu pessoal uniformizado, identificando-os através de crachás, com fotografia recente, e provendo-os dos Equipamentos de Proteção Individual - EPI’s.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15.1.16 </w:t>
      </w:r>
      <w:r w:rsidRPr="00C22681">
        <w:rPr>
          <w:color w:val="000000"/>
          <w:sz w:val="22"/>
          <w:szCs w:val="22"/>
        </w:rPr>
        <w:t>Manter sediado junto à Administração elementos capazes de tomar decisões compatíveis com os compromissos assumidos.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15.1.17 </w:t>
      </w:r>
      <w:r w:rsidRPr="00C22681">
        <w:rPr>
          <w:color w:val="000000"/>
          <w:sz w:val="22"/>
          <w:szCs w:val="22"/>
        </w:rPr>
        <w:t>Manter todos os equipamentos e utensílios necessários a execução e entrega do objeto, em perfeitas condições de uso.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15.1.18 </w:t>
      </w:r>
      <w:r w:rsidRPr="00C22681">
        <w:rPr>
          <w:color w:val="000000"/>
          <w:sz w:val="22"/>
          <w:szCs w:val="22"/>
        </w:rPr>
        <w:t>Designar encarregados responsáveis pelos serviços, com a missão de garantir o bom andamento dos trabalhos permanecendo no local do trabalho, em tempo integral, fiscalizando e ministrando a orientação necessária aos executantes dos serviços. Estes encarregados terão a obrigação de reportarem-se, quando houver necessidade, ao responsável da Administração pelo acompanhamento dos serviços e tomar as providências pertinentes para que sejam corrigidas todas as falhas detectadas;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15.1.19 </w:t>
      </w:r>
      <w:r w:rsidRPr="00C22681">
        <w:rPr>
          <w:color w:val="000000"/>
          <w:sz w:val="22"/>
          <w:szCs w:val="22"/>
        </w:rPr>
        <w:t>Responsabilizar-se pelo cumprimento, por parte de seus empregados, das normas disciplinares determinadas pela Administração.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15.1.20 </w:t>
      </w:r>
      <w:r w:rsidRPr="00C22681">
        <w:rPr>
          <w:color w:val="000000"/>
          <w:sz w:val="22"/>
          <w:szCs w:val="22"/>
        </w:rPr>
        <w:t>Responsabilizar-se pelos danos causados diretamente à Administração ou a terceiros, decorrentes de culpa ou dolo dos seus empregados durante a execução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15.1.21 </w:t>
      </w:r>
      <w:r w:rsidRPr="00C22681">
        <w:rPr>
          <w:color w:val="000000"/>
          <w:sz w:val="22"/>
          <w:szCs w:val="22"/>
        </w:rPr>
        <w:t>Responsabilizar-se por quaisquer acidentes que venham a ser vítima, seu empregado ou terceiro, decorrente da má execução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15.1.22 </w:t>
      </w:r>
      <w:r w:rsidRPr="00C22681">
        <w:rPr>
          <w:color w:val="000000"/>
          <w:sz w:val="22"/>
          <w:szCs w:val="22"/>
        </w:rPr>
        <w:t>Responsabilizar-se pelos atrasos e/ou prejuízos decorrentes de paralisação parcial ou total na execução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15.1.23 </w:t>
      </w:r>
      <w:r w:rsidRPr="00C22681">
        <w:rPr>
          <w:color w:val="000000"/>
          <w:sz w:val="22"/>
          <w:szCs w:val="22"/>
        </w:rPr>
        <w:t>Cumprir rigorosamente as Leis, Instruções, Normas e demais Legislações Sanitárias Federais e Estaduais e orientações dos órgãos fiscalizadores sobre os procedimentos de manipulação e a qualidade dos alimentos.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15.1.24 </w:t>
      </w:r>
      <w:r w:rsidRPr="00C22681">
        <w:rPr>
          <w:color w:val="000000"/>
          <w:sz w:val="22"/>
          <w:szCs w:val="22"/>
        </w:rPr>
        <w:t>Possuir equipamentos e utensílios com capacidade para produção compatível com as quantidades e qualidades de refeições a serem fornecidas. (Resolução RDC nº216, de 15 de Setembro de 2004 do Ministério da Saúde).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15.1.25 </w:t>
      </w:r>
      <w:r w:rsidRPr="00C22681">
        <w:rPr>
          <w:color w:val="000000"/>
          <w:sz w:val="22"/>
          <w:szCs w:val="22"/>
        </w:rPr>
        <w:t>Apresentar no ato da assinatura do contrato, comprovação, </w:t>
      </w:r>
      <w:r w:rsidRPr="00C22681">
        <w:rPr>
          <w:b/>
          <w:bCs/>
          <w:color w:val="000000"/>
          <w:sz w:val="22"/>
          <w:szCs w:val="22"/>
          <w:u w:val="single"/>
        </w:rPr>
        <w:t>através de notas fiscais e/ou contrato de locação</w:t>
      </w:r>
      <w:r w:rsidRPr="00C22681">
        <w:rPr>
          <w:color w:val="000000"/>
          <w:sz w:val="22"/>
          <w:szCs w:val="22"/>
        </w:rPr>
        <w:t>, de que possui veículos adequados e que estejam obedecendo as normas de transportes de alimentos prontos que versam os Artigos 1º e 2º da Portaria 15 do Centro de Vigilância Sanitária, de 07 de Novembro de 1991 (à vista do que expressa o artigo 18, inciso I, alínea “F” do Decreto 26.048/86 da CVS);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15.1.26 </w:t>
      </w:r>
      <w:r w:rsidRPr="00C22681">
        <w:rPr>
          <w:color w:val="000000"/>
          <w:sz w:val="22"/>
          <w:szCs w:val="22"/>
        </w:rPr>
        <w:t>Substituir às suas expensas, desde que solicitado pelos fiscais do contrato (comissões de recebimento e fiscalização e/ou gestor do contrato), refeições eventualmente entregues em desacordo com as especificações deste Termo de referência, ou do cardápio aprovado, ou que apresente vício de qualidade, ou peso inferior, ou má aceitação por parte dos presos ratificada pelo gestor do contrato, sem prejuízo às sanções previstas.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15.1.27 </w:t>
      </w:r>
      <w:r w:rsidRPr="00C22681">
        <w:rPr>
          <w:color w:val="000000"/>
          <w:sz w:val="22"/>
          <w:szCs w:val="22"/>
        </w:rPr>
        <w:t>Não utilizar-se de espaço físico dentro da Unidade prisional para confecção das refeições.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15.1.28 </w:t>
      </w:r>
      <w:r w:rsidRPr="00C22681">
        <w:rPr>
          <w:color w:val="000000"/>
          <w:sz w:val="22"/>
          <w:szCs w:val="22"/>
        </w:rPr>
        <w:t>Obedecer rigorosamente o horário de entrega das refeições.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15.1.29 </w:t>
      </w:r>
      <w:r w:rsidRPr="00C22681">
        <w:rPr>
          <w:color w:val="000000"/>
          <w:sz w:val="22"/>
          <w:szCs w:val="22"/>
        </w:rPr>
        <w:t>Elaborar Manual de Normas de Boas Práticas de Elaboração de Alimentos e Prestação de Serviços, de acordo com a Portaria nº 1.428/93, do Ministério da Saúde, adequando-o ao fornecimento na Unidade objeto do contrato, e apresentá-lo em até 10 (dez) dias após a assinatura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15.1.30 </w:t>
      </w:r>
      <w:r w:rsidRPr="00C22681">
        <w:rPr>
          <w:color w:val="000000"/>
          <w:sz w:val="22"/>
          <w:szCs w:val="22"/>
        </w:rPr>
        <w:t>Elaborar cardápio mensal atendendo às especificações contidas no Anexo II deste Termo de referência, com 20 (vinte) dias de antecedência ao início do fornecimento, submetendo-o à análise das nutricionistas da SEJUS. Se, por motivo de força maior, caso fortuito ou fatos imprevisíveis que justifiquem alteração(ões) no(s) cardápio(s) aprovado(s), a CONTRATADA, por escrito, solicitará a anuência das nutricionistas da SEJUS, com 01 (um) dia útil de antecedência fornecimento, devendo a substituição ocorrer por produto em condições similares sob os aspectos nutritivos.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15.1.31 </w:t>
      </w:r>
      <w:r w:rsidRPr="00C22681">
        <w:rPr>
          <w:color w:val="000000"/>
          <w:sz w:val="22"/>
          <w:szCs w:val="22"/>
        </w:rPr>
        <w:t>Adotar o método de Análise de Perigos e Pontos Críticos de controle/APPCC, bem como as exigências das normas de Vigilância Sanitária na execução do objeto contratado.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15.1.32 </w:t>
      </w:r>
      <w:r w:rsidRPr="00C22681">
        <w:rPr>
          <w:color w:val="000000"/>
          <w:sz w:val="22"/>
          <w:szCs w:val="22"/>
        </w:rPr>
        <w:t>Utilizar gêneros alimentícios de primeira qualidade para compor os cardápios, observando-se o nº de registro no Ministério da Saúde e prazo de validade, sendo vedada a utilização de produtos com alterações de características, ainda que dentro do prazo de validade. O recebimento destes gêneros poderá ser fiscalizado pelos responsáveis técnicos da SEJUS.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15.1.33 </w:t>
      </w:r>
      <w:r w:rsidRPr="00C22681">
        <w:rPr>
          <w:color w:val="000000"/>
          <w:sz w:val="22"/>
          <w:szCs w:val="22"/>
        </w:rPr>
        <w:t>Garantir que os produtos, tais como: carnes, lácteos, a serem utilizados estão devidamente inspecionados e aprovados pelos órgãos de fiscalização sanitária.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15.1.34 </w:t>
      </w:r>
      <w:r w:rsidRPr="00C22681">
        <w:rPr>
          <w:color w:val="000000"/>
          <w:sz w:val="22"/>
          <w:szCs w:val="22"/>
        </w:rPr>
        <w:t>Responsabilizar-se pela qualidade da alimentação fornecida, suspendendo o consumo da alimentação, sempre que houver suspeita de deterioração ou contaminação dos alimentos “in natura” ou preparados, procedendo à análise das amostras, às suas expensas.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15.1.35 </w:t>
      </w:r>
      <w:r w:rsidRPr="00C22681">
        <w:rPr>
          <w:color w:val="000000"/>
          <w:sz w:val="22"/>
          <w:szCs w:val="22"/>
        </w:rPr>
        <w:t>Manter a área de guarda de gêneros e produtos alimentícios (despensa, refrigeradores, câmaras frias) em condições adequadas, com base nas normas técnicas sanitárias vigentes.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15.1.36 </w:t>
      </w:r>
      <w:r w:rsidRPr="00C22681">
        <w:rPr>
          <w:color w:val="000000"/>
          <w:sz w:val="22"/>
          <w:szCs w:val="22"/>
        </w:rPr>
        <w:t>A CONTRATADA deverá fazer uso de maionese industrializada quando este ingrediente fizer parte do cardápio.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15.1.37 </w:t>
      </w:r>
      <w:r w:rsidRPr="00C22681">
        <w:rPr>
          <w:color w:val="000000"/>
          <w:sz w:val="22"/>
          <w:szCs w:val="22"/>
        </w:rPr>
        <w:t>Oferecer Dietas com cardápio balanceado pela nutricionista, conforme exigência médica.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15.1.38 </w:t>
      </w:r>
      <w:r w:rsidRPr="00C22681">
        <w:rPr>
          <w:color w:val="000000"/>
          <w:sz w:val="22"/>
          <w:szCs w:val="22"/>
        </w:rPr>
        <w:t>Implantar para o controle integrado de pragas, procedimentos de prevenção e eliminação de insetos e roedores. A aplicação de produtos só deverá ser realizada quando adotadas todas as medidas de prevenção, e só deverão ser utilizados produtos que possuam registro nos Órgãos competentes e qualidade comprovada.(Resolução RDC nº 216, de 15 de Setembro de 2004 do Ministério da Saúde);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15.1.39 </w:t>
      </w:r>
      <w:r w:rsidRPr="00C22681">
        <w:rPr>
          <w:color w:val="000000"/>
          <w:sz w:val="22"/>
          <w:szCs w:val="22"/>
        </w:rPr>
        <w:t>Manter o quadro de pessoal operacional e técnico de forma a atender plenamente as obrigações contratuais. O dimensionamento do pessoal operacional deverá ser feito utilizando o índice de produtividade  = 30 refeições / funcionário (considerar para o cálculo o número total de refeições produzidas diariamente), podendo variar conforme complexidade dos serviços, mecanização e modernização da cozinha.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15.1.40 </w:t>
      </w:r>
      <w:r w:rsidRPr="00C22681">
        <w:rPr>
          <w:color w:val="000000"/>
          <w:sz w:val="22"/>
          <w:szCs w:val="22"/>
        </w:rPr>
        <w:t>Assumir todas as responsabilidades e tomar as medidas necessárias ao atendimento dos seus empregados, acidentados ou com mal súbito, por meio de seus encarregados.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15.1.41 </w:t>
      </w:r>
      <w:r w:rsidRPr="00C22681">
        <w:rPr>
          <w:color w:val="000000"/>
          <w:sz w:val="22"/>
          <w:szCs w:val="22"/>
        </w:rPr>
        <w:t>Cumprir, além dos postulados legais vigentes de âmbito federal, estadual ou municipal, as normas de segurança das unidades;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15.1.42 </w:t>
      </w:r>
      <w:r w:rsidRPr="00C22681">
        <w:rPr>
          <w:color w:val="000000"/>
          <w:sz w:val="22"/>
          <w:szCs w:val="22"/>
        </w:rPr>
        <w:t>Providenciar seguro para seus empregados contra riscos de acidentes de trabalho, responsabilizando-se, também, pelos encargos trabalhistas, previdenciários, fiscais e comerciais, resultantes da execução do contrato, conforme exigência legal;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15.1.43 </w:t>
      </w:r>
      <w:r w:rsidRPr="00C22681">
        <w:rPr>
          <w:color w:val="000000"/>
          <w:sz w:val="22"/>
          <w:szCs w:val="22"/>
        </w:rPr>
        <w:t>Todos os encargos sociais, trabalhistas, previdenciários e tributários são de responsabilidade exclusiva da empresa CONTRATADA.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15.1.44 </w:t>
      </w:r>
      <w:r w:rsidRPr="00C22681">
        <w:rPr>
          <w:color w:val="000000"/>
          <w:sz w:val="22"/>
          <w:szCs w:val="22"/>
        </w:rPr>
        <w:t>Realizar exames de saúde periódicos a cada 12 (doze) meses, além dos exames admissionais, demissionais, inclusive exames específicos, de acordo com as normas vigentes, de todo o pessoal do serviço, arcando com as despesas e apresentar à </w:t>
      </w:r>
      <w:r w:rsidRPr="00C22681">
        <w:rPr>
          <w:b/>
          <w:bCs/>
          <w:color w:val="000000"/>
          <w:sz w:val="22"/>
          <w:szCs w:val="22"/>
        </w:rPr>
        <w:t>CONTRATANTE </w:t>
      </w:r>
      <w:r w:rsidRPr="00C22681">
        <w:rPr>
          <w:color w:val="000000"/>
          <w:sz w:val="22"/>
          <w:szCs w:val="22"/>
        </w:rPr>
        <w:t>os laudos, quando solicitado.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15.1.45 </w:t>
      </w:r>
      <w:r w:rsidRPr="00C22681">
        <w:rPr>
          <w:color w:val="000000"/>
          <w:sz w:val="22"/>
          <w:szCs w:val="22"/>
        </w:rPr>
        <w:t>Observar a conduta adequada na utilização dos materiais, equipamentos, ferramentas e utensílios, objetivando a correta execução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15.1.46 </w:t>
      </w:r>
      <w:r w:rsidRPr="00C22681">
        <w:rPr>
          <w:color w:val="000000"/>
          <w:sz w:val="22"/>
          <w:szCs w:val="22"/>
        </w:rPr>
        <w:t>Possuir tratamento de seus efluentes (esgoto), com a adoção da tecnologia mais apropriada as suas necessidades, desde que devidamente aprovadas pelos órgãos competentes, e com um mínimo de: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15.1.46.1 </w:t>
      </w:r>
      <w:r w:rsidRPr="00C22681">
        <w:rPr>
          <w:color w:val="000000"/>
          <w:sz w:val="22"/>
          <w:szCs w:val="22"/>
        </w:rPr>
        <w:t>Separação e tratamento de gorduras (caixa (s), separador(s), etc);</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15.1.46.2 </w:t>
      </w:r>
      <w:r w:rsidRPr="00C22681">
        <w:rPr>
          <w:color w:val="000000"/>
          <w:sz w:val="22"/>
          <w:szCs w:val="22"/>
        </w:rPr>
        <w:t>Tratamento anaeróbico (caixa(s), filtro (s), etc);</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15.1.46.3 </w:t>
      </w:r>
      <w:r w:rsidRPr="00C22681">
        <w:rPr>
          <w:color w:val="000000"/>
          <w:sz w:val="22"/>
          <w:szCs w:val="22"/>
        </w:rPr>
        <w:t>Tratamento Biológico (caixa(s), filtro (s), etc).</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15.1.47 </w:t>
      </w:r>
      <w:r w:rsidRPr="00C22681">
        <w:rPr>
          <w:color w:val="000000"/>
          <w:sz w:val="22"/>
          <w:szCs w:val="22"/>
        </w:rPr>
        <w:t>Adotar boas práticas de otimização de recursos/redução de desperdícios e princípios de menor poluição.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15.1.48 </w:t>
      </w:r>
      <w:r w:rsidRPr="00C22681">
        <w:rPr>
          <w:color w:val="000000"/>
          <w:sz w:val="22"/>
          <w:szCs w:val="22"/>
        </w:rPr>
        <w:t>Adquirir da agricultura familiar, no âmbito do Estado de Rondônia, no mínimo 30% (trinta por cento) dos gêneros alimentícios constantes no ANEXO II.</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15.1.49 </w:t>
      </w:r>
      <w:r w:rsidRPr="00C22681">
        <w:rPr>
          <w:color w:val="000000"/>
          <w:sz w:val="22"/>
          <w:szCs w:val="22"/>
        </w:rPr>
        <w:t>Com relação ao consumo de peixes, estabelecido no ANEXO II, a CONTRATADA deverá adquirir, no mínimo 30% (trinta por cento) da produção oriunda da agricultura familiar, no âmbito Estadual, devidamente inspecionada e aprovada pelos órgãos de fiscalização sanitária.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15.2 A CONTRATANTE DEVERÁ:</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15.2.1 </w:t>
      </w:r>
      <w:r w:rsidRPr="00C22681">
        <w:rPr>
          <w:color w:val="000000"/>
          <w:sz w:val="22"/>
          <w:szCs w:val="22"/>
        </w:rPr>
        <w:t>Proporcionar todas as facilidades para que a empresa CONTRATADA possa cumprir suas obrigações dentro das normas e condições assumidas, fornecendo os dados e os elementos necessários à execução do objeto contratado.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15.2.2 </w:t>
      </w:r>
      <w:r w:rsidRPr="00C22681">
        <w:rPr>
          <w:color w:val="000000"/>
          <w:sz w:val="22"/>
          <w:szCs w:val="22"/>
        </w:rPr>
        <w:t>Informar com antecedência mínima de 24 (vinte e quatro) horas a quantidade de refeições a serem servidas nas Unidades atendidas, que dependerá do número de comensais.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15.2.3 </w:t>
      </w:r>
      <w:r w:rsidRPr="00C22681">
        <w:rPr>
          <w:color w:val="000000"/>
          <w:sz w:val="22"/>
          <w:szCs w:val="22"/>
        </w:rPr>
        <w:t>Rejeitar, no todo ou em parte, as refeições entregues em desacordo com as obrigações assumidas pela empresa.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15.2.4 </w:t>
      </w:r>
      <w:r w:rsidRPr="00C22681">
        <w:rPr>
          <w:color w:val="000000"/>
          <w:sz w:val="22"/>
          <w:szCs w:val="22"/>
        </w:rPr>
        <w:t>Efetuar o pagamento nas condições pactuadas.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15.2.5 </w:t>
      </w:r>
      <w:r w:rsidRPr="00C22681">
        <w:rPr>
          <w:color w:val="000000"/>
          <w:sz w:val="22"/>
          <w:szCs w:val="22"/>
        </w:rPr>
        <w:t>Notificar a empresa, por escrito, eventuais anormalidades de qualquer espécie, prestando os esclarecimentos necessários, determinando prazo para a correção das falhas, das eventuais aplicações de advertências e multas previstas nos artigos 86 e 87 da Lei Federal nº 8.666/93 e alterações, conforme Lei nº 2.414 de 18 de fevereiro de 2011 (Institui o Cadastro de Fornecedores Impedidos de Licitar e Contratar com a Administração Pública Estadual) e Decreto nº 16.089 de 28 de julho de 2011 (Dispõe sobre o Cadastro Geral de Fornecedores - CAGEFOR, previsto no art. 34 da Lei Federal nº 8.666, de 21 de junho de 1993, e regulamenta a Lei nº 2.414, de 18 de fevereiro de 2011, que institui o Cadastro de Fornecedores Impedidos de Licitar e Contratar com a Administração Pública Estadual – CAGEFIMP).</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15.2.6 </w:t>
      </w:r>
      <w:r w:rsidRPr="00C22681">
        <w:rPr>
          <w:color w:val="000000"/>
          <w:sz w:val="22"/>
          <w:szCs w:val="22"/>
        </w:rPr>
        <w:t>Supervisionar, fiscalizar e atestar a execução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16. DOS DOCUMENTOS DE HABILITAÇÃO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Além dos preceitos elencados na lei 8.666/93, em especial os arts. 27, I a V, c/c 28 a 31, no que couber, os quais deverão ser devidamente solicitados à futura  CONTRATADA  logo após a indicação e definição de quem ofertará o menor preço para a execução e entrega do objeto, devendo de imediato: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16.1 HABILITAÇÃO JURÍDICA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Cópia de RG e CPF do representante legal da empresa e do procurador, quando houver;</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Cópia da Procuração, quando houver;</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Registro comercial, no caso de empresa individual;</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Ato constitutivo, estatuto ou contrato social em vigor, com suas alterações, devidamente registrado, em se tratando de sociedades comerciais, e, no caso de sociedades por ações, acompanhado de documentos de eleição de seus administradores, no qual sejam expressos os poderes dos titulares para exercer direitos e assumir obrigações em nome da empresa;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e) Inscrição do ato constitutivo, no caso de sociedades civis, acompanhada de prova de diretoria em exercício;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f) Decreto de autorização, em se tratando de empresa estrangeira.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16.2 REGULARIDADE FISCAL</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Prova de inscrição no Cadastro Geral de Contribuintes (CNPJ);</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Prova de inscrição no cadastro de contribuintes estadual, relativo ao domicílio ou sede do licitante, pertinente ao seu ramo de atividade e compatível com o objeto contratual (SINTEGRA ou FIC/FAC);</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Prova de regularidade relativa à:</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Dívida ativa da União;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Tributos e contribuições federais;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e)Tributos estaduais;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f) Tributos municipais;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g) Seguridade Social (INSS);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h) Fundo de Garantia por Tempo de Serviço (FGTS);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Certidão negativa relativa à:</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i. Débitos inadimplidos perante a Justiça do Trabalho (CNDT).</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16.3 QUALIFICAÇÃO TÉCNICA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Comprovação de capacitação técnico-operacional da licitante (Art.30, II da Lei Federal 8.666/93 e posteriores alterações) através de atestado fornecido por pessoa jurídica de direito público ou privado, que comprove aptidão da proponente para desempenho em atividades compatíveis em características e quantidades com o objeto deste edital.</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Declaração de que apresentará no ato da assinatura do contrato, comprovação de capacidade técnica-profissional, conforme disposto no Inc. I do §1º, do art.30 da Lei Federal 8666/93, e posteriormente alterações, mediante demonstração de ter em seu quadro funcional, o profissional nutricionista, reconhecido pela entidade competente (Conselho Regional de Nutrição) através de registro na Carteira Profissional, ficha de empregado ou contrato de trabalho, sendo admitida a contratação de profissional autônomo (Art.5º e art.6 º da Resolução 419 de 24 de Março de 2008).</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Entende-se por pertinente e compatível em características o(s) atestado(s) que em sua individualidade ou soma de atestados, contemplem as parcelas de maior relevância do objeto desta licitação, ou seja, os itens 2 e 3 do ANEXO I deste Termo.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Entende-se por pertinente e compatível em quantidade o(s) atestado(s) que em sua individualidade ou soma de atestados concomitantes no período de execução (tendo sido os fornecimentos dos atestados prestados no mesmo período), comprove que a empresa forneceu ou fornece satisfatoriamente as parcelas de maior relevância do objeto desta licitação, ou seja, os itens 2 e 3 do ANEXO I deste Termo, com pelo menos 30% (trinta por cento) do quantitativo solicitado. (Conforme Orientação Técnica nº 001/2017/GAB/SUPEL, art. 3º, III)</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e) Não cabem, para a soma de atestados, a execução do objeto que tenha sido realizada em períodos distintos, ou não concomitantes.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f) Declaração de que a empresa dispõe de pessoal técnico (Portaria nº419/2008-CFN e Lei 8.234/91), de instalações e equipamentos (RDC nº216, de 15 de setembro de 2004-Ministério da Saúde), adequados para preparo dos alimentos e que disponibilizará veículos para atender a entrega do serviço objeto do certame, em bom estado de conservação, e que atenda plenamente a execução do Contrato e a legislação vigente (Portaria 15 - Centro de Vigilância Sanitária, de 7 de novembro de 1991).</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g) Declaração de que apresentará no ato da assinatura do Contrato, Alvará Sanitário da sede da empresa, emitido pela Vigilância Sanitária Municipal ou Estadual.</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h) Declaração de que apresentará no ato da assinatura do Contrato, Certidão de Registro e Quitação – CRQ, dentro do prazo de validade, emitida pelo Conselho Regional de Nutrição 7ª Região.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i) Declaração de que apresentará na data prevista como termo inicial para a entrega das refeições, laudo da Vigilância Sanitária Municipal ou Estadual do local onde serão produzidas as refeições, caso estas não sejam produzidas na sede da empresa.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j) Declaração de que apresentará no ato da assinatura do Contrato, relação nominal da equipe técnica (nível superior) e quantitativo da equipe de produção a ser disponibilizado para execução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16.4 QUALIFICAÇÃO ECONÔMICO-FINANCEIRA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Comprovação de boa situação financeira da empresa por balanço patrimonial e demonstrações contábeis do último exercício social, além dos termos de abertura e encerramento do livro diário, devidamente registrado na junta comercial ou no órgão de registro de comércio competente.</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Certidão negativa de falência ou concordata expedida pelo distribuidor da sede da pessoa jurídica, ou de execução patrimonial, expedida no domicílio da pessoa física.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16.5 DOCUMENTAÇÃO COMPLEMENTAR</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Declaração de superveniência de fato impeditivo da habilitação;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anos, conforme disposto no art. 7º, XXXIII CF.</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17. DA VISITA TÉCNICA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17.1 </w:t>
      </w:r>
      <w:r w:rsidRPr="00C22681">
        <w:rPr>
          <w:color w:val="000000"/>
          <w:sz w:val="22"/>
          <w:szCs w:val="22"/>
        </w:rPr>
        <w:t>Fica facultada a licitante a realização de Vistoria “in loco”, que deve ser agendada previamente (via telefone) junto à Direção da Unidade.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17.2 </w:t>
      </w:r>
      <w:r w:rsidRPr="00C22681">
        <w:rPr>
          <w:color w:val="000000"/>
          <w:sz w:val="22"/>
          <w:szCs w:val="22"/>
        </w:rPr>
        <w:t>Tal visita poderá ser realizada por intermédio de seu responsável técnico (Nutricionista) ou responsável legal, devidamente identificados, nos locais onde serão entregues as refeições e a fim de tomar conhecimento de possíveis peculiaridades para a execução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17.3 </w:t>
      </w:r>
      <w:r w:rsidRPr="00C22681">
        <w:rPr>
          <w:color w:val="000000"/>
          <w:sz w:val="22"/>
          <w:szCs w:val="22"/>
        </w:rPr>
        <w:t>De modo algum, as licitantes poderão arguir futuramente desconhecimento de qualquer peculiaridade para furtar-se do cumprimento das obrigações assumidas.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17.4 </w:t>
      </w:r>
      <w:r w:rsidRPr="00C22681">
        <w:rPr>
          <w:color w:val="000000"/>
          <w:sz w:val="22"/>
          <w:szCs w:val="22"/>
        </w:rPr>
        <w:t>Somente será permitida a entrada e permanência em locais relacionados com as obrigações futuras da CONTRATADA, sendo terminantemente vedada a entrada ou permanência em locais diversos do estritamente necessário.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18. DO FATURAMENTO MENSAL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18.1 </w:t>
      </w:r>
      <w:r w:rsidRPr="00C22681">
        <w:rPr>
          <w:color w:val="000000"/>
          <w:sz w:val="22"/>
          <w:szCs w:val="22"/>
        </w:rPr>
        <w:t>A CONTRATADA emitirá Nota Fiscal Eletrônica, com faturamento do primeiro ao último dia de cada mês.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18.2 </w:t>
      </w:r>
      <w:r w:rsidRPr="00C22681">
        <w:rPr>
          <w:color w:val="000000"/>
          <w:sz w:val="22"/>
          <w:szCs w:val="22"/>
        </w:rPr>
        <w:t>As Notas Fiscais deverão ser emitidos de acordo com os quantitativos efetivamente entregues conforme os requisitos de aceitação contratados, com os dados da Nota de Empenho, devendo ainda conter a descrição do objeto, o número do contrato administrativo e os dados do domicílio bancário para depósito do pagamento.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 DAS CONDIÇÕES DE PAGAMENTO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19.1 </w:t>
      </w:r>
      <w:r w:rsidRPr="00C22681">
        <w:rPr>
          <w:color w:val="000000"/>
          <w:sz w:val="22"/>
          <w:szCs w:val="22"/>
        </w:rPr>
        <w:t>As condições de pagamento observarão, no que couber, o Decreto nº 16.901 de 09 de julho de 2012 (Dispõe obre os critérios para pagamento em ordem cronológica das obrigações decorrentes de contratos regidos pelas Leis Federais n. 8.666/93 e n. 4.320/64, no âmbito da Administração Pública).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19.2 </w:t>
      </w:r>
      <w:r w:rsidRPr="00C22681">
        <w:rPr>
          <w:color w:val="000000"/>
          <w:sz w:val="22"/>
          <w:szCs w:val="22"/>
        </w:rPr>
        <w:t>Serão apresentadas à Comissão de Recebimento, para tal fim designada mediante portaria publicada no DOE/RO, os Documentos Auxiliares da Nota Fiscal Eletrônica – DANFE, impressos em 02 (duas) vias, acompanhados dos comprovantes de recolhimento dos encargos sociais e da seguinte documentação: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19.3 </w:t>
      </w:r>
      <w:r w:rsidRPr="00C22681">
        <w:rPr>
          <w:color w:val="000000"/>
          <w:sz w:val="22"/>
          <w:szCs w:val="22"/>
        </w:rPr>
        <w:t>Comprovação da efetiva entrega do quantitativo de refeições faturado.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19.4 </w:t>
      </w:r>
      <w:r w:rsidRPr="00C22681">
        <w:rPr>
          <w:color w:val="000000"/>
          <w:sz w:val="22"/>
          <w:szCs w:val="22"/>
        </w:rPr>
        <w:t>Prova de regularidade fiscal e trabalhista, vigentes na data do recebimento da Nota Fiscal pela Comissão, composta por no mínino os seguintes documentos: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Certificado de Regularidade do FGTS.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Certidão Negativa de Débitos de Contribuições Previdenciárias.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Certidão Conjunta da SRF e PGFN Negativa – Tributos Federais e Dívida Ativa da União.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Certidão Negativa da Fazenda Estadual.</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e) Certidão Negativa de Tributos Mobiliários Municipais.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f) Certidão Negativa de Débitos Trabalhistas.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19.5 </w:t>
      </w:r>
      <w:r w:rsidRPr="00C22681">
        <w:rPr>
          <w:color w:val="000000"/>
          <w:sz w:val="22"/>
          <w:szCs w:val="22"/>
        </w:rPr>
        <w:t>Os documentos de regularidade fiscal e trabalhista constituem condição indispensável para o efetivo pagamento da despesa, de acordo com a Instrução Normativa nº 001/CGE/2013 (DOE n° 2349 de 27/11/2013), sendo igualmente aceitas certidões negativas e positivas com efeitos de negativa, e conforme Parecer nº 1331/PGE-2013, em caso de pendência, a SEJUS está autorizada a comunicar aos órgãos credores acerca da existência de créditos em nome do fornecedor, a fim de possibilitar medidas judiciais de bloqueio ou sequestro do numerário disponível.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19.6 </w:t>
      </w:r>
      <w:r w:rsidRPr="00C22681">
        <w:rPr>
          <w:color w:val="000000"/>
          <w:sz w:val="22"/>
          <w:szCs w:val="22"/>
        </w:rPr>
        <w:t>No prazo de cinco dias, contados a partir do primeiro dia útil subsequente à data de apresentação dos documentos de cobrança por parte da empresa, a Comissão de Recebimento conferirá os dados dos documentos e emitirá Termo de Recebimento referente às refeições efetivamente entregues de acordo com as especificações do contrato e atendendo aos interesses da CONTRATANTE, e encaminhará, ao Núcleo de Alimentação, a documentação, juntamente com as requisições diárias a que se referem.</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19.7 </w:t>
      </w:r>
      <w:r w:rsidRPr="00C22681">
        <w:rPr>
          <w:color w:val="000000"/>
          <w:sz w:val="22"/>
          <w:szCs w:val="22"/>
        </w:rPr>
        <w:t>O Núcleo de Alimentação/Gestor do Contrato conferirá a conformidade da documentação encaminhada pela Comissão de Fiscalização e de Recebimento e procederá à juntada dessa no processo referente à execução do contrato oriundo desta licitação, e encaminhará os autos ao Núcleo Financeiro para a liquidação da despesa.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19.8 </w:t>
      </w:r>
      <w:r w:rsidRPr="00C22681">
        <w:rPr>
          <w:color w:val="000000"/>
          <w:sz w:val="22"/>
          <w:szCs w:val="22"/>
        </w:rPr>
        <w:t>Se durante a liquidação for identificado erro ou falha documental sanável, salvo má-fé, o credor será notificado para no prazo de três dias corridos para sanear o processo, após esse prazo a obrigação do pagamento terá sua exigibilidade suspensa e será excluída da ordem cronológica.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19.9 </w:t>
      </w:r>
      <w:r w:rsidRPr="00C22681">
        <w:rPr>
          <w:color w:val="000000"/>
          <w:sz w:val="22"/>
          <w:szCs w:val="22"/>
        </w:rPr>
        <w:t>A liquidação da despesa deve ocorrer em até vinte dias corridos da apresentação dos documento à Comissão.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19.10 </w:t>
      </w:r>
      <w:r w:rsidRPr="00C22681">
        <w:rPr>
          <w:color w:val="000000"/>
          <w:sz w:val="22"/>
          <w:szCs w:val="22"/>
        </w:rPr>
        <w:t>O pagamento ocorrerá em até trinta dias corridos da apresentação da documentação, devidamente acompanhada da apresentação dos documentos comprobatórios da manutenção dos requisitos exigidos no contrato, nos termos do Decreto nº 16.901 de 09 de julho de 2012.</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19.11 </w:t>
      </w:r>
      <w:r w:rsidRPr="00C22681">
        <w:rPr>
          <w:color w:val="000000"/>
          <w:sz w:val="22"/>
          <w:szCs w:val="22"/>
        </w:rPr>
        <w:t>Ao término do período que trata o item anterior, no caso de atraso no pagamento dos valores devidos,  se constatada culpa exclusiva da CONTRATANTE, a requerimento da CONTRATADA, o pagamento se dará acrescido de atualização financeira, observada a necessidade de se apurar a responsabilidade do servidor que deu causa ao atraso no pagamento, nos termos legais.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19.12 </w:t>
      </w:r>
      <w:r w:rsidRPr="00C22681">
        <w:rPr>
          <w:color w:val="000000"/>
          <w:sz w:val="22"/>
          <w:szCs w:val="22"/>
        </w:rPr>
        <w:t>Para fins de cálculo da compensação financeira de que trata o item anterior, o valor do principal devido será reajustado utilizando-se o índice oficial de remuneração básica da caderneta de poupança e de juros simples no mesmo percentual de juros incidentes sobre a caderneta de poupança para fins de compensação da mora (TR+0,5% “pro-rata tempore”), observando-se, para tanto, o período correspondente à data prevista para o pagamento e aquela data em que o pagamento efetivamente ocorreu.</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19.13 </w:t>
      </w:r>
      <w:r w:rsidRPr="00C22681">
        <w:rPr>
          <w:color w:val="000000"/>
          <w:sz w:val="22"/>
          <w:szCs w:val="22"/>
        </w:rPr>
        <w:t>Na hipótese das Notas Fiscais apresentarem erros ou dúvidas quanto à sua exatidão, a Administração efetuará o pagamento apenas das parcelas incontrovertidas, ressalvado o direito do fornecedor de reapresentar a cobrança.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 MULTAS PELO DESCUMPRIMENTO DO CONTRATO PELA CONTRATADA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20.1 </w:t>
      </w:r>
      <w:r w:rsidRPr="00C22681">
        <w:rPr>
          <w:color w:val="000000"/>
          <w:sz w:val="22"/>
          <w:szCs w:val="22"/>
        </w:rPr>
        <w:t>Sem prejuízo das sanções cominadas no art. 87. I, II e IV, da Lei nº 8.666/93, pela inexecução contratual ou parcial do contrato, a Administração poderá, garantida a prévia e ampla defesa, aplicar à CONTRATADA multa de até 10% (dez por cento) sobre a parcela inadimplida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20.2 </w:t>
      </w:r>
      <w:r w:rsidRPr="00C22681">
        <w:rPr>
          <w:color w:val="000000"/>
          <w:sz w:val="22"/>
          <w:szCs w:val="22"/>
        </w:rPr>
        <w:t>Se a futura CONTRATADA recusar-se a retirar o instrumento contratual injustificadamente ou se não apresentar situação regular na ocasião dos recebimentos, garantida a prévia e ampla defesa, aplicar à Contratada multa de até 10% (dez por cento) sobre o valor global do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20.3 </w:t>
      </w:r>
      <w:r w:rsidRPr="00C22681">
        <w:rPr>
          <w:color w:val="000000"/>
          <w:sz w:val="22"/>
          <w:szCs w:val="22"/>
        </w:rPr>
        <w:t>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idôneo ou cometer fraude fiscal, garantida a prévia e  ampla defesa, ficará impedida de licitar e contratar com o Estado, e será descredenciado no Cadastro de Fornecedores Estadual, pelo prazo de até 05 (cinco) anos, sem prejuízo das multas previstas no Edital e das demais cominações legais, devendo ser incluída a penalidade no SICAFI e no CAGEFOR (Cadastro Estadual de Fornecedores Impedidos de Licitar).</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20.4 </w:t>
      </w:r>
      <w:r w:rsidRPr="00C22681">
        <w:rPr>
          <w:color w:val="000000"/>
          <w:sz w:val="22"/>
          <w:szCs w:val="22"/>
        </w:rPr>
        <w:t>A multa, eventualmente imposta à CONTRATADA, será automaticamente descontada da fatura a que fizer jus, acrescida de juros moratórios de 1% (um por cento) ao mês. Caso a CONTRATADA não tenha nenhum valor a receber do Estado, ser-lhe-á concedido prazo de 05 (cinco) dias úteis, contados de sua intimação, para efetuar o pagamento da multa. Após esse prazo, não sendo efetuado, serão deduzidos da garantia. Mantendo-se o insucesso, seus dados serão encaminhados ao órgão competente para que seja inscrita na dívida ativa, podendo, ainda a Administração proceder à cobrança judicial.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20.5 </w:t>
      </w:r>
      <w:r w:rsidRPr="00C22681">
        <w:rPr>
          <w:color w:val="000000"/>
          <w:sz w:val="22"/>
          <w:szCs w:val="22"/>
        </w:rPr>
        <w:t>As multas previstas nesta seção não eximem a adjudicatária ou contratada da reparação dos eventuais danos, perdas ou prejuízos que seu ato punível venha causar à Administração.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20.6 </w:t>
      </w:r>
      <w:r w:rsidRPr="00C22681">
        <w:rPr>
          <w:color w:val="000000"/>
          <w:sz w:val="22"/>
          <w:szCs w:val="22"/>
        </w:rPr>
        <w:t>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depois de decorridos o prazo da sanção aplicada com base na legislação vigente.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20.7 </w:t>
      </w:r>
      <w:r w:rsidRPr="00C22681">
        <w:rPr>
          <w:color w:val="000000"/>
          <w:sz w:val="22"/>
          <w:szCs w:val="22"/>
        </w:rPr>
        <w:t>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20.8 </w:t>
      </w:r>
      <w:r w:rsidRPr="00C22681">
        <w:rPr>
          <w:color w:val="000000"/>
          <w:sz w:val="22"/>
          <w:szCs w:val="22"/>
        </w:rPr>
        <w:t>São exemplos de infração administrativa penalizáveis, nos termos da  Lei nº 8.666, de 1993, da Lei nº 10.520, de 2002, do Decreto nº 3.555, de 2000, e do Decreto nº 5.450, de 2005:</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Inexecução total ou parcial do contrato;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Apresentação de documentação falsa;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Comportamento inidôneo;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Fraude fiscal;</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e) Descumprimento de qualquer dos deveres elencados no Edital ou no Contrato.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20.9 </w:t>
      </w:r>
      <w:r w:rsidRPr="00C22681">
        <w:rPr>
          <w:color w:val="000000"/>
          <w:sz w:val="22"/>
          <w:szCs w:val="22"/>
        </w:rPr>
        <w:t>As sanções serão aplicadas sem prejuízo da responsabilidade civil e criminal que possa ser acionada em desfavor da CONTRATADA, conforme infração cometida e prejuízos causados à administração ou à terceiros.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20.10 </w:t>
      </w:r>
      <w:r w:rsidRPr="00C22681">
        <w:rPr>
          <w:color w:val="000000"/>
          <w:sz w:val="22"/>
          <w:szCs w:val="22"/>
        </w:rPr>
        <w:t>Para efeito de aplicação de multas, às infrações são atribuídos graus, com percentuais de multa  conforme a tabela a seguir, que elenca apenas as principais situações previstas, não eximindo de outras equivalentes que surgirem, conforme o caso: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7873"/>
        <w:gridCol w:w="674"/>
        <w:gridCol w:w="1066"/>
      </w:tblGrid>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r w:rsidRPr="00C22681">
              <w:rPr>
                <w:color w:val="000000"/>
                <w:sz w:val="22"/>
                <w:szCs w:val="22"/>
              </w:rPr>
              <w:t>  </w:t>
            </w:r>
          </w:p>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Descrição da infração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Multa*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Permitir situação que crie a possibilidade ou cause dano físico, lesão corporal ou consequências letais;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4,0 % por dia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Usar indevidamente informações sigilosas a quem teve acesso;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4,0 % por dia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Suspender ou interromper o fornecimento, salvo por motivo de força maior ou caso fortuito, os casos contratuais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3,2 % por dia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Destruir ou danificar documentos por culpa ou dolo de seus agentes;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3,2 % por dia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Recusar-se a realizar o fornecimento determinado pela FISCALIZAÇÃO, sem motivo justificado,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1,6 % por dia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Fornecer alimentação incompleta, paliativa substitutiva como por caráter permanente, ou deixar de providenciar recomposição complementar,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0,4 % por dia</w:t>
            </w:r>
          </w:p>
        </w:tc>
      </w:tr>
      <w:tr w:rsidR="006B06D5" w:rsidRPr="00C22681" w:rsidTr="002327E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Para os itens a seguir, deixar de:</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Cumprir quaisquer dos itens do edital e seus anexos, mesmo que não previstos nesta tabela de multas, após reincidência formalmente notificada pela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0,8 % por dia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Cumprir determinação formal ou instrução complementar da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0,8 % por dia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Iniciar o fornecimento nos prazos estabelecidos, observados os limites mínimos estabelecidos por esse contrato; por serviço,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0,4 % por dia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Manter a documentação de habilitação atualizada; por item,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0,2 % por dia</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20.11 </w:t>
      </w:r>
      <w:r w:rsidRPr="00C22681">
        <w:rPr>
          <w:color w:val="000000"/>
          <w:sz w:val="22"/>
          <w:szCs w:val="22"/>
        </w:rPr>
        <w:t>Para as infrações não previstas na tabela de sanções acima, fica estabelecido os seguintes percentuais para aplicação de penalidades, incidente sobre o valor - mensal do contrato: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0,8 % por dia, para infrações leves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1,6 % por dia, para infrações médias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2,4 % por dia, para infrações graves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20.12 </w:t>
      </w:r>
      <w:r w:rsidRPr="00C22681">
        <w:rPr>
          <w:color w:val="000000"/>
          <w:sz w:val="22"/>
          <w:szCs w:val="22"/>
        </w:rPr>
        <w:t>As sanções aqui previstas poderão ser aplicadas concomitamente, facultada a defesa prévia do interessado, no respectivo processo, no prazo de 05 (cinco) dias úteis.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20.13 </w:t>
      </w:r>
      <w:r w:rsidRPr="00C22681">
        <w:rPr>
          <w:color w:val="000000"/>
          <w:sz w:val="22"/>
          <w:szCs w:val="22"/>
        </w:rPr>
        <w:t>Após 30 (trinta) dias da falta de execução do objeto, será considerada inexecução total do contrato, o que ensejará a rescisão contratual.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20.14 </w:t>
      </w:r>
      <w:r w:rsidRPr="00C22681">
        <w:rPr>
          <w:color w:val="000000"/>
          <w:sz w:val="22"/>
          <w:szCs w:val="22"/>
        </w:rPr>
        <w:t>As sanções de natureza pecuniária serão diretamente descontadas de créditos que eventualmente detenha a CONTRATADA ou efetuada a sua cobrança na forma prevista em lei.</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20.15 </w:t>
      </w:r>
      <w:r w:rsidRPr="00C22681">
        <w:rPr>
          <w:color w:val="000000"/>
          <w:sz w:val="22"/>
          <w:szCs w:val="22"/>
        </w:rPr>
        <w:t>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20.16 </w:t>
      </w:r>
      <w:r w:rsidRPr="00C22681">
        <w:rPr>
          <w:color w:val="000000"/>
          <w:sz w:val="22"/>
          <w:szCs w:val="22"/>
        </w:rPr>
        <w:t>A autoridade competente, na aplicação das sanções; levará em consideração a gravidade da conduta do infrator, o caráter educativo da pena, bem como o dano causado à Administração, observando o princípio da proporcionalidade.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20.17 </w:t>
      </w:r>
      <w:r w:rsidRPr="00C22681">
        <w:rPr>
          <w:color w:val="000000"/>
          <w:sz w:val="22"/>
          <w:szCs w:val="22"/>
        </w:rPr>
        <w:t>A sanção será obrigatoriamente registrada no Sistema de Cadastramento Unificado de Fornecedores – SICAF, bem como em sistemas Estaduais.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20.18 </w:t>
      </w:r>
      <w:r w:rsidRPr="00C22681">
        <w:rPr>
          <w:color w:val="000000"/>
          <w:sz w:val="22"/>
          <w:szCs w:val="22"/>
        </w:rPr>
        <w:t>Também ficam sujeitas às penalidades de suspensão de licitar e impedimento de contratar com órgão licitante e de declaração de inidoneidade, previstas nos subitens anteriores, as empresas ou profissionais que, em razão do contrato decorrente dessa licitação: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Tenham sofrido condenações definitivas por praticarem, por meio dolosos, fraude fiscal no recolhimento de tributos;</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Tenham praticado atos ilícitos visando a frustrar os objetivos da licitação;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Demonstrem não possuir idoneidade para contratar com a Administração em virtude de atos ilícitos praticados.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21. DOS PROCESSOS ADMINISTRATIVOS PUNITIVOS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21.1 </w:t>
      </w:r>
      <w:r w:rsidRPr="00C22681">
        <w:rPr>
          <w:color w:val="000000"/>
          <w:sz w:val="22"/>
          <w:szCs w:val="22"/>
        </w:rPr>
        <w:t>Constatada a ocorrência de inexecução no cumprimento do contrato, o gestor do contrato, ou a comissão responsável por emitir Termos de Recebimento, emitirá notificação contendo determinação de medidas corretivas e fixação de prazo, por escrito, através de endereço eletrônico de representante credenciado ou pelo correio com aviso de recebimento ou entregue mediante recibo.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21.2 </w:t>
      </w:r>
      <w:r w:rsidRPr="00C22681">
        <w:rPr>
          <w:color w:val="000000"/>
          <w:sz w:val="22"/>
          <w:szCs w:val="22"/>
        </w:rPr>
        <w:t>Constatada a ocorrência de </w:t>
      </w:r>
      <w:r w:rsidRPr="00C22681">
        <w:rPr>
          <w:color w:val="000000"/>
          <w:sz w:val="22"/>
          <w:szCs w:val="22"/>
          <w:u w:val="single"/>
        </w:rPr>
        <w:t>descumprimento total ou parcial do contrato</w:t>
      </w:r>
      <w:r w:rsidRPr="00C22681">
        <w:rPr>
          <w:color w:val="000000"/>
          <w:sz w:val="22"/>
          <w:szCs w:val="22"/>
        </w:rPr>
        <w:t>, o gestor do contrato, ou a comissão responsável por emitir Termos de Recebimento, emitirá Parecer Técnico fundamentado circunstanciando a conduta ensejadora de sanções, e o encaminhará ao Ordenador de Despesas.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21.3 </w:t>
      </w:r>
      <w:r w:rsidRPr="00C22681">
        <w:rPr>
          <w:color w:val="000000"/>
          <w:sz w:val="22"/>
          <w:szCs w:val="22"/>
        </w:rPr>
        <w:t>O Ordenador de Despesas, ciente do Parecer Técnico, instaurará Processo Administrativo Punitivo, notificando o fornecedor por escrito da instauração do processo e dos motivos que ensejaram a indicação das sanções, através de endereço eletrônico de representante credenciado ou pelo correio com aviso de recebimento ou entregue mediante recibo, ou ainda publicação no DOE/RO para, querendo, no prazo de cinco dias úteis apresentar defesa.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21.4 </w:t>
      </w:r>
      <w:r w:rsidRPr="00C22681">
        <w:rPr>
          <w:color w:val="000000"/>
          <w:sz w:val="22"/>
          <w:szCs w:val="22"/>
        </w:rPr>
        <w:t>No caso de declaração de inidoneidade para licitar ou contratar com a Administração Pública o prazo será de dez dias úteis.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21.5 </w:t>
      </w:r>
      <w:r w:rsidRPr="00C22681">
        <w:rPr>
          <w:color w:val="000000"/>
          <w:sz w:val="22"/>
          <w:szCs w:val="22"/>
        </w:rPr>
        <w:t>Não acolhidas as razões de defesa, o Ordenador de Despesas aplicará a sanção cabível, publicando a decisão no DOE/RO, e cientificando por ofício o fornecedor, abrindo-se prazo de cinco dias úteis para apresentação de pedido de reconsideração ou interposição de recurso.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21.6 </w:t>
      </w:r>
      <w:r w:rsidRPr="00C22681">
        <w:rPr>
          <w:color w:val="000000"/>
          <w:sz w:val="22"/>
          <w:szCs w:val="22"/>
        </w:rPr>
        <w:t>Apresentado tempestivamente, o pedido de reconsideração ou o recurso, será submetido à apreciação da Procuradoria Geral do Estado – PGE/RO, para parecer prévio, afim de subsidiar a decisão da autoridade competente, que deverá ser publicada, em extrato, no DOE/RO.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21.7 </w:t>
      </w:r>
      <w:r w:rsidRPr="00C22681">
        <w:rPr>
          <w:color w:val="000000"/>
          <w:sz w:val="22"/>
          <w:szCs w:val="22"/>
        </w:rPr>
        <w:t>Após o encerramento do Processo Administrativo Punitivo, o Ordenador de Despesas encaminhará, sob pena de responsabilidade, até o quinto dia útil do mês subsequente, a relação das pessoas físicas e jurídicas, e nesse último caso, também de seus diretores, sócios-gerentes e controladores, que deverão ser incluídos no CAGEFIMP.</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21.8 </w:t>
      </w:r>
      <w:r w:rsidRPr="00C22681">
        <w:rPr>
          <w:color w:val="000000"/>
          <w:sz w:val="22"/>
          <w:szCs w:val="22"/>
        </w:rPr>
        <w:t>Os servidores, gestor do contrato e membros das comissões, bem como o Ordenador de despesas serão responsabilizados se constatada omissão indevida na fiscalização, notificação, instauração do processo administrativo punitivo ou aplicação de sanções, na medida de sua omissão, considerando o princípio da indisponibilidade do interesse público.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22. DOS CASOS OMISSOS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22.1 </w:t>
      </w:r>
      <w:r w:rsidRPr="00C22681">
        <w:rPr>
          <w:color w:val="000000"/>
          <w:sz w:val="22"/>
          <w:szCs w:val="22"/>
        </w:rPr>
        <w:t>Fica estabelecido que, caso venha ocorrer algum fato não previsto neste termo de referencia e seus anexos, os chamados casos omissos, serão dirimidos, respeitado o objeto desta licitação, por meio da aplicação da legislação e normas reguladoras da matéria, em especial a Lei n° 8.666/93, aplicando-se supletivamente, quando for o caso, os princípios da teoria geral dos contratos estabelecidos na legislação civil brasileira e as disposições de direito privado.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23. DO FORO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23.1 </w:t>
      </w:r>
      <w:r w:rsidRPr="00C22681">
        <w:rPr>
          <w:color w:val="000000"/>
          <w:sz w:val="22"/>
          <w:szCs w:val="22"/>
        </w:rPr>
        <w:t>As partes elegem o foro da comarca de Porto Velho-RO, para dirimir as questões referentes a este Termo de referência, que não puderem ser resolvidas pela via administrativa.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24. ANEXOS</w:t>
      </w:r>
    </w:p>
    <w:p w:rsidR="006B06D5" w:rsidRPr="00C22681" w:rsidRDefault="006B06D5" w:rsidP="006B06D5">
      <w:pPr>
        <w:numPr>
          <w:ilvl w:val="0"/>
          <w:numId w:val="20"/>
        </w:numPr>
        <w:spacing w:before="100" w:beforeAutospacing="1" w:after="100" w:afterAutospacing="1"/>
        <w:ind w:left="142" w:firstLine="0"/>
        <w:jc w:val="both"/>
        <w:rPr>
          <w:color w:val="000000"/>
          <w:sz w:val="22"/>
          <w:szCs w:val="22"/>
        </w:rPr>
      </w:pPr>
      <w:r w:rsidRPr="00C22681">
        <w:rPr>
          <w:color w:val="000000"/>
          <w:sz w:val="22"/>
          <w:szCs w:val="22"/>
        </w:rPr>
        <w:t>ANEXO I: ESPECIFICAÇÕES DO OBJETO E QUANTIDADES</w:t>
      </w:r>
    </w:p>
    <w:p w:rsidR="006B06D5" w:rsidRPr="00C22681" w:rsidRDefault="006B06D5" w:rsidP="006B06D5">
      <w:pPr>
        <w:numPr>
          <w:ilvl w:val="0"/>
          <w:numId w:val="20"/>
        </w:numPr>
        <w:spacing w:before="100" w:beforeAutospacing="1" w:after="100" w:afterAutospacing="1"/>
        <w:ind w:left="142" w:firstLine="0"/>
        <w:jc w:val="both"/>
        <w:rPr>
          <w:color w:val="000000"/>
          <w:sz w:val="22"/>
          <w:szCs w:val="22"/>
        </w:rPr>
      </w:pPr>
      <w:r w:rsidRPr="00C22681">
        <w:rPr>
          <w:color w:val="000000"/>
          <w:sz w:val="22"/>
          <w:szCs w:val="22"/>
        </w:rPr>
        <w:t>ANEXO II: DAS ESPECIFICAÇÕES DO CARDÁPIO</w:t>
      </w:r>
    </w:p>
    <w:p w:rsidR="006B06D5" w:rsidRPr="00C22681" w:rsidRDefault="006B06D5" w:rsidP="006B06D5">
      <w:pPr>
        <w:numPr>
          <w:ilvl w:val="0"/>
          <w:numId w:val="20"/>
        </w:numPr>
        <w:spacing w:before="100" w:beforeAutospacing="1" w:after="100" w:afterAutospacing="1"/>
        <w:ind w:left="142" w:firstLine="0"/>
        <w:jc w:val="both"/>
        <w:rPr>
          <w:color w:val="000000"/>
          <w:sz w:val="22"/>
          <w:szCs w:val="22"/>
        </w:rPr>
      </w:pPr>
      <w:r w:rsidRPr="00C22681">
        <w:rPr>
          <w:color w:val="000000"/>
          <w:sz w:val="22"/>
          <w:szCs w:val="22"/>
        </w:rPr>
        <w:t>ANEXO III: MEMÓRIA DE CÁLCULO DA QUANTIDADE</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ANEXO I: ESPECIFICAÇÕES DO OBJETO E QUANTIDADES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6843"/>
        <w:gridCol w:w="967"/>
        <w:gridCol w:w="1803"/>
      </w:tblGrid>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Quantidade (12 meses)</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DESJEJUM</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*273.772</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ALMOÇO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*261.810</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JANTAR</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*272.875</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LANCHE DA NOITE (GESTANTES, LACTANTES E APENADOS QUE CUMPREM PENA SOB MEDIDAS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**13.794</w:t>
            </w:r>
          </w:p>
        </w:tc>
      </w:tr>
      <w:tr w:rsidR="006B06D5" w:rsidRPr="00C22681" w:rsidTr="002327E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822.251</w:t>
            </w:r>
          </w:p>
        </w:tc>
      </w:tr>
    </w:tbl>
    <w:p w:rsidR="006B06D5" w:rsidRPr="00C22681" w:rsidRDefault="006B06D5" w:rsidP="006B06D5">
      <w:pPr>
        <w:spacing w:before="100" w:beforeAutospacing="1" w:after="100" w:afterAutospacing="1"/>
        <w:ind w:left="142"/>
        <w:jc w:val="both"/>
        <w:rPr>
          <w:color w:val="000000"/>
          <w:sz w:val="22"/>
          <w:szCs w:val="22"/>
        </w:rPr>
      </w:pPr>
      <w:r w:rsidRPr="00C22681">
        <w:rPr>
          <w:b/>
          <w:bCs/>
          <w:i/>
          <w:iCs/>
          <w:color w:val="000000"/>
          <w:sz w:val="22"/>
          <w:szCs w:val="22"/>
        </w:rPr>
        <w:t>                                                               </w:t>
      </w:r>
    </w:p>
    <w:tbl>
      <w:tblPr>
        <w:tblpPr w:leftFromText="141" w:rightFromText="141" w:vertAnchor="text" w:horzAnchor="margin" w:tblpY="616"/>
        <w:tblOverlap w:val="neve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5"/>
      </w:tblGrid>
      <w:tr w:rsidR="006B06D5" w:rsidRPr="00C22681" w:rsidTr="002327E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sz w:val="22"/>
                <w:szCs w:val="22"/>
              </w:rPr>
            </w:pPr>
            <w:r w:rsidRPr="00C22681">
              <w:rPr>
                <w:b/>
                <w:bCs/>
                <w:sz w:val="22"/>
                <w:szCs w:val="22"/>
              </w:rPr>
              <w:t>*Foram incluídas 275 refeições diárias (desjejum, almoço e jantar) além do consumo comprovado pelas notas fiscais, juntadas aos autos. Essas refeições serão destinadas às novas vagas criadas em razão da expansão da Nova Penitenciária de Ariquemes, conforme Memorando nº 298/2017/GEINF/SEJUS</w:t>
            </w:r>
            <w:r w:rsidRPr="00C22681">
              <w:rPr>
                <w:b/>
                <w:bCs/>
                <w:sz w:val="22"/>
                <w:szCs w:val="22"/>
              </w:rPr>
              <w:br/>
            </w:r>
            <w:r w:rsidRPr="00C22681">
              <w:rPr>
                <w:b/>
                <w:bCs/>
                <w:sz w:val="22"/>
                <w:szCs w:val="22"/>
              </w:rPr>
              <w:br/>
              <w:t>** Informamos que por se tratar de uma refeição nova, e no último ano neste município não existir arquivo para memória de cálculo para quantidades de lanches a serem adquiridos, consideramos uma margem de segurança de 5% (cinco por cento) do quantitativo médio diário das refeições. Foram incluídas 14 refeições diárias (lanche noite) destinadas às novas vagas criadas em razão da expansão da Nova Penitenciária de Ariquemes.​</w:t>
            </w:r>
          </w:p>
        </w:tc>
      </w:tr>
    </w:tbl>
    <w:p w:rsidR="006B06D5" w:rsidRPr="00C22681" w:rsidRDefault="006B06D5" w:rsidP="006B06D5">
      <w:pPr>
        <w:spacing w:before="100" w:beforeAutospacing="1" w:after="100" w:afterAutospacing="1"/>
        <w:ind w:left="142"/>
        <w:jc w:val="both"/>
        <w:rPr>
          <w:color w:val="000000"/>
          <w:sz w:val="22"/>
          <w:szCs w:val="22"/>
        </w:rPr>
      </w:pPr>
      <w:r w:rsidRPr="00C22681">
        <w:rPr>
          <w:b/>
          <w:bCs/>
          <w:i/>
          <w:iCs/>
          <w:color w:val="000000"/>
          <w:sz w:val="22"/>
          <w:szCs w:val="22"/>
        </w:rPr>
        <w:t>  Obs.: As refeições deverão ser preparadas conforme especificações do cardápio – anexo II deste Termo de referência.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rPr>
          <w:b/>
          <w:bCs/>
          <w:color w:val="000000"/>
          <w:sz w:val="22"/>
          <w:szCs w:val="22"/>
        </w:rPr>
      </w:pPr>
      <w:r w:rsidRPr="00C22681">
        <w:rPr>
          <w:b/>
          <w:bCs/>
          <w:color w:val="000000"/>
          <w:sz w:val="22"/>
          <w:szCs w:val="22"/>
        </w:rPr>
        <w:br w:type="page"/>
      </w:r>
    </w:p>
    <w:p w:rsidR="006B06D5" w:rsidRPr="00C22681" w:rsidRDefault="006B06D5" w:rsidP="006B06D5">
      <w:pPr>
        <w:spacing w:before="100" w:beforeAutospacing="1" w:after="100" w:afterAutospacing="1"/>
        <w:ind w:left="142"/>
        <w:jc w:val="center"/>
        <w:rPr>
          <w:color w:val="000000"/>
          <w:sz w:val="22"/>
          <w:szCs w:val="22"/>
        </w:rPr>
      </w:pPr>
      <w:r w:rsidRPr="00C22681">
        <w:rPr>
          <w:b/>
          <w:bCs/>
          <w:color w:val="000000"/>
          <w:sz w:val="22"/>
          <w:szCs w:val="22"/>
        </w:rPr>
        <w:t>ANEXO II</w:t>
      </w:r>
    </w:p>
    <w:p w:rsidR="006B06D5" w:rsidRPr="00C22681" w:rsidRDefault="006B06D5" w:rsidP="006B06D5">
      <w:pPr>
        <w:spacing w:before="100" w:beforeAutospacing="1" w:after="100" w:afterAutospacing="1"/>
        <w:ind w:left="142"/>
        <w:jc w:val="center"/>
        <w:rPr>
          <w:color w:val="000000"/>
          <w:sz w:val="22"/>
          <w:szCs w:val="22"/>
        </w:rPr>
      </w:pPr>
      <w:r w:rsidRPr="00C22681">
        <w:rPr>
          <w:b/>
          <w:bCs/>
          <w:color w:val="000000"/>
          <w:sz w:val="22"/>
          <w:szCs w:val="22"/>
        </w:rPr>
        <w:t>DAS ESPECIFICAÇÕES DO CARDÁPIO</w:t>
      </w:r>
    </w:p>
    <w:p w:rsidR="006B06D5" w:rsidRPr="00C22681" w:rsidRDefault="006B06D5" w:rsidP="006B06D5">
      <w:pPr>
        <w:numPr>
          <w:ilvl w:val="0"/>
          <w:numId w:val="21"/>
        </w:numPr>
        <w:spacing w:before="100" w:beforeAutospacing="1" w:after="100" w:afterAutospacing="1"/>
        <w:ind w:left="142" w:firstLine="0"/>
        <w:jc w:val="both"/>
        <w:rPr>
          <w:color w:val="000000"/>
          <w:sz w:val="22"/>
          <w:szCs w:val="22"/>
        </w:rPr>
      </w:pPr>
      <w:r w:rsidRPr="00C22681">
        <w:rPr>
          <w:b/>
          <w:bCs/>
          <w:color w:val="000000"/>
          <w:sz w:val="22"/>
          <w:szCs w:val="22"/>
        </w:rPr>
        <w:t>Os procedimentos de condições de higiene, preparo, conservação, armazenamento e transporte dos alimentos devem seguir as normas da Resolução RDC nº 216, de 15 de Setembro de 2004 da ANVISA, considerando os seguintes critérios: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 DESJEJUM: Do desjejum dos apenados/plantonistas, no mínimo, deverá constar de:</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Leite integral fluído (250 ml)</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Café c/ açúcar (80 ml)</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Achocolatado (20 g – 2 colheres de sopa rasas) – alternadamente com o café</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Pão 100g (ou equivalente a duas unidades de 50 g)</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e) Pão francês, manual ou massa fina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f) Margarina com sal</w:t>
      </w:r>
      <w:r>
        <w:rPr>
          <w:color w:val="000000"/>
          <w:sz w:val="22"/>
          <w:szCs w:val="22"/>
        </w:rPr>
        <w:t xml:space="preserve"> </w:t>
      </w:r>
      <w:r w:rsidRPr="00C22681">
        <w:rPr>
          <w:color w:val="000000"/>
          <w:sz w:val="22"/>
          <w:szCs w:val="22"/>
        </w:rPr>
        <w:t>(20 g); sem sal (quando indicado nas dietas)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2. ALMOÇO e JANTAR: Do almoço e do jantar, no mínimo, deverão constar:</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a)Um tipo de salada: podendo ser crua, cozida ou mista; com pelo menos </w:t>
      </w:r>
      <w:r w:rsidRPr="00C22681">
        <w:rPr>
          <w:b/>
          <w:bCs/>
          <w:color w:val="000000"/>
          <w:sz w:val="22"/>
          <w:szCs w:val="22"/>
        </w:rPr>
        <w:t>dois tipos</w:t>
      </w:r>
      <w:r w:rsidRPr="00C22681">
        <w:rPr>
          <w:color w:val="000000"/>
          <w:sz w:val="22"/>
          <w:szCs w:val="22"/>
        </w:rPr>
        <w:t> de vegetais a cada refeição (poderá se repetir no máximo três vezes na semana)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Um prato protéico (não pode ser repetido durante a semana)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Uma guarnição (não pode ser repetido durante a semana)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Arroz e feijão</w:t>
      </w:r>
    </w:p>
    <w:p w:rsidR="006B06D5" w:rsidRPr="00C22681" w:rsidRDefault="006B06D5" w:rsidP="006B06D5">
      <w:pPr>
        <w:numPr>
          <w:ilvl w:val="0"/>
          <w:numId w:val="22"/>
        </w:numPr>
        <w:spacing w:before="100" w:beforeAutospacing="1" w:after="100" w:afterAutospacing="1"/>
        <w:ind w:left="142" w:firstLine="0"/>
        <w:jc w:val="both"/>
        <w:rPr>
          <w:color w:val="000000"/>
          <w:sz w:val="22"/>
          <w:szCs w:val="22"/>
        </w:rPr>
      </w:pPr>
      <w:r w:rsidRPr="00C22681">
        <w:rPr>
          <w:b/>
          <w:bCs/>
          <w:color w:val="000000"/>
          <w:sz w:val="22"/>
          <w:szCs w:val="22"/>
        </w:rPr>
        <w:t>As carnes utilizadas no cardápio poderão ser bovinas, suínas, aves e peixes, devendo, porém obedecer a seguinte frequência de</w:t>
      </w:r>
      <w:r w:rsidRPr="00C22681">
        <w:rPr>
          <w:color w:val="000000"/>
          <w:sz w:val="22"/>
          <w:szCs w:val="22"/>
        </w:rPr>
        <w:t>:</w:t>
      </w:r>
    </w:p>
    <w:tbl>
      <w:tblPr>
        <w:tblW w:w="87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2"/>
        <w:gridCol w:w="4638"/>
      </w:tblGrid>
      <w:tr w:rsidR="006B06D5" w:rsidRPr="00C22681" w:rsidTr="002327E4">
        <w:trPr>
          <w:trHeight w:val="310"/>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PRODUTO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FREQUÊNCIA</w:t>
            </w:r>
          </w:p>
        </w:tc>
      </w:tr>
      <w:tr w:rsidR="006B06D5" w:rsidRPr="00C22681" w:rsidTr="002327E4">
        <w:trPr>
          <w:trHeight w:val="3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Carne Bovina 1ª</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4 vezes na semana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Carne Bovina 2ª</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3 vezes na semana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Frango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4 vezes na semana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Peixe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vezes na semana</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Suínos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vez na semana</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Obs: </w:t>
      </w:r>
      <w:r w:rsidRPr="00C22681">
        <w:rPr>
          <w:color w:val="000000"/>
          <w:sz w:val="22"/>
          <w:szCs w:val="22"/>
        </w:rPr>
        <w:t>Por motivos de segurança, as preparações cárneas devem ser servidas de acordo com as seguintes precauções: frango sem osso, peixe sem espinhas, carnes bovinas ou suínas sem osso;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3. LANCHE NOTURNO (opcional): Do lanche noturno opcional, no mínimo, deverá constar de:</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02 (dois) sanduíches de pão de leite ou pão francês (mínimo de 50 gr cada pão)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01 (uma) unidade de hambúrguer (mínimo de 50 gr) ou 1 ovo frito (50 gr) em cada pão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01 (uma) fatia de queijo mussarela (mínimo de 30 gr) em cada pão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01 (uma) fruta (mínimo 100 gr)</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e) Suco de fruta (mínimo 250 ml)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 ESPECIFICAÇÕES RELATIVAS AOS VALORES CALÓRICOS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4.1 DESJEJUM:</w:t>
      </w:r>
    </w:p>
    <w:tbl>
      <w:tblPr>
        <w:tblW w:w="87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1877"/>
        <w:gridCol w:w="1736"/>
        <w:gridCol w:w="2177"/>
      </w:tblGrid>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ALIMENTO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QUANTIDADE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UNIDADE DE MEDIDA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QUILOCALORIAS*</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integral em pó</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colheres de sopa rasas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20g</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99</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francês/Manual ou Massa Fina (alternadamente na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294</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Café com açúcar</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copo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200 mililitros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132</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Margarina com sal ou sem sal (dietas)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colheres de chá</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20 gramas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149</w:t>
            </w:r>
          </w:p>
        </w:tc>
      </w:tr>
      <w:tr w:rsidR="006B06D5" w:rsidRPr="00C22681" w:rsidTr="002327E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Total Quilocaloria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674</w:t>
            </w:r>
          </w:p>
        </w:tc>
      </w:tr>
      <w:tr w:rsidR="006B06D5" w:rsidRPr="00C22681" w:rsidTr="002327E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OU</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integral</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copo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250 mililitros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166</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francês/Manual ou Massa Fina (alternadamente na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294</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Café com açúcar</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xícara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80 mililitros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53</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Margarina com sal ou sem sal (dietas)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colheres de chá</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20 gramas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149</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Total Quilocaloria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662</w:t>
            </w:r>
          </w:p>
        </w:tc>
      </w:tr>
      <w:tr w:rsidR="006B06D5" w:rsidRPr="00C22681" w:rsidTr="002327E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OU</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integral</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copo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250 mililitros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166</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Achocolatado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colheres de sopa rasas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20 gramas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80</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francês/Manual ou Massa Fina (alternadamente na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294</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Margarina com sal ou sem sal (dietas)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colheres de chá</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20 gramas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149</w:t>
            </w:r>
          </w:p>
        </w:tc>
      </w:tr>
      <w:tr w:rsidR="006B06D5" w:rsidRPr="00C22681" w:rsidTr="002327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Total Quilocaloria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689</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4.2 ALMOÇO: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9"/>
        <w:gridCol w:w="1885"/>
        <w:gridCol w:w="1914"/>
        <w:gridCol w:w="2177"/>
      </w:tblGrid>
      <w:tr w:rsidR="006B06D5" w:rsidRPr="00C22681" w:rsidTr="002327E4">
        <w:trPr>
          <w:tblHeader/>
          <w:tblCellSpacing w:w="0" w:type="dxa"/>
        </w:trPr>
        <w:tc>
          <w:tcPr>
            <w:tcW w:w="214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ALIMENTO</w:t>
            </w:r>
          </w:p>
        </w:tc>
        <w:tc>
          <w:tcPr>
            <w:tcW w:w="98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QUANTIDADE</w:t>
            </w:r>
          </w:p>
        </w:tc>
        <w:tc>
          <w:tcPr>
            <w:tcW w:w="100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UNIDADE DE MEDIDA</w:t>
            </w:r>
          </w:p>
        </w:tc>
        <w:tc>
          <w:tcPr>
            <w:tcW w:w="86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QUILOCALORIAS*</w:t>
            </w:r>
          </w:p>
        </w:tc>
      </w:tr>
      <w:tr w:rsidR="006B06D5" w:rsidRPr="00C22681" w:rsidTr="002327E4">
        <w:trPr>
          <w:tblHeader/>
          <w:tblCellSpacing w:w="0" w:type="dxa"/>
        </w:trPr>
        <w:tc>
          <w:tcPr>
            <w:tcW w:w="214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Arroz cozido</w:t>
            </w:r>
          </w:p>
        </w:tc>
        <w:tc>
          <w:tcPr>
            <w:tcW w:w="98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8 colheres de sopa cheias</w:t>
            </w:r>
          </w:p>
        </w:tc>
        <w:tc>
          <w:tcPr>
            <w:tcW w:w="100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200 gramas</w:t>
            </w:r>
          </w:p>
        </w:tc>
        <w:tc>
          <w:tcPr>
            <w:tcW w:w="86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248</w:t>
            </w:r>
          </w:p>
        </w:tc>
      </w:tr>
      <w:tr w:rsidR="006B06D5" w:rsidRPr="00C22681" w:rsidTr="002327E4">
        <w:trPr>
          <w:tblHeader/>
          <w:tblCellSpacing w:w="0" w:type="dxa"/>
        </w:trPr>
        <w:tc>
          <w:tcPr>
            <w:tcW w:w="214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Feijão carioquinha ou preto cozido (alternadamente)</w:t>
            </w:r>
          </w:p>
        </w:tc>
        <w:tc>
          <w:tcPr>
            <w:tcW w:w="98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1 e ½  concha média</w:t>
            </w:r>
          </w:p>
        </w:tc>
        <w:tc>
          <w:tcPr>
            <w:tcW w:w="100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180 gramas</w:t>
            </w:r>
          </w:p>
        </w:tc>
        <w:tc>
          <w:tcPr>
            <w:tcW w:w="86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126</w:t>
            </w:r>
          </w:p>
        </w:tc>
      </w:tr>
      <w:tr w:rsidR="006B06D5" w:rsidRPr="00C22681" w:rsidTr="002327E4">
        <w:trPr>
          <w:tblHeader/>
          <w:tblCellSpacing w:w="0" w:type="dxa"/>
        </w:trPr>
        <w:tc>
          <w:tcPr>
            <w:tcW w:w="214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Guarnição (vegetal B ou vegetal C ou massa ou farinha)</w:t>
            </w:r>
          </w:p>
        </w:tc>
        <w:tc>
          <w:tcPr>
            <w:tcW w:w="98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2 colheres de sopa cheias</w:t>
            </w:r>
          </w:p>
        </w:tc>
        <w:tc>
          <w:tcPr>
            <w:tcW w:w="100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80 gramas</w:t>
            </w:r>
          </w:p>
        </w:tc>
        <w:tc>
          <w:tcPr>
            <w:tcW w:w="86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164</w:t>
            </w:r>
          </w:p>
        </w:tc>
      </w:tr>
      <w:tr w:rsidR="006B06D5" w:rsidRPr="00C22681" w:rsidTr="002327E4">
        <w:trPr>
          <w:tblHeader/>
          <w:tblCellSpacing w:w="0" w:type="dxa"/>
        </w:trPr>
        <w:tc>
          <w:tcPr>
            <w:tcW w:w="214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Carne branca ou vermelha (alternadamente)</w:t>
            </w:r>
          </w:p>
        </w:tc>
        <w:tc>
          <w:tcPr>
            <w:tcW w:w="98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1 Bife grande</w:t>
            </w:r>
          </w:p>
        </w:tc>
        <w:tc>
          <w:tcPr>
            <w:tcW w:w="100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120 gramas</w:t>
            </w:r>
          </w:p>
        </w:tc>
        <w:tc>
          <w:tcPr>
            <w:tcW w:w="86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260</w:t>
            </w:r>
          </w:p>
        </w:tc>
      </w:tr>
      <w:tr w:rsidR="006B06D5" w:rsidRPr="00C22681" w:rsidTr="002327E4">
        <w:trPr>
          <w:tblHeader/>
          <w:tblCellSpacing w:w="0" w:type="dxa"/>
        </w:trPr>
        <w:tc>
          <w:tcPr>
            <w:tcW w:w="214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Salada (Vegetal A e B)</w:t>
            </w:r>
          </w:p>
        </w:tc>
        <w:tc>
          <w:tcPr>
            <w:tcW w:w="98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w:t>
            </w:r>
          </w:p>
        </w:tc>
        <w:tc>
          <w:tcPr>
            <w:tcW w:w="100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80 gramas</w:t>
            </w:r>
          </w:p>
        </w:tc>
        <w:tc>
          <w:tcPr>
            <w:tcW w:w="86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22</w:t>
            </w:r>
          </w:p>
        </w:tc>
      </w:tr>
      <w:tr w:rsidR="006B06D5" w:rsidRPr="00C22681" w:rsidTr="002327E4">
        <w:trPr>
          <w:tblHeader/>
          <w:tblCellSpacing w:w="0" w:type="dxa"/>
        </w:trPr>
        <w:tc>
          <w:tcPr>
            <w:tcW w:w="2145"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Óleo p/ cocção</w:t>
            </w:r>
          </w:p>
        </w:tc>
        <w:tc>
          <w:tcPr>
            <w:tcW w:w="98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1 colher de sopa rasa</w:t>
            </w:r>
          </w:p>
        </w:tc>
        <w:tc>
          <w:tcPr>
            <w:tcW w:w="100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5 mililitros</w:t>
            </w:r>
          </w:p>
        </w:tc>
        <w:tc>
          <w:tcPr>
            <w:tcW w:w="86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44</w:t>
            </w:r>
          </w:p>
        </w:tc>
      </w:tr>
      <w:tr w:rsidR="006B06D5" w:rsidRPr="00C22681" w:rsidTr="002327E4">
        <w:trPr>
          <w:tblHeader/>
          <w:tblCellSpacing w:w="0" w:type="dxa"/>
        </w:trPr>
        <w:tc>
          <w:tcPr>
            <w:tcW w:w="4137" w:type="pct"/>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Quilocalorias Totais</w:t>
            </w:r>
          </w:p>
        </w:tc>
        <w:tc>
          <w:tcPr>
            <w:tcW w:w="863"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b/>
                <w:bCs/>
                <w:color w:val="000000"/>
                <w:sz w:val="22"/>
                <w:szCs w:val="22"/>
              </w:rPr>
            </w:pPr>
            <w:r w:rsidRPr="00C22681">
              <w:rPr>
                <w:b/>
                <w:bCs/>
                <w:color w:val="000000"/>
                <w:sz w:val="22"/>
                <w:szCs w:val="22"/>
              </w:rPr>
              <w:t>864</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4.3 JANTAR: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1"/>
        <w:gridCol w:w="2061"/>
        <w:gridCol w:w="1496"/>
        <w:gridCol w:w="2177"/>
      </w:tblGrid>
      <w:tr w:rsidR="006B06D5" w:rsidRPr="00C22681" w:rsidTr="002327E4">
        <w:trPr>
          <w:tblCellSpacing w:w="0" w:type="dxa"/>
        </w:trPr>
        <w:tc>
          <w:tcPr>
            <w:tcW w:w="223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ALIMENTO</w:t>
            </w:r>
          </w:p>
        </w:tc>
        <w:tc>
          <w:tcPr>
            <w:tcW w:w="1046"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QUANTIDADE</w:t>
            </w:r>
          </w:p>
        </w:tc>
        <w:tc>
          <w:tcPr>
            <w:tcW w:w="76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UNID. MEDIDA</w:t>
            </w:r>
          </w:p>
        </w:tc>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QUILOCALORIAS*</w:t>
            </w:r>
          </w:p>
        </w:tc>
      </w:tr>
      <w:tr w:rsidR="006B06D5" w:rsidRPr="00C22681" w:rsidTr="002327E4">
        <w:trPr>
          <w:tblCellSpacing w:w="0" w:type="dxa"/>
        </w:trPr>
        <w:tc>
          <w:tcPr>
            <w:tcW w:w="223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 cozido</w:t>
            </w:r>
          </w:p>
        </w:tc>
        <w:tc>
          <w:tcPr>
            <w:tcW w:w="1046"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 colheres de sopa cheias</w:t>
            </w:r>
          </w:p>
        </w:tc>
        <w:tc>
          <w:tcPr>
            <w:tcW w:w="76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200 gramas</w:t>
            </w:r>
          </w:p>
        </w:tc>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248</w:t>
            </w:r>
          </w:p>
        </w:tc>
      </w:tr>
      <w:tr w:rsidR="006B06D5" w:rsidRPr="00C22681" w:rsidTr="002327E4">
        <w:trPr>
          <w:tblCellSpacing w:w="0" w:type="dxa"/>
        </w:trPr>
        <w:tc>
          <w:tcPr>
            <w:tcW w:w="223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Feijão carioquinha ou preto cozido (alternadamente)</w:t>
            </w:r>
          </w:p>
        </w:tc>
        <w:tc>
          <w:tcPr>
            <w:tcW w:w="1046"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e ½  concha média</w:t>
            </w:r>
          </w:p>
        </w:tc>
        <w:tc>
          <w:tcPr>
            <w:tcW w:w="76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180 gramas</w:t>
            </w:r>
          </w:p>
        </w:tc>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126</w:t>
            </w:r>
          </w:p>
        </w:tc>
      </w:tr>
      <w:tr w:rsidR="006B06D5" w:rsidRPr="00C22681" w:rsidTr="002327E4">
        <w:trPr>
          <w:tblCellSpacing w:w="0" w:type="dxa"/>
        </w:trPr>
        <w:tc>
          <w:tcPr>
            <w:tcW w:w="223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Guarnição (vegetal B ou vegetal C ou massa ou farinha)</w:t>
            </w:r>
          </w:p>
        </w:tc>
        <w:tc>
          <w:tcPr>
            <w:tcW w:w="1046"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colheres de sopa cheias</w:t>
            </w:r>
          </w:p>
        </w:tc>
        <w:tc>
          <w:tcPr>
            <w:tcW w:w="76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80 gramas</w:t>
            </w:r>
          </w:p>
        </w:tc>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164</w:t>
            </w:r>
          </w:p>
        </w:tc>
      </w:tr>
      <w:tr w:rsidR="006B06D5" w:rsidRPr="00C22681" w:rsidTr="002327E4">
        <w:trPr>
          <w:tblCellSpacing w:w="0" w:type="dxa"/>
        </w:trPr>
        <w:tc>
          <w:tcPr>
            <w:tcW w:w="223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Carne branca ou vermelha</w:t>
            </w:r>
          </w:p>
        </w:tc>
        <w:tc>
          <w:tcPr>
            <w:tcW w:w="1046"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Bife grande</w:t>
            </w:r>
          </w:p>
        </w:tc>
        <w:tc>
          <w:tcPr>
            <w:tcW w:w="76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120 gramas</w:t>
            </w:r>
          </w:p>
        </w:tc>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260</w:t>
            </w:r>
          </w:p>
        </w:tc>
      </w:tr>
      <w:tr w:rsidR="006B06D5" w:rsidRPr="00C22681" w:rsidTr="002327E4">
        <w:trPr>
          <w:tblCellSpacing w:w="0" w:type="dxa"/>
        </w:trPr>
        <w:tc>
          <w:tcPr>
            <w:tcW w:w="223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Salada (Vegetal A e B)</w:t>
            </w:r>
          </w:p>
        </w:tc>
        <w:tc>
          <w:tcPr>
            <w:tcW w:w="1046"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w:t>
            </w:r>
          </w:p>
        </w:tc>
        <w:tc>
          <w:tcPr>
            <w:tcW w:w="76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80 gramas</w:t>
            </w:r>
          </w:p>
        </w:tc>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22</w:t>
            </w:r>
          </w:p>
        </w:tc>
      </w:tr>
      <w:tr w:rsidR="006B06D5" w:rsidRPr="00C22681" w:rsidTr="002327E4">
        <w:trPr>
          <w:tblCellSpacing w:w="0" w:type="dxa"/>
        </w:trPr>
        <w:tc>
          <w:tcPr>
            <w:tcW w:w="223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Óleo p/ cocção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 </w:t>
            </w:r>
          </w:p>
        </w:tc>
        <w:tc>
          <w:tcPr>
            <w:tcW w:w="1046"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colher de sopa rasa</w:t>
            </w:r>
          </w:p>
        </w:tc>
        <w:tc>
          <w:tcPr>
            <w:tcW w:w="76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5 mililitros</w:t>
            </w:r>
          </w:p>
        </w:tc>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44</w:t>
            </w:r>
          </w:p>
        </w:tc>
      </w:tr>
      <w:tr w:rsidR="006B06D5" w:rsidRPr="00C22681" w:rsidTr="002327E4">
        <w:trPr>
          <w:tblCellSpacing w:w="0" w:type="dxa"/>
        </w:trPr>
        <w:tc>
          <w:tcPr>
            <w:tcW w:w="4049" w:type="pct"/>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Quilocalorias Totais</w:t>
            </w:r>
          </w:p>
        </w:tc>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864</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4.4 LANCHE NOTURNO (OPCIONAL):</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3791"/>
        <w:gridCol w:w="2008"/>
        <w:gridCol w:w="2481"/>
      </w:tblGrid>
      <w:tr w:rsidR="006B06D5" w:rsidRPr="00C22681" w:rsidTr="002327E4">
        <w:trPr>
          <w:tblCellSpacing w:w="0" w:type="dxa"/>
        </w:trPr>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ALIMENTO</w:t>
            </w:r>
          </w:p>
        </w:tc>
        <w:tc>
          <w:tcPr>
            <w:tcW w:w="185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QUANTIDADE</w:t>
            </w:r>
          </w:p>
        </w:tc>
        <w:tc>
          <w:tcPr>
            <w:tcW w:w="98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UNID. MEDIDA</w:t>
            </w:r>
          </w:p>
        </w:tc>
        <w:tc>
          <w:tcPr>
            <w:tcW w:w="121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QUILOCALORIAS*</w:t>
            </w:r>
          </w:p>
        </w:tc>
      </w:tr>
      <w:tr w:rsidR="006B06D5" w:rsidRPr="00C22681" w:rsidTr="002327E4">
        <w:trPr>
          <w:tblCellSpacing w:w="0" w:type="dxa"/>
        </w:trPr>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de leite</w:t>
            </w:r>
          </w:p>
        </w:tc>
        <w:tc>
          <w:tcPr>
            <w:tcW w:w="185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02 unidades</w:t>
            </w:r>
          </w:p>
        </w:tc>
        <w:tc>
          <w:tcPr>
            <w:tcW w:w="98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121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294</w:t>
            </w:r>
          </w:p>
        </w:tc>
      </w:tr>
      <w:tr w:rsidR="006B06D5" w:rsidRPr="00C22681" w:rsidTr="002327E4">
        <w:trPr>
          <w:tblCellSpacing w:w="0" w:type="dxa"/>
        </w:trPr>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Hambúrguer</w:t>
            </w:r>
          </w:p>
        </w:tc>
        <w:tc>
          <w:tcPr>
            <w:tcW w:w="185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02 unidades</w:t>
            </w:r>
          </w:p>
        </w:tc>
        <w:tc>
          <w:tcPr>
            <w:tcW w:w="98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121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210</w:t>
            </w:r>
          </w:p>
        </w:tc>
      </w:tr>
      <w:tr w:rsidR="006B06D5" w:rsidRPr="00C22681" w:rsidTr="002327E4">
        <w:trPr>
          <w:tblCellSpacing w:w="0" w:type="dxa"/>
        </w:trPr>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Queijo mussarela</w:t>
            </w:r>
          </w:p>
        </w:tc>
        <w:tc>
          <w:tcPr>
            <w:tcW w:w="185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02 fatias</w:t>
            </w:r>
          </w:p>
        </w:tc>
        <w:tc>
          <w:tcPr>
            <w:tcW w:w="98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60 gramas</w:t>
            </w:r>
          </w:p>
        </w:tc>
        <w:tc>
          <w:tcPr>
            <w:tcW w:w="121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180</w:t>
            </w:r>
          </w:p>
        </w:tc>
      </w:tr>
      <w:tr w:rsidR="006B06D5" w:rsidRPr="00C22681" w:rsidTr="002327E4">
        <w:trPr>
          <w:tblCellSpacing w:w="0" w:type="dxa"/>
        </w:trPr>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Fruta</w:t>
            </w:r>
          </w:p>
        </w:tc>
        <w:tc>
          <w:tcPr>
            <w:tcW w:w="185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01 unidade média ou 01 fatia média</w:t>
            </w:r>
          </w:p>
        </w:tc>
        <w:tc>
          <w:tcPr>
            <w:tcW w:w="98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121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70</w:t>
            </w:r>
          </w:p>
        </w:tc>
      </w:tr>
      <w:tr w:rsidR="006B06D5" w:rsidRPr="00C22681" w:rsidTr="002327E4">
        <w:trPr>
          <w:tblCellSpacing w:w="0" w:type="dxa"/>
        </w:trPr>
        <w:tc>
          <w:tcPr>
            <w:tcW w:w="95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Suco de fruta</w:t>
            </w:r>
          </w:p>
        </w:tc>
        <w:tc>
          <w:tcPr>
            <w:tcW w:w="185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01 copo médio</w:t>
            </w:r>
          </w:p>
        </w:tc>
        <w:tc>
          <w:tcPr>
            <w:tcW w:w="98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250 mililitros</w:t>
            </w:r>
          </w:p>
        </w:tc>
        <w:tc>
          <w:tcPr>
            <w:tcW w:w="121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120</w:t>
            </w:r>
          </w:p>
        </w:tc>
      </w:tr>
      <w:tr w:rsidR="006B06D5" w:rsidRPr="00C22681" w:rsidTr="002327E4">
        <w:trPr>
          <w:tblCellSpacing w:w="0" w:type="dxa"/>
        </w:trPr>
        <w:tc>
          <w:tcPr>
            <w:tcW w:w="3786" w:type="pct"/>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Quilocalorias Totais</w:t>
            </w:r>
          </w:p>
        </w:tc>
        <w:tc>
          <w:tcPr>
            <w:tcW w:w="121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874</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Valor calórico disponível em: Tabela Brasileira de composição de alimentos / NEPA – UNICAMP.- 4. ed. rev. e ampl.. -- Campinas: NEPA- UNICAMP, 2011. 161 p.</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5. CARDÁPIO SEMANAL - SUGERIDO</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6"/>
        <w:gridCol w:w="3078"/>
        <w:gridCol w:w="2263"/>
        <w:gridCol w:w="3621"/>
      </w:tblGrid>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DESJEJUM</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ALMOÇO</w:t>
            </w:r>
          </w:p>
        </w:tc>
        <w:tc>
          <w:tcPr>
            <w:tcW w:w="3621"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JANTAR</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DOMINGO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 café</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Massa Fina com margarina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Alface e cenoura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Frango Frito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Macarrão temperado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 Preto</w:t>
            </w:r>
          </w:p>
        </w:tc>
        <w:tc>
          <w:tcPr>
            <w:tcW w:w="3621"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Beterraba e couve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Carne Assada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Purê de batatas</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SEGUNDA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 café</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Manual com margarina com margarina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Alface e tomate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Peixe ao molho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Pirão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c>
          <w:tcPr>
            <w:tcW w:w="3621"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Repolho e tomate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Carne moída c/ batata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Abóbora sauté</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TERÇA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 achocolatado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francês com margarina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Rúcula e tomate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Frango assado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Banana Frita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c>
          <w:tcPr>
            <w:tcW w:w="3621"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Couve e cenoura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Bife ao molho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Polenta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QUARTA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c/café</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Manual  com margarina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Seleta de legumes</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Iscas aceboladas</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Farofa com couve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 Preto</w:t>
            </w:r>
          </w:p>
        </w:tc>
        <w:tc>
          <w:tcPr>
            <w:tcW w:w="3621"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Alface e beterraba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Strogonoff de frango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Purê rose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QUINTA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 achocolatado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francês com margarina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Acelga e cenoura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Cupim assado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Batata Frita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Baião de dois</w:t>
            </w:r>
          </w:p>
        </w:tc>
        <w:tc>
          <w:tcPr>
            <w:tcW w:w="3621"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Almeirão e tomate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Carne de panela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Mandioca Cozida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SEXTA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 café</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Massa Fina com margarina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Repolho e tomate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Bife a role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Chuchu ao molho c/calabresa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c>
          <w:tcPr>
            <w:tcW w:w="3621"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Alface e tomate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Peixe empanado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Creme de abóbora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SÁBADO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 café</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Manual com margarina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Tomate e couve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Carne de porco frita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Purê de mandioca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 preto</w:t>
            </w:r>
          </w:p>
        </w:tc>
        <w:tc>
          <w:tcPr>
            <w:tcW w:w="3621"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Beterraba e acelga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Frango ao molho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Macarrão Parafuso c/bacon</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Arroz/Feijão</w:t>
            </w:r>
          </w:p>
        </w:tc>
      </w:tr>
    </w:tbl>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6. ESPECIFICAÇÕES DO LANCHE DA NOITE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6.1 Para gestantes, lactantes e internos em Medidas de Segurança, no mínimo deverá constar:</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8"/>
        <w:gridCol w:w="2074"/>
        <w:gridCol w:w="1552"/>
        <w:gridCol w:w="2734"/>
      </w:tblGrid>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ALIMENTO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QUANTIDADE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UNIDADE DE MEDIDA</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KILO CALORIAS*</w:t>
            </w:r>
          </w:p>
        </w:tc>
      </w:tr>
      <w:tr w:rsidR="006B06D5" w:rsidRPr="00C22681" w:rsidTr="002327E4">
        <w:trPr>
          <w:tblCellSpacing w:w="0" w:type="dxa"/>
        </w:trPr>
        <w:tc>
          <w:tcPr>
            <w:tcW w:w="10198" w:type="dxa"/>
            <w:gridSpan w:val="4"/>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OPÇÃO 1</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integral</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copo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200 mililitros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123</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Café com açúcar</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xícara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50 mililitros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33</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francês/Manual ou Massa Fina ou de Hamburguer, ou de fôrma (alternadamente na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50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144</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Queijo mussarela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fatia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15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45</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Presunto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fatia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15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22</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 </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Fruta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unidade média ou 1 fatia média’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70</w:t>
            </w:r>
          </w:p>
        </w:tc>
      </w:tr>
      <w:tr w:rsidR="006B06D5" w:rsidRPr="00C22681" w:rsidTr="002327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Total Kilo Caloria</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437</w:t>
            </w:r>
          </w:p>
        </w:tc>
      </w:tr>
      <w:tr w:rsidR="006B06D5" w:rsidRPr="00C22681" w:rsidTr="002327E4">
        <w:trPr>
          <w:tblCellSpacing w:w="0" w:type="dxa"/>
        </w:trPr>
        <w:tc>
          <w:tcPr>
            <w:tcW w:w="10198" w:type="dxa"/>
            <w:gridSpan w:val="4"/>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OPÇÃO 2</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Suco de fruta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copo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300 mililitros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145</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Salgado de forno (esfiha de carne ou frango, saltenha de frango, enroladinho de queijo e presunto, pastel assado)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unidade média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228</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Fruta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unidade média ou 1 fatia média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70</w:t>
            </w:r>
          </w:p>
        </w:tc>
      </w:tr>
      <w:tr w:rsidR="006B06D5" w:rsidRPr="00C22681" w:rsidTr="002327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Total Kilo Caloria</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443</w:t>
            </w:r>
          </w:p>
        </w:tc>
      </w:tr>
      <w:tr w:rsidR="006B06D5" w:rsidRPr="00C22681" w:rsidTr="002327E4">
        <w:trPr>
          <w:tblCellSpacing w:w="0" w:type="dxa"/>
        </w:trPr>
        <w:tc>
          <w:tcPr>
            <w:tcW w:w="10198" w:type="dxa"/>
            <w:gridSpan w:val="4"/>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OPÇÃO 3</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Suco de fruta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copo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300 mililitros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145</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Torta salgada (de frango, de carne, de legumes)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fatia média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120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230</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Fruta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unidade média ou 1 fatia média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70</w:t>
            </w:r>
          </w:p>
        </w:tc>
      </w:tr>
      <w:tr w:rsidR="006B06D5" w:rsidRPr="00C22681" w:rsidTr="002327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Total Kilo Caloria</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445</w:t>
            </w:r>
          </w:p>
        </w:tc>
      </w:tr>
      <w:tr w:rsidR="006B06D5" w:rsidRPr="00C22681" w:rsidTr="002327E4">
        <w:trPr>
          <w:tblCellSpacing w:w="0" w:type="dxa"/>
        </w:trPr>
        <w:tc>
          <w:tcPr>
            <w:tcW w:w="10198" w:type="dxa"/>
            <w:gridSpan w:val="4"/>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OPÇÃO 4</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integral</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copo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220 mililitros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135</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Achocolatado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colher de sopa cheia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15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52</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Bolo (formigueiro, fubá, laranja, caseiro)</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fatia média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60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182</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Fruta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unidade média ou 1 fatia média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100 gramas</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70</w:t>
            </w:r>
          </w:p>
        </w:tc>
      </w:tr>
      <w:tr w:rsidR="006B06D5" w:rsidRPr="00C22681" w:rsidTr="002327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Total Kilo Caloria</w:t>
            </w:r>
          </w:p>
        </w:tc>
        <w:tc>
          <w:tcPr>
            <w:tcW w:w="2734"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439</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Valor calórico disponível em: </w:t>
      </w:r>
      <w:hyperlink r:id="rId21" w:tgtFrame="_blank" w:history="1">
        <w:r w:rsidRPr="00C22681">
          <w:rPr>
            <w:color w:val="0000FF"/>
            <w:sz w:val="22"/>
            <w:szCs w:val="22"/>
            <w:u w:val="single"/>
          </w:rPr>
          <w:t>http://www.fcf.usp.br/tabela</w:t>
        </w:r>
      </w:hyperlink>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6.2 </w:t>
      </w:r>
      <w:r w:rsidRPr="00C22681">
        <w:rPr>
          <w:color w:val="000000"/>
          <w:sz w:val="22"/>
          <w:szCs w:val="22"/>
        </w:rPr>
        <w:t>O fornecimento do leite integral com café na </w:t>
      </w:r>
      <w:r w:rsidRPr="00C22681">
        <w:rPr>
          <w:b/>
          <w:bCs/>
          <w:color w:val="000000"/>
          <w:sz w:val="22"/>
          <w:szCs w:val="22"/>
        </w:rPr>
        <w:t>opção 1</w:t>
      </w:r>
      <w:r w:rsidRPr="00C22681">
        <w:rPr>
          <w:color w:val="000000"/>
          <w:sz w:val="22"/>
          <w:szCs w:val="22"/>
        </w:rPr>
        <w:t> também poderá ser da seguinte forma: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Leite integral em pó 15 g (1 e ½ colher de sopa)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Café com açúcar 150 ml (1 xícara de chá)</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7. FREQUÊNCIA SEMANAL</w:t>
      </w:r>
    </w:p>
    <w:tbl>
      <w:tblPr>
        <w:tblpPr w:leftFromText="45" w:rightFromText="45" w:vertAnchor="text"/>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6088"/>
      </w:tblGrid>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OPÇÃO DE LANCHE</w:t>
            </w:r>
          </w:p>
        </w:tc>
        <w:tc>
          <w:tcPr>
            <w:tcW w:w="6088"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FREQUÊNCIA SEMANAL</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Opção 1</w:t>
            </w:r>
          </w:p>
        </w:tc>
        <w:tc>
          <w:tcPr>
            <w:tcW w:w="6088"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vezes</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Opção 2</w:t>
            </w:r>
          </w:p>
        </w:tc>
        <w:tc>
          <w:tcPr>
            <w:tcW w:w="6088"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vezes</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Opção 3</w:t>
            </w:r>
          </w:p>
        </w:tc>
        <w:tc>
          <w:tcPr>
            <w:tcW w:w="6088"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 vez</w:t>
            </w:r>
          </w:p>
        </w:tc>
      </w:tr>
      <w:tr w:rsidR="006B06D5" w:rsidRPr="00C22681" w:rsidTr="002327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Opção 4</w:t>
            </w:r>
          </w:p>
        </w:tc>
        <w:tc>
          <w:tcPr>
            <w:tcW w:w="6088" w:type="dxa"/>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 vezes</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r w:rsidRPr="00C22681">
        <w:rPr>
          <w:b/>
          <w:bCs/>
          <w:color w:val="000000"/>
          <w:sz w:val="22"/>
          <w:szCs w:val="22"/>
        </w:rPr>
        <w:t>8. CARDÁPIO SEMANAL – SUGERIDO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0"/>
        <w:gridCol w:w="7305"/>
      </w:tblGrid>
      <w:tr w:rsidR="006B06D5" w:rsidRPr="00C22681" w:rsidTr="002327E4">
        <w:trPr>
          <w:tblCellSpacing w:w="0" w:type="dxa"/>
        </w:trPr>
        <w:tc>
          <w:tcPr>
            <w:tcW w:w="142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DIA</w:t>
            </w:r>
          </w:p>
        </w:tc>
        <w:tc>
          <w:tcPr>
            <w:tcW w:w="357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ALMOÇO</w:t>
            </w:r>
          </w:p>
        </w:tc>
      </w:tr>
      <w:tr w:rsidR="006B06D5" w:rsidRPr="00C22681" w:rsidTr="002327E4">
        <w:trPr>
          <w:tblCellSpacing w:w="0" w:type="dxa"/>
        </w:trPr>
        <w:tc>
          <w:tcPr>
            <w:tcW w:w="142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DOMINGO</w:t>
            </w:r>
          </w:p>
        </w:tc>
        <w:tc>
          <w:tcPr>
            <w:tcW w:w="357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com café</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Pão francês c/ queijo e presunto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Mamão fatiado</w:t>
            </w:r>
          </w:p>
        </w:tc>
      </w:tr>
      <w:tr w:rsidR="006B06D5" w:rsidRPr="00C22681" w:rsidTr="002327E4">
        <w:trPr>
          <w:tblCellSpacing w:w="0" w:type="dxa"/>
        </w:trPr>
        <w:tc>
          <w:tcPr>
            <w:tcW w:w="142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SEGUNDA</w:t>
            </w:r>
          </w:p>
        </w:tc>
        <w:tc>
          <w:tcPr>
            <w:tcW w:w="357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Suco de fruta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Torta salgada de frango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Maçã</w:t>
            </w:r>
          </w:p>
        </w:tc>
      </w:tr>
      <w:tr w:rsidR="006B06D5" w:rsidRPr="00C22681" w:rsidTr="002327E4">
        <w:trPr>
          <w:tblCellSpacing w:w="0" w:type="dxa"/>
        </w:trPr>
        <w:tc>
          <w:tcPr>
            <w:tcW w:w="142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TERÇA</w:t>
            </w:r>
          </w:p>
        </w:tc>
        <w:tc>
          <w:tcPr>
            <w:tcW w:w="357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 achocolatado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Bolo caseiro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Banana</w:t>
            </w:r>
          </w:p>
        </w:tc>
      </w:tr>
      <w:tr w:rsidR="006B06D5" w:rsidRPr="00C22681" w:rsidTr="002327E4">
        <w:trPr>
          <w:tblCellSpacing w:w="0" w:type="dxa"/>
        </w:trPr>
        <w:tc>
          <w:tcPr>
            <w:tcW w:w="142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QUARTA</w:t>
            </w:r>
          </w:p>
        </w:tc>
        <w:tc>
          <w:tcPr>
            <w:tcW w:w="357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Suco de fruta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Saltenha de frango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Manga fatiada</w:t>
            </w:r>
          </w:p>
        </w:tc>
      </w:tr>
      <w:tr w:rsidR="006B06D5" w:rsidRPr="00C22681" w:rsidTr="002327E4">
        <w:trPr>
          <w:tblCellSpacing w:w="0" w:type="dxa"/>
        </w:trPr>
        <w:tc>
          <w:tcPr>
            <w:tcW w:w="142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QUINTA</w:t>
            </w:r>
          </w:p>
        </w:tc>
        <w:tc>
          <w:tcPr>
            <w:tcW w:w="357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com café</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Misto quente</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Melancia fatiada</w:t>
            </w:r>
          </w:p>
        </w:tc>
      </w:tr>
      <w:tr w:rsidR="006B06D5" w:rsidRPr="00C22681" w:rsidTr="002327E4">
        <w:trPr>
          <w:tblCellSpacing w:w="0" w:type="dxa"/>
        </w:trPr>
        <w:tc>
          <w:tcPr>
            <w:tcW w:w="142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SEXTA</w:t>
            </w:r>
          </w:p>
        </w:tc>
        <w:tc>
          <w:tcPr>
            <w:tcW w:w="357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Leite c/ achocolatado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Bolo de cenoura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Pêra</w:t>
            </w:r>
          </w:p>
        </w:tc>
      </w:tr>
      <w:tr w:rsidR="006B06D5" w:rsidRPr="00C22681" w:rsidTr="002327E4">
        <w:trPr>
          <w:tblCellSpacing w:w="0" w:type="dxa"/>
        </w:trPr>
        <w:tc>
          <w:tcPr>
            <w:tcW w:w="1428"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SÁBADO</w:t>
            </w:r>
          </w:p>
        </w:tc>
        <w:tc>
          <w:tcPr>
            <w:tcW w:w="3572"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Suco de fruta</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Enroladinho de queijo e presunto</w:t>
            </w:r>
          </w:p>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Goiaba</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9. COMPOSIÇÃO DOS CARDÁPIOS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9.1 </w:t>
      </w:r>
      <w:r w:rsidRPr="00C22681">
        <w:rPr>
          <w:color w:val="000000"/>
          <w:sz w:val="22"/>
          <w:szCs w:val="22"/>
        </w:rPr>
        <w:t>O cardápio das Unidades prisionais deverá ser composto de:</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Desjejum;</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Almoço;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Jantar.</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10.1 </w:t>
      </w:r>
      <w:r w:rsidRPr="00C22681">
        <w:rPr>
          <w:color w:val="000000"/>
          <w:sz w:val="22"/>
          <w:szCs w:val="22"/>
        </w:rPr>
        <w:t>O cardápio das </w:t>
      </w:r>
      <w:r w:rsidRPr="00C22681">
        <w:rPr>
          <w:b/>
          <w:bCs/>
          <w:color w:val="000000"/>
          <w:sz w:val="22"/>
          <w:szCs w:val="22"/>
        </w:rPr>
        <w:t>Unidades de Internação de Medidas de Segurança, das reeducandas gestantes e/ou lactantes</w:t>
      </w:r>
      <w:r w:rsidRPr="00C22681">
        <w:rPr>
          <w:color w:val="000000"/>
          <w:sz w:val="22"/>
          <w:szCs w:val="22"/>
        </w:rPr>
        <w:t>, será composto de:</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Desjejum;</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Almoço;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Jantar;</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Lanche da noite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 ESPECIFICAÇÕES EM RELAÇÃO ÀS PREPARAÇÕES: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w:t>
      </w:r>
      <w:r w:rsidRPr="00C22681">
        <w:rPr>
          <w:color w:val="000000"/>
          <w:sz w:val="22"/>
          <w:szCs w:val="22"/>
        </w:rPr>
        <w:t> O prato protéico do almoço e do jantar deverá ter  as seguintes variações e peso mínimo por pessoa: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Carne bovina magra e sem osso: bifes, tiras assadas, picados, costela – com no mínimo 120g.</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Carne bovina magra com molho: almôndegas, picadão, bife ao molho – com no mínimo 140g, sendo 120g da carne e 20g de molho (a carne moída somente poderá ser servida como prato protéico numa frequência semanal de no máximo 01 (uma) vez por semana.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Massas protéicas: no mínimo 100g de carne e 100g de massa por porção.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Tortas salgadas (como prato protéico): carne bovina, frango, peixe com no mínimo 120g por porção.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e) Coxa, sobre coxa e peito de frango: frito, assado, grelhado ao molho – com no mínimo 120g por porção.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f) Carne suína (exceto salsicha) com no máximo 10% de gordura externa e excluindo o osso e a pele: assada, frita ou grelhada – com no mínimo 130g por porção.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g) Filé de peixe sem espinha: assado, frito, grelhado ou ao molho – com no mínimo 120g por porção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h) Empanados: frango, suíno, bovino e peixe – com no mínimo 120g por porção.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i) Hambúrguer com ovo: 01 hambúrguer de no mínimo 60g e 01 ovo de 50gj</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j) Bife bovino com ovo: 01 bife com no mínimo 90 g e 01 ovo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k) Linguiça com ovo: linguiça (assada/grelhada/frita) no mínimo 70g e 01 ovo de 50g</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l) Linguiça: assada, grelhada, frita – com no mínimo 120g</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m) Fígado: com no mínimo 120g, podendo ser substituído por carne de 2ª, uma vez a cada 15 dias.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*É proibida a utilização de carnes com osso.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11.2.</w:t>
      </w:r>
      <w:r w:rsidRPr="00C22681">
        <w:rPr>
          <w:color w:val="000000"/>
          <w:sz w:val="22"/>
          <w:szCs w:val="22"/>
        </w:rPr>
        <w:t> As frutas liberadas no lanche noturno (opcional) e no Lanche da Noite das gestantes, lactantes e Internos em Medida de Segurança devem ser entregues da seguinte forma: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a) Manga: s/ casca e s/ caroço</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b) Melão e melancia: fatiados e s/ casca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c) Laranja s/ casca</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d) Maçã, pêra, banana, goiaba: inteiros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11.3 </w:t>
      </w:r>
      <w:r w:rsidRPr="00C22681">
        <w:rPr>
          <w:color w:val="000000"/>
          <w:sz w:val="22"/>
          <w:szCs w:val="22"/>
        </w:rPr>
        <w:t>As frutas poderão se repetir no máximo duas vezes na semana;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11.4 </w:t>
      </w:r>
      <w:r w:rsidRPr="00C22681">
        <w:rPr>
          <w:color w:val="000000"/>
          <w:sz w:val="22"/>
          <w:szCs w:val="22"/>
        </w:rPr>
        <w:t>As saladas deverão ser variadas entre dois tipos, sendo um do grupo A (acelga, alface, almeirão, repolho, rúcula entre outros) e/ou outro do grupo B (cenoura, beterraba, berinjela, vagem, chuchu entre outros). Poderão ser servidos vegetais do grupo C, leguminosas ou cereais, com no mínimo 50g do vegetal tipo A ou do vegetal tipo B;</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11.5 </w:t>
      </w:r>
      <w:r w:rsidRPr="00C22681">
        <w:rPr>
          <w:color w:val="000000"/>
          <w:sz w:val="22"/>
          <w:szCs w:val="22"/>
        </w:rPr>
        <w:t>As saladas quando cruas deverão ser embaladas em sacos plásticos transparentes atóxicos ou copos descartáveis com tampa, em porções individuais e o  transporte deverá ser em recipientes térmicos;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11.6 </w:t>
      </w:r>
      <w:r w:rsidRPr="00C22681">
        <w:rPr>
          <w:color w:val="000000"/>
          <w:sz w:val="22"/>
          <w:szCs w:val="22"/>
        </w:rPr>
        <w:t>As saladas quando cozidas ou refogadas poderão ser incluídas juntamente com as preparações quentes, dentro do marmitex;</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11.7 </w:t>
      </w:r>
      <w:r w:rsidRPr="00C22681">
        <w:rPr>
          <w:color w:val="000000"/>
          <w:sz w:val="22"/>
          <w:szCs w:val="22"/>
        </w:rPr>
        <w:t>O consumo diário em quilocalorias a serem consumidos </w:t>
      </w:r>
      <w:r w:rsidRPr="00C22681">
        <w:rPr>
          <w:b/>
          <w:bCs/>
          <w:color w:val="000000"/>
          <w:sz w:val="22"/>
          <w:szCs w:val="22"/>
        </w:rPr>
        <w:t>diariamente</w:t>
      </w:r>
      <w:r w:rsidRPr="00C22681">
        <w:rPr>
          <w:color w:val="000000"/>
          <w:sz w:val="22"/>
          <w:szCs w:val="22"/>
        </w:rPr>
        <w:t>, incluindo todas as refeições diárias, deve ser de no mínimo </w:t>
      </w:r>
      <w:r w:rsidRPr="00C22681">
        <w:rPr>
          <w:b/>
          <w:bCs/>
          <w:color w:val="000000"/>
          <w:sz w:val="22"/>
          <w:szCs w:val="22"/>
        </w:rPr>
        <w:t>2.400 Kcal (dois mil e quatrocentos quilocalorias) para os reeducandos em geral, 2850 kcal (dois mil oitocentos e cinquenta calorias) para gestantes, lactantes e internos em Medida de Segurança, </w:t>
      </w:r>
      <w:r w:rsidRPr="00C22681">
        <w:rPr>
          <w:color w:val="000000"/>
          <w:sz w:val="22"/>
          <w:szCs w:val="22"/>
        </w:rPr>
        <w:t>observadas as especificações deste Termo de Referência.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11.8 </w:t>
      </w:r>
      <w:r w:rsidRPr="00C22681">
        <w:rPr>
          <w:color w:val="000000"/>
          <w:sz w:val="22"/>
          <w:szCs w:val="22"/>
        </w:rPr>
        <w:t>A contratada fornecerá dietas especiais para os comensais que apresentem patologias relacionadas a restrições alimentares como hipertensão, diabetes, nefropatias, hepatopatias, entre outras, desde que mantidos os critérios inicialmente contratados de padrão do cardápio.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11.9 </w:t>
      </w:r>
      <w:r w:rsidRPr="00C22681">
        <w:rPr>
          <w:color w:val="000000"/>
          <w:sz w:val="22"/>
          <w:szCs w:val="22"/>
        </w:rPr>
        <w:t>Para gestantes e lactantes deve ser disponibilizada dieta de acordo com as recomendações da RDA (1989) segundo a faixa etária.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11.10 </w:t>
      </w:r>
      <w:r w:rsidRPr="00C22681">
        <w:rPr>
          <w:color w:val="000000"/>
          <w:sz w:val="22"/>
          <w:szCs w:val="22"/>
        </w:rPr>
        <w:t>Para os internos em Medida de Segurança deve ser disponibilizada dieta mais fracionada (4 refeições) em virtude do uso de medicamentos controlados que estimulam o apetite.</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11.11 </w:t>
      </w:r>
      <w:r w:rsidRPr="00C22681">
        <w:rPr>
          <w:color w:val="000000"/>
          <w:sz w:val="22"/>
          <w:szCs w:val="22"/>
        </w:rPr>
        <w:t>O almoço e jantar deverão ser servidos utilizando-se embalagens de marmitex descartáveis no formato redondo nº 8 ou 9.</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11.12 </w:t>
      </w:r>
      <w:r w:rsidRPr="00C22681">
        <w:rPr>
          <w:color w:val="000000"/>
          <w:sz w:val="22"/>
          <w:szCs w:val="22"/>
        </w:rPr>
        <w:t>A embalagem deve ser do tamanho indicado, visando possibilitar a passagem da mesma pela abertura da cela com certa folga.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11.13 </w:t>
      </w:r>
      <w:r w:rsidRPr="00C22681">
        <w:rPr>
          <w:color w:val="000000"/>
          <w:sz w:val="22"/>
          <w:szCs w:val="22"/>
        </w:rPr>
        <w:t>Cabe destacar ainda, que a escolha do material descartável, torna-se mais seguro, pois, exclui o risco de manufatura de armas artesanais dentro do próprio estabelecimento Prisional, o que colocaria em risco a integridade física de servidores e de presos.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11.14 </w:t>
      </w:r>
      <w:r w:rsidRPr="00C22681">
        <w:rPr>
          <w:color w:val="000000"/>
          <w:sz w:val="22"/>
          <w:szCs w:val="22"/>
        </w:rPr>
        <w:t>As refeições devem ser entregues em caixas </w:t>
      </w:r>
      <w:r w:rsidRPr="00C22681">
        <w:rPr>
          <w:i/>
          <w:iCs/>
          <w:color w:val="000000"/>
          <w:sz w:val="22"/>
          <w:szCs w:val="22"/>
        </w:rPr>
        <w:t>hot box</w:t>
      </w:r>
      <w:r w:rsidRPr="00C22681">
        <w:rPr>
          <w:color w:val="000000"/>
          <w:sz w:val="22"/>
          <w:szCs w:val="22"/>
        </w:rPr>
        <w:t> ou isotérmicas que conserve a temperatura mínima em 60 graus e que caiba no máximo 24 (vinte e quatro) marmitex por caixa, para não abrir e comprometer a refeição.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11.15 </w:t>
      </w:r>
      <w:r w:rsidRPr="00C22681">
        <w:rPr>
          <w:color w:val="000000"/>
          <w:sz w:val="22"/>
          <w:szCs w:val="22"/>
        </w:rPr>
        <w:t>O lanche noturno poderá ser substituído pelo jantar em situações onde houver recusa da referida refeição quando constatada alimentação imprópria para o consumo, ou cardápio opcional para o jantar uma vez por semana.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11.16 </w:t>
      </w:r>
      <w:r w:rsidRPr="00C22681">
        <w:rPr>
          <w:color w:val="000000"/>
          <w:sz w:val="22"/>
          <w:szCs w:val="22"/>
        </w:rPr>
        <w:t>No lanche noturno os sanduíches e as frutas devem ser fornecidas em embalagem individual descartável atóxica, para evitar o manuseio do alimento durante a entrega da refeição.</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11.17 </w:t>
      </w:r>
      <w:r w:rsidRPr="00C22681">
        <w:rPr>
          <w:color w:val="000000"/>
          <w:sz w:val="22"/>
          <w:szCs w:val="22"/>
        </w:rPr>
        <w:t>Os sanduíches e as frutas devem ser acondicionados em caixas </w:t>
      </w:r>
      <w:r w:rsidRPr="00C22681">
        <w:rPr>
          <w:i/>
          <w:iCs/>
          <w:color w:val="000000"/>
          <w:sz w:val="22"/>
          <w:szCs w:val="22"/>
        </w:rPr>
        <w:t>hot Box </w:t>
      </w:r>
      <w:r w:rsidRPr="00C22681">
        <w:rPr>
          <w:color w:val="000000"/>
          <w:sz w:val="22"/>
          <w:szCs w:val="22"/>
        </w:rPr>
        <w:t>ou isotérmicas para entrega.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11.18 </w:t>
      </w:r>
      <w:r w:rsidRPr="00C22681">
        <w:rPr>
          <w:color w:val="000000"/>
          <w:sz w:val="22"/>
          <w:szCs w:val="22"/>
        </w:rPr>
        <w:t>Quantos aos lanches deverão ser servidos utilizando-se embalagens individuais descartáveis, para evitar o manuseio do alimento durante a entrega da refeição, não sendo permitido nas embalagens emendas ou remendos que  ocasionem a modificação do espaço interno original. O material utilizado deve estar em conformidade com as normas e recomendações de saúde e higiene e que sejam capazes de proteger os produtos embalados.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11.19 </w:t>
      </w:r>
      <w:r w:rsidRPr="00C22681">
        <w:rPr>
          <w:color w:val="000000"/>
          <w:sz w:val="22"/>
          <w:szCs w:val="22"/>
        </w:rPr>
        <w:t>Efetuar a entrega dos lanches em caixas hot Box ou isotérmicas.</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11.20 </w:t>
      </w:r>
      <w:r w:rsidRPr="00C22681">
        <w:rPr>
          <w:color w:val="000000"/>
          <w:sz w:val="22"/>
          <w:szCs w:val="22"/>
        </w:rPr>
        <w:t>Para o preparo de suco de fruta poderá ser utilizada a polpa de fruta diluída em água numa proporção de 20 a 30% de polpa. A água utilizada deverá ser filtrada ou mineral.</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11.21 </w:t>
      </w:r>
      <w:r w:rsidRPr="00C22681">
        <w:rPr>
          <w:color w:val="000000"/>
          <w:sz w:val="22"/>
          <w:szCs w:val="22"/>
        </w:rPr>
        <w:t>O suco, leite com achocolatado e a vitamina de fruta deverão ser entregues em garrafas térmicas com capacidade para até 12 (doze) litros cada.</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11.22 </w:t>
      </w:r>
      <w:r w:rsidRPr="00C22681">
        <w:rPr>
          <w:color w:val="000000"/>
          <w:sz w:val="22"/>
          <w:szCs w:val="22"/>
        </w:rPr>
        <w:t>As refeições serão preparadas dentro das condições higiênico-sanitárias dos serviços de alimentação, de acordo com a Resolução RDC nº 216, de 15 de setembro de 2004, da Agência Nacional de Vigilância Sanitária – ANVISA, por profissionais, utilizando técnicas dietéticas específicas para o preparo dos alimentos e seguindo o cardápio elaborado por nutricionista do quadro de pessoal permanente da empresa, devidamente registrado no Conselho Regional de Nutrição (CRN), em regime de trabalho para desenvolver as atividades relacionadas com a produção das refeições, conforme Art 3º, Inciso II da Lei nº 8.234, de 17 de setembro de 1.991.</w:t>
      </w:r>
    </w:p>
    <w:p w:rsidR="006B06D5" w:rsidRPr="00C22681" w:rsidRDefault="006B06D5" w:rsidP="006B06D5">
      <w:pPr>
        <w:spacing w:before="100" w:beforeAutospacing="1" w:after="100" w:afterAutospacing="1"/>
        <w:ind w:left="142"/>
        <w:jc w:val="both"/>
        <w:rPr>
          <w:color w:val="000000"/>
          <w:sz w:val="22"/>
          <w:szCs w:val="22"/>
        </w:rPr>
      </w:pPr>
      <w:r w:rsidRPr="00C22681">
        <w:rPr>
          <w:b/>
          <w:bCs/>
          <w:color w:val="000000"/>
          <w:sz w:val="22"/>
          <w:szCs w:val="22"/>
        </w:rPr>
        <w:t>11.23 </w:t>
      </w:r>
      <w:r w:rsidRPr="00C22681">
        <w:rPr>
          <w:color w:val="000000"/>
          <w:sz w:val="22"/>
          <w:szCs w:val="22"/>
        </w:rPr>
        <w:t>A preparação dos alimentos deverá ser realizada nas dependências da cozinha industrial da contratante, com utensílios de propriedade da contratada. </w:t>
      </w:r>
    </w:p>
    <w:p w:rsidR="006B06D5" w:rsidRPr="00C22681" w:rsidRDefault="006B06D5" w:rsidP="006B06D5">
      <w:pPr>
        <w:spacing w:before="100" w:beforeAutospacing="1" w:after="100" w:afterAutospacing="1"/>
        <w:ind w:left="142"/>
        <w:jc w:val="both"/>
        <w:rPr>
          <w:b/>
          <w:bCs/>
          <w:color w:val="000000"/>
          <w:sz w:val="22"/>
          <w:szCs w:val="22"/>
        </w:rPr>
      </w:pPr>
      <w:r w:rsidRPr="00C22681">
        <w:rPr>
          <w:color w:val="000000"/>
          <w:sz w:val="22"/>
          <w:szCs w:val="22"/>
        </w:rPr>
        <w:t> </w:t>
      </w:r>
    </w:p>
    <w:p w:rsidR="006B06D5" w:rsidRPr="00C22681" w:rsidRDefault="006B06D5" w:rsidP="006B06D5">
      <w:pPr>
        <w:spacing w:before="100" w:beforeAutospacing="1" w:after="100" w:afterAutospacing="1"/>
        <w:ind w:left="142"/>
        <w:jc w:val="both"/>
        <w:rPr>
          <w:b/>
          <w:bCs/>
          <w:color w:val="000000"/>
          <w:sz w:val="22"/>
          <w:szCs w:val="22"/>
        </w:rPr>
        <w:sectPr w:rsidR="006B06D5" w:rsidRPr="00C22681" w:rsidSect="00393086">
          <w:headerReference w:type="default" r:id="rId22"/>
          <w:footerReference w:type="default" r:id="rId23"/>
          <w:pgSz w:w="11906" w:h="16838"/>
          <w:pgMar w:top="420" w:right="991" w:bottom="720" w:left="720" w:header="708" w:footer="708" w:gutter="0"/>
          <w:cols w:space="708"/>
          <w:docGrid w:linePitch="360"/>
        </w:sectPr>
      </w:pPr>
    </w:p>
    <w:p w:rsidR="006B06D5" w:rsidRPr="00C22681" w:rsidRDefault="006B06D5" w:rsidP="006B06D5">
      <w:pPr>
        <w:spacing w:before="100" w:beforeAutospacing="1" w:after="100" w:afterAutospacing="1"/>
        <w:ind w:left="142"/>
        <w:jc w:val="center"/>
        <w:rPr>
          <w:color w:val="000000"/>
          <w:sz w:val="22"/>
          <w:szCs w:val="22"/>
        </w:rPr>
      </w:pPr>
      <w:r w:rsidRPr="00C22681">
        <w:rPr>
          <w:b/>
          <w:bCs/>
          <w:color w:val="000000"/>
          <w:sz w:val="22"/>
          <w:szCs w:val="22"/>
        </w:rPr>
        <w:t>ANEXO III: MEMÓRIA DE CÁLCULO DA QUANTIDADE</w:t>
      </w:r>
    </w:p>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
        <w:gridCol w:w="1233"/>
        <w:gridCol w:w="437"/>
        <w:gridCol w:w="421"/>
        <w:gridCol w:w="421"/>
        <w:gridCol w:w="425"/>
        <w:gridCol w:w="421"/>
        <w:gridCol w:w="421"/>
        <w:gridCol w:w="431"/>
        <w:gridCol w:w="421"/>
        <w:gridCol w:w="421"/>
        <w:gridCol w:w="421"/>
        <w:gridCol w:w="456"/>
        <w:gridCol w:w="425"/>
        <w:gridCol w:w="1249"/>
        <w:gridCol w:w="817"/>
        <w:gridCol w:w="747"/>
      </w:tblGrid>
      <w:tr w:rsidR="006B06D5" w:rsidRPr="00C22681" w:rsidTr="002327E4">
        <w:trPr>
          <w:tblCellSpacing w:w="0" w:type="dxa"/>
        </w:trPr>
        <w:tc>
          <w:tcPr>
            <w:tcW w:w="4212" w:type="pct"/>
            <w:gridSpan w:val="15"/>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MÉDIA  MAIO/2016 A ABRIL /2017</w:t>
            </w:r>
          </w:p>
        </w:tc>
        <w:tc>
          <w:tcPr>
            <w:tcW w:w="412"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ind w:left="142"/>
              <w:jc w:val="both"/>
              <w:rPr>
                <w:color w:val="000000"/>
                <w:sz w:val="22"/>
                <w:szCs w:val="22"/>
              </w:rPr>
            </w:pPr>
            <w:r w:rsidRPr="00C22681">
              <w:rPr>
                <w:color w:val="000000"/>
                <w:sz w:val="22"/>
                <w:szCs w:val="22"/>
              </w:rPr>
              <w:t> </w:t>
            </w:r>
          </w:p>
        </w:tc>
        <w:tc>
          <w:tcPr>
            <w:tcW w:w="376"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ind w:left="142"/>
              <w:jc w:val="both"/>
              <w:rPr>
                <w:color w:val="000000"/>
                <w:sz w:val="22"/>
                <w:szCs w:val="22"/>
              </w:rPr>
            </w:pPr>
            <w:r w:rsidRPr="00C22681">
              <w:rPr>
                <w:color w:val="000000"/>
                <w:sz w:val="22"/>
                <w:szCs w:val="22"/>
              </w:rPr>
              <w:t> </w:t>
            </w:r>
          </w:p>
        </w:tc>
      </w:tr>
      <w:tr w:rsidR="006B06D5" w:rsidRPr="00C22681" w:rsidTr="002327E4">
        <w:trPr>
          <w:tblCellSpacing w:w="0" w:type="dxa"/>
        </w:trPr>
        <w:tc>
          <w:tcPr>
            <w:tcW w:w="411"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MUNICIPIO</w:t>
            </w:r>
          </w:p>
        </w:tc>
        <w:tc>
          <w:tcPr>
            <w:tcW w:w="626"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TIPO</w:t>
            </w:r>
          </w:p>
        </w:tc>
        <w:tc>
          <w:tcPr>
            <w:tcW w:w="217"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mai/16</w:t>
            </w:r>
          </w:p>
        </w:tc>
        <w:tc>
          <w:tcPr>
            <w:tcW w:w="20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jun/16</w:t>
            </w:r>
          </w:p>
        </w:tc>
        <w:tc>
          <w:tcPr>
            <w:tcW w:w="20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jul/16</w:t>
            </w:r>
          </w:p>
        </w:tc>
        <w:tc>
          <w:tcPr>
            <w:tcW w:w="21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ago/16</w:t>
            </w:r>
          </w:p>
        </w:tc>
        <w:tc>
          <w:tcPr>
            <w:tcW w:w="20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set/16</w:t>
            </w:r>
          </w:p>
        </w:tc>
        <w:tc>
          <w:tcPr>
            <w:tcW w:w="20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out/16</w:t>
            </w:r>
          </w:p>
        </w:tc>
        <w:tc>
          <w:tcPr>
            <w:tcW w:w="214"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nov/16</w:t>
            </w:r>
          </w:p>
        </w:tc>
        <w:tc>
          <w:tcPr>
            <w:tcW w:w="20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dez/16</w:t>
            </w:r>
          </w:p>
        </w:tc>
        <w:tc>
          <w:tcPr>
            <w:tcW w:w="20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jan/17</w:t>
            </w:r>
          </w:p>
        </w:tc>
        <w:tc>
          <w:tcPr>
            <w:tcW w:w="209"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fev/17</w:t>
            </w:r>
          </w:p>
        </w:tc>
        <w:tc>
          <w:tcPr>
            <w:tcW w:w="227"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mar/17</w:t>
            </w:r>
          </w:p>
        </w:tc>
        <w:tc>
          <w:tcPr>
            <w:tcW w:w="211" w:type="pc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abr/17</w:t>
            </w:r>
          </w:p>
        </w:tc>
        <w:tc>
          <w:tcPr>
            <w:tcW w:w="634"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Qtd. Total de Refeições</w:t>
            </w:r>
          </w:p>
        </w:tc>
        <w:tc>
          <w:tcPr>
            <w:tcW w:w="412"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Qtd.MENSAL</w:t>
            </w:r>
          </w:p>
        </w:tc>
        <w:tc>
          <w:tcPr>
            <w:tcW w:w="376"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Qtd.DIÁRIA</w:t>
            </w:r>
          </w:p>
        </w:tc>
      </w:tr>
      <w:tr w:rsidR="006B06D5" w:rsidRPr="00C22681" w:rsidTr="002327E4">
        <w:trPr>
          <w:tblCellSpacing w:w="0" w:type="dxa"/>
        </w:trPr>
        <w:tc>
          <w:tcPr>
            <w:tcW w:w="411" w:type="pct"/>
            <w:vMerge w:val="restar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ARIQUEMES</w:t>
            </w:r>
          </w:p>
        </w:tc>
        <w:tc>
          <w:tcPr>
            <w:tcW w:w="626"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DESJEJUM</w:t>
            </w:r>
          </w:p>
        </w:tc>
        <w:tc>
          <w:tcPr>
            <w:tcW w:w="217"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16.231</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16.535</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18.043</w:t>
            </w:r>
          </w:p>
        </w:tc>
        <w:tc>
          <w:tcPr>
            <w:tcW w:w="211"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16.148</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14.865</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14.653</w:t>
            </w:r>
          </w:p>
        </w:tc>
        <w:tc>
          <w:tcPr>
            <w:tcW w:w="214"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13.978</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14.358</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12.697</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11.262</w:t>
            </w:r>
          </w:p>
        </w:tc>
        <w:tc>
          <w:tcPr>
            <w:tcW w:w="227"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13.049</w:t>
            </w:r>
          </w:p>
        </w:tc>
        <w:tc>
          <w:tcPr>
            <w:tcW w:w="211"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12.953</w:t>
            </w:r>
          </w:p>
        </w:tc>
        <w:tc>
          <w:tcPr>
            <w:tcW w:w="634"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w:t>
            </w:r>
            <w:r w:rsidRPr="00C22681">
              <w:rPr>
                <w:b/>
                <w:bCs/>
                <w:color w:val="000000"/>
                <w:sz w:val="22"/>
                <w:szCs w:val="22"/>
              </w:rPr>
              <w:t>273.772</w:t>
            </w:r>
          </w:p>
        </w:tc>
        <w:tc>
          <w:tcPr>
            <w:tcW w:w="412"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*22.814</w:t>
            </w:r>
          </w:p>
        </w:tc>
        <w:tc>
          <w:tcPr>
            <w:tcW w:w="376"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*760</w:t>
            </w:r>
          </w:p>
        </w:tc>
      </w:tr>
      <w:tr w:rsidR="006B06D5" w:rsidRPr="00C22681" w:rsidTr="002327E4">
        <w:trPr>
          <w:tblCellSpacing w:w="0" w:type="dxa"/>
        </w:trPr>
        <w:tc>
          <w:tcPr>
            <w:tcW w:w="411"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626"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ALMOÇO</w:t>
            </w:r>
          </w:p>
        </w:tc>
        <w:tc>
          <w:tcPr>
            <w:tcW w:w="217"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14.857</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14.826</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16.303</w:t>
            </w:r>
          </w:p>
        </w:tc>
        <w:tc>
          <w:tcPr>
            <w:tcW w:w="211"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14.882</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13.222</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13.220</w:t>
            </w:r>
          </w:p>
        </w:tc>
        <w:tc>
          <w:tcPr>
            <w:tcW w:w="214"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12.469</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12.882</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12.585</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11.342</w:t>
            </w:r>
          </w:p>
        </w:tc>
        <w:tc>
          <w:tcPr>
            <w:tcW w:w="227"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13.164</w:t>
            </w:r>
          </w:p>
        </w:tc>
        <w:tc>
          <w:tcPr>
            <w:tcW w:w="211"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13.058</w:t>
            </w:r>
          </w:p>
        </w:tc>
        <w:tc>
          <w:tcPr>
            <w:tcW w:w="634"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w:t>
            </w:r>
            <w:r w:rsidRPr="00C22681">
              <w:rPr>
                <w:b/>
                <w:bCs/>
                <w:color w:val="000000"/>
                <w:sz w:val="22"/>
                <w:szCs w:val="22"/>
              </w:rPr>
              <w:t>261.810</w:t>
            </w:r>
          </w:p>
        </w:tc>
        <w:tc>
          <w:tcPr>
            <w:tcW w:w="412"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*21.818</w:t>
            </w:r>
          </w:p>
        </w:tc>
        <w:tc>
          <w:tcPr>
            <w:tcW w:w="376"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*727</w:t>
            </w:r>
          </w:p>
        </w:tc>
      </w:tr>
      <w:tr w:rsidR="006B06D5" w:rsidRPr="00C22681" w:rsidTr="002327E4">
        <w:trPr>
          <w:tblCellSpacing w:w="0" w:type="dxa"/>
        </w:trPr>
        <w:tc>
          <w:tcPr>
            <w:tcW w:w="411"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626"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JANTAR</w:t>
            </w:r>
          </w:p>
        </w:tc>
        <w:tc>
          <w:tcPr>
            <w:tcW w:w="217"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16.151</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16.452</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17.938</w:t>
            </w:r>
          </w:p>
        </w:tc>
        <w:tc>
          <w:tcPr>
            <w:tcW w:w="211"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16.121</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14.804</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14.563</w:t>
            </w:r>
          </w:p>
        </w:tc>
        <w:tc>
          <w:tcPr>
            <w:tcW w:w="214"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13.892</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14.269</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12.664</w:t>
            </w:r>
          </w:p>
        </w:tc>
        <w:tc>
          <w:tcPr>
            <w:tcW w:w="209"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11.174</w:t>
            </w:r>
          </w:p>
        </w:tc>
        <w:tc>
          <w:tcPr>
            <w:tcW w:w="227"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12.974</w:t>
            </w:r>
          </w:p>
        </w:tc>
        <w:tc>
          <w:tcPr>
            <w:tcW w:w="211"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12.873</w:t>
            </w:r>
          </w:p>
        </w:tc>
        <w:tc>
          <w:tcPr>
            <w:tcW w:w="634"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w:t>
            </w:r>
            <w:r w:rsidRPr="00C22681">
              <w:rPr>
                <w:b/>
                <w:bCs/>
                <w:color w:val="000000"/>
                <w:sz w:val="22"/>
                <w:szCs w:val="22"/>
              </w:rPr>
              <w:t>272.875</w:t>
            </w:r>
          </w:p>
        </w:tc>
        <w:tc>
          <w:tcPr>
            <w:tcW w:w="412"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*22.740</w:t>
            </w:r>
          </w:p>
        </w:tc>
        <w:tc>
          <w:tcPr>
            <w:tcW w:w="376" w:type="pc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*758</w:t>
            </w:r>
          </w:p>
        </w:tc>
      </w:tr>
      <w:tr w:rsidR="006B06D5" w:rsidRPr="00C22681" w:rsidTr="002327E4">
        <w:trPr>
          <w:trHeight w:val="310"/>
          <w:tblCellSpacing w:w="0" w:type="dxa"/>
        </w:trPr>
        <w:tc>
          <w:tcPr>
            <w:tcW w:w="411" w:type="pct"/>
            <w:vMerge w:val="restar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ARIQUEMES</w:t>
            </w:r>
          </w:p>
        </w:tc>
        <w:tc>
          <w:tcPr>
            <w:tcW w:w="626" w:type="pct"/>
            <w:vMerge w:val="restart"/>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LANCHE DA NOITE(GESTANTES, LACTANTES E APENADOS QUE CUMPREM PENA SOB MEDIDAS DE SEGURANÇA)</w:t>
            </w:r>
          </w:p>
        </w:tc>
        <w:tc>
          <w:tcPr>
            <w:tcW w:w="217"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812</w:t>
            </w:r>
          </w:p>
        </w:tc>
        <w:tc>
          <w:tcPr>
            <w:tcW w:w="209"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827</w:t>
            </w:r>
          </w:p>
        </w:tc>
        <w:tc>
          <w:tcPr>
            <w:tcW w:w="209"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902</w:t>
            </w:r>
          </w:p>
        </w:tc>
        <w:tc>
          <w:tcPr>
            <w:tcW w:w="211"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807</w:t>
            </w:r>
          </w:p>
        </w:tc>
        <w:tc>
          <w:tcPr>
            <w:tcW w:w="209"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743</w:t>
            </w:r>
          </w:p>
        </w:tc>
        <w:tc>
          <w:tcPr>
            <w:tcW w:w="209"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733</w:t>
            </w:r>
          </w:p>
        </w:tc>
        <w:tc>
          <w:tcPr>
            <w:tcW w:w="214"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699</w:t>
            </w:r>
          </w:p>
        </w:tc>
        <w:tc>
          <w:tcPr>
            <w:tcW w:w="209"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718</w:t>
            </w:r>
          </w:p>
        </w:tc>
        <w:tc>
          <w:tcPr>
            <w:tcW w:w="209"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635</w:t>
            </w:r>
          </w:p>
        </w:tc>
        <w:tc>
          <w:tcPr>
            <w:tcW w:w="209"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567</w:t>
            </w:r>
          </w:p>
        </w:tc>
        <w:tc>
          <w:tcPr>
            <w:tcW w:w="227"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658</w:t>
            </w:r>
          </w:p>
        </w:tc>
        <w:tc>
          <w:tcPr>
            <w:tcW w:w="211"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653</w:t>
            </w:r>
          </w:p>
        </w:tc>
        <w:tc>
          <w:tcPr>
            <w:tcW w:w="634"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w:t>
            </w:r>
            <w:r w:rsidRPr="00C22681">
              <w:rPr>
                <w:b/>
                <w:bCs/>
                <w:color w:val="000000"/>
                <w:sz w:val="22"/>
                <w:szCs w:val="22"/>
              </w:rPr>
              <w:t>13.794</w:t>
            </w:r>
          </w:p>
        </w:tc>
        <w:tc>
          <w:tcPr>
            <w:tcW w:w="412"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**1.149</w:t>
            </w:r>
          </w:p>
        </w:tc>
        <w:tc>
          <w:tcPr>
            <w:tcW w:w="376" w:type="pct"/>
            <w:vMerge w:val="restart"/>
            <w:tcBorders>
              <w:top w:val="outset" w:sz="6" w:space="0" w:color="auto"/>
              <w:left w:val="outset" w:sz="6" w:space="0" w:color="auto"/>
              <w:bottom w:val="outset" w:sz="6" w:space="0" w:color="auto"/>
              <w:right w:val="outset" w:sz="6" w:space="0" w:color="auto"/>
            </w:tcBorders>
            <w:noWrap/>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color w:val="000000"/>
                <w:sz w:val="22"/>
                <w:szCs w:val="22"/>
              </w:rPr>
              <w:t>**38</w:t>
            </w:r>
          </w:p>
        </w:tc>
      </w:tr>
      <w:tr w:rsidR="006B06D5" w:rsidRPr="00C22681" w:rsidTr="002327E4">
        <w:trPr>
          <w:trHeight w:val="310"/>
          <w:tblCellSpacing w:w="0" w:type="dxa"/>
        </w:trPr>
        <w:tc>
          <w:tcPr>
            <w:tcW w:w="411"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626"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17"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11"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14"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27"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11"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634"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412"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376"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r>
      <w:tr w:rsidR="006B06D5" w:rsidRPr="00C22681" w:rsidTr="002327E4">
        <w:trPr>
          <w:trHeight w:val="310"/>
          <w:tblCellSpacing w:w="0" w:type="dxa"/>
        </w:trPr>
        <w:tc>
          <w:tcPr>
            <w:tcW w:w="411"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626"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17"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11"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14"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09"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27"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211"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634"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412"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c>
          <w:tcPr>
            <w:tcW w:w="376" w:type="pct"/>
            <w:vMerge/>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ind w:left="142"/>
              <w:jc w:val="both"/>
              <w:rPr>
                <w:color w:val="000000"/>
                <w:sz w:val="22"/>
                <w:szCs w:val="22"/>
              </w:rPr>
            </w:pPr>
          </w:p>
        </w:tc>
      </w:tr>
      <w:tr w:rsidR="006B06D5" w:rsidRPr="00C22681" w:rsidTr="002327E4">
        <w:trPr>
          <w:tblCellSpacing w:w="0" w:type="dxa"/>
        </w:trPr>
        <w:tc>
          <w:tcPr>
            <w:tcW w:w="5000" w:type="pct"/>
            <w:gridSpan w:val="17"/>
            <w:tcBorders>
              <w:top w:val="outset" w:sz="6" w:space="0" w:color="auto"/>
              <w:left w:val="outset" w:sz="6" w:space="0" w:color="auto"/>
              <w:bottom w:val="outset" w:sz="6" w:space="0" w:color="auto"/>
              <w:right w:val="outset" w:sz="6" w:space="0" w:color="auto"/>
            </w:tcBorders>
            <w:vAlign w:val="center"/>
            <w:hideMark/>
          </w:tcPr>
          <w:p w:rsidR="006B06D5" w:rsidRPr="00C22681" w:rsidRDefault="006B06D5" w:rsidP="002327E4">
            <w:pPr>
              <w:spacing w:before="100" w:beforeAutospacing="1" w:after="100" w:afterAutospacing="1"/>
              <w:ind w:left="142"/>
              <w:jc w:val="both"/>
              <w:rPr>
                <w:color w:val="000000"/>
                <w:sz w:val="22"/>
                <w:szCs w:val="22"/>
              </w:rPr>
            </w:pPr>
            <w:r w:rsidRPr="00C22681">
              <w:rPr>
                <w:b/>
                <w:bCs/>
                <w:color w:val="000000"/>
                <w:sz w:val="22"/>
                <w:szCs w:val="22"/>
              </w:rPr>
              <w:t>*Foram incluídas 275 refeições diárias (desjejum, almoço e jantar) além do consumo comprovado pelas notas fiscais, juntadas aos autos. Essas refeições serão destinadas às novas vagas criadas em razão da expansão da Nova Penitenciária de Ariquemes, conforme Memorando nº 298/2017/GEINF/SEJUS</w:t>
            </w:r>
            <w:r w:rsidRPr="00C22681">
              <w:rPr>
                <w:b/>
                <w:bCs/>
                <w:color w:val="000000"/>
                <w:sz w:val="22"/>
                <w:szCs w:val="22"/>
              </w:rPr>
              <w:br/>
            </w:r>
            <w:r w:rsidRPr="00C22681">
              <w:rPr>
                <w:b/>
                <w:bCs/>
                <w:color w:val="000000"/>
                <w:sz w:val="22"/>
                <w:szCs w:val="22"/>
              </w:rPr>
              <w:br/>
              <w:t>** Informamos que por se tratar de uma refeição nova, e no último ano neste município não existir arquivo para memória de cálculo para quantidades de lanches a serem adquiridos, consideramos uma margem de segurança de 5% (cinco por cento) do quantitativo médio diário das refeições. Foram incluídas 14 refeições diárias (lanche noite) destinadas às novas vagas criadas em razão da expansão da Nova Penitenciária de Ariquemes.​</w:t>
            </w:r>
          </w:p>
        </w:tc>
      </w:tr>
    </w:tbl>
    <w:p w:rsidR="006B06D5" w:rsidRPr="00C22681" w:rsidRDefault="006B06D5" w:rsidP="006B06D5">
      <w:pPr>
        <w:spacing w:before="100" w:beforeAutospacing="1" w:after="100" w:afterAutospacing="1"/>
        <w:ind w:left="142"/>
        <w:jc w:val="both"/>
        <w:rPr>
          <w:color w:val="000000"/>
          <w:sz w:val="22"/>
          <w:szCs w:val="22"/>
        </w:rPr>
      </w:pPr>
      <w:r w:rsidRPr="00C22681">
        <w:rPr>
          <w:color w:val="000000"/>
          <w:sz w:val="22"/>
          <w:szCs w:val="22"/>
        </w:rPr>
        <w:t> </w:t>
      </w:r>
    </w:p>
    <w:p w:rsidR="006B06D5" w:rsidRPr="00C22681" w:rsidRDefault="006B06D5" w:rsidP="006B06D5">
      <w:pPr>
        <w:ind w:left="142"/>
        <w:jc w:val="both"/>
        <w:rPr>
          <w:sz w:val="22"/>
          <w:szCs w:val="22"/>
        </w:rPr>
      </w:pPr>
    </w:p>
    <w:p w:rsidR="006B06D5" w:rsidRDefault="006B06D5" w:rsidP="006B06D5">
      <w:pPr>
        <w:tabs>
          <w:tab w:val="left" w:pos="7371"/>
        </w:tabs>
        <w:jc w:val="center"/>
        <w:rPr>
          <w:b/>
          <w:sz w:val="22"/>
          <w:szCs w:val="22"/>
        </w:rPr>
        <w:sectPr w:rsidR="006B06D5" w:rsidSect="00011526">
          <w:headerReference w:type="default" r:id="rId24"/>
          <w:footerReference w:type="default" r:id="rId25"/>
          <w:headerReference w:type="first" r:id="rId26"/>
          <w:footerReference w:type="first" r:id="rId27"/>
          <w:pgSz w:w="11907" w:h="16840" w:code="9"/>
          <w:pgMar w:top="1134" w:right="709" w:bottom="1134" w:left="1134" w:header="397" w:footer="397" w:gutter="113"/>
          <w:cols w:space="720"/>
        </w:sectPr>
      </w:pPr>
    </w:p>
    <w:p w:rsidR="006B06D5" w:rsidRPr="00C73DA4" w:rsidRDefault="006B06D5" w:rsidP="006B06D5">
      <w:pPr>
        <w:tabs>
          <w:tab w:val="left" w:pos="7371"/>
        </w:tabs>
        <w:jc w:val="center"/>
        <w:rPr>
          <w:b/>
          <w:sz w:val="22"/>
          <w:szCs w:val="22"/>
        </w:rPr>
      </w:pPr>
      <w:r w:rsidRPr="00C73DA4">
        <w:rPr>
          <w:b/>
          <w:sz w:val="22"/>
          <w:szCs w:val="22"/>
        </w:rPr>
        <w:t xml:space="preserve">EDITAL DE PREGÃO </w:t>
      </w:r>
      <w:r>
        <w:rPr>
          <w:b/>
          <w:sz w:val="22"/>
          <w:szCs w:val="22"/>
        </w:rPr>
        <w:t>ELETRÔNICO Nº. 538/2017/SUPEL/RO</w:t>
      </w:r>
    </w:p>
    <w:p w:rsidR="006B06D5" w:rsidRDefault="006B06D5" w:rsidP="006B06D5">
      <w:pPr>
        <w:tabs>
          <w:tab w:val="left" w:pos="4095"/>
        </w:tabs>
        <w:jc w:val="center"/>
        <w:rPr>
          <w:b/>
          <w:sz w:val="22"/>
          <w:szCs w:val="22"/>
        </w:rPr>
      </w:pPr>
    </w:p>
    <w:p w:rsidR="006B06D5" w:rsidRPr="000B7DBA" w:rsidRDefault="006B06D5" w:rsidP="006B06D5">
      <w:pPr>
        <w:tabs>
          <w:tab w:val="left" w:pos="4095"/>
        </w:tabs>
        <w:jc w:val="center"/>
        <w:rPr>
          <w:b/>
          <w:sz w:val="22"/>
          <w:szCs w:val="22"/>
        </w:rPr>
      </w:pPr>
      <w:r w:rsidRPr="000B7DBA">
        <w:rPr>
          <w:b/>
          <w:sz w:val="22"/>
          <w:szCs w:val="22"/>
        </w:rPr>
        <w:t>ANEXO II – DO EDITAL</w:t>
      </w:r>
    </w:p>
    <w:p w:rsidR="006B06D5" w:rsidRDefault="006B06D5" w:rsidP="006B06D5">
      <w:pPr>
        <w:tabs>
          <w:tab w:val="left" w:pos="4095"/>
        </w:tabs>
        <w:jc w:val="center"/>
        <w:rPr>
          <w:b/>
          <w:sz w:val="22"/>
          <w:szCs w:val="22"/>
        </w:rPr>
      </w:pPr>
      <w:r w:rsidRPr="000B7DBA">
        <w:rPr>
          <w:b/>
          <w:bCs/>
          <w:sz w:val="22"/>
          <w:szCs w:val="22"/>
        </w:rPr>
        <w:t>QUADRO ESTIMATIVO DE PREÇOS</w:t>
      </w:r>
    </w:p>
    <w:p w:rsidR="006B06D5" w:rsidRDefault="006B06D5" w:rsidP="006B06D5">
      <w:pPr>
        <w:tabs>
          <w:tab w:val="left" w:pos="4095"/>
        </w:tabs>
        <w:jc w:val="center"/>
        <w:rPr>
          <w:b/>
          <w:sz w:val="22"/>
          <w:szCs w:val="22"/>
        </w:rPr>
      </w:pPr>
    </w:p>
    <w:p w:rsidR="006B06D5" w:rsidRDefault="006B06D5" w:rsidP="006B06D5">
      <w:pPr>
        <w:tabs>
          <w:tab w:val="left" w:pos="4095"/>
        </w:tabs>
        <w:jc w:val="center"/>
        <w:rPr>
          <w:b/>
          <w:sz w:val="22"/>
          <w:szCs w:val="22"/>
        </w:rPr>
      </w:pPr>
    </w:p>
    <w:tbl>
      <w:tblPr>
        <w:tblW w:w="6748" w:type="dxa"/>
        <w:tblInd w:w="70" w:type="dxa"/>
        <w:tblCellMar>
          <w:left w:w="70" w:type="dxa"/>
          <w:right w:w="70" w:type="dxa"/>
        </w:tblCellMar>
        <w:tblLook w:val="04A0" w:firstRow="1" w:lastRow="0" w:firstColumn="1" w:lastColumn="0" w:noHBand="0" w:noVBand="1"/>
      </w:tblPr>
      <w:tblGrid>
        <w:gridCol w:w="4000"/>
        <w:gridCol w:w="1556"/>
        <w:gridCol w:w="1316"/>
      </w:tblGrid>
      <w:tr w:rsidR="006B06D5" w:rsidRPr="00D5402E" w:rsidTr="002327E4">
        <w:trPr>
          <w:trHeight w:val="375"/>
        </w:trPr>
        <w:tc>
          <w:tcPr>
            <w:tcW w:w="3876" w:type="dxa"/>
            <w:tcBorders>
              <w:top w:val="nil"/>
              <w:left w:val="nil"/>
              <w:bottom w:val="nil"/>
              <w:right w:val="nil"/>
            </w:tcBorders>
            <w:shd w:val="clear" w:color="auto" w:fill="auto"/>
            <w:noWrap/>
            <w:vAlign w:val="bottom"/>
            <w:hideMark/>
          </w:tcPr>
          <w:p w:rsidR="006B06D5" w:rsidRPr="00D5402E" w:rsidRDefault="006B06D5" w:rsidP="002327E4">
            <w:pPr>
              <w:ind w:left="142"/>
              <w:rPr>
                <w:sz w:val="22"/>
                <w:szCs w:val="22"/>
              </w:rPr>
            </w:pPr>
          </w:p>
          <w:tbl>
            <w:tblPr>
              <w:tblW w:w="0" w:type="auto"/>
              <w:tblCellSpacing w:w="0" w:type="dxa"/>
              <w:tblCellMar>
                <w:left w:w="0" w:type="dxa"/>
                <w:right w:w="0" w:type="dxa"/>
              </w:tblCellMar>
              <w:tblLook w:val="04A0" w:firstRow="1" w:lastRow="0" w:firstColumn="1" w:lastColumn="0" w:noHBand="0" w:noVBand="1"/>
            </w:tblPr>
            <w:tblGrid>
              <w:gridCol w:w="3860"/>
            </w:tblGrid>
            <w:tr w:rsidR="006B06D5" w:rsidRPr="00D5402E" w:rsidTr="002327E4">
              <w:trPr>
                <w:trHeight w:val="375"/>
                <w:tblCellSpacing w:w="0" w:type="dxa"/>
              </w:trPr>
              <w:tc>
                <w:tcPr>
                  <w:tcW w:w="3860" w:type="dxa"/>
                  <w:tcBorders>
                    <w:top w:val="nil"/>
                    <w:left w:val="nil"/>
                    <w:bottom w:val="nil"/>
                    <w:right w:val="nil"/>
                  </w:tcBorders>
                  <w:shd w:val="clear" w:color="auto" w:fill="auto"/>
                  <w:noWrap/>
                  <w:vAlign w:val="bottom"/>
                  <w:hideMark/>
                </w:tcPr>
                <w:p w:rsidR="006B06D5" w:rsidRPr="00D5402E" w:rsidRDefault="006B06D5" w:rsidP="002327E4">
                  <w:pPr>
                    <w:ind w:left="142"/>
                    <w:rPr>
                      <w:b/>
                      <w:bCs/>
                      <w:sz w:val="22"/>
                      <w:szCs w:val="22"/>
                    </w:rPr>
                  </w:pPr>
                  <w:r w:rsidRPr="00D5402E">
                    <w:rPr>
                      <w:b/>
                      <w:bCs/>
                      <w:sz w:val="22"/>
                      <w:szCs w:val="22"/>
                    </w:rPr>
                    <w:t>ESTADO DE RONDÔNIA</w:t>
                  </w:r>
                </w:p>
              </w:tc>
            </w:tr>
          </w:tbl>
          <w:p w:rsidR="006B06D5" w:rsidRPr="00D5402E" w:rsidRDefault="006B06D5" w:rsidP="002327E4">
            <w:pPr>
              <w:ind w:left="142"/>
              <w:rPr>
                <w:sz w:val="22"/>
                <w:szCs w:val="22"/>
              </w:rPr>
            </w:pPr>
          </w:p>
        </w:tc>
        <w:tc>
          <w:tcPr>
            <w:tcW w:w="1556" w:type="dxa"/>
            <w:tcBorders>
              <w:top w:val="nil"/>
              <w:left w:val="nil"/>
              <w:bottom w:val="nil"/>
              <w:right w:val="nil"/>
            </w:tcBorders>
            <w:shd w:val="clear" w:color="auto" w:fill="auto"/>
            <w:noWrap/>
            <w:vAlign w:val="bottom"/>
            <w:hideMark/>
          </w:tcPr>
          <w:p w:rsidR="006B06D5" w:rsidRPr="00D5402E" w:rsidRDefault="006B06D5" w:rsidP="002327E4">
            <w:pPr>
              <w:ind w:left="142"/>
              <w:rPr>
                <w:color w:val="000000"/>
                <w:sz w:val="22"/>
                <w:szCs w:val="22"/>
              </w:rPr>
            </w:pPr>
          </w:p>
        </w:tc>
        <w:tc>
          <w:tcPr>
            <w:tcW w:w="1316" w:type="dxa"/>
            <w:tcBorders>
              <w:top w:val="nil"/>
              <w:left w:val="nil"/>
              <w:bottom w:val="nil"/>
              <w:right w:val="nil"/>
            </w:tcBorders>
            <w:shd w:val="clear" w:color="auto" w:fill="auto"/>
            <w:noWrap/>
            <w:vAlign w:val="bottom"/>
            <w:hideMark/>
          </w:tcPr>
          <w:p w:rsidR="006B06D5" w:rsidRPr="00D5402E" w:rsidRDefault="006B06D5" w:rsidP="002327E4">
            <w:pPr>
              <w:ind w:left="142"/>
              <w:rPr>
                <w:color w:val="000000"/>
                <w:sz w:val="22"/>
                <w:szCs w:val="22"/>
              </w:rPr>
            </w:pPr>
          </w:p>
        </w:tc>
      </w:tr>
      <w:tr w:rsidR="006B06D5" w:rsidRPr="00D5402E" w:rsidTr="002327E4">
        <w:trPr>
          <w:trHeight w:val="375"/>
        </w:trPr>
        <w:tc>
          <w:tcPr>
            <w:tcW w:w="6748" w:type="dxa"/>
            <w:gridSpan w:val="3"/>
            <w:tcBorders>
              <w:top w:val="nil"/>
              <w:left w:val="nil"/>
              <w:bottom w:val="nil"/>
              <w:right w:val="nil"/>
            </w:tcBorders>
            <w:shd w:val="clear" w:color="auto" w:fill="auto"/>
            <w:noWrap/>
            <w:vAlign w:val="bottom"/>
            <w:hideMark/>
          </w:tcPr>
          <w:p w:rsidR="006B06D5" w:rsidRPr="00D5402E" w:rsidRDefault="006B06D5" w:rsidP="002327E4">
            <w:pPr>
              <w:ind w:left="142"/>
              <w:rPr>
                <w:b/>
                <w:bCs/>
                <w:sz w:val="22"/>
                <w:szCs w:val="22"/>
              </w:rPr>
            </w:pPr>
            <w:r w:rsidRPr="00D5402E">
              <w:rPr>
                <w:b/>
                <w:bCs/>
                <w:sz w:val="22"/>
                <w:szCs w:val="22"/>
              </w:rPr>
              <w:t>Superintendência Estadual de Compras e Licitações</w:t>
            </w:r>
          </w:p>
        </w:tc>
      </w:tr>
      <w:tr w:rsidR="006B06D5" w:rsidRPr="00D5402E" w:rsidTr="002327E4">
        <w:trPr>
          <w:trHeight w:val="375"/>
        </w:trPr>
        <w:tc>
          <w:tcPr>
            <w:tcW w:w="6748" w:type="dxa"/>
            <w:gridSpan w:val="3"/>
            <w:tcBorders>
              <w:top w:val="nil"/>
              <w:left w:val="nil"/>
              <w:bottom w:val="nil"/>
              <w:right w:val="nil"/>
            </w:tcBorders>
            <w:shd w:val="clear" w:color="auto" w:fill="auto"/>
            <w:noWrap/>
            <w:vAlign w:val="bottom"/>
            <w:hideMark/>
          </w:tcPr>
          <w:p w:rsidR="006B06D5" w:rsidRPr="00D5402E" w:rsidRDefault="006B06D5" w:rsidP="002327E4">
            <w:pPr>
              <w:ind w:left="142"/>
              <w:rPr>
                <w:iCs/>
                <w:sz w:val="22"/>
                <w:szCs w:val="22"/>
              </w:rPr>
            </w:pPr>
            <w:r w:rsidRPr="00D5402E">
              <w:rPr>
                <w:iCs/>
                <w:sz w:val="22"/>
                <w:szCs w:val="22"/>
              </w:rPr>
              <w:t>GEPEAP – Gerência  de Pesquisa e Análise de Preços</w:t>
            </w:r>
          </w:p>
        </w:tc>
      </w:tr>
    </w:tbl>
    <w:p w:rsidR="006B06D5" w:rsidRPr="00D5402E" w:rsidRDefault="006B06D5" w:rsidP="006B06D5">
      <w:pPr>
        <w:tabs>
          <w:tab w:val="left" w:pos="4095"/>
        </w:tabs>
        <w:ind w:left="142"/>
        <w:jc w:val="both"/>
        <w:rPr>
          <w:b/>
          <w:sz w:val="22"/>
          <w:szCs w:val="22"/>
        </w:rPr>
      </w:pPr>
    </w:p>
    <w:p w:rsidR="006B06D5" w:rsidRPr="00D5402E" w:rsidRDefault="006B06D5" w:rsidP="006B06D5">
      <w:pPr>
        <w:spacing w:after="43"/>
        <w:ind w:left="142"/>
        <w:rPr>
          <w:sz w:val="22"/>
          <w:szCs w:val="22"/>
        </w:rPr>
      </w:pPr>
      <w:r w:rsidRPr="00D5402E">
        <w:rPr>
          <w:rFonts w:eastAsia="Arial"/>
          <w:b/>
          <w:sz w:val="22"/>
          <w:szCs w:val="22"/>
        </w:rPr>
        <w:t>PROCESSO N. 0033.02408-2017</w:t>
      </w:r>
    </w:p>
    <w:p w:rsidR="006B06D5" w:rsidRPr="00D5402E" w:rsidRDefault="006B06D5" w:rsidP="006B06D5">
      <w:pPr>
        <w:spacing w:after="181"/>
        <w:ind w:left="142"/>
        <w:rPr>
          <w:rFonts w:eastAsia="Arial"/>
          <w:b/>
          <w:sz w:val="22"/>
          <w:szCs w:val="22"/>
        </w:rPr>
      </w:pPr>
      <w:r w:rsidRPr="00D5402E">
        <w:rPr>
          <w:rFonts w:eastAsia="Arial"/>
          <w:b/>
          <w:sz w:val="22"/>
          <w:szCs w:val="22"/>
        </w:rPr>
        <w:t>INTERESSADA: SEJUS</w:t>
      </w:r>
    </w:p>
    <w:p w:rsidR="00A73C90" w:rsidRDefault="006B06D5" w:rsidP="006B06D5">
      <w:pPr>
        <w:ind w:left="-5" w:hanging="10"/>
        <w:rPr>
          <w:rFonts w:ascii="Arial" w:eastAsia="Arial" w:hAnsi="Arial" w:cs="Arial"/>
          <w:b/>
          <w:color w:val="FF0000"/>
          <w:sz w:val="22"/>
          <w:szCs w:val="22"/>
        </w:rPr>
      </w:pPr>
      <w:r w:rsidRPr="00B357F4">
        <w:rPr>
          <w:rFonts w:ascii="Arial" w:eastAsia="Arial" w:hAnsi="Arial" w:cs="Arial"/>
          <w:b/>
          <w:color w:val="FF0000"/>
          <w:sz w:val="22"/>
          <w:szCs w:val="22"/>
        </w:rPr>
        <w:t xml:space="preserve">    </w:t>
      </w:r>
    </w:p>
    <w:p w:rsidR="006B06D5" w:rsidRDefault="006B06D5" w:rsidP="006B06D5">
      <w:pPr>
        <w:ind w:left="-5" w:hanging="10"/>
        <w:rPr>
          <w:rFonts w:ascii="Arial" w:eastAsia="Arial" w:hAnsi="Arial" w:cs="Arial"/>
          <w:b/>
          <w:color w:val="FF0000"/>
          <w:sz w:val="22"/>
          <w:szCs w:val="22"/>
        </w:rPr>
      </w:pPr>
      <w:r w:rsidRPr="00B357F4">
        <w:rPr>
          <w:rFonts w:ascii="Arial" w:eastAsia="Arial" w:hAnsi="Arial" w:cs="Arial"/>
          <w:b/>
          <w:color w:val="FF0000"/>
          <w:sz w:val="22"/>
          <w:szCs w:val="22"/>
        </w:rPr>
        <w:t>LOTE ÚNICO</w:t>
      </w:r>
    </w:p>
    <w:tbl>
      <w:tblPr>
        <w:tblW w:w="5000" w:type="pct"/>
        <w:jc w:val="center"/>
        <w:tblCellMar>
          <w:left w:w="70" w:type="dxa"/>
          <w:right w:w="70" w:type="dxa"/>
        </w:tblCellMar>
        <w:tblLook w:val="04A0" w:firstRow="1" w:lastRow="0" w:firstColumn="1" w:lastColumn="0" w:noHBand="0" w:noVBand="1"/>
      </w:tblPr>
      <w:tblGrid>
        <w:gridCol w:w="776"/>
        <w:gridCol w:w="5518"/>
        <w:gridCol w:w="703"/>
        <w:gridCol w:w="1298"/>
        <w:gridCol w:w="1796"/>
      </w:tblGrid>
      <w:tr w:rsidR="00BE6B93" w:rsidRPr="00A73C90" w:rsidTr="00A73C90">
        <w:trPr>
          <w:trHeight w:val="253"/>
          <w:jc w:val="center"/>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jc w:val="center"/>
              <w:rPr>
                <w:b/>
                <w:bCs/>
                <w:color w:val="000000" w:themeColor="text1"/>
                <w:sz w:val="22"/>
                <w:szCs w:val="22"/>
              </w:rPr>
            </w:pPr>
            <w:r w:rsidRPr="00A73C90">
              <w:rPr>
                <w:b/>
                <w:bCs/>
                <w:color w:val="000000" w:themeColor="text1"/>
                <w:sz w:val="22"/>
                <w:szCs w:val="22"/>
              </w:rPr>
              <w:t>ITEM</w:t>
            </w:r>
          </w:p>
        </w:tc>
        <w:tc>
          <w:tcPr>
            <w:tcW w:w="2734" w:type="pct"/>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jc w:val="center"/>
              <w:rPr>
                <w:b/>
                <w:bCs/>
                <w:color w:val="000000" w:themeColor="text1"/>
                <w:sz w:val="22"/>
                <w:szCs w:val="22"/>
              </w:rPr>
            </w:pPr>
            <w:r w:rsidRPr="00A73C90">
              <w:rPr>
                <w:b/>
                <w:bCs/>
                <w:color w:val="000000" w:themeColor="text1"/>
                <w:sz w:val="22"/>
                <w:szCs w:val="22"/>
              </w:rPr>
              <w:t>DESCRIÇÃO</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jc w:val="center"/>
              <w:rPr>
                <w:b/>
                <w:bCs/>
                <w:color w:val="000000" w:themeColor="text1"/>
                <w:sz w:val="22"/>
                <w:szCs w:val="22"/>
              </w:rPr>
            </w:pPr>
            <w:r w:rsidRPr="00A73C90">
              <w:rPr>
                <w:b/>
                <w:bCs/>
                <w:color w:val="000000" w:themeColor="text1"/>
                <w:sz w:val="22"/>
                <w:szCs w:val="22"/>
              </w:rPr>
              <w:t>UNID</w:t>
            </w:r>
          </w:p>
        </w:tc>
        <w:tc>
          <w:tcPr>
            <w:tcW w:w="642" w:type="pct"/>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jc w:val="center"/>
              <w:rPr>
                <w:b/>
                <w:bCs/>
                <w:color w:val="000000" w:themeColor="text1"/>
                <w:sz w:val="22"/>
                <w:szCs w:val="22"/>
              </w:rPr>
            </w:pPr>
            <w:r w:rsidRPr="00A73C90">
              <w:rPr>
                <w:b/>
                <w:bCs/>
                <w:color w:val="000000" w:themeColor="text1"/>
                <w:sz w:val="22"/>
                <w:szCs w:val="22"/>
              </w:rPr>
              <w:t>QUANT.(A)</w:t>
            </w:r>
          </w:p>
        </w:tc>
        <w:tc>
          <w:tcPr>
            <w:tcW w:w="890" w:type="pct"/>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jc w:val="center"/>
              <w:rPr>
                <w:b/>
                <w:bCs/>
                <w:color w:val="000000" w:themeColor="text1"/>
                <w:sz w:val="22"/>
                <w:szCs w:val="22"/>
              </w:rPr>
            </w:pPr>
            <w:r w:rsidRPr="00A73C90">
              <w:rPr>
                <w:b/>
                <w:bCs/>
                <w:color w:val="000000" w:themeColor="text1"/>
                <w:sz w:val="22"/>
                <w:szCs w:val="22"/>
              </w:rPr>
              <w:t>VALOR TOTAL</w:t>
            </w:r>
          </w:p>
        </w:tc>
      </w:tr>
      <w:tr w:rsidR="00BE6B93" w:rsidRPr="00A73C90" w:rsidTr="00A73C90">
        <w:trPr>
          <w:trHeight w:val="525"/>
          <w:jc w:val="center"/>
        </w:trPr>
        <w:tc>
          <w:tcPr>
            <w:tcW w:w="385"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rPr>
                <w:b/>
                <w:bCs/>
                <w:sz w:val="22"/>
                <w:szCs w:val="22"/>
              </w:rPr>
            </w:pPr>
          </w:p>
        </w:tc>
        <w:tc>
          <w:tcPr>
            <w:tcW w:w="2734"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rPr>
                <w:b/>
                <w:bCs/>
                <w:sz w:val="22"/>
                <w:szCs w:val="22"/>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rPr>
                <w:b/>
                <w:bCs/>
                <w:sz w:val="22"/>
                <w:szCs w:val="22"/>
              </w:rPr>
            </w:pPr>
          </w:p>
        </w:tc>
        <w:tc>
          <w:tcPr>
            <w:tcW w:w="642"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rPr>
                <w:b/>
                <w:bCs/>
                <w:sz w:val="22"/>
                <w:szCs w:val="22"/>
              </w:rPr>
            </w:pPr>
          </w:p>
        </w:tc>
        <w:tc>
          <w:tcPr>
            <w:tcW w:w="890" w:type="pct"/>
            <w:vMerge/>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BE6B93" w:rsidRPr="00A73C90" w:rsidRDefault="00BE6B93" w:rsidP="002327E4">
            <w:pPr>
              <w:rPr>
                <w:b/>
                <w:bCs/>
                <w:sz w:val="22"/>
                <w:szCs w:val="22"/>
              </w:rPr>
            </w:pPr>
          </w:p>
        </w:tc>
      </w:tr>
      <w:tr w:rsidR="00BE6B93" w:rsidRPr="00A73C90" w:rsidTr="00A73C90">
        <w:trPr>
          <w:trHeight w:val="327"/>
          <w:jc w:val="center"/>
        </w:trPr>
        <w:tc>
          <w:tcPr>
            <w:tcW w:w="385" w:type="pct"/>
            <w:tcBorders>
              <w:top w:val="nil"/>
              <w:left w:val="single" w:sz="4" w:space="0" w:color="000000"/>
              <w:bottom w:val="single" w:sz="4" w:space="0" w:color="000000"/>
              <w:right w:val="single" w:sz="4" w:space="0" w:color="000000"/>
            </w:tcBorders>
            <w:shd w:val="clear" w:color="auto" w:fill="auto"/>
            <w:noWrap/>
            <w:vAlign w:val="center"/>
            <w:hideMark/>
          </w:tcPr>
          <w:p w:rsidR="00BE6B93" w:rsidRPr="00A73C90" w:rsidRDefault="00BE6B93" w:rsidP="002327E4">
            <w:pPr>
              <w:jc w:val="center"/>
              <w:rPr>
                <w:bCs/>
                <w:color w:val="000000"/>
                <w:sz w:val="22"/>
                <w:szCs w:val="22"/>
              </w:rPr>
            </w:pPr>
            <w:r w:rsidRPr="00A73C90">
              <w:rPr>
                <w:bCs/>
                <w:color w:val="000000"/>
                <w:sz w:val="22"/>
                <w:szCs w:val="22"/>
              </w:rPr>
              <w:t>1</w:t>
            </w:r>
          </w:p>
        </w:tc>
        <w:tc>
          <w:tcPr>
            <w:tcW w:w="2734" w:type="pct"/>
            <w:tcBorders>
              <w:top w:val="nil"/>
              <w:left w:val="nil"/>
              <w:bottom w:val="single" w:sz="4" w:space="0" w:color="000000"/>
              <w:right w:val="single" w:sz="4" w:space="0" w:color="000000"/>
            </w:tcBorders>
            <w:shd w:val="clear" w:color="auto" w:fill="auto"/>
            <w:hideMark/>
          </w:tcPr>
          <w:p w:rsidR="00BE6B93" w:rsidRPr="00A73C90" w:rsidRDefault="00BE6B93" w:rsidP="002327E4">
            <w:pPr>
              <w:jc w:val="both"/>
              <w:rPr>
                <w:sz w:val="22"/>
                <w:szCs w:val="22"/>
              </w:rPr>
            </w:pPr>
            <w:r w:rsidRPr="00A73C90">
              <w:rPr>
                <w:sz w:val="22"/>
                <w:szCs w:val="22"/>
              </w:rPr>
              <w:t>DESJEJUM</w:t>
            </w:r>
          </w:p>
        </w:tc>
        <w:tc>
          <w:tcPr>
            <w:tcW w:w="348" w:type="pct"/>
            <w:tcBorders>
              <w:top w:val="nil"/>
              <w:left w:val="nil"/>
              <w:bottom w:val="single" w:sz="4" w:space="0" w:color="000000"/>
              <w:right w:val="single" w:sz="4" w:space="0" w:color="000000"/>
            </w:tcBorders>
            <w:shd w:val="clear" w:color="auto" w:fill="auto"/>
            <w:vAlign w:val="bottom"/>
            <w:hideMark/>
          </w:tcPr>
          <w:p w:rsidR="00BE6B93" w:rsidRPr="00A73C90" w:rsidRDefault="00BE6B93" w:rsidP="002327E4">
            <w:pPr>
              <w:jc w:val="center"/>
              <w:rPr>
                <w:bCs/>
                <w:sz w:val="22"/>
                <w:szCs w:val="22"/>
              </w:rPr>
            </w:pPr>
            <w:r w:rsidRPr="00A73C90">
              <w:rPr>
                <w:bCs/>
                <w:sz w:val="22"/>
                <w:szCs w:val="22"/>
              </w:rPr>
              <w:t>UND</w:t>
            </w:r>
          </w:p>
        </w:tc>
        <w:tc>
          <w:tcPr>
            <w:tcW w:w="642" w:type="pct"/>
            <w:tcBorders>
              <w:top w:val="nil"/>
              <w:left w:val="nil"/>
              <w:bottom w:val="single" w:sz="4" w:space="0" w:color="000000"/>
              <w:right w:val="single" w:sz="4" w:space="0" w:color="000000"/>
            </w:tcBorders>
            <w:shd w:val="clear" w:color="auto" w:fill="auto"/>
            <w:noWrap/>
            <w:vAlign w:val="center"/>
            <w:hideMark/>
          </w:tcPr>
          <w:p w:rsidR="00BE6B93" w:rsidRPr="00A73C90" w:rsidRDefault="00BE6B93" w:rsidP="002327E4">
            <w:pPr>
              <w:jc w:val="center"/>
              <w:rPr>
                <w:bCs/>
                <w:color w:val="000000"/>
                <w:sz w:val="22"/>
                <w:szCs w:val="22"/>
              </w:rPr>
            </w:pPr>
            <w:r w:rsidRPr="00A73C90">
              <w:rPr>
                <w:bCs/>
                <w:color w:val="000000"/>
                <w:sz w:val="22"/>
                <w:szCs w:val="22"/>
              </w:rPr>
              <w:t>273.772</w:t>
            </w:r>
          </w:p>
        </w:tc>
        <w:tc>
          <w:tcPr>
            <w:tcW w:w="890" w:type="pct"/>
            <w:tcBorders>
              <w:top w:val="nil"/>
              <w:left w:val="nil"/>
              <w:bottom w:val="single" w:sz="4" w:space="0" w:color="000000"/>
              <w:right w:val="single" w:sz="4" w:space="0" w:color="000000"/>
            </w:tcBorders>
            <w:shd w:val="clear" w:color="auto" w:fill="auto"/>
            <w:vAlign w:val="center"/>
            <w:hideMark/>
          </w:tcPr>
          <w:p w:rsidR="00BE6B93" w:rsidRPr="00A73C90" w:rsidRDefault="00BE6B93" w:rsidP="00BE6B93">
            <w:pPr>
              <w:jc w:val="right"/>
              <w:rPr>
                <w:bCs/>
                <w:sz w:val="22"/>
                <w:szCs w:val="22"/>
              </w:rPr>
            </w:pPr>
            <w:r w:rsidRPr="00A73C90">
              <w:rPr>
                <w:sz w:val="22"/>
                <w:szCs w:val="22"/>
              </w:rPr>
              <w:t xml:space="preserve">R$ </w:t>
            </w:r>
            <w:r w:rsidR="005511A2" w:rsidRPr="00A73C90">
              <w:rPr>
                <w:sz w:val="22"/>
                <w:szCs w:val="22"/>
              </w:rPr>
              <w:t>977.366,04</w:t>
            </w:r>
          </w:p>
        </w:tc>
      </w:tr>
      <w:tr w:rsidR="00BE6B93" w:rsidRPr="00A73C90" w:rsidTr="00A73C90">
        <w:trPr>
          <w:trHeight w:val="372"/>
          <w:jc w:val="center"/>
        </w:trPr>
        <w:tc>
          <w:tcPr>
            <w:tcW w:w="385" w:type="pct"/>
            <w:tcBorders>
              <w:top w:val="nil"/>
              <w:left w:val="single" w:sz="4" w:space="0" w:color="000000"/>
              <w:bottom w:val="single" w:sz="4" w:space="0" w:color="000000"/>
              <w:right w:val="single" w:sz="4" w:space="0" w:color="000000"/>
            </w:tcBorders>
            <w:shd w:val="clear" w:color="auto" w:fill="auto"/>
            <w:noWrap/>
            <w:vAlign w:val="center"/>
            <w:hideMark/>
          </w:tcPr>
          <w:p w:rsidR="00BE6B93" w:rsidRPr="00A73C90" w:rsidRDefault="00BE6B93" w:rsidP="002327E4">
            <w:pPr>
              <w:jc w:val="center"/>
              <w:rPr>
                <w:bCs/>
                <w:color w:val="000000"/>
                <w:sz w:val="22"/>
                <w:szCs w:val="22"/>
              </w:rPr>
            </w:pPr>
            <w:r w:rsidRPr="00A73C90">
              <w:rPr>
                <w:bCs/>
                <w:color w:val="000000"/>
                <w:sz w:val="22"/>
                <w:szCs w:val="22"/>
              </w:rPr>
              <w:t>2</w:t>
            </w:r>
          </w:p>
        </w:tc>
        <w:tc>
          <w:tcPr>
            <w:tcW w:w="2734" w:type="pct"/>
            <w:tcBorders>
              <w:top w:val="nil"/>
              <w:left w:val="nil"/>
              <w:bottom w:val="single" w:sz="4" w:space="0" w:color="000000"/>
              <w:right w:val="single" w:sz="4" w:space="0" w:color="000000"/>
            </w:tcBorders>
            <w:shd w:val="clear" w:color="auto" w:fill="auto"/>
            <w:hideMark/>
          </w:tcPr>
          <w:p w:rsidR="00BE6B93" w:rsidRPr="00A73C90" w:rsidRDefault="00BE6B93" w:rsidP="002327E4">
            <w:pPr>
              <w:jc w:val="both"/>
              <w:rPr>
                <w:sz w:val="22"/>
                <w:szCs w:val="22"/>
              </w:rPr>
            </w:pPr>
            <w:r w:rsidRPr="00A73C90">
              <w:rPr>
                <w:sz w:val="22"/>
                <w:szCs w:val="22"/>
              </w:rPr>
              <w:t>ALMOÇO</w:t>
            </w:r>
          </w:p>
        </w:tc>
        <w:tc>
          <w:tcPr>
            <w:tcW w:w="348" w:type="pct"/>
            <w:tcBorders>
              <w:top w:val="nil"/>
              <w:left w:val="nil"/>
              <w:bottom w:val="single" w:sz="4" w:space="0" w:color="000000"/>
              <w:right w:val="single" w:sz="4" w:space="0" w:color="000000"/>
            </w:tcBorders>
            <w:shd w:val="clear" w:color="auto" w:fill="auto"/>
            <w:vAlign w:val="bottom"/>
            <w:hideMark/>
          </w:tcPr>
          <w:p w:rsidR="00BE6B93" w:rsidRPr="00A73C90" w:rsidRDefault="00BE6B93" w:rsidP="002327E4">
            <w:pPr>
              <w:jc w:val="center"/>
              <w:rPr>
                <w:bCs/>
                <w:sz w:val="22"/>
                <w:szCs w:val="22"/>
              </w:rPr>
            </w:pPr>
            <w:r w:rsidRPr="00A73C90">
              <w:rPr>
                <w:bCs/>
                <w:sz w:val="22"/>
                <w:szCs w:val="22"/>
              </w:rPr>
              <w:t>UND</w:t>
            </w:r>
          </w:p>
        </w:tc>
        <w:tc>
          <w:tcPr>
            <w:tcW w:w="642" w:type="pct"/>
            <w:tcBorders>
              <w:top w:val="nil"/>
              <w:left w:val="nil"/>
              <w:bottom w:val="single" w:sz="4" w:space="0" w:color="000000"/>
              <w:right w:val="single" w:sz="4" w:space="0" w:color="000000"/>
            </w:tcBorders>
            <w:shd w:val="clear" w:color="auto" w:fill="auto"/>
            <w:noWrap/>
            <w:vAlign w:val="center"/>
            <w:hideMark/>
          </w:tcPr>
          <w:p w:rsidR="00BE6B93" w:rsidRPr="00A73C90" w:rsidRDefault="00BE6B93" w:rsidP="002327E4">
            <w:pPr>
              <w:jc w:val="center"/>
              <w:rPr>
                <w:bCs/>
                <w:color w:val="000000"/>
                <w:sz w:val="22"/>
                <w:szCs w:val="22"/>
              </w:rPr>
            </w:pPr>
            <w:r w:rsidRPr="00A73C90">
              <w:rPr>
                <w:bCs/>
                <w:color w:val="000000"/>
                <w:sz w:val="22"/>
                <w:szCs w:val="22"/>
              </w:rPr>
              <w:t>261.810</w:t>
            </w:r>
          </w:p>
        </w:tc>
        <w:tc>
          <w:tcPr>
            <w:tcW w:w="890" w:type="pct"/>
            <w:tcBorders>
              <w:top w:val="nil"/>
              <w:left w:val="nil"/>
              <w:bottom w:val="single" w:sz="4" w:space="0" w:color="000000"/>
              <w:right w:val="single" w:sz="4" w:space="0" w:color="000000"/>
            </w:tcBorders>
            <w:shd w:val="clear" w:color="auto" w:fill="auto"/>
            <w:vAlign w:val="center"/>
            <w:hideMark/>
          </w:tcPr>
          <w:p w:rsidR="00BE6B93" w:rsidRPr="00A73C90" w:rsidRDefault="00BE6B93" w:rsidP="00BE6B93">
            <w:pPr>
              <w:jc w:val="right"/>
              <w:rPr>
                <w:bCs/>
                <w:sz w:val="22"/>
                <w:szCs w:val="22"/>
              </w:rPr>
            </w:pPr>
            <w:r w:rsidRPr="00A73C90">
              <w:rPr>
                <w:sz w:val="22"/>
                <w:szCs w:val="22"/>
              </w:rPr>
              <w:t>R$ 1.926.921,60</w:t>
            </w:r>
          </w:p>
        </w:tc>
      </w:tr>
      <w:tr w:rsidR="00BE6B93" w:rsidRPr="00A73C90" w:rsidTr="00A73C90">
        <w:trPr>
          <w:trHeight w:val="334"/>
          <w:jc w:val="center"/>
        </w:trPr>
        <w:tc>
          <w:tcPr>
            <w:tcW w:w="385" w:type="pct"/>
            <w:tcBorders>
              <w:top w:val="nil"/>
              <w:left w:val="single" w:sz="4" w:space="0" w:color="000000"/>
              <w:bottom w:val="single" w:sz="4" w:space="0" w:color="000000"/>
              <w:right w:val="single" w:sz="4" w:space="0" w:color="000000"/>
            </w:tcBorders>
            <w:shd w:val="clear" w:color="auto" w:fill="auto"/>
            <w:noWrap/>
            <w:vAlign w:val="center"/>
            <w:hideMark/>
          </w:tcPr>
          <w:p w:rsidR="00BE6B93" w:rsidRPr="00A73C90" w:rsidRDefault="00BE6B93" w:rsidP="002327E4">
            <w:pPr>
              <w:jc w:val="center"/>
              <w:rPr>
                <w:bCs/>
                <w:color w:val="000000"/>
                <w:sz w:val="22"/>
                <w:szCs w:val="22"/>
              </w:rPr>
            </w:pPr>
            <w:r w:rsidRPr="00A73C90">
              <w:rPr>
                <w:bCs/>
                <w:color w:val="000000"/>
                <w:sz w:val="22"/>
                <w:szCs w:val="22"/>
              </w:rPr>
              <w:t>3</w:t>
            </w:r>
          </w:p>
        </w:tc>
        <w:tc>
          <w:tcPr>
            <w:tcW w:w="2734" w:type="pct"/>
            <w:tcBorders>
              <w:top w:val="nil"/>
              <w:left w:val="nil"/>
              <w:bottom w:val="single" w:sz="4" w:space="0" w:color="000000"/>
              <w:right w:val="single" w:sz="4" w:space="0" w:color="000000"/>
            </w:tcBorders>
            <w:shd w:val="clear" w:color="auto" w:fill="auto"/>
            <w:hideMark/>
          </w:tcPr>
          <w:p w:rsidR="00BE6B93" w:rsidRPr="00A73C90" w:rsidRDefault="00BE6B93" w:rsidP="002327E4">
            <w:pPr>
              <w:jc w:val="both"/>
              <w:rPr>
                <w:sz w:val="22"/>
                <w:szCs w:val="22"/>
              </w:rPr>
            </w:pPr>
            <w:r w:rsidRPr="00A73C90">
              <w:rPr>
                <w:sz w:val="22"/>
                <w:szCs w:val="22"/>
              </w:rPr>
              <w:t>JANTAR</w:t>
            </w:r>
          </w:p>
        </w:tc>
        <w:tc>
          <w:tcPr>
            <w:tcW w:w="348" w:type="pct"/>
            <w:tcBorders>
              <w:top w:val="nil"/>
              <w:left w:val="nil"/>
              <w:bottom w:val="single" w:sz="4" w:space="0" w:color="000000"/>
              <w:right w:val="single" w:sz="4" w:space="0" w:color="000000"/>
            </w:tcBorders>
            <w:shd w:val="clear" w:color="auto" w:fill="auto"/>
            <w:vAlign w:val="bottom"/>
            <w:hideMark/>
          </w:tcPr>
          <w:p w:rsidR="00BE6B93" w:rsidRPr="00A73C90" w:rsidRDefault="00BE6B93" w:rsidP="002327E4">
            <w:pPr>
              <w:jc w:val="center"/>
              <w:rPr>
                <w:bCs/>
                <w:sz w:val="22"/>
                <w:szCs w:val="22"/>
              </w:rPr>
            </w:pPr>
            <w:r w:rsidRPr="00A73C90">
              <w:rPr>
                <w:bCs/>
                <w:sz w:val="22"/>
                <w:szCs w:val="22"/>
              </w:rPr>
              <w:t>UND</w:t>
            </w:r>
          </w:p>
        </w:tc>
        <w:tc>
          <w:tcPr>
            <w:tcW w:w="642" w:type="pct"/>
            <w:tcBorders>
              <w:top w:val="nil"/>
              <w:left w:val="nil"/>
              <w:bottom w:val="single" w:sz="4" w:space="0" w:color="000000"/>
              <w:right w:val="single" w:sz="4" w:space="0" w:color="000000"/>
            </w:tcBorders>
            <w:shd w:val="clear" w:color="auto" w:fill="auto"/>
            <w:noWrap/>
            <w:vAlign w:val="center"/>
            <w:hideMark/>
          </w:tcPr>
          <w:p w:rsidR="00BE6B93" w:rsidRPr="00A73C90" w:rsidRDefault="00BE6B93" w:rsidP="002327E4">
            <w:pPr>
              <w:jc w:val="center"/>
              <w:rPr>
                <w:bCs/>
                <w:color w:val="000000"/>
                <w:sz w:val="22"/>
                <w:szCs w:val="22"/>
              </w:rPr>
            </w:pPr>
            <w:r w:rsidRPr="00A73C90">
              <w:rPr>
                <w:bCs/>
                <w:color w:val="000000"/>
                <w:sz w:val="22"/>
                <w:szCs w:val="22"/>
              </w:rPr>
              <w:t>272.875</w:t>
            </w:r>
          </w:p>
        </w:tc>
        <w:tc>
          <w:tcPr>
            <w:tcW w:w="890" w:type="pct"/>
            <w:tcBorders>
              <w:top w:val="nil"/>
              <w:left w:val="nil"/>
              <w:bottom w:val="single" w:sz="4" w:space="0" w:color="000000"/>
              <w:right w:val="single" w:sz="4" w:space="0" w:color="000000"/>
            </w:tcBorders>
            <w:shd w:val="clear" w:color="auto" w:fill="auto"/>
            <w:vAlign w:val="center"/>
            <w:hideMark/>
          </w:tcPr>
          <w:p w:rsidR="00BE6B93" w:rsidRPr="00A73C90" w:rsidRDefault="00BE6B93" w:rsidP="00BE6B93">
            <w:pPr>
              <w:jc w:val="right"/>
              <w:rPr>
                <w:bCs/>
                <w:sz w:val="22"/>
                <w:szCs w:val="22"/>
              </w:rPr>
            </w:pPr>
            <w:r w:rsidRPr="00A73C90">
              <w:rPr>
                <w:sz w:val="22"/>
                <w:szCs w:val="22"/>
              </w:rPr>
              <w:t>R$ 2.008.360,00</w:t>
            </w:r>
          </w:p>
        </w:tc>
      </w:tr>
      <w:tr w:rsidR="00BE6B93" w:rsidRPr="00A73C90" w:rsidTr="00A73C90">
        <w:trPr>
          <w:trHeight w:val="379"/>
          <w:jc w:val="center"/>
        </w:trPr>
        <w:tc>
          <w:tcPr>
            <w:tcW w:w="385" w:type="pct"/>
            <w:tcBorders>
              <w:top w:val="nil"/>
              <w:left w:val="single" w:sz="4" w:space="0" w:color="000000"/>
              <w:bottom w:val="single" w:sz="4" w:space="0" w:color="000000"/>
              <w:right w:val="single" w:sz="4" w:space="0" w:color="000000"/>
            </w:tcBorders>
            <w:shd w:val="clear" w:color="auto" w:fill="auto"/>
            <w:noWrap/>
            <w:vAlign w:val="center"/>
            <w:hideMark/>
          </w:tcPr>
          <w:p w:rsidR="00BE6B93" w:rsidRPr="00A73C90" w:rsidRDefault="00BE6B93" w:rsidP="002327E4">
            <w:pPr>
              <w:jc w:val="center"/>
              <w:rPr>
                <w:bCs/>
                <w:color w:val="000000"/>
                <w:sz w:val="22"/>
                <w:szCs w:val="22"/>
              </w:rPr>
            </w:pPr>
            <w:r w:rsidRPr="00A73C90">
              <w:rPr>
                <w:bCs/>
                <w:color w:val="000000"/>
                <w:sz w:val="22"/>
                <w:szCs w:val="22"/>
              </w:rPr>
              <w:t>4</w:t>
            </w:r>
          </w:p>
        </w:tc>
        <w:tc>
          <w:tcPr>
            <w:tcW w:w="2734" w:type="pct"/>
            <w:tcBorders>
              <w:top w:val="nil"/>
              <w:left w:val="nil"/>
              <w:bottom w:val="single" w:sz="4" w:space="0" w:color="000000"/>
              <w:right w:val="single" w:sz="4" w:space="0" w:color="000000"/>
            </w:tcBorders>
            <w:shd w:val="clear" w:color="auto" w:fill="auto"/>
            <w:hideMark/>
          </w:tcPr>
          <w:p w:rsidR="00BE6B93" w:rsidRPr="00A73C90" w:rsidRDefault="00BE6B93" w:rsidP="002327E4">
            <w:pPr>
              <w:jc w:val="both"/>
              <w:rPr>
                <w:sz w:val="22"/>
                <w:szCs w:val="22"/>
              </w:rPr>
            </w:pPr>
            <w:r w:rsidRPr="00A73C90">
              <w:rPr>
                <w:sz w:val="22"/>
                <w:szCs w:val="22"/>
              </w:rPr>
              <w:t>LANCHE        DA        NOITE        (GESTANTES, LACTANTES  E  APENADOS  QUE  CUMPREM PENA SOB MEDIDAS DE SEGURANÇA )</w:t>
            </w:r>
          </w:p>
        </w:tc>
        <w:tc>
          <w:tcPr>
            <w:tcW w:w="348" w:type="pct"/>
            <w:tcBorders>
              <w:top w:val="nil"/>
              <w:left w:val="nil"/>
              <w:bottom w:val="single" w:sz="4" w:space="0" w:color="000000"/>
              <w:right w:val="single" w:sz="4" w:space="0" w:color="000000"/>
            </w:tcBorders>
            <w:shd w:val="clear" w:color="auto" w:fill="auto"/>
            <w:vAlign w:val="bottom"/>
            <w:hideMark/>
          </w:tcPr>
          <w:p w:rsidR="00BE6B93" w:rsidRPr="00A73C90" w:rsidRDefault="00BE6B93" w:rsidP="002327E4">
            <w:pPr>
              <w:jc w:val="center"/>
              <w:rPr>
                <w:bCs/>
                <w:sz w:val="22"/>
                <w:szCs w:val="22"/>
              </w:rPr>
            </w:pPr>
            <w:r w:rsidRPr="00A73C90">
              <w:rPr>
                <w:bCs/>
                <w:sz w:val="22"/>
                <w:szCs w:val="22"/>
              </w:rPr>
              <w:t>UND</w:t>
            </w:r>
          </w:p>
        </w:tc>
        <w:tc>
          <w:tcPr>
            <w:tcW w:w="642" w:type="pct"/>
            <w:tcBorders>
              <w:top w:val="nil"/>
              <w:left w:val="nil"/>
              <w:bottom w:val="single" w:sz="4" w:space="0" w:color="000000"/>
              <w:right w:val="single" w:sz="4" w:space="0" w:color="000000"/>
            </w:tcBorders>
            <w:shd w:val="clear" w:color="auto" w:fill="auto"/>
            <w:noWrap/>
            <w:vAlign w:val="center"/>
            <w:hideMark/>
          </w:tcPr>
          <w:p w:rsidR="00BE6B93" w:rsidRPr="00A73C90" w:rsidRDefault="00BE6B93" w:rsidP="002327E4">
            <w:pPr>
              <w:jc w:val="center"/>
              <w:rPr>
                <w:bCs/>
                <w:color w:val="000000"/>
                <w:sz w:val="22"/>
                <w:szCs w:val="22"/>
              </w:rPr>
            </w:pPr>
            <w:r w:rsidRPr="00A73C90">
              <w:rPr>
                <w:bCs/>
                <w:color w:val="000000"/>
                <w:sz w:val="22"/>
                <w:szCs w:val="22"/>
              </w:rPr>
              <w:t>13.794</w:t>
            </w:r>
          </w:p>
        </w:tc>
        <w:tc>
          <w:tcPr>
            <w:tcW w:w="890" w:type="pct"/>
            <w:tcBorders>
              <w:top w:val="nil"/>
              <w:left w:val="nil"/>
              <w:bottom w:val="single" w:sz="4" w:space="0" w:color="000000"/>
              <w:right w:val="single" w:sz="4" w:space="0" w:color="000000"/>
            </w:tcBorders>
            <w:shd w:val="clear" w:color="auto" w:fill="auto"/>
            <w:vAlign w:val="center"/>
            <w:hideMark/>
          </w:tcPr>
          <w:p w:rsidR="00BE6B93" w:rsidRPr="00A73C90" w:rsidRDefault="00BE6B93" w:rsidP="00BE6B93">
            <w:pPr>
              <w:jc w:val="right"/>
              <w:rPr>
                <w:bCs/>
                <w:sz w:val="22"/>
                <w:szCs w:val="22"/>
              </w:rPr>
            </w:pPr>
            <w:r w:rsidRPr="00A73C90">
              <w:rPr>
                <w:sz w:val="22"/>
                <w:szCs w:val="22"/>
              </w:rPr>
              <w:t>R$ 71.314,98</w:t>
            </w:r>
          </w:p>
        </w:tc>
      </w:tr>
      <w:tr w:rsidR="00BE6B93" w:rsidRPr="00A73C90" w:rsidTr="00BE6B93">
        <w:trPr>
          <w:trHeight w:val="379"/>
          <w:jc w:val="center"/>
        </w:trPr>
        <w:tc>
          <w:tcPr>
            <w:tcW w:w="4110" w:type="pct"/>
            <w:gridSpan w:val="4"/>
            <w:tcBorders>
              <w:top w:val="nil"/>
              <w:left w:val="single" w:sz="4" w:space="0" w:color="000000"/>
              <w:bottom w:val="single" w:sz="4" w:space="0" w:color="000000"/>
              <w:right w:val="single" w:sz="4" w:space="0" w:color="000000"/>
            </w:tcBorders>
            <w:shd w:val="clear" w:color="auto" w:fill="auto"/>
            <w:noWrap/>
            <w:vAlign w:val="center"/>
          </w:tcPr>
          <w:p w:rsidR="00BE6B93" w:rsidRPr="00A73C90" w:rsidRDefault="00BE6B93" w:rsidP="00BE6B93">
            <w:pPr>
              <w:jc w:val="right"/>
              <w:rPr>
                <w:b/>
                <w:bCs/>
                <w:color w:val="FF0000"/>
                <w:sz w:val="22"/>
                <w:szCs w:val="22"/>
              </w:rPr>
            </w:pPr>
            <w:r w:rsidRPr="00A73C90">
              <w:rPr>
                <w:b/>
                <w:bCs/>
                <w:color w:val="FF0000"/>
                <w:sz w:val="22"/>
                <w:szCs w:val="22"/>
              </w:rPr>
              <w:t>VALOR TOTAL</w:t>
            </w:r>
          </w:p>
        </w:tc>
        <w:tc>
          <w:tcPr>
            <w:tcW w:w="890" w:type="pct"/>
            <w:tcBorders>
              <w:top w:val="nil"/>
              <w:left w:val="nil"/>
              <w:bottom w:val="single" w:sz="4" w:space="0" w:color="000000"/>
              <w:right w:val="single" w:sz="4" w:space="0" w:color="000000"/>
            </w:tcBorders>
            <w:shd w:val="clear" w:color="auto" w:fill="auto"/>
            <w:vAlign w:val="center"/>
          </w:tcPr>
          <w:p w:rsidR="00BE6B93" w:rsidRPr="00A73C90" w:rsidRDefault="00A73C90" w:rsidP="00BE6B93">
            <w:pPr>
              <w:jc w:val="right"/>
              <w:rPr>
                <w:b/>
                <w:color w:val="FF0000"/>
                <w:sz w:val="22"/>
                <w:szCs w:val="22"/>
              </w:rPr>
            </w:pPr>
            <w:r w:rsidRPr="00A73C90">
              <w:rPr>
                <w:b/>
                <w:color w:val="FF0000"/>
                <w:sz w:val="22"/>
                <w:szCs w:val="22"/>
              </w:rPr>
              <w:t>R$ 4.983.962,62</w:t>
            </w:r>
          </w:p>
        </w:tc>
      </w:tr>
    </w:tbl>
    <w:p w:rsidR="00B357F4" w:rsidRDefault="00B357F4" w:rsidP="001A34A4">
      <w:pPr>
        <w:tabs>
          <w:tab w:val="left" w:pos="7371"/>
        </w:tabs>
        <w:jc w:val="center"/>
        <w:rPr>
          <w:rFonts w:ascii="Arial" w:eastAsia="Arial" w:hAnsi="Arial" w:cs="Arial"/>
          <w:b/>
          <w:sz w:val="18"/>
        </w:rPr>
      </w:pPr>
      <w:r>
        <w:rPr>
          <w:rFonts w:ascii="Arial" w:eastAsia="Arial" w:hAnsi="Arial" w:cs="Arial"/>
          <w:b/>
          <w:sz w:val="18"/>
        </w:rPr>
        <w:br w:type="page"/>
      </w:r>
    </w:p>
    <w:p w:rsidR="001A34A4" w:rsidRPr="00C73DA4" w:rsidRDefault="001A34A4" w:rsidP="001A34A4">
      <w:pPr>
        <w:tabs>
          <w:tab w:val="left" w:pos="7371"/>
        </w:tabs>
        <w:jc w:val="center"/>
        <w:rPr>
          <w:b/>
          <w:sz w:val="22"/>
          <w:szCs w:val="22"/>
        </w:rPr>
      </w:pPr>
      <w:r w:rsidRPr="00C73DA4">
        <w:rPr>
          <w:b/>
          <w:sz w:val="22"/>
          <w:szCs w:val="22"/>
        </w:rPr>
        <w:t xml:space="preserve">EDITAL DE PREGÃO </w:t>
      </w:r>
      <w:r w:rsidR="00714326">
        <w:rPr>
          <w:b/>
          <w:sz w:val="22"/>
          <w:szCs w:val="22"/>
        </w:rPr>
        <w:t xml:space="preserve">ELETRÔNICO Nº. </w:t>
      </w:r>
      <w:r w:rsidR="00EE4E39">
        <w:rPr>
          <w:b/>
          <w:sz w:val="22"/>
          <w:szCs w:val="22"/>
        </w:rPr>
        <w:t>538</w:t>
      </w:r>
      <w:r w:rsidR="00C7264A">
        <w:rPr>
          <w:b/>
          <w:sz w:val="22"/>
          <w:szCs w:val="22"/>
        </w:rPr>
        <w:t>/2017</w:t>
      </w:r>
      <w:r w:rsidR="007B0527">
        <w:rPr>
          <w:b/>
          <w:sz w:val="22"/>
          <w:szCs w:val="22"/>
        </w:rPr>
        <w:t>/SUPEL/RO</w:t>
      </w:r>
    </w:p>
    <w:p w:rsidR="003B12AE" w:rsidRPr="00C73DA4" w:rsidRDefault="00874845" w:rsidP="00BD6DC3">
      <w:pPr>
        <w:pStyle w:val="BodyText21"/>
        <w:jc w:val="center"/>
        <w:rPr>
          <w:b/>
          <w:sz w:val="22"/>
          <w:szCs w:val="22"/>
        </w:rPr>
      </w:pPr>
      <w:r w:rsidRPr="00C73DA4">
        <w:rPr>
          <w:b/>
          <w:sz w:val="22"/>
          <w:szCs w:val="22"/>
        </w:rPr>
        <w:t xml:space="preserve">ANEXO </w:t>
      </w:r>
      <w:r w:rsidR="008E2303" w:rsidRPr="00C73DA4">
        <w:rPr>
          <w:b/>
          <w:sz w:val="22"/>
          <w:szCs w:val="22"/>
        </w:rPr>
        <w:t>III</w:t>
      </w:r>
      <w:r w:rsidR="003B12AE" w:rsidRPr="00C73DA4">
        <w:rPr>
          <w:b/>
          <w:sz w:val="22"/>
          <w:szCs w:val="22"/>
        </w:rPr>
        <w:t xml:space="preserve"> - PROPOSTA DE PREÇOS.</w:t>
      </w:r>
    </w:p>
    <w:p w:rsidR="00874845" w:rsidRPr="00C73DA4" w:rsidRDefault="00874845" w:rsidP="00BD6DC3">
      <w:pPr>
        <w:rPr>
          <w:sz w:val="22"/>
          <w:szCs w:val="22"/>
        </w:rPr>
      </w:pPr>
    </w:p>
    <w:p w:rsidR="00874845" w:rsidRPr="00C73DA4" w:rsidRDefault="00874845" w:rsidP="00BD6DC3">
      <w:pPr>
        <w:jc w:val="both"/>
        <w:rPr>
          <w:b/>
          <w:sz w:val="22"/>
          <w:szCs w:val="22"/>
        </w:rPr>
      </w:pPr>
      <w:r w:rsidRPr="00C73DA4">
        <w:rPr>
          <w:b/>
          <w:sz w:val="22"/>
          <w:szCs w:val="22"/>
        </w:rPr>
        <w:t xml:space="preserve">PREGÃO </w:t>
      </w:r>
      <w:r w:rsidR="00714326">
        <w:rPr>
          <w:b/>
          <w:sz w:val="22"/>
          <w:szCs w:val="22"/>
        </w:rPr>
        <w:t xml:space="preserve">ELETRÔNICO Nº. </w:t>
      </w:r>
      <w:r w:rsidR="00EE4E39">
        <w:rPr>
          <w:b/>
          <w:sz w:val="22"/>
          <w:szCs w:val="22"/>
        </w:rPr>
        <w:t>538</w:t>
      </w:r>
      <w:r w:rsidR="00C7264A">
        <w:rPr>
          <w:b/>
          <w:sz w:val="22"/>
          <w:szCs w:val="22"/>
        </w:rPr>
        <w:t>/2017</w:t>
      </w:r>
      <w:r w:rsidR="007B0527">
        <w:rPr>
          <w:b/>
          <w:sz w:val="22"/>
          <w:szCs w:val="22"/>
        </w:rPr>
        <w:t>/SUPEL/RO</w:t>
      </w:r>
      <w:r w:rsidRPr="00C73DA4">
        <w:rPr>
          <w:b/>
          <w:sz w:val="22"/>
          <w:szCs w:val="22"/>
        </w:rPr>
        <w:t>/RO</w:t>
      </w:r>
    </w:p>
    <w:p w:rsidR="00874845" w:rsidRPr="00C73DA4" w:rsidRDefault="00874845" w:rsidP="00BD6DC3">
      <w:pPr>
        <w:jc w:val="both"/>
        <w:rPr>
          <w:b/>
          <w:sz w:val="22"/>
          <w:szCs w:val="22"/>
        </w:rPr>
      </w:pPr>
    </w:p>
    <w:p w:rsidR="00874845" w:rsidRPr="00C73DA4" w:rsidRDefault="00874845" w:rsidP="00BD6DC3">
      <w:pPr>
        <w:jc w:val="both"/>
        <w:rPr>
          <w:b/>
          <w:sz w:val="22"/>
          <w:szCs w:val="22"/>
        </w:rPr>
      </w:pPr>
      <w:r w:rsidRPr="00C73DA4">
        <w:rPr>
          <w:b/>
          <w:sz w:val="22"/>
          <w:szCs w:val="22"/>
        </w:rPr>
        <w:t>À: SUPERINTENDÊNCIA ESTADUAL DE COMPRAS E LICITAÇÕES - SUPEL/RO</w:t>
      </w:r>
    </w:p>
    <w:p w:rsidR="00874845" w:rsidRPr="00C73DA4" w:rsidRDefault="00874845" w:rsidP="00BD6DC3">
      <w:pPr>
        <w:pStyle w:val="Corpodetexto"/>
        <w:rPr>
          <w:sz w:val="22"/>
          <w:szCs w:val="22"/>
        </w:rPr>
      </w:pPr>
      <w:r w:rsidRPr="00C73DA4">
        <w:rPr>
          <w:sz w:val="22"/>
          <w:szCs w:val="22"/>
        </w:rPr>
        <w:tab/>
      </w:r>
      <w:r w:rsidRPr="00C73DA4">
        <w:rPr>
          <w:sz w:val="22"/>
          <w:szCs w:val="22"/>
        </w:rPr>
        <w:tab/>
      </w:r>
      <w:r w:rsidRPr="00C73DA4">
        <w:rPr>
          <w:sz w:val="22"/>
          <w:szCs w:val="22"/>
        </w:rPr>
        <w:tab/>
      </w:r>
      <w:r w:rsidRPr="00C73DA4">
        <w:rPr>
          <w:sz w:val="22"/>
          <w:szCs w:val="22"/>
        </w:rPr>
        <w:tab/>
      </w:r>
    </w:p>
    <w:p w:rsidR="00874845" w:rsidRPr="00C73DA4" w:rsidRDefault="00874845" w:rsidP="00BD6DC3">
      <w:pPr>
        <w:pStyle w:val="Corpodetexto"/>
        <w:rPr>
          <w:sz w:val="22"/>
          <w:szCs w:val="22"/>
        </w:rPr>
      </w:pPr>
      <w:r w:rsidRPr="00C73DA4">
        <w:rPr>
          <w:sz w:val="22"/>
          <w:szCs w:val="22"/>
        </w:rPr>
        <w:t>Prezados Senhores,</w:t>
      </w:r>
    </w:p>
    <w:p w:rsidR="00874845" w:rsidRPr="00C73DA4" w:rsidRDefault="00874845" w:rsidP="00BD6DC3">
      <w:pPr>
        <w:pStyle w:val="Corpodetexto"/>
        <w:ind w:firstLine="567"/>
        <w:rPr>
          <w:sz w:val="22"/>
          <w:szCs w:val="22"/>
        </w:rPr>
      </w:pPr>
    </w:p>
    <w:p w:rsidR="00874845" w:rsidRPr="00C73DA4" w:rsidRDefault="00874845" w:rsidP="00BD6DC3">
      <w:pPr>
        <w:pStyle w:val="Corpodetexto"/>
        <w:rPr>
          <w:sz w:val="22"/>
          <w:szCs w:val="22"/>
        </w:rPr>
      </w:pPr>
      <w:r w:rsidRPr="00C73DA4">
        <w:rPr>
          <w:sz w:val="22"/>
          <w:szCs w:val="22"/>
        </w:rPr>
        <w:tab/>
      </w:r>
      <w:r w:rsidRPr="00C73DA4">
        <w:rPr>
          <w:sz w:val="22"/>
          <w:szCs w:val="22"/>
        </w:rPr>
        <w:tab/>
        <w:t xml:space="preserve">Apresentamos a </w:t>
      </w:r>
      <w:r w:rsidR="00E71C05" w:rsidRPr="00C73DA4">
        <w:rPr>
          <w:sz w:val="22"/>
          <w:szCs w:val="22"/>
        </w:rPr>
        <w:t>V.Sª.,</w:t>
      </w:r>
      <w:r w:rsidRPr="00C73DA4">
        <w:rPr>
          <w:sz w:val="22"/>
          <w:szCs w:val="22"/>
        </w:rPr>
        <w:t xml:space="preserve"> nossa proposta de preços para prestação de serviços __________</w:t>
      </w:r>
    </w:p>
    <w:p w:rsidR="00874845" w:rsidRPr="00C73DA4" w:rsidRDefault="00874845" w:rsidP="00BD6DC3">
      <w:pPr>
        <w:pStyle w:val="Corpodetexto"/>
        <w:rPr>
          <w:sz w:val="22"/>
          <w:szCs w:val="22"/>
        </w:rPr>
      </w:pPr>
      <w:r w:rsidRPr="00C73DA4">
        <w:rPr>
          <w:sz w:val="22"/>
          <w:szCs w:val="22"/>
        </w:rPr>
        <w:t>_______________________________________________________________, pelo preço total por ____ no valor de R$___________ (_____________), nos termos do Edital e seus Anexos.</w:t>
      </w:r>
    </w:p>
    <w:p w:rsidR="00874845" w:rsidRPr="00C73DA4" w:rsidRDefault="00874845" w:rsidP="00BD6DC3">
      <w:pPr>
        <w:pStyle w:val="Corpodetexto"/>
        <w:rPr>
          <w:sz w:val="22"/>
          <w:szCs w:val="22"/>
        </w:rPr>
      </w:pPr>
    </w:p>
    <w:p w:rsidR="00C51AB3" w:rsidRPr="00C73DA4" w:rsidRDefault="00C51AB3" w:rsidP="00C51AB3">
      <w:pPr>
        <w:pStyle w:val="Corpodetexto"/>
        <w:ind w:firstLine="1418"/>
        <w:rPr>
          <w:b/>
          <w:sz w:val="22"/>
          <w:szCs w:val="22"/>
        </w:rPr>
      </w:pPr>
      <w:r w:rsidRPr="00C73DA4">
        <w:rPr>
          <w:b/>
          <w:sz w:val="22"/>
          <w:szCs w:val="22"/>
        </w:rPr>
        <w:t xml:space="preserve">O prazo de validade da proposta de preços é de_______ dias corridos, contados da data da abertura da licitação (conforme subitem </w:t>
      </w:r>
      <w:r w:rsidR="00B71518">
        <w:rPr>
          <w:b/>
          <w:sz w:val="22"/>
          <w:szCs w:val="22"/>
        </w:rPr>
        <w:t>6</w:t>
      </w:r>
      <w:r w:rsidRPr="00C73DA4">
        <w:rPr>
          <w:b/>
          <w:sz w:val="22"/>
          <w:szCs w:val="22"/>
        </w:rPr>
        <w:t>.</w:t>
      </w:r>
      <w:r w:rsidR="00A6107A">
        <w:rPr>
          <w:b/>
          <w:sz w:val="22"/>
          <w:szCs w:val="22"/>
        </w:rPr>
        <w:t>1</w:t>
      </w:r>
      <w:r w:rsidRPr="00C73DA4">
        <w:rPr>
          <w:b/>
          <w:sz w:val="22"/>
          <w:szCs w:val="22"/>
        </w:rPr>
        <w:t>.</w:t>
      </w:r>
      <w:r w:rsidR="00D03E88">
        <w:rPr>
          <w:b/>
          <w:sz w:val="22"/>
          <w:szCs w:val="22"/>
        </w:rPr>
        <w:t>3</w:t>
      </w:r>
      <w:r w:rsidRPr="00C73DA4">
        <w:rPr>
          <w:b/>
          <w:sz w:val="22"/>
          <w:szCs w:val="22"/>
        </w:rPr>
        <w:t xml:space="preserve"> do Edital).</w:t>
      </w:r>
    </w:p>
    <w:p w:rsidR="00C51AB3" w:rsidRPr="00C73DA4" w:rsidRDefault="00C51AB3" w:rsidP="00C51AB3">
      <w:pPr>
        <w:pStyle w:val="Corpodetexto"/>
        <w:ind w:firstLine="1418"/>
        <w:rPr>
          <w:b/>
          <w:sz w:val="22"/>
          <w:szCs w:val="22"/>
        </w:rPr>
      </w:pPr>
    </w:p>
    <w:p w:rsidR="00C51AB3" w:rsidRPr="00C73DA4" w:rsidRDefault="00C51AB3" w:rsidP="00C51AB3">
      <w:pPr>
        <w:pStyle w:val="Corpodetexto"/>
        <w:ind w:firstLine="1418"/>
        <w:rPr>
          <w:b/>
          <w:bCs/>
          <w:sz w:val="22"/>
          <w:szCs w:val="22"/>
        </w:rPr>
      </w:pPr>
      <w:r w:rsidRPr="00C73DA4">
        <w:rPr>
          <w:b/>
          <w:sz w:val="22"/>
          <w:szCs w:val="22"/>
        </w:rPr>
        <w:t xml:space="preserve">O </w:t>
      </w:r>
      <w:r w:rsidR="008E2303" w:rsidRPr="00C73DA4">
        <w:rPr>
          <w:bCs/>
          <w:sz w:val="22"/>
          <w:szCs w:val="22"/>
        </w:rPr>
        <w:t xml:space="preserve">Local da entrega das refeições prontas, conforme item </w:t>
      </w:r>
      <w:r w:rsidR="008E2303" w:rsidRPr="00C73DA4">
        <w:rPr>
          <w:sz w:val="22"/>
          <w:szCs w:val="22"/>
        </w:rPr>
        <w:t xml:space="preserve">2.4 </w:t>
      </w:r>
      <w:r w:rsidR="008E2303" w:rsidRPr="00C73DA4">
        <w:rPr>
          <w:bCs/>
          <w:sz w:val="22"/>
          <w:szCs w:val="22"/>
        </w:rPr>
        <w:t>do Edital</w:t>
      </w:r>
      <w:r w:rsidRPr="00C73DA4">
        <w:rPr>
          <w:b/>
          <w:bCs/>
          <w:sz w:val="22"/>
          <w:szCs w:val="22"/>
        </w:rPr>
        <w:t>, descrito a seguir: ______________________________.</w:t>
      </w:r>
    </w:p>
    <w:p w:rsidR="00C51AB3" w:rsidRPr="00C73DA4" w:rsidRDefault="00C51AB3" w:rsidP="00C51AB3">
      <w:pPr>
        <w:pStyle w:val="Corpodetexto"/>
        <w:ind w:firstLine="1418"/>
        <w:rPr>
          <w:b/>
          <w:sz w:val="22"/>
          <w:szCs w:val="22"/>
        </w:rPr>
      </w:pPr>
    </w:p>
    <w:p w:rsidR="00C51AB3" w:rsidRPr="00C73DA4" w:rsidRDefault="00C51AB3" w:rsidP="00C51AB3">
      <w:pPr>
        <w:pStyle w:val="Corpodetexto"/>
        <w:ind w:firstLine="1418"/>
        <w:rPr>
          <w:b/>
          <w:sz w:val="22"/>
          <w:szCs w:val="22"/>
        </w:rPr>
      </w:pPr>
      <w:r w:rsidRPr="00C73DA4">
        <w:rPr>
          <w:b/>
          <w:sz w:val="22"/>
          <w:szCs w:val="22"/>
        </w:rPr>
        <w:t xml:space="preserve">O </w:t>
      </w:r>
      <w:r w:rsidR="008E2303" w:rsidRPr="00C73DA4">
        <w:rPr>
          <w:bCs/>
          <w:sz w:val="22"/>
          <w:szCs w:val="22"/>
        </w:rPr>
        <w:t>Prazo de vigência do contrato</w:t>
      </w:r>
      <w:r w:rsidR="006B06D5">
        <w:rPr>
          <w:bCs/>
          <w:sz w:val="22"/>
          <w:szCs w:val="22"/>
        </w:rPr>
        <w:t xml:space="preserve"> </w:t>
      </w:r>
      <w:r w:rsidRPr="00C73DA4">
        <w:rPr>
          <w:b/>
          <w:sz w:val="22"/>
          <w:szCs w:val="22"/>
        </w:rPr>
        <w:t xml:space="preserve">é de ____________meses (conforme item </w:t>
      </w:r>
      <w:r w:rsidR="008E2303" w:rsidRPr="00C73DA4">
        <w:rPr>
          <w:b/>
          <w:sz w:val="22"/>
          <w:szCs w:val="22"/>
        </w:rPr>
        <w:t>2.</w:t>
      </w:r>
      <w:r w:rsidR="00A6107A">
        <w:rPr>
          <w:b/>
          <w:sz w:val="22"/>
          <w:szCs w:val="22"/>
        </w:rPr>
        <w:t>7</w:t>
      </w:r>
      <w:r w:rsidRPr="00C73DA4">
        <w:rPr>
          <w:b/>
          <w:sz w:val="22"/>
          <w:szCs w:val="22"/>
        </w:rPr>
        <w:t xml:space="preserve"> do Edital);</w:t>
      </w:r>
    </w:p>
    <w:p w:rsidR="00C51AB3" w:rsidRPr="00C73DA4" w:rsidRDefault="00C51AB3" w:rsidP="00C51AB3">
      <w:pPr>
        <w:pStyle w:val="Corpodetexto"/>
        <w:ind w:firstLine="1418"/>
        <w:rPr>
          <w:b/>
          <w:sz w:val="22"/>
          <w:szCs w:val="22"/>
        </w:rPr>
      </w:pPr>
    </w:p>
    <w:p w:rsidR="00C51AB3" w:rsidRPr="00C73DA4" w:rsidRDefault="00C51AB3" w:rsidP="00C51AB3">
      <w:pPr>
        <w:pStyle w:val="Corpodetexto"/>
        <w:ind w:firstLine="1418"/>
        <w:rPr>
          <w:b/>
          <w:sz w:val="22"/>
          <w:szCs w:val="22"/>
        </w:rPr>
      </w:pPr>
      <w:r w:rsidRPr="00C73DA4">
        <w:rPr>
          <w:b/>
          <w:bCs/>
          <w:sz w:val="22"/>
          <w:szCs w:val="22"/>
        </w:rPr>
        <w:t>Descrição detalhada do objeto, conforme item 2.</w:t>
      </w:r>
      <w:r w:rsidR="008E2303" w:rsidRPr="00C73DA4">
        <w:rPr>
          <w:b/>
          <w:bCs/>
          <w:sz w:val="22"/>
          <w:szCs w:val="22"/>
        </w:rPr>
        <w:t>2</w:t>
      </w:r>
      <w:r w:rsidRPr="00C73DA4">
        <w:rPr>
          <w:b/>
          <w:bCs/>
          <w:sz w:val="22"/>
          <w:szCs w:val="22"/>
        </w:rPr>
        <w:t xml:space="preserve"> deste Edital:______________________.</w:t>
      </w:r>
    </w:p>
    <w:p w:rsidR="003B12AE" w:rsidRPr="00C73DA4" w:rsidRDefault="003B12AE" w:rsidP="00BD6DC3">
      <w:pPr>
        <w:pStyle w:val="Corpodetexto"/>
        <w:ind w:firstLine="1418"/>
        <w:rPr>
          <w:sz w:val="22"/>
          <w:szCs w:val="22"/>
        </w:rPr>
      </w:pPr>
    </w:p>
    <w:p w:rsidR="00874845" w:rsidRPr="00C73DA4" w:rsidRDefault="00874845" w:rsidP="00BD6DC3">
      <w:pPr>
        <w:pStyle w:val="Corpodetexto"/>
        <w:ind w:firstLine="1418"/>
        <w:rPr>
          <w:sz w:val="22"/>
          <w:szCs w:val="22"/>
        </w:rPr>
      </w:pPr>
      <w:r w:rsidRPr="00C73DA4">
        <w:rPr>
          <w:sz w:val="22"/>
          <w:szCs w:val="22"/>
        </w:rPr>
        <w:t>Declaramos que estamos de pleno acordo com todas as condições estabelecidas no Edital e seus Anexos, bem como aceitamos todas as obrigações e responsabilidades especificadas no Termo de Referência.</w:t>
      </w:r>
    </w:p>
    <w:p w:rsidR="00874845" w:rsidRPr="00C73DA4" w:rsidRDefault="00874845" w:rsidP="00BD6DC3">
      <w:pPr>
        <w:pStyle w:val="Corpodetexto"/>
        <w:ind w:firstLine="1418"/>
        <w:rPr>
          <w:sz w:val="22"/>
          <w:szCs w:val="22"/>
        </w:rPr>
      </w:pPr>
    </w:p>
    <w:p w:rsidR="00874845" w:rsidRPr="00C73DA4" w:rsidRDefault="00874845" w:rsidP="00BD6DC3">
      <w:pPr>
        <w:pStyle w:val="Corpodetexto"/>
        <w:ind w:firstLine="1418"/>
        <w:rPr>
          <w:sz w:val="22"/>
          <w:szCs w:val="22"/>
        </w:rPr>
      </w:pPr>
      <w:r w:rsidRPr="00C73DA4">
        <w:rPr>
          <w:sz w:val="22"/>
          <w:szCs w:val="22"/>
        </w:rPr>
        <w:t>Declaramos que nos preços cotados estão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p>
    <w:p w:rsidR="00874845" w:rsidRPr="00C73DA4" w:rsidRDefault="00874845" w:rsidP="00BD6DC3">
      <w:pPr>
        <w:pStyle w:val="Corpodetexto"/>
        <w:ind w:firstLine="1418"/>
        <w:rPr>
          <w:sz w:val="22"/>
          <w:szCs w:val="22"/>
        </w:rPr>
      </w:pPr>
      <w:r w:rsidRPr="00C73DA4">
        <w:rPr>
          <w:sz w:val="22"/>
          <w:szCs w:val="22"/>
        </w:rPr>
        <w:t>Caso nos seja adjudicado o objeto da licitação, comprometemo-nos em assinar o Contrato no prazo determinado no documento de convocação, e para esse fim fornecemos os seguintes dados:</w:t>
      </w:r>
    </w:p>
    <w:p w:rsidR="00874845" w:rsidRPr="00C73DA4" w:rsidRDefault="00874845" w:rsidP="00BD6DC3">
      <w:pPr>
        <w:jc w:val="center"/>
        <w:rPr>
          <w:b/>
          <w:bCs/>
          <w:sz w:val="22"/>
          <w:szCs w:val="22"/>
        </w:rPr>
      </w:pPr>
    </w:p>
    <w:p w:rsidR="00C51AB3" w:rsidRPr="00C73DA4" w:rsidRDefault="00874845" w:rsidP="00C51AB3">
      <w:pPr>
        <w:jc w:val="both"/>
        <w:rPr>
          <w:sz w:val="22"/>
          <w:szCs w:val="22"/>
        </w:rPr>
      </w:pPr>
      <w:r w:rsidRPr="00780651">
        <w:rPr>
          <w:b/>
          <w:sz w:val="22"/>
          <w:szCs w:val="22"/>
          <w:u w:val="single"/>
        </w:rPr>
        <w:t>Objeto</w:t>
      </w:r>
      <w:r w:rsidRPr="00780651">
        <w:rPr>
          <w:b/>
          <w:bCs/>
          <w:sz w:val="22"/>
          <w:szCs w:val="22"/>
          <w:u w:val="single"/>
        </w:rPr>
        <w:t>:</w:t>
      </w:r>
      <w:r w:rsidR="00A76C05" w:rsidRPr="00A76C05">
        <w:rPr>
          <w:sz w:val="22"/>
          <w:szCs w:val="22"/>
        </w:rPr>
        <w:t xml:space="preserve"> </w:t>
      </w:r>
      <w:r w:rsidR="00A76C05" w:rsidRPr="001749CE">
        <w:rPr>
          <w:sz w:val="22"/>
          <w:szCs w:val="22"/>
        </w:rPr>
        <w:t>Aquisição de refeições prontas (desjejum, almoço, jantar, lanche da tarde e lanche da noite), para atender as necessidades do Sistema Prisional e Sócio</w:t>
      </w:r>
      <w:r w:rsidR="00A76C05">
        <w:rPr>
          <w:sz w:val="22"/>
          <w:szCs w:val="22"/>
        </w:rPr>
        <w:t xml:space="preserve"> </w:t>
      </w:r>
      <w:r w:rsidR="00A76C05" w:rsidRPr="001749CE">
        <w:rPr>
          <w:sz w:val="22"/>
          <w:szCs w:val="22"/>
        </w:rPr>
        <w:t>educativo do Município de Ariquemes/RO, pelo período de 12 (doze) meses consecutivos e ininterruptos, a pedido do Núcleo de Alimentação, de acordo com o memorando nº 465/ALIME/GAF/SEJUS, de 29 de maio de 2017 e seus anexos</w:t>
      </w:r>
      <w:r w:rsidR="00A76C05">
        <w:rPr>
          <w:sz w:val="22"/>
          <w:szCs w:val="22"/>
        </w:rPr>
        <w:t>.</w:t>
      </w:r>
    </w:p>
    <w:p w:rsidR="00E71C05" w:rsidRPr="00D031A7" w:rsidRDefault="00E71C05" w:rsidP="00BD6DC3">
      <w:pPr>
        <w:jc w:val="both"/>
        <w:rPr>
          <w:sz w:val="12"/>
          <w:szCs w:val="22"/>
        </w:rPr>
      </w:pPr>
    </w:p>
    <w:p w:rsidR="00101CB9" w:rsidRDefault="00101CB9" w:rsidP="00101CB9">
      <w:pPr>
        <w:ind w:left="-3" w:hanging="10"/>
        <w:jc w:val="center"/>
      </w:pPr>
      <w:r>
        <w:rPr>
          <w:rFonts w:ascii="Arial" w:eastAsia="Arial" w:hAnsi="Arial" w:cs="Arial"/>
          <w:b/>
          <w:sz w:val="18"/>
        </w:rPr>
        <w:t>LOTE I</w:t>
      </w:r>
    </w:p>
    <w:tbl>
      <w:tblPr>
        <w:tblStyle w:val="TableGrid"/>
        <w:tblW w:w="8846" w:type="dxa"/>
        <w:tblInd w:w="-69" w:type="dxa"/>
        <w:tblCellMar>
          <w:top w:w="4" w:type="dxa"/>
          <w:left w:w="32" w:type="dxa"/>
          <w:right w:w="3" w:type="dxa"/>
        </w:tblCellMar>
        <w:tblLook w:val="04A0" w:firstRow="1" w:lastRow="0" w:firstColumn="1" w:lastColumn="0" w:noHBand="0" w:noVBand="1"/>
      </w:tblPr>
      <w:tblGrid>
        <w:gridCol w:w="6"/>
        <w:gridCol w:w="749"/>
        <w:gridCol w:w="1881"/>
        <w:gridCol w:w="923"/>
        <w:gridCol w:w="1233"/>
        <w:gridCol w:w="919"/>
        <w:gridCol w:w="811"/>
        <w:gridCol w:w="2317"/>
        <w:gridCol w:w="7"/>
      </w:tblGrid>
      <w:tr w:rsidR="00101CB9" w:rsidTr="00D5402E">
        <w:trPr>
          <w:gridBefore w:val="1"/>
          <w:wBefore w:w="6" w:type="dxa"/>
          <w:trHeight w:val="874"/>
        </w:trPr>
        <w:tc>
          <w:tcPr>
            <w:tcW w:w="749" w:type="dxa"/>
            <w:tcBorders>
              <w:top w:val="single" w:sz="5" w:space="0" w:color="000000"/>
              <w:left w:val="single" w:sz="5" w:space="0" w:color="000000"/>
              <w:bottom w:val="single" w:sz="5" w:space="0" w:color="000000"/>
              <w:right w:val="single" w:sz="5" w:space="0" w:color="000000"/>
            </w:tcBorders>
            <w:vAlign w:val="center"/>
          </w:tcPr>
          <w:p w:rsidR="00101CB9" w:rsidRPr="006047D0" w:rsidRDefault="00101CB9" w:rsidP="00EE4E39">
            <w:pPr>
              <w:ind w:left="127"/>
              <w:rPr>
                <w:rFonts w:ascii="Times New Roman" w:hAnsi="Times New Roman" w:cs="Times New Roman"/>
              </w:rPr>
            </w:pPr>
            <w:r w:rsidRPr="006047D0">
              <w:rPr>
                <w:rFonts w:ascii="Times New Roman" w:eastAsia="Arial" w:hAnsi="Times New Roman" w:cs="Times New Roman"/>
                <w:b/>
              </w:rPr>
              <w:t>ITEM</w:t>
            </w:r>
          </w:p>
        </w:tc>
        <w:tc>
          <w:tcPr>
            <w:tcW w:w="1881" w:type="dxa"/>
            <w:tcBorders>
              <w:top w:val="single" w:sz="5" w:space="0" w:color="000000"/>
              <w:left w:val="single" w:sz="5" w:space="0" w:color="000000"/>
              <w:bottom w:val="single" w:sz="5" w:space="0" w:color="000000"/>
              <w:right w:val="single" w:sz="5" w:space="0" w:color="000000"/>
            </w:tcBorders>
            <w:vAlign w:val="center"/>
          </w:tcPr>
          <w:p w:rsidR="00101CB9" w:rsidRPr="006047D0" w:rsidRDefault="00101CB9" w:rsidP="00EE4E39">
            <w:pPr>
              <w:ind w:right="30"/>
              <w:jc w:val="center"/>
              <w:rPr>
                <w:rFonts w:ascii="Times New Roman" w:hAnsi="Times New Roman" w:cs="Times New Roman"/>
              </w:rPr>
            </w:pPr>
            <w:r w:rsidRPr="006047D0">
              <w:rPr>
                <w:rFonts w:ascii="Times New Roman" w:eastAsia="Arial" w:hAnsi="Times New Roman" w:cs="Times New Roman"/>
                <w:b/>
              </w:rPr>
              <w:t>DESCRIÇÃO</w:t>
            </w:r>
          </w:p>
        </w:tc>
        <w:tc>
          <w:tcPr>
            <w:tcW w:w="923" w:type="dxa"/>
            <w:tcBorders>
              <w:top w:val="single" w:sz="5" w:space="0" w:color="000000"/>
              <w:left w:val="single" w:sz="5" w:space="0" w:color="000000"/>
              <w:bottom w:val="single" w:sz="5" w:space="0" w:color="000000"/>
              <w:right w:val="single" w:sz="5" w:space="0" w:color="000000"/>
            </w:tcBorders>
            <w:vAlign w:val="center"/>
          </w:tcPr>
          <w:p w:rsidR="00101CB9" w:rsidRPr="00D5402E" w:rsidRDefault="00101CB9" w:rsidP="00EE4E39">
            <w:pPr>
              <w:ind w:right="29"/>
              <w:jc w:val="center"/>
              <w:rPr>
                <w:rFonts w:ascii="Times New Roman" w:hAnsi="Times New Roman" w:cs="Times New Roman"/>
              </w:rPr>
            </w:pPr>
            <w:r w:rsidRPr="00D5402E">
              <w:rPr>
                <w:rFonts w:ascii="Times New Roman" w:eastAsia="Arial" w:hAnsi="Times New Roman" w:cs="Times New Roman"/>
                <w:b/>
              </w:rPr>
              <w:t>UNID</w:t>
            </w:r>
          </w:p>
        </w:tc>
        <w:tc>
          <w:tcPr>
            <w:tcW w:w="1233" w:type="dxa"/>
            <w:tcBorders>
              <w:top w:val="single" w:sz="5" w:space="0" w:color="000000"/>
              <w:left w:val="single" w:sz="5" w:space="0" w:color="000000"/>
              <w:bottom w:val="single" w:sz="5" w:space="0" w:color="000000"/>
              <w:right w:val="single" w:sz="5" w:space="0" w:color="000000"/>
            </w:tcBorders>
            <w:vAlign w:val="center"/>
          </w:tcPr>
          <w:p w:rsidR="00101CB9" w:rsidRPr="00D5402E" w:rsidRDefault="00101CB9" w:rsidP="00EE4E39">
            <w:pPr>
              <w:jc w:val="center"/>
              <w:rPr>
                <w:rFonts w:ascii="Times New Roman" w:hAnsi="Times New Roman" w:cs="Times New Roman"/>
              </w:rPr>
            </w:pPr>
            <w:r w:rsidRPr="00D5402E">
              <w:rPr>
                <w:rFonts w:ascii="Times New Roman" w:eastAsia="Arial" w:hAnsi="Times New Roman" w:cs="Times New Roman"/>
                <w:b/>
              </w:rPr>
              <w:t>CONSUMO ESTIMADO</w:t>
            </w:r>
          </w:p>
        </w:tc>
        <w:tc>
          <w:tcPr>
            <w:tcW w:w="1730" w:type="dxa"/>
            <w:gridSpan w:val="2"/>
            <w:tcBorders>
              <w:top w:val="single" w:sz="5" w:space="0" w:color="000000"/>
              <w:left w:val="single" w:sz="5" w:space="0" w:color="000000"/>
              <w:bottom w:val="single" w:sz="5" w:space="0" w:color="000000"/>
              <w:right w:val="single" w:sz="5" w:space="0" w:color="000000"/>
            </w:tcBorders>
            <w:vAlign w:val="center"/>
          </w:tcPr>
          <w:p w:rsidR="00101CB9" w:rsidRPr="006047D0" w:rsidRDefault="00101CB9" w:rsidP="00EE4E39">
            <w:pPr>
              <w:jc w:val="center"/>
              <w:rPr>
                <w:rFonts w:ascii="Times New Roman" w:hAnsi="Times New Roman" w:cs="Times New Roman"/>
              </w:rPr>
            </w:pPr>
            <w:r w:rsidRPr="006047D0">
              <w:rPr>
                <w:rFonts w:ascii="Times New Roman" w:eastAsia="Arial" w:hAnsi="Times New Roman" w:cs="Times New Roman"/>
                <w:b/>
              </w:rPr>
              <w:t>PREÇO MÉDIO</w:t>
            </w:r>
          </w:p>
        </w:tc>
        <w:tc>
          <w:tcPr>
            <w:tcW w:w="2324" w:type="dxa"/>
            <w:gridSpan w:val="2"/>
            <w:tcBorders>
              <w:top w:val="single" w:sz="5" w:space="0" w:color="000000"/>
              <w:left w:val="single" w:sz="5" w:space="0" w:color="000000"/>
              <w:bottom w:val="single" w:sz="5" w:space="0" w:color="000000"/>
              <w:right w:val="single" w:sz="5" w:space="0" w:color="000000"/>
            </w:tcBorders>
            <w:vAlign w:val="center"/>
          </w:tcPr>
          <w:p w:rsidR="00101CB9" w:rsidRPr="006047D0" w:rsidRDefault="00101CB9" w:rsidP="00EE4E39">
            <w:pPr>
              <w:ind w:right="31"/>
              <w:jc w:val="center"/>
              <w:rPr>
                <w:rFonts w:ascii="Times New Roman" w:hAnsi="Times New Roman" w:cs="Times New Roman"/>
              </w:rPr>
            </w:pPr>
            <w:r w:rsidRPr="006047D0">
              <w:rPr>
                <w:rFonts w:ascii="Times New Roman" w:eastAsia="Arial" w:hAnsi="Times New Roman" w:cs="Times New Roman"/>
                <w:b/>
              </w:rPr>
              <w:t xml:space="preserve">VALOR TOTAL </w:t>
            </w:r>
          </w:p>
        </w:tc>
      </w:tr>
      <w:tr w:rsidR="00D5402E" w:rsidTr="00D5402E">
        <w:trPr>
          <w:gridBefore w:val="1"/>
          <w:wBefore w:w="6" w:type="dxa"/>
          <w:trHeight w:val="202"/>
        </w:trPr>
        <w:tc>
          <w:tcPr>
            <w:tcW w:w="749" w:type="dxa"/>
            <w:tcBorders>
              <w:top w:val="single" w:sz="5" w:space="0" w:color="000000"/>
              <w:left w:val="single" w:sz="5" w:space="0" w:color="000000"/>
              <w:bottom w:val="single" w:sz="5" w:space="0" w:color="000000"/>
              <w:right w:val="single" w:sz="5" w:space="0" w:color="000000"/>
            </w:tcBorders>
            <w:vAlign w:val="center"/>
          </w:tcPr>
          <w:p w:rsidR="00D5402E" w:rsidRPr="00F42495" w:rsidRDefault="00D5402E" w:rsidP="00D5402E">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01</w:t>
            </w:r>
          </w:p>
        </w:tc>
        <w:tc>
          <w:tcPr>
            <w:tcW w:w="1881" w:type="dxa"/>
            <w:tcBorders>
              <w:top w:val="single" w:sz="5" w:space="0" w:color="000000"/>
              <w:left w:val="single" w:sz="5" w:space="0" w:color="000000"/>
              <w:bottom w:val="single" w:sz="5" w:space="0" w:color="000000"/>
              <w:right w:val="single" w:sz="5" w:space="0" w:color="000000"/>
            </w:tcBorders>
            <w:vAlign w:val="center"/>
          </w:tcPr>
          <w:p w:rsidR="00D5402E" w:rsidRPr="00F42495" w:rsidRDefault="00D5402E" w:rsidP="00D5402E">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DESJEJUM</w:t>
            </w:r>
          </w:p>
        </w:tc>
        <w:tc>
          <w:tcPr>
            <w:tcW w:w="923" w:type="dxa"/>
            <w:tcBorders>
              <w:top w:val="single" w:sz="5" w:space="0" w:color="000000"/>
              <w:left w:val="single" w:sz="5" w:space="0" w:color="000000"/>
              <w:bottom w:val="single" w:sz="5" w:space="0" w:color="000000"/>
              <w:right w:val="single" w:sz="5" w:space="0" w:color="000000"/>
            </w:tcBorders>
            <w:vAlign w:val="center"/>
          </w:tcPr>
          <w:p w:rsidR="00D5402E" w:rsidRPr="00F42495" w:rsidRDefault="00D5402E" w:rsidP="00586287">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Unidade</w:t>
            </w:r>
          </w:p>
        </w:tc>
        <w:tc>
          <w:tcPr>
            <w:tcW w:w="1233" w:type="dxa"/>
            <w:tcBorders>
              <w:top w:val="single" w:sz="5" w:space="0" w:color="000000"/>
              <w:left w:val="single" w:sz="5" w:space="0" w:color="000000"/>
              <w:bottom w:val="single" w:sz="5" w:space="0" w:color="000000"/>
              <w:right w:val="single" w:sz="5" w:space="0" w:color="000000"/>
            </w:tcBorders>
            <w:vAlign w:val="center"/>
          </w:tcPr>
          <w:p w:rsidR="00D5402E" w:rsidRPr="00F42495" w:rsidRDefault="00D5402E" w:rsidP="00D5402E">
            <w:pPr>
              <w:spacing w:before="100" w:beforeAutospacing="1" w:after="100" w:afterAutospacing="1"/>
              <w:ind w:left="142"/>
              <w:jc w:val="center"/>
              <w:rPr>
                <w:rFonts w:ascii="Times New Roman" w:eastAsia="Times New Roman" w:hAnsi="Times New Roman" w:cs="Times New Roman"/>
                <w:color w:val="000000"/>
              </w:rPr>
            </w:pPr>
            <w:r w:rsidRPr="00F42495">
              <w:rPr>
                <w:rFonts w:ascii="Times New Roman" w:eastAsia="Times New Roman" w:hAnsi="Times New Roman" w:cs="Times New Roman"/>
                <w:color w:val="000000"/>
              </w:rPr>
              <w:t>273.772</w:t>
            </w:r>
          </w:p>
        </w:tc>
        <w:tc>
          <w:tcPr>
            <w:tcW w:w="1730" w:type="dxa"/>
            <w:gridSpan w:val="2"/>
            <w:tcBorders>
              <w:top w:val="single" w:sz="5" w:space="0" w:color="000000"/>
              <w:left w:val="single" w:sz="5" w:space="0" w:color="000000"/>
              <w:bottom w:val="single" w:sz="5" w:space="0" w:color="000000"/>
              <w:right w:val="single" w:sz="5" w:space="0" w:color="000000"/>
            </w:tcBorders>
          </w:tcPr>
          <w:p w:rsidR="00D5402E" w:rsidRPr="006047D0" w:rsidRDefault="00D5402E" w:rsidP="00D5402E">
            <w:pPr>
              <w:ind w:right="13"/>
              <w:jc w:val="center"/>
              <w:rPr>
                <w:rFonts w:ascii="Times New Roman" w:hAnsi="Times New Roman" w:cs="Times New Roman"/>
              </w:rPr>
            </w:pPr>
          </w:p>
        </w:tc>
        <w:tc>
          <w:tcPr>
            <w:tcW w:w="2324" w:type="dxa"/>
            <w:gridSpan w:val="2"/>
            <w:tcBorders>
              <w:top w:val="single" w:sz="5" w:space="0" w:color="000000"/>
              <w:left w:val="single" w:sz="5" w:space="0" w:color="000000"/>
              <w:bottom w:val="single" w:sz="5" w:space="0" w:color="000000"/>
              <w:right w:val="single" w:sz="5" w:space="0" w:color="000000"/>
            </w:tcBorders>
          </w:tcPr>
          <w:p w:rsidR="00D5402E" w:rsidRPr="006047D0" w:rsidRDefault="00D5402E" w:rsidP="00D5402E">
            <w:pPr>
              <w:ind w:right="14"/>
              <w:jc w:val="center"/>
              <w:rPr>
                <w:rFonts w:ascii="Times New Roman" w:hAnsi="Times New Roman" w:cs="Times New Roman"/>
              </w:rPr>
            </w:pPr>
          </w:p>
        </w:tc>
      </w:tr>
      <w:tr w:rsidR="00D5402E" w:rsidTr="00D5402E">
        <w:trPr>
          <w:gridBefore w:val="1"/>
          <w:wBefore w:w="6" w:type="dxa"/>
          <w:trHeight w:val="202"/>
        </w:trPr>
        <w:tc>
          <w:tcPr>
            <w:tcW w:w="749" w:type="dxa"/>
            <w:tcBorders>
              <w:top w:val="single" w:sz="5" w:space="0" w:color="000000"/>
              <w:left w:val="single" w:sz="5" w:space="0" w:color="000000"/>
              <w:bottom w:val="single" w:sz="4" w:space="0" w:color="auto"/>
              <w:right w:val="single" w:sz="5" w:space="0" w:color="000000"/>
            </w:tcBorders>
            <w:vAlign w:val="center"/>
          </w:tcPr>
          <w:p w:rsidR="00D5402E" w:rsidRPr="00F42495" w:rsidRDefault="00D5402E" w:rsidP="00D5402E">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02</w:t>
            </w:r>
          </w:p>
        </w:tc>
        <w:tc>
          <w:tcPr>
            <w:tcW w:w="1881" w:type="dxa"/>
            <w:tcBorders>
              <w:top w:val="single" w:sz="5" w:space="0" w:color="000000"/>
              <w:left w:val="single" w:sz="5" w:space="0" w:color="000000"/>
              <w:bottom w:val="single" w:sz="4" w:space="0" w:color="auto"/>
              <w:right w:val="single" w:sz="5" w:space="0" w:color="000000"/>
            </w:tcBorders>
            <w:vAlign w:val="center"/>
          </w:tcPr>
          <w:p w:rsidR="00D5402E" w:rsidRPr="00F42495" w:rsidRDefault="00D5402E" w:rsidP="00D5402E">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ALMOÇO</w:t>
            </w:r>
          </w:p>
        </w:tc>
        <w:tc>
          <w:tcPr>
            <w:tcW w:w="923" w:type="dxa"/>
            <w:tcBorders>
              <w:top w:val="single" w:sz="5" w:space="0" w:color="000000"/>
              <w:left w:val="single" w:sz="5" w:space="0" w:color="000000"/>
              <w:bottom w:val="single" w:sz="4" w:space="0" w:color="auto"/>
              <w:right w:val="single" w:sz="5" w:space="0" w:color="000000"/>
            </w:tcBorders>
            <w:vAlign w:val="center"/>
          </w:tcPr>
          <w:p w:rsidR="00D5402E" w:rsidRPr="00F42495" w:rsidRDefault="00D5402E" w:rsidP="00586287">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Unidade</w:t>
            </w:r>
          </w:p>
        </w:tc>
        <w:tc>
          <w:tcPr>
            <w:tcW w:w="1233" w:type="dxa"/>
            <w:tcBorders>
              <w:top w:val="single" w:sz="5" w:space="0" w:color="000000"/>
              <w:left w:val="single" w:sz="5" w:space="0" w:color="000000"/>
              <w:bottom w:val="single" w:sz="4" w:space="0" w:color="auto"/>
              <w:right w:val="single" w:sz="5" w:space="0" w:color="000000"/>
            </w:tcBorders>
            <w:vAlign w:val="center"/>
          </w:tcPr>
          <w:p w:rsidR="00D5402E" w:rsidRPr="00F42495" w:rsidRDefault="00D5402E" w:rsidP="00D5402E">
            <w:pPr>
              <w:spacing w:before="100" w:beforeAutospacing="1" w:after="100" w:afterAutospacing="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42495">
              <w:rPr>
                <w:rFonts w:ascii="Times New Roman" w:eastAsia="Times New Roman" w:hAnsi="Times New Roman" w:cs="Times New Roman"/>
                <w:color w:val="000000"/>
              </w:rPr>
              <w:t>261.810</w:t>
            </w:r>
          </w:p>
        </w:tc>
        <w:tc>
          <w:tcPr>
            <w:tcW w:w="1730" w:type="dxa"/>
            <w:gridSpan w:val="2"/>
            <w:tcBorders>
              <w:top w:val="single" w:sz="5" w:space="0" w:color="000000"/>
              <w:left w:val="single" w:sz="5" w:space="0" w:color="000000"/>
              <w:bottom w:val="single" w:sz="4" w:space="0" w:color="auto"/>
              <w:right w:val="single" w:sz="5" w:space="0" w:color="000000"/>
            </w:tcBorders>
          </w:tcPr>
          <w:p w:rsidR="00D5402E" w:rsidRPr="006047D0" w:rsidRDefault="00D5402E" w:rsidP="00D5402E">
            <w:pPr>
              <w:ind w:right="13"/>
              <w:jc w:val="center"/>
              <w:rPr>
                <w:rFonts w:ascii="Times New Roman" w:hAnsi="Times New Roman" w:cs="Times New Roman"/>
              </w:rPr>
            </w:pPr>
          </w:p>
        </w:tc>
        <w:tc>
          <w:tcPr>
            <w:tcW w:w="2324" w:type="dxa"/>
            <w:gridSpan w:val="2"/>
            <w:tcBorders>
              <w:top w:val="single" w:sz="5" w:space="0" w:color="000000"/>
              <w:left w:val="single" w:sz="5" w:space="0" w:color="000000"/>
              <w:bottom w:val="single" w:sz="5" w:space="0" w:color="000000"/>
              <w:right w:val="single" w:sz="5" w:space="0" w:color="000000"/>
            </w:tcBorders>
          </w:tcPr>
          <w:p w:rsidR="00D5402E" w:rsidRPr="006047D0" w:rsidRDefault="00D5402E" w:rsidP="00D5402E">
            <w:pPr>
              <w:ind w:right="17"/>
              <w:jc w:val="center"/>
              <w:rPr>
                <w:rFonts w:ascii="Times New Roman" w:hAnsi="Times New Roman" w:cs="Times New Roman"/>
              </w:rPr>
            </w:pPr>
          </w:p>
        </w:tc>
      </w:tr>
      <w:tr w:rsidR="00D5402E" w:rsidTr="00D5402E">
        <w:trPr>
          <w:gridBefore w:val="1"/>
          <w:wBefore w:w="6" w:type="dxa"/>
          <w:trHeight w:val="202"/>
        </w:trPr>
        <w:tc>
          <w:tcPr>
            <w:tcW w:w="749" w:type="dxa"/>
            <w:tcBorders>
              <w:top w:val="single" w:sz="4" w:space="0" w:color="auto"/>
              <w:left w:val="single" w:sz="4" w:space="0" w:color="auto"/>
              <w:bottom w:val="single" w:sz="4" w:space="0" w:color="auto"/>
              <w:right w:val="single" w:sz="6" w:space="0" w:color="000000"/>
            </w:tcBorders>
            <w:vAlign w:val="center"/>
          </w:tcPr>
          <w:p w:rsidR="00D5402E" w:rsidRPr="00F42495" w:rsidRDefault="00D5402E" w:rsidP="00D5402E">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03</w:t>
            </w:r>
          </w:p>
        </w:tc>
        <w:tc>
          <w:tcPr>
            <w:tcW w:w="1881" w:type="dxa"/>
            <w:tcBorders>
              <w:top w:val="single" w:sz="4" w:space="0" w:color="auto"/>
              <w:left w:val="single" w:sz="6" w:space="0" w:color="000000"/>
              <w:bottom w:val="single" w:sz="4" w:space="0" w:color="auto"/>
              <w:right w:val="single" w:sz="6" w:space="0" w:color="000000"/>
            </w:tcBorders>
            <w:vAlign w:val="center"/>
          </w:tcPr>
          <w:p w:rsidR="00D5402E" w:rsidRPr="00F42495" w:rsidRDefault="00D5402E" w:rsidP="00D5402E">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JANTAR</w:t>
            </w:r>
          </w:p>
        </w:tc>
        <w:tc>
          <w:tcPr>
            <w:tcW w:w="923" w:type="dxa"/>
            <w:tcBorders>
              <w:top w:val="single" w:sz="4" w:space="0" w:color="auto"/>
              <w:left w:val="single" w:sz="6" w:space="0" w:color="000000"/>
              <w:bottom w:val="single" w:sz="4" w:space="0" w:color="auto"/>
              <w:right w:val="single" w:sz="6" w:space="0" w:color="000000"/>
            </w:tcBorders>
            <w:vAlign w:val="center"/>
          </w:tcPr>
          <w:p w:rsidR="00D5402E" w:rsidRPr="00F42495" w:rsidRDefault="00D5402E" w:rsidP="00586287">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Unidade</w:t>
            </w:r>
          </w:p>
        </w:tc>
        <w:tc>
          <w:tcPr>
            <w:tcW w:w="1233" w:type="dxa"/>
            <w:tcBorders>
              <w:top w:val="single" w:sz="4" w:space="0" w:color="auto"/>
              <w:left w:val="single" w:sz="6" w:space="0" w:color="000000"/>
              <w:bottom w:val="single" w:sz="4" w:space="0" w:color="auto"/>
              <w:right w:val="single" w:sz="6" w:space="0" w:color="000000"/>
            </w:tcBorders>
            <w:vAlign w:val="center"/>
          </w:tcPr>
          <w:p w:rsidR="00D5402E" w:rsidRPr="00F42495" w:rsidRDefault="00D5402E" w:rsidP="00D5402E">
            <w:pPr>
              <w:spacing w:before="100" w:beforeAutospacing="1" w:after="100" w:afterAutospacing="1"/>
              <w:ind w:left="142"/>
              <w:jc w:val="center"/>
              <w:rPr>
                <w:rFonts w:ascii="Times New Roman" w:eastAsia="Times New Roman" w:hAnsi="Times New Roman" w:cs="Times New Roman"/>
                <w:color w:val="000000"/>
              </w:rPr>
            </w:pPr>
            <w:r w:rsidRPr="00F42495">
              <w:rPr>
                <w:rFonts w:ascii="Times New Roman" w:eastAsia="Times New Roman" w:hAnsi="Times New Roman" w:cs="Times New Roman"/>
                <w:color w:val="000000"/>
              </w:rPr>
              <w:t>272.875</w:t>
            </w:r>
          </w:p>
        </w:tc>
        <w:tc>
          <w:tcPr>
            <w:tcW w:w="1730" w:type="dxa"/>
            <w:gridSpan w:val="2"/>
            <w:tcBorders>
              <w:top w:val="single" w:sz="4" w:space="0" w:color="auto"/>
              <w:left w:val="single" w:sz="6" w:space="0" w:color="000000"/>
              <w:bottom w:val="single" w:sz="4" w:space="0" w:color="auto"/>
              <w:right w:val="single" w:sz="4" w:space="0" w:color="auto"/>
            </w:tcBorders>
          </w:tcPr>
          <w:p w:rsidR="00D5402E" w:rsidRPr="006047D0" w:rsidRDefault="00D5402E" w:rsidP="00D5402E">
            <w:pPr>
              <w:ind w:right="13"/>
              <w:jc w:val="center"/>
              <w:rPr>
                <w:rFonts w:ascii="Times New Roman" w:hAnsi="Times New Roman" w:cs="Times New Roman"/>
              </w:rPr>
            </w:pPr>
          </w:p>
        </w:tc>
        <w:tc>
          <w:tcPr>
            <w:tcW w:w="2324" w:type="dxa"/>
            <w:gridSpan w:val="2"/>
            <w:tcBorders>
              <w:top w:val="single" w:sz="5" w:space="0" w:color="000000"/>
              <w:left w:val="single" w:sz="4" w:space="0" w:color="auto"/>
              <w:bottom w:val="single" w:sz="4" w:space="0" w:color="auto"/>
              <w:right w:val="single" w:sz="5" w:space="0" w:color="000000"/>
            </w:tcBorders>
          </w:tcPr>
          <w:p w:rsidR="00D5402E" w:rsidRPr="006047D0" w:rsidRDefault="00D5402E" w:rsidP="00D5402E">
            <w:pPr>
              <w:ind w:right="17"/>
              <w:jc w:val="center"/>
              <w:rPr>
                <w:rFonts w:ascii="Times New Roman" w:hAnsi="Times New Roman" w:cs="Times New Roman"/>
              </w:rPr>
            </w:pPr>
          </w:p>
        </w:tc>
      </w:tr>
      <w:tr w:rsidR="00D5402E" w:rsidTr="00D5402E">
        <w:trPr>
          <w:gridBefore w:val="1"/>
          <w:wBefore w:w="6" w:type="dxa"/>
          <w:trHeight w:val="202"/>
        </w:trPr>
        <w:tc>
          <w:tcPr>
            <w:tcW w:w="749" w:type="dxa"/>
            <w:tcBorders>
              <w:top w:val="single" w:sz="4" w:space="0" w:color="auto"/>
              <w:left w:val="single" w:sz="4" w:space="0" w:color="auto"/>
              <w:bottom w:val="single" w:sz="4" w:space="0" w:color="auto"/>
              <w:right w:val="single" w:sz="6" w:space="0" w:color="000000"/>
            </w:tcBorders>
            <w:vAlign w:val="center"/>
          </w:tcPr>
          <w:p w:rsidR="00D5402E" w:rsidRPr="00F42495" w:rsidRDefault="00D5402E" w:rsidP="00D5402E">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04</w:t>
            </w:r>
          </w:p>
        </w:tc>
        <w:tc>
          <w:tcPr>
            <w:tcW w:w="1881" w:type="dxa"/>
            <w:tcBorders>
              <w:top w:val="single" w:sz="4" w:space="0" w:color="auto"/>
              <w:left w:val="single" w:sz="6" w:space="0" w:color="000000"/>
              <w:bottom w:val="single" w:sz="4" w:space="0" w:color="auto"/>
              <w:right w:val="single" w:sz="6" w:space="0" w:color="000000"/>
            </w:tcBorders>
            <w:vAlign w:val="center"/>
          </w:tcPr>
          <w:p w:rsidR="00D5402E" w:rsidRPr="00F42495" w:rsidRDefault="00D5402E" w:rsidP="00D5402E">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LANCHE DA NOITE (GESTANTES, LACTANTES E APENADOS QUE CUMPREM PENA SOB MEDIDAS DE SEGURANÇA)</w:t>
            </w:r>
          </w:p>
        </w:tc>
        <w:tc>
          <w:tcPr>
            <w:tcW w:w="923" w:type="dxa"/>
            <w:tcBorders>
              <w:top w:val="single" w:sz="4" w:space="0" w:color="auto"/>
              <w:left w:val="single" w:sz="6" w:space="0" w:color="000000"/>
              <w:bottom w:val="single" w:sz="4" w:space="0" w:color="auto"/>
              <w:right w:val="single" w:sz="6" w:space="0" w:color="000000"/>
            </w:tcBorders>
            <w:vAlign w:val="center"/>
          </w:tcPr>
          <w:p w:rsidR="00D5402E" w:rsidRPr="00F42495" w:rsidRDefault="00D5402E" w:rsidP="00586287">
            <w:pPr>
              <w:spacing w:before="100" w:beforeAutospacing="1" w:after="100" w:afterAutospacing="1"/>
              <w:ind w:left="142"/>
              <w:jc w:val="both"/>
              <w:rPr>
                <w:rFonts w:ascii="Times New Roman" w:eastAsia="Times New Roman" w:hAnsi="Times New Roman" w:cs="Times New Roman"/>
                <w:color w:val="000000"/>
              </w:rPr>
            </w:pPr>
            <w:r w:rsidRPr="00F42495">
              <w:rPr>
                <w:rFonts w:ascii="Times New Roman" w:eastAsia="Times New Roman" w:hAnsi="Times New Roman" w:cs="Times New Roman"/>
                <w:color w:val="000000"/>
              </w:rPr>
              <w:t>Unidade</w:t>
            </w:r>
          </w:p>
        </w:tc>
        <w:tc>
          <w:tcPr>
            <w:tcW w:w="1233" w:type="dxa"/>
            <w:tcBorders>
              <w:top w:val="single" w:sz="4" w:space="0" w:color="auto"/>
              <w:left w:val="single" w:sz="6" w:space="0" w:color="000000"/>
              <w:bottom w:val="single" w:sz="4" w:space="0" w:color="auto"/>
              <w:right w:val="single" w:sz="6" w:space="0" w:color="000000"/>
            </w:tcBorders>
            <w:vAlign w:val="center"/>
          </w:tcPr>
          <w:p w:rsidR="00D5402E" w:rsidRPr="00F42495" w:rsidRDefault="00D5402E" w:rsidP="00D5402E">
            <w:pPr>
              <w:spacing w:before="100" w:beforeAutospacing="1" w:after="100" w:afterAutospacing="1"/>
              <w:ind w:left="142"/>
              <w:jc w:val="center"/>
              <w:rPr>
                <w:rFonts w:ascii="Times New Roman" w:eastAsia="Times New Roman" w:hAnsi="Times New Roman" w:cs="Times New Roman"/>
                <w:color w:val="000000"/>
              </w:rPr>
            </w:pPr>
            <w:r w:rsidRPr="00F42495">
              <w:rPr>
                <w:rFonts w:ascii="Times New Roman" w:eastAsia="Times New Roman" w:hAnsi="Times New Roman" w:cs="Times New Roman"/>
                <w:color w:val="000000"/>
              </w:rPr>
              <w:t>13.794</w:t>
            </w:r>
          </w:p>
        </w:tc>
        <w:tc>
          <w:tcPr>
            <w:tcW w:w="1730" w:type="dxa"/>
            <w:gridSpan w:val="2"/>
            <w:tcBorders>
              <w:top w:val="single" w:sz="4" w:space="0" w:color="auto"/>
              <w:left w:val="single" w:sz="6" w:space="0" w:color="000000"/>
              <w:bottom w:val="single" w:sz="4" w:space="0" w:color="auto"/>
              <w:right w:val="single" w:sz="4" w:space="0" w:color="auto"/>
            </w:tcBorders>
          </w:tcPr>
          <w:p w:rsidR="00D5402E" w:rsidRPr="006047D0" w:rsidRDefault="00D5402E" w:rsidP="00D5402E">
            <w:pPr>
              <w:ind w:right="13"/>
              <w:jc w:val="center"/>
              <w:rPr>
                <w:rFonts w:ascii="Times New Roman" w:hAnsi="Times New Roman" w:cs="Times New Roman"/>
              </w:rPr>
            </w:pPr>
          </w:p>
        </w:tc>
        <w:tc>
          <w:tcPr>
            <w:tcW w:w="2324" w:type="dxa"/>
            <w:gridSpan w:val="2"/>
            <w:tcBorders>
              <w:top w:val="single" w:sz="5" w:space="0" w:color="000000"/>
              <w:left w:val="single" w:sz="4" w:space="0" w:color="auto"/>
              <w:bottom w:val="single" w:sz="4" w:space="0" w:color="auto"/>
              <w:right w:val="single" w:sz="5" w:space="0" w:color="000000"/>
            </w:tcBorders>
          </w:tcPr>
          <w:p w:rsidR="00D5402E" w:rsidRPr="006047D0" w:rsidRDefault="00D5402E" w:rsidP="00D5402E">
            <w:pPr>
              <w:ind w:right="17"/>
              <w:jc w:val="center"/>
              <w:rPr>
                <w:rFonts w:ascii="Times New Roman" w:hAnsi="Times New Roman" w:cs="Times New Roman"/>
              </w:rPr>
            </w:pPr>
          </w:p>
        </w:tc>
      </w:tr>
      <w:tr w:rsidR="00D5402E" w:rsidRPr="006047D0" w:rsidTr="00D5402E">
        <w:trPr>
          <w:gridAfter w:val="1"/>
          <w:wAfter w:w="7" w:type="dxa"/>
          <w:trHeight w:val="192"/>
        </w:trPr>
        <w:tc>
          <w:tcPr>
            <w:tcW w:w="755" w:type="dxa"/>
            <w:gridSpan w:val="2"/>
          </w:tcPr>
          <w:p w:rsidR="00D5402E" w:rsidRPr="006047D0" w:rsidRDefault="00D5402E" w:rsidP="00D5402E">
            <w:pPr>
              <w:ind w:right="15"/>
              <w:jc w:val="center"/>
              <w:rPr>
                <w:rFonts w:ascii="Times New Roman" w:eastAsia="Arial" w:hAnsi="Times New Roman" w:cs="Times New Roman"/>
                <w:b/>
              </w:rPr>
            </w:pPr>
          </w:p>
        </w:tc>
        <w:tc>
          <w:tcPr>
            <w:tcW w:w="1881" w:type="dxa"/>
          </w:tcPr>
          <w:p w:rsidR="00D5402E" w:rsidRPr="006047D0" w:rsidRDefault="00D5402E" w:rsidP="00D5402E">
            <w:pPr>
              <w:rPr>
                <w:rFonts w:ascii="Times New Roman" w:eastAsia="Arial" w:hAnsi="Times New Roman" w:cs="Times New Roman"/>
                <w:b/>
              </w:rPr>
            </w:pPr>
          </w:p>
        </w:tc>
        <w:tc>
          <w:tcPr>
            <w:tcW w:w="923" w:type="dxa"/>
            <w:tcBorders>
              <w:right w:val="single" w:sz="4" w:space="0" w:color="auto"/>
            </w:tcBorders>
          </w:tcPr>
          <w:p w:rsidR="00D5402E" w:rsidRPr="006047D0" w:rsidRDefault="00D5402E" w:rsidP="00D5402E">
            <w:pPr>
              <w:ind w:left="48"/>
              <w:jc w:val="both"/>
              <w:rPr>
                <w:rFonts w:ascii="Times New Roman" w:eastAsia="Arial" w:hAnsi="Times New Roman" w:cs="Times New Roman"/>
                <w:b/>
              </w:rPr>
            </w:pPr>
          </w:p>
        </w:tc>
        <w:tc>
          <w:tcPr>
            <w:tcW w:w="2152" w:type="dxa"/>
            <w:gridSpan w:val="2"/>
            <w:tcBorders>
              <w:top w:val="single" w:sz="4" w:space="0" w:color="auto"/>
              <w:left w:val="single" w:sz="4" w:space="0" w:color="auto"/>
              <w:bottom w:val="single" w:sz="4" w:space="0" w:color="auto"/>
              <w:right w:val="single" w:sz="4" w:space="0" w:color="auto"/>
            </w:tcBorders>
          </w:tcPr>
          <w:p w:rsidR="00D5402E" w:rsidRPr="006047D0" w:rsidRDefault="00D5402E" w:rsidP="00D5402E">
            <w:pPr>
              <w:ind w:right="13"/>
              <w:rPr>
                <w:rFonts w:ascii="Times New Roman" w:eastAsia="Arial" w:hAnsi="Times New Roman" w:cs="Times New Roman"/>
                <w:b/>
              </w:rPr>
            </w:pPr>
            <w:r w:rsidRPr="006047D0">
              <w:rPr>
                <w:rFonts w:ascii="Times New Roman" w:eastAsia="Arial" w:hAnsi="Times New Roman" w:cs="Times New Roman"/>
                <w:b/>
              </w:rPr>
              <w:t>VALOR TOTAL</w:t>
            </w:r>
          </w:p>
        </w:tc>
        <w:tc>
          <w:tcPr>
            <w:tcW w:w="3128" w:type="dxa"/>
            <w:gridSpan w:val="2"/>
            <w:tcBorders>
              <w:top w:val="single" w:sz="4" w:space="0" w:color="auto"/>
              <w:left w:val="single" w:sz="4" w:space="0" w:color="auto"/>
              <w:bottom w:val="single" w:sz="4" w:space="0" w:color="auto"/>
              <w:right w:val="single" w:sz="4" w:space="0" w:color="auto"/>
            </w:tcBorders>
          </w:tcPr>
          <w:p w:rsidR="00D5402E" w:rsidRPr="006047D0" w:rsidRDefault="00D5402E" w:rsidP="00D5402E">
            <w:pPr>
              <w:ind w:right="14"/>
              <w:jc w:val="center"/>
              <w:rPr>
                <w:rFonts w:ascii="Times New Roman" w:eastAsia="Arial" w:hAnsi="Times New Roman" w:cs="Times New Roman"/>
                <w:b/>
              </w:rPr>
            </w:pPr>
          </w:p>
        </w:tc>
      </w:tr>
    </w:tbl>
    <w:p w:rsidR="00BD2741" w:rsidRPr="00011526" w:rsidRDefault="00BD2741" w:rsidP="00BD6DC3">
      <w:pPr>
        <w:jc w:val="both"/>
        <w:rPr>
          <w:sz w:val="18"/>
          <w:szCs w:val="18"/>
        </w:rPr>
      </w:pPr>
    </w:p>
    <w:p w:rsidR="00874845" w:rsidRPr="00C73DA4" w:rsidRDefault="00874845" w:rsidP="00BD6DC3">
      <w:pPr>
        <w:pStyle w:val="Corpodetexto"/>
        <w:spacing w:before="60" w:after="60"/>
        <w:rPr>
          <w:sz w:val="22"/>
          <w:szCs w:val="22"/>
        </w:rPr>
      </w:pPr>
      <w:r w:rsidRPr="00C73DA4">
        <w:rPr>
          <w:sz w:val="22"/>
          <w:szCs w:val="22"/>
        </w:rPr>
        <w:t>Razão Social: _____________________________________</w:t>
      </w:r>
    </w:p>
    <w:p w:rsidR="00874845" w:rsidRPr="00C73DA4" w:rsidRDefault="00874845" w:rsidP="00BD6DC3">
      <w:pPr>
        <w:pStyle w:val="Corpodetexto"/>
        <w:spacing w:before="60" w:after="60"/>
        <w:rPr>
          <w:sz w:val="22"/>
          <w:szCs w:val="22"/>
        </w:rPr>
      </w:pPr>
      <w:r w:rsidRPr="00C73DA4">
        <w:rPr>
          <w:sz w:val="22"/>
          <w:szCs w:val="22"/>
        </w:rPr>
        <w:tab/>
        <w:t>CNPJ/MF: _______________</w:t>
      </w:r>
    </w:p>
    <w:p w:rsidR="00874845" w:rsidRPr="00C73DA4" w:rsidRDefault="00874845" w:rsidP="00BD6DC3">
      <w:pPr>
        <w:pStyle w:val="Corpodetexto"/>
        <w:spacing w:before="60" w:after="60"/>
        <w:rPr>
          <w:sz w:val="22"/>
          <w:szCs w:val="22"/>
        </w:rPr>
      </w:pPr>
      <w:r w:rsidRPr="00C73DA4">
        <w:rPr>
          <w:sz w:val="22"/>
          <w:szCs w:val="22"/>
        </w:rPr>
        <w:tab/>
        <w:t>Endereço: __________________________________________</w:t>
      </w:r>
    </w:p>
    <w:p w:rsidR="00874845" w:rsidRPr="00C73DA4" w:rsidRDefault="00874845" w:rsidP="00BD6DC3">
      <w:pPr>
        <w:pStyle w:val="Corpodetexto"/>
        <w:spacing w:before="60" w:after="60"/>
        <w:rPr>
          <w:sz w:val="22"/>
          <w:szCs w:val="22"/>
        </w:rPr>
      </w:pPr>
      <w:r w:rsidRPr="00C73DA4">
        <w:rPr>
          <w:sz w:val="22"/>
          <w:szCs w:val="22"/>
        </w:rPr>
        <w:tab/>
        <w:t>Tel./Fax: _______________</w:t>
      </w:r>
    </w:p>
    <w:p w:rsidR="00874845" w:rsidRPr="00C73DA4" w:rsidRDefault="00874845" w:rsidP="00BD6DC3">
      <w:pPr>
        <w:pStyle w:val="Corpodetexto"/>
        <w:spacing w:before="60" w:after="60"/>
        <w:rPr>
          <w:sz w:val="22"/>
          <w:szCs w:val="22"/>
        </w:rPr>
      </w:pPr>
      <w:r w:rsidRPr="00C73DA4">
        <w:rPr>
          <w:sz w:val="22"/>
          <w:szCs w:val="22"/>
        </w:rPr>
        <w:tab/>
        <w:t>CEP: ____________________</w:t>
      </w:r>
    </w:p>
    <w:p w:rsidR="00874845" w:rsidRPr="00C73DA4" w:rsidRDefault="00874845" w:rsidP="00BD6DC3">
      <w:pPr>
        <w:pStyle w:val="Corpodetexto"/>
        <w:spacing w:before="60" w:after="60"/>
        <w:rPr>
          <w:sz w:val="22"/>
          <w:szCs w:val="22"/>
        </w:rPr>
      </w:pPr>
      <w:r w:rsidRPr="00C73DA4">
        <w:rPr>
          <w:sz w:val="22"/>
          <w:szCs w:val="22"/>
        </w:rPr>
        <w:tab/>
        <w:t>Cidade: __________________________ UF: __________</w:t>
      </w:r>
    </w:p>
    <w:p w:rsidR="00874845" w:rsidRPr="00C73DA4" w:rsidRDefault="00874845" w:rsidP="00BD6DC3">
      <w:pPr>
        <w:pStyle w:val="Corpodetexto"/>
        <w:spacing w:before="60" w:after="60"/>
        <w:rPr>
          <w:sz w:val="22"/>
          <w:szCs w:val="22"/>
        </w:rPr>
      </w:pPr>
      <w:r w:rsidRPr="00C73DA4">
        <w:rPr>
          <w:sz w:val="22"/>
          <w:szCs w:val="22"/>
        </w:rPr>
        <w:tab/>
        <w:t>Banco: ____________ Agência: _____________ c/c: ________________</w:t>
      </w:r>
    </w:p>
    <w:p w:rsidR="00874845" w:rsidRPr="00C73DA4" w:rsidRDefault="00874845" w:rsidP="00BD6DC3">
      <w:pPr>
        <w:pStyle w:val="Corpodetexto"/>
        <w:rPr>
          <w:sz w:val="22"/>
          <w:szCs w:val="22"/>
        </w:rPr>
      </w:pPr>
      <w:r w:rsidRPr="00C73DA4">
        <w:rPr>
          <w:sz w:val="22"/>
          <w:szCs w:val="22"/>
        </w:rPr>
        <w:tab/>
      </w:r>
      <w:r w:rsidRPr="00C73DA4">
        <w:rPr>
          <w:sz w:val="22"/>
          <w:szCs w:val="22"/>
        </w:rPr>
        <w:tab/>
      </w:r>
    </w:p>
    <w:p w:rsidR="00874845" w:rsidRPr="00C73DA4" w:rsidRDefault="00874845" w:rsidP="00BD6DC3">
      <w:pPr>
        <w:pStyle w:val="Corpodetexto"/>
        <w:ind w:left="709"/>
        <w:rPr>
          <w:sz w:val="22"/>
          <w:szCs w:val="22"/>
        </w:rPr>
      </w:pPr>
      <w:r w:rsidRPr="00C73DA4">
        <w:rPr>
          <w:sz w:val="22"/>
          <w:szCs w:val="22"/>
        </w:rPr>
        <w:t>Dados do Representante Legal da Empresa para assinatura do Contrato:</w:t>
      </w:r>
    </w:p>
    <w:p w:rsidR="00874845" w:rsidRPr="00C73DA4" w:rsidRDefault="00874845" w:rsidP="00BD6DC3">
      <w:pPr>
        <w:pStyle w:val="Corpodetexto"/>
        <w:spacing w:before="60" w:after="60"/>
        <w:rPr>
          <w:sz w:val="22"/>
          <w:szCs w:val="22"/>
        </w:rPr>
      </w:pPr>
      <w:r w:rsidRPr="00C73DA4">
        <w:rPr>
          <w:sz w:val="22"/>
          <w:szCs w:val="22"/>
        </w:rPr>
        <w:tab/>
        <w:t>Nome:________________________________________________________</w:t>
      </w:r>
    </w:p>
    <w:p w:rsidR="00874845" w:rsidRPr="00C73DA4" w:rsidRDefault="00874845" w:rsidP="00BD6DC3">
      <w:pPr>
        <w:pStyle w:val="Corpodetexto"/>
        <w:spacing w:before="60" w:after="60"/>
        <w:rPr>
          <w:sz w:val="22"/>
          <w:szCs w:val="22"/>
        </w:rPr>
      </w:pPr>
      <w:r w:rsidRPr="00C73DA4">
        <w:rPr>
          <w:sz w:val="22"/>
          <w:szCs w:val="22"/>
        </w:rPr>
        <w:tab/>
        <w:t>Endereço:_____________________________________________________</w:t>
      </w:r>
    </w:p>
    <w:p w:rsidR="00874845" w:rsidRPr="00C73DA4" w:rsidRDefault="00874845" w:rsidP="00BD6DC3">
      <w:pPr>
        <w:pStyle w:val="Corpodetexto"/>
        <w:spacing w:before="60" w:after="60"/>
        <w:ind w:firstLine="567"/>
        <w:rPr>
          <w:sz w:val="22"/>
          <w:szCs w:val="22"/>
        </w:rPr>
      </w:pPr>
      <w:r w:rsidRPr="00C73DA4">
        <w:rPr>
          <w:sz w:val="22"/>
          <w:szCs w:val="22"/>
        </w:rPr>
        <w:tab/>
        <w:t>CEP:_________________Cidade:____</w:t>
      </w:r>
      <w:r w:rsidRPr="00C73DA4">
        <w:rPr>
          <w:sz w:val="22"/>
          <w:szCs w:val="22"/>
        </w:rPr>
        <w:softHyphen/>
        <w:t>____________________UF:_______</w:t>
      </w:r>
    </w:p>
    <w:p w:rsidR="00874845" w:rsidRPr="00C73DA4" w:rsidRDefault="00874845" w:rsidP="00BD6DC3">
      <w:pPr>
        <w:pStyle w:val="Corpodetexto"/>
        <w:spacing w:before="60" w:after="60"/>
        <w:rPr>
          <w:sz w:val="22"/>
          <w:szCs w:val="22"/>
        </w:rPr>
      </w:pPr>
      <w:r w:rsidRPr="00C73DA4">
        <w:rPr>
          <w:sz w:val="22"/>
          <w:szCs w:val="22"/>
        </w:rPr>
        <w:tab/>
        <w:t>CPF/MF:________________________Cargo/Função:__________________</w:t>
      </w:r>
    </w:p>
    <w:p w:rsidR="00874845" w:rsidRPr="00C73DA4" w:rsidRDefault="00874845" w:rsidP="00BD6DC3">
      <w:pPr>
        <w:pStyle w:val="Corpodetexto"/>
        <w:spacing w:before="60" w:after="60"/>
        <w:rPr>
          <w:sz w:val="22"/>
          <w:szCs w:val="22"/>
        </w:rPr>
      </w:pPr>
      <w:r w:rsidRPr="00C73DA4">
        <w:rPr>
          <w:sz w:val="22"/>
          <w:szCs w:val="22"/>
        </w:rPr>
        <w:tab/>
        <w:t>RG nº.:___________________________Expedido por: ____________</w:t>
      </w:r>
    </w:p>
    <w:p w:rsidR="00874845" w:rsidRPr="00C73DA4" w:rsidRDefault="00874845" w:rsidP="00BD6DC3">
      <w:pPr>
        <w:pStyle w:val="Corpodetexto"/>
        <w:spacing w:before="60" w:after="60"/>
        <w:rPr>
          <w:sz w:val="22"/>
          <w:szCs w:val="22"/>
        </w:rPr>
      </w:pPr>
      <w:r w:rsidRPr="00C73DA4">
        <w:rPr>
          <w:sz w:val="22"/>
          <w:szCs w:val="22"/>
        </w:rPr>
        <w:tab/>
        <w:t>Naturalidade: ____________________Nacionalidade: ___________________</w:t>
      </w:r>
    </w:p>
    <w:p w:rsidR="00874845" w:rsidRPr="00C73DA4" w:rsidRDefault="00874845" w:rsidP="00BD6DC3">
      <w:pPr>
        <w:pStyle w:val="Corpodetexto"/>
        <w:rPr>
          <w:sz w:val="22"/>
          <w:szCs w:val="22"/>
          <w:u w:val="single"/>
        </w:rPr>
      </w:pPr>
    </w:p>
    <w:p w:rsidR="00874845" w:rsidRPr="00C73DA4" w:rsidRDefault="00874845" w:rsidP="00BD6DC3">
      <w:pPr>
        <w:pStyle w:val="Corpodetexto"/>
        <w:rPr>
          <w:sz w:val="22"/>
          <w:szCs w:val="22"/>
        </w:rPr>
      </w:pPr>
      <w:r w:rsidRPr="00C73DA4">
        <w:rPr>
          <w:sz w:val="22"/>
          <w:szCs w:val="22"/>
          <w:u w:val="single"/>
        </w:rPr>
        <w:t>OBSERVAÇÕES</w:t>
      </w:r>
      <w:r w:rsidRPr="00C73DA4">
        <w:rPr>
          <w:sz w:val="22"/>
          <w:szCs w:val="22"/>
        </w:rPr>
        <w:t xml:space="preserve">: </w:t>
      </w:r>
    </w:p>
    <w:p w:rsidR="00874845" w:rsidRPr="00C73DA4" w:rsidRDefault="00874845" w:rsidP="00BD6DC3">
      <w:pPr>
        <w:pStyle w:val="Corpodetexto"/>
        <w:rPr>
          <w:sz w:val="22"/>
          <w:szCs w:val="22"/>
        </w:rPr>
      </w:pPr>
    </w:p>
    <w:p w:rsidR="00874845" w:rsidRPr="00C73DA4" w:rsidRDefault="00874845" w:rsidP="00C76DBA">
      <w:pPr>
        <w:numPr>
          <w:ilvl w:val="0"/>
          <w:numId w:val="3"/>
        </w:numPr>
        <w:rPr>
          <w:bCs/>
          <w:sz w:val="22"/>
          <w:szCs w:val="22"/>
        </w:rPr>
      </w:pPr>
      <w:r w:rsidRPr="00C73DA4">
        <w:rPr>
          <w:bCs/>
          <w:sz w:val="22"/>
          <w:szCs w:val="22"/>
        </w:rPr>
        <w:t>Apresentar este documento em papel timbrado da empresa licitante e/ou com carimbo de CNPJ.</w:t>
      </w:r>
    </w:p>
    <w:p w:rsidR="00874845" w:rsidRPr="00C73DA4" w:rsidRDefault="00874845" w:rsidP="00C76DBA">
      <w:pPr>
        <w:numPr>
          <w:ilvl w:val="0"/>
          <w:numId w:val="3"/>
        </w:numPr>
        <w:rPr>
          <w:bCs/>
          <w:sz w:val="22"/>
          <w:szCs w:val="22"/>
        </w:rPr>
      </w:pPr>
      <w:r w:rsidRPr="00C73DA4">
        <w:rPr>
          <w:sz w:val="22"/>
          <w:szCs w:val="22"/>
        </w:rPr>
        <w:t>Apresentar os dados evitando-se abreviaturas ou iniciais.</w:t>
      </w:r>
    </w:p>
    <w:p w:rsidR="00874845" w:rsidRPr="00C73DA4" w:rsidRDefault="00874845" w:rsidP="00C76DBA">
      <w:pPr>
        <w:numPr>
          <w:ilvl w:val="0"/>
          <w:numId w:val="3"/>
        </w:numPr>
        <w:rPr>
          <w:sz w:val="22"/>
          <w:szCs w:val="22"/>
        </w:rPr>
      </w:pPr>
      <w:r w:rsidRPr="00C73DA4">
        <w:rPr>
          <w:sz w:val="22"/>
          <w:szCs w:val="22"/>
        </w:rPr>
        <w:t>Apresentar este documento após a fase de lances (no envio via sistema, via email e no original da Proposta Comercial), em papel timbrado da Empresa LICITANTE.</w:t>
      </w:r>
    </w:p>
    <w:p w:rsidR="00874845" w:rsidRPr="00C73DA4" w:rsidRDefault="00874845" w:rsidP="00C76DBA">
      <w:pPr>
        <w:numPr>
          <w:ilvl w:val="0"/>
          <w:numId w:val="3"/>
        </w:numPr>
        <w:rPr>
          <w:sz w:val="22"/>
          <w:szCs w:val="22"/>
        </w:rPr>
      </w:pPr>
      <w:r w:rsidRPr="00C73DA4">
        <w:rPr>
          <w:bCs/>
          <w:sz w:val="22"/>
          <w:szCs w:val="22"/>
        </w:rPr>
        <w:t>Observar fielmente o descrito neste Edital para fins de elaboração deste documento, especialmente o preconizado no item 7 – DA PROPOSTA DE PREÇOS.</w:t>
      </w:r>
    </w:p>
    <w:p w:rsidR="00874845" w:rsidRPr="00C73DA4" w:rsidRDefault="003B321B" w:rsidP="00C76DBA">
      <w:pPr>
        <w:numPr>
          <w:ilvl w:val="0"/>
          <w:numId w:val="3"/>
        </w:numPr>
        <w:rPr>
          <w:sz w:val="22"/>
          <w:szCs w:val="22"/>
        </w:rPr>
      </w:pPr>
      <w:r w:rsidRPr="00C73DA4">
        <w:rPr>
          <w:bCs/>
          <w:sz w:val="22"/>
          <w:szCs w:val="22"/>
        </w:rPr>
        <w:t>A não apresentação dos anexos IV,</w:t>
      </w:r>
      <w:r w:rsidR="00826A54" w:rsidRPr="00C73DA4">
        <w:rPr>
          <w:bCs/>
          <w:sz w:val="22"/>
          <w:szCs w:val="22"/>
        </w:rPr>
        <w:t xml:space="preserve"> quando convocado,</w:t>
      </w:r>
      <w:r w:rsidR="00874845" w:rsidRPr="00C73DA4">
        <w:rPr>
          <w:bCs/>
          <w:sz w:val="22"/>
          <w:szCs w:val="22"/>
        </w:rPr>
        <w:t xml:space="preserve"> causa a </w:t>
      </w:r>
      <w:r w:rsidR="00874845" w:rsidRPr="00C73DA4">
        <w:rPr>
          <w:bCs/>
          <w:sz w:val="22"/>
          <w:szCs w:val="22"/>
          <w:u w:val="single"/>
        </w:rPr>
        <w:t>DESCLASSIFICAÇÃO</w:t>
      </w:r>
      <w:r w:rsidR="00874845" w:rsidRPr="00C73DA4">
        <w:rPr>
          <w:bCs/>
          <w:sz w:val="22"/>
          <w:szCs w:val="22"/>
        </w:rPr>
        <w:t xml:space="preserve"> da licitante.</w:t>
      </w:r>
    </w:p>
    <w:p w:rsidR="00BC6AC7" w:rsidRPr="00C73DA4" w:rsidRDefault="007F42CA" w:rsidP="00F025AB">
      <w:pPr>
        <w:rPr>
          <w:b/>
          <w:sz w:val="22"/>
          <w:szCs w:val="22"/>
        </w:rPr>
      </w:pPr>
      <w:r w:rsidRPr="00C73DA4">
        <w:rPr>
          <w:sz w:val="22"/>
          <w:szCs w:val="22"/>
        </w:rPr>
        <w:br w:type="page"/>
      </w:r>
    </w:p>
    <w:p w:rsidR="00874845" w:rsidRDefault="00874845" w:rsidP="00BD6DC3">
      <w:pPr>
        <w:pStyle w:val="BodyText21"/>
        <w:tabs>
          <w:tab w:val="left" w:pos="4359"/>
        </w:tabs>
        <w:jc w:val="center"/>
        <w:rPr>
          <w:b/>
          <w:sz w:val="22"/>
          <w:szCs w:val="22"/>
        </w:rPr>
      </w:pPr>
      <w:r w:rsidRPr="00C73DA4">
        <w:rPr>
          <w:b/>
          <w:sz w:val="22"/>
          <w:szCs w:val="22"/>
        </w:rPr>
        <w:t xml:space="preserve">EDITAL – ANEXO </w:t>
      </w:r>
      <w:r w:rsidR="007F42CA" w:rsidRPr="00C73DA4">
        <w:rPr>
          <w:b/>
          <w:sz w:val="22"/>
          <w:szCs w:val="22"/>
        </w:rPr>
        <w:t>I</w:t>
      </w:r>
      <w:r w:rsidRPr="00C73DA4">
        <w:rPr>
          <w:b/>
          <w:sz w:val="22"/>
          <w:szCs w:val="22"/>
        </w:rPr>
        <w:t>V</w:t>
      </w:r>
      <w:r w:rsidR="00170E1C" w:rsidRPr="00C73DA4">
        <w:rPr>
          <w:b/>
          <w:sz w:val="22"/>
          <w:szCs w:val="22"/>
        </w:rPr>
        <w:t xml:space="preserve"> - ATESTADO DE CAPACIDADE TECNICA.</w:t>
      </w:r>
    </w:p>
    <w:p w:rsidR="00D031A7" w:rsidRPr="00C73DA4" w:rsidRDefault="00D031A7" w:rsidP="00BD6DC3">
      <w:pPr>
        <w:pStyle w:val="BodyText21"/>
        <w:tabs>
          <w:tab w:val="left" w:pos="4359"/>
        </w:tabs>
        <w:jc w:val="center"/>
        <w:rPr>
          <w:b/>
          <w:sz w:val="22"/>
          <w:szCs w:val="22"/>
        </w:rPr>
      </w:pPr>
    </w:p>
    <w:p w:rsidR="00874845" w:rsidRPr="00C73DA4" w:rsidRDefault="00874845" w:rsidP="00BD6DC3">
      <w:pPr>
        <w:pStyle w:val="BodyText21"/>
        <w:jc w:val="center"/>
        <w:rPr>
          <w:b/>
          <w:sz w:val="22"/>
          <w:szCs w:val="22"/>
        </w:rPr>
      </w:pPr>
      <w:r w:rsidRPr="00C73DA4">
        <w:rPr>
          <w:b/>
          <w:sz w:val="22"/>
          <w:szCs w:val="22"/>
        </w:rPr>
        <w:t xml:space="preserve">PREGÃO ELETRÔNICO N°: </w:t>
      </w:r>
      <w:r w:rsidR="00EE4E39">
        <w:rPr>
          <w:b/>
          <w:sz w:val="22"/>
          <w:szCs w:val="22"/>
        </w:rPr>
        <w:t>538</w:t>
      </w:r>
      <w:r w:rsidR="00C7264A">
        <w:rPr>
          <w:b/>
          <w:sz w:val="22"/>
          <w:szCs w:val="22"/>
        </w:rPr>
        <w:t>/2017</w:t>
      </w:r>
      <w:r w:rsidR="007B0527">
        <w:rPr>
          <w:b/>
          <w:sz w:val="22"/>
          <w:szCs w:val="22"/>
        </w:rPr>
        <w:t>/SUPEL/RO</w:t>
      </w:r>
    </w:p>
    <w:p w:rsidR="00874845" w:rsidRPr="00C73DA4" w:rsidRDefault="00874845" w:rsidP="00BD6DC3">
      <w:pPr>
        <w:tabs>
          <w:tab w:val="left" w:pos="3308"/>
        </w:tabs>
        <w:rPr>
          <w:sz w:val="22"/>
          <w:szCs w:val="22"/>
        </w:rPr>
      </w:pPr>
    </w:p>
    <w:p w:rsidR="00874845" w:rsidRPr="00C73DA4" w:rsidRDefault="00874845" w:rsidP="00BD6DC3">
      <w:pPr>
        <w:tabs>
          <w:tab w:val="left" w:pos="3308"/>
        </w:tabs>
        <w:rPr>
          <w:sz w:val="22"/>
          <w:szCs w:val="22"/>
        </w:rPr>
      </w:pPr>
    </w:p>
    <w:p w:rsidR="00874845" w:rsidRPr="00C73DA4" w:rsidRDefault="00874845" w:rsidP="00BD6DC3">
      <w:pPr>
        <w:pStyle w:val="Corpodetexto"/>
        <w:ind w:firstLine="567"/>
        <w:rPr>
          <w:sz w:val="22"/>
          <w:szCs w:val="22"/>
        </w:rPr>
      </w:pPr>
      <w:r w:rsidRPr="00C73DA4">
        <w:rPr>
          <w:sz w:val="22"/>
          <w:szCs w:val="22"/>
        </w:rPr>
        <w:t xml:space="preserve">Atestamos para os devidos fins que a empresa </w:t>
      </w:r>
      <w:r w:rsidRPr="00C73DA4">
        <w:rPr>
          <w:b/>
          <w:sz w:val="22"/>
          <w:szCs w:val="22"/>
        </w:rPr>
        <w:t>[Razão Social da Empresa Licitante]</w:t>
      </w:r>
      <w:r w:rsidRPr="00C73DA4">
        <w:rPr>
          <w:sz w:val="22"/>
          <w:szCs w:val="22"/>
        </w:rPr>
        <w:t xml:space="preserve">, inscrita no CNPJ sob o Nº. </w:t>
      </w:r>
      <w:r w:rsidRPr="00C73DA4">
        <w:rPr>
          <w:b/>
          <w:sz w:val="22"/>
          <w:szCs w:val="22"/>
        </w:rPr>
        <w:t>[da Empresa Licitante]</w:t>
      </w:r>
      <w:r w:rsidRPr="00C73DA4">
        <w:rPr>
          <w:sz w:val="22"/>
          <w:szCs w:val="22"/>
        </w:rPr>
        <w:t xml:space="preserve">, estabelecida na </w:t>
      </w:r>
      <w:r w:rsidRPr="00C73DA4">
        <w:rPr>
          <w:b/>
          <w:sz w:val="22"/>
          <w:szCs w:val="22"/>
        </w:rPr>
        <w:t>[endereço da Empresa Licitante]</w:t>
      </w:r>
      <w:r w:rsidRPr="00C73DA4">
        <w:rPr>
          <w:sz w:val="22"/>
          <w:szCs w:val="22"/>
        </w:rPr>
        <w:t xml:space="preserve">, prestou para esta empresa/Entidade </w:t>
      </w:r>
      <w:r w:rsidRPr="00C73DA4">
        <w:rPr>
          <w:b/>
          <w:sz w:val="22"/>
          <w:szCs w:val="22"/>
        </w:rPr>
        <w:t>[Razão Social da Empresa Emitente do atestado]</w:t>
      </w:r>
      <w:r w:rsidRPr="00C73DA4">
        <w:rPr>
          <w:sz w:val="22"/>
          <w:szCs w:val="22"/>
        </w:rPr>
        <w:t xml:space="preserve">, inscrita no CNPJ sob o Nº. </w:t>
      </w:r>
      <w:r w:rsidRPr="00C73DA4">
        <w:rPr>
          <w:b/>
          <w:sz w:val="22"/>
          <w:szCs w:val="22"/>
        </w:rPr>
        <w:t>[CNPJ da Empresa Emitente do atestado]</w:t>
      </w:r>
      <w:r w:rsidRPr="00C73DA4">
        <w:rPr>
          <w:sz w:val="22"/>
          <w:szCs w:val="22"/>
        </w:rPr>
        <w:t xml:space="preserve">, situada no </w:t>
      </w:r>
      <w:r w:rsidRPr="00C73DA4">
        <w:rPr>
          <w:b/>
          <w:sz w:val="22"/>
          <w:szCs w:val="22"/>
        </w:rPr>
        <w:t>[endereço da Empresa Emitente do atestado]</w:t>
      </w:r>
      <w:r w:rsidRPr="00C73DA4">
        <w:rPr>
          <w:sz w:val="22"/>
          <w:szCs w:val="22"/>
        </w:rPr>
        <w:t>, os serviços cotado(s), abaixo especificado(s), no período de (__/__/__ a __/__/__):</w:t>
      </w:r>
    </w:p>
    <w:p w:rsidR="00874845" w:rsidRPr="00C73DA4" w:rsidRDefault="00874845" w:rsidP="00BD6DC3">
      <w:pPr>
        <w:pStyle w:val="Corpodetexto"/>
        <w:rPr>
          <w:sz w:val="22"/>
          <w:szCs w:val="22"/>
        </w:rPr>
      </w:pPr>
    </w:p>
    <w:p w:rsidR="00874845" w:rsidRPr="00C73DA4" w:rsidRDefault="00874845" w:rsidP="00C76DBA">
      <w:pPr>
        <w:pStyle w:val="Corpodetexto"/>
        <w:numPr>
          <w:ilvl w:val="0"/>
          <w:numId w:val="2"/>
        </w:numPr>
        <w:shd w:val="clear" w:color="auto" w:fill="CCCCCC"/>
        <w:tabs>
          <w:tab w:val="clear" w:pos="1287"/>
          <w:tab w:val="num" w:pos="851"/>
          <w:tab w:val="left" w:pos="1276"/>
        </w:tabs>
        <w:ind w:left="0" w:firstLine="993"/>
        <w:rPr>
          <w:sz w:val="22"/>
          <w:szCs w:val="22"/>
        </w:rPr>
      </w:pPr>
      <w:r w:rsidRPr="00C73DA4">
        <w:rPr>
          <w:b/>
          <w:sz w:val="22"/>
          <w:szCs w:val="22"/>
        </w:rPr>
        <w:t>SERVIÇOS EXECUTADOS</w:t>
      </w:r>
      <w:r w:rsidRPr="00C73DA4">
        <w:rPr>
          <w:sz w:val="22"/>
          <w:szCs w:val="22"/>
        </w:rPr>
        <w:t>: (descrever a prestação dos serviços)</w:t>
      </w:r>
    </w:p>
    <w:p w:rsidR="007403E7" w:rsidRPr="00C73DA4" w:rsidRDefault="007403E7" w:rsidP="00C76DBA">
      <w:pPr>
        <w:pStyle w:val="Corpodetexto"/>
        <w:numPr>
          <w:ilvl w:val="0"/>
          <w:numId w:val="2"/>
        </w:numPr>
        <w:shd w:val="clear" w:color="auto" w:fill="CCCCCC"/>
        <w:tabs>
          <w:tab w:val="clear" w:pos="1287"/>
          <w:tab w:val="num" w:pos="851"/>
          <w:tab w:val="left" w:pos="1276"/>
        </w:tabs>
        <w:ind w:left="0" w:firstLine="993"/>
        <w:rPr>
          <w:sz w:val="22"/>
          <w:szCs w:val="22"/>
        </w:rPr>
      </w:pPr>
      <w:r w:rsidRPr="00C73DA4">
        <w:rPr>
          <w:b/>
          <w:sz w:val="22"/>
          <w:szCs w:val="22"/>
        </w:rPr>
        <w:t>QUANTIDADE EXECUTADA NO PERÍODO DESCRITO:</w:t>
      </w:r>
    </w:p>
    <w:p w:rsidR="00874845" w:rsidRPr="00C73DA4" w:rsidRDefault="00874845" w:rsidP="00BD6DC3">
      <w:pPr>
        <w:pStyle w:val="Corpodetexto"/>
        <w:shd w:val="clear" w:color="auto" w:fill="CCCCCC"/>
        <w:tabs>
          <w:tab w:val="num" w:pos="851"/>
          <w:tab w:val="left" w:pos="1276"/>
        </w:tabs>
        <w:ind w:firstLine="993"/>
        <w:rPr>
          <w:sz w:val="22"/>
          <w:szCs w:val="22"/>
        </w:rPr>
      </w:pPr>
    </w:p>
    <w:p w:rsidR="00874845" w:rsidRPr="00C73DA4" w:rsidRDefault="00874845" w:rsidP="00C76DBA">
      <w:pPr>
        <w:pStyle w:val="Corpodetexto"/>
        <w:numPr>
          <w:ilvl w:val="0"/>
          <w:numId w:val="2"/>
        </w:numPr>
        <w:shd w:val="clear" w:color="auto" w:fill="CCCCCC"/>
        <w:tabs>
          <w:tab w:val="clear" w:pos="1287"/>
          <w:tab w:val="num" w:pos="851"/>
          <w:tab w:val="left" w:pos="1276"/>
        </w:tabs>
        <w:ind w:left="0" w:firstLine="993"/>
        <w:rPr>
          <w:sz w:val="22"/>
          <w:szCs w:val="22"/>
        </w:rPr>
      </w:pPr>
      <w:r w:rsidRPr="00C73DA4">
        <w:rPr>
          <w:b/>
          <w:sz w:val="22"/>
          <w:szCs w:val="22"/>
        </w:rPr>
        <w:t>VALOR TOTAL POR ________</w:t>
      </w:r>
      <w:r w:rsidRPr="00C73DA4">
        <w:rPr>
          <w:sz w:val="22"/>
          <w:szCs w:val="22"/>
        </w:rPr>
        <w:t>(R$):.................................. (se possível).</w:t>
      </w:r>
    </w:p>
    <w:p w:rsidR="00874845" w:rsidRPr="00C73DA4" w:rsidRDefault="00874845" w:rsidP="00BD6DC3">
      <w:pPr>
        <w:pStyle w:val="Corpodetexto"/>
        <w:shd w:val="clear" w:color="auto" w:fill="CCCCCC"/>
        <w:rPr>
          <w:sz w:val="22"/>
          <w:szCs w:val="22"/>
        </w:rPr>
      </w:pPr>
    </w:p>
    <w:p w:rsidR="00874845" w:rsidRPr="00C73DA4" w:rsidRDefault="00874845" w:rsidP="00BD6DC3">
      <w:pPr>
        <w:pStyle w:val="Corpodetexto"/>
        <w:ind w:firstLine="567"/>
        <w:rPr>
          <w:sz w:val="22"/>
          <w:szCs w:val="22"/>
        </w:rPr>
      </w:pPr>
      <w:r w:rsidRPr="00C73DA4">
        <w:rPr>
          <w:sz w:val="22"/>
          <w:szCs w:val="22"/>
        </w:rPr>
        <w:t>Atestamos ainda, que tal(is) prestação (ões) está (ão) sendo / foi (ram) executado(s) satisfatoriamente, não existindo, em nossos registros, até a presente data, fatos que desabonem sua conduta e responsabilidade com as obrigações assumidas.</w:t>
      </w:r>
    </w:p>
    <w:p w:rsidR="00874845" w:rsidRPr="00C73DA4" w:rsidRDefault="00874845" w:rsidP="00BD6DC3">
      <w:pPr>
        <w:jc w:val="both"/>
        <w:rPr>
          <w:sz w:val="22"/>
          <w:szCs w:val="22"/>
        </w:rPr>
      </w:pPr>
    </w:p>
    <w:p w:rsidR="00874845" w:rsidRPr="00C73DA4" w:rsidRDefault="00874845" w:rsidP="00BD6DC3">
      <w:pPr>
        <w:jc w:val="both"/>
        <w:rPr>
          <w:sz w:val="22"/>
          <w:szCs w:val="22"/>
        </w:rPr>
      </w:pPr>
    </w:p>
    <w:p w:rsidR="00874845" w:rsidRPr="00C73DA4" w:rsidRDefault="00874845" w:rsidP="00BD6DC3">
      <w:pPr>
        <w:jc w:val="center"/>
        <w:rPr>
          <w:sz w:val="22"/>
          <w:szCs w:val="22"/>
        </w:rPr>
      </w:pPr>
      <w:r w:rsidRPr="00C73DA4">
        <w:rPr>
          <w:sz w:val="22"/>
          <w:szCs w:val="22"/>
        </w:rPr>
        <w:t>__________________________</w:t>
      </w:r>
    </w:p>
    <w:p w:rsidR="00874845" w:rsidRPr="00C73DA4" w:rsidRDefault="00874845" w:rsidP="00BD6DC3">
      <w:pPr>
        <w:jc w:val="center"/>
        <w:rPr>
          <w:sz w:val="22"/>
          <w:szCs w:val="22"/>
        </w:rPr>
      </w:pPr>
      <w:r w:rsidRPr="00C73DA4">
        <w:rPr>
          <w:sz w:val="22"/>
          <w:szCs w:val="22"/>
        </w:rPr>
        <w:t>Local e Data</w:t>
      </w:r>
    </w:p>
    <w:p w:rsidR="00874845" w:rsidRPr="00C73DA4" w:rsidRDefault="00874845" w:rsidP="00BD6DC3">
      <w:pPr>
        <w:jc w:val="center"/>
        <w:rPr>
          <w:sz w:val="22"/>
          <w:szCs w:val="22"/>
        </w:rPr>
      </w:pPr>
    </w:p>
    <w:p w:rsidR="00874845" w:rsidRPr="00C73DA4" w:rsidRDefault="00874845" w:rsidP="00BD6DC3">
      <w:pPr>
        <w:jc w:val="center"/>
        <w:rPr>
          <w:sz w:val="22"/>
          <w:szCs w:val="22"/>
        </w:rPr>
      </w:pPr>
    </w:p>
    <w:p w:rsidR="00874845" w:rsidRPr="00C73DA4" w:rsidRDefault="00874845" w:rsidP="00BD6DC3">
      <w:pPr>
        <w:jc w:val="center"/>
        <w:rPr>
          <w:sz w:val="22"/>
          <w:szCs w:val="22"/>
        </w:rPr>
      </w:pPr>
    </w:p>
    <w:p w:rsidR="00874845" w:rsidRPr="00C73DA4" w:rsidRDefault="00874845" w:rsidP="00BD6DC3">
      <w:pPr>
        <w:jc w:val="center"/>
        <w:rPr>
          <w:sz w:val="22"/>
          <w:szCs w:val="22"/>
        </w:rPr>
      </w:pPr>
      <w:r w:rsidRPr="00C73DA4">
        <w:rPr>
          <w:sz w:val="22"/>
          <w:szCs w:val="22"/>
        </w:rPr>
        <w:t>___________________________________________</w:t>
      </w:r>
    </w:p>
    <w:p w:rsidR="00874845" w:rsidRPr="00C73DA4" w:rsidRDefault="00874845" w:rsidP="00BD6DC3">
      <w:pPr>
        <w:autoSpaceDE w:val="0"/>
        <w:autoSpaceDN w:val="0"/>
        <w:adjustRightInd w:val="0"/>
        <w:jc w:val="center"/>
        <w:rPr>
          <w:sz w:val="22"/>
          <w:szCs w:val="22"/>
        </w:rPr>
      </w:pPr>
      <w:r w:rsidRPr="00C73DA4">
        <w:rPr>
          <w:sz w:val="22"/>
          <w:szCs w:val="22"/>
        </w:rPr>
        <w:t>[Nome do Representante da Empresa Emitente]</w:t>
      </w:r>
    </w:p>
    <w:p w:rsidR="00874845" w:rsidRPr="00C73DA4" w:rsidRDefault="00874845" w:rsidP="00BD6DC3">
      <w:pPr>
        <w:autoSpaceDE w:val="0"/>
        <w:autoSpaceDN w:val="0"/>
        <w:adjustRightInd w:val="0"/>
        <w:jc w:val="center"/>
        <w:rPr>
          <w:sz w:val="22"/>
          <w:szCs w:val="22"/>
        </w:rPr>
      </w:pPr>
      <w:r w:rsidRPr="00C73DA4">
        <w:rPr>
          <w:sz w:val="22"/>
          <w:szCs w:val="22"/>
        </w:rPr>
        <w:t>Cargo / Telefone</w:t>
      </w:r>
    </w:p>
    <w:p w:rsidR="00874845" w:rsidRPr="00C73DA4" w:rsidRDefault="00874845" w:rsidP="00BD6DC3">
      <w:pPr>
        <w:jc w:val="both"/>
        <w:rPr>
          <w:sz w:val="22"/>
          <w:szCs w:val="22"/>
        </w:rPr>
      </w:pPr>
    </w:p>
    <w:p w:rsidR="00874845" w:rsidRPr="00C73DA4" w:rsidRDefault="00874845" w:rsidP="00BD6DC3">
      <w:pPr>
        <w:jc w:val="both"/>
        <w:rPr>
          <w:sz w:val="22"/>
          <w:szCs w:val="22"/>
        </w:rPr>
      </w:pPr>
    </w:p>
    <w:p w:rsidR="00874845" w:rsidRPr="00C73DA4" w:rsidRDefault="00874845" w:rsidP="00BD6DC3">
      <w:pPr>
        <w:jc w:val="both"/>
        <w:rPr>
          <w:sz w:val="22"/>
          <w:szCs w:val="22"/>
        </w:rPr>
      </w:pPr>
    </w:p>
    <w:p w:rsidR="00874845" w:rsidRPr="00C73DA4" w:rsidRDefault="00874845" w:rsidP="00BD6DC3">
      <w:pPr>
        <w:jc w:val="both"/>
        <w:rPr>
          <w:sz w:val="22"/>
          <w:szCs w:val="22"/>
        </w:rPr>
      </w:pPr>
    </w:p>
    <w:p w:rsidR="00874845" w:rsidRPr="00C73DA4" w:rsidRDefault="00874845" w:rsidP="00BD6DC3">
      <w:pPr>
        <w:jc w:val="both"/>
        <w:rPr>
          <w:sz w:val="22"/>
          <w:szCs w:val="22"/>
        </w:rPr>
      </w:pPr>
    </w:p>
    <w:p w:rsidR="00874845" w:rsidRPr="00C73DA4" w:rsidRDefault="00874845" w:rsidP="00BD6DC3">
      <w:pPr>
        <w:jc w:val="both"/>
        <w:rPr>
          <w:b/>
          <w:sz w:val="22"/>
          <w:szCs w:val="22"/>
          <w:u w:val="single"/>
        </w:rPr>
      </w:pPr>
    </w:p>
    <w:p w:rsidR="00874845" w:rsidRPr="00C73DA4" w:rsidRDefault="00874845" w:rsidP="00BD6DC3">
      <w:pPr>
        <w:jc w:val="both"/>
        <w:rPr>
          <w:b/>
          <w:sz w:val="22"/>
          <w:szCs w:val="22"/>
          <w:u w:val="single"/>
        </w:rPr>
      </w:pPr>
    </w:p>
    <w:p w:rsidR="00874845" w:rsidRPr="00C73DA4" w:rsidRDefault="00874845" w:rsidP="00BD6DC3">
      <w:pPr>
        <w:jc w:val="both"/>
        <w:rPr>
          <w:b/>
          <w:sz w:val="22"/>
          <w:szCs w:val="22"/>
        </w:rPr>
      </w:pPr>
      <w:r w:rsidRPr="00C73DA4">
        <w:rPr>
          <w:b/>
          <w:sz w:val="22"/>
          <w:szCs w:val="22"/>
          <w:u w:val="single"/>
        </w:rPr>
        <w:t>OBSERVAÇÃO</w:t>
      </w:r>
      <w:r w:rsidRPr="00C73DA4">
        <w:rPr>
          <w:b/>
          <w:sz w:val="22"/>
          <w:szCs w:val="22"/>
        </w:rPr>
        <w:t xml:space="preserve">: </w:t>
      </w:r>
    </w:p>
    <w:p w:rsidR="00874845" w:rsidRPr="00C73DA4" w:rsidRDefault="00874845" w:rsidP="00BD6DC3">
      <w:pPr>
        <w:jc w:val="both"/>
        <w:rPr>
          <w:b/>
          <w:sz w:val="22"/>
          <w:szCs w:val="22"/>
        </w:rPr>
      </w:pPr>
    </w:p>
    <w:p w:rsidR="00874845" w:rsidRPr="00C73DA4" w:rsidRDefault="00874845" w:rsidP="00C76DBA">
      <w:pPr>
        <w:numPr>
          <w:ilvl w:val="0"/>
          <w:numId w:val="4"/>
        </w:numPr>
        <w:rPr>
          <w:bCs/>
          <w:sz w:val="22"/>
          <w:szCs w:val="22"/>
        </w:rPr>
      </w:pPr>
      <w:r w:rsidRPr="00C73DA4">
        <w:rPr>
          <w:sz w:val="22"/>
          <w:szCs w:val="22"/>
        </w:rPr>
        <w:t xml:space="preserve">Emitir este documento em papel timbrado da empresa/entidade ou identificá-la logo abaixo ou acima do texto, com nome, CNPJ, endereço, telefones, fax e e-mail, ou ainda afixando o carimbo de CNPJ. </w:t>
      </w:r>
    </w:p>
    <w:p w:rsidR="00874845" w:rsidRPr="00C73DA4" w:rsidRDefault="00874845" w:rsidP="00C76DBA">
      <w:pPr>
        <w:numPr>
          <w:ilvl w:val="0"/>
          <w:numId w:val="4"/>
        </w:numPr>
        <w:rPr>
          <w:bCs/>
          <w:sz w:val="22"/>
          <w:szCs w:val="22"/>
        </w:rPr>
      </w:pPr>
      <w:r w:rsidRPr="00C73DA4">
        <w:rPr>
          <w:sz w:val="22"/>
          <w:szCs w:val="22"/>
        </w:rPr>
        <w:t>Apresentar os dados evitando-se abreviaturas ou iniciais.</w:t>
      </w:r>
    </w:p>
    <w:p w:rsidR="00874845" w:rsidRPr="00C73DA4" w:rsidRDefault="00874845" w:rsidP="00C76DBA">
      <w:pPr>
        <w:numPr>
          <w:ilvl w:val="0"/>
          <w:numId w:val="4"/>
        </w:numPr>
        <w:rPr>
          <w:sz w:val="22"/>
          <w:szCs w:val="22"/>
        </w:rPr>
      </w:pPr>
      <w:r w:rsidRPr="00C73DA4">
        <w:rPr>
          <w:bCs/>
          <w:sz w:val="22"/>
          <w:szCs w:val="22"/>
        </w:rPr>
        <w:t xml:space="preserve">A falta deste documento pode causar a </w:t>
      </w:r>
      <w:r w:rsidRPr="00C73DA4">
        <w:rPr>
          <w:bCs/>
          <w:sz w:val="22"/>
          <w:szCs w:val="22"/>
          <w:u w:val="single"/>
        </w:rPr>
        <w:t>INABILITAÇÃO</w:t>
      </w:r>
      <w:r w:rsidRPr="00C73DA4">
        <w:rPr>
          <w:bCs/>
          <w:sz w:val="22"/>
          <w:szCs w:val="22"/>
        </w:rPr>
        <w:t xml:space="preserve"> da licitante.</w:t>
      </w:r>
    </w:p>
    <w:p w:rsidR="007F42CA" w:rsidRPr="00C73DA4" w:rsidRDefault="007F42CA">
      <w:pPr>
        <w:rPr>
          <w:sz w:val="22"/>
          <w:szCs w:val="22"/>
        </w:rPr>
      </w:pPr>
      <w:r w:rsidRPr="00C73DA4">
        <w:rPr>
          <w:sz w:val="22"/>
          <w:szCs w:val="22"/>
        </w:rPr>
        <w:br w:type="page"/>
      </w:r>
    </w:p>
    <w:p w:rsidR="00101CB9" w:rsidRPr="00C73DA4" w:rsidRDefault="00101CB9" w:rsidP="00101CB9">
      <w:pPr>
        <w:pStyle w:val="BodyText21"/>
        <w:jc w:val="center"/>
        <w:rPr>
          <w:b/>
          <w:sz w:val="22"/>
          <w:szCs w:val="22"/>
        </w:rPr>
      </w:pPr>
      <w:r w:rsidRPr="00C73DA4">
        <w:rPr>
          <w:b/>
          <w:sz w:val="22"/>
          <w:szCs w:val="22"/>
        </w:rPr>
        <w:t xml:space="preserve">PREGÃO ELETRÔNICO N°: </w:t>
      </w:r>
      <w:r w:rsidR="00EE4E39">
        <w:rPr>
          <w:b/>
          <w:sz w:val="22"/>
          <w:szCs w:val="22"/>
        </w:rPr>
        <w:t>538</w:t>
      </w:r>
      <w:r>
        <w:rPr>
          <w:b/>
          <w:sz w:val="22"/>
          <w:szCs w:val="22"/>
        </w:rPr>
        <w:t>/2017/SUPEL/RO</w:t>
      </w:r>
    </w:p>
    <w:p w:rsidR="00101CB9" w:rsidRDefault="00101CB9" w:rsidP="00BD6DC3">
      <w:pPr>
        <w:pStyle w:val="BodyText21"/>
        <w:jc w:val="center"/>
        <w:rPr>
          <w:b/>
          <w:sz w:val="22"/>
          <w:szCs w:val="22"/>
        </w:rPr>
      </w:pPr>
    </w:p>
    <w:p w:rsidR="00170E1C" w:rsidRPr="00C73DA4" w:rsidRDefault="00874845" w:rsidP="00BD6DC3">
      <w:pPr>
        <w:pStyle w:val="BodyText21"/>
        <w:jc w:val="center"/>
        <w:rPr>
          <w:b/>
          <w:sz w:val="22"/>
          <w:szCs w:val="22"/>
        </w:rPr>
      </w:pPr>
      <w:r w:rsidRPr="00C73DA4">
        <w:rPr>
          <w:b/>
          <w:sz w:val="22"/>
          <w:szCs w:val="22"/>
        </w:rPr>
        <w:t>EDITAL – ANEXO V</w:t>
      </w:r>
      <w:r w:rsidR="00170E1C" w:rsidRPr="00C73DA4">
        <w:rPr>
          <w:b/>
          <w:sz w:val="22"/>
          <w:szCs w:val="22"/>
        </w:rPr>
        <w:t xml:space="preserve"> - MINUTA DO CONTRATO</w:t>
      </w:r>
    </w:p>
    <w:p w:rsidR="00874845" w:rsidRPr="00C73DA4" w:rsidRDefault="00874845" w:rsidP="00BD6DC3">
      <w:pPr>
        <w:pStyle w:val="BodyText21"/>
        <w:jc w:val="center"/>
        <w:rPr>
          <w:b/>
          <w:sz w:val="22"/>
          <w:szCs w:val="22"/>
        </w:rPr>
      </w:pPr>
    </w:p>
    <w:p w:rsidR="00874845" w:rsidRPr="00C73DA4" w:rsidRDefault="00874845" w:rsidP="00BD6DC3">
      <w:pPr>
        <w:spacing w:before="100" w:after="100"/>
        <w:ind w:left="3969"/>
        <w:jc w:val="both"/>
        <w:rPr>
          <w:b/>
          <w:sz w:val="22"/>
          <w:szCs w:val="22"/>
        </w:rPr>
      </w:pPr>
      <w:r w:rsidRPr="00C73DA4">
        <w:rPr>
          <w:b/>
          <w:sz w:val="22"/>
          <w:szCs w:val="22"/>
        </w:rPr>
        <w:t xml:space="preserve">CONTRATO DE PRESTAÇÃO DE SERVIÇOS DE______________________, N.º_________ QUE ENTRE SI </w:t>
      </w:r>
      <w:r w:rsidRPr="00C73DA4">
        <w:rPr>
          <w:sz w:val="22"/>
          <w:szCs w:val="22"/>
        </w:rPr>
        <w:t xml:space="preserve">da </w:t>
      </w:r>
      <w:r w:rsidR="007F42CA" w:rsidRPr="00C73DA4">
        <w:rPr>
          <w:b/>
          <w:sz w:val="22"/>
          <w:szCs w:val="22"/>
        </w:rPr>
        <w:t xml:space="preserve">SECRETARIA DE ESTADO DE JUSTIÇA </w:t>
      </w:r>
      <w:r w:rsidR="00E71C05" w:rsidRPr="00C73DA4">
        <w:rPr>
          <w:b/>
          <w:sz w:val="22"/>
          <w:szCs w:val="22"/>
        </w:rPr>
        <w:t xml:space="preserve">- </w:t>
      </w:r>
      <w:r w:rsidR="00B54A9C" w:rsidRPr="00C73DA4">
        <w:rPr>
          <w:b/>
          <w:sz w:val="22"/>
          <w:szCs w:val="22"/>
        </w:rPr>
        <w:t>SEJUS</w:t>
      </w:r>
      <w:r w:rsidRPr="00C73DA4">
        <w:rPr>
          <w:b/>
          <w:sz w:val="22"/>
          <w:szCs w:val="22"/>
        </w:rPr>
        <w:t>, E A EMPRESA ___(</w:t>
      </w:r>
      <w:r w:rsidRPr="00C73DA4">
        <w:rPr>
          <w:b/>
          <w:i/>
          <w:sz w:val="22"/>
          <w:szCs w:val="22"/>
        </w:rPr>
        <w:t>nome</w:t>
      </w:r>
      <w:r w:rsidRPr="00C73DA4">
        <w:rPr>
          <w:b/>
          <w:sz w:val="22"/>
          <w:szCs w:val="22"/>
        </w:rPr>
        <w:t>)___</w:t>
      </w:r>
    </w:p>
    <w:p w:rsidR="00CD5871" w:rsidRPr="00C73DA4" w:rsidRDefault="00CD5871" w:rsidP="00BD6DC3">
      <w:pPr>
        <w:spacing w:before="100" w:after="100"/>
        <w:ind w:left="3969"/>
        <w:jc w:val="both"/>
        <w:rPr>
          <w:b/>
          <w:sz w:val="22"/>
          <w:szCs w:val="22"/>
        </w:rPr>
      </w:pPr>
    </w:p>
    <w:p w:rsidR="00874845" w:rsidRPr="00C73DA4" w:rsidRDefault="00874845" w:rsidP="00BD6DC3">
      <w:pPr>
        <w:spacing w:before="100" w:after="100"/>
        <w:ind w:firstLine="1134"/>
        <w:jc w:val="both"/>
        <w:rPr>
          <w:b/>
          <w:bCs/>
          <w:sz w:val="22"/>
          <w:szCs w:val="22"/>
        </w:rPr>
      </w:pPr>
      <w:r w:rsidRPr="00C73DA4">
        <w:rPr>
          <w:sz w:val="22"/>
          <w:szCs w:val="22"/>
        </w:rPr>
        <w:t>Aos ___ dias do mês de ___ do ano de 201</w:t>
      </w:r>
      <w:r w:rsidR="001D110E">
        <w:rPr>
          <w:sz w:val="22"/>
          <w:szCs w:val="22"/>
        </w:rPr>
        <w:t>6</w:t>
      </w:r>
      <w:r w:rsidRPr="00C73DA4">
        <w:rPr>
          <w:sz w:val="22"/>
          <w:szCs w:val="22"/>
        </w:rPr>
        <w:t xml:space="preserve">, a </w:t>
      </w:r>
      <w:r w:rsidR="00170E1C" w:rsidRPr="00C73DA4">
        <w:rPr>
          <w:b/>
          <w:sz w:val="22"/>
          <w:szCs w:val="22"/>
        </w:rPr>
        <w:t>Secretaria</w:t>
      </w:r>
      <w:r w:rsidRPr="00C73DA4">
        <w:rPr>
          <w:sz w:val="22"/>
          <w:szCs w:val="22"/>
        </w:rPr>
        <w:t>____________________________</w:t>
      </w:r>
      <w:r w:rsidRPr="00C73DA4">
        <w:rPr>
          <w:b/>
          <w:sz w:val="22"/>
          <w:szCs w:val="22"/>
        </w:rPr>
        <w:t xml:space="preserve">, sediada a Rua ____________________________ n.º ___, ______________________________, </w:t>
      </w:r>
      <w:r w:rsidRPr="00C73DA4">
        <w:rPr>
          <w:sz w:val="22"/>
          <w:szCs w:val="22"/>
        </w:rPr>
        <w:t>doravante denominada apenas CONTRATANTE, neste ato representado pelo ______________________</w:t>
      </w:r>
      <w:r w:rsidRPr="00C73DA4">
        <w:rPr>
          <w:i/>
          <w:sz w:val="22"/>
          <w:szCs w:val="22"/>
        </w:rPr>
        <w:t xml:space="preserve">, </w:t>
      </w:r>
      <w:r w:rsidRPr="00C73DA4">
        <w:rPr>
          <w:sz w:val="22"/>
          <w:szCs w:val="22"/>
        </w:rPr>
        <w:t>RG n.º ___(</w:t>
      </w:r>
      <w:r w:rsidRPr="00C73DA4">
        <w:rPr>
          <w:b/>
          <w:i/>
          <w:sz w:val="22"/>
          <w:szCs w:val="22"/>
        </w:rPr>
        <w:t>número</w:t>
      </w:r>
      <w:r w:rsidRPr="00C73DA4">
        <w:rPr>
          <w:sz w:val="22"/>
          <w:szCs w:val="22"/>
        </w:rPr>
        <w:t>)___</w:t>
      </w:r>
      <w:r w:rsidRPr="00C73DA4">
        <w:rPr>
          <w:i/>
          <w:sz w:val="22"/>
          <w:szCs w:val="22"/>
        </w:rPr>
        <w:t xml:space="preserve">, </w:t>
      </w:r>
      <w:r w:rsidRPr="00C73DA4">
        <w:rPr>
          <w:sz w:val="22"/>
          <w:szCs w:val="22"/>
        </w:rPr>
        <w:t>CPF ___(</w:t>
      </w:r>
      <w:r w:rsidRPr="00C73DA4">
        <w:rPr>
          <w:b/>
          <w:i/>
          <w:sz w:val="22"/>
          <w:szCs w:val="22"/>
        </w:rPr>
        <w:t>número</w:t>
      </w:r>
      <w:r w:rsidRPr="00C73DA4">
        <w:rPr>
          <w:sz w:val="22"/>
          <w:szCs w:val="22"/>
        </w:rPr>
        <w:t xml:space="preserve">)___, e a firma ___, CNPJ/MF n.º ___, estabelecida no ___, em ___, doravante denominada </w:t>
      </w:r>
      <w:r w:rsidRPr="00C73DA4">
        <w:rPr>
          <w:b/>
          <w:sz w:val="22"/>
          <w:szCs w:val="22"/>
        </w:rPr>
        <w:t>CONTRATADA</w:t>
      </w:r>
      <w:r w:rsidRPr="00C73DA4">
        <w:rPr>
          <w:sz w:val="22"/>
          <w:szCs w:val="22"/>
        </w:rPr>
        <w:t>, neste ato representada pelo Sr. _________________, (</w:t>
      </w:r>
      <w:r w:rsidRPr="00C73DA4">
        <w:rPr>
          <w:b/>
          <w:i/>
          <w:sz w:val="22"/>
          <w:szCs w:val="22"/>
        </w:rPr>
        <w:t>nacionalidade</w:t>
      </w:r>
      <w:r w:rsidRPr="00C73DA4">
        <w:rPr>
          <w:sz w:val="22"/>
          <w:szCs w:val="22"/>
        </w:rPr>
        <w:t xml:space="preserve">), RG ___, CPF ___, residente e domiciliado na ___, celebram o presente Contrato, decorrente do </w:t>
      </w:r>
      <w:r w:rsidRPr="00C73DA4">
        <w:rPr>
          <w:b/>
          <w:sz w:val="22"/>
          <w:szCs w:val="22"/>
        </w:rPr>
        <w:t xml:space="preserve">Processo Administrativo nº. </w:t>
      </w:r>
      <w:r w:rsidR="00D03E88" w:rsidRPr="00DC0EB1">
        <w:rPr>
          <w:b/>
          <w:bCs/>
          <w:noProof/>
          <w:color w:val="000000"/>
          <w:sz w:val="22"/>
        </w:rPr>
        <w:t>01-2101.0</w:t>
      </w:r>
      <w:r w:rsidR="00D03E88">
        <w:rPr>
          <w:b/>
          <w:bCs/>
          <w:noProof/>
          <w:color w:val="000000"/>
          <w:sz w:val="22"/>
        </w:rPr>
        <w:t>2297-0000/2017</w:t>
      </w:r>
      <w:r w:rsidR="00D03E88">
        <w:rPr>
          <w:b/>
          <w:bCs/>
          <w:sz w:val="22"/>
          <w:szCs w:val="22"/>
        </w:rPr>
        <w:t>/SEJUS</w:t>
      </w:r>
      <w:r w:rsidR="00D03E88" w:rsidRPr="000755D1">
        <w:rPr>
          <w:b/>
          <w:bCs/>
          <w:sz w:val="22"/>
          <w:szCs w:val="22"/>
        </w:rPr>
        <w:t>,</w:t>
      </w:r>
      <w:r w:rsidR="00D03E88">
        <w:rPr>
          <w:b/>
          <w:bCs/>
          <w:sz w:val="22"/>
          <w:szCs w:val="22"/>
        </w:rPr>
        <w:t xml:space="preserve"> identificação eletrônica nº</w:t>
      </w:r>
      <w:r w:rsidR="00D03E88" w:rsidRPr="00BA4627">
        <w:rPr>
          <w:b/>
          <w:bCs/>
          <w:sz w:val="22"/>
          <w:szCs w:val="22"/>
        </w:rPr>
        <w:t xml:space="preserve"> </w:t>
      </w:r>
      <w:r w:rsidR="00350A55" w:rsidRPr="00350A55">
        <w:rPr>
          <w:b/>
          <w:color w:val="000000"/>
          <w:sz w:val="22"/>
          <w:szCs w:val="22"/>
        </w:rPr>
        <w:t>0033.002408/2017-95</w:t>
      </w:r>
      <w:r w:rsidRPr="00C73DA4">
        <w:rPr>
          <w:sz w:val="22"/>
          <w:szCs w:val="22"/>
        </w:rPr>
        <w:t xml:space="preserve">, que deu origem ao </w:t>
      </w:r>
      <w:r w:rsidRPr="00C73DA4">
        <w:rPr>
          <w:b/>
          <w:sz w:val="22"/>
          <w:szCs w:val="22"/>
        </w:rPr>
        <w:t xml:space="preserve">Pregão, </w:t>
      </w:r>
      <w:r w:rsidRPr="00C73DA4">
        <w:rPr>
          <w:sz w:val="22"/>
          <w:szCs w:val="22"/>
        </w:rPr>
        <w:t xml:space="preserve">na forma </w:t>
      </w:r>
      <w:r w:rsidRPr="00C73DA4">
        <w:rPr>
          <w:b/>
          <w:sz w:val="22"/>
          <w:szCs w:val="22"/>
        </w:rPr>
        <w:t xml:space="preserve">Eletrônica, </w:t>
      </w:r>
      <w:r w:rsidRPr="00C73DA4">
        <w:rPr>
          <w:sz w:val="22"/>
          <w:szCs w:val="22"/>
        </w:rPr>
        <w:t xml:space="preserve">de </w:t>
      </w:r>
      <w:r w:rsidR="00714326">
        <w:rPr>
          <w:sz w:val="22"/>
          <w:szCs w:val="22"/>
        </w:rPr>
        <w:t xml:space="preserve">Nº. </w:t>
      </w:r>
      <w:r w:rsidR="00EE4E39">
        <w:rPr>
          <w:sz w:val="22"/>
          <w:szCs w:val="22"/>
        </w:rPr>
        <w:t>538</w:t>
      </w:r>
      <w:r w:rsidR="00C7264A">
        <w:rPr>
          <w:sz w:val="22"/>
          <w:szCs w:val="22"/>
        </w:rPr>
        <w:t>/2017</w:t>
      </w:r>
      <w:r w:rsidR="007B0527">
        <w:rPr>
          <w:sz w:val="22"/>
          <w:szCs w:val="22"/>
        </w:rPr>
        <w:t>/SUPEL/RO</w:t>
      </w:r>
      <w:r w:rsidR="00836CD8">
        <w:rPr>
          <w:sz w:val="22"/>
          <w:szCs w:val="22"/>
        </w:rPr>
        <w:t xml:space="preserve">, homologado pelo </w:t>
      </w:r>
      <w:r w:rsidRPr="00C73DA4">
        <w:rPr>
          <w:sz w:val="22"/>
          <w:szCs w:val="22"/>
        </w:rPr>
        <w:t>Autoridade Competente, regido pela Lei Federal nº. 10.520/2002, Decreto Estadual nº. 12.205, de 02/06/2006, aplicando-se, subsidiariamente, no que couber, a Lei Federal nº. 8.666/93, com suas alterações e legislação correlata, sujeitando-se às normas dos supramencionados diplomas legais, mediante as cláusulas e condições a seguir estabelecidas:</w:t>
      </w:r>
    </w:p>
    <w:p w:rsidR="00874845" w:rsidRPr="00D031A7" w:rsidRDefault="00874845" w:rsidP="00BD6DC3">
      <w:pPr>
        <w:pStyle w:val="Ttulo1"/>
        <w:rPr>
          <w:i w:val="0"/>
          <w:sz w:val="12"/>
          <w:szCs w:val="22"/>
        </w:rPr>
      </w:pPr>
    </w:p>
    <w:p w:rsidR="00874845" w:rsidRPr="00C73DA4" w:rsidRDefault="00874845" w:rsidP="00BD6DC3">
      <w:pPr>
        <w:pStyle w:val="Ttulo1"/>
        <w:rPr>
          <w:i w:val="0"/>
          <w:sz w:val="22"/>
          <w:szCs w:val="22"/>
        </w:rPr>
      </w:pPr>
      <w:r w:rsidRPr="00C73DA4">
        <w:rPr>
          <w:i w:val="0"/>
          <w:sz w:val="22"/>
          <w:szCs w:val="22"/>
        </w:rPr>
        <w:t>CLÁUSULA PRIMEIRA - DO OBJETO</w:t>
      </w:r>
    </w:p>
    <w:p w:rsidR="00874845" w:rsidRPr="00C73DA4" w:rsidRDefault="00874845" w:rsidP="00BD6DC3">
      <w:pPr>
        <w:rPr>
          <w:sz w:val="22"/>
          <w:szCs w:val="22"/>
        </w:rPr>
      </w:pPr>
    </w:p>
    <w:p w:rsidR="00101CB9" w:rsidRDefault="00A76C05" w:rsidP="00101CB9">
      <w:pPr>
        <w:jc w:val="both"/>
        <w:rPr>
          <w:sz w:val="22"/>
          <w:szCs w:val="22"/>
        </w:rPr>
      </w:pPr>
      <w:r w:rsidRPr="001749CE">
        <w:rPr>
          <w:sz w:val="22"/>
          <w:szCs w:val="22"/>
        </w:rPr>
        <w:t>Aquisição de refeições prontas (desjejum, almoço, jantar, lanche da tarde e lanche da noite), para atender as necessidades do Sistema Prisional e Socioeducativo do Município de Ariquemes/RO, pelo período de 12 (doze) meses consecutivos e ininterruptos, a pedido do Núcleo de Alimentação, de acordo com o memorando nº 465/ALIME/GAF/SEJUS, de 29 de maio de 2017 e seus anexos</w:t>
      </w:r>
      <w:r w:rsidR="00101CB9">
        <w:rPr>
          <w:sz w:val="22"/>
          <w:szCs w:val="22"/>
        </w:rPr>
        <w:t>.</w:t>
      </w:r>
    </w:p>
    <w:p w:rsidR="00D42489" w:rsidRPr="00C73DA4" w:rsidRDefault="00D42489" w:rsidP="00BD6DC3">
      <w:pPr>
        <w:pStyle w:val="Ttulo"/>
        <w:widowControl/>
        <w:jc w:val="both"/>
        <w:rPr>
          <w:rFonts w:ascii="Times New Roman" w:hAnsi="Times New Roman"/>
          <w:b w:val="0"/>
          <w:sz w:val="22"/>
          <w:szCs w:val="22"/>
        </w:rPr>
      </w:pPr>
    </w:p>
    <w:p w:rsidR="00874845" w:rsidRPr="00C73DA4" w:rsidRDefault="00874845" w:rsidP="00BD6DC3">
      <w:pPr>
        <w:jc w:val="both"/>
        <w:rPr>
          <w:b/>
          <w:sz w:val="22"/>
          <w:szCs w:val="22"/>
        </w:rPr>
      </w:pPr>
      <w:r w:rsidRPr="00C73DA4">
        <w:rPr>
          <w:b/>
          <w:sz w:val="22"/>
          <w:szCs w:val="22"/>
        </w:rPr>
        <w:t>CLÁUSULA SEGUNDA - DO REGIME DE EXECUÇÃO</w:t>
      </w:r>
    </w:p>
    <w:p w:rsidR="00874845" w:rsidRPr="00C73DA4" w:rsidRDefault="00874845" w:rsidP="00BD6DC3">
      <w:pPr>
        <w:spacing w:before="120"/>
        <w:jc w:val="both"/>
        <w:rPr>
          <w:sz w:val="22"/>
          <w:szCs w:val="22"/>
        </w:rPr>
      </w:pPr>
      <w:r w:rsidRPr="00C73DA4">
        <w:rPr>
          <w:sz w:val="22"/>
          <w:szCs w:val="22"/>
        </w:rPr>
        <w:t xml:space="preserve">O objeto deste contrato será executado em regime de empreitada por </w:t>
      </w:r>
      <w:r w:rsidR="00B02F3B">
        <w:rPr>
          <w:sz w:val="22"/>
          <w:szCs w:val="22"/>
        </w:rPr>
        <w:t xml:space="preserve">menor </w:t>
      </w:r>
      <w:r w:rsidRPr="00C73DA4">
        <w:rPr>
          <w:sz w:val="22"/>
          <w:szCs w:val="22"/>
        </w:rPr>
        <w:t xml:space="preserve">preço </w:t>
      </w:r>
      <w:r w:rsidR="00BD2741" w:rsidRPr="00C73DA4">
        <w:rPr>
          <w:sz w:val="22"/>
          <w:szCs w:val="22"/>
        </w:rPr>
        <w:t>por lote</w:t>
      </w:r>
      <w:r w:rsidRPr="00C73DA4">
        <w:rPr>
          <w:sz w:val="22"/>
          <w:szCs w:val="22"/>
        </w:rPr>
        <w:t>.</w:t>
      </w:r>
    </w:p>
    <w:p w:rsidR="00874845" w:rsidRPr="00C73DA4" w:rsidRDefault="00874845" w:rsidP="00BD6DC3">
      <w:pPr>
        <w:jc w:val="both"/>
        <w:rPr>
          <w:b/>
          <w:sz w:val="22"/>
          <w:szCs w:val="22"/>
        </w:rPr>
      </w:pPr>
    </w:p>
    <w:p w:rsidR="00874845" w:rsidRPr="00C73DA4" w:rsidRDefault="00874845" w:rsidP="00BD6DC3">
      <w:pPr>
        <w:pStyle w:val="Ttulo9"/>
        <w:spacing w:before="100" w:after="100"/>
        <w:jc w:val="both"/>
        <w:rPr>
          <w:rFonts w:ascii="Times New Roman" w:hAnsi="Times New Roman" w:cs="Times New Roman"/>
          <w:b/>
        </w:rPr>
      </w:pPr>
      <w:r w:rsidRPr="00C73DA4">
        <w:rPr>
          <w:rFonts w:ascii="Times New Roman" w:hAnsi="Times New Roman" w:cs="Times New Roman"/>
          <w:b/>
        </w:rPr>
        <w:t>CLÁUSULA TERCEIRA – DO RECEBIMENTO DO OBJETO</w:t>
      </w:r>
    </w:p>
    <w:p w:rsidR="00874845" w:rsidRPr="00C73DA4" w:rsidRDefault="00874845" w:rsidP="00BD6DC3">
      <w:pPr>
        <w:jc w:val="both"/>
        <w:rPr>
          <w:sz w:val="22"/>
          <w:szCs w:val="22"/>
        </w:rPr>
      </w:pPr>
      <w:r w:rsidRPr="00C73DA4">
        <w:rPr>
          <w:sz w:val="22"/>
          <w:szCs w:val="22"/>
        </w:rPr>
        <w:t xml:space="preserve">O objeto desta licitação será recebido conforme disposto no inciso I, alíneas “a” e “b” e § 3º, do artigo 73, e inciso III e parágrafo único, do artigo 74, da Lei Federal 8.666/93 (Licitações e Contratos Administrativos). </w:t>
      </w:r>
    </w:p>
    <w:p w:rsidR="00874845" w:rsidRPr="00C73DA4" w:rsidRDefault="00874845" w:rsidP="00BD6DC3">
      <w:pPr>
        <w:rPr>
          <w:sz w:val="22"/>
          <w:szCs w:val="22"/>
        </w:rPr>
      </w:pPr>
    </w:p>
    <w:p w:rsidR="00874845" w:rsidRPr="00C73DA4" w:rsidRDefault="00874845" w:rsidP="00BD6DC3">
      <w:pPr>
        <w:pStyle w:val="Ttulo9"/>
        <w:spacing w:before="100" w:after="100"/>
        <w:jc w:val="both"/>
        <w:rPr>
          <w:rFonts w:ascii="Times New Roman" w:hAnsi="Times New Roman" w:cs="Times New Roman"/>
          <w:b/>
        </w:rPr>
      </w:pPr>
      <w:r w:rsidRPr="00C73DA4">
        <w:rPr>
          <w:rFonts w:ascii="Times New Roman" w:hAnsi="Times New Roman" w:cs="Times New Roman"/>
          <w:b/>
        </w:rPr>
        <w:t>CLÁUSULA QUARTA – DA FISCALIZAÇÃO</w:t>
      </w:r>
    </w:p>
    <w:p w:rsidR="00874845" w:rsidRPr="00C73DA4" w:rsidRDefault="00874845" w:rsidP="00BD6DC3">
      <w:pPr>
        <w:jc w:val="both"/>
        <w:rPr>
          <w:sz w:val="22"/>
          <w:szCs w:val="22"/>
        </w:rPr>
      </w:pPr>
      <w:r w:rsidRPr="00C73DA4">
        <w:rPr>
          <w:sz w:val="22"/>
          <w:szCs w:val="22"/>
        </w:rPr>
        <w:t>A fiscalização e o acompanhamento da execução do objeto do contrato, com fundamento no art. 67, do Estatuto das Licitações, caberão ao Contratante, que a seu critério, e por meio de servidor designado para as funções de Gestor e Fiscal, que deverá exercê-lo de modo amplo, irrestrito e permanente em todas as fases de execução das obrigações, inclusive quanto ao desempenho da CONTRATADA, sem prejuízo do dever de fiscalizar seus empregados, prepostos ou subordinados.</w:t>
      </w:r>
    </w:p>
    <w:p w:rsidR="00874845" w:rsidRPr="00C73DA4" w:rsidRDefault="00874845" w:rsidP="00BD6DC3">
      <w:pPr>
        <w:ind w:firstLine="1134"/>
        <w:jc w:val="both"/>
        <w:rPr>
          <w:sz w:val="22"/>
          <w:szCs w:val="22"/>
        </w:rPr>
      </w:pPr>
    </w:p>
    <w:p w:rsidR="00874845" w:rsidRPr="00C73DA4" w:rsidRDefault="00874845" w:rsidP="00BD6DC3">
      <w:pPr>
        <w:ind w:firstLine="1134"/>
        <w:jc w:val="both"/>
        <w:rPr>
          <w:sz w:val="22"/>
          <w:szCs w:val="22"/>
        </w:rPr>
      </w:pPr>
      <w:r w:rsidRPr="00C73DA4">
        <w:rPr>
          <w:b/>
          <w:sz w:val="22"/>
          <w:szCs w:val="22"/>
        </w:rPr>
        <w:t>PARÁGRAFO PRIMEIRO –</w:t>
      </w:r>
      <w:r w:rsidRPr="00C73DA4">
        <w:rPr>
          <w:sz w:val="22"/>
          <w:szCs w:val="22"/>
        </w:rPr>
        <w:t xml:space="preserve"> A CONTRATADA declara aceitar, integralmente, todos os métodos e processos de inspeção, verificação e controle a serem adotados pela CONTRATANTE.</w:t>
      </w:r>
    </w:p>
    <w:p w:rsidR="00D031A7" w:rsidRPr="00D031A7" w:rsidRDefault="00D031A7" w:rsidP="00BD6DC3">
      <w:pPr>
        <w:ind w:firstLine="1134"/>
        <w:jc w:val="both"/>
        <w:rPr>
          <w:b/>
          <w:sz w:val="16"/>
          <w:szCs w:val="22"/>
        </w:rPr>
      </w:pPr>
    </w:p>
    <w:p w:rsidR="00874845" w:rsidRPr="00C73DA4" w:rsidRDefault="00874845" w:rsidP="00BD6DC3">
      <w:pPr>
        <w:ind w:firstLine="1134"/>
        <w:jc w:val="both"/>
        <w:rPr>
          <w:sz w:val="22"/>
          <w:szCs w:val="22"/>
        </w:rPr>
      </w:pPr>
      <w:r w:rsidRPr="00C73DA4">
        <w:rPr>
          <w:b/>
          <w:sz w:val="22"/>
          <w:szCs w:val="22"/>
        </w:rPr>
        <w:t xml:space="preserve">PARÁGRAFO SEGUNDO – </w:t>
      </w:r>
      <w:r w:rsidRPr="00C73DA4">
        <w:rPr>
          <w:sz w:val="22"/>
          <w:szCs w:val="22"/>
        </w:rPr>
        <w:t>A existência e a atuação da fiscalização da CONTRATANTE em nada restringe a responsabilidade integral e exclusiva da CONTRATADA quanto à integridade e à correção da execução das prestações a que se obrigou, suas conseqüências e implicações perante terceiros.</w:t>
      </w:r>
    </w:p>
    <w:p w:rsidR="00FE324D" w:rsidRPr="00D031A7" w:rsidRDefault="00FE324D" w:rsidP="00BD6DC3">
      <w:pPr>
        <w:ind w:firstLine="1134"/>
        <w:jc w:val="both"/>
        <w:rPr>
          <w:sz w:val="16"/>
          <w:szCs w:val="22"/>
        </w:rPr>
      </w:pPr>
    </w:p>
    <w:p w:rsidR="00874845" w:rsidRPr="00C73DA4" w:rsidRDefault="00874845" w:rsidP="00BD6DC3">
      <w:pPr>
        <w:pStyle w:val="Ttulo9"/>
        <w:spacing w:before="0" w:after="0"/>
        <w:jc w:val="both"/>
        <w:rPr>
          <w:rFonts w:ascii="Times New Roman" w:hAnsi="Times New Roman" w:cs="Times New Roman"/>
          <w:b/>
        </w:rPr>
      </w:pPr>
      <w:r w:rsidRPr="00C73DA4">
        <w:rPr>
          <w:rFonts w:ascii="Times New Roman" w:hAnsi="Times New Roman" w:cs="Times New Roman"/>
          <w:b/>
        </w:rPr>
        <w:t>CLÁUSULA QUINTA – DO VALOR</w:t>
      </w:r>
    </w:p>
    <w:p w:rsidR="00874845" w:rsidRPr="00C73DA4" w:rsidRDefault="00874845" w:rsidP="00BD6DC3">
      <w:pPr>
        <w:pStyle w:val="Ttulo9"/>
        <w:spacing w:before="100" w:after="100"/>
        <w:ind w:firstLine="1134"/>
        <w:jc w:val="both"/>
        <w:rPr>
          <w:rFonts w:ascii="Times New Roman" w:hAnsi="Times New Roman" w:cs="Times New Roman"/>
        </w:rPr>
      </w:pPr>
      <w:r w:rsidRPr="00C73DA4">
        <w:rPr>
          <w:rFonts w:ascii="Times New Roman" w:hAnsi="Times New Roman" w:cs="Times New Roman"/>
        </w:rPr>
        <w:t>O valor do contrato é de R$ ________ (____________), conforme a oferta final de preço proposto pela CONTRATADA, correspondendo ao objeto definido na Cláusula Primeira e para a totalidade do período mencionado na Cláusula Oitava.</w:t>
      </w:r>
    </w:p>
    <w:p w:rsidR="00FE324D" w:rsidRPr="00D031A7" w:rsidRDefault="00FE324D" w:rsidP="00BD6DC3">
      <w:pPr>
        <w:rPr>
          <w:sz w:val="10"/>
          <w:szCs w:val="22"/>
        </w:rPr>
      </w:pPr>
    </w:p>
    <w:p w:rsidR="00874845" w:rsidRPr="00C73DA4" w:rsidRDefault="00874845" w:rsidP="00BD6DC3">
      <w:pPr>
        <w:pStyle w:val="Ttulo9"/>
        <w:spacing w:before="100" w:after="100"/>
        <w:jc w:val="both"/>
        <w:rPr>
          <w:rFonts w:ascii="Times New Roman" w:hAnsi="Times New Roman" w:cs="Times New Roman"/>
          <w:b/>
        </w:rPr>
      </w:pPr>
      <w:r w:rsidRPr="00C73DA4">
        <w:rPr>
          <w:rFonts w:ascii="Times New Roman" w:hAnsi="Times New Roman" w:cs="Times New Roman"/>
          <w:b/>
        </w:rPr>
        <w:t>CLÁUSULA SEXTA – DA DESPESA</w:t>
      </w:r>
    </w:p>
    <w:p w:rsidR="00616953" w:rsidRPr="00D031A7" w:rsidRDefault="00616953" w:rsidP="00616953">
      <w:pPr>
        <w:rPr>
          <w:sz w:val="10"/>
          <w:szCs w:val="22"/>
        </w:rPr>
      </w:pPr>
    </w:p>
    <w:p w:rsidR="00616953" w:rsidRPr="000334F2" w:rsidRDefault="00616953" w:rsidP="00616953">
      <w:pPr>
        <w:jc w:val="both"/>
        <w:rPr>
          <w:b/>
          <w:color w:val="FF0000"/>
          <w:sz w:val="22"/>
          <w:szCs w:val="22"/>
        </w:rPr>
      </w:pPr>
      <w:r w:rsidRPr="000334F2">
        <w:rPr>
          <w:b/>
          <w:color w:val="FF0000"/>
          <w:sz w:val="22"/>
          <w:szCs w:val="22"/>
          <w:highlight w:val="yellow"/>
        </w:rPr>
        <w:t xml:space="preserve">A referida despesa esta legalmente prevista no P/A </w:t>
      </w:r>
      <w:r w:rsidR="00E202CF" w:rsidRPr="000334F2">
        <w:rPr>
          <w:b/>
          <w:color w:val="FF0000"/>
          <w:sz w:val="22"/>
          <w:szCs w:val="22"/>
          <w:highlight w:val="yellow"/>
        </w:rPr>
        <w:t>1015.2893</w:t>
      </w:r>
      <w:r w:rsidRPr="000334F2">
        <w:rPr>
          <w:b/>
          <w:color w:val="FF0000"/>
          <w:sz w:val="22"/>
          <w:szCs w:val="22"/>
          <w:highlight w:val="yellow"/>
        </w:rPr>
        <w:t xml:space="preserve">, fonte de recurso </w:t>
      </w:r>
      <w:r w:rsidR="00127670" w:rsidRPr="000334F2">
        <w:rPr>
          <w:b/>
          <w:color w:val="FF0000"/>
          <w:sz w:val="22"/>
          <w:szCs w:val="22"/>
          <w:highlight w:val="yellow"/>
        </w:rPr>
        <w:t>0100</w:t>
      </w:r>
      <w:r w:rsidR="002E2474" w:rsidRPr="000334F2">
        <w:rPr>
          <w:b/>
          <w:color w:val="FF0000"/>
          <w:sz w:val="22"/>
          <w:szCs w:val="22"/>
          <w:highlight w:val="yellow"/>
        </w:rPr>
        <w:t>, 0213</w:t>
      </w:r>
      <w:r w:rsidRPr="000334F2">
        <w:rPr>
          <w:b/>
          <w:color w:val="FF0000"/>
          <w:sz w:val="22"/>
          <w:szCs w:val="22"/>
          <w:highlight w:val="yellow"/>
        </w:rPr>
        <w:t>, elemento de despesa 33.90.3</w:t>
      </w:r>
      <w:r w:rsidR="007F42CA" w:rsidRPr="000334F2">
        <w:rPr>
          <w:b/>
          <w:color w:val="FF0000"/>
          <w:sz w:val="22"/>
          <w:szCs w:val="22"/>
          <w:highlight w:val="yellow"/>
        </w:rPr>
        <w:t>0</w:t>
      </w:r>
      <w:r w:rsidR="00FB1D7D" w:rsidRPr="000334F2">
        <w:rPr>
          <w:b/>
          <w:color w:val="FF0000"/>
          <w:sz w:val="22"/>
          <w:szCs w:val="22"/>
          <w:highlight w:val="yellow"/>
        </w:rPr>
        <w:t>.</w:t>
      </w:r>
    </w:p>
    <w:p w:rsidR="00874845" w:rsidRPr="00C73DA4" w:rsidRDefault="00874845" w:rsidP="00BD6DC3">
      <w:pPr>
        <w:jc w:val="both"/>
        <w:rPr>
          <w:b/>
          <w:sz w:val="22"/>
          <w:szCs w:val="22"/>
        </w:rPr>
      </w:pPr>
    </w:p>
    <w:p w:rsidR="00874845" w:rsidRPr="00C73DA4" w:rsidRDefault="00874845" w:rsidP="00BD6DC3">
      <w:pPr>
        <w:jc w:val="both"/>
        <w:rPr>
          <w:b/>
          <w:sz w:val="22"/>
          <w:szCs w:val="22"/>
        </w:rPr>
      </w:pPr>
      <w:r w:rsidRPr="00C73DA4">
        <w:rPr>
          <w:b/>
          <w:sz w:val="22"/>
          <w:szCs w:val="22"/>
        </w:rPr>
        <w:t>CLÁUSULA SÉTIMA – DO PAGAMENTO</w:t>
      </w:r>
    </w:p>
    <w:p w:rsidR="00874845" w:rsidRPr="00B84690" w:rsidRDefault="00874845" w:rsidP="00E202CF">
      <w:pPr>
        <w:ind w:firstLine="851"/>
        <w:jc w:val="both"/>
        <w:rPr>
          <w:sz w:val="22"/>
          <w:szCs w:val="22"/>
        </w:rPr>
      </w:pPr>
    </w:p>
    <w:p w:rsidR="00B84690" w:rsidRPr="00B84690" w:rsidRDefault="00616953" w:rsidP="00B84690">
      <w:pPr>
        <w:pStyle w:val="PargrafodaLista"/>
        <w:tabs>
          <w:tab w:val="left" w:pos="567"/>
        </w:tabs>
        <w:suppressAutoHyphens/>
        <w:ind w:left="0" w:firstLine="851"/>
        <w:jc w:val="both"/>
        <w:rPr>
          <w:rFonts w:ascii="Times New Roman" w:hAnsi="Times New Roman"/>
        </w:rPr>
      </w:pPr>
      <w:r w:rsidRPr="00B84690">
        <w:rPr>
          <w:rFonts w:ascii="Times New Roman" w:hAnsi="Times New Roman"/>
          <w:b/>
        </w:rPr>
        <w:t>PARAGRAFO PRIMEIRO:</w:t>
      </w:r>
      <w:r w:rsidR="006E7A75">
        <w:rPr>
          <w:rFonts w:ascii="Times New Roman" w:hAnsi="Times New Roman"/>
          <w:b/>
        </w:rPr>
        <w:t xml:space="preserve"> </w:t>
      </w:r>
      <w:r w:rsidR="004B3B6D" w:rsidRPr="00B84690">
        <w:rPr>
          <w:rFonts w:ascii="Times New Roman" w:hAnsi="Times New Roman"/>
        </w:rPr>
        <w:t>As condições de pagamento observarão, no que couber, o Decreto nº 16.901 de 09 de julho de 2012 (Dispõe obre os critérios para pagamento em ordem cronológica das obrigações decorrentes de contratos regidos pelas Leis Federais n. 8.666/93 e n. 4.320/64, no âmbito da Administração Pública).</w:t>
      </w:r>
    </w:p>
    <w:p w:rsidR="00B84690" w:rsidRPr="00B84690" w:rsidRDefault="00616953" w:rsidP="00B84690">
      <w:pPr>
        <w:pStyle w:val="PargrafodaLista"/>
        <w:tabs>
          <w:tab w:val="left" w:pos="567"/>
        </w:tabs>
        <w:suppressAutoHyphens/>
        <w:ind w:left="0" w:firstLine="851"/>
        <w:jc w:val="both"/>
        <w:rPr>
          <w:rFonts w:ascii="Times New Roman" w:hAnsi="Times New Roman"/>
        </w:rPr>
      </w:pPr>
      <w:r w:rsidRPr="00B84690">
        <w:rPr>
          <w:rFonts w:ascii="Times New Roman" w:hAnsi="Times New Roman"/>
          <w:b/>
        </w:rPr>
        <w:t>PARAGRAFO SEGUNDO:</w:t>
      </w:r>
      <w:r w:rsidR="006E7A75">
        <w:rPr>
          <w:rFonts w:ascii="Times New Roman" w:hAnsi="Times New Roman"/>
          <w:b/>
        </w:rPr>
        <w:t xml:space="preserve"> </w:t>
      </w:r>
      <w:r w:rsidR="004B3B6D" w:rsidRPr="00B84690">
        <w:rPr>
          <w:rFonts w:ascii="Times New Roman" w:hAnsi="Times New Roman"/>
        </w:rPr>
        <w:t>Serão apresentadas à Comissão de Recebimento, para tal fim designada mediante portaria publicada no DOE/RO, os Documentos Auxiliares da Nota Fiscal Eletrônica – DANFE, impressos em 02 (duas) vias, acompanhados dos comprovantes de recolhimento dos encargos sociais e da seguinte documentação:</w:t>
      </w:r>
    </w:p>
    <w:p w:rsidR="00B84690" w:rsidRPr="00B84690" w:rsidRDefault="00B84690" w:rsidP="00B84690">
      <w:pPr>
        <w:pStyle w:val="PargrafodaLista"/>
        <w:tabs>
          <w:tab w:val="left" w:pos="567"/>
        </w:tabs>
        <w:suppressAutoHyphens/>
        <w:ind w:left="0" w:firstLine="851"/>
        <w:jc w:val="both"/>
        <w:rPr>
          <w:rFonts w:ascii="Times New Roman" w:hAnsi="Times New Roman"/>
        </w:rPr>
      </w:pPr>
    </w:p>
    <w:p w:rsidR="00B84690" w:rsidRPr="00B84690" w:rsidRDefault="00B84690" w:rsidP="00C76DBA">
      <w:pPr>
        <w:pStyle w:val="PargrafodaLista"/>
        <w:numPr>
          <w:ilvl w:val="2"/>
          <w:numId w:val="10"/>
        </w:numPr>
        <w:tabs>
          <w:tab w:val="left" w:pos="567"/>
        </w:tabs>
        <w:suppressAutoHyphens/>
        <w:spacing w:after="0" w:line="240" w:lineRule="auto"/>
        <w:jc w:val="both"/>
        <w:rPr>
          <w:rFonts w:ascii="Times New Roman" w:hAnsi="Times New Roman"/>
        </w:rPr>
      </w:pPr>
      <w:r w:rsidRPr="00B84690">
        <w:rPr>
          <w:rFonts w:ascii="Times New Roman" w:hAnsi="Times New Roman"/>
        </w:rPr>
        <w:t>Comprovação da efetiva entrega do quantitativo de refeições faturado.</w:t>
      </w:r>
    </w:p>
    <w:p w:rsidR="00B84690" w:rsidRPr="00B84690" w:rsidRDefault="00B84690" w:rsidP="00C76DBA">
      <w:pPr>
        <w:pStyle w:val="PargrafodaLista"/>
        <w:numPr>
          <w:ilvl w:val="2"/>
          <w:numId w:val="10"/>
        </w:numPr>
        <w:tabs>
          <w:tab w:val="left" w:pos="567"/>
        </w:tabs>
        <w:suppressAutoHyphens/>
        <w:spacing w:after="0" w:line="240" w:lineRule="auto"/>
        <w:jc w:val="both"/>
        <w:rPr>
          <w:rFonts w:ascii="Times New Roman" w:hAnsi="Times New Roman"/>
        </w:rPr>
      </w:pPr>
      <w:r w:rsidRPr="00B84690">
        <w:rPr>
          <w:rFonts w:ascii="Times New Roman" w:hAnsi="Times New Roman"/>
        </w:rPr>
        <w:t>Certidão de Registro e Quitação – CRQ, dentro do prazo de validade, emitida pelo Conselho Regional de Nutrição 7ª Região.</w:t>
      </w:r>
    </w:p>
    <w:p w:rsidR="00B84690" w:rsidRPr="00B84690" w:rsidRDefault="00B84690" w:rsidP="00C76DBA">
      <w:pPr>
        <w:pStyle w:val="PargrafodaLista"/>
        <w:numPr>
          <w:ilvl w:val="2"/>
          <w:numId w:val="10"/>
        </w:numPr>
        <w:tabs>
          <w:tab w:val="left" w:pos="567"/>
        </w:tabs>
        <w:suppressAutoHyphens/>
        <w:spacing w:after="0" w:line="240" w:lineRule="auto"/>
        <w:jc w:val="both"/>
        <w:rPr>
          <w:rFonts w:ascii="Times New Roman" w:hAnsi="Times New Roman"/>
        </w:rPr>
      </w:pPr>
      <w:r w:rsidRPr="00B84690">
        <w:rPr>
          <w:rFonts w:ascii="Times New Roman" w:hAnsi="Times New Roman"/>
        </w:rPr>
        <w:t>Prova de regularidade fiscal e trabalhista, vigentes na data do recebimento da Nota Fiscal pela Comissão, composta por no mínino os seguintes documentos:</w:t>
      </w:r>
    </w:p>
    <w:p w:rsidR="00B84690" w:rsidRPr="00B84690" w:rsidRDefault="00B84690" w:rsidP="00B84690">
      <w:pPr>
        <w:pStyle w:val="PargrafodaLista"/>
        <w:tabs>
          <w:tab w:val="left" w:pos="567"/>
        </w:tabs>
        <w:suppressAutoHyphens/>
        <w:spacing w:after="0" w:line="240" w:lineRule="auto"/>
        <w:ind w:left="1288"/>
        <w:jc w:val="both"/>
        <w:rPr>
          <w:rFonts w:ascii="Times New Roman" w:hAnsi="Times New Roman"/>
        </w:rPr>
      </w:pPr>
    </w:p>
    <w:p w:rsidR="00B84690" w:rsidRPr="00B84690" w:rsidRDefault="00B84690" w:rsidP="00C76DBA">
      <w:pPr>
        <w:numPr>
          <w:ilvl w:val="0"/>
          <w:numId w:val="13"/>
        </w:numPr>
        <w:tabs>
          <w:tab w:val="left" w:pos="1134"/>
        </w:tabs>
        <w:suppressAutoHyphens/>
        <w:ind w:left="709" w:firstLine="0"/>
        <w:contextualSpacing/>
        <w:jc w:val="both"/>
        <w:rPr>
          <w:sz w:val="22"/>
          <w:szCs w:val="22"/>
        </w:rPr>
      </w:pPr>
      <w:r w:rsidRPr="00B84690">
        <w:rPr>
          <w:sz w:val="22"/>
          <w:szCs w:val="22"/>
        </w:rPr>
        <w:t>Certificado de Regularidade do FGTS.</w:t>
      </w:r>
    </w:p>
    <w:p w:rsidR="00B84690" w:rsidRPr="00B84690" w:rsidRDefault="00B84690" w:rsidP="00C76DBA">
      <w:pPr>
        <w:numPr>
          <w:ilvl w:val="0"/>
          <w:numId w:val="13"/>
        </w:numPr>
        <w:tabs>
          <w:tab w:val="left" w:pos="1134"/>
        </w:tabs>
        <w:suppressAutoHyphens/>
        <w:ind w:left="709" w:firstLine="0"/>
        <w:contextualSpacing/>
        <w:jc w:val="both"/>
        <w:rPr>
          <w:sz w:val="22"/>
          <w:szCs w:val="22"/>
        </w:rPr>
      </w:pPr>
      <w:r w:rsidRPr="00B84690">
        <w:rPr>
          <w:sz w:val="22"/>
          <w:szCs w:val="22"/>
        </w:rPr>
        <w:t>Certidão Negativa de Débitos de Contribuições Previdenciárias.</w:t>
      </w:r>
    </w:p>
    <w:p w:rsidR="00B84690" w:rsidRPr="00B84690" w:rsidRDefault="00B84690" w:rsidP="00C76DBA">
      <w:pPr>
        <w:numPr>
          <w:ilvl w:val="0"/>
          <w:numId w:val="13"/>
        </w:numPr>
        <w:tabs>
          <w:tab w:val="left" w:pos="851"/>
          <w:tab w:val="left" w:pos="1134"/>
        </w:tabs>
        <w:suppressAutoHyphens/>
        <w:ind w:left="709" w:firstLine="0"/>
        <w:contextualSpacing/>
        <w:jc w:val="both"/>
        <w:rPr>
          <w:sz w:val="22"/>
          <w:szCs w:val="22"/>
        </w:rPr>
      </w:pPr>
      <w:r w:rsidRPr="00B84690">
        <w:rPr>
          <w:sz w:val="22"/>
          <w:szCs w:val="22"/>
        </w:rPr>
        <w:t>Certidão Conjunta da SRF e PGFN Negativa – Tributos Federais e Dívida Ativa da União.</w:t>
      </w:r>
    </w:p>
    <w:p w:rsidR="00B84690" w:rsidRPr="00B84690" w:rsidRDefault="00B84690" w:rsidP="00C76DBA">
      <w:pPr>
        <w:numPr>
          <w:ilvl w:val="0"/>
          <w:numId w:val="13"/>
        </w:numPr>
        <w:tabs>
          <w:tab w:val="left" w:pos="851"/>
          <w:tab w:val="left" w:pos="1134"/>
        </w:tabs>
        <w:suppressAutoHyphens/>
        <w:ind w:left="709" w:firstLine="0"/>
        <w:contextualSpacing/>
        <w:jc w:val="both"/>
        <w:rPr>
          <w:sz w:val="22"/>
          <w:szCs w:val="22"/>
        </w:rPr>
      </w:pPr>
      <w:r w:rsidRPr="00B84690">
        <w:rPr>
          <w:sz w:val="22"/>
          <w:szCs w:val="22"/>
        </w:rPr>
        <w:t>Certidão Negativa da Fazenda Estadual.</w:t>
      </w:r>
    </w:p>
    <w:p w:rsidR="00B84690" w:rsidRPr="00B84690" w:rsidRDefault="00B84690" w:rsidP="00C76DBA">
      <w:pPr>
        <w:numPr>
          <w:ilvl w:val="0"/>
          <w:numId w:val="13"/>
        </w:numPr>
        <w:tabs>
          <w:tab w:val="left" w:pos="851"/>
          <w:tab w:val="left" w:pos="1134"/>
        </w:tabs>
        <w:suppressAutoHyphens/>
        <w:ind w:left="709" w:firstLine="0"/>
        <w:contextualSpacing/>
        <w:jc w:val="both"/>
        <w:rPr>
          <w:sz w:val="22"/>
          <w:szCs w:val="22"/>
        </w:rPr>
      </w:pPr>
      <w:r w:rsidRPr="00B84690">
        <w:rPr>
          <w:sz w:val="22"/>
          <w:szCs w:val="22"/>
        </w:rPr>
        <w:t>Certidão Negativa de Tributos Mobiliários Municipais.</w:t>
      </w:r>
    </w:p>
    <w:p w:rsidR="00B84690" w:rsidRPr="00B84690" w:rsidRDefault="00B84690" w:rsidP="00C76DBA">
      <w:pPr>
        <w:numPr>
          <w:ilvl w:val="0"/>
          <w:numId w:val="13"/>
        </w:numPr>
        <w:tabs>
          <w:tab w:val="left" w:pos="851"/>
          <w:tab w:val="left" w:pos="1134"/>
        </w:tabs>
        <w:suppressAutoHyphens/>
        <w:ind w:left="709" w:firstLine="0"/>
        <w:contextualSpacing/>
        <w:jc w:val="both"/>
        <w:rPr>
          <w:sz w:val="22"/>
          <w:szCs w:val="22"/>
        </w:rPr>
      </w:pPr>
      <w:r w:rsidRPr="00B84690">
        <w:rPr>
          <w:sz w:val="22"/>
          <w:szCs w:val="22"/>
        </w:rPr>
        <w:t xml:space="preserve">Certidão Negativa de Débitos Trabalhistas. </w:t>
      </w:r>
    </w:p>
    <w:p w:rsidR="00B84690" w:rsidRDefault="00B84690" w:rsidP="00BD6DC3">
      <w:pPr>
        <w:jc w:val="both"/>
        <w:rPr>
          <w:b/>
          <w:sz w:val="22"/>
          <w:szCs w:val="22"/>
        </w:rPr>
      </w:pPr>
    </w:p>
    <w:p w:rsidR="007078CC" w:rsidRPr="00844891" w:rsidRDefault="00B84690" w:rsidP="007078CC">
      <w:pPr>
        <w:suppressAutoHyphens/>
        <w:spacing w:before="240" w:after="240" w:line="276" w:lineRule="auto"/>
        <w:ind w:firstLine="708"/>
        <w:contextualSpacing/>
        <w:jc w:val="both"/>
        <w:rPr>
          <w:sz w:val="22"/>
          <w:szCs w:val="22"/>
        </w:rPr>
      </w:pPr>
      <w:r w:rsidRPr="00B84690">
        <w:rPr>
          <w:b/>
          <w:sz w:val="22"/>
          <w:szCs w:val="22"/>
        </w:rPr>
        <w:t xml:space="preserve">PARAGRAFO </w:t>
      </w:r>
      <w:r>
        <w:rPr>
          <w:b/>
          <w:sz w:val="22"/>
          <w:szCs w:val="22"/>
        </w:rPr>
        <w:t xml:space="preserve">TERCEIRO </w:t>
      </w:r>
      <w:r w:rsidRPr="000A0E7C">
        <w:rPr>
          <w:bCs/>
          <w:sz w:val="22"/>
          <w:szCs w:val="22"/>
        </w:rPr>
        <w:t xml:space="preserve">Os documentos de regularidade fiscal e trabalhista constituem condição indispensável para o efetivo pagamento da despesa, </w:t>
      </w:r>
      <w:r w:rsidR="007078CC" w:rsidRPr="00844891">
        <w:rPr>
          <w:bCs/>
          <w:sz w:val="22"/>
          <w:szCs w:val="22"/>
        </w:rPr>
        <w:t>de acordo com a Instrução Normativa nº 001/CGE/2013 (DOE n° 2349 de 27/11/2013), sendo igualmente aceitas certidões negativas e positivas com efeitos de negativa, e conforme Parecer nº 1331/PGE-2013, em caso de pendência, a SEJUS está autorizada a comunicar aos órgãos credores acerca da existência de créditos em nome do fornecedor, a fim de possibilitar medidas judiciais de bloqueio ou sequestro do numerário disponível.</w:t>
      </w:r>
    </w:p>
    <w:p w:rsidR="00B84690" w:rsidRDefault="00B84690" w:rsidP="00B84690">
      <w:pPr>
        <w:tabs>
          <w:tab w:val="left" w:pos="567"/>
        </w:tabs>
        <w:suppressAutoHyphens/>
        <w:ind w:left="284"/>
        <w:contextualSpacing/>
        <w:jc w:val="both"/>
        <w:rPr>
          <w:bCs/>
          <w:sz w:val="22"/>
          <w:szCs w:val="22"/>
        </w:rPr>
      </w:pPr>
    </w:p>
    <w:p w:rsidR="00B84690" w:rsidRDefault="007078CC" w:rsidP="007078CC">
      <w:pPr>
        <w:tabs>
          <w:tab w:val="left" w:pos="567"/>
        </w:tabs>
        <w:suppressAutoHyphens/>
        <w:contextualSpacing/>
        <w:jc w:val="both"/>
        <w:rPr>
          <w:sz w:val="22"/>
          <w:szCs w:val="22"/>
        </w:rPr>
      </w:pPr>
      <w:r>
        <w:rPr>
          <w:b/>
          <w:sz w:val="22"/>
          <w:szCs w:val="22"/>
        </w:rPr>
        <w:tab/>
      </w:r>
      <w:r w:rsidR="00B84690" w:rsidRPr="00B84690">
        <w:rPr>
          <w:b/>
          <w:sz w:val="22"/>
          <w:szCs w:val="22"/>
        </w:rPr>
        <w:t xml:space="preserve">PARAGRAFO </w:t>
      </w:r>
      <w:r w:rsidR="00B84690">
        <w:rPr>
          <w:b/>
          <w:sz w:val="22"/>
          <w:szCs w:val="22"/>
        </w:rPr>
        <w:t xml:space="preserve">QUARTO </w:t>
      </w:r>
      <w:r w:rsidR="00B84690" w:rsidRPr="00885012">
        <w:rPr>
          <w:sz w:val="22"/>
          <w:szCs w:val="22"/>
        </w:rPr>
        <w:t>No prazo de cinco dias, contados a partir do primeiro dia útil subsequente à data de apresentação dos documentos de cobrança por parte da empresa, a Comissão de Recebimento conferirá os dados dos documentos e emitirá Termo de Recebimento referente às refeições efetivamente entregues de acordo com as especificações do contrato e atendendo aos interesses da CONTRATANTE, e encaminhará, ao Núcleo de Alimentação, a documentação, juntamente com as requisições diárias a que se referem.</w:t>
      </w:r>
    </w:p>
    <w:p w:rsidR="00B84690" w:rsidRDefault="00B84690" w:rsidP="00B84690">
      <w:pPr>
        <w:tabs>
          <w:tab w:val="left" w:pos="567"/>
        </w:tabs>
        <w:suppressAutoHyphens/>
        <w:ind w:left="284"/>
        <w:contextualSpacing/>
        <w:jc w:val="both"/>
        <w:rPr>
          <w:sz w:val="22"/>
          <w:szCs w:val="22"/>
        </w:rPr>
      </w:pPr>
    </w:p>
    <w:p w:rsidR="00B84690" w:rsidRDefault="007078CC" w:rsidP="007078CC">
      <w:pPr>
        <w:tabs>
          <w:tab w:val="left" w:pos="567"/>
        </w:tabs>
        <w:suppressAutoHyphens/>
        <w:contextualSpacing/>
        <w:jc w:val="both"/>
        <w:rPr>
          <w:sz w:val="22"/>
          <w:szCs w:val="22"/>
        </w:rPr>
      </w:pPr>
      <w:r>
        <w:rPr>
          <w:b/>
          <w:sz w:val="22"/>
          <w:szCs w:val="22"/>
        </w:rPr>
        <w:tab/>
      </w:r>
      <w:r>
        <w:rPr>
          <w:b/>
          <w:sz w:val="22"/>
          <w:szCs w:val="22"/>
        </w:rPr>
        <w:tab/>
      </w:r>
      <w:r w:rsidR="00B84690" w:rsidRPr="00B84690">
        <w:rPr>
          <w:b/>
          <w:sz w:val="22"/>
          <w:szCs w:val="22"/>
        </w:rPr>
        <w:t xml:space="preserve">PARAGRAFO </w:t>
      </w:r>
      <w:r w:rsidR="00B84690">
        <w:rPr>
          <w:b/>
          <w:sz w:val="22"/>
          <w:szCs w:val="22"/>
        </w:rPr>
        <w:t xml:space="preserve">QUINTO </w:t>
      </w:r>
      <w:r w:rsidR="00B84690" w:rsidRPr="00C73DA4">
        <w:rPr>
          <w:sz w:val="22"/>
          <w:szCs w:val="22"/>
        </w:rPr>
        <w:t>O Núcleo de Alimentação/Gestor do Contrato conferirá a conformidade da documentação encaminhada pela Comissão de Fiscalização e de Recebimento e procederá à juntada dessa no processo referente à execução do contrato oriundo desta licitação, e encaminhará os autos ao Núcleo Financeiro para a liquidação da despesa.</w:t>
      </w:r>
    </w:p>
    <w:p w:rsidR="00B84690" w:rsidRDefault="00B84690" w:rsidP="00B84690">
      <w:pPr>
        <w:tabs>
          <w:tab w:val="left" w:pos="567"/>
        </w:tabs>
        <w:suppressAutoHyphens/>
        <w:ind w:left="284"/>
        <w:contextualSpacing/>
        <w:jc w:val="both"/>
        <w:rPr>
          <w:sz w:val="22"/>
          <w:szCs w:val="22"/>
        </w:rPr>
      </w:pPr>
    </w:p>
    <w:p w:rsidR="00B84690" w:rsidRDefault="007078CC" w:rsidP="007078CC">
      <w:pPr>
        <w:tabs>
          <w:tab w:val="left" w:pos="567"/>
        </w:tabs>
        <w:suppressAutoHyphens/>
        <w:contextualSpacing/>
        <w:jc w:val="both"/>
        <w:rPr>
          <w:sz w:val="22"/>
          <w:szCs w:val="22"/>
        </w:rPr>
      </w:pPr>
      <w:r>
        <w:rPr>
          <w:b/>
          <w:sz w:val="22"/>
          <w:szCs w:val="22"/>
        </w:rPr>
        <w:tab/>
      </w:r>
      <w:r w:rsidR="00B84690" w:rsidRPr="00B84690">
        <w:rPr>
          <w:b/>
          <w:sz w:val="22"/>
          <w:szCs w:val="22"/>
        </w:rPr>
        <w:t xml:space="preserve">PARAGRAFO </w:t>
      </w:r>
      <w:r w:rsidR="00B84690">
        <w:rPr>
          <w:b/>
          <w:sz w:val="22"/>
          <w:szCs w:val="22"/>
        </w:rPr>
        <w:t xml:space="preserve">SEXTO </w:t>
      </w:r>
      <w:r w:rsidR="00B84690" w:rsidRPr="00C73DA4">
        <w:rPr>
          <w:sz w:val="22"/>
          <w:szCs w:val="22"/>
        </w:rPr>
        <w:t>Se durante a liquidação for identificado erro ou falha documental sanável, salvo má-fé, o credor será notificado para no prazo de três dias corridos para sanear o processo, após esse prazo a obrigação do pagamento terá sua exigibilidade suspensa e será</w:t>
      </w:r>
      <w:r w:rsidR="00B84690">
        <w:rPr>
          <w:sz w:val="22"/>
          <w:szCs w:val="22"/>
        </w:rPr>
        <w:t xml:space="preserve"> excluída da ordem cronológica.</w:t>
      </w:r>
    </w:p>
    <w:p w:rsidR="00B84690" w:rsidRDefault="00B84690" w:rsidP="00B84690">
      <w:pPr>
        <w:tabs>
          <w:tab w:val="left" w:pos="567"/>
        </w:tabs>
        <w:suppressAutoHyphens/>
        <w:ind w:left="284"/>
        <w:contextualSpacing/>
        <w:jc w:val="both"/>
        <w:rPr>
          <w:sz w:val="22"/>
          <w:szCs w:val="22"/>
        </w:rPr>
      </w:pPr>
    </w:p>
    <w:p w:rsidR="00B84690" w:rsidRDefault="007078CC" w:rsidP="007078CC">
      <w:pPr>
        <w:tabs>
          <w:tab w:val="left" w:pos="567"/>
        </w:tabs>
        <w:suppressAutoHyphens/>
        <w:contextualSpacing/>
        <w:jc w:val="both"/>
        <w:rPr>
          <w:sz w:val="22"/>
          <w:szCs w:val="22"/>
        </w:rPr>
      </w:pPr>
      <w:r>
        <w:rPr>
          <w:b/>
          <w:sz w:val="22"/>
          <w:szCs w:val="22"/>
        </w:rPr>
        <w:tab/>
      </w:r>
      <w:r w:rsidR="00B84690" w:rsidRPr="00B84690">
        <w:rPr>
          <w:b/>
          <w:sz w:val="22"/>
          <w:szCs w:val="22"/>
        </w:rPr>
        <w:t xml:space="preserve">PARAGRAFO </w:t>
      </w:r>
      <w:r w:rsidR="00B84690">
        <w:rPr>
          <w:b/>
          <w:sz w:val="22"/>
          <w:szCs w:val="22"/>
        </w:rPr>
        <w:t xml:space="preserve">SÉTIMO </w:t>
      </w:r>
      <w:r w:rsidR="00B84690" w:rsidRPr="00C73DA4">
        <w:rPr>
          <w:sz w:val="22"/>
          <w:szCs w:val="22"/>
        </w:rPr>
        <w:t xml:space="preserve">A liquidação da despesa deve ocorrer em até vinte dias corridos da apresentação </w:t>
      </w:r>
      <w:r w:rsidRPr="00C73DA4">
        <w:rPr>
          <w:sz w:val="22"/>
          <w:szCs w:val="22"/>
        </w:rPr>
        <w:t>dos documentos</w:t>
      </w:r>
      <w:r w:rsidR="00B84690" w:rsidRPr="00C73DA4">
        <w:rPr>
          <w:sz w:val="22"/>
          <w:szCs w:val="22"/>
        </w:rPr>
        <w:t xml:space="preserve"> à Comissão.</w:t>
      </w:r>
    </w:p>
    <w:p w:rsidR="00B84690" w:rsidRDefault="00B84690" w:rsidP="00B84690">
      <w:pPr>
        <w:tabs>
          <w:tab w:val="left" w:pos="567"/>
        </w:tabs>
        <w:suppressAutoHyphens/>
        <w:ind w:left="284"/>
        <w:contextualSpacing/>
        <w:jc w:val="both"/>
        <w:rPr>
          <w:sz w:val="22"/>
          <w:szCs w:val="22"/>
        </w:rPr>
      </w:pPr>
    </w:p>
    <w:p w:rsidR="00B84690" w:rsidRDefault="007078CC" w:rsidP="007078CC">
      <w:pPr>
        <w:tabs>
          <w:tab w:val="left" w:pos="567"/>
        </w:tabs>
        <w:suppressAutoHyphens/>
        <w:contextualSpacing/>
        <w:jc w:val="both"/>
        <w:rPr>
          <w:sz w:val="22"/>
          <w:szCs w:val="22"/>
        </w:rPr>
      </w:pPr>
      <w:r>
        <w:rPr>
          <w:b/>
          <w:sz w:val="22"/>
          <w:szCs w:val="22"/>
        </w:rPr>
        <w:tab/>
      </w:r>
      <w:r w:rsidR="00B84690" w:rsidRPr="00B84690">
        <w:rPr>
          <w:b/>
          <w:sz w:val="22"/>
          <w:szCs w:val="22"/>
        </w:rPr>
        <w:t xml:space="preserve">PARAGRAFO </w:t>
      </w:r>
      <w:r w:rsidR="00B84690">
        <w:rPr>
          <w:b/>
          <w:sz w:val="22"/>
          <w:szCs w:val="22"/>
        </w:rPr>
        <w:t xml:space="preserve">OITAVO </w:t>
      </w:r>
      <w:r w:rsidR="00B84690" w:rsidRPr="00C73DA4">
        <w:rPr>
          <w:sz w:val="22"/>
          <w:szCs w:val="22"/>
        </w:rPr>
        <w:t>O pagamento ocorrerá em até trinta dias corridos da apresentação da documentação, devidamente acompanhada da apresentação dos documentos comprobatórios da manutenção dos requisitos exigidos no contrato, nos termos do Decreto nº 16.901 de 09 de julho de 2012.</w:t>
      </w:r>
    </w:p>
    <w:p w:rsidR="00B84690" w:rsidRDefault="00B84690" w:rsidP="00B84690">
      <w:pPr>
        <w:tabs>
          <w:tab w:val="left" w:pos="567"/>
        </w:tabs>
        <w:suppressAutoHyphens/>
        <w:ind w:left="284"/>
        <w:contextualSpacing/>
        <w:jc w:val="both"/>
        <w:rPr>
          <w:sz w:val="22"/>
          <w:szCs w:val="22"/>
          <w:highlight w:val="yellow"/>
        </w:rPr>
      </w:pPr>
    </w:p>
    <w:p w:rsidR="00B84690" w:rsidRPr="000A0E7C" w:rsidRDefault="007078CC" w:rsidP="007078CC">
      <w:pPr>
        <w:tabs>
          <w:tab w:val="left" w:pos="567"/>
        </w:tabs>
        <w:suppressAutoHyphens/>
        <w:contextualSpacing/>
        <w:jc w:val="both"/>
        <w:rPr>
          <w:sz w:val="22"/>
          <w:szCs w:val="22"/>
        </w:rPr>
      </w:pPr>
      <w:r>
        <w:rPr>
          <w:b/>
          <w:sz w:val="22"/>
          <w:szCs w:val="22"/>
        </w:rPr>
        <w:tab/>
      </w:r>
      <w:r w:rsidR="00B84690" w:rsidRPr="00B84690">
        <w:rPr>
          <w:b/>
          <w:sz w:val="22"/>
          <w:szCs w:val="22"/>
        </w:rPr>
        <w:t xml:space="preserve">PARAGRAFO </w:t>
      </w:r>
      <w:r w:rsidR="00B84690" w:rsidRPr="000A0E7C">
        <w:rPr>
          <w:b/>
          <w:sz w:val="22"/>
          <w:szCs w:val="22"/>
        </w:rPr>
        <w:t xml:space="preserve">NONO </w:t>
      </w:r>
      <w:r w:rsidR="00B84690" w:rsidRPr="000A0E7C">
        <w:rPr>
          <w:sz w:val="22"/>
          <w:szCs w:val="22"/>
        </w:rPr>
        <w:t>Ao término do período que trata o item anterior, no caso de atraso no pagamento dos valores devidos,se constatada culpa exclusiva da CONTRATANTE,</w:t>
      </w:r>
      <w:r w:rsidR="00B84690" w:rsidRPr="000A0E7C">
        <w:rPr>
          <w:color w:val="333333"/>
          <w:sz w:val="22"/>
          <w:szCs w:val="22"/>
          <w:shd w:val="clear" w:color="auto" w:fill="FFFFFF"/>
        </w:rPr>
        <w:t xml:space="preserve"> a requerimento da CONTRATADA, </w:t>
      </w:r>
      <w:r w:rsidR="00B84690" w:rsidRPr="000A0E7C">
        <w:rPr>
          <w:sz w:val="22"/>
          <w:szCs w:val="22"/>
        </w:rPr>
        <w:t xml:space="preserve">o pagamento se dará acrescido de atualização financeira, </w:t>
      </w:r>
      <w:r w:rsidR="00B84690" w:rsidRPr="000A0E7C">
        <w:rPr>
          <w:color w:val="333333"/>
          <w:sz w:val="22"/>
          <w:szCs w:val="22"/>
          <w:shd w:val="clear" w:color="auto" w:fill="FFFFFF"/>
        </w:rPr>
        <w:t>observada a necessidade de se apurar a responsabilidade do servidor que deu causa ao atraso no pagamento, nos termos legais</w:t>
      </w:r>
      <w:r w:rsidR="00B84690" w:rsidRPr="000A0E7C">
        <w:rPr>
          <w:sz w:val="22"/>
          <w:szCs w:val="22"/>
        </w:rPr>
        <w:t>.</w:t>
      </w:r>
    </w:p>
    <w:p w:rsidR="00B84690" w:rsidRPr="000A0E7C" w:rsidRDefault="00B84690" w:rsidP="00B84690">
      <w:pPr>
        <w:tabs>
          <w:tab w:val="left" w:pos="567"/>
        </w:tabs>
        <w:suppressAutoHyphens/>
        <w:ind w:left="284"/>
        <w:contextualSpacing/>
        <w:jc w:val="both"/>
        <w:rPr>
          <w:color w:val="333333"/>
          <w:sz w:val="22"/>
          <w:szCs w:val="22"/>
          <w:shd w:val="clear" w:color="auto" w:fill="FFFFFF"/>
        </w:rPr>
      </w:pPr>
    </w:p>
    <w:p w:rsidR="00B84690" w:rsidRDefault="007078CC" w:rsidP="007078CC">
      <w:pPr>
        <w:tabs>
          <w:tab w:val="left" w:pos="567"/>
        </w:tabs>
        <w:suppressAutoHyphens/>
        <w:contextualSpacing/>
        <w:jc w:val="both"/>
        <w:rPr>
          <w:color w:val="333333"/>
          <w:sz w:val="22"/>
          <w:szCs w:val="22"/>
          <w:shd w:val="clear" w:color="auto" w:fill="FFFFFF"/>
        </w:rPr>
      </w:pPr>
      <w:r>
        <w:rPr>
          <w:b/>
          <w:sz w:val="22"/>
          <w:szCs w:val="22"/>
        </w:rPr>
        <w:tab/>
      </w:r>
      <w:r w:rsidR="00B84690" w:rsidRPr="000A0E7C">
        <w:rPr>
          <w:b/>
          <w:sz w:val="22"/>
          <w:szCs w:val="22"/>
        </w:rPr>
        <w:t xml:space="preserve">PARAGRAFO DÉCIMO </w:t>
      </w:r>
      <w:r w:rsidR="00B84690" w:rsidRPr="000A0E7C">
        <w:rPr>
          <w:color w:val="333333"/>
          <w:sz w:val="22"/>
          <w:szCs w:val="22"/>
          <w:shd w:val="clear" w:color="auto" w:fill="FFFFFF"/>
        </w:rPr>
        <w:t>Para fins de cálculo da compensação financeira de que trata o item anterior, o valor do principal devido será reajustado utilizando-se o índice oficial de remuneração básica da caderneta de poupança e de juros simples no mesmo percentual de juros incidentes sobre a caderneta de poupança para fins de compensação da mora (TR+0,5% “pro-rata tempore”), observando-se, para tanto, o período correspondente à data prevista para o pagamento e aquela data em que o pagamento efetivamente ocorreu.</w:t>
      </w:r>
    </w:p>
    <w:p w:rsidR="00B84690" w:rsidRDefault="00B84690" w:rsidP="00B84690">
      <w:pPr>
        <w:tabs>
          <w:tab w:val="left" w:pos="567"/>
        </w:tabs>
        <w:suppressAutoHyphens/>
        <w:ind w:left="284"/>
        <w:contextualSpacing/>
        <w:jc w:val="both"/>
        <w:rPr>
          <w:sz w:val="22"/>
          <w:szCs w:val="22"/>
        </w:rPr>
      </w:pPr>
    </w:p>
    <w:p w:rsidR="00B84690" w:rsidRPr="0073362C" w:rsidRDefault="007078CC" w:rsidP="007078CC">
      <w:pPr>
        <w:tabs>
          <w:tab w:val="left" w:pos="567"/>
        </w:tabs>
        <w:suppressAutoHyphens/>
        <w:contextualSpacing/>
        <w:jc w:val="both"/>
        <w:rPr>
          <w:sz w:val="22"/>
          <w:szCs w:val="22"/>
        </w:rPr>
      </w:pPr>
      <w:r>
        <w:rPr>
          <w:b/>
          <w:sz w:val="22"/>
          <w:szCs w:val="22"/>
        </w:rPr>
        <w:tab/>
      </w:r>
      <w:r w:rsidR="00B84690" w:rsidRPr="00B84690">
        <w:rPr>
          <w:b/>
          <w:sz w:val="22"/>
          <w:szCs w:val="22"/>
        </w:rPr>
        <w:t xml:space="preserve">PARAGRAFO </w:t>
      </w:r>
      <w:r w:rsidR="00B84690">
        <w:rPr>
          <w:b/>
          <w:sz w:val="22"/>
          <w:szCs w:val="22"/>
        </w:rPr>
        <w:t xml:space="preserve">DÉCIMO PRIMEIRO </w:t>
      </w:r>
      <w:r w:rsidR="00B84690" w:rsidRPr="0073362C">
        <w:rPr>
          <w:sz w:val="22"/>
          <w:szCs w:val="22"/>
        </w:rPr>
        <w:t>Na hipótese das Notas Fiscais apresentarem erros ou dúvidas quanto à sua exatidão, a Administração efetuará o pagamento apenas das parcelas incontrovertidas, ressalvado o direito do fornecedor de reapresentar a cobrança.</w:t>
      </w:r>
    </w:p>
    <w:p w:rsidR="00B84690" w:rsidRPr="0073362C" w:rsidRDefault="00B84690" w:rsidP="00B84690">
      <w:pPr>
        <w:jc w:val="both"/>
        <w:rPr>
          <w:sz w:val="22"/>
          <w:szCs w:val="22"/>
        </w:rPr>
      </w:pPr>
    </w:p>
    <w:p w:rsidR="00B84690" w:rsidRPr="00B84690" w:rsidRDefault="00B84690" w:rsidP="00B84690">
      <w:pPr>
        <w:tabs>
          <w:tab w:val="left" w:pos="567"/>
        </w:tabs>
        <w:suppressAutoHyphens/>
        <w:contextualSpacing/>
        <w:jc w:val="both"/>
        <w:rPr>
          <w:sz w:val="22"/>
          <w:szCs w:val="22"/>
        </w:rPr>
      </w:pPr>
    </w:p>
    <w:p w:rsidR="00874845" w:rsidRPr="00B84690" w:rsidRDefault="00874845" w:rsidP="00BD6DC3">
      <w:pPr>
        <w:jc w:val="both"/>
        <w:rPr>
          <w:b/>
          <w:sz w:val="22"/>
          <w:szCs w:val="22"/>
        </w:rPr>
      </w:pPr>
      <w:r w:rsidRPr="00B84690">
        <w:rPr>
          <w:b/>
          <w:sz w:val="22"/>
          <w:szCs w:val="22"/>
        </w:rPr>
        <w:t>CLÁUSULA OITAVA – DO PRAZO</w:t>
      </w:r>
    </w:p>
    <w:p w:rsidR="00874845" w:rsidRPr="00B84690" w:rsidRDefault="00874845" w:rsidP="00BD6DC3">
      <w:pPr>
        <w:jc w:val="both"/>
        <w:rPr>
          <w:b/>
          <w:sz w:val="22"/>
          <w:szCs w:val="22"/>
        </w:rPr>
      </w:pPr>
    </w:p>
    <w:p w:rsidR="006D53B6" w:rsidRPr="00B84690" w:rsidRDefault="006D53B6" w:rsidP="006D53B6">
      <w:pPr>
        <w:jc w:val="both"/>
        <w:rPr>
          <w:sz w:val="22"/>
          <w:szCs w:val="22"/>
        </w:rPr>
      </w:pPr>
      <w:r w:rsidRPr="00B84690">
        <w:rPr>
          <w:sz w:val="22"/>
          <w:szCs w:val="22"/>
        </w:rPr>
        <w:t xml:space="preserve">O prazo de vigência do contrato para </w:t>
      </w:r>
      <w:r w:rsidR="00182AC6" w:rsidRPr="00B84690">
        <w:rPr>
          <w:sz w:val="22"/>
          <w:szCs w:val="22"/>
        </w:rPr>
        <w:t xml:space="preserve">fornecimento </w:t>
      </w:r>
      <w:r w:rsidRPr="00B84690">
        <w:rPr>
          <w:sz w:val="22"/>
          <w:szCs w:val="22"/>
        </w:rPr>
        <w:t>será de 12 (doze) meses, prorrogáveis conforme as disposições contidas no art. 57 da Lei Federal 8.666/93.</w:t>
      </w:r>
    </w:p>
    <w:p w:rsidR="00874845" w:rsidRPr="00B84690" w:rsidRDefault="00874845" w:rsidP="00BD6DC3">
      <w:pPr>
        <w:jc w:val="both"/>
        <w:rPr>
          <w:sz w:val="22"/>
          <w:szCs w:val="22"/>
        </w:rPr>
      </w:pPr>
    </w:p>
    <w:p w:rsidR="00874845" w:rsidRPr="00B84690" w:rsidRDefault="00874845" w:rsidP="00BD6DC3">
      <w:pPr>
        <w:jc w:val="both"/>
        <w:rPr>
          <w:b/>
          <w:sz w:val="22"/>
          <w:szCs w:val="22"/>
        </w:rPr>
      </w:pPr>
      <w:r w:rsidRPr="00B84690">
        <w:rPr>
          <w:b/>
          <w:sz w:val="22"/>
          <w:szCs w:val="22"/>
        </w:rPr>
        <w:t>CLÁUSULA NONA – DA GARANTIA</w:t>
      </w:r>
    </w:p>
    <w:p w:rsidR="00874845" w:rsidRPr="00B84690" w:rsidRDefault="00874845" w:rsidP="00BD6DC3">
      <w:pPr>
        <w:jc w:val="both"/>
        <w:rPr>
          <w:b/>
          <w:sz w:val="22"/>
          <w:szCs w:val="22"/>
        </w:rPr>
      </w:pPr>
    </w:p>
    <w:p w:rsidR="00874845" w:rsidRPr="00B84690" w:rsidRDefault="00874845" w:rsidP="00BD6DC3">
      <w:pPr>
        <w:jc w:val="both"/>
        <w:rPr>
          <w:sz w:val="22"/>
          <w:szCs w:val="22"/>
        </w:rPr>
      </w:pPr>
      <w:r w:rsidRPr="00B84690">
        <w:rPr>
          <w:sz w:val="22"/>
          <w:szCs w:val="22"/>
        </w:rPr>
        <w:t>A CONTRATADA prestou garantia no valor de R$_______ (___________), equivalente a 5% (cinco por cento) do valor do contrato.</w:t>
      </w:r>
    </w:p>
    <w:p w:rsidR="00874845" w:rsidRPr="00B84690" w:rsidRDefault="00874845" w:rsidP="00BD6DC3">
      <w:pPr>
        <w:ind w:firstLine="1134"/>
        <w:jc w:val="both"/>
        <w:rPr>
          <w:b/>
          <w:sz w:val="22"/>
          <w:szCs w:val="22"/>
        </w:rPr>
      </w:pPr>
    </w:p>
    <w:p w:rsidR="00874845" w:rsidRPr="00C73DA4" w:rsidRDefault="00874845" w:rsidP="00BD6DC3">
      <w:pPr>
        <w:ind w:firstLine="1134"/>
        <w:jc w:val="both"/>
        <w:rPr>
          <w:sz w:val="22"/>
          <w:szCs w:val="22"/>
        </w:rPr>
      </w:pPr>
      <w:r w:rsidRPr="00C73DA4">
        <w:rPr>
          <w:b/>
          <w:sz w:val="22"/>
          <w:szCs w:val="22"/>
        </w:rPr>
        <w:t xml:space="preserve">PARÁFRAFO ÚNICO – </w:t>
      </w:r>
      <w:r w:rsidRPr="00C73DA4">
        <w:rPr>
          <w:sz w:val="22"/>
          <w:szCs w:val="22"/>
        </w:rPr>
        <w:t xml:space="preserve">A CONTRATADA, após o cumprimento integral das relações assumidas e recebidas pela CONTRATANTE em conformidade com art. 73 da Lei federal nº. 8.666/93 dirigirá, à Assessoria Jurídica da CONTRATANTE, o requerimento de liberação da garantia prestada. </w:t>
      </w:r>
    </w:p>
    <w:p w:rsidR="00874845" w:rsidRPr="00C73DA4" w:rsidRDefault="00874845" w:rsidP="00BD6DC3">
      <w:pPr>
        <w:ind w:firstLine="1134"/>
        <w:jc w:val="both"/>
        <w:rPr>
          <w:sz w:val="22"/>
          <w:szCs w:val="22"/>
        </w:rPr>
      </w:pPr>
    </w:p>
    <w:p w:rsidR="00874845" w:rsidRPr="00C73DA4" w:rsidRDefault="00874845" w:rsidP="00BD6DC3">
      <w:pPr>
        <w:jc w:val="both"/>
        <w:rPr>
          <w:b/>
          <w:sz w:val="22"/>
          <w:szCs w:val="22"/>
        </w:rPr>
      </w:pPr>
      <w:r w:rsidRPr="00C73DA4">
        <w:rPr>
          <w:b/>
          <w:sz w:val="22"/>
          <w:szCs w:val="22"/>
        </w:rPr>
        <w:t>CLÁUSULA DÉCIMA</w:t>
      </w:r>
      <w:r w:rsidRPr="00C73DA4">
        <w:rPr>
          <w:sz w:val="22"/>
          <w:szCs w:val="22"/>
        </w:rPr>
        <w:t xml:space="preserve"> – </w:t>
      </w:r>
      <w:r w:rsidRPr="00C73DA4">
        <w:rPr>
          <w:b/>
          <w:sz w:val="22"/>
          <w:szCs w:val="22"/>
        </w:rPr>
        <w:t>DAS OBRIGAÇÕES</w:t>
      </w:r>
      <w:r w:rsidR="00154D60" w:rsidRPr="00C73DA4">
        <w:rPr>
          <w:b/>
          <w:sz w:val="22"/>
          <w:szCs w:val="22"/>
        </w:rPr>
        <w:t xml:space="preserve"> DA CONTRATADA</w:t>
      </w:r>
      <w:r w:rsidR="006D53B6" w:rsidRPr="00C73DA4">
        <w:rPr>
          <w:b/>
          <w:sz w:val="22"/>
          <w:szCs w:val="22"/>
        </w:rPr>
        <w:t>:</w:t>
      </w:r>
    </w:p>
    <w:p w:rsidR="006D53B6" w:rsidRPr="00C73DA4" w:rsidRDefault="006D53B6" w:rsidP="00BD6DC3">
      <w:pPr>
        <w:jc w:val="both"/>
        <w:rPr>
          <w:b/>
          <w:sz w:val="22"/>
          <w:szCs w:val="22"/>
        </w:rPr>
      </w:pPr>
    </w:p>
    <w:p w:rsidR="00154D60" w:rsidRPr="00C73DA4" w:rsidRDefault="006D53B6" w:rsidP="00E202CF">
      <w:pPr>
        <w:tabs>
          <w:tab w:val="left" w:pos="1134"/>
        </w:tabs>
        <w:suppressAutoHyphens/>
        <w:spacing w:before="240" w:after="240" w:line="276" w:lineRule="auto"/>
        <w:ind w:firstLine="993"/>
        <w:contextualSpacing/>
        <w:jc w:val="both"/>
        <w:rPr>
          <w:sz w:val="22"/>
          <w:szCs w:val="22"/>
        </w:rPr>
      </w:pPr>
      <w:r w:rsidRPr="00C73DA4">
        <w:rPr>
          <w:b/>
          <w:sz w:val="22"/>
          <w:szCs w:val="22"/>
        </w:rPr>
        <w:t>PARAGRAFO PRIMEIRO</w:t>
      </w:r>
      <w:r w:rsidRPr="00C73DA4">
        <w:rPr>
          <w:sz w:val="22"/>
          <w:szCs w:val="22"/>
        </w:rPr>
        <w:t xml:space="preserve">: </w:t>
      </w:r>
      <w:r w:rsidR="00154D60" w:rsidRPr="00C73DA4">
        <w:rPr>
          <w:rFonts w:eastAsia="MS Mincho"/>
          <w:sz w:val="22"/>
          <w:szCs w:val="22"/>
        </w:rPr>
        <w:t>Subordinar-se às normas internas da CONTRATANTE que regulamentam matérias relacionadas à segurança e ao objeto contratado.</w:t>
      </w:r>
    </w:p>
    <w:p w:rsidR="00E202CF" w:rsidRPr="00C73DA4" w:rsidRDefault="00E202CF" w:rsidP="00E202CF">
      <w:pPr>
        <w:tabs>
          <w:tab w:val="left" w:pos="1134"/>
        </w:tabs>
        <w:suppressAutoHyphens/>
        <w:spacing w:before="240" w:after="240" w:line="276" w:lineRule="auto"/>
        <w:ind w:firstLine="993"/>
        <w:contextualSpacing/>
        <w:jc w:val="both"/>
        <w:rPr>
          <w:b/>
          <w:sz w:val="22"/>
          <w:szCs w:val="22"/>
        </w:rPr>
      </w:pPr>
    </w:p>
    <w:p w:rsidR="00154D60" w:rsidRPr="00C73DA4" w:rsidRDefault="00154D60" w:rsidP="00E202CF">
      <w:pPr>
        <w:tabs>
          <w:tab w:val="left" w:pos="1134"/>
        </w:tabs>
        <w:suppressAutoHyphens/>
        <w:spacing w:before="240" w:after="240" w:line="276" w:lineRule="auto"/>
        <w:ind w:firstLine="993"/>
        <w:contextualSpacing/>
        <w:jc w:val="both"/>
        <w:rPr>
          <w:sz w:val="22"/>
          <w:szCs w:val="22"/>
        </w:rPr>
      </w:pPr>
      <w:r w:rsidRPr="00C73DA4">
        <w:rPr>
          <w:b/>
          <w:sz w:val="22"/>
          <w:szCs w:val="22"/>
        </w:rPr>
        <w:t>PARAGRAFO SEGUNDO</w:t>
      </w:r>
      <w:r w:rsidRPr="00C73DA4">
        <w:rPr>
          <w:rFonts w:eastAsia="MS Mincho"/>
          <w:sz w:val="22"/>
          <w:szCs w:val="22"/>
        </w:rPr>
        <w:t xml:space="preserve"> Responsabilizar-se integralmente pela execução do contrato, nos termos da legislação vigente.</w:t>
      </w:r>
    </w:p>
    <w:p w:rsidR="00E202CF" w:rsidRPr="00C73DA4" w:rsidRDefault="00E202CF" w:rsidP="00E202CF">
      <w:pPr>
        <w:tabs>
          <w:tab w:val="left" w:pos="1134"/>
        </w:tabs>
        <w:suppressAutoHyphens/>
        <w:spacing w:before="240" w:after="240" w:line="276" w:lineRule="auto"/>
        <w:ind w:firstLine="993"/>
        <w:contextualSpacing/>
        <w:jc w:val="both"/>
        <w:rPr>
          <w:b/>
          <w:sz w:val="22"/>
          <w:szCs w:val="22"/>
        </w:rPr>
      </w:pPr>
    </w:p>
    <w:p w:rsidR="00154D60" w:rsidRPr="00C73DA4" w:rsidRDefault="00154D60" w:rsidP="00E202CF">
      <w:pPr>
        <w:tabs>
          <w:tab w:val="left" w:pos="1134"/>
        </w:tabs>
        <w:suppressAutoHyphens/>
        <w:spacing w:before="240" w:after="240" w:line="276" w:lineRule="auto"/>
        <w:ind w:firstLine="993"/>
        <w:contextualSpacing/>
        <w:jc w:val="both"/>
        <w:rPr>
          <w:sz w:val="22"/>
          <w:szCs w:val="22"/>
        </w:rPr>
      </w:pPr>
      <w:r w:rsidRPr="00C73DA4">
        <w:rPr>
          <w:b/>
          <w:sz w:val="22"/>
          <w:szCs w:val="22"/>
        </w:rPr>
        <w:t>PARAGRAFO TERCEIRO</w:t>
      </w:r>
      <w:r w:rsidRPr="00C73DA4">
        <w:rPr>
          <w:sz w:val="22"/>
          <w:szCs w:val="22"/>
        </w:rPr>
        <w:t xml:space="preserve"> Aceitar nas mesmas condições contratuais, e mediante Termo Aditivo, os acréscimos ou supressões que se fizerem necessários, decorrente de modificações de quantitativos ou projetos ou especificações, até o limite de 25% (vinte e cinco por cento) do valor contratual atualizado, de acordo com o art. 65, da Lei 8.666/93, sendo os mesmos objeto de exame prévio da Procuradoria Geral do Estado - PGE;</w:t>
      </w:r>
    </w:p>
    <w:p w:rsidR="00E202CF" w:rsidRPr="00C73DA4" w:rsidRDefault="00E202CF" w:rsidP="00E202CF">
      <w:pPr>
        <w:tabs>
          <w:tab w:val="left" w:pos="1134"/>
        </w:tabs>
        <w:suppressAutoHyphens/>
        <w:spacing w:before="240" w:after="240" w:line="276" w:lineRule="auto"/>
        <w:ind w:firstLine="993"/>
        <w:contextualSpacing/>
        <w:jc w:val="both"/>
        <w:rPr>
          <w:b/>
          <w:sz w:val="22"/>
          <w:szCs w:val="22"/>
        </w:rPr>
      </w:pPr>
    </w:p>
    <w:p w:rsidR="00154D60" w:rsidRPr="00C73DA4" w:rsidRDefault="00154D60" w:rsidP="00E202CF">
      <w:pPr>
        <w:tabs>
          <w:tab w:val="left" w:pos="1134"/>
        </w:tabs>
        <w:suppressAutoHyphens/>
        <w:spacing w:before="240" w:after="240" w:line="276" w:lineRule="auto"/>
        <w:ind w:firstLine="993"/>
        <w:contextualSpacing/>
        <w:jc w:val="both"/>
        <w:rPr>
          <w:sz w:val="22"/>
          <w:szCs w:val="22"/>
        </w:rPr>
      </w:pPr>
      <w:r w:rsidRPr="00C73DA4">
        <w:rPr>
          <w:b/>
          <w:sz w:val="22"/>
          <w:szCs w:val="22"/>
        </w:rPr>
        <w:t>PARAGRAFO QUARTO</w:t>
      </w:r>
      <w:r w:rsidRPr="00C73DA4">
        <w:rPr>
          <w:sz w:val="22"/>
          <w:szCs w:val="22"/>
        </w:rPr>
        <w:t xml:space="preserve"> Manter, durante toda a execução do contrato, em compatibilidade com as obrigações por ele assumidas, todas as condições de habilitação e qualificações exigidas na licitação.</w:t>
      </w:r>
    </w:p>
    <w:p w:rsidR="00E202CF" w:rsidRPr="00C73DA4" w:rsidRDefault="00E202CF" w:rsidP="00E202CF">
      <w:pPr>
        <w:tabs>
          <w:tab w:val="left" w:pos="1134"/>
        </w:tabs>
        <w:suppressAutoHyphens/>
        <w:spacing w:before="240" w:after="240" w:line="276" w:lineRule="auto"/>
        <w:ind w:firstLine="993"/>
        <w:contextualSpacing/>
        <w:jc w:val="both"/>
        <w:rPr>
          <w:b/>
          <w:sz w:val="22"/>
          <w:szCs w:val="22"/>
        </w:rPr>
      </w:pPr>
    </w:p>
    <w:p w:rsidR="00154D60" w:rsidRPr="00C73DA4" w:rsidRDefault="00154D60" w:rsidP="00E202CF">
      <w:pPr>
        <w:tabs>
          <w:tab w:val="left" w:pos="1134"/>
        </w:tabs>
        <w:suppressAutoHyphens/>
        <w:spacing w:before="240" w:after="240" w:line="276" w:lineRule="auto"/>
        <w:ind w:firstLine="993"/>
        <w:contextualSpacing/>
        <w:jc w:val="both"/>
        <w:rPr>
          <w:b/>
          <w:sz w:val="22"/>
          <w:szCs w:val="22"/>
        </w:rPr>
      </w:pPr>
      <w:r w:rsidRPr="00C73DA4">
        <w:rPr>
          <w:b/>
          <w:sz w:val="22"/>
          <w:szCs w:val="22"/>
        </w:rPr>
        <w:t>PARAGRAFO QUINTO</w:t>
      </w:r>
      <w:r w:rsidRPr="00C73DA4">
        <w:rPr>
          <w:sz w:val="22"/>
          <w:szCs w:val="22"/>
        </w:rPr>
        <w:t xml:space="preserve"> Comunicar à CONTRATANTE, por escrito, no prazo de até 48 (quarenta e oito) horas, quaisquer alterações ou acontecimento que impeçam, mesmo que temporariamente, de cumprir seus deveres e responsabilidade relativa à execução do contrato, total ou parcialmente, por motivo de caso fortuito ou força maior.</w:t>
      </w:r>
    </w:p>
    <w:p w:rsidR="00E202CF" w:rsidRPr="00C73DA4" w:rsidRDefault="00E202CF" w:rsidP="00E202CF">
      <w:pPr>
        <w:tabs>
          <w:tab w:val="left" w:pos="1134"/>
        </w:tabs>
        <w:suppressAutoHyphens/>
        <w:spacing w:before="240" w:after="240" w:line="276" w:lineRule="auto"/>
        <w:ind w:firstLine="993"/>
        <w:contextualSpacing/>
        <w:jc w:val="both"/>
        <w:rPr>
          <w:b/>
          <w:sz w:val="22"/>
          <w:szCs w:val="22"/>
        </w:rPr>
      </w:pPr>
    </w:p>
    <w:p w:rsidR="00154D60" w:rsidRPr="00C73DA4" w:rsidRDefault="00154D60" w:rsidP="00E202CF">
      <w:pPr>
        <w:tabs>
          <w:tab w:val="left" w:pos="1134"/>
        </w:tabs>
        <w:suppressAutoHyphens/>
        <w:spacing w:before="240" w:after="240" w:line="276" w:lineRule="auto"/>
        <w:ind w:firstLine="993"/>
        <w:contextualSpacing/>
        <w:jc w:val="both"/>
        <w:rPr>
          <w:sz w:val="22"/>
          <w:szCs w:val="22"/>
        </w:rPr>
      </w:pPr>
      <w:r w:rsidRPr="00C73DA4">
        <w:rPr>
          <w:b/>
          <w:sz w:val="22"/>
          <w:szCs w:val="22"/>
        </w:rPr>
        <w:t>PARAGRAFO SEXTO</w:t>
      </w:r>
      <w:r w:rsidRPr="00C73DA4">
        <w:rPr>
          <w:sz w:val="22"/>
          <w:szCs w:val="22"/>
        </w:rPr>
        <w:t xml:space="preserve"> Prestar as informações referentes a execução do contrato por escrito, quando solicitadas pela CONTRATANTE, no prazo máximo de cinco dias contínuos e ininterruptos, salvo quando determinado prazo inferior no instrumento de solicitação.</w:t>
      </w:r>
    </w:p>
    <w:p w:rsidR="00E202CF" w:rsidRPr="00C73DA4" w:rsidRDefault="00E202CF" w:rsidP="00E202CF">
      <w:pPr>
        <w:tabs>
          <w:tab w:val="left" w:pos="1134"/>
        </w:tabs>
        <w:suppressAutoHyphens/>
        <w:spacing w:before="240" w:after="240" w:line="276" w:lineRule="auto"/>
        <w:ind w:firstLine="993"/>
        <w:contextualSpacing/>
        <w:jc w:val="both"/>
        <w:rPr>
          <w:b/>
          <w:sz w:val="22"/>
          <w:szCs w:val="22"/>
        </w:rPr>
      </w:pPr>
    </w:p>
    <w:p w:rsidR="00154D60" w:rsidRPr="00C73DA4" w:rsidRDefault="00154D60" w:rsidP="00E202CF">
      <w:pPr>
        <w:tabs>
          <w:tab w:val="left" w:pos="1134"/>
        </w:tabs>
        <w:suppressAutoHyphens/>
        <w:spacing w:before="240" w:after="240" w:line="276" w:lineRule="auto"/>
        <w:ind w:firstLine="993"/>
        <w:contextualSpacing/>
        <w:jc w:val="both"/>
        <w:rPr>
          <w:sz w:val="22"/>
          <w:szCs w:val="22"/>
        </w:rPr>
      </w:pPr>
      <w:r w:rsidRPr="00C73DA4">
        <w:rPr>
          <w:b/>
          <w:sz w:val="22"/>
          <w:szCs w:val="22"/>
        </w:rPr>
        <w:t>PARAGRAFO SETIMO</w:t>
      </w:r>
      <w:r w:rsidRPr="00C73DA4">
        <w:rPr>
          <w:sz w:val="22"/>
          <w:szCs w:val="22"/>
        </w:rPr>
        <w:t xml:space="preserve"> Cumprir fielmente os prazos estabelecidos no termo de referência para o fornecimento do objeto.</w:t>
      </w:r>
    </w:p>
    <w:p w:rsidR="00E202CF" w:rsidRPr="00C73DA4" w:rsidRDefault="00E202CF" w:rsidP="00E202CF">
      <w:pPr>
        <w:tabs>
          <w:tab w:val="left" w:pos="1134"/>
        </w:tabs>
        <w:suppressAutoHyphens/>
        <w:spacing w:before="240" w:after="240" w:line="276" w:lineRule="auto"/>
        <w:ind w:firstLine="993"/>
        <w:contextualSpacing/>
        <w:jc w:val="both"/>
        <w:rPr>
          <w:b/>
          <w:sz w:val="22"/>
          <w:szCs w:val="22"/>
        </w:rPr>
      </w:pPr>
    </w:p>
    <w:p w:rsidR="00154D60" w:rsidRPr="00C73DA4" w:rsidRDefault="00154D60" w:rsidP="00E202CF">
      <w:pPr>
        <w:tabs>
          <w:tab w:val="left" w:pos="1134"/>
        </w:tabs>
        <w:suppressAutoHyphens/>
        <w:spacing w:before="240" w:after="240" w:line="276" w:lineRule="auto"/>
        <w:ind w:firstLine="993"/>
        <w:contextualSpacing/>
        <w:jc w:val="both"/>
        <w:rPr>
          <w:sz w:val="22"/>
          <w:szCs w:val="22"/>
        </w:rPr>
      </w:pPr>
      <w:r w:rsidRPr="00C73DA4">
        <w:rPr>
          <w:b/>
          <w:sz w:val="22"/>
          <w:szCs w:val="22"/>
        </w:rPr>
        <w:t>PARAGRAFO OITAVO</w:t>
      </w:r>
      <w:r w:rsidRPr="00C73DA4">
        <w:rPr>
          <w:sz w:val="22"/>
          <w:szCs w:val="22"/>
        </w:rPr>
        <w:t xml:space="preserve"> Reparar, corrigir, remover, reconstruir ou substituir, às suas expensas, no total ou em parte, o objeto do contrato em que se verificarem vícios, defeitos ou incorreções resultantes da execução ou de materiais empregados.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NONO </w:t>
      </w:r>
      <w:r w:rsidRPr="00C73DA4">
        <w:rPr>
          <w:sz w:val="22"/>
          <w:szCs w:val="22"/>
        </w:rPr>
        <w:t>Observar quantitativos e qualidade da mão-de-obra, dos materiais e dos equipamentos, ferramentas e utensílios necessários e suficientes para a perfeita execução do objeto e demais atividades correlatas.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w:t>
      </w:r>
      <w:r w:rsidRPr="00C73DA4">
        <w:rPr>
          <w:bCs/>
          <w:sz w:val="22"/>
          <w:szCs w:val="22"/>
        </w:rPr>
        <w:t>P</w:t>
      </w:r>
      <w:r w:rsidRPr="00C73DA4">
        <w:rPr>
          <w:sz w:val="22"/>
          <w:szCs w:val="22"/>
        </w:rPr>
        <w:t>restar todos os esclarecimentos que forem solicitados pela CONTRATANTE durante o período de vigência do Contrato;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PRIMEIRO </w:t>
      </w:r>
      <w:r w:rsidRPr="00C73DA4">
        <w:rPr>
          <w:sz w:val="22"/>
          <w:szCs w:val="22"/>
        </w:rPr>
        <w:t>Selecionar e preparar rigorosamente os empregados que se envolverão na execução do contrato, encaminhando elementos portadores de atestados de boa conduta e demais referências, tendo funções profissionais legalmente registradas em suas respectivas carteiras de trabalho.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SEGUNDO </w:t>
      </w:r>
      <w:r w:rsidRPr="00C73DA4">
        <w:rPr>
          <w:sz w:val="22"/>
          <w:szCs w:val="22"/>
        </w:rPr>
        <w:t>Manter disciplina nos locais de entrega, retirando imediatamente, após notificação, qualquer empregado considerado com conduta inconveniente pela Administração.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TERCEIRO </w:t>
      </w:r>
      <w:r w:rsidRPr="00C73DA4">
        <w:rPr>
          <w:sz w:val="22"/>
          <w:szCs w:val="22"/>
        </w:rPr>
        <w:t>Manter seus empregados sujeitos às normas de segurança das Unidades prisionais.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QUARTO </w:t>
      </w:r>
      <w:r w:rsidRPr="00C73DA4">
        <w:rPr>
          <w:sz w:val="22"/>
          <w:szCs w:val="22"/>
        </w:rPr>
        <w:t>Manter seus empregados informados sobre as peculiaridades do local do fornecimento das refeições, orientando-os quanto ao sigilo absoluto, a respeito das condições físicas e dados técnicos das Unidades prisionais, sob pena de responsabilidade civil e criminal em eventuais problemas com terceiros advindos pela revelação indevida de informação.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QUINTO </w:t>
      </w:r>
      <w:r w:rsidRPr="00C73DA4">
        <w:rPr>
          <w:sz w:val="22"/>
          <w:szCs w:val="22"/>
        </w:rPr>
        <w:t>Manter seu pessoal uniformizado, identificando-os através de crachás, com fotografia recente, e provendo-os dos Equipamentos de Proteção Individual - EPI’s.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SEXTO </w:t>
      </w:r>
      <w:r w:rsidRPr="00C73DA4">
        <w:rPr>
          <w:sz w:val="22"/>
          <w:szCs w:val="22"/>
        </w:rPr>
        <w:t>Manter sediado junto à Administração elementos capazes de tomar decisões compatíveis com os compromissos assumidos.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SETIMO </w:t>
      </w:r>
      <w:r w:rsidRPr="00C73DA4">
        <w:rPr>
          <w:sz w:val="22"/>
          <w:szCs w:val="22"/>
        </w:rPr>
        <w:t xml:space="preserve">Manter todos os equipamentos e utensílios necessários a execução e entrega do objeto, em perfeitas condições de uso. </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OITAVO </w:t>
      </w:r>
      <w:r w:rsidRPr="00C73DA4">
        <w:rPr>
          <w:sz w:val="22"/>
          <w:szCs w:val="22"/>
        </w:rPr>
        <w:t>Designar encarregados responsáveis pelos serviços, com a missão de garantir o bom andamento dos trabalhos permanecendo no local do trabalho, em tempo integral, fiscalizando e ministrando a orientação necessária aos executantes dos serviços. Estes encarregados terão a obrigação de reportarem-se, quando houver necessidade, ao responsável da Administração pelo acompanhamento dos serviços e tomar as providências pertinentes para que sejam corrigidas todas as falhas detectadas;</w:t>
      </w:r>
    </w:p>
    <w:p w:rsidR="00E202CF" w:rsidRPr="00D031A7" w:rsidRDefault="00E202CF" w:rsidP="00E202CF">
      <w:pPr>
        <w:tabs>
          <w:tab w:val="left" w:pos="1276"/>
        </w:tabs>
        <w:suppressAutoHyphens/>
        <w:spacing w:before="240" w:after="240" w:line="276" w:lineRule="auto"/>
        <w:ind w:firstLine="993"/>
        <w:contextualSpacing/>
        <w:jc w:val="both"/>
        <w:rPr>
          <w:b/>
          <w:sz w:val="14"/>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DECIMO NONO </w:t>
      </w:r>
      <w:r w:rsidRPr="00C73DA4">
        <w:rPr>
          <w:sz w:val="22"/>
          <w:szCs w:val="22"/>
        </w:rPr>
        <w:t>Responsabilizar-se pelo cumprimento, por parte de seus empregados, das normas disciplinares determinadas pela Administração.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w:t>
      </w:r>
      <w:r w:rsidRPr="00C73DA4">
        <w:rPr>
          <w:sz w:val="22"/>
          <w:szCs w:val="22"/>
        </w:rPr>
        <w:t>Responsabilizar-se pelos danos causados diretamente à Administração ou a terceiros, decorrentes de culpa ou dolo dos seus empregados durante a execução do contrato.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VIGÉSIMO </w:t>
      </w:r>
      <w:r w:rsidRPr="00C73DA4">
        <w:rPr>
          <w:sz w:val="22"/>
          <w:szCs w:val="22"/>
        </w:rPr>
        <w:t>Responsabilizar-se por quaisquer acidentes que venham a ser vítima, seu empregado ou terceiro, decorrente da má execução do contrato.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VIGÉSIMO PRIMEIRO </w:t>
      </w:r>
      <w:r w:rsidRPr="00C73DA4">
        <w:rPr>
          <w:sz w:val="22"/>
          <w:szCs w:val="22"/>
        </w:rPr>
        <w:t>Responsabilizar-se pelos atrasos e/ou prejuízos decorrentes de paralisação parcial ou total na execução do contrato.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VIGÉSIMO SEGUNDO </w:t>
      </w:r>
      <w:r w:rsidRPr="00C73DA4">
        <w:rPr>
          <w:sz w:val="22"/>
          <w:szCs w:val="22"/>
        </w:rPr>
        <w:t>Cumprir rigorosamente as Leis, Instruções, Normas e demais Legislações Sanitárias Federais e Estaduais e orientações dos órgãos fiscalizadores sobre os procedimentos de manipulação e a qualidade dos alimentos.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VIGÉSIMO TERCEIRO </w:t>
      </w:r>
      <w:r w:rsidRPr="00C73DA4">
        <w:rPr>
          <w:sz w:val="22"/>
          <w:szCs w:val="22"/>
        </w:rPr>
        <w:t>Possuir equipamentos e utensílios com capacidade para produção compatível com as quantidades e qualidades de refeições a serem fornecidas. (Resolução RDC nº216, de 15 de Setembro de 2004 do Ministério da Saúde).</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EE4F52" w:rsidRPr="00C22681" w:rsidRDefault="00154D60" w:rsidP="00EE4F52">
      <w:pPr>
        <w:spacing w:before="100" w:beforeAutospacing="1" w:after="100" w:afterAutospacing="1"/>
        <w:ind w:left="142" w:firstLine="851"/>
        <w:jc w:val="both"/>
        <w:rPr>
          <w:color w:val="000000"/>
          <w:sz w:val="22"/>
          <w:szCs w:val="22"/>
        </w:rPr>
      </w:pPr>
      <w:r w:rsidRPr="00C73DA4">
        <w:rPr>
          <w:b/>
          <w:sz w:val="22"/>
          <w:szCs w:val="22"/>
        </w:rPr>
        <w:t xml:space="preserve">PARAGRAFO VIGÉSIMO QUARTO </w:t>
      </w:r>
      <w:r w:rsidR="00EE4F52" w:rsidRPr="00C22681">
        <w:rPr>
          <w:color w:val="000000"/>
          <w:sz w:val="22"/>
          <w:szCs w:val="22"/>
        </w:rPr>
        <w:t>Apresentar no ato da assinatura do contrato, comprovação, </w:t>
      </w:r>
      <w:r w:rsidR="00EE4F52" w:rsidRPr="00C22681">
        <w:rPr>
          <w:b/>
          <w:bCs/>
          <w:color w:val="000000"/>
          <w:sz w:val="22"/>
          <w:szCs w:val="22"/>
          <w:u w:val="single"/>
        </w:rPr>
        <w:t>através de notas fiscais e/ou contrato de locação</w:t>
      </w:r>
      <w:r w:rsidR="00EE4F52" w:rsidRPr="00C22681">
        <w:rPr>
          <w:color w:val="000000"/>
          <w:sz w:val="22"/>
          <w:szCs w:val="22"/>
        </w:rPr>
        <w:t>, de que possui veículos adequados e que estejam obedecendo as normas de transportes de alimentos prontos que versam os Artigos 1º e 2º da Portaria 15 do Centro de Vigilância Sanitária, de 07 de Novembro de 1991 (à vista do que expressa o artigo 18, inciso I, alínea “F” do Decreto 26.048/86 da CVS);</w:t>
      </w: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VIGÉSIMO QUINTO </w:t>
      </w:r>
      <w:r w:rsidRPr="00C73DA4">
        <w:rPr>
          <w:bCs/>
          <w:sz w:val="22"/>
          <w:szCs w:val="22"/>
        </w:rPr>
        <w:t>S</w:t>
      </w:r>
      <w:r w:rsidRPr="00C73DA4">
        <w:rPr>
          <w:sz w:val="22"/>
          <w:szCs w:val="22"/>
        </w:rPr>
        <w:t>ubstituir às suas expensas, desde que solicitado pelos fiscais do contrato (comissões de recebimento e fiscalização e/ou gestor do contrato), refeições eventualmente entregues em desacordo com as especificações deste Termo de Referência, ou do cardápio aprovado, ou que apresente vício de qualidade, ou peso inferior, ou má aceitação por parte dos presos ratificada pelo gestor do contrato, sem prejuízo às sanções previstas.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VIGÉSIMO SEXTO </w:t>
      </w:r>
      <w:r w:rsidRPr="00C73DA4">
        <w:rPr>
          <w:sz w:val="22"/>
          <w:szCs w:val="22"/>
        </w:rPr>
        <w:t>Não utilizar-se de espaço físico dentro da Unidade prisional para confecção das refeições.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VIGÉSIMO SETIMO </w:t>
      </w:r>
      <w:r w:rsidRPr="00C73DA4">
        <w:rPr>
          <w:sz w:val="22"/>
          <w:szCs w:val="22"/>
        </w:rPr>
        <w:t>Obedecer rigorosamente o horário de entrega das refeições.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VIGÉSIMO OITAVO </w:t>
      </w:r>
      <w:r w:rsidRPr="00C73DA4">
        <w:rPr>
          <w:sz w:val="22"/>
          <w:szCs w:val="22"/>
        </w:rPr>
        <w:t>Elaborar Manual de Normas de Boas Práticas de Elaboração de Alimentos e Prestação de Serviços, de acordo com a Portaria nº 1.428/93, do Ministério da Saúde, adequando-o ao fornecimento na Unidade objeto do contrato, e apresentá-lo em até 10 (dez) dias após a assinatura do contrato.</w:t>
      </w:r>
    </w:p>
    <w:p w:rsidR="00E202CF" w:rsidRPr="00D031A7" w:rsidRDefault="00E202CF" w:rsidP="00E202CF">
      <w:pPr>
        <w:tabs>
          <w:tab w:val="left" w:pos="1276"/>
        </w:tabs>
        <w:suppressAutoHyphens/>
        <w:spacing w:before="240" w:after="240" w:line="276" w:lineRule="auto"/>
        <w:ind w:firstLine="993"/>
        <w:contextualSpacing/>
        <w:jc w:val="both"/>
        <w:rPr>
          <w:b/>
          <w:sz w:val="1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VIGÉSIMO NONO </w:t>
      </w:r>
      <w:r w:rsidRPr="00C73DA4">
        <w:rPr>
          <w:sz w:val="22"/>
          <w:szCs w:val="22"/>
        </w:rPr>
        <w:t>Elaborar cardápio mensal atendendo às especificações contidas no Anexo II deste Termo de Referência, com 20 (vinte) dias de antecedência ao início do fornecimento, submetendo-o à análise das nutricionistas da SEJUS. Se, por motivo de força maior, caso fortuito ou fatos imprevisíveis que justifiquem alteração(ões) no(s) cardápio(s) aprovado(s), a CONTRATADA, por escrito, solicitará a anuência das nutricionistas da SEJUS, com 01 (um) dia útil de antecedência fornecimento, devendo a substituição ocorrer por produto em condições similares sob os aspectos nutritivos.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w:t>
      </w:r>
      <w:r w:rsidRPr="00C73DA4">
        <w:rPr>
          <w:sz w:val="22"/>
          <w:szCs w:val="22"/>
        </w:rPr>
        <w:t>Adotar o método de Análise de Perigos e Pontos Críticos de controle/APPCC, bem como as exigências das normas de Vigilância Sanitária na execução do objeto contratado.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PRIMEIRO </w:t>
      </w:r>
      <w:r w:rsidRPr="00C73DA4">
        <w:rPr>
          <w:sz w:val="22"/>
          <w:szCs w:val="22"/>
        </w:rPr>
        <w:t>Utilizar gêneros alimentícios de primeira qualidade para compor os cardápios, observando-se o nº de registro no Ministério da Saúde e prazo de validade, sendo vedada a utilização de produtos com alterações de características, ainda que dentro do prazo de validade. O recebimento destes gêneros poderá ser fiscalizado pelos responsáveis técnicos da SEJUS.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SEGUNDO </w:t>
      </w:r>
      <w:r w:rsidRPr="00C73DA4">
        <w:rPr>
          <w:sz w:val="22"/>
          <w:szCs w:val="22"/>
        </w:rPr>
        <w:t>Garantir que os produtos, tais como: carnes, lácteos, a serem utilizados estão devidamente inspecionados e aprovados pelos órgãos de fiscalização sanitária.</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TERCEIRO </w:t>
      </w:r>
      <w:r w:rsidRPr="00C73DA4">
        <w:rPr>
          <w:sz w:val="22"/>
          <w:szCs w:val="22"/>
        </w:rPr>
        <w:t>Responsabilizar-se pela qualidade da alimentação fornecida, suspendendo o consumo da alimentação, sempre que houver suspeita de deterioração ou contaminação dos alimentos “in natura” ou preparados, procedendo à análise das amostras, às suas expensas.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QUARTO </w:t>
      </w:r>
      <w:r w:rsidRPr="00C73DA4">
        <w:rPr>
          <w:sz w:val="22"/>
          <w:szCs w:val="22"/>
        </w:rPr>
        <w:t>Manter a área de guarda de gêneros e produtos alimentícios (despensa, refrigeradores, câmaras frias) em condições adequadas, com base nas normas técnicas sanitárias vigentes.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QUINTO </w:t>
      </w:r>
      <w:r w:rsidRPr="00C73DA4">
        <w:rPr>
          <w:sz w:val="22"/>
          <w:szCs w:val="22"/>
        </w:rPr>
        <w:t>A CONTRATADA deverá fazer uso de maionese industrializada quando este ingrediente fizer parte do cardápio.</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SEXTO </w:t>
      </w:r>
      <w:r w:rsidRPr="00C73DA4">
        <w:rPr>
          <w:sz w:val="22"/>
          <w:szCs w:val="22"/>
        </w:rPr>
        <w:t>Oferecer Dietas com cardápio balanceado pela nutricionista, conforme exigência médica.</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SETIMO </w:t>
      </w:r>
      <w:r w:rsidRPr="00C73DA4">
        <w:rPr>
          <w:sz w:val="22"/>
          <w:szCs w:val="22"/>
        </w:rPr>
        <w:t>Implantar para o controle integrado de pragas, procedimentos de prevenção e eliminação de insetos e roedores. A aplicação de produtos só deverá ser realizada quando adotadas todas as medidas de prevenção, e só deverão ser utilizados produtos que possuam registro nos Órgãos competentes e qualidade comprovada.(Resolução RDC nº 216, de 15 de Setembro de 2004 do Ministério da Saúde);</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OITAVO </w:t>
      </w:r>
      <w:r w:rsidRPr="00C73DA4">
        <w:rPr>
          <w:sz w:val="22"/>
          <w:szCs w:val="22"/>
        </w:rPr>
        <w:t>Manter o quadro de pessoal operacional e técnico de forma a atender plenamente as obrigações contratuais. O dimensionamento do pessoal operacional deverá ser feito utilizando o índice de produtividade  = 30 refeições / funcionário (considerar para o cálculo o número total de refeições produzidas diariamente), podendo variar conforme complexidade dos serviços, mecanização e modernização da cozinha.</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TRIGÉSIMO NONO </w:t>
      </w:r>
      <w:r w:rsidRPr="00C73DA4">
        <w:rPr>
          <w:sz w:val="22"/>
          <w:szCs w:val="22"/>
        </w:rPr>
        <w:t>Assumir todas as responsabilidades e tomar as medidas necessárias ao atendimento dos seus empregados, acidentados ou com mal súbito, por meio de seus encarregados.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QUADRAGÉSIMO </w:t>
      </w:r>
      <w:r w:rsidRPr="00C73DA4">
        <w:rPr>
          <w:sz w:val="22"/>
          <w:szCs w:val="22"/>
        </w:rPr>
        <w:t>Cumprir, além dos postulados legais vigentes de âmbito federal, estadual ou municipal, as normas de segurança das unidades;</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QUADRAGÉSIMO PRIMEIRO </w:t>
      </w:r>
      <w:r w:rsidRPr="00C73DA4">
        <w:rPr>
          <w:sz w:val="22"/>
          <w:szCs w:val="22"/>
        </w:rPr>
        <w:t>Providenciar seguro para seus empregados contra riscos de acidentes de trabalho, responsabilizando-se, também, pelos encargos trabalhistas, previdenciários, fiscais e comerciais, resultantes da execução do contrato, conforme exigência legal;</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QUADRAGÉSIMO SEGUNDO </w:t>
      </w:r>
      <w:r w:rsidRPr="00C73DA4">
        <w:rPr>
          <w:sz w:val="22"/>
          <w:szCs w:val="22"/>
        </w:rPr>
        <w:t>Todos os encargos sociais, trabalhistas, previdenciários e tributários são de responsabilidade exclusiva da empresa CONTRATADA.</w:t>
      </w:r>
    </w:p>
    <w:p w:rsidR="00E202CF" w:rsidRPr="00C73DA4" w:rsidRDefault="00E202CF" w:rsidP="00E202CF">
      <w:pPr>
        <w:tabs>
          <w:tab w:val="left" w:pos="1276"/>
        </w:tabs>
        <w:suppressAutoHyphens/>
        <w:spacing w:before="240" w:after="240" w:line="276" w:lineRule="auto"/>
        <w:ind w:firstLine="993"/>
        <w:contextualSpacing/>
        <w:jc w:val="both"/>
        <w:rPr>
          <w:b/>
          <w:sz w:val="22"/>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QUADRAGÉSIMO TERCEIRO </w:t>
      </w:r>
      <w:r w:rsidRPr="00C73DA4">
        <w:rPr>
          <w:sz w:val="22"/>
          <w:szCs w:val="22"/>
        </w:rPr>
        <w:t xml:space="preserve">Realizar exames de saúde periódicos a cada 12 (doze) meses, além dos exames admissionais,  inclusive exames específicos, de acordo com as normas vigentes, de todo o pessoal do serviço, arcando com as despesas e apresentar à </w:t>
      </w:r>
      <w:r w:rsidRPr="00C73DA4">
        <w:rPr>
          <w:b/>
          <w:sz w:val="22"/>
          <w:szCs w:val="22"/>
        </w:rPr>
        <w:t xml:space="preserve">CONTRATANTE </w:t>
      </w:r>
      <w:r w:rsidRPr="00C73DA4">
        <w:rPr>
          <w:sz w:val="22"/>
          <w:szCs w:val="22"/>
        </w:rPr>
        <w:t>os laudos, quando solicitado.</w:t>
      </w: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QUADRAGÉSIMO QUARTO </w:t>
      </w:r>
      <w:r w:rsidRPr="00C73DA4">
        <w:rPr>
          <w:sz w:val="22"/>
          <w:szCs w:val="22"/>
        </w:rPr>
        <w:t>Observar a conduta adequada na utilização dos materiais, equipamentos, ferramentas e utensílios, objetivando a correta execução do contrato.</w:t>
      </w:r>
    </w:p>
    <w:p w:rsidR="00E202CF" w:rsidRPr="00D031A7" w:rsidRDefault="00E202CF" w:rsidP="00E202CF">
      <w:pPr>
        <w:tabs>
          <w:tab w:val="left" w:pos="1276"/>
        </w:tabs>
        <w:suppressAutoHyphens/>
        <w:spacing w:before="240" w:after="240" w:line="276" w:lineRule="auto"/>
        <w:ind w:firstLine="993"/>
        <w:contextualSpacing/>
        <w:jc w:val="both"/>
        <w:rPr>
          <w:b/>
          <w:sz w:val="14"/>
          <w:szCs w:val="22"/>
        </w:rPr>
      </w:pPr>
    </w:p>
    <w:p w:rsidR="00154D60" w:rsidRPr="00C73DA4" w:rsidRDefault="00154D60" w:rsidP="00E202CF">
      <w:pPr>
        <w:tabs>
          <w:tab w:val="left" w:pos="1276"/>
        </w:tabs>
        <w:suppressAutoHyphens/>
        <w:spacing w:before="240" w:after="240" w:line="276" w:lineRule="auto"/>
        <w:ind w:firstLine="993"/>
        <w:contextualSpacing/>
        <w:jc w:val="both"/>
        <w:rPr>
          <w:sz w:val="22"/>
          <w:szCs w:val="22"/>
        </w:rPr>
      </w:pPr>
      <w:r w:rsidRPr="00C73DA4">
        <w:rPr>
          <w:b/>
          <w:sz w:val="22"/>
          <w:szCs w:val="22"/>
        </w:rPr>
        <w:t xml:space="preserve">PARAGRAFO QUADRAGÉSIMO QUINTO </w:t>
      </w:r>
      <w:r w:rsidRPr="00C73DA4">
        <w:rPr>
          <w:sz w:val="22"/>
          <w:szCs w:val="22"/>
        </w:rPr>
        <w:t>Possuir tratamento de seus efluentes (esgoto), com a adoção da tecnologia mais apropriada as suas necessidades, desde que devidamente aprovadas pelos órgãos competentes, e com um mínimo de:</w:t>
      </w:r>
    </w:p>
    <w:p w:rsidR="00E202CF" w:rsidRPr="00C73DA4" w:rsidRDefault="00E202CF" w:rsidP="00E202CF">
      <w:pPr>
        <w:tabs>
          <w:tab w:val="left" w:pos="1276"/>
        </w:tabs>
        <w:suppressAutoHyphens/>
        <w:spacing w:before="240" w:after="240" w:line="276" w:lineRule="auto"/>
        <w:ind w:firstLine="993"/>
        <w:contextualSpacing/>
        <w:jc w:val="both"/>
        <w:rPr>
          <w:sz w:val="22"/>
          <w:szCs w:val="22"/>
        </w:rPr>
      </w:pPr>
    </w:p>
    <w:p w:rsidR="00154D60" w:rsidRPr="00C73DA4" w:rsidRDefault="00154D60" w:rsidP="00E202CF">
      <w:pPr>
        <w:tabs>
          <w:tab w:val="left" w:pos="1276"/>
          <w:tab w:val="left" w:pos="1985"/>
        </w:tabs>
        <w:suppressAutoHyphens/>
        <w:spacing w:before="240" w:after="240" w:line="276" w:lineRule="auto"/>
        <w:ind w:firstLine="993"/>
        <w:contextualSpacing/>
        <w:jc w:val="both"/>
        <w:rPr>
          <w:sz w:val="22"/>
          <w:szCs w:val="22"/>
        </w:rPr>
      </w:pPr>
      <w:r w:rsidRPr="00C73DA4">
        <w:rPr>
          <w:sz w:val="22"/>
          <w:szCs w:val="22"/>
        </w:rPr>
        <w:t>A)Separação e tratamento de gorduras (caixa (s), separador(s), etc);</w:t>
      </w:r>
    </w:p>
    <w:p w:rsidR="00154D60" w:rsidRPr="00C73DA4" w:rsidRDefault="00154D60" w:rsidP="00E202CF">
      <w:pPr>
        <w:tabs>
          <w:tab w:val="left" w:pos="1276"/>
          <w:tab w:val="left" w:pos="1985"/>
        </w:tabs>
        <w:suppressAutoHyphens/>
        <w:spacing w:before="240" w:after="240" w:line="276" w:lineRule="auto"/>
        <w:ind w:firstLine="993"/>
        <w:contextualSpacing/>
        <w:jc w:val="both"/>
        <w:rPr>
          <w:sz w:val="22"/>
          <w:szCs w:val="22"/>
        </w:rPr>
      </w:pPr>
      <w:r w:rsidRPr="00C73DA4">
        <w:rPr>
          <w:sz w:val="22"/>
          <w:szCs w:val="22"/>
        </w:rPr>
        <w:t>B)Tratamento anaeróbico (caixa(s), filtro (s), etc);</w:t>
      </w:r>
    </w:p>
    <w:p w:rsidR="00154D60" w:rsidRPr="00C73DA4" w:rsidRDefault="00154D60" w:rsidP="00E202CF">
      <w:pPr>
        <w:tabs>
          <w:tab w:val="left" w:pos="1276"/>
          <w:tab w:val="left" w:pos="1985"/>
        </w:tabs>
        <w:suppressAutoHyphens/>
        <w:spacing w:before="240" w:after="240" w:line="276" w:lineRule="auto"/>
        <w:ind w:firstLine="993"/>
        <w:contextualSpacing/>
        <w:jc w:val="both"/>
        <w:rPr>
          <w:sz w:val="22"/>
          <w:szCs w:val="22"/>
        </w:rPr>
      </w:pPr>
      <w:r w:rsidRPr="00C73DA4">
        <w:rPr>
          <w:sz w:val="22"/>
          <w:szCs w:val="22"/>
        </w:rPr>
        <w:t>C)Tratamento Biológico (caixa(s), filtro (s), etc).</w:t>
      </w:r>
    </w:p>
    <w:p w:rsidR="00E202CF" w:rsidRPr="00C73DA4" w:rsidRDefault="00E202CF" w:rsidP="00E202CF">
      <w:pPr>
        <w:suppressAutoHyphens/>
        <w:ind w:firstLine="993"/>
        <w:jc w:val="both"/>
        <w:rPr>
          <w:b/>
          <w:sz w:val="22"/>
          <w:szCs w:val="22"/>
        </w:rPr>
      </w:pPr>
    </w:p>
    <w:p w:rsidR="00154D60" w:rsidRPr="00C73DA4" w:rsidRDefault="00154D60" w:rsidP="00E202CF">
      <w:pPr>
        <w:suppressAutoHyphens/>
        <w:spacing w:after="240" w:line="276" w:lineRule="auto"/>
        <w:ind w:firstLine="993"/>
        <w:jc w:val="both"/>
        <w:rPr>
          <w:sz w:val="22"/>
          <w:szCs w:val="22"/>
        </w:rPr>
      </w:pPr>
      <w:r w:rsidRPr="00C73DA4">
        <w:rPr>
          <w:b/>
          <w:sz w:val="22"/>
          <w:szCs w:val="22"/>
        </w:rPr>
        <w:t xml:space="preserve">PARAGRAFO QUADRAGÉSIMO SEXTO </w:t>
      </w:r>
      <w:r w:rsidRPr="00C73DA4">
        <w:rPr>
          <w:sz w:val="22"/>
          <w:szCs w:val="22"/>
        </w:rPr>
        <w:t>Adotar boas práticas de otimização de recursos/redução de desperdícios e princípios de menor poluição.</w:t>
      </w:r>
    </w:p>
    <w:p w:rsidR="00874845" w:rsidRPr="00C73DA4" w:rsidRDefault="00874845" w:rsidP="00BD6DC3">
      <w:pPr>
        <w:jc w:val="both"/>
        <w:rPr>
          <w:b/>
          <w:sz w:val="22"/>
          <w:szCs w:val="22"/>
        </w:rPr>
      </w:pPr>
      <w:r w:rsidRPr="00C73DA4">
        <w:rPr>
          <w:b/>
          <w:sz w:val="22"/>
          <w:szCs w:val="22"/>
        </w:rPr>
        <w:t>CLÁUSULA DÉCIMA-PRIMEIRA</w:t>
      </w:r>
      <w:r w:rsidRPr="00C73DA4">
        <w:rPr>
          <w:sz w:val="22"/>
          <w:szCs w:val="22"/>
        </w:rPr>
        <w:t xml:space="preserve"> – </w:t>
      </w:r>
      <w:r w:rsidRPr="00C73DA4">
        <w:rPr>
          <w:b/>
          <w:sz w:val="22"/>
          <w:szCs w:val="22"/>
        </w:rPr>
        <w:t>DAS PENALIDADES</w:t>
      </w:r>
      <w:r w:rsidR="00021E39" w:rsidRPr="00C73DA4">
        <w:rPr>
          <w:b/>
          <w:sz w:val="22"/>
          <w:szCs w:val="22"/>
        </w:rPr>
        <w:t>:</w:t>
      </w:r>
    </w:p>
    <w:p w:rsidR="00EF3478" w:rsidRPr="00C73DA4" w:rsidRDefault="00EF3478" w:rsidP="00BD6DC3">
      <w:pPr>
        <w:jc w:val="both"/>
        <w:rPr>
          <w:b/>
          <w:sz w:val="22"/>
          <w:szCs w:val="22"/>
        </w:rPr>
      </w:pPr>
    </w:p>
    <w:p w:rsidR="00751D46" w:rsidRPr="00C73DA4" w:rsidRDefault="00EF3478" w:rsidP="00E202CF">
      <w:pPr>
        <w:tabs>
          <w:tab w:val="left" w:pos="567"/>
        </w:tabs>
        <w:suppressAutoHyphens/>
        <w:spacing w:before="240" w:after="240" w:line="276" w:lineRule="auto"/>
        <w:ind w:firstLine="709"/>
        <w:contextualSpacing/>
        <w:jc w:val="both"/>
        <w:rPr>
          <w:sz w:val="22"/>
          <w:szCs w:val="22"/>
        </w:rPr>
      </w:pPr>
      <w:r w:rsidRPr="00C73DA4">
        <w:rPr>
          <w:b/>
          <w:sz w:val="22"/>
          <w:szCs w:val="22"/>
        </w:rPr>
        <w:t>PARAGRAFO PRIMEIRO:</w:t>
      </w:r>
      <w:r w:rsidR="006E7A75">
        <w:rPr>
          <w:b/>
          <w:sz w:val="22"/>
          <w:szCs w:val="22"/>
        </w:rPr>
        <w:t xml:space="preserve"> </w:t>
      </w:r>
      <w:r w:rsidR="00751D46" w:rsidRPr="00C73DA4">
        <w:rPr>
          <w:sz w:val="22"/>
          <w:szCs w:val="22"/>
        </w:rPr>
        <w:t>Sem prejuízo das sanções cominadas no art. 87. I, II e IV, da Lei nº 8.666/93, pela inexecução contratual ou parcial do contrato, a Administração poderá, garantida a prévia e ampla defesa, aplicar à CONTRATADA multa de até 10% (dez por cento) sobre o valor do instrumento contratual.</w:t>
      </w:r>
    </w:p>
    <w:p w:rsidR="00E202CF" w:rsidRPr="00C73DA4" w:rsidRDefault="00E202CF" w:rsidP="00E202CF">
      <w:pPr>
        <w:tabs>
          <w:tab w:val="left" w:pos="567"/>
        </w:tabs>
        <w:suppressAutoHyphens/>
        <w:spacing w:before="240" w:after="240" w:line="276" w:lineRule="auto"/>
        <w:ind w:firstLine="709"/>
        <w:contextualSpacing/>
        <w:jc w:val="both"/>
        <w:rPr>
          <w:b/>
          <w:sz w:val="22"/>
          <w:szCs w:val="22"/>
        </w:rPr>
      </w:pPr>
    </w:p>
    <w:p w:rsidR="00751D46" w:rsidRPr="00C73DA4" w:rsidRDefault="00751D46" w:rsidP="00E202CF">
      <w:pPr>
        <w:tabs>
          <w:tab w:val="left" w:pos="567"/>
        </w:tabs>
        <w:suppressAutoHyphens/>
        <w:spacing w:before="240" w:after="240" w:line="276" w:lineRule="auto"/>
        <w:ind w:firstLine="709"/>
        <w:contextualSpacing/>
        <w:jc w:val="both"/>
        <w:rPr>
          <w:sz w:val="22"/>
          <w:szCs w:val="22"/>
        </w:rPr>
      </w:pPr>
      <w:r w:rsidRPr="00C73DA4">
        <w:rPr>
          <w:b/>
          <w:sz w:val="22"/>
          <w:szCs w:val="22"/>
        </w:rPr>
        <w:t>PARAGRAFO</w:t>
      </w:r>
      <w:r w:rsidR="00EA3715" w:rsidRPr="00C73DA4">
        <w:rPr>
          <w:b/>
          <w:sz w:val="22"/>
          <w:szCs w:val="22"/>
        </w:rPr>
        <w:t xml:space="preserve"> SEGUNDO</w:t>
      </w:r>
      <w:r w:rsidRPr="00C73DA4">
        <w:rPr>
          <w:sz w:val="22"/>
          <w:szCs w:val="22"/>
        </w:rPr>
        <w:t xml:space="preserve"> 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E202CF" w:rsidRPr="00C73DA4" w:rsidRDefault="00E202CF" w:rsidP="00E202CF">
      <w:pPr>
        <w:tabs>
          <w:tab w:val="left" w:pos="567"/>
        </w:tabs>
        <w:suppressAutoHyphens/>
        <w:spacing w:before="240" w:after="240" w:line="276" w:lineRule="auto"/>
        <w:ind w:firstLine="709"/>
        <w:contextualSpacing/>
        <w:jc w:val="both"/>
        <w:rPr>
          <w:b/>
          <w:sz w:val="22"/>
          <w:szCs w:val="22"/>
        </w:rPr>
      </w:pPr>
    </w:p>
    <w:p w:rsidR="00751D46" w:rsidRPr="00C73DA4" w:rsidRDefault="00751D46" w:rsidP="00E202CF">
      <w:pPr>
        <w:tabs>
          <w:tab w:val="left" w:pos="567"/>
        </w:tabs>
        <w:suppressAutoHyphens/>
        <w:spacing w:before="240" w:after="240" w:line="276" w:lineRule="auto"/>
        <w:ind w:firstLine="709"/>
        <w:contextualSpacing/>
        <w:jc w:val="both"/>
        <w:rPr>
          <w:sz w:val="22"/>
          <w:szCs w:val="22"/>
        </w:rPr>
      </w:pPr>
      <w:r w:rsidRPr="00C73DA4">
        <w:rPr>
          <w:b/>
          <w:sz w:val="22"/>
          <w:szCs w:val="22"/>
        </w:rPr>
        <w:t>PARAGRAFO</w:t>
      </w:r>
      <w:r w:rsidR="00EA3715" w:rsidRPr="00C73DA4">
        <w:rPr>
          <w:b/>
          <w:sz w:val="22"/>
          <w:szCs w:val="22"/>
        </w:rPr>
        <w:t xml:space="preserve"> TERCEIRO</w:t>
      </w:r>
      <w:r w:rsidRPr="00C73DA4">
        <w:rPr>
          <w:sz w:val="22"/>
          <w:szCs w:val="22"/>
        </w:rPr>
        <w:t xml:space="preserve"> 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idôneo ou cometer fraude fiscal, garantida a prévia e  ampla defesa, ficará impedida de licitar e contratar com o Estado, e será descredenciado no Cadastro de Fornecedores Estadual, pelo prazo de até 05 (cinco) anos, sem prejuízo das multas previstas no Edital e das demais cominações legais, devendo ser incluída a penalidade no SICAFI e no CAGEFOR (Cadastro Estadual de Fornecedores Impedidos de Licitar). </w:t>
      </w:r>
    </w:p>
    <w:p w:rsidR="00E202CF" w:rsidRPr="00D031A7" w:rsidRDefault="00E202CF" w:rsidP="00E202CF">
      <w:pPr>
        <w:tabs>
          <w:tab w:val="left" w:pos="567"/>
        </w:tabs>
        <w:suppressAutoHyphens/>
        <w:spacing w:before="240" w:after="240" w:line="276" w:lineRule="auto"/>
        <w:ind w:firstLine="709"/>
        <w:contextualSpacing/>
        <w:jc w:val="both"/>
        <w:rPr>
          <w:b/>
          <w:sz w:val="16"/>
          <w:szCs w:val="22"/>
        </w:rPr>
      </w:pPr>
    </w:p>
    <w:p w:rsidR="00751D46" w:rsidRPr="00C73DA4" w:rsidRDefault="00751D46" w:rsidP="00E202CF">
      <w:pPr>
        <w:tabs>
          <w:tab w:val="left" w:pos="567"/>
        </w:tabs>
        <w:suppressAutoHyphens/>
        <w:spacing w:before="240" w:after="240" w:line="276" w:lineRule="auto"/>
        <w:ind w:firstLine="709"/>
        <w:contextualSpacing/>
        <w:jc w:val="both"/>
        <w:rPr>
          <w:sz w:val="22"/>
          <w:szCs w:val="22"/>
        </w:rPr>
      </w:pPr>
      <w:r w:rsidRPr="00C73DA4">
        <w:rPr>
          <w:b/>
          <w:sz w:val="22"/>
          <w:szCs w:val="22"/>
        </w:rPr>
        <w:t>PARAGRAFO</w:t>
      </w:r>
      <w:r w:rsidR="00EA3715" w:rsidRPr="00C73DA4">
        <w:rPr>
          <w:b/>
          <w:sz w:val="22"/>
          <w:szCs w:val="22"/>
        </w:rPr>
        <w:t xml:space="preserve"> QUARTO</w:t>
      </w:r>
      <w:r w:rsidRPr="00C73DA4">
        <w:rPr>
          <w:sz w:val="22"/>
          <w:szCs w:val="22"/>
        </w:rPr>
        <w:t xml:space="preserve"> A multa, eventualmente imposta à CONTRATADA, será automaticamente descontada da fatura a que fizer jus, acrescida de juros moratórios de 1% (um por cento) ao mês. Caso a CONTRATADA não tenha nenhum valor a receber do Estado, ser-lhe-á concedido prazo de 05 (cinco) dias úteis, contados de sua intimação, para efetuar o pagamento da multa. Após esse prazo, não sendo efetuado, serão deduzidos da garantia. Mantendo-se o insucesso, seus dados serão encaminhados ao órgão competente para que seja inscrita na dívida ativa, podendo, ainda a Administração proceder à cobrança judicial.</w:t>
      </w:r>
    </w:p>
    <w:p w:rsidR="00E202CF" w:rsidRPr="00C73DA4" w:rsidRDefault="00E202CF" w:rsidP="00E202CF">
      <w:pPr>
        <w:tabs>
          <w:tab w:val="left" w:pos="567"/>
        </w:tabs>
        <w:suppressAutoHyphens/>
        <w:spacing w:before="240" w:after="240" w:line="276" w:lineRule="auto"/>
        <w:ind w:firstLine="709"/>
        <w:contextualSpacing/>
        <w:jc w:val="both"/>
        <w:rPr>
          <w:b/>
          <w:sz w:val="22"/>
          <w:szCs w:val="22"/>
        </w:rPr>
      </w:pPr>
    </w:p>
    <w:p w:rsidR="00751D46" w:rsidRPr="00C73DA4" w:rsidRDefault="00751D46" w:rsidP="00E202CF">
      <w:pPr>
        <w:tabs>
          <w:tab w:val="left" w:pos="567"/>
        </w:tabs>
        <w:suppressAutoHyphens/>
        <w:spacing w:before="240" w:after="240" w:line="276" w:lineRule="auto"/>
        <w:ind w:firstLine="709"/>
        <w:contextualSpacing/>
        <w:jc w:val="both"/>
        <w:rPr>
          <w:sz w:val="22"/>
          <w:szCs w:val="22"/>
        </w:rPr>
      </w:pPr>
      <w:r w:rsidRPr="00C73DA4">
        <w:rPr>
          <w:b/>
          <w:sz w:val="22"/>
          <w:szCs w:val="22"/>
        </w:rPr>
        <w:t>PARAGRAFO</w:t>
      </w:r>
      <w:r w:rsidR="00EA3715" w:rsidRPr="00C73DA4">
        <w:rPr>
          <w:b/>
          <w:sz w:val="22"/>
          <w:szCs w:val="22"/>
        </w:rPr>
        <w:t xml:space="preserve"> QUINTO</w:t>
      </w:r>
      <w:r w:rsidRPr="00C73DA4">
        <w:rPr>
          <w:sz w:val="22"/>
          <w:szCs w:val="22"/>
        </w:rPr>
        <w:t xml:space="preserve"> As multas previstas nesta seção não eximem a adjudicatária ou contratada da reparação dos eventuais danos, perdas ou prejuízos que seu ato punível venha causar à Administração.</w:t>
      </w:r>
    </w:p>
    <w:p w:rsidR="00E202CF" w:rsidRPr="00C73DA4" w:rsidRDefault="00E202CF" w:rsidP="00E202CF">
      <w:pPr>
        <w:tabs>
          <w:tab w:val="left" w:pos="567"/>
        </w:tabs>
        <w:suppressAutoHyphens/>
        <w:spacing w:before="240" w:after="240" w:line="276" w:lineRule="auto"/>
        <w:ind w:firstLine="709"/>
        <w:contextualSpacing/>
        <w:jc w:val="both"/>
        <w:rPr>
          <w:b/>
          <w:sz w:val="22"/>
          <w:szCs w:val="22"/>
        </w:rPr>
      </w:pPr>
    </w:p>
    <w:p w:rsidR="00751D46" w:rsidRPr="00C73DA4" w:rsidRDefault="00751D46" w:rsidP="00E202CF">
      <w:pPr>
        <w:tabs>
          <w:tab w:val="left" w:pos="567"/>
        </w:tabs>
        <w:suppressAutoHyphens/>
        <w:spacing w:before="240" w:after="240" w:line="276" w:lineRule="auto"/>
        <w:ind w:firstLine="709"/>
        <w:contextualSpacing/>
        <w:jc w:val="both"/>
        <w:rPr>
          <w:sz w:val="22"/>
          <w:szCs w:val="22"/>
        </w:rPr>
      </w:pPr>
      <w:r w:rsidRPr="00C73DA4">
        <w:rPr>
          <w:b/>
          <w:sz w:val="22"/>
          <w:szCs w:val="22"/>
        </w:rPr>
        <w:t>PARAGRAFO</w:t>
      </w:r>
      <w:r w:rsidR="00EA3715" w:rsidRPr="00C73DA4">
        <w:rPr>
          <w:b/>
          <w:sz w:val="22"/>
          <w:szCs w:val="22"/>
        </w:rPr>
        <w:t xml:space="preserve"> SEXTO</w:t>
      </w:r>
      <w:r w:rsidRPr="00C73DA4">
        <w:rPr>
          <w:sz w:val="22"/>
          <w:szCs w:val="22"/>
        </w:rPr>
        <w:t xml:space="preserve"> 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depois de decorridos o prazo da sanção aplicada com base na legislação vigente. </w:t>
      </w:r>
    </w:p>
    <w:p w:rsidR="00E202CF" w:rsidRPr="00D031A7" w:rsidRDefault="00E202CF" w:rsidP="00E202CF">
      <w:pPr>
        <w:tabs>
          <w:tab w:val="left" w:pos="567"/>
        </w:tabs>
        <w:suppressAutoHyphens/>
        <w:ind w:firstLine="709"/>
        <w:jc w:val="both"/>
        <w:rPr>
          <w:b/>
          <w:sz w:val="4"/>
          <w:szCs w:val="22"/>
        </w:rPr>
      </w:pPr>
    </w:p>
    <w:p w:rsidR="00751D46" w:rsidRPr="00C73DA4" w:rsidRDefault="00751D46" w:rsidP="00E202CF">
      <w:pPr>
        <w:tabs>
          <w:tab w:val="left" w:pos="567"/>
        </w:tabs>
        <w:suppressAutoHyphens/>
        <w:spacing w:before="240" w:after="240" w:line="276" w:lineRule="auto"/>
        <w:ind w:firstLine="709"/>
        <w:jc w:val="both"/>
        <w:rPr>
          <w:sz w:val="22"/>
          <w:szCs w:val="22"/>
        </w:rPr>
      </w:pPr>
      <w:r w:rsidRPr="00C73DA4">
        <w:rPr>
          <w:b/>
          <w:sz w:val="22"/>
          <w:szCs w:val="22"/>
        </w:rPr>
        <w:t>PARAGRAFO</w:t>
      </w:r>
      <w:r w:rsidR="00EA3715" w:rsidRPr="00C73DA4">
        <w:rPr>
          <w:b/>
          <w:sz w:val="22"/>
          <w:szCs w:val="22"/>
        </w:rPr>
        <w:t xml:space="preserve"> SETIMO</w:t>
      </w:r>
      <w:r w:rsidRPr="00C73DA4">
        <w:rPr>
          <w:sz w:val="22"/>
          <w:szCs w:val="22"/>
        </w:rPr>
        <w:t xml:space="preserve"> 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significativos.</w:t>
      </w:r>
    </w:p>
    <w:p w:rsidR="00751D46" w:rsidRPr="00C73DA4" w:rsidRDefault="00751D46" w:rsidP="00E202CF">
      <w:pPr>
        <w:tabs>
          <w:tab w:val="left" w:pos="567"/>
        </w:tabs>
        <w:suppressAutoHyphens/>
        <w:spacing w:before="240" w:after="240" w:line="276" w:lineRule="auto"/>
        <w:ind w:firstLine="709"/>
        <w:jc w:val="both"/>
        <w:rPr>
          <w:sz w:val="22"/>
          <w:szCs w:val="22"/>
        </w:rPr>
      </w:pPr>
      <w:r w:rsidRPr="00C73DA4">
        <w:rPr>
          <w:b/>
          <w:sz w:val="22"/>
          <w:szCs w:val="22"/>
        </w:rPr>
        <w:t>PARAGRAFO</w:t>
      </w:r>
      <w:r w:rsidR="00EA3715" w:rsidRPr="00C73DA4">
        <w:rPr>
          <w:b/>
          <w:sz w:val="22"/>
          <w:szCs w:val="22"/>
        </w:rPr>
        <w:t xml:space="preserve"> OITAVO</w:t>
      </w:r>
      <w:r w:rsidRPr="00C73DA4">
        <w:rPr>
          <w:sz w:val="22"/>
          <w:szCs w:val="22"/>
        </w:rPr>
        <w:t xml:space="preserve"> São exemplos de infração administrativa penalizáveis, nos termos da  Lei nº 8.666, de 1993, da Lei nº 10.520, de 2002, do Decreto nº 3.555, de 2000, e do Decreto nº 5.450, de 2005:</w:t>
      </w:r>
    </w:p>
    <w:p w:rsidR="00751D46" w:rsidRPr="00C73DA4" w:rsidRDefault="00751D46" w:rsidP="00C76DBA">
      <w:pPr>
        <w:pStyle w:val="PargrafodaLista"/>
        <w:numPr>
          <w:ilvl w:val="0"/>
          <w:numId w:val="11"/>
        </w:numPr>
        <w:tabs>
          <w:tab w:val="left" w:pos="567"/>
        </w:tabs>
        <w:suppressAutoHyphens/>
        <w:spacing w:before="240" w:after="240" w:line="240" w:lineRule="auto"/>
        <w:ind w:firstLine="709"/>
        <w:jc w:val="both"/>
        <w:rPr>
          <w:rFonts w:ascii="Times New Roman" w:hAnsi="Times New Roman"/>
        </w:rPr>
      </w:pPr>
      <w:r w:rsidRPr="00C73DA4">
        <w:rPr>
          <w:rFonts w:ascii="Times New Roman" w:hAnsi="Times New Roman"/>
        </w:rPr>
        <w:t>Inexecução total ou parcial do contrato;</w:t>
      </w:r>
    </w:p>
    <w:p w:rsidR="00EA3715" w:rsidRPr="00C73DA4" w:rsidRDefault="00EA3715" w:rsidP="007078CC">
      <w:pPr>
        <w:pStyle w:val="PargrafodaLista"/>
        <w:tabs>
          <w:tab w:val="left" w:pos="567"/>
        </w:tabs>
        <w:suppressAutoHyphens/>
        <w:spacing w:before="240" w:after="240" w:line="240" w:lineRule="auto"/>
        <w:ind w:firstLine="709"/>
        <w:jc w:val="both"/>
        <w:rPr>
          <w:rFonts w:ascii="Times New Roman" w:hAnsi="Times New Roman"/>
        </w:rPr>
      </w:pPr>
    </w:p>
    <w:p w:rsidR="00751D46" w:rsidRPr="00C73DA4" w:rsidRDefault="00751D46" w:rsidP="00C76DBA">
      <w:pPr>
        <w:pStyle w:val="PargrafodaLista"/>
        <w:numPr>
          <w:ilvl w:val="0"/>
          <w:numId w:val="11"/>
        </w:numPr>
        <w:tabs>
          <w:tab w:val="left" w:pos="567"/>
        </w:tabs>
        <w:suppressAutoHyphens/>
        <w:spacing w:before="240" w:after="240" w:line="240" w:lineRule="auto"/>
        <w:ind w:firstLine="709"/>
        <w:jc w:val="both"/>
        <w:rPr>
          <w:rFonts w:ascii="Times New Roman" w:hAnsi="Times New Roman"/>
        </w:rPr>
      </w:pPr>
      <w:r w:rsidRPr="00C73DA4">
        <w:rPr>
          <w:rFonts w:ascii="Times New Roman" w:hAnsi="Times New Roman"/>
        </w:rPr>
        <w:t>Apresentação de documentação falsa;</w:t>
      </w:r>
    </w:p>
    <w:p w:rsidR="00751D46" w:rsidRPr="00C73DA4" w:rsidRDefault="00751D46" w:rsidP="00C76DBA">
      <w:pPr>
        <w:numPr>
          <w:ilvl w:val="0"/>
          <w:numId w:val="11"/>
        </w:numPr>
        <w:tabs>
          <w:tab w:val="left" w:pos="567"/>
        </w:tabs>
        <w:suppressAutoHyphens/>
        <w:spacing w:before="240" w:after="240"/>
        <w:ind w:left="714" w:firstLine="709"/>
        <w:jc w:val="both"/>
        <w:rPr>
          <w:sz w:val="22"/>
          <w:szCs w:val="22"/>
        </w:rPr>
      </w:pPr>
      <w:r w:rsidRPr="00C73DA4">
        <w:rPr>
          <w:sz w:val="22"/>
          <w:szCs w:val="22"/>
        </w:rPr>
        <w:t>Comportamento inidôneo;</w:t>
      </w:r>
    </w:p>
    <w:p w:rsidR="00751D46" w:rsidRPr="00C73DA4" w:rsidRDefault="00751D46" w:rsidP="00C76DBA">
      <w:pPr>
        <w:numPr>
          <w:ilvl w:val="0"/>
          <w:numId w:val="11"/>
        </w:numPr>
        <w:tabs>
          <w:tab w:val="left" w:pos="567"/>
        </w:tabs>
        <w:suppressAutoHyphens/>
        <w:spacing w:before="240" w:after="240"/>
        <w:ind w:left="714" w:firstLine="709"/>
        <w:jc w:val="both"/>
        <w:rPr>
          <w:sz w:val="22"/>
          <w:szCs w:val="22"/>
        </w:rPr>
      </w:pPr>
      <w:r w:rsidRPr="00C73DA4">
        <w:rPr>
          <w:sz w:val="22"/>
          <w:szCs w:val="22"/>
        </w:rPr>
        <w:t>Fraude fiscal;</w:t>
      </w:r>
    </w:p>
    <w:p w:rsidR="00751D46" w:rsidRPr="00C73DA4" w:rsidRDefault="00751D46" w:rsidP="00C76DBA">
      <w:pPr>
        <w:numPr>
          <w:ilvl w:val="0"/>
          <w:numId w:val="11"/>
        </w:numPr>
        <w:tabs>
          <w:tab w:val="left" w:pos="567"/>
        </w:tabs>
        <w:suppressAutoHyphens/>
        <w:spacing w:before="240" w:after="240"/>
        <w:ind w:left="714" w:firstLine="709"/>
        <w:jc w:val="both"/>
        <w:rPr>
          <w:sz w:val="22"/>
          <w:szCs w:val="22"/>
        </w:rPr>
      </w:pPr>
      <w:r w:rsidRPr="00C73DA4">
        <w:rPr>
          <w:sz w:val="22"/>
          <w:szCs w:val="22"/>
        </w:rPr>
        <w:t>Descumprimento de qualquer dos deveres elencados no Edital ou no Contrato.</w:t>
      </w:r>
    </w:p>
    <w:p w:rsidR="00751D46" w:rsidRPr="00C73DA4" w:rsidRDefault="00EA3715" w:rsidP="00E202CF">
      <w:pPr>
        <w:tabs>
          <w:tab w:val="left" w:pos="567"/>
        </w:tabs>
        <w:suppressAutoHyphens/>
        <w:spacing w:before="240" w:after="240" w:line="276" w:lineRule="auto"/>
        <w:ind w:firstLine="709"/>
        <w:rPr>
          <w:sz w:val="22"/>
          <w:szCs w:val="22"/>
        </w:rPr>
      </w:pPr>
      <w:r w:rsidRPr="00C73DA4">
        <w:rPr>
          <w:b/>
          <w:sz w:val="22"/>
          <w:szCs w:val="22"/>
        </w:rPr>
        <w:t>PARAGRAFO NONO</w:t>
      </w:r>
      <w:r w:rsidR="006E7A75">
        <w:rPr>
          <w:b/>
          <w:sz w:val="22"/>
          <w:szCs w:val="22"/>
        </w:rPr>
        <w:t xml:space="preserve"> </w:t>
      </w:r>
      <w:r w:rsidR="00751D46" w:rsidRPr="00C73DA4">
        <w:rPr>
          <w:sz w:val="22"/>
          <w:szCs w:val="22"/>
        </w:rPr>
        <w:t xml:space="preserve">As sanções serão aplicadas sem prejuízo da responsabilidade civil e criminal que possa ser acionada em desfavor da CONTRATADA, conforme infração cometida e prejuízos causados à administração ou à terceiros. </w:t>
      </w:r>
    </w:p>
    <w:p w:rsidR="00751D46" w:rsidRDefault="00EA3715" w:rsidP="00E202CF">
      <w:pPr>
        <w:tabs>
          <w:tab w:val="left" w:pos="567"/>
        </w:tabs>
        <w:suppressAutoHyphens/>
        <w:spacing w:before="240" w:after="240" w:line="276" w:lineRule="auto"/>
        <w:ind w:firstLine="709"/>
        <w:rPr>
          <w:sz w:val="22"/>
          <w:szCs w:val="22"/>
        </w:rPr>
      </w:pPr>
      <w:r w:rsidRPr="00C73DA4">
        <w:rPr>
          <w:b/>
          <w:sz w:val="22"/>
          <w:szCs w:val="22"/>
        </w:rPr>
        <w:t>PARAGRAFO DECIMO</w:t>
      </w:r>
      <w:r w:rsidR="006E7A75">
        <w:rPr>
          <w:b/>
          <w:sz w:val="22"/>
          <w:szCs w:val="22"/>
        </w:rPr>
        <w:t xml:space="preserve"> </w:t>
      </w:r>
      <w:r w:rsidR="00751D46" w:rsidRPr="00C73DA4">
        <w:rPr>
          <w:sz w:val="22"/>
          <w:szCs w:val="22"/>
        </w:rPr>
        <w:t>Para efeito de aplicação de multas, às infrações são atribuídos graus, com percentuais de multa</w:t>
      </w:r>
      <w:r w:rsidR="006E7A75">
        <w:rPr>
          <w:sz w:val="22"/>
          <w:szCs w:val="22"/>
        </w:rPr>
        <w:t xml:space="preserve"> </w:t>
      </w:r>
      <w:r w:rsidR="00751D46" w:rsidRPr="00C73DA4">
        <w:rPr>
          <w:sz w:val="22"/>
          <w:szCs w:val="22"/>
        </w:rPr>
        <w:t>conforme a tabela a seguir, que elenca apenas as principais situações previstas, não eximindo de outras equivalentes que surgirem, conforme o caso: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5831"/>
        <w:gridCol w:w="851"/>
        <w:gridCol w:w="1667"/>
      </w:tblGrid>
      <w:tr w:rsidR="00165400" w:rsidRPr="00F146B2" w:rsidTr="00165400">
        <w:trPr>
          <w:trHeight w:val="624"/>
          <w:jc w:val="center"/>
        </w:trPr>
        <w:tc>
          <w:tcPr>
            <w:tcW w:w="987" w:type="dxa"/>
            <w:vAlign w:val="center"/>
          </w:tcPr>
          <w:p w:rsidR="00165400" w:rsidRPr="00745B72" w:rsidRDefault="00165400" w:rsidP="00E95886">
            <w:pPr>
              <w:tabs>
                <w:tab w:val="left" w:pos="567"/>
              </w:tabs>
              <w:suppressAutoHyphens/>
              <w:jc w:val="center"/>
              <w:rPr>
                <w:b/>
                <w:sz w:val="22"/>
                <w:szCs w:val="22"/>
              </w:rPr>
            </w:pPr>
            <w:r w:rsidRPr="00745B72">
              <w:rPr>
                <w:b/>
                <w:sz w:val="22"/>
                <w:szCs w:val="22"/>
              </w:rPr>
              <w:t>Item</w:t>
            </w:r>
          </w:p>
        </w:tc>
        <w:tc>
          <w:tcPr>
            <w:tcW w:w="5831" w:type="dxa"/>
            <w:vAlign w:val="center"/>
          </w:tcPr>
          <w:p w:rsidR="00165400" w:rsidRPr="00745B72" w:rsidRDefault="00165400" w:rsidP="00E95886">
            <w:pPr>
              <w:tabs>
                <w:tab w:val="left" w:pos="567"/>
              </w:tabs>
              <w:suppressAutoHyphens/>
              <w:jc w:val="center"/>
              <w:rPr>
                <w:b/>
                <w:sz w:val="22"/>
                <w:szCs w:val="22"/>
              </w:rPr>
            </w:pPr>
            <w:r w:rsidRPr="00745B72">
              <w:rPr>
                <w:b/>
                <w:sz w:val="22"/>
                <w:szCs w:val="22"/>
              </w:rPr>
              <w:t>Descrição da infração</w:t>
            </w:r>
          </w:p>
        </w:tc>
        <w:tc>
          <w:tcPr>
            <w:tcW w:w="851" w:type="dxa"/>
            <w:vAlign w:val="center"/>
          </w:tcPr>
          <w:p w:rsidR="00165400" w:rsidRPr="00745B72" w:rsidRDefault="00165400" w:rsidP="00E95886">
            <w:pPr>
              <w:tabs>
                <w:tab w:val="left" w:pos="567"/>
              </w:tabs>
              <w:suppressAutoHyphens/>
              <w:jc w:val="center"/>
              <w:rPr>
                <w:b/>
                <w:sz w:val="22"/>
                <w:szCs w:val="22"/>
              </w:rPr>
            </w:pPr>
            <w:r w:rsidRPr="00745B72">
              <w:rPr>
                <w:b/>
                <w:sz w:val="22"/>
                <w:szCs w:val="22"/>
              </w:rPr>
              <w:t>Grau</w:t>
            </w:r>
          </w:p>
        </w:tc>
        <w:tc>
          <w:tcPr>
            <w:tcW w:w="1667" w:type="dxa"/>
            <w:vAlign w:val="center"/>
          </w:tcPr>
          <w:p w:rsidR="00165400" w:rsidRPr="00745B72" w:rsidRDefault="00165400" w:rsidP="00E95886">
            <w:pPr>
              <w:tabs>
                <w:tab w:val="left" w:pos="567"/>
              </w:tabs>
              <w:suppressAutoHyphens/>
              <w:jc w:val="center"/>
              <w:rPr>
                <w:b/>
                <w:sz w:val="22"/>
                <w:szCs w:val="22"/>
              </w:rPr>
            </w:pPr>
            <w:r w:rsidRPr="00745B72">
              <w:rPr>
                <w:b/>
                <w:sz w:val="22"/>
                <w:szCs w:val="22"/>
              </w:rPr>
              <w:t>Multa*</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1</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Permitir situação que crie a possibilidade ou cause dano físico, lesão corporal ou consequências letais; por ocorrência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06</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4,0 % por dia</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2</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Usar indevidamente informações sigilosas a quem teve acesso; por ocorrência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06</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4,0 % por dia</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3</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Suspender ou interromper o fornecimento, salvo por motivo de força maior ou caso fortuito, os casos contratuais por dia;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05</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3,2 % por dia</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4</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Destruir ou danificar documentos por culpa ou dolo de seus agentes; por ocorrência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05</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3,2 % por dia</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5</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Recusar-se a realizar o fornecimento determinado pela FISCALIZAÇÃO, sem motivo justificado, por ocorrência;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04</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1,6 % por dia</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6</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Fornecer alimentação incompleta, paliativa substitutiva como por caráter permanente, ou deixar de providenciar recomposição complementar, por ocorrência;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02</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0,4 % por dia</w:t>
            </w:r>
          </w:p>
        </w:tc>
      </w:tr>
      <w:tr w:rsidR="00165400" w:rsidRPr="00F146B2" w:rsidTr="00165400">
        <w:trPr>
          <w:trHeight w:val="624"/>
          <w:jc w:val="center"/>
        </w:trPr>
        <w:tc>
          <w:tcPr>
            <w:tcW w:w="9336" w:type="dxa"/>
            <w:gridSpan w:val="4"/>
            <w:vAlign w:val="center"/>
          </w:tcPr>
          <w:p w:rsidR="00165400" w:rsidRPr="00745B72" w:rsidRDefault="00165400" w:rsidP="00E95886">
            <w:pPr>
              <w:tabs>
                <w:tab w:val="left" w:pos="567"/>
              </w:tabs>
              <w:suppressAutoHyphens/>
              <w:rPr>
                <w:b/>
                <w:sz w:val="22"/>
                <w:szCs w:val="22"/>
              </w:rPr>
            </w:pPr>
            <w:r w:rsidRPr="00745B72">
              <w:rPr>
                <w:b/>
                <w:sz w:val="22"/>
                <w:szCs w:val="22"/>
              </w:rPr>
              <w:t>Para os itens a seguir, deixar de:</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7</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Cumprir quaisquer dos itens do edital e seus anexos, mesmo que não previstos nesta tabela de multas, após reincidência formalmente notificada pela FISCALIZAÇÃO; por ocorrência;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03</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0,8 % por dia</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8</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Cumprir determinação formal ou instrução complementar da FISCALIZAÇÃO, por ocorrência;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03</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0,8 % por dia</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9</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Iniciar o fornecimento nos prazos estabelecidos, observados os limites mínimos estabelecidos por esse contrato; por serviço, por ocorrência;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02</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0,4 % por dia</w:t>
            </w:r>
          </w:p>
        </w:tc>
      </w:tr>
      <w:tr w:rsidR="007078CC" w:rsidRPr="00F146B2" w:rsidTr="00165400">
        <w:trPr>
          <w:trHeight w:val="624"/>
          <w:jc w:val="center"/>
        </w:trPr>
        <w:tc>
          <w:tcPr>
            <w:tcW w:w="987" w:type="dxa"/>
            <w:vAlign w:val="center"/>
          </w:tcPr>
          <w:p w:rsidR="007078CC" w:rsidRPr="00745B72" w:rsidRDefault="007078CC" w:rsidP="00E95886">
            <w:pPr>
              <w:tabs>
                <w:tab w:val="left" w:pos="567"/>
              </w:tabs>
              <w:suppressAutoHyphens/>
              <w:jc w:val="center"/>
              <w:rPr>
                <w:b/>
                <w:sz w:val="22"/>
                <w:szCs w:val="22"/>
              </w:rPr>
            </w:pPr>
            <w:r w:rsidRPr="00745B72">
              <w:rPr>
                <w:b/>
                <w:sz w:val="22"/>
                <w:szCs w:val="22"/>
              </w:rPr>
              <w:t>10</w:t>
            </w:r>
          </w:p>
        </w:tc>
        <w:tc>
          <w:tcPr>
            <w:tcW w:w="5831" w:type="dxa"/>
            <w:vAlign w:val="center"/>
          </w:tcPr>
          <w:p w:rsidR="007078CC" w:rsidRPr="00844891" w:rsidRDefault="007078CC" w:rsidP="008476AF">
            <w:pPr>
              <w:tabs>
                <w:tab w:val="left" w:pos="567"/>
              </w:tabs>
              <w:suppressAutoHyphens/>
              <w:rPr>
                <w:sz w:val="22"/>
                <w:szCs w:val="22"/>
              </w:rPr>
            </w:pPr>
            <w:r w:rsidRPr="00844891">
              <w:rPr>
                <w:sz w:val="22"/>
                <w:szCs w:val="22"/>
              </w:rPr>
              <w:t>Manter a documentação de habilitação atualizada; por item, por ocorrência;</w:t>
            </w:r>
          </w:p>
        </w:tc>
        <w:tc>
          <w:tcPr>
            <w:tcW w:w="851" w:type="dxa"/>
            <w:vAlign w:val="center"/>
          </w:tcPr>
          <w:p w:rsidR="007078CC" w:rsidRPr="00844891" w:rsidRDefault="007078CC" w:rsidP="008476AF">
            <w:pPr>
              <w:tabs>
                <w:tab w:val="left" w:pos="567"/>
              </w:tabs>
              <w:suppressAutoHyphens/>
              <w:jc w:val="center"/>
              <w:rPr>
                <w:sz w:val="22"/>
                <w:szCs w:val="22"/>
              </w:rPr>
            </w:pPr>
            <w:r w:rsidRPr="00844891">
              <w:rPr>
                <w:sz w:val="22"/>
                <w:szCs w:val="22"/>
              </w:rPr>
              <w:t>01</w:t>
            </w:r>
          </w:p>
        </w:tc>
        <w:tc>
          <w:tcPr>
            <w:tcW w:w="1667" w:type="dxa"/>
            <w:vAlign w:val="center"/>
          </w:tcPr>
          <w:p w:rsidR="007078CC" w:rsidRPr="00844891" w:rsidRDefault="007078CC" w:rsidP="008476AF">
            <w:pPr>
              <w:tabs>
                <w:tab w:val="left" w:pos="567"/>
              </w:tabs>
              <w:suppressAutoHyphens/>
              <w:jc w:val="center"/>
              <w:rPr>
                <w:sz w:val="22"/>
                <w:szCs w:val="22"/>
              </w:rPr>
            </w:pPr>
            <w:r w:rsidRPr="00844891">
              <w:rPr>
                <w:sz w:val="22"/>
                <w:szCs w:val="22"/>
              </w:rPr>
              <w:t>0,2 % por dia</w:t>
            </w:r>
          </w:p>
        </w:tc>
      </w:tr>
    </w:tbl>
    <w:p w:rsidR="00165400" w:rsidRDefault="00165400" w:rsidP="00165400">
      <w:pPr>
        <w:jc w:val="both"/>
        <w:rPr>
          <w:sz w:val="22"/>
          <w:szCs w:val="22"/>
        </w:rPr>
      </w:pPr>
    </w:p>
    <w:p w:rsidR="00165400" w:rsidRPr="00F6156C" w:rsidRDefault="00165400" w:rsidP="00165400">
      <w:pPr>
        <w:jc w:val="both"/>
        <w:rPr>
          <w:rFonts w:cs="Arial"/>
          <w:sz w:val="22"/>
          <w:szCs w:val="22"/>
        </w:rPr>
      </w:pPr>
      <w:r w:rsidRPr="00C73DA4">
        <w:rPr>
          <w:b/>
          <w:sz w:val="22"/>
          <w:szCs w:val="22"/>
        </w:rPr>
        <w:t>PARAGRAFO DECIMO PRIMEIRO</w:t>
      </w:r>
      <w:r w:rsidR="006E7A75">
        <w:rPr>
          <w:b/>
          <w:sz w:val="22"/>
          <w:szCs w:val="22"/>
        </w:rPr>
        <w:t xml:space="preserve"> </w:t>
      </w:r>
      <w:r w:rsidRPr="00F6156C">
        <w:rPr>
          <w:sz w:val="22"/>
          <w:szCs w:val="22"/>
        </w:rPr>
        <w:t>Para as infrações não previstas na tabela de sanções acima, fica estabelecido os seguintes percentuais para aplicação de penalidades, incidente sobre o valor - mensal do contrato:</w:t>
      </w:r>
    </w:p>
    <w:p w:rsidR="00165400" w:rsidRDefault="00165400" w:rsidP="00165400">
      <w:pPr>
        <w:jc w:val="both"/>
        <w:rPr>
          <w:sz w:val="22"/>
          <w:szCs w:val="22"/>
        </w:rPr>
      </w:pPr>
    </w:p>
    <w:p w:rsidR="00165400" w:rsidRDefault="00165400" w:rsidP="00165400">
      <w:pPr>
        <w:ind w:firstLine="708"/>
        <w:rPr>
          <w:sz w:val="22"/>
          <w:szCs w:val="22"/>
        </w:rPr>
      </w:pPr>
      <w:r>
        <w:rPr>
          <w:sz w:val="22"/>
          <w:szCs w:val="22"/>
        </w:rPr>
        <w:t xml:space="preserve"> a) </w:t>
      </w:r>
      <w:r w:rsidRPr="00F6156C">
        <w:rPr>
          <w:sz w:val="22"/>
          <w:szCs w:val="22"/>
        </w:rPr>
        <w:t>0,8 % por dia, para infrações leves.</w:t>
      </w:r>
    </w:p>
    <w:p w:rsidR="00165400" w:rsidRPr="00F6156C" w:rsidRDefault="00165400" w:rsidP="00165400">
      <w:pPr>
        <w:ind w:firstLine="708"/>
        <w:rPr>
          <w:rFonts w:cs="Arial"/>
          <w:sz w:val="22"/>
          <w:szCs w:val="22"/>
        </w:rPr>
      </w:pPr>
    </w:p>
    <w:p w:rsidR="00165400" w:rsidRDefault="00165400" w:rsidP="00165400">
      <w:pPr>
        <w:rPr>
          <w:sz w:val="22"/>
          <w:szCs w:val="22"/>
        </w:rPr>
      </w:pPr>
      <w:r>
        <w:rPr>
          <w:sz w:val="22"/>
          <w:szCs w:val="22"/>
        </w:rPr>
        <w:t xml:space="preserve">              b) </w:t>
      </w:r>
      <w:r w:rsidRPr="00F6156C">
        <w:rPr>
          <w:sz w:val="22"/>
          <w:szCs w:val="22"/>
        </w:rPr>
        <w:t>1,6 % por dia, para infrações médias.</w:t>
      </w:r>
    </w:p>
    <w:p w:rsidR="00165400" w:rsidRPr="00F6156C" w:rsidRDefault="00165400" w:rsidP="00165400">
      <w:pPr>
        <w:rPr>
          <w:rFonts w:cs="Arial"/>
          <w:sz w:val="22"/>
          <w:szCs w:val="22"/>
        </w:rPr>
      </w:pPr>
    </w:p>
    <w:p w:rsidR="00165400" w:rsidRPr="00F6156C" w:rsidRDefault="00165400" w:rsidP="00165400">
      <w:pPr>
        <w:rPr>
          <w:rFonts w:cs="Arial"/>
          <w:sz w:val="22"/>
          <w:szCs w:val="22"/>
        </w:rPr>
      </w:pPr>
      <w:r>
        <w:rPr>
          <w:sz w:val="22"/>
          <w:szCs w:val="22"/>
        </w:rPr>
        <w:t xml:space="preserve">              c) </w:t>
      </w:r>
      <w:r w:rsidRPr="00F6156C">
        <w:rPr>
          <w:sz w:val="22"/>
          <w:szCs w:val="22"/>
        </w:rPr>
        <w:t>2,4 % por dia, para infrações graves.</w:t>
      </w:r>
    </w:p>
    <w:p w:rsidR="00165400" w:rsidRDefault="00165400" w:rsidP="00D031A7">
      <w:pPr>
        <w:tabs>
          <w:tab w:val="left" w:pos="567"/>
        </w:tabs>
        <w:suppressAutoHyphens/>
        <w:spacing w:line="276" w:lineRule="auto"/>
        <w:rPr>
          <w:sz w:val="22"/>
          <w:szCs w:val="22"/>
        </w:rPr>
      </w:pPr>
    </w:p>
    <w:p w:rsidR="00D031A7" w:rsidRDefault="00D031A7" w:rsidP="00D031A7">
      <w:pPr>
        <w:tabs>
          <w:tab w:val="left" w:pos="567"/>
        </w:tabs>
        <w:suppressAutoHyphens/>
        <w:spacing w:line="276" w:lineRule="auto"/>
        <w:rPr>
          <w:sz w:val="22"/>
          <w:szCs w:val="22"/>
        </w:rPr>
      </w:pPr>
    </w:p>
    <w:p w:rsidR="00751D46" w:rsidRPr="00C73DA4" w:rsidRDefault="00EA3715" w:rsidP="00D031A7">
      <w:pPr>
        <w:tabs>
          <w:tab w:val="left" w:pos="567"/>
        </w:tabs>
        <w:suppressAutoHyphens/>
        <w:spacing w:line="276" w:lineRule="auto"/>
        <w:rPr>
          <w:sz w:val="22"/>
          <w:szCs w:val="22"/>
        </w:rPr>
      </w:pPr>
      <w:r w:rsidRPr="00C73DA4">
        <w:rPr>
          <w:b/>
          <w:sz w:val="22"/>
          <w:szCs w:val="22"/>
        </w:rPr>
        <w:t xml:space="preserve">PARAGRAFO DECIMO </w:t>
      </w:r>
      <w:r w:rsidR="00165400">
        <w:rPr>
          <w:b/>
          <w:sz w:val="22"/>
          <w:szCs w:val="22"/>
        </w:rPr>
        <w:t xml:space="preserve">SEGUNDO </w:t>
      </w:r>
      <w:r w:rsidR="00751D46" w:rsidRPr="00C73DA4">
        <w:rPr>
          <w:sz w:val="22"/>
          <w:szCs w:val="22"/>
        </w:rPr>
        <w:t>As sanções aqui previstas poderão ser aplicadas concomitamente, facultada a defesa prévia do interessado, no respectivo processo, no prazo de 05 (cinco) dias úteis.</w:t>
      </w:r>
    </w:p>
    <w:p w:rsidR="00751D46" w:rsidRPr="00C73DA4" w:rsidRDefault="00EA3715" w:rsidP="00751D46">
      <w:pPr>
        <w:tabs>
          <w:tab w:val="left" w:pos="567"/>
        </w:tabs>
        <w:suppressAutoHyphens/>
        <w:spacing w:before="240" w:after="240" w:line="276" w:lineRule="auto"/>
        <w:rPr>
          <w:sz w:val="22"/>
          <w:szCs w:val="22"/>
        </w:rPr>
      </w:pPr>
      <w:r w:rsidRPr="00C73DA4">
        <w:rPr>
          <w:b/>
          <w:sz w:val="22"/>
          <w:szCs w:val="22"/>
        </w:rPr>
        <w:t xml:space="preserve">PARAGRAFO DECIMO </w:t>
      </w:r>
      <w:r w:rsidR="00165400">
        <w:rPr>
          <w:b/>
          <w:sz w:val="22"/>
          <w:szCs w:val="22"/>
        </w:rPr>
        <w:t>TERCEIRO</w:t>
      </w:r>
      <w:r w:rsidR="00947738">
        <w:rPr>
          <w:b/>
          <w:sz w:val="22"/>
          <w:szCs w:val="22"/>
        </w:rPr>
        <w:t xml:space="preserve"> </w:t>
      </w:r>
      <w:r w:rsidR="00751D46" w:rsidRPr="00C73DA4">
        <w:rPr>
          <w:sz w:val="22"/>
          <w:szCs w:val="22"/>
        </w:rPr>
        <w:t>Após30 (trinta) dias da falta de execução do objeto, será considerada inexecução total do contrato, o que ensejará a rescisão contratual.</w:t>
      </w:r>
    </w:p>
    <w:p w:rsidR="00751D46" w:rsidRPr="00C73DA4" w:rsidRDefault="00EA3715" w:rsidP="00751D46">
      <w:pPr>
        <w:tabs>
          <w:tab w:val="left" w:pos="567"/>
        </w:tabs>
        <w:suppressAutoHyphens/>
        <w:spacing w:before="240" w:after="240" w:line="276" w:lineRule="auto"/>
        <w:rPr>
          <w:sz w:val="22"/>
          <w:szCs w:val="22"/>
        </w:rPr>
      </w:pPr>
      <w:r w:rsidRPr="00C73DA4">
        <w:rPr>
          <w:b/>
          <w:sz w:val="22"/>
          <w:szCs w:val="22"/>
        </w:rPr>
        <w:t xml:space="preserve">PARAGRAFO DECIMO </w:t>
      </w:r>
      <w:r w:rsidR="00165400">
        <w:rPr>
          <w:b/>
          <w:sz w:val="22"/>
          <w:szCs w:val="22"/>
        </w:rPr>
        <w:t>QUARTO</w:t>
      </w:r>
      <w:r w:rsidR="00947738">
        <w:rPr>
          <w:b/>
          <w:sz w:val="22"/>
          <w:szCs w:val="22"/>
        </w:rPr>
        <w:t xml:space="preserve"> </w:t>
      </w:r>
      <w:r w:rsidR="00751D46" w:rsidRPr="00C73DA4">
        <w:rPr>
          <w:sz w:val="22"/>
          <w:szCs w:val="22"/>
        </w:rPr>
        <w:t>As sanções de natureza pecuniária serão diretamente descontadas de créditos que eventualmente detenha a CONTRATADA ou efetuada a sua cobrança na forma prevista em lei.</w:t>
      </w:r>
    </w:p>
    <w:p w:rsidR="00751D46" w:rsidRPr="00C73DA4" w:rsidRDefault="00EA3715" w:rsidP="00751D46">
      <w:pPr>
        <w:tabs>
          <w:tab w:val="left" w:pos="567"/>
        </w:tabs>
        <w:suppressAutoHyphens/>
        <w:spacing w:before="240" w:after="240" w:line="276" w:lineRule="auto"/>
        <w:rPr>
          <w:sz w:val="22"/>
          <w:szCs w:val="22"/>
        </w:rPr>
      </w:pPr>
      <w:r w:rsidRPr="00C73DA4">
        <w:rPr>
          <w:b/>
          <w:sz w:val="22"/>
          <w:szCs w:val="22"/>
        </w:rPr>
        <w:t>PARAGRAFO DECIMO QU</w:t>
      </w:r>
      <w:r w:rsidR="00165400">
        <w:rPr>
          <w:b/>
          <w:sz w:val="22"/>
          <w:szCs w:val="22"/>
        </w:rPr>
        <w:t>INTO</w:t>
      </w:r>
      <w:r w:rsidR="00947738">
        <w:rPr>
          <w:b/>
          <w:sz w:val="22"/>
          <w:szCs w:val="22"/>
        </w:rPr>
        <w:t xml:space="preserve"> </w:t>
      </w:r>
      <w:r w:rsidR="00751D46" w:rsidRPr="00C73DA4">
        <w:rPr>
          <w:sz w:val="22"/>
          <w:szCs w:val="22"/>
        </w:rPr>
        <w:t>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751D46" w:rsidRPr="00C73DA4" w:rsidRDefault="00EA3715" w:rsidP="00751D46">
      <w:pPr>
        <w:tabs>
          <w:tab w:val="left" w:pos="567"/>
        </w:tabs>
        <w:suppressAutoHyphens/>
        <w:spacing w:before="240" w:after="240" w:line="276" w:lineRule="auto"/>
        <w:rPr>
          <w:sz w:val="22"/>
          <w:szCs w:val="22"/>
        </w:rPr>
      </w:pPr>
      <w:r w:rsidRPr="00C73DA4">
        <w:rPr>
          <w:b/>
          <w:sz w:val="22"/>
          <w:szCs w:val="22"/>
        </w:rPr>
        <w:t xml:space="preserve">PARAGRAFO DECIMO </w:t>
      </w:r>
      <w:r w:rsidR="00165400">
        <w:rPr>
          <w:b/>
          <w:sz w:val="22"/>
          <w:szCs w:val="22"/>
        </w:rPr>
        <w:t>SEXTO</w:t>
      </w:r>
      <w:r w:rsidR="00947738">
        <w:rPr>
          <w:b/>
          <w:sz w:val="22"/>
          <w:szCs w:val="22"/>
        </w:rPr>
        <w:t xml:space="preserve"> </w:t>
      </w:r>
      <w:r w:rsidR="00751D46" w:rsidRPr="00C73DA4">
        <w:rPr>
          <w:sz w:val="22"/>
          <w:szCs w:val="22"/>
        </w:rPr>
        <w:t>A autoridade competente, na aplicação das sanções; levará em consideração a gravidade da conduta do infrator, o caráter educativo da pena, bem como o dano causado à Administração, observando o princípio da proporcionalidade.</w:t>
      </w:r>
    </w:p>
    <w:p w:rsidR="00751D46" w:rsidRPr="00C73DA4" w:rsidRDefault="00EA3715" w:rsidP="00751D46">
      <w:pPr>
        <w:tabs>
          <w:tab w:val="left" w:pos="567"/>
        </w:tabs>
        <w:suppressAutoHyphens/>
        <w:spacing w:before="240" w:after="240" w:line="276" w:lineRule="auto"/>
        <w:rPr>
          <w:sz w:val="22"/>
          <w:szCs w:val="22"/>
        </w:rPr>
      </w:pPr>
      <w:r w:rsidRPr="00C73DA4">
        <w:rPr>
          <w:b/>
          <w:sz w:val="22"/>
          <w:szCs w:val="22"/>
        </w:rPr>
        <w:t xml:space="preserve">PARAGRAFO DECIMO </w:t>
      </w:r>
      <w:r w:rsidR="00165400">
        <w:rPr>
          <w:b/>
          <w:sz w:val="22"/>
          <w:szCs w:val="22"/>
        </w:rPr>
        <w:t>SÉTIMO</w:t>
      </w:r>
      <w:r w:rsidR="00947738">
        <w:rPr>
          <w:b/>
          <w:sz w:val="22"/>
          <w:szCs w:val="22"/>
        </w:rPr>
        <w:t xml:space="preserve"> </w:t>
      </w:r>
      <w:r w:rsidR="00751D46" w:rsidRPr="00C73DA4">
        <w:rPr>
          <w:sz w:val="22"/>
          <w:szCs w:val="22"/>
        </w:rPr>
        <w:t>A sanção será obrigatoriamente registrada no Sistema de Cadastramento Unificado de Fornecedores – SICAF, bem como em sistemas Estaduais.</w:t>
      </w:r>
    </w:p>
    <w:p w:rsidR="00751D46" w:rsidRPr="00C73DA4" w:rsidRDefault="00EA3715" w:rsidP="00751D46">
      <w:pPr>
        <w:tabs>
          <w:tab w:val="left" w:pos="567"/>
        </w:tabs>
        <w:suppressAutoHyphens/>
        <w:spacing w:before="240" w:after="240" w:line="276" w:lineRule="auto"/>
        <w:rPr>
          <w:sz w:val="22"/>
          <w:szCs w:val="22"/>
        </w:rPr>
      </w:pPr>
      <w:r w:rsidRPr="00C73DA4">
        <w:rPr>
          <w:b/>
          <w:sz w:val="22"/>
          <w:szCs w:val="22"/>
        </w:rPr>
        <w:t xml:space="preserve">PARAGRAFO DECIMO </w:t>
      </w:r>
      <w:r w:rsidR="00165400">
        <w:rPr>
          <w:b/>
          <w:sz w:val="22"/>
          <w:szCs w:val="22"/>
        </w:rPr>
        <w:t>OITAVO</w:t>
      </w:r>
      <w:r w:rsidR="00947738">
        <w:rPr>
          <w:b/>
          <w:sz w:val="22"/>
          <w:szCs w:val="22"/>
        </w:rPr>
        <w:t xml:space="preserve"> </w:t>
      </w:r>
      <w:r w:rsidR="00751D46" w:rsidRPr="00C73DA4">
        <w:rPr>
          <w:sz w:val="22"/>
          <w:szCs w:val="22"/>
        </w:rPr>
        <w:t>Também ficam sujeitas às penalidades de suspensão de licitar e impedimento de contratar com órgão licitante e de declaração de inidoneidade, previstas nos subitens anteriores, as empresas ou profissionais que, em razão do contrato decorrente dessa licitação:</w:t>
      </w:r>
    </w:p>
    <w:p w:rsidR="00751D46" w:rsidRPr="00C73DA4" w:rsidRDefault="00751D46" w:rsidP="00751D46">
      <w:pPr>
        <w:tabs>
          <w:tab w:val="left" w:pos="567"/>
        </w:tabs>
        <w:suppressAutoHyphens/>
        <w:spacing w:before="240" w:after="240" w:line="276" w:lineRule="auto"/>
        <w:rPr>
          <w:sz w:val="22"/>
          <w:szCs w:val="22"/>
        </w:rPr>
      </w:pPr>
      <w:r w:rsidRPr="00C73DA4">
        <w:rPr>
          <w:sz w:val="22"/>
          <w:szCs w:val="22"/>
        </w:rPr>
        <w:tab/>
      </w:r>
      <w:r w:rsidRPr="00C73DA4">
        <w:rPr>
          <w:sz w:val="22"/>
          <w:szCs w:val="22"/>
        </w:rPr>
        <w:tab/>
      </w:r>
      <w:r w:rsidRPr="00C73DA4">
        <w:rPr>
          <w:sz w:val="22"/>
          <w:szCs w:val="22"/>
        </w:rPr>
        <w:tab/>
      </w:r>
      <w:r w:rsidRPr="00C73DA4">
        <w:rPr>
          <w:b/>
          <w:sz w:val="22"/>
          <w:szCs w:val="22"/>
        </w:rPr>
        <w:t>a)</w:t>
      </w:r>
      <w:r w:rsidRPr="00C73DA4">
        <w:rPr>
          <w:sz w:val="22"/>
          <w:szCs w:val="22"/>
        </w:rPr>
        <w:t xml:space="preserve"> Tenham sofrido condenações definitivas por praticarem, por meio dolosos, fraude fiscal no recolhimento de tributos;</w:t>
      </w:r>
    </w:p>
    <w:p w:rsidR="00751D46" w:rsidRPr="00C73DA4" w:rsidRDefault="00751D46" w:rsidP="00751D46">
      <w:pPr>
        <w:tabs>
          <w:tab w:val="left" w:pos="567"/>
        </w:tabs>
        <w:suppressAutoHyphens/>
        <w:spacing w:before="240" w:after="240" w:line="276" w:lineRule="auto"/>
        <w:rPr>
          <w:sz w:val="22"/>
          <w:szCs w:val="22"/>
        </w:rPr>
      </w:pPr>
      <w:r w:rsidRPr="00C73DA4">
        <w:rPr>
          <w:sz w:val="22"/>
          <w:szCs w:val="22"/>
        </w:rPr>
        <w:tab/>
      </w:r>
      <w:r w:rsidRPr="00C73DA4">
        <w:rPr>
          <w:sz w:val="22"/>
          <w:szCs w:val="22"/>
        </w:rPr>
        <w:tab/>
      </w:r>
      <w:r w:rsidRPr="00C73DA4">
        <w:rPr>
          <w:sz w:val="22"/>
          <w:szCs w:val="22"/>
        </w:rPr>
        <w:tab/>
      </w:r>
      <w:r w:rsidRPr="00C73DA4">
        <w:rPr>
          <w:b/>
          <w:sz w:val="22"/>
          <w:szCs w:val="22"/>
        </w:rPr>
        <w:t>b)</w:t>
      </w:r>
      <w:r w:rsidRPr="00C73DA4">
        <w:rPr>
          <w:sz w:val="22"/>
          <w:szCs w:val="22"/>
        </w:rPr>
        <w:t xml:space="preserve"> Tenham praticado atos ilícitos visando a frustrar os objetivos da licitação;</w:t>
      </w:r>
    </w:p>
    <w:p w:rsidR="00751D46" w:rsidRPr="00C73DA4" w:rsidRDefault="00751D46" w:rsidP="00751D46">
      <w:pPr>
        <w:tabs>
          <w:tab w:val="left" w:pos="567"/>
        </w:tabs>
        <w:suppressAutoHyphens/>
        <w:spacing w:before="240" w:after="240" w:line="276" w:lineRule="auto"/>
        <w:rPr>
          <w:b/>
          <w:sz w:val="22"/>
          <w:szCs w:val="22"/>
        </w:rPr>
      </w:pPr>
      <w:r w:rsidRPr="00C73DA4">
        <w:rPr>
          <w:b/>
          <w:sz w:val="22"/>
          <w:szCs w:val="22"/>
        </w:rPr>
        <w:tab/>
      </w:r>
      <w:r w:rsidRPr="00C73DA4">
        <w:rPr>
          <w:b/>
          <w:sz w:val="22"/>
          <w:szCs w:val="22"/>
        </w:rPr>
        <w:tab/>
      </w:r>
      <w:r w:rsidRPr="00C73DA4">
        <w:rPr>
          <w:b/>
          <w:sz w:val="22"/>
          <w:szCs w:val="22"/>
        </w:rPr>
        <w:tab/>
        <w:t xml:space="preserve">c) </w:t>
      </w:r>
      <w:r w:rsidRPr="00C73DA4">
        <w:rPr>
          <w:sz w:val="22"/>
          <w:szCs w:val="22"/>
        </w:rPr>
        <w:t>Demonstremnão possuir idoneidade para contratar com a Administração em virtude de atos ilícitos praticados.</w:t>
      </w:r>
    </w:p>
    <w:p w:rsidR="00874845" w:rsidRPr="00C73DA4" w:rsidRDefault="00874845" w:rsidP="00BD6DC3">
      <w:pPr>
        <w:jc w:val="both"/>
        <w:rPr>
          <w:b/>
          <w:sz w:val="22"/>
          <w:szCs w:val="22"/>
        </w:rPr>
      </w:pPr>
      <w:r w:rsidRPr="00C73DA4">
        <w:rPr>
          <w:b/>
          <w:sz w:val="22"/>
          <w:szCs w:val="22"/>
        </w:rPr>
        <w:t>CLÁUSULA DÉCIMA-SEGUNDA</w:t>
      </w:r>
      <w:r w:rsidRPr="00C73DA4">
        <w:rPr>
          <w:sz w:val="22"/>
          <w:szCs w:val="22"/>
        </w:rPr>
        <w:t xml:space="preserve"> – </w:t>
      </w:r>
      <w:r w:rsidRPr="00C73DA4">
        <w:rPr>
          <w:b/>
          <w:sz w:val="22"/>
          <w:szCs w:val="22"/>
        </w:rPr>
        <w:t>DA RESCISÃO</w:t>
      </w:r>
    </w:p>
    <w:p w:rsidR="00EF3478" w:rsidRPr="00C73DA4" w:rsidRDefault="00EF3478" w:rsidP="00EF3478">
      <w:pPr>
        <w:spacing w:line="360" w:lineRule="auto"/>
        <w:jc w:val="both"/>
        <w:rPr>
          <w:sz w:val="22"/>
          <w:szCs w:val="22"/>
        </w:rPr>
      </w:pPr>
    </w:p>
    <w:p w:rsidR="00EF3478" w:rsidRPr="00C73DA4" w:rsidRDefault="00EF3478" w:rsidP="00EF3478">
      <w:pPr>
        <w:jc w:val="both"/>
        <w:rPr>
          <w:sz w:val="22"/>
          <w:szCs w:val="22"/>
        </w:rPr>
      </w:pPr>
      <w:r w:rsidRPr="00C73DA4">
        <w:rPr>
          <w:b/>
          <w:sz w:val="22"/>
          <w:szCs w:val="22"/>
        </w:rPr>
        <w:t>PARAGRAFO PRIMEIRO:</w:t>
      </w:r>
      <w:r w:rsidRPr="00C73DA4">
        <w:rPr>
          <w:sz w:val="22"/>
          <w:szCs w:val="22"/>
        </w:rPr>
        <w:t xml:space="preserve"> Poderão ser motivos de rescisão contratual, as hipóteses descritas no Art. 77 e 78 da lei 8.666/93, podendo a mesma ser unilateral amigável ou judicial, nos termos e condições do Art.79 da referida lei.</w:t>
      </w:r>
    </w:p>
    <w:p w:rsidR="00EF3478" w:rsidRPr="00C73DA4" w:rsidRDefault="00EF3478" w:rsidP="00EF3478">
      <w:pPr>
        <w:jc w:val="both"/>
        <w:rPr>
          <w:sz w:val="22"/>
          <w:szCs w:val="22"/>
        </w:rPr>
      </w:pPr>
    </w:p>
    <w:p w:rsidR="00EF3478" w:rsidRPr="00C73DA4" w:rsidRDefault="00EF3478" w:rsidP="00EF3478">
      <w:pPr>
        <w:jc w:val="both"/>
        <w:rPr>
          <w:sz w:val="22"/>
          <w:szCs w:val="22"/>
        </w:rPr>
      </w:pPr>
      <w:r w:rsidRPr="00C73DA4">
        <w:rPr>
          <w:b/>
          <w:sz w:val="22"/>
          <w:szCs w:val="22"/>
        </w:rPr>
        <w:t>PARAGRAFO ÚNICO:</w:t>
      </w:r>
      <w:r w:rsidRPr="00C73DA4">
        <w:rPr>
          <w:sz w:val="22"/>
          <w:szCs w:val="22"/>
        </w:rPr>
        <w:t xml:space="preserve"> A empresa CONTRATADA reconhece os direitos da CONTRATANTE nos casos de rescisão dos Art. 77 à 80 da lei 8.666/93.</w:t>
      </w:r>
    </w:p>
    <w:p w:rsidR="00874845" w:rsidRPr="00C73DA4" w:rsidRDefault="00874845" w:rsidP="00BD6DC3">
      <w:pPr>
        <w:jc w:val="both"/>
        <w:rPr>
          <w:sz w:val="22"/>
          <w:szCs w:val="22"/>
        </w:rPr>
      </w:pPr>
    </w:p>
    <w:p w:rsidR="00874845" w:rsidRPr="00C73DA4" w:rsidRDefault="00874845" w:rsidP="00BD6DC3">
      <w:pPr>
        <w:jc w:val="both"/>
        <w:rPr>
          <w:b/>
          <w:sz w:val="22"/>
          <w:szCs w:val="22"/>
        </w:rPr>
      </w:pPr>
      <w:r w:rsidRPr="00C73DA4">
        <w:rPr>
          <w:b/>
          <w:sz w:val="22"/>
          <w:szCs w:val="22"/>
        </w:rPr>
        <w:t>CLÁUSULA DÉCIMA-TERCEIRA – DA CESSÃO OU DA TRANSFERÊNCIA</w:t>
      </w:r>
    </w:p>
    <w:p w:rsidR="00874845" w:rsidRPr="00C73DA4" w:rsidRDefault="00874845" w:rsidP="00BD6DC3">
      <w:pPr>
        <w:spacing w:before="120"/>
        <w:jc w:val="both"/>
        <w:rPr>
          <w:sz w:val="22"/>
          <w:szCs w:val="22"/>
        </w:rPr>
      </w:pPr>
      <w:r w:rsidRPr="00C73DA4">
        <w:rPr>
          <w:sz w:val="22"/>
          <w:szCs w:val="22"/>
        </w:rPr>
        <w:t>O presente contrato não poderá ser objeto de cessão, sub-contratação ou transferência, no todo ou em parte.</w:t>
      </w:r>
    </w:p>
    <w:p w:rsidR="005B6491" w:rsidRPr="00C73DA4" w:rsidRDefault="005B6491" w:rsidP="00BD6DC3">
      <w:pPr>
        <w:spacing w:before="120"/>
        <w:jc w:val="both"/>
        <w:rPr>
          <w:sz w:val="22"/>
          <w:szCs w:val="22"/>
        </w:rPr>
      </w:pPr>
    </w:p>
    <w:p w:rsidR="00874845" w:rsidRPr="00C73DA4" w:rsidRDefault="00874845" w:rsidP="00BD6DC3">
      <w:pPr>
        <w:jc w:val="both"/>
        <w:rPr>
          <w:b/>
          <w:sz w:val="22"/>
          <w:szCs w:val="22"/>
        </w:rPr>
      </w:pPr>
      <w:r w:rsidRPr="00C73DA4">
        <w:rPr>
          <w:b/>
          <w:sz w:val="22"/>
          <w:szCs w:val="22"/>
        </w:rPr>
        <w:t>CLÁUSULA DÉCIMA-QUARTA – DAS RESPONSABILIDADES</w:t>
      </w:r>
    </w:p>
    <w:p w:rsidR="00874845" w:rsidRPr="00C73DA4" w:rsidRDefault="00874845" w:rsidP="00BD6DC3">
      <w:pPr>
        <w:spacing w:before="120"/>
        <w:jc w:val="both"/>
        <w:rPr>
          <w:sz w:val="22"/>
          <w:szCs w:val="22"/>
        </w:rPr>
      </w:pPr>
      <w:r w:rsidRPr="00C73DA4">
        <w:rPr>
          <w:sz w:val="22"/>
          <w:szCs w:val="22"/>
        </w:rPr>
        <w:t>A CONTRATADA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à CONTRATANTE ou terceiros.</w:t>
      </w:r>
    </w:p>
    <w:p w:rsidR="00874845" w:rsidRPr="00C73DA4" w:rsidRDefault="00874845" w:rsidP="00BD6DC3">
      <w:pPr>
        <w:ind w:firstLine="1134"/>
        <w:jc w:val="both"/>
        <w:rPr>
          <w:sz w:val="22"/>
          <w:szCs w:val="22"/>
        </w:rPr>
      </w:pPr>
    </w:p>
    <w:p w:rsidR="00874845" w:rsidRPr="00C73DA4" w:rsidRDefault="00874845" w:rsidP="00BD6DC3">
      <w:pPr>
        <w:ind w:firstLine="1134"/>
        <w:jc w:val="both"/>
        <w:rPr>
          <w:sz w:val="22"/>
          <w:szCs w:val="22"/>
        </w:rPr>
      </w:pPr>
      <w:r w:rsidRPr="00C73DA4">
        <w:rPr>
          <w:b/>
          <w:sz w:val="22"/>
          <w:szCs w:val="22"/>
        </w:rPr>
        <w:t xml:space="preserve">PARÁGRAFO PRIMEIRO – </w:t>
      </w:r>
      <w:r w:rsidRPr="00C73DA4">
        <w:rPr>
          <w:sz w:val="22"/>
          <w:szCs w:val="22"/>
        </w:rPr>
        <w:t>A CONTRATANTE não responderá por quaisquer ônus, direitos ou obrigações vinculados à legislação tributária, trabalhista, previdenciária ou securitária, e decorrentes da execução do presente contrato, cujo cumprimento e responsabilidade caberão, exclusivamente, à CONTRATADA.</w:t>
      </w:r>
    </w:p>
    <w:p w:rsidR="00874845" w:rsidRPr="00C73DA4" w:rsidRDefault="00874845" w:rsidP="00BD6DC3">
      <w:pPr>
        <w:ind w:firstLine="1134"/>
        <w:jc w:val="both"/>
        <w:rPr>
          <w:b/>
          <w:sz w:val="22"/>
          <w:szCs w:val="22"/>
        </w:rPr>
      </w:pPr>
    </w:p>
    <w:p w:rsidR="00874845" w:rsidRPr="00C73DA4" w:rsidRDefault="00874845" w:rsidP="00BD6DC3">
      <w:pPr>
        <w:ind w:firstLine="1134"/>
        <w:jc w:val="both"/>
        <w:rPr>
          <w:sz w:val="22"/>
          <w:szCs w:val="22"/>
        </w:rPr>
      </w:pPr>
      <w:r w:rsidRPr="00C73DA4">
        <w:rPr>
          <w:b/>
          <w:sz w:val="22"/>
          <w:szCs w:val="22"/>
        </w:rPr>
        <w:t xml:space="preserve">PARÁGRAFO SEGUNDO – </w:t>
      </w:r>
      <w:r w:rsidRPr="00C73DA4">
        <w:rPr>
          <w:sz w:val="22"/>
          <w:szCs w:val="22"/>
        </w:rPr>
        <w:t>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874845" w:rsidRPr="00C73DA4" w:rsidRDefault="00874845" w:rsidP="00BD6DC3">
      <w:pPr>
        <w:ind w:firstLine="1134"/>
        <w:jc w:val="both"/>
        <w:rPr>
          <w:b/>
          <w:sz w:val="22"/>
          <w:szCs w:val="22"/>
        </w:rPr>
      </w:pPr>
    </w:p>
    <w:p w:rsidR="00874845" w:rsidRPr="00C73DA4" w:rsidRDefault="00874845" w:rsidP="00BD6DC3">
      <w:pPr>
        <w:ind w:firstLine="1134"/>
        <w:jc w:val="both"/>
        <w:rPr>
          <w:sz w:val="22"/>
          <w:szCs w:val="22"/>
        </w:rPr>
      </w:pPr>
      <w:r w:rsidRPr="00C73DA4">
        <w:rPr>
          <w:b/>
          <w:sz w:val="22"/>
          <w:szCs w:val="22"/>
        </w:rPr>
        <w:t xml:space="preserve">PARÁGRAFO TERCEIRO – </w:t>
      </w:r>
      <w:r w:rsidRPr="00C73DA4">
        <w:rPr>
          <w:sz w:val="22"/>
          <w:szCs w:val="22"/>
        </w:rPr>
        <w:t>A CONTRATADA manterá, durante toda a execução do contrato, as condições de habilitação e qualificação que lhe foram exigidas na licitação.</w:t>
      </w:r>
    </w:p>
    <w:p w:rsidR="00874845" w:rsidRPr="00C73DA4" w:rsidRDefault="00874845" w:rsidP="00BD6DC3">
      <w:pPr>
        <w:ind w:firstLine="1134"/>
        <w:jc w:val="both"/>
        <w:rPr>
          <w:sz w:val="22"/>
          <w:szCs w:val="22"/>
        </w:rPr>
      </w:pPr>
    </w:p>
    <w:p w:rsidR="00874845" w:rsidRPr="00C73DA4" w:rsidRDefault="00874845" w:rsidP="00BD6DC3">
      <w:pPr>
        <w:jc w:val="both"/>
        <w:rPr>
          <w:b/>
          <w:sz w:val="22"/>
          <w:szCs w:val="22"/>
        </w:rPr>
      </w:pPr>
      <w:r w:rsidRPr="00C73DA4">
        <w:rPr>
          <w:b/>
          <w:sz w:val="22"/>
          <w:szCs w:val="22"/>
        </w:rPr>
        <w:t>CLÁUSULA DÉCIMA-QUINTA – DOS TRIBUTOS E DESPESAS</w:t>
      </w:r>
    </w:p>
    <w:p w:rsidR="00874845" w:rsidRPr="00C73DA4" w:rsidRDefault="00874845" w:rsidP="00BD6DC3">
      <w:pPr>
        <w:spacing w:before="120"/>
        <w:ind w:firstLine="1134"/>
        <w:jc w:val="both"/>
        <w:rPr>
          <w:sz w:val="22"/>
          <w:szCs w:val="22"/>
        </w:rPr>
      </w:pPr>
      <w:r w:rsidRPr="00C73DA4">
        <w:rPr>
          <w:sz w:val="22"/>
          <w:szCs w:val="22"/>
        </w:rPr>
        <w:t>Constituirá encargo exclusivo da CONTRATADA o pagamento de tributos, tarifas, emolumentos e despesas decorrentes da formalização deste contrato e da execução de seu objeto.</w:t>
      </w:r>
    </w:p>
    <w:p w:rsidR="00874845" w:rsidRPr="00C73DA4" w:rsidRDefault="00874845" w:rsidP="00BD6DC3">
      <w:pPr>
        <w:ind w:firstLine="1134"/>
        <w:jc w:val="both"/>
        <w:rPr>
          <w:sz w:val="22"/>
          <w:szCs w:val="22"/>
        </w:rPr>
      </w:pPr>
    </w:p>
    <w:p w:rsidR="00874845" w:rsidRPr="00C73DA4" w:rsidRDefault="00874845" w:rsidP="00BD6DC3">
      <w:pPr>
        <w:jc w:val="both"/>
        <w:rPr>
          <w:b/>
          <w:sz w:val="22"/>
          <w:szCs w:val="22"/>
        </w:rPr>
      </w:pPr>
      <w:r w:rsidRPr="00C73DA4">
        <w:rPr>
          <w:b/>
          <w:sz w:val="22"/>
          <w:szCs w:val="22"/>
        </w:rPr>
        <w:t>CLÁUSULA DÉCIMA-SEXTA – DA PUBLICAÇÃO DO CONTRATO</w:t>
      </w:r>
    </w:p>
    <w:p w:rsidR="00874845" w:rsidRPr="00C73DA4" w:rsidRDefault="00874845" w:rsidP="00BD6DC3">
      <w:pPr>
        <w:spacing w:before="120"/>
        <w:ind w:firstLine="1134"/>
        <w:jc w:val="both"/>
        <w:rPr>
          <w:sz w:val="22"/>
          <w:szCs w:val="22"/>
        </w:rPr>
      </w:pPr>
      <w:r w:rsidRPr="00C73DA4">
        <w:rPr>
          <w:sz w:val="22"/>
          <w:szCs w:val="22"/>
        </w:rPr>
        <w:t>Em 05 (cinco) dias, contados de sua assinatura, a CONTRATANTE providenciará a publicação no Diário Oficial do Estado de Rondônia, em resumo, do presente termo de contrato.</w:t>
      </w:r>
    </w:p>
    <w:p w:rsidR="00FE324D" w:rsidRDefault="00FE324D" w:rsidP="00BD6DC3">
      <w:pPr>
        <w:spacing w:before="120"/>
        <w:ind w:firstLine="1134"/>
        <w:jc w:val="both"/>
        <w:rPr>
          <w:sz w:val="22"/>
          <w:szCs w:val="22"/>
        </w:rPr>
      </w:pPr>
    </w:p>
    <w:p w:rsidR="00947738" w:rsidRPr="00C73DA4" w:rsidRDefault="00947738" w:rsidP="00BD6DC3">
      <w:pPr>
        <w:spacing w:before="120"/>
        <w:ind w:firstLine="1134"/>
        <w:jc w:val="both"/>
        <w:rPr>
          <w:sz w:val="22"/>
          <w:szCs w:val="22"/>
        </w:rPr>
      </w:pPr>
    </w:p>
    <w:p w:rsidR="00FE324D" w:rsidRDefault="00FE324D" w:rsidP="00BD6DC3">
      <w:pPr>
        <w:jc w:val="both"/>
        <w:rPr>
          <w:b/>
          <w:sz w:val="22"/>
          <w:szCs w:val="22"/>
        </w:rPr>
      </w:pPr>
      <w:r w:rsidRPr="00C73DA4">
        <w:rPr>
          <w:b/>
          <w:sz w:val="22"/>
          <w:szCs w:val="22"/>
        </w:rPr>
        <w:t>CLAUSULA DÉCIMA SÉTIMA – DOS CASOS OMISSOS</w:t>
      </w:r>
    </w:p>
    <w:p w:rsidR="00947738" w:rsidRPr="00C73DA4" w:rsidRDefault="00947738" w:rsidP="00BD6DC3">
      <w:pPr>
        <w:jc w:val="both"/>
        <w:rPr>
          <w:b/>
          <w:sz w:val="22"/>
          <w:szCs w:val="22"/>
        </w:rPr>
      </w:pPr>
    </w:p>
    <w:p w:rsidR="00FE324D" w:rsidRPr="00C73DA4" w:rsidRDefault="00FE324D" w:rsidP="00BD6DC3">
      <w:pPr>
        <w:jc w:val="both"/>
        <w:rPr>
          <w:sz w:val="22"/>
          <w:szCs w:val="22"/>
        </w:rPr>
      </w:pPr>
      <w:r w:rsidRPr="00C73DA4">
        <w:rPr>
          <w:sz w:val="22"/>
          <w:szCs w:val="22"/>
        </w:rPr>
        <w:t>Os casos omissos serão resolvidos à luz da lei federal nº: 8.666/93, dos princípios gerais do direito e demais legislação aplicada, conforme o Art. 55 Inciso XII.</w:t>
      </w:r>
    </w:p>
    <w:p w:rsidR="00FE324D" w:rsidRPr="00C73DA4" w:rsidRDefault="00FE324D" w:rsidP="00BD6DC3">
      <w:pPr>
        <w:ind w:firstLine="1134"/>
        <w:jc w:val="both"/>
        <w:rPr>
          <w:sz w:val="22"/>
          <w:szCs w:val="22"/>
        </w:rPr>
      </w:pPr>
    </w:p>
    <w:p w:rsidR="00874845" w:rsidRDefault="00874845" w:rsidP="00BD6DC3">
      <w:pPr>
        <w:jc w:val="both"/>
        <w:rPr>
          <w:b/>
          <w:sz w:val="22"/>
          <w:szCs w:val="22"/>
        </w:rPr>
      </w:pPr>
      <w:r w:rsidRPr="00C73DA4">
        <w:rPr>
          <w:b/>
          <w:sz w:val="22"/>
          <w:szCs w:val="22"/>
        </w:rPr>
        <w:t>CLÁUSULA DÉCIMA-</w:t>
      </w:r>
      <w:r w:rsidR="00FE324D" w:rsidRPr="00C73DA4">
        <w:rPr>
          <w:b/>
          <w:sz w:val="22"/>
          <w:szCs w:val="22"/>
        </w:rPr>
        <w:t>OITAVA</w:t>
      </w:r>
      <w:r w:rsidRPr="00C73DA4">
        <w:rPr>
          <w:b/>
          <w:sz w:val="22"/>
          <w:szCs w:val="22"/>
        </w:rPr>
        <w:t xml:space="preserve"> – DO FORO</w:t>
      </w:r>
      <w:r w:rsidR="00D031A7">
        <w:rPr>
          <w:b/>
          <w:sz w:val="22"/>
          <w:szCs w:val="22"/>
        </w:rPr>
        <w:t>:</w:t>
      </w:r>
    </w:p>
    <w:p w:rsidR="00D031A7" w:rsidRPr="00C73DA4" w:rsidRDefault="00D031A7" w:rsidP="00BD6DC3">
      <w:pPr>
        <w:jc w:val="both"/>
        <w:rPr>
          <w:b/>
          <w:sz w:val="22"/>
          <w:szCs w:val="22"/>
        </w:rPr>
      </w:pPr>
    </w:p>
    <w:p w:rsidR="005B6491" w:rsidRPr="00C73DA4" w:rsidRDefault="00874845" w:rsidP="00BD6DC3">
      <w:pPr>
        <w:ind w:firstLine="1134"/>
        <w:jc w:val="both"/>
        <w:rPr>
          <w:sz w:val="22"/>
          <w:szCs w:val="22"/>
        </w:rPr>
      </w:pPr>
      <w:r w:rsidRPr="00C73DA4">
        <w:rPr>
          <w:sz w:val="22"/>
          <w:szCs w:val="22"/>
        </w:rPr>
        <w:t>O Foro do contrato será o da Comarca da Capital do Estado de Rondônia, excluído qualquer outro. Para firmeza e validade do pactuado, o presente termo foi lavrado em ___ (___) vias de igual teor, que, depois de lido e achado em ordem, vai assinado pelos Contraentes, na presença das duas testemunhas abaixo assinado, que a tudo assistiram.  Porto Velho-RO, ____ de ____________ de 201</w:t>
      </w:r>
      <w:r w:rsidR="000815C5">
        <w:rPr>
          <w:sz w:val="22"/>
          <w:szCs w:val="22"/>
        </w:rPr>
        <w:t>6</w:t>
      </w:r>
      <w:r w:rsidRPr="00C73DA4">
        <w:rPr>
          <w:sz w:val="22"/>
          <w:szCs w:val="22"/>
        </w:rPr>
        <w:t>.</w:t>
      </w:r>
      <w:r w:rsidRPr="00C73DA4">
        <w:rPr>
          <w:sz w:val="22"/>
          <w:szCs w:val="22"/>
        </w:rPr>
        <w:tab/>
      </w:r>
    </w:p>
    <w:p w:rsidR="005B6491" w:rsidRPr="00C73DA4" w:rsidRDefault="005B6491" w:rsidP="00BD6DC3">
      <w:pPr>
        <w:ind w:firstLine="1134"/>
        <w:jc w:val="both"/>
        <w:rPr>
          <w:sz w:val="22"/>
          <w:szCs w:val="22"/>
        </w:rPr>
      </w:pPr>
    </w:p>
    <w:p w:rsidR="005B6491" w:rsidRPr="00C73DA4" w:rsidRDefault="005B6491" w:rsidP="00BD6DC3">
      <w:pPr>
        <w:tabs>
          <w:tab w:val="left" w:pos="6538"/>
        </w:tabs>
        <w:jc w:val="both"/>
        <w:rPr>
          <w:sz w:val="22"/>
          <w:szCs w:val="22"/>
        </w:rPr>
      </w:pPr>
      <w:r w:rsidRPr="00C73DA4">
        <w:rPr>
          <w:b/>
          <w:sz w:val="22"/>
          <w:szCs w:val="22"/>
        </w:rPr>
        <w:t>CONTRATANTE                                                     CONTRATADA</w:t>
      </w:r>
    </w:p>
    <w:tbl>
      <w:tblPr>
        <w:tblW w:w="0" w:type="auto"/>
        <w:tblLayout w:type="fixed"/>
        <w:tblCellMar>
          <w:left w:w="70" w:type="dxa"/>
          <w:right w:w="70" w:type="dxa"/>
        </w:tblCellMar>
        <w:tblLook w:val="0000" w:firstRow="0" w:lastRow="0" w:firstColumn="0" w:lastColumn="0" w:noHBand="0" w:noVBand="0"/>
      </w:tblPr>
      <w:tblGrid>
        <w:gridCol w:w="4754"/>
        <w:gridCol w:w="4755"/>
      </w:tblGrid>
      <w:tr w:rsidR="005B6491" w:rsidRPr="00C73DA4" w:rsidTr="00C740AF">
        <w:trPr>
          <w:cantSplit/>
          <w:trHeight w:val="1214"/>
        </w:trPr>
        <w:tc>
          <w:tcPr>
            <w:tcW w:w="4754" w:type="dxa"/>
          </w:tcPr>
          <w:p w:rsidR="005B6491" w:rsidRPr="00C73DA4" w:rsidRDefault="005B6491" w:rsidP="00BD6DC3">
            <w:pPr>
              <w:jc w:val="both"/>
              <w:rPr>
                <w:sz w:val="22"/>
                <w:szCs w:val="22"/>
              </w:rPr>
            </w:pPr>
            <w:r w:rsidRPr="00C73DA4">
              <w:rPr>
                <w:sz w:val="22"/>
                <w:szCs w:val="22"/>
              </w:rPr>
              <w:t>TESTEMUNHAS:</w:t>
            </w:r>
          </w:p>
          <w:p w:rsidR="005B6491" w:rsidRPr="00C73DA4" w:rsidRDefault="005B6491" w:rsidP="00BD6DC3">
            <w:pPr>
              <w:jc w:val="both"/>
              <w:rPr>
                <w:sz w:val="22"/>
                <w:szCs w:val="22"/>
              </w:rPr>
            </w:pPr>
            <w:r w:rsidRPr="00C73DA4">
              <w:rPr>
                <w:sz w:val="22"/>
                <w:szCs w:val="22"/>
              </w:rPr>
              <w:t>NOME:</w:t>
            </w:r>
          </w:p>
          <w:p w:rsidR="005B6491" w:rsidRPr="00C73DA4" w:rsidRDefault="005B6491" w:rsidP="00BD6DC3">
            <w:pPr>
              <w:jc w:val="both"/>
              <w:rPr>
                <w:sz w:val="22"/>
                <w:szCs w:val="22"/>
              </w:rPr>
            </w:pPr>
            <w:r w:rsidRPr="00C73DA4">
              <w:rPr>
                <w:sz w:val="22"/>
                <w:szCs w:val="22"/>
              </w:rPr>
              <w:t>CPF:</w:t>
            </w:r>
          </w:p>
          <w:p w:rsidR="005B6491" w:rsidRPr="00C73DA4" w:rsidRDefault="005B6491" w:rsidP="00BD6DC3">
            <w:pPr>
              <w:jc w:val="both"/>
              <w:rPr>
                <w:sz w:val="22"/>
                <w:szCs w:val="22"/>
              </w:rPr>
            </w:pPr>
            <w:r w:rsidRPr="00C73DA4">
              <w:rPr>
                <w:sz w:val="22"/>
                <w:szCs w:val="22"/>
              </w:rPr>
              <w:t>CI:</w:t>
            </w:r>
          </w:p>
        </w:tc>
        <w:tc>
          <w:tcPr>
            <w:tcW w:w="4755" w:type="dxa"/>
          </w:tcPr>
          <w:p w:rsidR="005B6491" w:rsidRPr="00C73DA4" w:rsidRDefault="005B6491" w:rsidP="00BD6DC3">
            <w:pPr>
              <w:jc w:val="both"/>
              <w:rPr>
                <w:sz w:val="22"/>
                <w:szCs w:val="22"/>
              </w:rPr>
            </w:pPr>
            <w:r w:rsidRPr="00C73DA4">
              <w:rPr>
                <w:sz w:val="22"/>
                <w:szCs w:val="22"/>
              </w:rPr>
              <w:t>TESTEMUNHAS:</w:t>
            </w:r>
          </w:p>
          <w:p w:rsidR="005B6491" w:rsidRPr="00C73DA4" w:rsidRDefault="005B6491" w:rsidP="00BD6DC3">
            <w:pPr>
              <w:jc w:val="both"/>
              <w:rPr>
                <w:sz w:val="22"/>
                <w:szCs w:val="22"/>
              </w:rPr>
            </w:pPr>
            <w:r w:rsidRPr="00C73DA4">
              <w:rPr>
                <w:sz w:val="22"/>
                <w:szCs w:val="22"/>
              </w:rPr>
              <w:t>NOME:</w:t>
            </w:r>
          </w:p>
          <w:p w:rsidR="005B6491" w:rsidRPr="00C73DA4" w:rsidRDefault="005B6491" w:rsidP="00BD6DC3">
            <w:pPr>
              <w:jc w:val="both"/>
              <w:rPr>
                <w:sz w:val="22"/>
                <w:szCs w:val="22"/>
              </w:rPr>
            </w:pPr>
            <w:r w:rsidRPr="00C73DA4">
              <w:rPr>
                <w:sz w:val="22"/>
                <w:szCs w:val="22"/>
              </w:rPr>
              <w:t>CPF:</w:t>
            </w:r>
          </w:p>
          <w:p w:rsidR="005B6491" w:rsidRPr="00C73DA4" w:rsidRDefault="005B6491" w:rsidP="00BD6DC3">
            <w:pPr>
              <w:jc w:val="both"/>
              <w:rPr>
                <w:sz w:val="22"/>
                <w:szCs w:val="22"/>
              </w:rPr>
            </w:pPr>
            <w:r w:rsidRPr="00C73DA4">
              <w:rPr>
                <w:sz w:val="22"/>
                <w:szCs w:val="22"/>
              </w:rPr>
              <w:t>CI:</w:t>
            </w:r>
          </w:p>
        </w:tc>
      </w:tr>
    </w:tbl>
    <w:p w:rsidR="00EA3715" w:rsidRDefault="00EA3715" w:rsidP="00E202CF">
      <w:pPr>
        <w:pStyle w:val="WW-NormalWeb"/>
        <w:suppressAutoHyphens w:val="0"/>
        <w:spacing w:before="0" w:after="0"/>
        <w:jc w:val="both"/>
        <w:rPr>
          <w:sz w:val="22"/>
          <w:szCs w:val="22"/>
        </w:rPr>
      </w:pPr>
    </w:p>
    <w:p w:rsidR="00FA7619" w:rsidRDefault="00FA7619" w:rsidP="00E202CF">
      <w:pPr>
        <w:pStyle w:val="WW-NormalWeb"/>
        <w:suppressAutoHyphens w:val="0"/>
        <w:spacing w:before="0" w:after="0"/>
        <w:jc w:val="both"/>
        <w:rPr>
          <w:sz w:val="22"/>
          <w:szCs w:val="22"/>
        </w:rPr>
      </w:pPr>
    </w:p>
    <w:p w:rsidR="00FA7619" w:rsidRDefault="00FA7619" w:rsidP="00E202CF">
      <w:pPr>
        <w:pStyle w:val="WW-NormalWeb"/>
        <w:suppressAutoHyphens w:val="0"/>
        <w:spacing w:before="0" w:after="0"/>
        <w:jc w:val="both"/>
        <w:rPr>
          <w:sz w:val="22"/>
          <w:szCs w:val="22"/>
        </w:rPr>
      </w:pPr>
    </w:p>
    <w:p w:rsidR="00FA7619" w:rsidRDefault="00FA7619" w:rsidP="00E202CF">
      <w:pPr>
        <w:pStyle w:val="WW-NormalWeb"/>
        <w:suppressAutoHyphens w:val="0"/>
        <w:spacing w:before="0" w:after="0"/>
        <w:jc w:val="both"/>
        <w:rPr>
          <w:sz w:val="22"/>
          <w:szCs w:val="22"/>
        </w:rPr>
      </w:pPr>
    </w:p>
    <w:p w:rsidR="00E07010" w:rsidRDefault="00E07010" w:rsidP="00D031A7">
      <w:pPr>
        <w:jc w:val="center"/>
        <w:rPr>
          <w:b/>
          <w:bCs/>
          <w:sz w:val="22"/>
          <w:szCs w:val="22"/>
        </w:rPr>
      </w:pPr>
    </w:p>
    <w:p w:rsidR="00E07010" w:rsidRDefault="00E07010"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947738" w:rsidRDefault="00947738" w:rsidP="00D031A7">
      <w:pPr>
        <w:jc w:val="center"/>
        <w:rPr>
          <w:b/>
          <w:bCs/>
          <w:sz w:val="22"/>
          <w:szCs w:val="22"/>
        </w:rPr>
      </w:pPr>
    </w:p>
    <w:p w:rsidR="00147F96" w:rsidRDefault="00147F96" w:rsidP="00586287">
      <w:pPr>
        <w:jc w:val="center"/>
        <w:rPr>
          <w:b/>
          <w:bCs/>
          <w:sz w:val="22"/>
          <w:szCs w:val="22"/>
        </w:rPr>
      </w:pPr>
      <w:r w:rsidRPr="00C73DA4">
        <w:rPr>
          <w:b/>
          <w:bCs/>
          <w:sz w:val="22"/>
          <w:szCs w:val="22"/>
        </w:rPr>
        <w:t>ANEXOV</w:t>
      </w:r>
      <w:r w:rsidR="008A51E7" w:rsidRPr="00C73DA4">
        <w:rPr>
          <w:b/>
          <w:bCs/>
          <w:sz w:val="22"/>
          <w:szCs w:val="22"/>
        </w:rPr>
        <w:t>I</w:t>
      </w:r>
      <w:r w:rsidR="00D26180" w:rsidRPr="00C73DA4">
        <w:rPr>
          <w:b/>
          <w:bCs/>
          <w:sz w:val="22"/>
          <w:szCs w:val="22"/>
        </w:rPr>
        <w:t xml:space="preserve"> - DO EDITAL</w:t>
      </w:r>
    </w:p>
    <w:p w:rsidR="00017278" w:rsidRPr="00C73DA4" w:rsidRDefault="00017278" w:rsidP="00017278">
      <w:pPr>
        <w:pStyle w:val="BodyText21"/>
        <w:jc w:val="center"/>
        <w:rPr>
          <w:b/>
          <w:sz w:val="22"/>
          <w:szCs w:val="22"/>
        </w:rPr>
      </w:pPr>
      <w:r w:rsidRPr="00C73DA4">
        <w:rPr>
          <w:b/>
          <w:sz w:val="22"/>
          <w:szCs w:val="22"/>
        </w:rPr>
        <w:t xml:space="preserve">PREGÃO ELETRÔNICO N°: </w:t>
      </w:r>
      <w:r w:rsidR="00EE4E39">
        <w:rPr>
          <w:b/>
          <w:sz w:val="22"/>
          <w:szCs w:val="22"/>
        </w:rPr>
        <w:t>538</w:t>
      </w:r>
      <w:r w:rsidR="00C7264A">
        <w:rPr>
          <w:b/>
          <w:sz w:val="22"/>
          <w:szCs w:val="22"/>
        </w:rPr>
        <w:t>/2017</w:t>
      </w:r>
      <w:r>
        <w:rPr>
          <w:b/>
          <w:sz w:val="22"/>
          <w:szCs w:val="22"/>
        </w:rPr>
        <w:t>/SUPEL/RO</w:t>
      </w:r>
    </w:p>
    <w:p w:rsidR="00D031A7" w:rsidRPr="00C73DA4" w:rsidRDefault="00D031A7" w:rsidP="00D031A7">
      <w:pPr>
        <w:jc w:val="center"/>
        <w:rPr>
          <w:bCs/>
          <w:sz w:val="22"/>
          <w:szCs w:val="22"/>
        </w:rPr>
      </w:pPr>
    </w:p>
    <w:p w:rsidR="008A51E7" w:rsidRPr="00017278" w:rsidRDefault="00017278" w:rsidP="008A51E7">
      <w:pPr>
        <w:jc w:val="center"/>
        <w:outlineLvl w:val="0"/>
        <w:rPr>
          <w:b/>
          <w:bCs/>
          <w:sz w:val="22"/>
          <w:szCs w:val="22"/>
        </w:rPr>
      </w:pPr>
      <w:r w:rsidRPr="00017278">
        <w:rPr>
          <w:b/>
          <w:bCs/>
          <w:sz w:val="22"/>
          <w:szCs w:val="22"/>
        </w:rPr>
        <w:t>DECLARAÇÃO DE ACEITAÇÃO DAS CONDIÇÕES DO EDITAL.</w:t>
      </w:r>
    </w:p>
    <w:p w:rsidR="008A51E7" w:rsidRPr="00C73DA4" w:rsidRDefault="008A51E7" w:rsidP="008A51E7">
      <w:pPr>
        <w:jc w:val="center"/>
        <w:rPr>
          <w:b/>
          <w:sz w:val="22"/>
          <w:szCs w:val="22"/>
        </w:rPr>
      </w:pPr>
    </w:p>
    <w:p w:rsidR="008A51E7" w:rsidRPr="00C73DA4" w:rsidRDefault="008A51E7" w:rsidP="008A51E7">
      <w:pPr>
        <w:rPr>
          <w:sz w:val="22"/>
          <w:szCs w:val="22"/>
        </w:rPr>
      </w:pPr>
      <w:r w:rsidRPr="00C73DA4">
        <w:rPr>
          <w:sz w:val="22"/>
          <w:szCs w:val="22"/>
        </w:rPr>
        <w:t>Local e data:</w:t>
      </w:r>
    </w:p>
    <w:p w:rsidR="008A51E7" w:rsidRPr="00C73DA4" w:rsidRDefault="008A51E7" w:rsidP="008A51E7">
      <w:pPr>
        <w:jc w:val="right"/>
        <w:rPr>
          <w:sz w:val="22"/>
          <w:szCs w:val="22"/>
        </w:rPr>
      </w:pPr>
    </w:p>
    <w:p w:rsidR="008A51E7" w:rsidRPr="00C73DA4" w:rsidRDefault="008A51E7" w:rsidP="008A51E7">
      <w:pPr>
        <w:jc w:val="both"/>
        <w:rPr>
          <w:sz w:val="22"/>
          <w:szCs w:val="22"/>
        </w:rPr>
      </w:pPr>
      <w:r w:rsidRPr="00C73DA4">
        <w:rPr>
          <w:sz w:val="22"/>
          <w:szCs w:val="22"/>
        </w:rPr>
        <w:t>À</w:t>
      </w:r>
    </w:p>
    <w:p w:rsidR="00DD419D" w:rsidRPr="00C73DA4" w:rsidRDefault="00DD419D" w:rsidP="008A51E7">
      <w:pPr>
        <w:jc w:val="both"/>
        <w:rPr>
          <w:sz w:val="22"/>
          <w:szCs w:val="22"/>
        </w:rPr>
      </w:pPr>
      <w:r w:rsidRPr="00C73DA4">
        <w:rPr>
          <w:sz w:val="22"/>
          <w:szCs w:val="22"/>
        </w:rPr>
        <w:t>SUPERINTENDENCIA ESTADUAL DE COMPRAS E LICITAÇÕES-SUPEL</w:t>
      </w:r>
    </w:p>
    <w:p w:rsidR="008A51E7" w:rsidRPr="00C73DA4" w:rsidRDefault="008A51E7" w:rsidP="008A51E7">
      <w:pPr>
        <w:jc w:val="both"/>
        <w:rPr>
          <w:sz w:val="22"/>
          <w:szCs w:val="22"/>
        </w:rPr>
      </w:pPr>
      <w:r w:rsidRPr="00C73DA4">
        <w:rPr>
          <w:sz w:val="22"/>
          <w:szCs w:val="22"/>
        </w:rPr>
        <w:t xml:space="preserve">COMISSÃO </w:t>
      </w:r>
      <w:r w:rsidR="00DD419D" w:rsidRPr="00C73DA4">
        <w:rPr>
          <w:sz w:val="22"/>
          <w:szCs w:val="22"/>
        </w:rPr>
        <w:t>ESPECIAL DE LICITAÇÃO-CEL</w:t>
      </w:r>
      <w:r w:rsidRPr="00C73DA4">
        <w:rPr>
          <w:sz w:val="22"/>
          <w:szCs w:val="22"/>
        </w:rPr>
        <w:t>.</w:t>
      </w:r>
    </w:p>
    <w:p w:rsidR="008A51E7" w:rsidRPr="00C73DA4" w:rsidRDefault="008A51E7" w:rsidP="008A51E7">
      <w:pPr>
        <w:jc w:val="both"/>
        <w:rPr>
          <w:sz w:val="22"/>
          <w:szCs w:val="22"/>
        </w:rPr>
      </w:pPr>
      <w:r w:rsidRPr="00C73DA4">
        <w:rPr>
          <w:sz w:val="22"/>
          <w:szCs w:val="22"/>
        </w:rPr>
        <w:t>PORTO VELHO - RO.</w:t>
      </w:r>
    </w:p>
    <w:p w:rsidR="008A51E7" w:rsidRPr="00C73DA4" w:rsidRDefault="008A51E7" w:rsidP="008A51E7">
      <w:pPr>
        <w:jc w:val="both"/>
        <w:rPr>
          <w:sz w:val="22"/>
          <w:szCs w:val="22"/>
        </w:rPr>
      </w:pPr>
    </w:p>
    <w:p w:rsidR="007C3B1D" w:rsidRPr="00C73DA4" w:rsidRDefault="008A51E7" w:rsidP="008A51E7">
      <w:pPr>
        <w:autoSpaceDN w:val="0"/>
        <w:adjustRightInd w:val="0"/>
        <w:rPr>
          <w:sz w:val="22"/>
          <w:szCs w:val="22"/>
        </w:rPr>
      </w:pPr>
      <w:r w:rsidRPr="00C73DA4">
        <w:rPr>
          <w:sz w:val="22"/>
          <w:szCs w:val="22"/>
        </w:rPr>
        <w:t xml:space="preserve">Ref.: </w:t>
      </w:r>
      <w:r w:rsidR="00DD419D" w:rsidRPr="00C73DA4">
        <w:rPr>
          <w:sz w:val="22"/>
          <w:szCs w:val="22"/>
        </w:rPr>
        <w:t xml:space="preserve">PE </w:t>
      </w:r>
      <w:r w:rsidR="00EE4E39">
        <w:rPr>
          <w:sz w:val="22"/>
          <w:szCs w:val="22"/>
        </w:rPr>
        <w:t>538</w:t>
      </w:r>
      <w:r w:rsidR="00C7264A">
        <w:rPr>
          <w:sz w:val="22"/>
          <w:szCs w:val="22"/>
        </w:rPr>
        <w:t>/2017</w:t>
      </w:r>
      <w:r w:rsidR="007B0527">
        <w:rPr>
          <w:sz w:val="22"/>
          <w:szCs w:val="22"/>
        </w:rPr>
        <w:t>/SUPEL/RO</w:t>
      </w:r>
      <w:r w:rsidRPr="00C73DA4">
        <w:rPr>
          <w:sz w:val="22"/>
          <w:szCs w:val="22"/>
        </w:rPr>
        <w:t>.</w:t>
      </w:r>
    </w:p>
    <w:p w:rsidR="007C3B1D" w:rsidRPr="00C73DA4" w:rsidRDefault="007C3B1D" w:rsidP="008A51E7">
      <w:pPr>
        <w:autoSpaceDN w:val="0"/>
        <w:adjustRightInd w:val="0"/>
        <w:rPr>
          <w:sz w:val="22"/>
          <w:szCs w:val="22"/>
        </w:rPr>
      </w:pPr>
    </w:p>
    <w:p w:rsidR="008A51E7" w:rsidRPr="00C73DA4" w:rsidRDefault="008A51E7" w:rsidP="008A51E7">
      <w:pPr>
        <w:jc w:val="both"/>
        <w:rPr>
          <w:sz w:val="22"/>
          <w:szCs w:val="22"/>
        </w:rPr>
      </w:pPr>
    </w:p>
    <w:p w:rsidR="008A51E7" w:rsidRPr="00C73DA4" w:rsidRDefault="008A51E7" w:rsidP="00F025AB">
      <w:pPr>
        <w:ind w:left="1276"/>
        <w:jc w:val="both"/>
        <w:rPr>
          <w:sz w:val="22"/>
          <w:szCs w:val="22"/>
        </w:rPr>
      </w:pPr>
      <w:r w:rsidRPr="00C73DA4">
        <w:rPr>
          <w:sz w:val="22"/>
          <w:szCs w:val="22"/>
        </w:rPr>
        <w:t xml:space="preserve">Prezados Senhores da Comissão: </w:t>
      </w:r>
    </w:p>
    <w:p w:rsidR="008A51E7" w:rsidRPr="00C73DA4" w:rsidRDefault="008A51E7" w:rsidP="008A51E7">
      <w:pPr>
        <w:ind w:left="567"/>
        <w:jc w:val="both"/>
        <w:rPr>
          <w:sz w:val="22"/>
          <w:szCs w:val="22"/>
        </w:rPr>
      </w:pPr>
    </w:p>
    <w:p w:rsidR="008A51E7" w:rsidRPr="00C73DA4" w:rsidRDefault="007C3B1D" w:rsidP="008A51E7">
      <w:pPr>
        <w:ind w:firstLine="1276"/>
        <w:jc w:val="both"/>
        <w:rPr>
          <w:sz w:val="22"/>
          <w:szCs w:val="22"/>
        </w:rPr>
      </w:pPr>
      <w:r w:rsidRPr="00C73DA4">
        <w:rPr>
          <w:sz w:val="22"/>
          <w:szCs w:val="22"/>
        </w:rPr>
        <w:t xml:space="preserve">A empresa .........., inscrita no CNPJ nº .................., com sede à ..................., DECLARA, para os devidos fins de direito e a quem possa interessar, </w:t>
      </w:r>
      <w:r w:rsidR="008A51E7" w:rsidRPr="00C73DA4">
        <w:rPr>
          <w:sz w:val="22"/>
          <w:szCs w:val="22"/>
        </w:rPr>
        <w:t xml:space="preserve">que </w:t>
      </w:r>
      <w:r w:rsidRPr="00C73DA4">
        <w:rPr>
          <w:sz w:val="22"/>
          <w:szCs w:val="22"/>
        </w:rPr>
        <w:t>temos pleno conhecimento de toda</w:t>
      </w:r>
      <w:r w:rsidR="008A51E7" w:rsidRPr="00C73DA4">
        <w:rPr>
          <w:sz w:val="22"/>
          <w:szCs w:val="22"/>
        </w:rPr>
        <w:t>s</w:t>
      </w:r>
      <w:r w:rsidRPr="00C73DA4">
        <w:rPr>
          <w:sz w:val="22"/>
          <w:szCs w:val="22"/>
        </w:rPr>
        <w:t xml:space="preserve"> as condições e exigências constantes no Edital referente ao Pregão Eletrônico nº .........., bem como todos os anexos que o integram</w:t>
      </w:r>
      <w:r w:rsidR="008A51E7" w:rsidRPr="00C73DA4">
        <w:rPr>
          <w:sz w:val="22"/>
          <w:szCs w:val="22"/>
        </w:rPr>
        <w:t xml:space="preserve"> e</w:t>
      </w:r>
      <w:r w:rsidR="003211D0" w:rsidRPr="00C73DA4">
        <w:rPr>
          <w:sz w:val="22"/>
          <w:szCs w:val="22"/>
        </w:rPr>
        <w:t>,</w:t>
      </w:r>
      <w:r w:rsidR="008A51E7" w:rsidRPr="00C73DA4">
        <w:rPr>
          <w:sz w:val="22"/>
          <w:szCs w:val="22"/>
        </w:rPr>
        <w:t xml:space="preserve"> nossa plena ciência e concordância com todas as condições</w:t>
      </w:r>
      <w:r w:rsidR="003211D0" w:rsidRPr="00C73DA4">
        <w:rPr>
          <w:sz w:val="22"/>
          <w:szCs w:val="22"/>
        </w:rPr>
        <w:t xml:space="preserve"> e cláusulas</w:t>
      </w:r>
      <w:r w:rsidR="008A51E7" w:rsidRPr="00C73DA4">
        <w:rPr>
          <w:sz w:val="22"/>
          <w:szCs w:val="22"/>
        </w:rPr>
        <w:t xml:space="preserve"> constantes no Termo de Referência</w:t>
      </w:r>
      <w:r w:rsidR="003211D0" w:rsidRPr="00C73DA4">
        <w:rPr>
          <w:sz w:val="22"/>
          <w:szCs w:val="22"/>
        </w:rPr>
        <w:t xml:space="preserve"> e Minuta de Contrato</w:t>
      </w:r>
      <w:r w:rsidR="008A51E7" w:rsidRPr="00C73DA4">
        <w:rPr>
          <w:sz w:val="22"/>
          <w:szCs w:val="22"/>
        </w:rPr>
        <w:t>.</w:t>
      </w:r>
    </w:p>
    <w:p w:rsidR="008A51E7" w:rsidRPr="00C73DA4" w:rsidRDefault="008A51E7" w:rsidP="008A51E7">
      <w:pPr>
        <w:ind w:left="567"/>
        <w:jc w:val="both"/>
        <w:rPr>
          <w:sz w:val="22"/>
          <w:szCs w:val="22"/>
        </w:rPr>
      </w:pPr>
    </w:p>
    <w:p w:rsidR="008A51E7" w:rsidRPr="00C73DA4" w:rsidRDefault="008A51E7" w:rsidP="008A51E7">
      <w:pPr>
        <w:ind w:left="1276"/>
        <w:jc w:val="both"/>
        <w:rPr>
          <w:sz w:val="22"/>
          <w:szCs w:val="22"/>
        </w:rPr>
      </w:pPr>
      <w:r w:rsidRPr="00C73DA4">
        <w:rPr>
          <w:sz w:val="22"/>
          <w:szCs w:val="22"/>
        </w:rPr>
        <w:t>Atenciosamente,</w:t>
      </w:r>
    </w:p>
    <w:p w:rsidR="00BB0AB4" w:rsidRPr="00C73DA4" w:rsidRDefault="00BB0AB4" w:rsidP="008A51E7">
      <w:pPr>
        <w:ind w:left="1276"/>
        <w:jc w:val="both"/>
        <w:rPr>
          <w:sz w:val="22"/>
          <w:szCs w:val="22"/>
        </w:rPr>
      </w:pPr>
    </w:p>
    <w:p w:rsidR="008A51E7" w:rsidRPr="00C73DA4" w:rsidRDefault="008A51E7" w:rsidP="008A51E7">
      <w:pPr>
        <w:ind w:left="567"/>
        <w:jc w:val="both"/>
        <w:rPr>
          <w:sz w:val="22"/>
          <w:szCs w:val="22"/>
        </w:rPr>
      </w:pPr>
    </w:p>
    <w:p w:rsidR="008A51E7" w:rsidRPr="00C73DA4" w:rsidRDefault="008A51E7" w:rsidP="008A51E7">
      <w:pPr>
        <w:ind w:left="567"/>
        <w:jc w:val="both"/>
        <w:rPr>
          <w:sz w:val="22"/>
          <w:szCs w:val="22"/>
        </w:rPr>
      </w:pPr>
    </w:p>
    <w:p w:rsidR="008A51E7" w:rsidRPr="00C73DA4" w:rsidRDefault="008A51E7" w:rsidP="008A51E7">
      <w:pPr>
        <w:ind w:left="567"/>
        <w:jc w:val="center"/>
        <w:rPr>
          <w:sz w:val="22"/>
          <w:szCs w:val="22"/>
        </w:rPr>
      </w:pPr>
    </w:p>
    <w:p w:rsidR="008A51E7" w:rsidRPr="00C73DA4" w:rsidRDefault="00E648EF" w:rsidP="008A51E7">
      <w:pPr>
        <w:jc w:val="center"/>
        <w:rPr>
          <w:sz w:val="22"/>
          <w:szCs w:val="22"/>
        </w:rPr>
      </w:pPr>
      <w:r>
        <w:rPr>
          <w:noProof/>
          <w:sz w:val="22"/>
          <w:szCs w:val="22"/>
        </w:rPr>
        <w:pict>
          <v:line id="Line 47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8.35pt" to="40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yq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qRI&#10;BxpthOIofxqH5vTGFRBTqa0N5dGTejUbTb87pHTVErXnkeTb2UBiFjKSdylh4wxcseu/aAYx5OB1&#10;7NSpsV2AhB6gUxTkfBeEnzyicDie5Wk+A9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" o:allowincell="f"/>
        </w:pict>
      </w:r>
    </w:p>
    <w:p w:rsidR="008A51E7" w:rsidRPr="00C73DA4" w:rsidRDefault="008A51E7" w:rsidP="008A51E7">
      <w:pPr>
        <w:jc w:val="center"/>
        <w:rPr>
          <w:sz w:val="22"/>
          <w:szCs w:val="22"/>
        </w:rPr>
      </w:pPr>
      <w:r w:rsidRPr="00C73DA4">
        <w:rPr>
          <w:sz w:val="22"/>
          <w:szCs w:val="22"/>
        </w:rPr>
        <w:t>ASSINATURA DO REPRESENTANTE LEGAL</w:t>
      </w:r>
    </w:p>
    <w:p w:rsidR="00F55376" w:rsidRPr="00C73DA4" w:rsidRDefault="00FC11B6" w:rsidP="00F025AB">
      <w:pPr>
        <w:jc w:val="center"/>
        <w:rPr>
          <w:sz w:val="22"/>
          <w:szCs w:val="22"/>
        </w:rPr>
      </w:pPr>
      <w:r w:rsidRPr="00C73DA4">
        <w:rPr>
          <w:sz w:val="22"/>
          <w:szCs w:val="22"/>
        </w:rPr>
        <w:t>NOME DA EMPRESA LICITANTE/CNPJ</w:t>
      </w:r>
    </w:p>
    <w:p w:rsidR="003458E8" w:rsidRPr="00C73DA4" w:rsidRDefault="003458E8">
      <w:pPr>
        <w:jc w:val="center"/>
        <w:rPr>
          <w:sz w:val="22"/>
          <w:szCs w:val="22"/>
        </w:rPr>
      </w:pPr>
    </w:p>
    <w:sectPr w:rsidR="003458E8" w:rsidRPr="00C73DA4" w:rsidSect="00011526">
      <w:headerReference w:type="default" r:id="rId28"/>
      <w:footerReference w:type="default" r:id="rId29"/>
      <w:headerReference w:type="first" r:id="rId30"/>
      <w:footerReference w:type="first" r:id="rId31"/>
      <w:pgSz w:w="11907" w:h="16840" w:code="9"/>
      <w:pgMar w:top="1134" w:right="709" w:bottom="1134" w:left="1134" w:header="397" w:footer="397" w:gutter="11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E4" w:rsidRDefault="002327E4">
      <w:r>
        <w:separator/>
      </w:r>
    </w:p>
  </w:endnote>
  <w:endnote w:type="continuationSeparator" w:id="0">
    <w:p w:rsidR="002327E4" w:rsidRDefault="0023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OpenSymbol">
    <w:charset w:val="00"/>
    <w:family w:val="auto"/>
    <w:pitch w:val="variable"/>
    <w:sig w:usb0="800000AF" w:usb1="1001ECEA" w:usb2="00000000" w:usb3="00000000" w:csb0="00000001" w:csb1="00000000"/>
  </w:font>
  <w:font w:name="Lucida Casual">
    <w:altName w:val="Bookman Old Style"/>
    <w:panose1 w:val="00000000000000000000"/>
    <w:charset w:val="00"/>
    <w:family w:val="script"/>
    <w:notTrueType/>
    <w:pitch w:val="variable"/>
    <w:sig w:usb0="00000003" w:usb1="00000000" w:usb2="00000000" w:usb3="00000000" w:csb0="00000001" w:csb1="00000000"/>
  </w:font>
  <w:font w:name="Albertus">
    <w:altName w:val="Century Gothic"/>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E4" w:rsidRPr="0052662C" w:rsidRDefault="00E648EF" w:rsidP="004E65A0">
    <w:pPr>
      <w:pStyle w:val="Rodap"/>
      <w:rPr>
        <w:sz w:val="12"/>
        <w:szCs w:val="12"/>
      </w:rPr>
    </w:pPr>
    <w:r>
      <w:rPr>
        <w:noProof/>
      </w:rPr>
      <w:pict>
        <v:shapetype id="_x0000_t202" coordsize="21600,21600" o:spt="202" path="m,l,21600r21600,l21600,xe">
          <v:stroke joinstyle="miter"/>
          <v:path gradientshapeok="t" o:connecttype="rect"/>
        </v:shapetype>
        <v:shape id="Caixa de texto 12" o:spid="_x0000_s2084" type="#_x0000_t202" style="position:absolute;margin-left:319.45pt;margin-top:-1.25pt;width:177pt;height:3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" stroked="f">
          <v:textbox>
            <w:txbxContent>
              <w:p w:rsidR="002327E4" w:rsidRDefault="002327E4" w:rsidP="004E65A0">
                <w:pPr>
                  <w:jc w:val="right"/>
                  <w:rPr>
                    <w:b/>
                    <w:sz w:val="12"/>
                    <w:szCs w:val="12"/>
                  </w:rPr>
                </w:pPr>
                <w:r>
                  <w:rPr>
                    <w:b/>
                    <w:sz w:val="12"/>
                    <w:szCs w:val="12"/>
                  </w:rPr>
                  <w:t>IZAURA TAUFMANN FERREIRA</w:t>
                </w:r>
              </w:p>
              <w:p w:rsidR="002327E4" w:rsidRDefault="002327E4" w:rsidP="004E65A0">
                <w:pPr>
                  <w:tabs>
                    <w:tab w:val="right" w:pos="9637"/>
                  </w:tabs>
                  <w:jc w:val="right"/>
                  <w:rPr>
                    <w:sz w:val="12"/>
                    <w:szCs w:val="12"/>
                  </w:rPr>
                </w:pPr>
                <w:r>
                  <w:rPr>
                    <w:sz w:val="12"/>
                    <w:szCs w:val="12"/>
                  </w:rPr>
                  <w:t>Pregoeira Equipe Kappa/SUPEL</w:t>
                </w:r>
              </w:p>
              <w:p w:rsidR="002327E4" w:rsidRDefault="002327E4" w:rsidP="004E65A0">
                <w:pPr>
                  <w:pStyle w:val="Rodap"/>
                  <w:jc w:val="right"/>
                  <w:rPr>
                    <w:noProof/>
                    <w:sz w:val="12"/>
                    <w:szCs w:val="12"/>
                  </w:rPr>
                </w:pPr>
                <w:r>
                  <w:rPr>
                    <w:sz w:val="12"/>
                    <w:szCs w:val="12"/>
                  </w:rPr>
                  <w:t>Mat. 300094012</w:t>
                </w:r>
              </w:p>
              <w:p w:rsidR="002327E4" w:rsidRPr="00EA1066" w:rsidRDefault="002327E4" w:rsidP="004E65A0">
                <w:pPr>
                  <w:jc w:val="center"/>
                  <w:rPr>
                    <w:sz w:val="12"/>
                    <w:szCs w:val="12"/>
                  </w:rPr>
                </w:pPr>
              </w:p>
            </w:txbxContent>
          </v:textbox>
        </v:shape>
      </w:pict>
    </w:r>
    <w:r w:rsidR="002327E4">
      <w:rPr>
        <w:sz w:val="12"/>
        <w:szCs w:val="12"/>
      </w:rPr>
      <w:t>Av. Farquar, nº 2.986 - Bairro</w:t>
    </w:r>
    <w:r w:rsidR="002327E4" w:rsidRPr="0052662C">
      <w:rPr>
        <w:sz w:val="12"/>
        <w:szCs w:val="12"/>
      </w:rPr>
      <w:t xml:space="preserve"> Pedrinhas CEP: 76.801-470, Tel: (69) </w:t>
    </w:r>
    <w:r w:rsidR="002327E4">
      <w:rPr>
        <w:sz w:val="12"/>
        <w:szCs w:val="12"/>
      </w:rPr>
      <w:t>3212-9272</w:t>
    </w:r>
  </w:p>
  <w:p w:rsidR="002327E4" w:rsidRPr="0023160B" w:rsidRDefault="002327E4" w:rsidP="004E65A0">
    <w:pPr>
      <w:pStyle w:val="Rodap"/>
      <w:rPr>
        <w:i/>
        <w:sz w:val="12"/>
        <w:szCs w:val="12"/>
      </w:rPr>
    </w:pPr>
    <w:r>
      <w:rPr>
        <w:i/>
        <w:noProof/>
        <w:sz w:val="12"/>
        <w:szCs w:val="12"/>
        <w:lang w:eastAsia="en-US"/>
      </w:rPr>
      <w:t>FGS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E4" w:rsidRPr="0052662C" w:rsidRDefault="00E648EF" w:rsidP="00586287">
    <w:pPr>
      <w:pStyle w:val="Rodap"/>
      <w:rPr>
        <w:sz w:val="12"/>
        <w:szCs w:val="12"/>
      </w:rPr>
    </w:pPr>
    <w:r>
      <w:rPr>
        <w:noProof/>
      </w:rPr>
      <w:pict>
        <v:shapetype id="_x0000_t202" coordsize="21600,21600" o:spt="202" path="m,l,21600r21600,l21600,xe">
          <v:stroke joinstyle="miter"/>
          <v:path gradientshapeok="t" o:connecttype="rect"/>
        </v:shapetype>
        <v:shape id="Caixa de texto 4" o:spid="_x0000_s2075" type="#_x0000_t202" style="position:absolute;margin-left:319.45pt;margin-top:-1.25pt;width:177pt;height:3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" stroked="f">
          <v:textbox>
            <w:txbxContent>
              <w:p w:rsidR="002327E4" w:rsidRDefault="002327E4" w:rsidP="00586287">
                <w:pPr>
                  <w:jc w:val="right"/>
                  <w:rPr>
                    <w:b/>
                    <w:sz w:val="12"/>
                    <w:szCs w:val="12"/>
                  </w:rPr>
                </w:pPr>
                <w:r>
                  <w:rPr>
                    <w:b/>
                    <w:sz w:val="12"/>
                    <w:szCs w:val="12"/>
                  </w:rPr>
                  <w:t>IZAURA TAUFMANN FERREIRA</w:t>
                </w:r>
              </w:p>
              <w:p w:rsidR="002327E4" w:rsidRDefault="002327E4" w:rsidP="00586287">
                <w:pPr>
                  <w:tabs>
                    <w:tab w:val="right" w:pos="9637"/>
                  </w:tabs>
                  <w:jc w:val="right"/>
                  <w:rPr>
                    <w:sz w:val="12"/>
                    <w:szCs w:val="12"/>
                  </w:rPr>
                </w:pPr>
                <w:r>
                  <w:rPr>
                    <w:sz w:val="12"/>
                    <w:szCs w:val="12"/>
                  </w:rPr>
                  <w:t>Pregoeira Equipe Kappa/SUPEL</w:t>
                </w:r>
              </w:p>
              <w:p w:rsidR="002327E4" w:rsidRDefault="002327E4" w:rsidP="00586287">
                <w:pPr>
                  <w:pStyle w:val="Rodap"/>
                  <w:jc w:val="right"/>
                  <w:rPr>
                    <w:noProof/>
                    <w:sz w:val="12"/>
                    <w:szCs w:val="12"/>
                  </w:rPr>
                </w:pPr>
                <w:r>
                  <w:rPr>
                    <w:sz w:val="12"/>
                    <w:szCs w:val="12"/>
                  </w:rPr>
                  <w:t>Mat. 300094012</w:t>
                </w:r>
              </w:p>
              <w:p w:rsidR="002327E4" w:rsidRPr="00EA1066" w:rsidRDefault="002327E4" w:rsidP="00586287">
                <w:pPr>
                  <w:jc w:val="center"/>
                  <w:rPr>
                    <w:sz w:val="12"/>
                    <w:szCs w:val="12"/>
                  </w:rPr>
                </w:pPr>
              </w:p>
            </w:txbxContent>
          </v:textbox>
        </v:shape>
      </w:pict>
    </w:r>
    <w:r w:rsidR="002327E4">
      <w:rPr>
        <w:sz w:val="12"/>
        <w:szCs w:val="12"/>
      </w:rPr>
      <w:t>Av. Farquar, nº 2.986 - Bairro</w:t>
    </w:r>
    <w:r w:rsidR="002327E4" w:rsidRPr="0052662C">
      <w:rPr>
        <w:sz w:val="12"/>
        <w:szCs w:val="12"/>
      </w:rPr>
      <w:t xml:space="preserve"> Pedrinhas CEP: 76.801-470, Tel: (69) </w:t>
    </w:r>
    <w:r w:rsidR="002327E4">
      <w:rPr>
        <w:sz w:val="12"/>
        <w:szCs w:val="12"/>
      </w:rPr>
      <w:t>3212-9272</w:t>
    </w:r>
  </w:p>
  <w:p w:rsidR="002327E4" w:rsidRPr="0023160B" w:rsidRDefault="002327E4" w:rsidP="00586287">
    <w:pPr>
      <w:pStyle w:val="Rodap"/>
      <w:rPr>
        <w:i/>
        <w:sz w:val="12"/>
        <w:szCs w:val="12"/>
      </w:rPr>
    </w:pPr>
    <w:r>
      <w:rPr>
        <w:i/>
        <w:noProof/>
        <w:sz w:val="12"/>
        <w:szCs w:val="12"/>
        <w:lang w:eastAsia="en-US"/>
      </w:rPr>
      <w:t>FGS</w:t>
    </w:r>
  </w:p>
  <w:p w:rsidR="002327E4" w:rsidRPr="00351317" w:rsidRDefault="002327E4" w:rsidP="00586287">
    <w:pPr>
      <w:pStyle w:val="Rodap"/>
      <w:rPr>
        <w:szCs w:val="14"/>
      </w:rPr>
    </w:pPr>
  </w:p>
  <w:p w:rsidR="002327E4" w:rsidRDefault="002327E4" w:rsidP="00586287">
    <w:pPr>
      <w:ind w:left="6299"/>
      <w:jc w:val="center"/>
      <w:rPr>
        <w:rFonts w:ascii="Arial" w:hAnsi="Arial" w:cs="Arial"/>
        <w:b/>
        <w:sz w:val="16"/>
        <w:szCs w:val="16"/>
      </w:rPr>
    </w:pPr>
  </w:p>
  <w:p w:rsidR="002327E4" w:rsidRPr="00586287" w:rsidRDefault="002327E4" w:rsidP="0058628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E4" w:rsidRPr="001479C0" w:rsidRDefault="002327E4" w:rsidP="005B78A1">
    <w:pPr>
      <w:pStyle w:val="Rodap"/>
      <w:tabs>
        <w:tab w:val="clear" w:pos="4419"/>
      </w:tabs>
      <w:jc w:val="center"/>
      <w:rPr>
        <w:sz w:val="14"/>
        <w:szCs w:val="14"/>
      </w:rPr>
    </w:pPr>
    <w:r>
      <w:rPr>
        <w:sz w:val="14"/>
        <w:szCs w:val="14"/>
        <w:u w:val="single"/>
      </w:rPr>
      <w:t>igq</w:t>
    </w:r>
    <w:r w:rsidRPr="001479C0">
      <w:rPr>
        <w:sz w:val="14"/>
        <w:szCs w:val="14"/>
        <w:u w:val="single"/>
      </w:rPr>
      <w:t>/c</w:t>
    </w:r>
    <w:r>
      <w:rPr>
        <w:sz w:val="14"/>
        <w:szCs w:val="14"/>
        <w:u w:val="single"/>
      </w:rPr>
      <w:t>e</w:t>
    </w:r>
    <w:r w:rsidRPr="001479C0">
      <w:rPr>
        <w:sz w:val="14"/>
        <w:szCs w:val="14"/>
        <w:u w:val="single"/>
      </w:rPr>
      <w:t>l</w:t>
    </w:r>
    <w:r w:rsidRPr="001479C0">
      <w:rPr>
        <w:sz w:val="14"/>
        <w:szCs w:val="14"/>
      </w:rPr>
      <w:t xml:space="preserve">___________________________________________________________________________________________________________________________________                                                   </w:t>
    </w:r>
    <w:r>
      <w:rPr>
        <w:sz w:val="14"/>
        <w:szCs w:val="14"/>
      </w:rPr>
      <w:t>Av. Farquar - Bairro: Pedrinhas - Complexo Rio Madeira - Palácio Paccás Novos, Curvo 3 - 1º Andar - Tel: (69) 3216-5139 - Porto Velho - RO</w:t>
    </w:r>
  </w:p>
  <w:p w:rsidR="002327E4" w:rsidRDefault="002327E4" w:rsidP="00B43F0D">
    <w:pPr>
      <w:pStyle w:val="Rodap"/>
      <w:tabs>
        <w:tab w:val="clear" w:pos="4419"/>
      </w:tabs>
      <w:ind w:firstLine="7230"/>
      <w:jc w:val="center"/>
      <w:rPr>
        <w:rFonts w:ascii="Arial" w:hAnsi="Arial" w:cs="Arial"/>
        <w:sz w:val="16"/>
        <w:szCs w:val="16"/>
      </w:rPr>
    </w:pPr>
  </w:p>
  <w:p w:rsidR="002327E4" w:rsidRDefault="002327E4" w:rsidP="00B43F0D">
    <w:pPr>
      <w:pStyle w:val="Rodap"/>
    </w:pPr>
  </w:p>
  <w:p w:rsidR="002327E4" w:rsidRDefault="002327E4">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E4" w:rsidRPr="0052662C" w:rsidRDefault="00E648EF" w:rsidP="00586287">
    <w:pPr>
      <w:pStyle w:val="Rodap"/>
      <w:rPr>
        <w:sz w:val="12"/>
        <w:szCs w:val="12"/>
      </w:rPr>
    </w:pPr>
    <w:r>
      <w:rPr>
        <w:noProof/>
        <w:sz w:val="12"/>
        <w:szCs w:val="12"/>
      </w:rPr>
      <w:pict>
        <v:shapetype id="_x0000_t202" coordsize="21600,21600" o:spt="202" path="m,l,21600r21600,l21600,xe">
          <v:stroke joinstyle="miter"/>
          <v:path gradientshapeok="t" o:connecttype="rect"/>
        </v:shapetype>
        <v:shape id="Text Box 193" o:spid="_x0000_s2060" type="#_x0000_t202" style="position:absolute;margin-left:319.45pt;margin-top:-1.25pt;width:177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cih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" stroked="f">
          <v:textbox>
            <w:txbxContent>
              <w:p w:rsidR="002327E4" w:rsidRDefault="002327E4" w:rsidP="00586287">
                <w:pPr>
                  <w:jc w:val="right"/>
                  <w:rPr>
                    <w:b/>
                    <w:sz w:val="12"/>
                    <w:szCs w:val="12"/>
                  </w:rPr>
                </w:pPr>
                <w:r>
                  <w:rPr>
                    <w:b/>
                    <w:sz w:val="12"/>
                    <w:szCs w:val="12"/>
                  </w:rPr>
                  <w:t>IZAURA TAUFMANN FERREIRA</w:t>
                </w:r>
              </w:p>
              <w:p w:rsidR="002327E4" w:rsidRDefault="002327E4" w:rsidP="00586287">
                <w:pPr>
                  <w:tabs>
                    <w:tab w:val="right" w:pos="9637"/>
                  </w:tabs>
                  <w:jc w:val="right"/>
                  <w:rPr>
                    <w:sz w:val="12"/>
                    <w:szCs w:val="12"/>
                  </w:rPr>
                </w:pPr>
                <w:r>
                  <w:rPr>
                    <w:sz w:val="12"/>
                    <w:szCs w:val="12"/>
                  </w:rPr>
                  <w:t>Pregoeira Equipe Kappa/SUPEL</w:t>
                </w:r>
              </w:p>
              <w:p w:rsidR="002327E4" w:rsidRDefault="002327E4" w:rsidP="00586287">
                <w:pPr>
                  <w:pStyle w:val="Rodap"/>
                  <w:jc w:val="right"/>
                  <w:rPr>
                    <w:noProof/>
                    <w:sz w:val="12"/>
                    <w:szCs w:val="12"/>
                  </w:rPr>
                </w:pPr>
                <w:r>
                  <w:rPr>
                    <w:sz w:val="12"/>
                    <w:szCs w:val="12"/>
                  </w:rPr>
                  <w:t>Mat. 300094012</w:t>
                </w:r>
              </w:p>
              <w:p w:rsidR="002327E4" w:rsidRPr="00EA1066" w:rsidRDefault="002327E4" w:rsidP="00586287">
                <w:pPr>
                  <w:jc w:val="center"/>
                  <w:rPr>
                    <w:sz w:val="12"/>
                    <w:szCs w:val="12"/>
                  </w:rPr>
                </w:pPr>
              </w:p>
            </w:txbxContent>
          </v:textbox>
        </v:shape>
      </w:pict>
    </w:r>
    <w:r w:rsidR="002327E4">
      <w:rPr>
        <w:sz w:val="12"/>
        <w:szCs w:val="12"/>
      </w:rPr>
      <w:t>Av. Farquar, nº 2.986 - Bairro</w:t>
    </w:r>
    <w:r w:rsidR="002327E4" w:rsidRPr="0052662C">
      <w:rPr>
        <w:sz w:val="12"/>
        <w:szCs w:val="12"/>
      </w:rPr>
      <w:t xml:space="preserve"> Pedrinhas CEP: 76.801-470, Tel: (69) </w:t>
    </w:r>
    <w:r w:rsidR="002327E4">
      <w:rPr>
        <w:sz w:val="12"/>
        <w:szCs w:val="12"/>
      </w:rPr>
      <w:t>3212-9272</w:t>
    </w:r>
  </w:p>
  <w:p w:rsidR="002327E4" w:rsidRPr="0023160B" w:rsidRDefault="002327E4" w:rsidP="00586287">
    <w:pPr>
      <w:pStyle w:val="Rodap"/>
      <w:rPr>
        <w:i/>
        <w:sz w:val="12"/>
        <w:szCs w:val="12"/>
      </w:rPr>
    </w:pPr>
    <w:r>
      <w:rPr>
        <w:i/>
        <w:noProof/>
        <w:sz w:val="12"/>
        <w:szCs w:val="12"/>
        <w:lang w:eastAsia="en-US"/>
      </w:rPr>
      <w:t>FGS</w:t>
    </w:r>
  </w:p>
  <w:p w:rsidR="002327E4" w:rsidRPr="00351317" w:rsidRDefault="002327E4" w:rsidP="00586287">
    <w:pPr>
      <w:pStyle w:val="Rodap"/>
      <w:rPr>
        <w:szCs w:val="14"/>
      </w:rPr>
    </w:pPr>
  </w:p>
  <w:p w:rsidR="002327E4" w:rsidRDefault="002327E4" w:rsidP="00586287">
    <w:pPr>
      <w:ind w:left="6299"/>
      <w:jc w:val="center"/>
      <w:rPr>
        <w:rFonts w:ascii="Arial" w:hAnsi="Arial" w:cs="Arial"/>
        <w:b/>
        <w:sz w:val="16"/>
        <w:szCs w:val="16"/>
      </w:rPr>
    </w:pPr>
  </w:p>
  <w:p w:rsidR="002327E4" w:rsidRPr="00586287" w:rsidRDefault="002327E4" w:rsidP="00586287">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E4" w:rsidRPr="001479C0" w:rsidRDefault="002327E4" w:rsidP="005B78A1">
    <w:pPr>
      <w:pStyle w:val="Rodap"/>
      <w:tabs>
        <w:tab w:val="clear" w:pos="4419"/>
      </w:tabs>
      <w:jc w:val="center"/>
      <w:rPr>
        <w:sz w:val="14"/>
        <w:szCs w:val="14"/>
      </w:rPr>
    </w:pPr>
    <w:r>
      <w:rPr>
        <w:sz w:val="14"/>
        <w:szCs w:val="14"/>
        <w:u w:val="single"/>
      </w:rPr>
      <w:t>igq</w:t>
    </w:r>
    <w:r w:rsidRPr="001479C0">
      <w:rPr>
        <w:sz w:val="14"/>
        <w:szCs w:val="14"/>
        <w:u w:val="single"/>
      </w:rPr>
      <w:t>/c</w:t>
    </w:r>
    <w:r>
      <w:rPr>
        <w:sz w:val="14"/>
        <w:szCs w:val="14"/>
        <w:u w:val="single"/>
      </w:rPr>
      <w:t>e</w:t>
    </w:r>
    <w:r w:rsidRPr="001479C0">
      <w:rPr>
        <w:sz w:val="14"/>
        <w:szCs w:val="14"/>
        <w:u w:val="single"/>
      </w:rPr>
      <w:t>l</w:t>
    </w:r>
    <w:r w:rsidRPr="001479C0">
      <w:rPr>
        <w:sz w:val="14"/>
        <w:szCs w:val="14"/>
      </w:rPr>
      <w:t xml:space="preserve">___________________________________________________________________________________________________________________________________                                                   </w:t>
    </w:r>
    <w:r>
      <w:rPr>
        <w:sz w:val="14"/>
        <w:szCs w:val="14"/>
      </w:rPr>
      <w:t>Av. Farquar - Bairro: Pedrinhas - Complexo Rio Madeira - Palácio Paccás Novos, Curvo 3 - 1º Andar - Tel: (69) 3216-5139 - Porto Velho - RO</w:t>
    </w:r>
  </w:p>
  <w:p w:rsidR="002327E4" w:rsidRDefault="002327E4" w:rsidP="00B43F0D">
    <w:pPr>
      <w:pStyle w:val="Rodap"/>
      <w:tabs>
        <w:tab w:val="clear" w:pos="4419"/>
      </w:tabs>
      <w:ind w:firstLine="7230"/>
      <w:jc w:val="center"/>
      <w:rPr>
        <w:rFonts w:ascii="Arial" w:hAnsi="Arial" w:cs="Arial"/>
        <w:sz w:val="16"/>
        <w:szCs w:val="16"/>
      </w:rPr>
    </w:pPr>
  </w:p>
  <w:p w:rsidR="002327E4" w:rsidRDefault="002327E4" w:rsidP="00B43F0D">
    <w:pPr>
      <w:pStyle w:val="Rodap"/>
    </w:pPr>
  </w:p>
  <w:p w:rsidR="002327E4" w:rsidRDefault="002327E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E4" w:rsidRDefault="002327E4">
      <w:r>
        <w:separator/>
      </w:r>
    </w:p>
  </w:footnote>
  <w:footnote w:type="continuationSeparator" w:id="0">
    <w:p w:rsidR="002327E4" w:rsidRDefault="002327E4">
      <w:r>
        <w:continuationSeparator/>
      </w:r>
    </w:p>
  </w:footnote>
  <w:footnote w:id="1">
    <w:p w:rsidR="002327E4" w:rsidRDefault="002327E4" w:rsidP="00EF5A27">
      <w:pPr>
        <w:pStyle w:val="Textodenotaderodap"/>
        <w:jc w:val="both"/>
        <w:rPr>
          <w:sz w:val="18"/>
          <w:szCs w:val="18"/>
        </w:rPr>
      </w:pPr>
      <w:r>
        <w:rPr>
          <w:rStyle w:val="Refdenotaderodap"/>
        </w:rPr>
        <w:footnoteRef/>
      </w:r>
      <w:r>
        <w:t xml:space="preserve"> </w:t>
      </w:r>
      <w:r>
        <w:rPr>
          <w:sz w:val="18"/>
          <w:szCs w:val="18"/>
        </w:rPr>
        <w:t xml:space="preserve">Ver STJ, T2 - Segunda Turma, REsp 151.567/RJ, Rel. Min. Francisco Peçanha Martins, j. 25/02/2003, p. DJ 14/04/2003; </w:t>
      </w:r>
      <w:r>
        <w:rPr>
          <w:color w:val="000000"/>
          <w:sz w:val="18"/>
          <w:szCs w:val="18"/>
          <w:shd w:val="clear" w:color="auto" w:fill="FFFFFF"/>
        </w:rPr>
        <w:t>STJ, T2 - Segunda Turma, REsp 174.274/SP, Rel. Min. Castro Meira, j. 19/10/2004, p. DJ 22/11/2004.</w:t>
      </w:r>
    </w:p>
  </w:footnote>
  <w:footnote w:id="2">
    <w:p w:rsidR="002327E4" w:rsidRPr="008F0517" w:rsidRDefault="002327E4" w:rsidP="00F62583">
      <w:pPr>
        <w:autoSpaceDE w:val="0"/>
        <w:autoSpaceDN w:val="0"/>
        <w:adjustRightInd w:val="0"/>
        <w:jc w:val="both"/>
        <w:rPr>
          <w:bCs/>
          <w:sz w:val="18"/>
          <w:szCs w:val="22"/>
        </w:rPr>
      </w:pPr>
      <w:r>
        <w:rPr>
          <w:rStyle w:val="Refdenotaderodap"/>
        </w:rPr>
        <w:footnoteRef/>
      </w:r>
      <w:r w:rsidRPr="008F0517">
        <w:rPr>
          <w:bCs/>
          <w:sz w:val="18"/>
          <w:szCs w:val="22"/>
        </w:rPr>
        <w:t>Considera-se carga efetiva líquida do ICMS, o valor do imposto incidente na operação, tais como: a) – a alíquota aplicável; b) – a base de cálculo utilizada; c) – os incentivos fiscais concedidos.</w:t>
      </w:r>
    </w:p>
  </w:footnote>
  <w:footnote w:id="3">
    <w:p w:rsidR="002327E4" w:rsidRPr="00851AE1" w:rsidRDefault="002327E4" w:rsidP="006F75A7">
      <w:pPr>
        <w:pStyle w:val="Textodenotaderodap"/>
        <w:jc w:val="both"/>
        <w:rPr>
          <w:sz w:val="16"/>
        </w:rPr>
      </w:pPr>
      <w:r>
        <w:rPr>
          <w:rStyle w:val="Refdenotaderodap"/>
        </w:rPr>
        <w:footnoteRef/>
      </w:r>
      <w:r w:rsidRPr="009368C3">
        <w:rPr>
          <w:iCs/>
          <w:color w:val="000000"/>
          <w:sz w:val="18"/>
          <w:szCs w:val="22"/>
        </w:rPr>
        <w:t xml:space="preserve">A definiçãode Microempresae de Empresa de Pequeno Porte para fins deste Edital </w:t>
      </w:r>
      <w:r>
        <w:rPr>
          <w:iCs/>
          <w:color w:val="000000"/>
          <w:sz w:val="18"/>
          <w:szCs w:val="22"/>
        </w:rPr>
        <w:t xml:space="preserve">é a contida no art.2º do Decreto Estadual nº 15.643/2011 e art. </w:t>
      </w:r>
      <w:r w:rsidRPr="009368C3">
        <w:rPr>
          <w:iCs/>
          <w:color w:val="000000"/>
          <w:sz w:val="18"/>
          <w:szCs w:val="22"/>
        </w:rPr>
        <w:t xml:space="preserve">3º da </w:t>
      </w:r>
      <w:r w:rsidRPr="009368C3">
        <w:rPr>
          <w:bCs/>
          <w:iCs/>
          <w:color w:val="000000"/>
          <w:sz w:val="18"/>
          <w:szCs w:val="22"/>
        </w:rPr>
        <w:t>LC nº. 123 de 14/12/2006</w:t>
      </w:r>
      <w:r>
        <w:rPr>
          <w:bCs/>
          <w:iCs/>
          <w:color w:val="000000"/>
          <w:sz w:val="18"/>
          <w:szCs w:val="22"/>
        </w:rPr>
        <w:t xml:space="preserve"> e LC n°: 139 de 10/11/2011</w:t>
      </w:r>
      <w:r w:rsidRPr="009368C3">
        <w:rPr>
          <w:bCs/>
          <w:iCs/>
          <w:color w:val="000000"/>
          <w:sz w:val="18"/>
          <w:szCs w:val="22"/>
        </w:rPr>
        <w:t xml:space="preserve"> (</w:t>
      </w:r>
      <w:r w:rsidRPr="009368C3">
        <w:rPr>
          <w:iCs/>
          <w:color w:val="000000"/>
          <w:sz w:val="18"/>
          <w:szCs w:val="22"/>
        </w:rPr>
        <w:t>que instituiu o Estatuto Nacional da Microempresa e da Empresa de Pequeno Porte).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E4" w:rsidRPr="00033BAF" w:rsidRDefault="002327E4" w:rsidP="004E65A0">
    <w:pPr>
      <w:pStyle w:val="Cabealho"/>
      <w:jc w:val="center"/>
    </w:pPr>
    <w:r>
      <w:rPr>
        <w:noProof/>
      </w:rPr>
      <w:drawing>
        <wp:inline distT="0" distB="0" distL="0" distR="0" wp14:anchorId="3EA4FB9E" wp14:editId="5A55A035">
          <wp:extent cx="1987550" cy="930275"/>
          <wp:effectExtent l="19050" t="0" r="0" b="0"/>
          <wp:docPr id="5" name="Imagem 5"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87550" cy="930275"/>
                  </a:xfrm>
                  <a:prstGeom prst="rect">
                    <a:avLst/>
                  </a:prstGeom>
                  <a:noFill/>
                  <a:ln w="9525">
                    <a:noFill/>
                    <a:miter lim="800000"/>
                    <a:headEnd/>
                    <a:tailEnd/>
                  </a:ln>
                </pic:spPr>
              </pic:pic>
            </a:graphicData>
          </a:graphic>
        </wp:inline>
      </w:drawing>
    </w:r>
  </w:p>
  <w:p w:rsidR="002327E4" w:rsidRPr="003204B1" w:rsidRDefault="002327E4" w:rsidP="004E65A0">
    <w:pPr>
      <w:pStyle w:val="Cabealho"/>
      <w:spacing w:before="100" w:after="100"/>
      <w:contextualSpacing/>
      <w:jc w:val="center"/>
      <w:rPr>
        <w:sz w:val="16"/>
        <w:szCs w:val="16"/>
      </w:rPr>
    </w:pPr>
    <w:r w:rsidRPr="003204B1">
      <w:rPr>
        <w:sz w:val="16"/>
        <w:szCs w:val="16"/>
      </w:rPr>
      <w:t>SUPERINTENDÊNCIA ESTADUAL DE LICITAÇÕES - SUPEL</w:t>
    </w:r>
  </w:p>
  <w:p w:rsidR="002327E4" w:rsidRPr="003204B1" w:rsidRDefault="002327E4" w:rsidP="004E65A0">
    <w:pPr>
      <w:pStyle w:val="Cabealho"/>
      <w:spacing w:before="100" w:after="100"/>
      <w:contextualSpacing/>
      <w:jc w:val="center"/>
      <w:rPr>
        <w:sz w:val="16"/>
        <w:szCs w:val="16"/>
      </w:rPr>
    </w:pPr>
    <w:r>
      <w:rPr>
        <w:sz w:val="16"/>
        <w:szCs w:val="16"/>
      </w:rPr>
      <w:t>Palácio Rio Madeira - Ed. Central - Rio Pacaás Novos 2</w:t>
    </w:r>
    <w:r w:rsidRPr="003204B1">
      <w:rPr>
        <w:sz w:val="16"/>
        <w:szCs w:val="16"/>
      </w:rPr>
      <w:t>º Andar</w:t>
    </w:r>
  </w:p>
  <w:p w:rsidR="002327E4" w:rsidRPr="004926AF" w:rsidRDefault="002327E4" w:rsidP="004E65A0">
    <w:pPr>
      <w:pStyle w:val="Cabealho"/>
      <w:tabs>
        <w:tab w:val="clear" w:pos="4419"/>
        <w:tab w:val="center" w:pos="9360"/>
      </w:tabs>
      <w:jc w:val="center"/>
    </w:pPr>
    <w:r w:rsidRPr="003204B1">
      <w:rPr>
        <w:sz w:val="16"/>
        <w:szCs w:val="16"/>
      </w:rPr>
      <w:t>Porto Velho, Rondônia.</w:t>
    </w:r>
    <w:r w:rsidR="00E648EF">
      <w:rPr>
        <w:noProof/>
      </w:rPr>
      <w:pict>
        <v:shape id="Forma livre 13" o:spid="_x0000_s2085" style="position:absolute;left:0;text-align:left;margin-left:-18.2pt;margin-top:66.25pt;width:38.8pt;height:47.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" path="m,390r307,l464,r68,390l776,391r-9,74l574,615r59,334l598,906,563,864,528,822,492,782,454,743,417,706,379,668,339,632,300,597,259,564,218,531,176,501,133,471,90,443,45,416,,390xe" stroked="f">
          <v:path arrowok="t" o:connecttype="custom" o:connectlocs="0,247650;194945,247650;294640,0;337820,247650;492760,248285;487045,295275;364490,390525;401955,602615;379730,575310;357505,548640;335280,521970;312420,496570;288290,471805;264795,448310;240665,424180;215265,401320;190500,379095;164465,358140;138430,337185;111760,318135;84455,299085;57150,281305;28575,264160;0,247650" o:connectangles="0,0,0,0,0,0,0,0,0,0,0,0,0,0,0,0,0,0,0,0,0,0,0,0"/>
        </v:shape>
      </w:pict>
    </w:r>
  </w:p>
  <w:p w:rsidR="002327E4" w:rsidRDefault="002327E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E4" w:rsidRPr="00033BAF" w:rsidRDefault="00E648EF" w:rsidP="00F6794C">
    <w:pPr>
      <w:pStyle w:val="Cabealho"/>
      <w:jc w:val="center"/>
    </w:pPr>
    <w:r>
      <w:rPr>
        <w:noProof/>
      </w:rPr>
      <w:pict>
        <v:oval id="Elipse 11" o:spid="_x0000_s2077" style="position:absolute;left:0;text-align:left;margin-left:424.1pt;margin-top:8.95pt;width:75.9pt;height:6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" strokecolor="#1f497d" strokeweight="1pt">
          <v:stroke dashstyle="dash"/>
          <v:shadow color="#868686"/>
          <v:textbox>
            <w:txbxContent>
              <w:p w:rsidR="002327E4" w:rsidRPr="00A15C28" w:rsidRDefault="002327E4" w:rsidP="00F6794C">
                <w:pPr>
                  <w:jc w:val="center"/>
                  <w:rPr>
                    <w:sz w:val="16"/>
                    <w:szCs w:val="16"/>
                  </w:rPr>
                </w:pPr>
                <w:r w:rsidRPr="00A15C28">
                  <w:rPr>
                    <w:sz w:val="16"/>
                    <w:szCs w:val="16"/>
                  </w:rPr>
                  <w:t>Fl</w:t>
                </w:r>
                <w:r>
                  <w:rPr>
                    <w:sz w:val="16"/>
                    <w:szCs w:val="16"/>
                  </w:rPr>
                  <w:t>,</w:t>
                </w:r>
                <w:r w:rsidRPr="00A15C28">
                  <w:rPr>
                    <w:sz w:val="16"/>
                    <w:szCs w:val="16"/>
                  </w:rPr>
                  <w:t>_</w:t>
                </w:r>
                <w:r>
                  <w:rPr>
                    <w:sz w:val="16"/>
                    <w:szCs w:val="16"/>
                  </w:rPr>
                  <w:t>___</w:t>
                </w:r>
                <w:r w:rsidRPr="00A15C28">
                  <w:rPr>
                    <w:sz w:val="16"/>
                    <w:szCs w:val="16"/>
                  </w:rPr>
                  <w:t>____</w:t>
                </w:r>
              </w:p>
              <w:p w:rsidR="002327E4" w:rsidRPr="00A15C28" w:rsidRDefault="002327E4" w:rsidP="00F6794C">
                <w:pPr>
                  <w:jc w:val="center"/>
                  <w:rPr>
                    <w:sz w:val="16"/>
                    <w:szCs w:val="16"/>
                  </w:rPr>
                </w:pPr>
              </w:p>
              <w:p w:rsidR="002327E4" w:rsidRPr="00A15C28" w:rsidRDefault="002327E4" w:rsidP="00F6794C">
                <w:pPr>
                  <w:jc w:val="center"/>
                  <w:rPr>
                    <w:sz w:val="16"/>
                    <w:szCs w:val="16"/>
                  </w:rPr>
                </w:pPr>
                <w:r w:rsidRPr="00A15C28">
                  <w:rPr>
                    <w:sz w:val="16"/>
                    <w:szCs w:val="16"/>
                  </w:rPr>
                  <w:t>_</w:t>
                </w:r>
                <w:r>
                  <w:rPr>
                    <w:sz w:val="16"/>
                    <w:szCs w:val="16"/>
                  </w:rPr>
                  <w:t>__</w:t>
                </w:r>
                <w:r w:rsidRPr="00A15C28">
                  <w:rPr>
                    <w:sz w:val="16"/>
                    <w:szCs w:val="16"/>
                  </w:rPr>
                  <w:t>_______</w:t>
                </w:r>
              </w:p>
              <w:p w:rsidR="002327E4" w:rsidRPr="00A15C28" w:rsidRDefault="002327E4" w:rsidP="00F6794C">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2327E4">
      <w:rPr>
        <w:noProof/>
      </w:rPr>
      <w:drawing>
        <wp:inline distT="0" distB="0" distL="0" distR="0" wp14:anchorId="65B45C04" wp14:editId="533AF03A">
          <wp:extent cx="1987550" cy="930275"/>
          <wp:effectExtent l="19050" t="0" r="0" b="0"/>
          <wp:docPr id="14"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87550" cy="930275"/>
                  </a:xfrm>
                  <a:prstGeom prst="rect">
                    <a:avLst/>
                  </a:prstGeom>
                  <a:noFill/>
                  <a:ln w="9525">
                    <a:noFill/>
                    <a:miter lim="800000"/>
                    <a:headEnd/>
                    <a:tailEnd/>
                  </a:ln>
                </pic:spPr>
              </pic:pic>
            </a:graphicData>
          </a:graphic>
        </wp:inline>
      </w:drawing>
    </w:r>
  </w:p>
  <w:p w:rsidR="002327E4" w:rsidRPr="003204B1" w:rsidRDefault="002327E4" w:rsidP="00F6794C">
    <w:pPr>
      <w:pStyle w:val="Cabealho"/>
      <w:spacing w:before="100" w:after="100"/>
      <w:contextualSpacing/>
      <w:jc w:val="center"/>
      <w:rPr>
        <w:sz w:val="16"/>
        <w:szCs w:val="16"/>
      </w:rPr>
    </w:pPr>
    <w:r w:rsidRPr="003204B1">
      <w:rPr>
        <w:sz w:val="16"/>
        <w:szCs w:val="16"/>
      </w:rPr>
      <w:t>SUPERINTENDÊNCIA ESTADUAL DE LICITAÇÕES - SUPEL</w:t>
    </w:r>
  </w:p>
  <w:p w:rsidR="002327E4" w:rsidRPr="003204B1" w:rsidRDefault="002327E4" w:rsidP="00F6794C">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2327E4" w:rsidRPr="004926AF" w:rsidRDefault="002327E4" w:rsidP="00F6794C">
    <w:pPr>
      <w:pStyle w:val="Cabealho"/>
      <w:tabs>
        <w:tab w:val="clear" w:pos="4419"/>
        <w:tab w:val="center" w:pos="9360"/>
      </w:tabs>
      <w:jc w:val="center"/>
    </w:pPr>
    <w:r w:rsidRPr="003204B1">
      <w:rPr>
        <w:sz w:val="16"/>
        <w:szCs w:val="16"/>
      </w:rPr>
      <w:t>Porto Velho, Rondônia.</w:t>
    </w:r>
    <w:r w:rsidR="00E648EF">
      <w:rPr>
        <w:noProof/>
      </w:rPr>
      <w:pict>
        <v:shape id="Forma livre 10" o:spid="_x0000_s2076" style="position:absolute;left:0;text-align:left;margin-left:-18.2pt;margin-top:66.25pt;width:38.8pt;height:4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" path="m,390r307,l464,r68,390l776,391r-9,74l574,615r59,334l598,906,563,864,528,822,492,782,454,743,417,706,379,668,339,632,300,597,259,564,218,531,176,501,133,471,90,443,45,416,,390xe" stroked="f">
          <v:path arrowok="t" o:connecttype="custom" o:connectlocs="0,247650;194945,247650;294640,0;337820,247650;492760,248285;487045,295275;364490,390525;401955,602615;379730,575310;357505,548640;335280,521970;312420,496570;288290,471805;264795,448310;240665,424180;215265,401320;190500,379095;164465,358140;138430,337185;111760,318135;84455,299085;57150,281305;28575,264160;0,247650" o:connectangles="0,0,0,0,0,0,0,0,0,0,0,0,0,0,0,0,0,0,0,0,0,0,0,0"/>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Borders>
        <w:bottom w:val="triple" w:sz="4" w:space="0" w:color="0000FF"/>
      </w:tblBorders>
      <w:tblLayout w:type="fixed"/>
      <w:tblCellMar>
        <w:left w:w="70" w:type="dxa"/>
        <w:right w:w="70" w:type="dxa"/>
      </w:tblCellMar>
      <w:tblLook w:val="0000" w:firstRow="0" w:lastRow="0" w:firstColumn="0" w:lastColumn="0" w:noHBand="0" w:noVBand="0"/>
    </w:tblPr>
    <w:tblGrid>
      <w:gridCol w:w="977"/>
      <w:gridCol w:w="6546"/>
      <w:gridCol w:w="2483"/>
    </w:tblGrid>
    <w:tr w:rsidR="002327E4">
      <w:trPr>
        <w:cantSplit/>
        <w:trHeight w:val="917"/>
      </w:trPr>
      <w:tc>
        <w:tcPr>
          <w:tcW w:w="977" w:type="dxa"/>
        </w:tcPr>
        <w:p w:rsidR="002327E4" w:rsidRDefault="002327E4" w:rsidP="00732EE2">
          <w:pPr>
            <w:pStyle w:val="Cabealho"/>
            <w:jc w:val="center"/>
          </w:pPr>
          <w:r>
            <w:rPr>
              <w:b/>
              <w:noProof/>
            </w:rPr>
            <w:drawing>
              <wp:inline distT="0" distB="0" distL="0" distR="0" wp14:anchorId="6118D25E" wp14:editId="104B495A">
                <wp:extent cx="438785" cy="607060"/>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8785" cy="607060"/>
                        </a:xfrm>
                        <a:prstGeom prst="rect">
                          <a:avLst/>
                        </a:prstGeom>
                        <a:noFill/>
                        <a:ln w="9525">
                          <a:noFill/>
                          <a:miter lim="800000"/>
                          <a:headEnd/>
                          <a:tailEnd/>
                        </a:ln>
                      </pic:spPr>
                    </pic:pic>
                  </a:graphicData>
                </a:graphic>
              </wp:inline>
            </w:drawing>
          </w:r>
        </w:p>
      </w:tc>
      <w:tc>
        <w:tcPr>
          <w:tcW w:w="6546" w:type="dxa"/>
        </w:tcPr>
        <w:p w:rsidR="002327E4" w:rsidRPr="001479C0" w:rsidRDefault="002327E4" w:rsidP="00732EE2">
          <w:pPr>
            <w:pStyle w:val="Cabealho"/>
            <w:spacing w:before="120"/>
            <w:rPr>
              <w:b/>
              <w:bCs/>
              <w:sz w:val="22"/>
            </w:rPr>
          </w:pPr>
          <w:r w:rsidRPr="001479C0">
            <w:rPr>
              <w:b/>
              <w:bCs/>
              <w:sz w:val="22"/>
            </w:rPr>
            <w:t>ESTADO DE RONDÔNIA</w:t>
          </w:r>
        </w:p>
        <w:p w:rsidR="002327E4" w:rsidRDefault="002327E4" w:rsidP="00732EE2">
          <w:pPr>
            <w:pStyle w:val="Cabealho"/>
            <w:rPr>
              <w:bCs/>
              <w:sz w:val="22"/>
            </w:rPr>
          </w:pPr>
          <w:r w:rsidRPr="001479C0">
            <w:rPr>
              <w:b/>
              <w:bCs/>
              <w:sz w:val="22"/>
            </w:rPr>
            <w:t>Superintendência Estadual de Compras e Licitações</w:t>
          </w:r>
        </w:p>
        <w:p w:rsidR="002327E4" w:rsidRPr="00494FDA" w:rsidRDefault="002327E4" w:rsidP="00732EE2">
          <w:pPr>
            <w:pStyle w:val="Cabealho"/>
            <w:spacing w:before="120"/>
            <w:rPr>
              <w:bCs/>
              <w:i/>
            </w:rPr>
          </w:pPr>
          <w:r w:rsidRPr="00F07E5E">
            <w:rPr>
              <w:i/>
              <w:color w:val="000000"/>
            </w:rPr>
            <w:t xml:space="preserve">Comissão Especial de Licitação </w:t>
          </w:r>
          <w:r>
            <w:rPr>
              <w:i/>
              <w:color w:val="000000"/>
            </w:rPr>
            <w:t xml:space="preserve">– CEL </w:t>
          </w:r>
        </w:p>
      </w:tc>
      <w:tc>
        <w:tcPr>
          <w:tcW w:w="2483" w:type="dxa"/>
        </w:tcPr>
        <w:p w:rsidR="002327E4" w:rsidRDefault="00E648EF" w:rsidP="00732EE2">
          <w:pPr>
            <w:pStyle w:val="Cabealho"/>
            <w:rPr>
              <w:bCs/>
              <w:sz w:val="18"/>
            </w:rPr>
          </w:pPr>
          <w:r>
            <w:rPr>
              <w:noProof/>
            </w:rPr>
            <w:pict>
              <v:oval id="Elipse 9" o:spid="_x0000_s2074" style="position:absolute;margin-left:58.8pt;margin-top:-6.7pt;width:59.3pt;height:5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" strokecolor="#1f497d" strokeweight="1pt">
                <v:stroke dashstyle="dash"/>
                <v:shadow color="#868686"/>
              </v:oval>
            </w:pict>
          </w:r>
          <w:r>
            <w:rPr>
              <w:noProof/>
            </w:rPr>
            <w:pict>
              <v:shapetype id="_x0000_t202" coordsize="21600,21600" o:spt="202" path="m,l,21600r21600,l21600,xe">
                <v:stroke joinstyle="miter"/>
                <v:path gradientshapeok="t" o:connecttype="rect"/>
              </v:shapetype>
              <v:shape id="Caixa de texto 8" o:spid="_x0000_s2073" type="#_x0000_t202" style="position:absolute;margin-left:54.55pt;margin-top:6.55pt;width:42.3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" filled="f" stroked="f">
                <v:textbox>
                  <w:txbxContent>
                    <w:p w:rsidR="002327E4" w:rsidRPr="00CE22B2" w:rsidRDefault="002327E4" w:rsidP="00F07E5E">
                      <w:pPr>
                        <w:rPr>
                          <w:color w:val="1F497D"/>
                          <w:sz w:val="14"/>
                        </w:rPr>
                      </w:pPr>
                      <w:r w:rsidRPr="00CE22B2">
                        <w:rPr>
                          <w:color w:val="1F497D"/>
                          <w:sz w:val="14"/>
                        </w:rPr>
                        <w:t>Fls.</w:t>
                      </w:r>
                    </w:p>
                  </w:txbxContent>
                </v:textbox>
              </v:shape>
            </w:pict>
          </w:r>
        </w:p>
        <w:p w:rsidR="002327E4" w:rsidRDefault="00E648EF" w:rsidP="00732EE2">
          <w:pPr>
            <w:pStyle w:val="Cabealho"/>
            <w:jc w:val="right"/>
          </w:pPr>
          <w:r>
            <w:rPr>
              <w:noProof/>
            </w:rPr>
            <w:pict>
              <v:shape id="Caixa de texto 7" o:spid="_x0000_s2072" type="#_x0000_t202" style="position:absolute;left:0;text-align:left;margin-left:54.55pt;margin-top:5.85pt;width:42.3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" filled="f" stroked="f">
                <v:textbox>
                  <w:txbxContent>
                    <w:p w:rsidR="002327E4" w:rsidRPr="00CE22B2" w:rsidRDefault="002327E4" w:rsidP="00F07E5E">
                      <w:pPr>
                        <w:rPr>
                          <w:color w:val="1F497D"/>
                          <w:sz w:val="14"/>
                        </w:rPr>
                      </w:pPr>
                      <w:r w:rsidRPr="00CE22B2">
                        <w:rPr>
                          <w:color w:val="1F497D"/>
                          <w:sz w:val="14"/>
                        </w:rPr>
                        <w:t>Rubrica</w:t>
                      </w:r>
                    </w:p>
                  </w:txbxContent>
                </v:textbox>
              </v:shape>
            </w:pict>
          </w:r>
          <w:r>
            <w:rPr>
              <w:noProof/>
            </w:rPr>
            <w:pict>
              <v:shapetype id="_x0000_t32" coordsize="21600,21600" o:spt="32" o:oned="t" path="m,l21600,21600e" filled="f">
                <v:path arrowok="t" fillok="f" o:connecttype="none"/>
                <o:lock v:ext="edit" shapetype="t"/>
              </v:shapetype>
              <v:shape id="Conector de seta reta 6" o:spid="_x0000_s2071" type="#_x0000_t32" style="position:absolute;left:0;text-align:left;margin-left:58.8pt;margin-top:9.5pt;width:59.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" strokecolor="#1f497d" strokeweight="1pt">
                <v:stroke dashstyle="dash"/>
                <v:shadow color="#868686"/>
              </v:shape>
            </w:pict>
          </w:r>
        </w:p>
      </w:tc>
    </w:tr>
  </w:tbl>
  <w:p w:rsidR="002327E4" w:rsidRPr="00F07E5E" w:rsidRDefault="00E648EF" w:rsidP="00F07E5E">
    <w:pPr>
      <w:pStyle w:val="Cabealho"/>
      <w:tabs>
        <w:tab w:val="clear" w:pos="4419"/>
        <w:tab w:val="center" w:pos="9360"/>
      </w:tabs>
    </w:pPr>
    <w:r>
      <w:rPr>
        <w:noProof/>
      </w:rPr>
      <w:pict>
        <v:shape id="Forma livre 1" o:spid="_x0000_s2070" style="position:absolute;margin-left:-18.2pt;margin-top:66.25pt;width:38.8pt;height:4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" path="m,390r307,l464,r68,390l776,391r-9,74l574,615r59,334l598,906,563,864,528,822,492,782,454,743,417,706,379,668,339,632,300,597,259,564,218,531,176,501,133,471,90,443,45,416,,390xe" stroked="f">
          <v:path arrowok="t" o:connecttype="custom" o:connectlocs="0,247650;194945,247650;294640,0;337820,247650;492760,248285;487045,295275;364490,390525;401955,602615;379730,575310;357505,548640;335280,521970;312420,496570;288290,471805;264795,448310;240665,424180;215265,401320;190500,379095;164465,358140;138430,337185;111760,318135;84455,299085;57150,281305;28575,264160;0,247650" o:connectangles="0,0,0,0,0,0,0,0,0,0,0,0,0,0,0,0,0,0,0,0,0,0,0,0"/>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E4" w:rsidRPr="00033BAF" w:rsidRDefault="00E648EF" w:rsidP="00F6794C">
    <w:pPr>
      <w:pStyle w:val="Cabealho"/>
      <w:jc w:val="center"/>
    </w:pPr>
    <w:r>
      <w:rPr>
        <w:noProof/>
      </w:rPr>
      <w:pict>
        <v:oval id="Oval 238" o:spid="_x0000_s2051" style="position:absolute;left:0;text-align:left;margin-left:424.1pt;margin-top:8.95pt;width:75.9pt;height:6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" strokecolor="#1f497d" strokeweight="1pt">
          <v:stroke dashstyle="dash"/>
          <v:shadow color="#868686"/>
          <v:textbox>
            <w:txbxContent>
              <w:p w:rsidR="002327E4" w:rsidRPr="00A15C28" w:rsidRDefault="002327E4" w:rsidP="00F6794C">
                <w:pPr>
                  <w:jc w:val="center"/>
                  <w:rPr>
                    <w:sz w:val="16"/>
                    <w:szCs w:val="16"/>
                  </w:rPr>
                </w:pPr>
                <w:r w:rsidRPr="00A15C28">
                  <w:rPr>
                    <w:sz w:val="16"/>
                    <w:szCs w:val="16"/>
                  </w:rPr>
                  <w:t>Fl</w:t>
                </w:r>
                <w:r>
                  <w:rPr>
                    <w:sz w:val="16"/>
                    <w:szCs w:val="16"/>
                  </w:rPr>
                  <w:t>,</w:t>
                </w:r>
                <w:r w:rsidRPr="00A15C28">
                  <w:rPr>
                    <w:sz w:val="16"/>
                    <w:szCs w:val="16"/>
                  </w:rPr>
                  <w:t>_</w:t>
                </w:r>
                <w:r>
                  <w:rPr>
                    <w:sz w:val="16"/>
                    <w:szCs w:val="16"/>
                  </w:rPr>
                  <w:t>___</w:t>
                </w:r>
                <w:r w:rsidRPr="00A15C28">
                  <w:rPr>
                    <w:sz w:val="16"/>
                    <w:szCs w:val="16"/>
                  </w:rPr>
                  <w:t>____</w:t>
                </w:r>
              </w:p>
              <w:p w:rsidR="002327E4" w:rsidRPr="00A15C28" w:rsidRDefault="002327E4" w:rsidP="00F6794C">
                <w:pPr>
                  <w:jc w:val="center"/>
                  <w:rPr>
                    <w:sz w:val="16"/>
                    <w:szCs w:val="16"/>
                  </w:rPr>
                </w:pPr>
              </w:p>
              <w:p w:rsidR="002327E4" w:rsidRPr="00A15C28" w:rsidRDefault="002327E4" w:rsidP="00F6794C">
                <w:pPr>
                  <w:jc w:val="center"/>
                  <w:rPr>
                    <w:sz w:val="16"/>
                    <w:szCs w:val="16"/>
                  </w:rPr>
                </w:pPr>
                <w:r w:rsidRPr="00A15C28">
                  <w:rPr>
                    <w:sz w:val="16"/>
                    <w:szCs w:val="16"/>
                  </w:rPr>
                  <w:t>_</w:t>
                </w:r>
                <w:r>
                  <w:rPr>
                    <w:sz w:val="16"/>
                    <w:szCs w:val="16"/>
                  </w:rPr>
                  <w:t>__</w:t>
                </w:r>
                <w:r w:rsidRPr="00A15C28">
                  <w:rPr>
                    <w:sz w:val="16"/>
                    <w:szCs w:val="16"/>
                  </w:rPr>
                  <w:t>_______</w:t>
                </w:r>
              </w:p>
              <w:p w:rsidR="002327E4" w:rsidRPr="00A15C28" w:rsidRDefault="002327E4" w:rsidP="00F6794C">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2327E4">
      <w:rPr>
        <w:noProof/>
      </w:rPr>
      <w:drawing>
        <wp:inline distT="0" distB="0" distL="0" distR="0">
          <wp:extent cx="1987550" cy="930275"/>
          <wp:effectExtent l="19050" t="0" r="0" b="0"/>
          <wp:docPr id="3"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87550" cy="930275"/>
                  </a:xfrm>
                  <a:prstGeom prst="rect">
                    <a:avLst/>
                  </a:prstGeom>
                  <a:noFill/>
                  <a:ln w="9525">
                    <a:noFill/>
                    <a:miter lim="800000"/>
                    <a:headEnd/>
                    <a:tailEnd/>
                  </a:ln>
                </pic:spPr>
              </pic:pic>
            </a:graphicData>
          </a:graphic>
        </wp:inline>
      </w:drawing>
    </w:r>
  </w:p>
  <w:p w:rsidR="002327E4" w:rsidRPr="003204B1" w:rsidRDefault="002327E4" w:rsidP="00F6794C">
    <w:pPr>
      <w:pStyle w:val="Cabealho"/>
      <w:spacing w:before="100" w:after="100"/>
      <w:contextualSpacing/>
      <w:jc w:val="center"/>
      <w:rPr>
        <w:sz w:val="16"/>
        <w:szCs w:val="16"/>
      </w:rPr>
    </w:pPr>
    <w:r w:rsidRPr="003204B1">
      <w:rPr>
        <w:sz w:val="16"/>
        <w:szCs w:val="16"/>
      </w:rPr>
      <w:t>SUPERINTENDÊNCIA ESTADUAL DE LICITAÇÕES - SUPEL</w:t>
    </w:r>
  </w:p>
  <w:p w:rsidR="002327E4" w:rsidRPr="003204B1" w:rsidRDefault="002327E4" w:rsidP="00F6794C">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2327E4" w:rsidRPr="004926AF" w:rsidRDefault="002327E4" w:rsidP="00F6794C">
    <w:pPr>
      <w:pStyle w:val="Cabealho"/>
      <w:tabs>
        <w:tab w:val="clear" w:pos="4419"/>
        <w:tab w:val="center" w:pos="9360"/>
      </w:tabs>
      <w:jc w:val="center"/>
    </w:pPr>
    <w:r w:rsidRPr="003204B1">
      <w:rPr>
        <w:sz w:val="16"/>
        <w:szCs w:val="16"/>
      </w:rPr>
      <w:t>Porto Velho, Rondônia.</w:t>
    </w:r>
    <w:r w:rsidR="00E648EF">
      <w:rPr>
        <w:noProof/>
      </w:rPr>
      <w:pict>
        <v:shape id="Freeform 138" o:spid="_x0000_s2057" style="position:absolute;left:0;text-align:left;margin-left:-18.2pt;margin-top:66.25pt;width:38.8pt;height:47.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" path="m,390r307,l464,r68,390l776,391r-9,74l574,615r59,334l598,906,563,864,528,822,492,782,454,743,417,706,379,668,339,632,300,597,259,564,218,531,176,501,133,471,90,443,45,416,,390xe" stroked="f">
          <v:path arrowok="t" o:connecttype="custom" o:connectlocs="0,247650;194945,247650;294640,0;337820,247650;492760,248285;487045,295275;364490,390525;401955,602615;379730,575310;357505,548640;335280,521970;312420,496570;288290,471805;264795,448310;240665,424180;215265,401320;190500,379095;164465,358140;138430,337185;111760,318135;84455,299085;57150,281305;28575,264160;0,247650" o:connectangles="0,0,0,0,0,0,0,0,0,0,0,0,0,0,0,0,0,0,0,0,0,0,0,0"/>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Borders>
        <w:bottom w:val="triple" w:sz="4" w:space="0" w:color="0000FF"/>
      </w:tblBorders>
      <w:tblLayout w:type="fixed"/>
      <w:tblCellMar>
        <w:left w:w="70" w:type="dxa"/>
        <w:right w:w="70" w:type="dxa"/>
      </w:tblCellMar>
      <w:tblLook w:val="0000" w:firstRow="0" w:lastRow="0" w:firstColumn="0" w:lastColumn="0" w:noHBand="0" w:noVBand="0"/>
    </w:tblPr>
    <w:tblGrid>
      <w:gridCol w:w="977"/>
      <w:gridCol w:w="6546"/>
      <w:gridCol w:w="2483"/>
    </w:tblGrid>
    <w:tr w:rsidR="002327E4">
      <w:trPr>
        <w:cantSplit/>
        <w:trHeight w:val="917"/>
      </w:trPr>
      <w:tc>
        <w:tcPr>
          <w:tcW w:w="977" w:type="dxa"/>
        </w:tcPr>
        <w:p w:rsidR="002327E4" w:rsidRDefault="002327E4" w:rsidP="00732EE2">
          <w:pPr>
            <w:pStyle w:val="Cabealho"/>
            <w:jc w:val="center"/>
          </w:pPr>
          <w:r>
            <w:rPr>
              <w:b/>
              <w:noProof/>
            </w:rPr>
            <w:drawing>
              <wp:inline distT="0" distB="0" distL="0" distR="0">
                <wp:extent cx="438785" cy="60706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8785" cy="607060"/>
                        </a:xfrm>
                        <a:prstGeom prst="rect">
                          <a:avLst/>
                        </a:prstGeom>
                        <a:noFill/>
                        <a:ln w="9525">
                          <a:noFill/>
                          <a:miter lim="800000"/>
                          <a:headEnd/>
                          <a:tailEnd/>
                        </a:ln>
                      </pic:spPr>
                    </pic:pic>
                  </a:graphicData>
                </a:graphic>
              </wp:inline>
            </w:drawing>
          </w:r>
        </w:p>
      </w:tc>
      <w:tc>
        <w:tcPr>
          <w:tcW w:w="6546" w:type="dxa"/>
        </w:tcPr>
        <w:p w:rsidR="002327E4" w:rsidRPr="001479C0" w:rsidRDefault="002327E4" w:rsidP="00732EE2">
          <w:pPr>
            <w:pStyle w:val="Cabealho"/>
            <w:spacing w:before="120"/>
            <w:rPr>
              <w:b/>
              <w:bCs/>
              <w:sz w:val="22"/>
            </w:rPr>
          </w:pPr>
          <w:r w:rsidRPr="001479C0">
            <w:rPr>
              <w:b/>
              <w:bCs/>
              <w:sz w:val="22"/>
            </w:rPr>
            <w:t>ESTADO DE RONDÔNIA</w:t>
          </w:r>
        </w:p>
        <w:p w:rsidR="002327E4" w:rsidRDefault="002327E4" w:rsidP="00732EE2">
          <w:pPr>
            <w:pStyle w:val="Cabealho"/>
            <w:rPr>
              <w:bCs/>
              <w:sz w:val="22"/>
            </w:rPr>
          </w:pPr>
          <w:r w:rsidRPr="001479C0">
            <w:rPr>
              <w:b/>
              <w:bCs/>
              <w:sz w:val="22"/>
            </w:rPr>
            <w:t>Superintendência Estadual de Compras e Licitações</w:t>
          </w:r>
        </w:p>
        <w:p w:rsidR="002327E4" w:rsidRPr="00494FDA" w:rsidRDefault="002327E4" w:rsidP="00732EE2">
          <w:pPr>
            <w:pStyle w:val="Cabealho"/>
            <w:spacing w:before="120"/>
            <w:rPr>
              <w:bCs/>
              <w:i/>
            </w:rPr>
          </w:pPr>
          <w:r w:rsidRPr="00F07E5E">
            <w:rPr>
              <w:i/>
              <w:color w:val="000000"/>
            </w:rPr>
            <w:t xml:space="preserve">Comissão Especial de Licitação </w:t>
          </w:r>
          <w:r>
            <w:rPr>
              <w:i/>
              <w:color w:val="000000"/>
            </w:rPr>
            <w:t xml:space="preserve">– CEL </w:t>
          </w:r>
        </w:p>
      </w:tc>
      <w:tc>
        <w:tcPr>
          <w:tcW w:w="2483" w:type="dxa"/>
        </w:tcPr>
        <w:p w:rsidR="002327E4" w:rsidRDefault="00E648EF" w:rsidP="00732EE2">
          <w:pPr>
            <w:pStyle w:val="Cabealho"/>
            <w:rPr>
              <w:bCs/>
              <w:sz w:val="18"/>
            </w:rPr>
          </w:pPr>
          <w:r>
            <w:rPr>
              <w:bCs/>
              <w:noProof/>
              <w:sz w:val="18"/>
            </w:rPr>
            <w:pict>
              <v:oval id="Oval 144" o:spid="_x0000_s2056" style="position:absolute;margin-left:58.8pt;margin-top:-6.7pt;width:59.3pt;height:5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" strokecolor="#1f497d" strokeweight="1pt">
                <v:stroke dashstyle="dash"/>
                <v:shadow color="#868686"/>
              </v:oval>
            </w:pict>
          </w:r>
          <w:r>
            <w:rPr>
              <w:bCs/>
              <w:noProof/>
              <w:sz w:val="18"/>
            </w:rPr>
            <w:pict>
              <v:shapetype id="_x0000_t202" coordsize="21600,21600" o:spt="202" path="m,l,21600r21600,l21600,xe">
                <v:stroke joinstyle="miter"/>
                <v:path gradientshapeok="t" o:connecttype="rect"/>
              </v:shapetype>
              <v:shape id="Text Box 146" o:spid="_x0000_s2052" type="#_x0000_t202" style="position:absolute;margin-left:54.55pt;margin-top:6.55pt;width:42.35pt;height:1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2N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" filled="f" stroked="f">
                <v:textbox>
                  <w:txbxContent>
                    <w:p w:rsidR="002327E4" w:rsidRPr="00CE22B2" w:rsidRDefault="002327E4" w:rsidP="00F07E5E">
                      <w:pPr>
                        <w:rPr>
                          <w:color w:val="1F497D"/>
                          <w:sz w:val="14"/>
                        </w:rPr>
                      </w:pPr>
                      <w:r w:rsidRPr="00CE22B2">
                        <w:rPr>
                          <w:color w:val="1F497D"/>
                          <w:sz w:val="14"/>
                        </w:rPr>
                        <w:t>Fls.</w:t>
                      </w:r>
                    </w:p>
                  </w:txbxContent>
                </v:textbox>
              </v:shape>
            </w:pict>
          </w:r>
        </w:p>
        <w:p w:rsidR="002327E4" w:rsidRDefault="00E648EF" w:rsidP="00732EE2">
          <w:pPr>
            <w:pStyle w:val="Cabealho"/>
            <w:jc w:val="right"/>
          </w:pPr>
          <w:r>
            <w:rPr>
              <w:bCs/>
              <w:noProof/>
              <w:sz w:val="18"/>
            </w:rPr>
            <w:pict>
              <v:shape id="Text Box 147" o:spid="_x0000_s2053" type="#_x0000_t202" style="position:absolute;left:0;text-align:left;margin-left:54.55pt;margin-top:5.85pt;width:42.35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p1ug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" filled="f" stroked="f">
                <v:textbox>
                  <w:txbxContent>
                    <w:p w:rsidR="002327E4" w:rsidRPr="00CE22B2" w:rsidRDefault="002327E4" w:rsidP="00F07E5E">
                      <w:pPr>
                        <w:rPr>
                          <w:color w:val="1F497D"/>
                          <w:sz w:val="14"/>
                        </w:rPr>
                      </w:pPr>
                      <w:r w:rsidRPr="00CE22B2">
                        <w:rPr>
                          <w:color w:val="1F497D"/>
                          <w:sz w:val="14"/>
                        </w:rPr>
                        <w:t>Rubrica</w:t>
                      </w:r>
                    </w:p>
                  </w:txbxContent>
                </v:textbox>
              </v:shape>
            </w:pict>
          </w:r>
          <w:r>
            <w:rPr>
              <w:noProof/>
            </w:rPr>
            <w:pict>
              <v:shapetype id="_x0000_t32" coordsize="21600,21600" o:spt="32" o:oned="t" path="m,l21600,21600e" filled="f">
                <v:path arrowok="t" fillok="f" o:connecttype="none"/>
                <o:lock v:ext="edit" shapetype="t"/>
              </v:shapetype>
              <v:shape id="AutoShape 145" o:spid="_x0000_s2055" type="#_x0000_t32" style="position:absolute;left:0;text-align:left;margin-left:58.8pt;margin-top:9.5pt;width:59.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" strokecolor="#1f497d" strokeweight="1pt">
                <v:stroke dashstyle="dash"/>
                <v:shadow color="#868686"/>
              </v:shape>
            </w:pict>
          </w:r>
        </w:p>
      </w:tc>
    </w:tr>
  </w:tbl>
  <w:p w:rsidR="002327E4" w:rsidRPr="00F07E5E" w:rsidRDefault="00E648EF" w:rsidP="00F07E5E">
    <w:pPr>
      <w:pStyle w:val="Cabealho"/>
      <w:tabs>
        <w:tab w:val="clear" w:pos="4419"/>
        <w:tab w:val="center" w:pos="9360"/>
      </w:tabs>
    </w:pPr>
    <w:r>
      <w:rPr>
        <w:noProof/>
      </w:rPr>
      <w:pict>
        <v:shape id="Freeform 143" o:spid="_x0000_s2054" style="position:absolute;margin-left:-18.2pt;margin-top:66.25pt;width:38.8pt;height:4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" path="m,390r307,l464,r68,390l776,391r-9,74l574,615r59,334l598,906,563,864,528,822,492,782,454,743,417,706,379,668,339,632,300,597,259,564,218,531,176,501,133,471,90,443,45,416,,390xe" stroked="f">
          <v:path arrowok="t" o:connecttype="custom" o:connectlocs="0,247650;194945,247650;294640,0;337820,247650;492760,248285;487045,295275;364490,390525;401955,602615;379730,575310;357505,548640;335280,521970;312420,496570;288290,471805;264795,448310;240665,424180;215265,401320;190500,379095;164465,358140;138430,337185;111760,318135;84455,299085;57150,281305;28575,264160;0,247650" o:connectangles="0,0,0,0,0,0,0,0,0,0,0,0,0,0,0,0,0,0,0,0,0,0,0,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color w:val="000000"/>
      </w:rPr>
    </w:lvl>
  </w:abstractNum>
  <w:abstractNum w:abstractNumId="1">
    <w:nsid w:val="00000003"/>
    <w:multiLevelType w:val="multilevel"/>
    <w:tmpl w:val="00000003"/>
    <w:name w:val="WW8Num3"/>
    <w:lvl w:ilvl="0">
      <w:start w:val="1"/>
      <w:numFmt w:val="bullet"/>
      <w:lvlText w:val=""/>
      <w:lvlJc w:val="left"/>
      <w:pPr>
        <w:tabs>
          <w:tab w:val="num" w:pos="1134"/>
        </w:tabs>
        <w:ind w:left="1134" w:firstLine="1134"/>
      </w:pPr>
      <w:rPr>
        <w:rFonts w:ascii="Symbol" w:hAnsi="Symbol" w:cs="Symbol"/>
        <w:color w:val="auto"/>
      </w:rPr>
    </w:lvl>
    <w:lvl w:ilvl="1">
      <w:start w:val="1"/>
      <w:numFmt w:val="bullet"/>
      <w:lvlText w:val=""/>
      <w:lvlJc w:val="left"/>
      <w:pPr>
        <w:tabs>
          <w:tab w:val="num" w:pos="1080"/>
        </w:tabs>
        <w:ind w:left="1080" w:firstLine="1134"/>
      </w:pPr>
      <w:rPr>
        <w:rFonts w:ascii="Symbol" w:hAnsi="Symbol" w:cs="Symbol"/>
        <w:color w:val="auto"/>
      </w:rPr>
    </w:lvl>
    <w:lvl w:ilvl="2">
      <w:start w:val="1"/>
      <w:numFmt w:val="bullet"/>
      <w:lvlText w:val=""/>
      <w:lvlJc w:val="left"/>
      <w:pPr>
        <w:tabs>
          <w:tab w:val="num" w:pos="3294"/>
        </w:tabs>
        <w:ind w:left="3294" w:hanging="360"/>
      </w:pPr>
      <w:rPr>
        <w:rFonts w:ascii="Wingdings" w:hAnsi="Wingdings" w:cs="Wingdings"/>
      </w:rPr>
    </w:lvl>
    <w:lvl w:ilvl="3">
      <w:start w:val="1"/>
      <w:numFmt w:val="bullet"/>
      <w:lvlText w:val=""/>
      <w:lvlJc w:val="left"/>
      <w:pPr>
        <w:tabs>
          <w:tab w:val="num" w:pos="4014"/>
        </w:tabs>
        <w:ind w:left="4014" w:hanging="360"/>
      </w:pPr>
      <w:rPr>
        <w:rFonts w:ascii="Symbol" w:hAnsi="Symbol" w:cs="Symbol"/>
        <w:color w:val="auto"/>
      </w:rPr>
    </w:lvl>
    <w:lvl w:ilvl="4">
      <w:start w:val="1"/>
      <w:numFmt w:val="bullet"/>
      <w:lvlText w:val="o"/>
      <w:lvlJc w:val="left"/>
      <w:pPr>
        <w:tabs>
          <w:tab w:val="num" w:pos="4734"/>
        </w:tabs>
        <w:ind w:left="4734" w:hanging="360"/>
      </w:pPr>
      <w:rPr>
        <w:rFonts w:ascii="Courier New" w:hAnsi="Courier New" w:cs="Courier New"/>
      </w:rPr>
    </w:lvl>
    <w:lvl w:ilvl="5">
      <w:start w:val="1"/>
      <w:numFmt w:val="bullet"/>
      <w:lvlText w:val=""/>
      <w:lvlJc w:val="left"/>
      <w:pPr>
        <w:tabs>
          <w:tab w:val="num" w:pos="5454"/>
        </w:tabs>
        <w:ind w:left="5454" w:hanging="360"/>
      </w:pPr>
      <w:rPr>
        <w:rFonts w:ascii="Wingdings" w:hAnsi="Wingdings" w:cs="Wingdings"/>
      </w:rPr>
    </w:lvl>
    <w:lvl w:ilvl="6">
      <w:start w:val="1"/>
      <w:numFmt w:val="bullet"/>
      <w:lvlText w:val=""/>
      <w:lvlJc w:val="left"/>
      <w:pPr>
        <w:tabs>
          <w:tab w:val="num" w:pos="6174"/>
        </w:tabs>
        <w:ind w:left="6174" w:hanging="360"/>
      </w:pPr>
      <w:rPr>
        <w:rFonts w:ascii="Symbol" w:hAnsi="Symbol" w:cs="Symbol"/>
        <w:color w:val="auto"/>
      </w:rPr>
    </w:lvl>
    <w:lvl w:ilvl="7">
      <w:start w:val="1"/>
      <w:numFmt w:val="bullet"/>
      <w:lvlText w:val="o"/>
      <w:lvlJc w:val="left"/>
      <w:pPr>
        <w:tabs>
          <w:tab w:val="num" w:pos="6894"/>
        </w:tabs>
        <w:ind w:left="6894" w:hanging="360"/>
      </w:pPr>
      <w:rPr>
        <w:rFonts w:ascii="Courier New" w:hAnsi="Courier New" w:cs="Courier New"/>
      </w:rPr>
    </w:lvl>
    <w:lvl w:ilvl="8">
      <w:start w:val="1"/>
      <w:numFmt w:val="bullet"/>
      <w:lvlText w:val=""/>
      <w:lvlJc w:val="left"/>
      <w:pPr>
        <w:tabs>
          <w:tab w:val="num" w:pos="7614"/>
        </w:tabs>
        <w:ind w:left="7614"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1080"/>
        </w:tabs>
        <w:ind w:left="1080" w:firstLine="1134"/>
      </w:pPr>
      <w:rPr>
        <w:rFonts w:ascii="Symbol" w:hAnsi="Symbol" w:cs="Symbol"/>
        <w:color w:val="000000"/>
      </w:rPr>
    </w:lvl>
    <w:lvl w:ilvl="1">
      <w:start w:val="1"/>
      <w:numFmt w:val="bullet"/>
      <w:lvlText w:val=""/>
      <w:lvlJc w:val="left"/>
      <w:pPr>
        <w:tabs>
          <w:tab w:val="num" w:pos="1080"/>
        </w:tabs>
        <w:ind w:left="1080" w:firstLine="1134"/>
      </w:pPr>
      <w:rPr>
        <w:rFonts w:ascii="Symbol" w:hAnsi="Symbol" w:cs="Symbol"/>
        <w:color w:val="000000"/>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color w:val="000000"/>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color w:val="000000"/>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3">
    <w:nsid w:val="00000005"/>
    <w:multiLevelType w:val="singleLevel"/>
    <w:tmpl w:val="00000005"/>
    <w:name w:val="WW8Num5"/>
    <w:lvl w:ilvl="0">
      <w:start w:val="1"/>
      <w:numFmt w:val="decimal"/>
      <w:lvlText w:val="%1."/>
      <w:lvlJc w:val="center"/>
      <w:pPr>
        <w:tabs>
          <w:tab w:val="num" w:pos="0"/>
        </w:tabs>
        <w:ind w:firstLine="284"/>
      </w:pPr>
      <w:rPr>
        <w:color w:val="000000"/>
      </w:rPr>
    </w:lvl>
  </w:abstractNum>
  <w:abstractNum w:abstractNumId="4">
    <w:nsid w:val="00000006"/>
    <w:multiLevelType w:val="multilevel"/>
    <w:tmpl w:val="00000006"/>
    <w:name w:val="WW8Num6"/>
    <w:lvl w:ilvl="0">
      <w:start w:val="5"/>
      <w:numFmt w:val="bullet"/>
      <w:lvlText w:val="-"/>
      <w:lvlJc w:val="left"/>
      <w:pPr>
        <w:tabs>
          <w:tab w:val="num" w:pos="1020"/>
        </w:tabs>
        <w:ind w:left="10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5"/>
      <w:numFmt w:val="bullet"/>
      <w:lvlText w:val="-"/>
      <w:lvlJc w:val="left"/>
      <w:pPr>
        <w:tabs>
          <w:tab w:val="num" w:pos="1800"/>
        </w:tabs>
        <w:ind w:left="180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6">
    <w:nsid w:val="00000008"/>
    <w:multiLevelType w:val="singleLevel"/>
    <w:tmpl w:val="00000008"/>
    <w:name w:val="WW8Num18"/>
    <w:lvl w:ilvl="0">
      <w:start w:val="1"/>
      <w:numFmt w:val="lowerLetter"/>
      <w:lvlText w:val="%1)"/>
      <w:lvlJc w:val="left"/>
      <w:pPr>
        <w:tabs>
          <w:tab w:val="num" w:pos="0"/>
        </w:tabs>
        <w:ind w:left="927" w:hanging="360"/>
      </w:pPr>
    </w:lvl>
  </w:abstractNum>
  <w:abstractNum w:abstractNumId="7">
    <w:nsid w:val="00000009"/>
    <w:multiLevelType w:val="multilevel"/>
    <w:tmpl w:val="00000009"/>
    <w:name w:val="WW8Num9"/>
    <w:lvl w:ilvl="0">
      <w:start w:val="5"/>
      <w:numFmt w:val="bullet"/>
      <w:lvlText w:val="-"/>
      <w:lvlJc w:val="left"/>
      <w:pPr>
        <w:tabs>
          <w:tab w:val="num" w:pos="1800"/>
        </w:tabs>
        <w:ind w:left="180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8">
    <w:nsid w:val="0000000A"/>
    <w:multiLevelType w:val="singleLevel"/>
    <w:tmpl w:val="0000000A"/>
    <w:name w:val="WW8Num10"/>
    <w:lvl w:ilvl="0">
      <w:start w:val="1"/>
      <w:numFmt w:val="lowerLetter"/>
      <w:lvlText w:val="%1)"/>
      <w:lvlJc w:val="left"/>
      <w:pPr>
        <w:tabs>
          <w:tab w:val="num" w:pos="0"/>
        </w:tabs>
        <w:ind w:firstLine="1134"/>
      </w:pPr>
      <w:rPr>
        <w:rFonts w:ascii="Symbol" w:hAnsi="Symbol" w:cs="Symbol"/>
      </w:rPr>
    </w:lvl>
  </w:abstractNum>
  <w:abstractNum w:abstractNumId="9">
    <w:nsid w:val="0000000F"/>
    <w:multiLevelType w:val="multilevel"/>
    <w:tmpl w:val="0000000F"/>
    <w:name w:val="WW8Num15"/>
    <w:lvl w:ilvl="0">
      <w:start w:val="1"/>
      <w:numFmt w:val="bullet"/>
      <w:lvlText w:val=""/>
      <w:lvlJc w:val="left"/>
      <w:pPr>
        <w:tabs>
          <w:tab w:val="num" w:pos="1134"/>
        </w:tabs>
        <w:ind w:left="1134" w:firstLine="1134"/>
      </w:pPr>
      <w:rPr>
        <w:rFonts w:ascii="Symbol" w:hAnsi="Symbol" w:cs="Symbol"/>
      </w:rPr>
    </w:lvl>
    <w:lvl w:ilvl="1">
      <w:start w:val="1"/>
      <w:numFmt w:val="bullet"/>
      <w:lvlText w:val=""/>
      <w:lvlJc w:val="left"/>
      <w:pPr>
        <w:tabs>
          <w:tab w:val="num" w:pos="1080"/>
        </w:tabs>
        <w:ind w:left="1080" w:firstLine="1134"/>
      </w:pPr>
      <w:rPr>
        <w:rFonts w:ascii="Symbol" w:hAnsi="Symbol" w:cs="Symbol"/>
      </w:rPr>
    </w:lvl>
    <w:lvl w:ilvl="2">
      <w:start w:val="1"/>
      <w:numFmt w:val="bullet"/>
      <w:lvlText w:val=""/>
      <w:lvlJc w:val="left"/>
      <w:pPr>
        <w:tabs>
          <w:tab w:val="num" w:pos="3294"/>
        </w:tabs>
        <w:ind w:left="3294" w:hanging="360"/>
      </w:pPr>
      <w:rPr>
        <w:rFonts w:ascii="Wingdings" w:hAnsi="Wingdings" w:cs="Wingdings"/>
      </w:rPr>
    </w:lvl>
    <w:lvl w:ilvl="3">
      <w:start w:val="1"/>
      <w:numFmt w:val="bullet"/>
      <w:lvlText w:val=""/>
      <w:lvlJc w:val="left"/>
      <w:pPr>
        <w:tabs>
          <w:tab w:val="num" w:pos="4014"/>
        </w:tabs>
        <w:ind w:left="4014" w:hanging="360"/>
      </w:pPr>
      <w:rPr>
        <w:rFonts w:ascii="Symbol" w:hAnsi="Symbol" w:cs="Symbol"/>
      </w:rPr>
    </w:lvl>
    <w:lvl w:ilvl="4">
      <w:start w:val="1"/>
      <w:numFmt w:val="bullet"/>
      <w:lvlText w:val="o"/>
      <w:lvlJc w:val="left"/>
      <w:pPr>
        <w:tabs>
          <w:tab w:val="num" w:pos="4734"/>
        </w:tabs>
        <w:ind w:left="4734" w:hanging="360"/>
      </w:pPr>
      <w:rPr>
        <w:rFonts w:ascii="Courier New" w:hAnsi="Courier New" w:cs="Courier New"/>
      </w:rPr>
    </w:lvl>
    <w:lvl w:ilvl="5">
      <w:start w:val="1"/>
      <w:numFmt w:val="bullet"/>
      <w:lvlText w:val=""/>
      <w:lvlJc w:val="left"/>
      <w:pPr>
        <w:tabs>
          <w:tab w:val="num" w:pos="5454"/>
        </w:tabs>
        <w:ind w:left="5454" w:hanging="360"/>
      </w:pPr>
      <w:rPr>
        <w:rFonts w:ascii="Wingdings" w:hAnsi="Wingdings" w:cs="Wingdings"/>
      </w:rPr>
    </w:lvl>
    <w:lvl w:ilvl="6">
      <w:start w:val="1"/>
      <w:numFmt w:val="bullet"/>
      <w:lvlText w:val=""/>
      <w:lvlJc w:val="left"/>
      <w:pPr>
        <w:tabs>
          <w:tab w:val="num" w:pos="6174"/>
        </w:tabs>
        <w:ind w:left="6174" w:hanging="360"/>
      </w:pPr>
      <w:rPr>
        <w:rFonts w:ascii="Symbol" w:hAnsi="Symbol" w:cs="Symbol"/>
      </w:rPr>
    </w:lvl>
    <w:lvl w:ilvl="7">
      <w:start w:val="1"/>
      <w:numFmt w:val="bullet"/>
      <w:lvlText w:val="o"/>
      <w:lvlJc w:val="left"/>
      <w:pPr>
        <w:tabs>
          <w:tab w:val="num" w:pos="6894"/>
        </w:tabs>
        <w:ind w:left="6894" w:hanging="360"/>
      </w:pPr>
      <w:rPr>
        <w:rFonts w:ascii="Courier New" w:hAnsi="Courier New" w:cs="Courier New"/>
      </w:rPr>
    </w:lvl>
    <w:lvl w:ilvl="8">
      <w:start w:val="1"/>
      <w:numFmt w:val="bullet"/>
      <w:lvlText w:val=""/>
      <w:lvlJc w:val="left"/>
      <w:pPr>
        <w:tabs>
          <w:tab w:val="num" w:pos="7614"/>
        </w:tabs>
        <w:ind w:left="7614" w:hanging="360"/>
      </w:pPr>
      <w:rPr>
        <w:rFonts w:ascii="Wingdings" w:hAnsi="Wingdings" w:cs="Wingdings"/>
      </w:rPr>
    </w:lvl>
  </w:abstractNum>
  <w:abstractNum w:abstractNumId="1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nsid w:val="08927CAB"/>
    <w:multiLevelType w:val="multilevel"/>
    <w:tmpl w:val="F2F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147C06"/>
    <w:multiLevelType w:val="hybridMultilevel"/>
    <w:tmpl w:val="2902B690"/>
    <w:lvl w:ilvl="0" w:tplc="32B49B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84E0E81"/>
    <w:multiLevelType w:val="multilevel"/>
    <w:tmpl w:val="466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B76ECC"/>
    <w:multiLevelType w:val="multilevel"/>
    <w:tmpl w:val="B7A26F50"/>
    <w:lvl w:ilvl="0">
      <w:start w:val="19"/>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C7C7347"/>
    <w:multiLevelType w:val="hybridMultilevel"/>
    <w:tmpl w:val="7724240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16">
    <w:nsid w:val="26682706"/>
    <w:multiLevelType w:val="multilevel"/>
    <w:tmpl w:val="965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8A44E4"/>
    <w:multiLevelType w:val="hybridMultilevel"/>
    <w:tmpl w:val="81423808"/>
    <w:lvl w:ilvl="0" w:tplc="F6108F56">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6B001F"/>
    <w:multiLevelType w:val="multilevel"/>
    <w:tmpl w:val="B0E6D89E"/>
    <w:lvl w:ilvl="0">
      <w:start w:val="19"/>
      <w:numFmt w:val="decimal"/>
      <w:lvlText w:val="%1"/>
      <w:lvlJc w:val="left"/>
      <w:pPr>
        <w:ind w:left="420" w:hanging="420"/>
      </w:pPr>
      <w:rPr>
        <w:rFonts w:hint="default"/>
      </w:rPr>
    </w:lvl>
    <w:lvl w:ilvl="1">
      <w:start w:val="9"/>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9">
    <w:nsid w:val="3D384B77"/>
    <w:multiLevelType w:val="hybridMultilevel"/>
    <w:tmpl w:val="FFCE3E3E"/>
    <w:lvl w:ilvl="0" w:tplc="0FCA3C4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3DFF1289"/>
    <w:multiLevelType w:val="hybridMultilevel"/>
    <w:tmpl w:val="A7002F80"/>
    <w:lvl w:ilvl="0" w:tplc="C40A4BF4">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AF6AF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43101007"/>
    <w:multiLevelType w:val="hybridMultilevel"/>
    <w:tmpl w:val="C5969AEE"/>
    <w:lvl w:ilvl="0" w:tplc="42A889FE">
      <w:start w:val="1"/>
      <w:numFmt w:val="upp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A11775"/>
    <w:multiLevelType w:val="multilevel"/>
    <w:tmpl w:val="3BC436F0"/>
    <w:lvl w:ilvl="0">
      <w:start w:val="2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4D3F3B33"/>
    <w:multiLevelType w:val="multilevel"/>
    <w:tmpl w:val="A8AC805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F1F17D4"/>
    <w:multiLevelType w:val="hybridMultilevel"/>
    <w:tmpl w:val="BA9C7CA2"/>
    <w:lvl w:ilvl="0" w:tplc="14D4647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CC624A"/>
    <w:multiLevelType w:val="hybridMultilevel"/>
    <w:tmpl w:val="A7002F80"/>
    <w:lvl w:ilvl="0" w:tplc="C40A4BF4">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8">
    <w:nsid w:val="58D24A96"/>
    <w:multiLevelType w:val="hybridMultilevel"/>
    <w:tmpl w:val="6D060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DB40F3B"/>
    <w:multiLevelType w:val="multilevel"/>
    <w:tmpl w:val="C242142E"/>
    <w:lvl w:ilvl="0">
      <w:start w:val="16"/>
      <w:numFmt w:val="decimal"/>
      <w:lvlText w:val="%1"/>
      <w:lvlJc w:val="left"/>
      <w:pPr>
        <w:ind w:left="510" w:hanging="510"/>
      </w:pPr>
      <w:rPr>
        <w:rFonts w:hint="default"/>
      </w:rPr>
    </w:lvl>
    <w:lvl w:ilvl="1">
      <w:start w:val="2"/>
      <w:numFmt w:val="decimal"/>
      <w:lvlText w:val="%1.%2"/>
      <w:lvlJc w:val="left"/>
      <w:pPr>
        <w:ind w:left="794" w:hanging="510"/>
      </w:pPr>
      <w:rPr>
        <w:rFonts w:hint="default"/>
        <w:b/>
      </w:rPr>
    </w:lvl>
    <w:lvl w:ilvl="2">
      <w:start w:val="1"/>
      <w:numFmt w:val="lowerLetter"/>
      <w:lvlText w:val="%3)"/>
      <w:lvlJc w:val="left"/>
      <w:pPr>
        <w:ind w:left="1288" w:hanging="720"/>
      </w:pPr>
      <w:rPr>
        <w:rFonts w:ascii="Times New Roman" w:eastAsia="Calibri" w:hAnsi="Times New Roman" w:cs="Times New Roman"/>
        <w:b/>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nsid w:val="6354520E"/>
    <w:multiLevelType w:val="multilevel"/>
    <w:tmpl w:val="3238F2B4"/>
    <w:lvl w:ilvl="0">
      <w:start w:val="19"/>
      <w:numFmt w:val="decimal"/>
      <w:lvlText w:val="%1"/>
      <w:lvlJc w:val="left"/>
      <w:pPr>
        <w:ind w:left="615" w:hanging="615"/>
      </w:pPr>
      <w:rPr>
        <w:rFonts w:hint="default"/>
      </w:rPr>
    </w:lvl>
    <w:lvl w:ilvl="1">
      <w:start w:val="46"/>
      <w:numFmt w:val="decimal"/>
      <w:lvlText w:val="%1.%2"/>
      <w:lvlJc w:val="left"/>
      <w:pPr>
        <w:ind w:left="828" w:hanging="61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1">
    <w:nsid w:val="699D7FBD"/>
    <w:multiLevelType w:val="hybridMultilevel"/>
    <w:tmpl w:val="5C580CDC"/>
    <w:lvl w:ilvl="0" w:tplc="0FCC8C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9A0A53"/>
    <w:multiLevelType w:val="hybridMultilevel"/>
    <w:tmpl w:val="89A286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7"/>
  </w:num>
  <w:num w:numId="2">
    <w:abstractNumId w:val="15"/>
  </w:num>
  <w:num w:numId="3">
    <w:abstractNumId w:val="26"/>
  </w:num>
  <w:num w:numId="4">
    <w:abstractNumId w:val="20"/>
  </w:num>
  <w:num w:numId="5">
    <w:abstractNumId w:val="19"/>
  </w:num>
  <w:num w:numId="6">
    <w:abstractNumId w:val="21"/>
  </w:num>
  <w:num w:numId="7">
    <w:abstractNumId w:val="32"/>
  </w:num>
  <w:num w:numId="8">
    <w:abstractNumId w:val="22"/>
  </w:num>
  <w:num w:numId="9">
    <w:abstractNumId w:val="12"/>
  </w:num>
  <w:num w:numId="10">
    <w:abstractNumId w:val="29"/>
  </w:num>
  <w:num w:numId="11">
    <w:abstractNumId w:val="28"/>
  </w:num>
  <w:num w:numId="12">
    <w:abstractNumId w:val="31"/>
  </w:num>
  <w:num w:numId="13">
    <w:abstractNumId w:val="25"/>
  </w:num>
  <w:num w:numId="14">
    <w:abstractNumId w:val="24"/>
  </w:num>
  <w:num w:numId="15">
    <w:abstractNumId w:val="14"/>
  </w:num>
  <w:num w:numId="16">
    <w:abstractNumId w:val="18"/>
  </w:num>
  <w:num w:numId="17">
    <w:abstractNumId w:val="30"/>
  </w:num>
  <w:num w:numId="18">
    <w:abstractNumId w:val="23"/>
  </w:num>
  <w:num w:numId="19">
    <w:abstractNumId w:val="17"/>
  </w:num>
  <w:num w:numId="20">
    <w:abstractNumId w:val="13"/>
  </w:num>
  <w:num w:numId="21">
    <w:abstractNumId w:val="16"/>
  </w:num>
  <w:num w:numId="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93"/>
    <o:shapelayout v:ext="edit">
      <o:idmap v:ext="edit" data="2"/>
      <o:rules v:ext="edit">
        <o:r id="V:Rule3" type="connector" idref="#Conector de seta reta 6"/>
        <o:r id="V:Rule4" type="connector" idref="#AutoShape 145"/>
      </o:rules>
    </o:shapelayout>
  </w:hdrShapeDefaults>
  <w:footnotePr>
    <w:footnote w:id="-1"/>
    <w:footnote w:id="0"/>
  </w:footnotePr>
  <w:endnotePr>
    <w:endnote w:id="-1"/>
    <w:endnote w:id="0"/>
  </w:endnotePr>
  <w:compat>
    <w:compatSetting w:name="compatibilityMode" w:uri="http://schemas.microsoft.com/office/word" w:val="12"/>
  </w:compat>
  <w:rsids>
    <w:rsidRoot w:val="006A110B"/>
    <w:rsid w:val="00000079"/>
    <w:rsid w:val="000016DC"/>
    <w:rsid w:val="00002A9C"/>
    <w:rsid w:val="000032DF"/>
    <w:rsid w:val="000044CD"/>
    <w:rsid w:val="00004517"/>
    <w:rsid w:val="00005191"/>
    <w:rsid w:val="00006BA1"/>
    <w:rsid w:val="00006EE3"/>
    <w:rsid w:val="00007E94"/>
    <w:rsid w:val="000109A8"/>
    <w:rsid w:val="000113F3"/>
    <w:rsid w:val="00011526"/>
    <w:rsid w:val="000128D4"/>
    <w:rsid w:val="00012FE3"/>
    <w:rsid w:val="000131B1"/>
    <w:rsid w:val="00013769"/>
    <w:rsid w:val="00013FEA"/>
    <w:rsid w:val="0001467D"/>
    <w:rsid w:val="00014715"/>
    <w:rsid w:val="000147D9"/>
    <w:rsid w:val="0001489C"/>
    <w:rsid w:val="00015283"/>
    <w:rsid w:val="00016180"/>
    <w:rsid w:val="00016AF2"/>
    <w:rsid w:val="00016C65"/>
    <w:rsid w:val="00017278"/>
    <w:rsid w:val="0001733E"/>
    <w:rsid w:val="000174D0"/>
    <w:rsid w:val="000178FE"/>
    <w:rsid w:val="0002034E"/>
    <w:rsid w:val="00021E1C"/>
    <w:rsid w:val="00021E39"/>
    <w:rsid w:val="00022221"/>
    <w:rsid w:val="000223DA"/>
    <w:rsid w:val="00023060"/>
    <w:rsid w:val="0002362D"/>
    <w:rsid w:val="000237F2"/>
    <w:rsid w:val="00024455"/>
    <w:rsid w:val="00024F0A"/>
    <w:rsid w:val="00025C33"/>
    <w:rsid w:val="0002611F"/>
    <w:rsid w:val="0002708B"/>
    <w:rsid w:val="00027842"/>
    <w:rsid w:val="00027E10"/>
    <w:rsid w:val="00031560"/>
    <w:rsid w:val="00031F76"/>
    <w:rsid w:val="00032364"/>
    <w:rsid w:val="00032576"/>
    <w:rsid w:val="000332F1"/>
    <w:rsid w:val="000334F2"/>
    <w:rsid w:val="00033A9C"/>
    <w:rsid w:val="00033C52"/>
    <w:rsid w:val="0003400C"/>
    <w:rsid w:val="0003463C"/>
    <w:rsid w:val="00034EBF"/>
    <w:rsid w:val="00035B08"/>
    <w:rsid w:val="0003627D"/>
    <w:rsid w:val="000364DE"/>
    <w:rsid w:val="00036E17"/>
    <w:rsid w:val="00036EB6"/>
    <w:rsid w:val="000401AC"/>
    <w:rsid w:val="000401E8"/>
    <w:rsid w:val="0004061B"/>
    <w:rsid w:val="0004182F"/>
    <w:rsid w:val="00041D19"/>
    <w:rsid w:val="00041D6B"/>
    <w:rsid w:val="0004203F"/>
    <w:rsid w:val="00042266"/>
    <w:rsid w:val="00042A02"/>
    <w:rsid w:val="0004334E"/>
    <w:rsid w:val="00044047"/>
    <w:rsid w:val="00044207"/>
    <w:rsid w:val="00045793"/>
    <w:rsid w:val="00045BB5"/>
    <w:rsid w:val="0004632F"/>
    <w:rsid w:val="000478A7"/>
    <w:rsid w:val="000509CB"/>
    <w:rsid w:val="00051D3A"/>
    <w:rsid w:val="0005365A"/>
    <w:rsid w:val="00054AFE"/>
    <w:rsid w:val="00054B0C"/>
    <w:rsid w:val="00055A1C"/>
    <w:rsid w:val="00056B74"/>
    <w:rsid w:val="0006098D"/>
    <w:rsid w:val="000611DD"/>
    <w:rsid w:val="00061A8E"/>
    <w:rsid w:val="00062AE7"/>
    <w:rsid w:val="00063521"/>
    <w:rsid w:val="00063884"/>
    <w:rsid w:val="00063957"/>
    <w:rsid w:val="00064BAD"/>
    <w:rsid w:val="00064D50"/>
    <w:rsid w:val="0006530B"/>
    <w:rsid w:val="000655CB"/>
    <w:rsid w:val="00065D2D"/>
    <w:rsid w:val="0006683E"/>
    <w:rsid w:val="00066D1E"/>
    <w:rsid w:val="000671BB"/>
    <w:rsid w:val="000677FA"/>
    <w:rsid w:val="000679CC"/>
    <w:rsid w:val="000707BF"/>
    <w:rsid w:val="000707C9"/>
    <w:rsid w:val="0007104E"/>
    <w:rsid w:val="000712C1"/>
    <w:rsid w:val="00071338"/>
    <w:rsid w:val="000717D1"/>
    <w:rsid w:val="00072037"/>
    <w:rsid w:val="000724C1"/>
    <w:rsid w:val="00072F10"/>
    <w:rsid w:val="000740ED"/>
    <w:rsid w:val="00075460"/>
    <w:rsid w:val="000755D1"/>
    <w:rsid w:val="00075A0F"/>
    <w:rsid w:val="00076601"/>
    <w:rsid w:val="0008007D"/>
    <w:rsid w:val="00081308"/>
    <w:rsid w:val="000815C5"/>
    <w:rsid w:val="000826BD"/>
    <w:rsid w:val="00082D2B"/>
    <w:rsid w:val="00084B58"/>
    <w:rsid w:val="00084C06"/>
    <w:rsid w:val="00084F57"/>
    <w:rsid w:val="00086C97"/>
    <w:rsid w:val="00086CCA"/>
    <w:rsid w:val="0009213D"/>
    <w:rsid w:val="0009217B"/>
    <w:rsid w:val="000932C7"/>
    <w:rsid w:val="00094E66"/>
    <w:rsid w:val="00094F93"/>
    <w:rsid w:val="00095B60"/>
    <w:rsid w:val="00095D7D"/>
    <w:rsid w:val="0009741A"/>
    <w:rsid w:val="000975D7"/>
    <w:rsid w:val="00097951"/>
    <w:rsid w:val="000A0E7C"/>
    <w:rsid w:val="000A188D"/>
    <w:rsid w:val="000A193A"/>
    <w:rsid w:val="000A213B"/>
    <w:rsid w:val="000A2C85"/>
    <w:rsid w:val="000A3442"/>
    <w:rsid w:val="000A3AFC"/>
    <w:rsid w:val="000A3C32"/>
    <w:rsid w:val="000A3F24"/>
    <w:rsid w:val="000A5A32"/>
    <w:rsid w:val="000A5C85"/>
    <w:rsid w:val="000A6B92"/>
    <w:rsid w:val="000A79B8"/>
    <w:rsid w:val="000A7AFA"/>
    <w:rsid w:val="000B0CD8"/>
    <w:rsid w:val="000B0D52"/>
    <w:rsid w:val="000B0F5D"/>
    <w:rsid w:val="000B2829"/>
    <w:rsid w:val="000B2923"/>
    <w:rsid w:val="000B31BC"/>
    <w:rsid w:val="000B3505"/>
    <w:rsid w:val="000B4682"/>
    <w:rsid w:val="000B475D"/>
    <w:rsid w:val="000B4BB7"/>
    <w:rsid w:val="000B4DA2"/>
    <w:rsid w:val="000B577B"/>
    <w:rsid w:val="000B5E4A"/>
    <w:rsid w:val="000B5FD1"/>
    <w:rsid w:val="000B5FF3"/>
    <w:rsid w:val="000B6A9D"/>
    <w:rsid w:val="000B7DBA"/>
    <w:rsid w:val="000B7FE4"/>
    <w:rsid w:val="000C0506"/>
    <w:rsid w:val="000C1968"/>
    <w:rsid w:val="000C19BD"/>
    <w:rsid w:val="000C1BD2"/>
    <w:rsid w:val="000C204F"/>
    <w:rsid w:val="000C2CA5"/>
    <w:rsid w:val="000C412F"/>
    <w:rsid w:val="000C5D1E"/>
    <w:rsid w:val="000C6379"/>
    <w:rsid w:val="000C63EA"/>
    <w:rsid w:val="000C6ABC"/>
    <w:rsid w:val="000C6B00"/>
    <w:rsid w:val="000C7139"/>
    <w:rsid w:val="000C75E0"/>
    <w:rsid w:val="000C77C5"/>
    <w:rsid w:val="000D01B6"/>
    <w:rsid w:val="000D0D5F"/>
    <w:rsid w:val="000D0F8C"/>
    <w:rsid w:val="000D115F"/>
    <w:rsid w:val="000D2164"/>
    <w:rsid w:val="000D4876"/>
    <w:rsid w:val="000D4B13"/>
    <w:rsid w:val="000D4DF3"/>
    <w:rsid w:val="000D5A36"/>
    <w:rsid w:val="000D5D76"/>
    <w:rsid w:val="000D6B7F"/>
    <w:rsid w:val="000D6FBC"/>
    <w:rsid w:val="000D72EB"/>
    <w:rsid w:val="000D7992"/>
    <w:rsid w:val="000E0566"/>
    <w:rsid w:val="000E05AD"/>
    <w:rsid w:val="000E217E"/>
    <w:rsid w:val="000E22CF"/>
    <w:rsid w:val="000E3F8C"/>
    <w:rsid w:val="000E4238"/>
    <w:rsid w:val="000E4B60"/>
    <w:rsid w:val="000E5E0F"/>
    <w:rsid w:val="000E61A0"/>
    <w:rsid w:val="000E6586"/>
    <w:rsid w:val="000E6D64"/>
    <w:rsid w:val="000E7040"/>
    <w:rsid w:val="000E70CB"/>
    <w:rsid w:val="000E7AD8"/>
    <w:rsid w:val="000E7E40"/>
    <w:rsid w:val="000F05C5"/>
    <w:rsid w:val="000F0B29"/>
    <w:rsid w:val="000F1325"/>
    <w:rsid w:val="000F1FD1"/>
    <w:rsid w:val="000F2236"/>
    <w:rsid w:val="000F245E"/>
    <w:rsid w:val="000F34D3"/>
    <w:rsid w:val="000F51DF"/>
    <w:rsid w:val="000F5C21"/>
    <w:rsid w:val="000F617C"/>
    <w:rsid w:val="000F73AE"/>
    <w:rsid w:val="00100E2A"/>
    <w:rsid w:val="001015E7"/>
    <w:rsid w:val="00101A2A"/>
    <w:rsid w:val="00101BB4"/>
    <w:rsid w:val="00101CB9"/>
    <w:rsid w:val="0010259E"/>
    <w:rsid w:val="00102845"/>
    <w:rsid w:val="00102A4B"/>
    <w:rsid w:val="00103501"/>
    <w:rsid w:val="00103E0F"/>
    <w:rsid w:val="0010475C"/>
    <w:rsid w:val="00106A0D"/>
    <w:rsid w:val="00106A58"/>
    <w:rsid w:val="00107B84"/>
    <w:rsid w:val="00107FED"/>
    <w:rsid w:val="00110C8F"/>
    <w:rsid w:val="001114B6"/>
    <w:rsid w:val="00113801"/>
    <w:rsid w:val="001147D9"/>
    <w:rsid w:val="00114CAB"/>
    <w:rsid w:val="00115CAD"/>
    <w:rsid w:val="00116F73"/>
    <w:rsid w:val="00117EC8"/>
    <w:rsid w:val="0012144D"/>
    <w:rsid w:val="00122CB1"/>
    <w:rsid w:val="00122DFA"/>
    <w:rsid w:val="0012378A"/>
    <w:rsid w:val="0012508D"/>
    <w:rsid w:val="00127149"/>
    <w:rsid w:val="00127670"/>
    <w:rsid w:val="001305CF"/>
    <w:rsid w:val="00130AE8"/>
    <w:rsid w:val="00130BC6"/>
    <w:rsid w:val="00130BD4"/>
    <w:rsid w:val="00130E6A"/>
    <w:rsid w:val="00131172"/>
    <w:rsid w:val="00131372"/>
    <w:rsid w:val="001322FA"/>
    <w:rsid w:val="00132C58"/>
    <w:rsid w:val="00133929"/>
    <w:rsid w:val="001350E2"/>
    <w:rsid w:val="00135683"/>
    <w:rsid w:val="00135829"/>
    <w:rsid w:val="00136C04"/>
    <w:rsid w:val="00137327"/>
    <w:rsid w:val="001373DD"/>
    <w:rsid w:val="00140389"/>
    <w:rsid w:val="001408DF"/>
    <w:rsid w:val="001409BB"/>
    <w:rsid w:val="001411F7"/>
    <w:rsid w:val="00141370"/>
    <w:rsid w:val="00141828"/>
    <w:rsid w:val="0014208B"/>
    <w:rsid w:val="001427B7"/>
    <w:rsid w:val="00143565"/>
    <w:rsid w:val="001442BC"/>
    <w:rsid w:val="00144557"/>
    <w:rsid w:val="001446FD"/>
    <w:rsid w:val="00144FD2"/>
    <w:rsid w:val="0014591A"/>
    <w:rsid w:val="00146370"/>
    <w:rsid w:val="00147DE4"/>
    <w:rsid w:val="00147F3B"/>
    <w:rsid w:val="00147F96"/>
    <w:rsid w:val="00150294"/>
    <w:rsid w:val="001506D8"/>
    <w:rsid w:val="00150F3E"/>
    <w:rsid w:val="00151445"/>
    <w:rsid w:val="00152570"/>
    <w:rsid w:val="00152601"/>
    <w:rsid w:val="00154C9B"/>
    <w:rsid w:val="00154D60"/>
    <w:rsid w:val="0015505F"/>
    <w:rsid w:val="001553AC"/>
    <w:rsid w:val="00155728"/>
    <w:rsid w:val="00155EF1"/>
    <w:rsid w:val="00156440"/>
    <w:rsid w:val="001571C9"/>
    <w:rsid w:val="0015751E"/>
    <w:rsid w:val="0016029F"/>
    <w:rsid w:val="0016076C"/>
    <w:rsid w:val="001611C6"/>
    <w:rsid w:val="001614F7"/>
    <w:rsid w:val="00161934"/>
    <w:rsid w:val="00163308"/>
    <w:rsid w:val="00163428"/>
    <w:rsid w:val="001637DE"/>
    <w:rsid w:val="001639F8"/>
    <w:rsid w:val="00164328"/>
    <w:rsid w:val="001651D4"/>
    <w:rsid w:val="00165400"/>
    <w:rsid w:val="00165B2D"/>
    <w:rsid w:val="00166F8C"/>
    <w:rsid w:val="00167C09"/>
    <w:rsid w:val="0017085D"/>
    <w:rsid w:val="00170E1C"/>
    <w:rsid w:val="00173F78"/>
    <w:rsid w:val="001745C9"/>
    <w:rsid w:val="001749CE"/>
    <w:rsid w:val="00180264"/>
    <w:rsid w:val="00180945"/>
    <w:rsid w:val="001809CA"/>
    <w:rsid w:val="00180EC9"/>
    <w:rsid w:val="00181B35"/>
    <w:rsid w:val="00181F76"/>
    <w:rsid w:val="00182009"/>
    <w:rsid w:val="00182279"/>
    <w:rsid w:val="001825A2"/>
    <w:rsid w:val="001825F2"/>
    <w:rsid w:val="00182AC6"/>
    <w:rsid w:val="00184BFD"/>
    <w:rsid w:val="00184C15"/>
    <w:rsid w:val="001857C2"/>
    <w:rsid w:val="00185884"/>
    <w:rsid w:val="00185929"/>
    <w:rsid w:val="001860B7"/>
    <w:rsid w:val="001878E0"/>
    <w:rsid w:val="00187E40"/>
    <w:rsid w:val="00190031"/>
    <w:rsid w:val="001904E4"/>
    <w:rsid w:val="001919F6"/>
    <w:rsid w:val="00191B54"/>
    <w:rsid w:val="0019233C"/>
    <w:rsid w:val="001926A4"/>
    <w:rsid w:val="0019280D"/>
    <w:rsid w:val="00192956"/>
    <w:rsid w:val="0019371E"/>
    <w:rsid w:val="001955FC"/>
    <w:rsid w:val="00195788"/>
    <w:rsid w:val="00195EEC"/>
    <w:rsid w:val="0019601F"/>
    <w:rsid w:val="001964AA"/>
    <w:rsid w:val="00196564"/>
    <w:rsid w:val="001966F4"/>
    <w:rsid w:val="00196FD2"/>
    <w:rsid w:val="00197075"/>
    <w:rsid w:val="00197408"/>
    <w:rsid w:val="00197797"/>
    <w:rsid w:val="001A00C1"/>
    <w:rsid w:val="001A0206"/>
    <w:rsid w:val="001A1145"/>
    <w:rsid w:val="001A139A"/>
    <w:rsid w:val="001A2C41"/>
    <w:rsid w:val="001A3371"/>
    <w:rsid w:val="001A34A4"/>
    <w:rsid w:val="001A3981"/>
    <w:rsid w:val="001A447C"/>
    <w:rsid w:val="001A49CC"/>
    <w:rsid w:val="001A4FEA"/>
    <w:rsid w:val="001A59EA"/>
    <w:rsid w:val="001A6009"/>
    <w:rsid w:val="001A61BB"/>
    <w:rsid w:val="001A7BEC"/>
    <w:rsid w:val="001B01E4"/>
    <w:rsid w:val="001B0598"/>
    <w:rsid w:val="001B0819"/>
    <w:rsid w:val="001B089D"/>
    <w:rsid w:val="001B10AA"/>
    <w:rsid w:val="001B24D8"/>
    <w:rsid w:val="001B2A39"/>
    <w:rsid w:val="001B38CB"/>
    <w:rsid w:val="001B453D"/>
    <w:rsid w:val="001B4664"/>
    <w:rsid w:val="001B5456"/>
    <w:rsid w:val="001B66A5"/>
    <w:rsid w:val="001B6F64"/>
    <w:rsid w:val="001C02B1"/>
    <w:rsid w:val="001C0D07"/>
    <w:rsid w:val="001C1159"/>
    <w:rsid w:val="001C121A"/>
    <w:rsid w:val="001C3063"/>
    <w:rsid w:val="001C3158"/>
    <w:rsid w:val="001C3612"/>
    <w:rsid w:val="001C429A"/>
    <w:rsid w:val="001C5275"/>
    <w:rsid w:val="001C54A1"/>
    <w:rsid w:val="001C5BB6"/>
    <w:rsid w:val="001C60DD"/>
    <w:rsid w:val="001C6AEA"/>
    <w:rsid w:val="001C72A9"/>
    <w:rsid w:val="001C76C8"/>
    <w:rsid w:val="001C7E4B"/>
    <w:rsid w:val="001C7F1B"/>
    <w:rsid w:val="001D04F6"/>
    <w:rsid w:val="001D109F"/>
    <w:rsid w:val="001D110E"/>
    <w:rsid w:val="001D15D7"/>
    <w:rsid w:val="001D1CCF"/>
    <w:rsid w:val="001D2310"/>
    <w:rsid w:val="001D264F"/>
    <w:rsid w:val="001D26B9"/>
    <w:rsid w:val="001D3172"/>
    <w:rsid w:val="001D3C13"/>
    <w:rsid w:val="001D3CE6"/>
    <w:rsid w:val="001D5DD2"/>
    <w:rsid w:val="001D5E2C"/>
    <w:rsid w:val="001D67CC"/>
    <w:rsid w:val="001D6DEF"/>
    <w:rsid w:val="001E1F19"/>
    <w:rsid w:val="001E219D"/>
    <w:rsid w:val="001E302D"/>
    <w:rsid w:val="001E3479"/>
    <w:rsid w:val="001E38D4"/>
    <w:rsid w:val="001E3CFC"/>
    <w:rsid w:val="001E4E22"/>
    <w:rsid w:val="001E5777"/>
    <w:rsid w:val="001E7959"/>
    <w:rsid w:val="001E7CAB"/>
    <w:rsid w:val="001E7DDB"/>
    <w:rsid w:val="001F036B"/>
    <w:rsid w:val="001F15CC"/>
    <w:rsid w:val="001F19AD"/>
    <w:rsid w:val="001F25EB"/>
    <w:rsid w:val="001F2953"/>
    <w:rsid w:val="001F2E0C"/>
    <w:rsid w:val="001F391F"/>
    <w:rsid w:val="001F3E5F"/>
    <w:rsid w:val="001F4225"/>
    <w:rsid w:val="001F4B31"/>
    <w:rsid w:val="001F4E4B"/>
    <w:rsid w:val="001F56B8"/>
    <w:rsid w:val="001F6EC3"/>
    <w:rsid w:val="001F7FAB"/>
    <w:rsid w:val="002003F8"/>
    <w:rsid w:val="002023A4"/>
    <w:rsid w:val="002030A1"/>
    <w:rsid w:val="00205BB7"/>
    <w:rsid w:val="00205F75"/>
    <w:rsid w:val="00210538"/>
    <w:rsid w:val="0021064F"/>
    <w:rsid w:val="00210925"/>
    <w:rsid w:val="002109ED"/>
    <w:rsid w:val="00211120"/>
    <w:rsid w:val="00211320"/>
    <w:rsid w:val="00211A94"/>
    <w:rsid w:val="00212569"/>
    <w:rsid w:val="00212E79"/>
    <w:rsid w:val="00212E92"/>
    <w:rsid w:val="00213586"/>
    <w:rsid w:val="002144EE"/>
    <w:rsid w:val="002145A1"/>
    <w:rsid w:val="00214901"/>
    <w:rsid w:val="002151C8"/>
    <w:rsid w:val="00215AD6"/>
    <w:rsid w:val="002161DB"/>
    <w:rsid w:val="002163FD"/>
    <w:rsid w:val="002166F6"/>
    <w:rsid w:val="00217244"/>
    <w:rsid w:val="002178C0"/>
    <w:rsid w:val="00217CD3"/>
    <w:rsid w:val="002206E7"/>
    <w:rsid w:val="00220CE4"/>
    <w:rsid w:val="0022370D"/>
    <w:rsid w:val="00223FD4"/>
    <w:rsid w:val="002241B2"/>
    <w:rsid w:val="00224202"/>
    <w:rsid w:val="0022531D"/>
    <w:rsid w:val="00226206"/>
    <w:rsid w:val="00226D88"/>
    <w:rsid w:val="00227023"/>
    <w:rsid w:val="002271BD"/>
    <w:rsid w:val="00230733"/>
    <w:rsid w:val="00230B92"/>
    <w:rsid w:val="00231F5E"/>
    <w:rsid w:val="00232380"/>
    <w:rsid w:val="002327E4"/>
    <w:rsid w:val="00234156"/>
    <w:rsid w:val="0023495A"/>
    <w:rsid w:val="00234B50"/>
    <w:rsid w:val="00234E70"/>
    <w:rsid w:val="002353AD"/>
    <w:rsid w:val="00235BB6"/>
    <w:rsid w:val="0023600D"/>
    <w:rsid w:val="00236664"/>
    <w:rsid w:val="00236A8C"/>
    <w:rsid w:val="00236F7B"/>
    <w:rsid w:val="002371AB"/>
    <w:rsid w:val="002372E3"/>
    <w:rsid w:val="00237DEA"/>
    <w:rsid w:val="0024064B"/>
    <w:rsid w:val="00240D57"/>
    <w:rsid w:val="00240E9B"/>
    <w:rsid w:val="0024107B"/>
    <w:rsid w:val="00241D92"/>
    <w:rsid w:val="00242007"/>
    <w:rsid w:val="0024272F"/>
    <w:rsid w:val="002442A0"/>
    <w:rsid w:val="00244A53"/>
    <w:rsid w:val="00245EF7"/>
    <w:rsid w:val="00247413"/>
    <w:rsid w:val="00250F8F"/>
    <w:rsid w:val="002516A3"/>
    <w:rsid w:val="00251F5B"/>
    <w:rsid w:val="00252207"/>
    <w:rsid w:val="002526DD"/>
    <w:rsid w:val="0025331A"/>
    <w:rsid w:val="00253BD3"/>
    <w:rsid w:val="00254171"/>
    <w:rsid w:val="002542EA"/>
    <w:rsid w:val="002544D6"/>
    <w:rsid w:val="00255470"/>
    <w:rsid w:val="002554A7"/>
    <w:rsid w:val="002554AD"/>
    <w:rsid w:val="002555EC"/>
    <w:rsid w:val="002559FB"/>
    <w:rsid w:val="00255C15"/>
    <w:rsid w:val="00255D6B"/>
    <w:rsid w:val="00256767"/>
    <w:rsid w:val="002578B9"/>
    <w:rsid w:val="00260835"/>
    <w:rsid w:val="002616FC"/>
    <w:rsid w:val="0026172F"/>
    <w:rsid w:val="00263CB0"/>
    <w:rsid w:val="00264395"/>
    <w:rsid w:val="00265D9F"/>
    <w:rsid w:val="00270403"/>
    <w:rsid w:val="00270E4B"/>
    <w:rsid w:val="002715AB"/>
    <w:rsid w:val="00271B91"/>
    <w:rsid w:val="00273DFB"/>
    <w:rsid w:val="00274199"/>
    <w:rsid w:val="00275B5C"/>
    <w:rsid w:val="00275FA1"/>
    <w:rsid w:val="00276AF1"/>
    <w:rsid w:val="00277DA7"/>
    <w:rsid w:val="0028105E"/>
    <w:rsid w:val="00281741"/>
    <w:rsid w:val="002819C8"/>
    <w:rsid w:val="00282EEE"/>
    <w:rsid w:val="00283145"/>
    <w:rsid w:val="002832D3"/>
    <w:rsid w:val="002839CD"/>
    <w:rsid w:val="00285F12"/>
    <w:rsid w:val="002872CF"/>
    <w:rsid w:val="002875F8"/>
    <w:rsid w:val="00290221"/>
    <w:rsid w:val="00290395"/>
    <w:rsid w:val="002918D4"/>
    <w:rsid w:val="00292C55"/>
    <w:rsid w:val="00293632"/>
    <w:rsid w:val="002939E2"/>
    <w:rsid w:val="00293E61"/>
    <w:rsid w:val="00294397"/>
    <w:rsid w:val="0029517F"/>
    <w:rsid w:val="00296639"/>
    <w:rsid w:val="002969B6"/>
    <w:rsid w:val="00296C96"/>
    <w:rsid w:val="00296FB2"/>
    <w:rsid w:val="0029784D"/>
    <w:rsid w:val="002A05A3"/>
    <w:rsid w:val="002A0638"/>
    <w:rsid w:val="002A14DE"/>
    <w:rsid w:val="002A17CB"/>
    <w:rsid w:val="002A1D4B"/>
    <w:rsid w:val="002A1DEB"/>
    <w:rsid w:val="002A2B9C"/>
    <w:rsid w:val="002A2C45"/>
    <w:rsid w:val="002A2CF1"/>
    <w:rsid w:val="002A38F9"/>
    <w:rsid w:val="002A5897"/>
    <w:rsid w:val="002A7C11"/>
    <w:rsid w:val="002B1B77"/>
    <w:rsid w:val="002B305F"/>
    <w:rsid w:val="002B3295"/>
    <w:rsid w:val="002B3407"/>
    <w:rsid w:val="002B41D4"/>
    <w:rsid w:val="002B4C23"/>
    <w:rsid w:val="002B4FEA"/>
    <w:rsid w:val="002B563B"/>
    <w:rsid w:val="002B606A"/>
    <w:rsid w:val="002B645D"/>
    <w:rsid w:val="002B6614"/>
    <w:rsid w:val="002C0E8A"/>
    <w:rsid w:val="002C1044"/>
    <w:rsid w:val="002C1DDE"/>
    <w:rsid w:val="002C1E3A"/>
    <w:rsid w:val="002C1EAC"/>
    <w:rsid w:val="002C203F"/>
    <w:rsid w:val="002C2453"/>
    <w:rsid w:val="002C2492"/>
    <w:rsid w:val="002C29E8"/>
    <w:rsid w:val="002C2A20"/>
    <w:rsid w:val="002C320A"/>
    <w:rsid w:val="002C5380"/>
    <w:rsid w:val="002C5E73"/>
    <w:rsid w:val="002C620D"/>
    <w:rsid w:val="002C64DC"/>
    <w:rsid w:val="002C6A0B"/>
    <w:rsid w:val="002C6CCD"/>
    <w:rsid w:val="002C703E"/>
    <w:rsid w:val="002C74D5"/>
    <w:rsid w:val="002C75D3"/>
    <w:rsid w:val="002C7C22"/>
    <w:rsid w:val="002D049E"/>
    <w:rsid w:val="002D35C3"/>
    <w:rsid w:val="002D3B63"/>
    <w:rsid w:val="002D45DB"/>
    <w:rsid w:val="002D5029"/>
    <w:rsid w:val="002D5227"/>
    <w:rsid w:val="002D5FC0"/>
    <w:rsid w:val="002D68F5"/>
    <w:rsid w:val="002D716D"/>
    <w:rsid w:val="002D763C"/>
    <w:rsid w:val="002E1400"/>
    <w:rsid w:val="002E1826"/>
    <w:rsid w:val="002E2404"/>
    <w:rsid w:val="002E2474"/>
    <w:rsid w:val="002E247A"/>
    <w:rsid w:val="002E3245"/>
    <w:rsid w:val="002E5162"/>
    <w:rsid w:val="002E51B4"/>
    <w:rsid w:val="002E5F20"/>
    <w:rsid w:val="002E6FB0"/>
    <w:rsid w:val="002E73BE"/>
    <w:rsid w:val="002E75D6"/>
    <w:rsid w:val="002E7704"/>
    <w:rsid w:val="002E7790"/>
    <w:rsid w:val="002F01AF"/>
    <w:rsid w:val="002F0338"/>
    <w:rsid w:val="002F121F"/>
    <w:rsid w:val="002F13EB"/>
    <w:rsid w:val="002F15A1"/>
    <w:rsid w:val="002F40B1"/>
    <w:rsid w:val="002F47B0"/>
    <w:rsid w:val="002F4C4C"/>
    <w:rsid w:val="002F649D"/>
    <w:rsid w:val="002F6C62"/>
    <w:rsid w:val="002F7373"/>
    <w:rsid w:val="002F7DDB"/>
    <w:rsid w:val="003011A7"/>
    <w:rsid w:val="0030219F"/>
    <w:rsid w:val="003039BB"/>
    <w:rsid w:val="00303E73"/>
    <w:rsid w:val="00304371"/>
    <w:rsid w:val="00306A97"/>
    <w:rsid w:val="00307D52"/>
    <w:rsid w:val="003101FE"/>
    <w:rsid w:val="003102C1"/>
    <w:rsid w:val="0031111E"/>
    <w:rsid w:val="003115D3"/>
    <w:rsid w:val="00312711"/>
    <w:rsid w:val="0031310B"/>
    <w:rsid w:val="00313D24"/>
    <w:rsid w:val="00313E3F"/>
    <w:rsid w:val="00314CF4"/>
    <w:rsid w:val="00315625"/>
    <w:rsid w:val="00316563"/>
    <w:rsid w:val="003173C1"/>
    <w:rsid w:val="00317CD0"/>
    <w:rsid w:val="00320346"/>
    <w:rsid w:val="00320DB0"/>
    <w:rsid w:val="003211D0"/>
    <w:rsid w:val="00321374"/>
    <w:rsid w:val="00321476"/>
    <w:rsid w:val="00321FDC"/>
    <w:rsid w:val="00323002"/>
    <w:rsid w:val="00323026"/>
    <w:rsid w:val="00323342"/>
    <w:rsid w:val="003233BC"/>
    <w:rsid w:val="00323A9D"/>
    <w:rsid w:val="00324A90"/>
    <w:rsid w:val="00325672"/>
    <w:rsid w:val="00325D46"/>
    <w:rsid w:val="003266EF"/>
    <w:rsid w:val="00326EF8"/>
    <w:rsid w:val="0033026B"/>
    <w:rsid w:val="003305BD"/>
    <w:rsid w:val="00330EF0"/>
    <w:rsid w:val="00332F8B"/>
    <w:rsid w:val="00333CBB"/>
    <w:rsid w:val="00334039"/>
    <w:rsid w:val="0033571B"/>
    <w:rsid w:val="00335A31"/>
    <w:rsid w:val="00337D4F"/>
    <w:rsid w:val="0034012D"/>
    <w:rsid w:val="00340AB1"/>
    <w:rsid w:val="00341307"/>
    <w:rsid w:val="00341D7B"/>
    <w:rsid w:val="00342C31"/>
    <w:rsid w:val="00342C98"/>
    <w:rsid w:val="0034305A"/>
    <w:rsid w:val="00345716"/>
    <w:rsid w:val="003458E8"/>
    <w:rsid w:val="00350A55"/>
    <w:rsid w:val="003518F5"/>
    <w:rsid w:val="00351CCD"/>
    <w:rsid w:val="00352696"/>
    <w:rsid w:val="00352D9E"/>
    <w:rsid w:val="0035415D"/>
    <w:rsid w:val="003546B5"/>
    <w:rsid w:val="00355A3A"/>
    <w:rsid w:val="00355AD0"/>
    <w:rsid w:val="0035633F"/>
    <w:rsid w:val="00357C85"/>
    <w:rsid w:val="00357FD6"/>
    <w:rsid w:val="00360344"/>
    <w:rsid w:val="00361703"/>
    <w:rsid w:val="00361A2A"/>
    <w:rsid w:val="003629BE"/>
    <w:rsid w:val="00362ACE"/>
    <w:rsid w:val="00362B89"/>
    <w:rsid w:val="003632FF"/>
    <w:rsid w:val="00363548"/>
    <w:rsid w:val="003639D4"/>
    <w:rsid w:val="00363FB4"/>
    <w:rsid w:val="00364608"/>
    <w:rsid w:val="003646D6"/>
    <w:rsid w:val="00365083"/>
    <w:rsid w:val="00365729"/>
    <w:rsid w:val="0036587C"/>
    <w:rsid w:val="00365B4C"/>
    <w:rsid w:val="00365F85"/>
    <w:rsid w:val="00367C95"/>
    <w:rsid w:val="00367E12"/>
    <w:rsid w:val="00370157"/>
    <w:rsid w:val="00371476"/>
    <w:rsid w:val="003718AD"/>
    <w:rsid w:val="003727F4"/>
    <w:rsid w:val="00373592"/>
    <w:rsid w:val="003736F7"/>
    <w:rsid w:val="00373A70"/>
    <w:rsid w:val="00373A7E"/>
    <w:rsid w:val="00373F3B"/>
    <w:rsid w:val="00374BDD"/>
    <w:rsid w:val="00375B35"/>
    <w:rsid w:val="00375F9B"/>
    <w:rsid w:val="00375FBD"/>
    <w:rsid w:val="00377912"/>
    <w:rsid w:val="00380756"/>
    <w:rsid w:val="00381258"/>
    <w:rsid w:val="00381F6E"/>
    <w:rsid w:val="003831E1"/>
    <w:rsid w:val="00383A71"/>
    <w:rsid w:val="00384C3C"/>
    <w:rsid w:val="003850EA"/>
    <w:rsid w:val="003857BB"/>
    <w:rsid w:val="00386A0E"/>
    <w:rsid w:val="003879F3"/>
    <w:rsid w:val="00390055"/>
    <w:rsid w:val="003911E3"/>
    <w:rsid w:val="00391A6B"/>
    <w:rsid w:val="00392C79"/>
    <w:rsid w:val="00392F3F"/>
    <w:rsid w:val="00393086"/>
    <w:rsid w:val="00393FD5"/>
    <w:rsid w:val="00395A1F"/>
    <w:rsid w:val="003968E5"/>
    <w:rsid w:val="00396F10"/>
    <w:rsid w:val="00397194"/>
    <w:rsid w:val="00397236"/>
    <w:rsid w:val="00397C0B"/>
    <w:rsid w:val="003A0EBB"/>
    <w:rsid w:val="003A1358"/>
    <w:rsid w:val="003A3649"/>
    <w:rsid w:val="003A3BA0"/>
    <w:rsid w:val="003A4756"/>
    <w:rsid w:val="003A4E32"/>
    <w:rsid w:val="003A5295"/>
    <w:rsid w:val="003A552F"/>
    <w:rsid w:val="003A5C64"/>
    <w:rsid w:val="003A5D54"/>
    <w:rsid w:val="003A6676"/>
    <w:rsid w:val="003A668A"/>
    <w:rsid w:val="003A789F"/>
    <w:rsid w:val="003B0CD7"/>
    <w:rsid w:val="003B12AE"/>
    <w:rsid w:val="003B1C28"/>
    <w:rsid w:val="003B1F9D"/>
    <w:rsid w:val="003B2288"/>
    <w:rsid w:val="003B231F"/>
    <w:rsid w:val="003B299F"/>
    <w:rsid w:val="003B2AC6"/>
    <w:rsid w:val="003B2E84"/>
    <w:rsid w:val="003B2FA0"/>
    <w:rsid w:val="003B321B"/>
    <w:rsid w:val="003B3476"/>
    <w:rsid w:val="003B3910"/>
    <w:rsid w:val="003B3FF7"/>
    <w:rsid w:val="003B4C0E"/>
    <w:rsid w:val="003B5071"/>
    <w:rsid w:val="003B54C3"/>
    <w:rsid w:val="003B5BD0"/>
    <w:rsid w:val="003B6021"/>
    <w:rsid w:val="003B63EE"/>
    <w:rsid w:val="003B65F3"/>
    <w:rsid w:val="003B76B4"/>
    <w:rsid w:val="003B77F3"/>
    <w:rsid w:val="003B7E35"/>
    <w:rsid w:val="003B7FE9"/>
    <w:rsid w:val="003C0541"/>
    <w:rsid w:val="003C0786"/>
    <w:rsid w:val="003C0AA5"/>
    <w:rsid w:val="003C1934"/>
    <w:rsid w:val="003C1E11"/>
    <w:rsid w:val="003C22FB"/>
    <w:rsid w:val="003C2B6F"/>
    <w:rsid w:val="003C2E87"/>
    <w:rsid w:val="003C305C"/>
    <w:rsid w:val="003C39B2"/>
    <w:rsid w:val="003C4D4C"/>
    <w:rsid w:val="003C50F5"/>
    <w:rsid w:val="003C5B68"/>
    <w:rsid w:val="003C5F25"/>
    <w:rsid w:val="003C63F2"/>
    <w:rsid w:val="003C71CA"/>
    <w:rsid w:val="003D11AB"/>
    <w:rsid w:val="003D36CD"/>
    <w:rsid w:val="003D3D07"/>
    <w:rsid w:val="003D3D92"/>
    <w:rsid w:val="003D482D"/>
    <w:rsid w:val="003D557F"/>
    <w:rsid w:val="003D76E3"/>
    <w:rsid w:val="003D797B"/>
    <w:rsid w:val="003D7D47"/>
    <w:rsid w:val="003E05CA"/>
    <w:rsid w:val="003E0B4D"/>
    <w:rsid w:val="003E0CF7"/>
    <w:rsid w:val="003E14FF"/>
    <w:rsid w:val="003E1EBA"/>
    <w:rsid w:val="003E27E9"/>
    <w:rsid w:val="003E2867"/>
    <w:rsid w:val="003E2E5A"/>
    <w:rsid w:val="003E45E3"/>
    <w:rsid w:val="003E4FB2"/>
    <w:rsid w:val="003E5AAE"/>
    <w:rsid w:val="003E5F44"/>
    <w:rsid w:val="003E6A8E"/>
    <w:rsid w:val="003E6C0C"/>
    <w:rsid w:val="003E71A9"/>
    <w:rsid w:val="003E761F"/>
    <w:rsid w:val="003F0526"/>
    <w:rsid w:val="003F09F1"/>
    <w:rsid w:val="003F0F30"/>
    <w:rsid w:val="003F1C99"/>
    <w:rsid w:val="003F23DA"/>
    <w:rsid w:val="003F256F"/>
    <w:rsid w:val="003F338A"/>
    <w:rsid w:val="003F51BB"/>
    <w:rsid w:val="003F64E3"/>
    <w:rsid w:val="003F777A"/>
    <w:rsid w:val="003F77D4"/>
    <w:rsid w:val="004003FD"/>
    <w:rsid w:val="00402005"/>
    <w:rsid w:val="0040289C"/>
    <w:rsid w:val="00402908"/>
    <w:rsid w:val="00402A1A"/>
    <w:rsid w:val="00402ADF"/>
    <w:rsid w:val="0040356D"/>
    <w:rsid w:val="004044D3"/>
    <w:rsid w:val="0040487B"/>
    <w:rsid w:val="004059B5"/>
    <w:rsid w:val="00406D70"/>
    <w:rsid w:val="004070D5"/>
    <w:rsid w:val="00410E75"/>
    <w:rsid w:val="004119E0"/>
    <w:rsid w:val="00412005"/>
    <w:rsid w:val="00412505"/>
    <w:rsid w:val="00412CF0"/>
    <w:rsid w:val="0041402E"/>
    <w:rsid w:val="004140DD"/>
    <w:rsid w:val="00414601"/>
    <w:rsid w:val="004146F7"/>
    <w:rsid w:val="004147BD"/>
    <w:rsid w:val="00414C7B"/>
    <w:rsid w:val="00415DF1"/>
    <w:rsid w:val="00416ABA"/>
    <w:rsid w:val="00416C42"/>
    <w:rsid w:val="004172A7"/>
    <w:rsid w:val="00420049"/>
    <w:rsid w:val="00420658"/>
    <w:rsid w:val="00422027"/>
    <w:rsid w:val="0042224C"/>
    <w:rsid w:val="00422E76"/>
    <w:rsid w:val="004231D4"/>
    <w:rsid w:val="0042354D"/>
    <w:rsid w:val="00423CFE"/>
    <w:rsid w:val="004240E7"/>
    <w:rsid w:val="00425682"/>
    <w:rsid w:val="004263B3"/>
    <w:rsid w:val="00427762"/>
    <w:rsid w:val="00427CBD"/>
    <w:rsid w:val="004301A6"/>
    <w:rsid w:val="004312AF"/>
    <w:rsid w:val="004313DC"/>
    <w:rsid w:val="00433238"/>
    <w:rsid w:val="004334E7"/>
    <w:rsid w:val="00433F82"/>
    <w:rsid w:val="0043452A"/>
    <w:rsid w:val="004359CA"/>
    <w:rsid w:val="00435D87"/>
    <w:rsid w:val="00435E1F"/>
    <w:rsid w:val="0043649F"/>
    <w:rsid w:val="00440096"/>
    <w:rsid w:val="00440E4B"/>
    <w:rsid w:val="004416BC"/>
    <w:rsid w:val="0044172D"/>
    <w:rsid w:val="00441AC0"/>
    <w:rsid w:val="00441D6E"/>
    <w:rsid w:val="00442808"/>
    <w:rsid w:val="004441FD"/>
    <w:rsid w:val="00446E61"/>
    <w:rsid w:val="004471AD"/>
    <w:rsid w:val="0044761A"/>
    <w:rsid w:val="00447D5D"/>
    <w:rsid w:val="0045262E"/>
    <w:rsid w:val="004526C6"/>
    <w:rsid w:val="0045349E"/>
    <w:rsid w:val="00453732"/>
    <w:rsid w:val="00453F66"/>
    <w:rsid w:val="0045474D"/>
    <w:rsid w:val="00454D3F"/>
    <w:rsid w:val="004559E7"/>
    <w:rsid w:val="00455B69"/>
    <w:rsid w:val="004570D5"/>
    <w:rsid w:val="004616FA"/>
    <w:rsid w:val="004617A2"/>
    <w:rsid w:val="00461DFA"/>
    <w:rsid w:val="0046239B"/>
    <w:rsid w:val="004624D6"/>
    <w:rsid w:val="00462536"/>
    <w:rsid w:val="00462918"/>
    <w:rsid w:val="00462D09"/>
    <w:rsid w:val="00462F9D"/>
    <w:rsid w:val="004632C9"/>
    <w:rsid w:val="00463677"/>
    <w:rsid w:val="00463D68"/>
    <w:rsid w:val="00464818"/>
    <w:rsid w:val="00464A76"/>
    <w:rsid w:val="00464C50"/>
    <w:rsid w:val="00466100"/>
    <w:rsid w:val="004666CF"/>
    <w:rsid w:val="00470026"/>
    <w:rsid w:val="0047123D"/>
    <w:rsid w:val="0047182B"/>
    <w:rsid w:val="004718C7"/>
    <w:rsid w:val="00473683"/>
    <w:rsid w:val="00473687"/>
    <w:rsid w:val="00473890"/>
    <w:rsid w:val="004741E4"/>
    <w:rsid w:val="00475224"/>
    <w:rsid w:val="00475825"/>
    <w:rsid w:val="00476A51"/>
    <w:rsid w:val="0047704E"/>
    <w:rsid w:val="00477582"/>
    <w:rsid w:val="004811AA"/>
    <w:rsid w:val="004817D9"/>
    <w:rsid w:val="00482576"/>
    <w:rsid w:val="004847B2"/>
    <w:rsid w:val="00484C89"/>
    <w:rsid w:val="00486039"/>
    <w:rsid w:val="00486354"/>
    <w:rsid w:val="004864A7"/>
    <w:rsid w:val="0049037F"/>
    <w:rsid w:val="00490C75"/>
    <w:rsid w:val="00491215"/>
    <w:rsid w:val="00491294"/>
    <w:rsid w:val="00491321"/>
    <w:rsid w:val="004924E3"/>
    <w:rsid w:val="004926AF"/>
    <w:rsid w:val="0049380D"/>
    <w:rsid w:val="004939B3"/>
    <w:rsid w:val="00493C1E"/>
    <w:rsid w:val="004956EB"/>
    <w:rsid w:val="004960DD"/>
    <w:rsid w:val="00496196"/>
    <w:rsid w:val="00496641"/>
    <w:rsid w:val="00497889"/>
    <w:rsid w:val="004A07CE"/>
    <w:rsid w:val="004A0C51"/>
    <w:rsid w:val="004A15CC"/>
    <w:rsid w:val="004A277F"/>
    <w:rsid w:val="004A363B"/>
    <w:rsid w:val="004A420E"/>
    <w:rsid w:val="004A6D2A"/>
    <w:rsid w:val="004A7274"/>
    <w:rsid w:val="004B002D"/>
    <w:rsid w:val="004B16FE"/>
    <w:rsid w:val="004B19B1"/>
    <w:rsid w:val="004B3B4C"/>
    <w:rsid w:val="004B3B6D"/>
    <w:rsid w:val="004B4688"/>
    <w:rsid w:val="004B595B"/>
    <w:rsid w:val="004B63E1"/>
    <w:rsid w:val="004B7BC1"/>
    <w:rsid w:val="004B7D2A"/>
    <w:rsid w:val="004C0609"/>
    <w:rsid w:val="004C196F"/>
    <w:rsid w:val="004C243A"/>
    <w:rsid w:val="004C2982"/>
    <w:rsid w:val="004C2C7E"/>
    <w:rsid w:val="004C53A8"/>
    <w:rsid w:val="004C5651"/>
    <w:rsid w:val="004C5ECD"/>
    <w:rsid w:val="004C743B"/>
    <w:rsid w:val="004C7957"/>
    <w:rsid w:val="004D0D09"/>
    <w:rsid w:val="004D1469"/>
    <w:rsid w:val="004D1E24"/>
    <w:rsid w:val="004D2E00"/>
    <w:rsid w:val="004D5BC1"/>
    <w:rsid w:val="004D5F26"/>
    <w:rsid w:val="004D63BC"/>
    <w:rsid w:val="004D66E9"/>
    <w:rsid w:val="004D6C57"/>
    <w:rsid w:val="004D7AB4"/>
    <w:rsid w:val="004E059C"/>
    <w:rsid w:val="004E1CC2"/>
    <w:rsid w:val="004E2E71"/>
    <w:rsid w:val="004E2ECB"/>
    <w:rsid w:val="004E2F4C"/>
    <w:rsid w:val="004E2FD2"/>
    <w:rsid w:val="004E3682"/>
    <w:rsid w:val="004E3764"/>
    <w:rsid w:val="004E39F5"/>
    <w:rsid w:val="004E65A0"/>
    <w:rsid w:val="004E68CD"/>
    <w:rsid w:val="004E6FB6"/>
    <w:rsid w:val="004E7C7F"/>
    <w:rsid w:val="004E7D12"/>
    <w:rsid w:val="004F043E"/>
    <w:rsid w:val="004F0EDC"/>
    <w:rsid w:val="004F20DF"/>
    <w:rsid w:val="004F2314"/>
    <w:rsid w:val="004F2CA5"/>
    <w:rsid w:val="004F347E"/>
    <w:rsid w:val="004F46DB"/>
    <w:rsid w:val="004F54B0"/>
    <w:rsid w:val="004F5A65"/>
    <w:rsid w:val="004F5B07"/>
    <w:rsid w:val="004F616F"/>
    <w:rsid w:val="004F63A9"/>
    <w:rsid w:val="004F6E0C"/>
    <w:rsid w:val="004F7EBB"/>
    <w:rsid w:val="005016F2"/>
    <w:rsid w:val="005027E8"/>
    <w:rsid w:val="005038E0"/>
    <w:rsid w:val="00503FE3"/>
    <w:rsid w:val="0050518F"/>
    <w:rsid w:val="005058EC"/>
    <w:rsid w:val="00505A5E"/>
    <w:rsid w:val="00505DC0"/>
    <w:rsid w:val="00506989"/>
    <w:rsid w:val="0050747F"/>
    <w:rsid w:val="00507FD1"/>
    <w:rsid w:val="00510E64"/>
    <w:rsid w:val="0051140D"/>
    <w:rsid w:val="0051142B"/>
    <w:rsid w:val="0051282E"/>
    <w:rsid w:val="0051319B"/>
    <w:rsid w:val="00513F73"/>
    <w:rsid w:val="00514574"/>
    <w:rsid w:val="00514830"/>
    <w:rsid w:val="00515901"/>
    <w:rsid w:val="00515BA2"/>
    <w:rsid w:val="00515CD4"/>
    <w:rsid w:val="00516BAA"/>
    <w:rsid w:val="005170B8"/>
    <w:rsid w:val="00517305"/>
    <w:rsid w:val="00517518"/>
    <w:rsid w:val="00520026"/>
    <w:rsid w:val="00521194"/>
    <w:rsid w:val="00521509"/>
    <w:rsid w:val="00522A0D"/>
    <w:rsid w:val="00522D32"/>
    <w:rsid w:val="005234BF"/>
    <w:rsid w:val="0052428D"/>
    <w:rsid w:val="00524A9C"/>
    <w:rsid w:val="00525808"/>
    <w:rsid w:val="00525B1E"/>
    <w:rsid w:val="00525C5E"/>
    <w:rsid w:val="0052618E"/>
    <w:rsid w:val="00526AC3"/>
    <w:rsid w:val="0052704A"/>
    <w:rsid w:val="00527401"/>
    <w:rsid w:val="00527772"/>
    <w:rsid w:val="0052787C"/>
    <w:rsid w:val="005279F0"/>
    <w:rsid w:val="00527D13"/>
    <w:rsid w:val="00527F5C"/>
    <w:rsid w:val="005302B6"/>
    <w:rsid w:val="00530B1B"/>
    <w:rsid w:val="00530E0E"/>
    <w:rsid w:val="00531267"/>
    <w:rsid w:val="00532AB6"/>
    <w:rsid w:val="0053484B"/>
    <w:rsid w:val="00534E91"/>
    <w:rsid w:val="0053624A"/>
    <w:rsid w:val="00537308"/>
    <w:rsid w:val="005407D9"/>
    <w:rsid w:val="0054201D"/>
    <w:rsid w:val="00542847"/>
    <w:rsid w:val="00542B1A"/>
    <w:rsid w:val="00542DBF"/>
    <w:rsid w:val="005431E4"/>
    <w:rsid w:val="0054358C"/>
    <w:rsid w:val="00543CFA"/>
    <w:rsid w:val="0054420D"/>
    <w:rsid w:val="00547184"/>
    <w:rsid w:val="00547951"/>
    <w:rsid w:val="00550724"/>
    <w:rsid w:val="00550D0F"/>
    <w:rsid w:val="005511A2"/>
    <w:rsid w:val="00551509"/>
    <w:rsid w:val="00552011"/>
    <w:rsid w:val="00552193"/>
    <w:rsid w:val="005529E2"/>
    <w:rsid w:val="005532ED"/>
    <w:rsid w:val="00553F25"/>
    <w:rsid w:val="005540C8"/>
    <w:rsid w:val="005545F1"/>
    <w:rsid w:val="00555CD0"/>
    <w:rsid w:val="00555D05"/>
    <w:rsid w:val="0055673E"/>
    <w:rsid w:val="0055737F"/>
    <w:rsid w:val="00557867"/>
    <w:rsid w:val="0056078C"/>
    <w:rsid w:val="00560DA3"/>
    <w:rsid w:val="00560E80"/>
    <w:rsid w:val="0056142B"/>
    <w:rsid w:val="005617A8"/>
    <w:rsid w:val="0056186C"/>
    <w:rsid w:val="00561B56"/>
    <w:rsid w:val="0056288D"/>
    <w:rsid w:val="00563944"/>
    <w:rsid w:val="00564765"/>
    <w:rsid w:val="00565A61"/>
    <w:rsid w:val="00565CF4"/>
    <w:rsid w:val="00566E22"/>
    <w:rsid w:val="0056743E"/>
    <w:rsid w:val="00567A64"/>
    <w:rsid w:val="005701A8"/>
    <w:rsid w:val="0057126E"/>
    <w:rsid w:val="00571611"/>
    <w:rsid w:val="00572777"/>
    <w:rsid w:val="00572910"/>
    <w:rsid w:val="005738CC"/>
    <w:rsid w:val="00574130"/>
    <w:rsid w:val="0057490D"/>
    <w:rsid w:val="005759A9"/>
    <w:rsid w:val="00575CB8"/>
    <w:rsid w:val="00575F71"/>
    <w:rsid w:val="0057633D"/>
    <w:rsid w:val="005766C1"/>
    <w:rsid w:val="00576BE6"/>
    <w:rsid w:val="005803E9"/>
    <w:rsid w:val="00581C77"/>
    <w:rsid w:val="00581D9D"/>
    <w:rsid w:val="00582777"/>
    <w:rsid w:val="00582E21"/>
    <w:rsid w:val="0058514E"/>
    <w:rsid w:val="00585CAF"/>
    <w:rsid w:val="00585EFA"/>
    <w:rsid w:val="00586287"/>
    <w:rsid w:val="005868B4"/>
    <w:rsid w:val="0058721B"/>
    <w:rsid w:val="00587271"/>
    <w:rsid w:val="0058741F"/>
    <w:rsid w:val="00587D19"/>
    <w:rsid w:val="00590770"/>
    <w:rsid w:val="00590D27"/>
    <w:rsid w:val="005912AF"/>
    <w:rsid w:val="00591602"/>
    <w:rsid w:val="005931B1"/>
    <w:rsid w:val="00594634"/>
    <w:rsid w:val="005948E2"/>
    <w:rsid w:val="00596989"/>
    <w:rsid w:val="00596E1F"/>
    <w:rsid w:val="005978B2"/>
    <w:rsid w:val="005979D6"/>
    <w:rsid w:val="00597B5B"/>
    <w:rsid w:val="00597CE5"/>
    <w:rsid w:val="00597FE3"/>
    <w:rsid w:val="005A017F"/>
    <w:rsid w:val="005A06DA"/>
    <w:rsid w:val="005A0D7B"/>
    <w:rsid w:val="005A2545"/>
    <w:rsid w:val="005A3280"/>
    <w:rsid w:val="005A4774"/>
    <w:rsid w:val="005A4A5A"/>
    <w:rsid w:val="005A528C"/>
    <w:rsid w:val="005A5BFF"/>
    <w:rsid w:val="005A6F80"/>
    <w:rsid w:val="005A7389"/>
    <w:rsid w:val="005A75CE"/>
    <w:rsid w:val="005A7D74"/>
    <w:rsid w:val="005A7F24"/>
    <w:rsid w:val="005B0349"/>
    <w:rsid w:val="005B039F"/>
    <w:rsid w:val="005B2119"/>
    <w:rsid w:val="005B2A76"/>
    <w:rsid w:val="005B3730"/>
    <w:rsid w:val="005B37B5"/>
    <w:rsid w:val="005B39B7"/>
    <w:rsid w:val="005B5ABD"/>
    <w:rsid w:val="005B6491"/>
    <w:rsid w:val="005B6EB3"/>
    <w:rsid w:val="005B78A1"/>
    <w:rsid w:val="005C07E2"/>
    <w:rsid w:val="005C0DC7"/>
    <w:rsid w:val="005C0F92"/>
    <w:rsid w:val="005C10D6"/>
    <w:rsid w:val="005C2383"/>
    <w:rsid w:val="005C3807"/>
    <w:rsid w:val="005C3B45"/>
    <w:rsid w:val="005C3DA6"/>
    <w:rsid w:val="005C438F"/>
    <w:rsid w:val="005C44FA"/>
    <w:rsid w:val="005C4517"/>
    <w:rsid w:val="005C4A3B"/>
    <w:rsid w:val="005C4AA7"/>
    <w:rsid w:val="005C4DEA"/>
    <w:rsid w:val="005C4ECE"/>
    <w:rsid w:val="005C791D"/>
    <w:rsid w:val="005D1878"/>
    <w:rsid w:val="005D2F4C"/>
    <w:rsid w:val="005D3764"/>
    <w:rsid w:val="005D3B29"/>
    <w:rsid w:val="005D3F4F"/>
    <w:rsid w:val="005D50E1"/>
    <w:rsid w:val="005D624D"/>
    <w:rsid w:val="005D6525"/>
    <w:rsid w:val="005D6989"/>
    <w:rsid w:val="005D6B55"/>
    <w:rsid w:val="005D6DD4"/>
    <w:rsid w:val="005D6F60"/>
    <w:rsid w:val="005D7406"/>
    <w:rsid w:val="005D7948"/>
    <w:rsid w:val="005D7CB1"/>
    <w:rsid w:val="005E0870"/>
    <w:rsid w:val="005E0D98"/>
    <w:rsid w:val="005E0DBA"/>
    <w:rsid w:val="005E1439"/>
    <w:rsid w:val="005E16C5"/>
    <w:rsid w:val="005E23B6"/>
    <w:rsid w:val="005E3039"/>
    <w:rsid w:val="005E30F9"/>
    <w:rsid w:val="005E3825"/>
    <w:rsid w:val="005E3C6E"/>
    <w:rsid w:val="005E3D68"/>
    <w:rsid w:val="005E4162"/>
    <w:rsid w:val="005E41B6"/>
    <w:rsid w:val="005E43F6"/>
    <w:rsid w:val="005E49C5"/>
    <w:rsid w:val="005E513C"/>
    <w:rsid w:val="005E566C"/>
    <w:rsid w:val="005E66AE"/>
    <w:rsid w:val="005E6F35"/>
    <w:rsid w:val="005F00D1"/>
    <w:rsid w:val="005F0AAD"/>
    <w:rsid w:val="005F0C55"/>
    <w:rsid w:val="005F2114"/>
    <w:rsid w:val="005F24E3"/>
    <w:rsid w:val="005F379B"/>
    <w:rsid w:val="005F5459"/>
    <w:rsid w:val="005F6843"/>
    <w:rsid w:val="005F6FF7"/>
    <w:rsid w:val="005F744F"/>
    <w:rsid w:val="005F7867"/>
    <w:rsid w:val="005F7C3A"/>
    <w:rsid w:val="00600BA0"/>
    <w:rsid w:val="00602355"/>
    <w:rsid w:val="00602D90"/>
    <w:rsid w:val="00604554"/>
    <w:rsid w:val="006047D0"/>
    <w:rsid w:val="006049E4"/>
    <w:rsid w:val="00604D2C"/>
    <w:rsid w:val="006056E9"/>
    <w:rsid w:val="0060576E"/>
    <w:rsid w:val="00605CB7"/>
    <w:rsid w:val="0060602A"/>
    <w:rsid w:val="0060609E"/>
    <w:rsid w:val="006067EB"/>
    <w:rsid w:val="0061109C"/>
    <w:rsid w:val="00611AF1"/>
    <w:rsid w:val="00611D05"/>
    <w:rsid w:val="00612A81"/>
    <w:rsid w:val="00613EE7"/>
    <w:rsid w:val="006152EC"/>
    <w:rsid w:val="00615C89"/>
    <w:rsid w:val="00616953"/>
    <w:rsid w:val="00616D98"/>
    <w:rsid w:val="0062155C"/>
    <w:rsid w:val="00621730"/>
    <w:rsid w:val="006217DA"/>
    <w:rsid w:val="006223D3"/>
    <w:rsid w:val="006237F4"/>
    <w:rsid w:val="0062432A"/>
    <w:rsid w:val="00624593"/>
    <w:rsid w:val="00624D01"/>
    <w:rsid w:val="006254A1"/>
    <w:rsid w:val="006259B7"/>
    <w:rsid w:val="0062636C"/>
    <w:rsid w:val="00627715"/>
    <w:rsid w:val="006318C0"/>
    <w:rsid w:val="006346E5"/>
    <w:rsid w:val="00634ED0"/>
    <w:rsid w:val="00635E1F"/>
    <w:rsid w:val="0063666B"/>
    <w:rsid w:val="0064097D"/>
    <w:rsid w:val="00641297"/>
    <w:rsid w:val="00641C60"/>
    <w:rsid w:val="00641CA6"/>
    <w:rsid w:val="00645EE1"/>
    <w:rsid w:val="00646C3F"/>
    <w:rsid w:val="00646D6D"/>
    <w:rsid w:val="006502ED"/>
    <w:rsid w:val="00650851"/>
    <w:rsid w:val="006515F9"/>
    <w:rsid w:val="00651B5C"/>
    <w:rsid w:val="00651C50"/>
    <w:rsid w:val="006538A3"/>
    <w:rsid w:val="0065491C"/>
    <w:rsid w:val="00657841"/>
    <w:rsid w:val="00657937"/>
    <w:rsid w:val="00657CC7"/>
    <w:rsid w:val="00657E5A"/>
    <w:rsid w:val="0066203D"/>
    <w:rsid w:val="006625AB"/>
    <w:rsid w:val="0066268B"/>
    <w:rsid w:val="00662695"/>
    <w:rsid w:val="0066391D"/>
    <w:rsid w:val="0066394A"/>
    <w:rsid w:val="00663D7A"/>
    <w:rsid w:val="006648AA"/>
    <w:rsid w:val="006652C5"/>
    <w:rsid w:val="00665DE9"/>
    <w:rsid w:val="00666BC3"/>
    <w:rsid w:val="00667206"/>
    <w:rsid w:val="00667A62"/>
    <w:rsid w:val="00667AF1"/>
    <w:rsid w:val="006712C6"/>
    <w:rsid w:val="00671C9A"/>
    <w:rsid w:val="00672003"/>
    <w:rsid w:val="006723C5"/>
    <w:rsid w:val="00672513"/>
    <w:rsid w:val="0067271B"/>
    <w:rsid w:val="00672F9F"/>
    <w:rsid w:val="006746F9"/>
    <w:rsid w:val="0067504C"/>
    <w:rsid w:val="00675329"/>
    <w:rsid w:val="00675FC0"/>
    <w:rsid w:val="00680AB8"/>
    <w:rsid w:val="006815E1"/>
    <w:rsid w:val="00681609"/>
    <w:rsid w:val="00681CF8"/>
    <w:rsid w:val="00681DE3"/>
    <w:rsid w:val="006822A4"/>
    <w:rsid w:val="006825B3"/>
    <w:rsid w:val="00683C3B"/>
    <w:rsid w:val="00683D2A"/>
    <w:rsid w:val="0068560A"/>
    <w:rsid w:val="00686142"/>
    <w:rsid w:val="006866DC"/>
    <w:rsid w:val="0068799C"/>
    <w:rsid w:val="00687D12"/>
    <w:rsid w:val="00690664"/>
    <w:rsid w:val="0069194A"/>
    <w:rsid w:val="00691C03"/>
    <w:rsid w:val="006927E3"/>
    <w:rsid w:val="00692DF1"/>
    <w:rsid w:val="00693874"/>
    <w:rsid w:val="0069469C"/>
    <w:rsid w:val="00694A30"/>
    <w:rsid w:val="00694B6B"/>
    <w:rsid w:val="00694EF7"/>
    <w:rsid w:val="00695C7C"/>
    <w:rsid w:val="00696AB5"/>
    <w:rsid w:val="00696E02"/>
    <w:rsid w:val="006977B4"/>
    <w:rsid w:val="006A030E"/>
    <w:rsid w:val="006A0A99"/>
    <w:rsid w:val="006A110B"/>
    <w:rsid w:val="006A17BB"/>
    <w:rsid w:val="006A207B"/>
    <w:rsid w:val="006A21A5"/>
    <w:rsid w:val="006A4C78"/>
    <w:rsid w:val="006A4E58"/>
    <w:rsid w:val="006A56DE"/>
    <w:rsid w:val="006B06D5"/>
    <w:rsid w:val="006B0FDA"/>
    <w:rsid w:val="006B114F"/>
    <w:rsid w:val="006B287D"/>
    <w:rsid w:val="006B3805"/>
    <w:rsid w:val="006B3F98"/>
    <w:rsid w:val="006B66D1"/>
    <w:rsid w:val="006B727E"/>
    <w:rsid w:val="006B7294"/>
    <w:rsid w:val="006B7B1D"/>
    <w:rsid w:val="006C0E50"/>
    <w:rsid w:val="006C15EA"/>
    <w:rsid w:val="006C222A"/>
    <w:rsid w:val="006C23C3"/>
    <w:rsid w:val="006C3127"/>
    <w:rsid w:val="006C35DF"/>
    <w:rsid w:val="006C3932"/>
    <w:rsid w:val="006C4B90"/>
    <w:rsid w:val="006C4F8B"/>
    <w:rsid w:val="006C5465"/>
    <w:rsid w:val="006C5937"/>
    <w:rsid w:val="006C77E4"/>
    <w:rsid w:val="006C7907"/>
    <w:rsid w:val="006D0010"/>
    <w:rsid w:val="006D0641"/>
    <w:rsid w:val="006D0743"/>
    <w:rsid w:val="006D2375"/>
    <w:rsid w:val="006D2542"/>
    <w:rsid w:val="006D3537"/>
    <w:rsid w:val="006D3CCD"/>
    <w:rsid w:val="006D42FB"/>
    <w:rsid w:val="006D4815"/>
    <w:rsid w:val="006D4D63"/>
    <w:rsid w:val="006D53B6"/>
    <w:rsid w:val="006D53E4"/>
    <w:rsid w:val="006D5A20"/>
    <w:rsid w:val="006D5D99"/>
    <w:rsid w:val="006D604C"/>
    <w:rsid w:val="006D68F5"/>
    <w:rsid w:val="006D6BB7"/>
    <w:rsid w:val="006D770F"/>
    <w:rsid w:val="006E1C75"/>
    <w:rsid w:val="006E2C0D"/>
    <w:rsid w:val="006E3084"/>
    <w:rsid w:val="006E3236"/>
    <w:rsid w:val="006E3B2B"/>
    <w:rsid w:val="006E3E45"/>
    <w:rsid w:val="006E4030"/>
    <w:rsid w:val="006E51F0"/>
    <w:rsid w:val="006E52EC"/>
    <w:rsid w:val="006E5C92"/>
    <w:rsid w:val="006E67BD"/>
    <w:rsid w:val="006E69E6"/>
    <w:rsid w:val="006E6A72"/>
    <w:rsid w:val="006E6D12"/>
    <w:rsid w:val="006E6EC8"/>
    <w:rsid w:val="006E72B1"/>
    <w:rsid w:val="006E733A"/>
    <w:rsid w:val="006E7A75"/>
    <w:rsid w:val="006E7C6F"/>
    <w:rsid w:val="006F0D6E"/>
    <w:rsid w:val="006F0E8F"/>
    <w:rsid w:val="006F1994"/>
    <w:rsid w:val="006F253A"/>
    <w:rsid w:val="006F2ABD"/>
    <w:rsid w:val="006F30E1"/>
    <w:rsid w:val="006F3F09"/>
    <w:rsid w:val="006F49A0"/>
    <w:rsid w:val="006F5E09"/>
    <w:rsid w:val="006F635C"/>
    <w:rsid w:val="006F6A21"/>
    <w:rsid w:val="006F75A7"/>
    <w:rsid w:val="00700848"/>
    <w:rsid w:val="00701209"/>
    <w:rsid w:val="00702196"/>
    <w:rsid w:val="00703436"/>
    <w:rsid w:val="007036D5"/>
    <w:rsid w:val="00703B29"/>
    <w:rsid w:val="00704A51"/>
    <w:rsid w:val="00704C0F"/>
    <w:rsid w:val="00705209"/>
    <w:rsid w:val="007052CC"/>
    <w:rsid w:val="00705E32"/>
    <w:rsid w:val="007061AF"/>
    <w:rsid w:val="00706AC2"/>
    <w:rsid w:val="0070740E"/>
    <w:rsid w:val="007078CC"/>
    <w:rsid w:val="00710884"/>
    <w:rsid w:val="00710FD3"/>
    <w:rsid w:val="007116E1"/>
    <w:rsid w:val="00711EEC"/>
    <w:rsid w:val="00712021"/>
    <w:rsid w:val="00714326"/>
    <w:rsid w:val="007156E0"/>
    <w:rsid w:val="00715F5A"/>
    <w:rsid w:val="0071702F"/>
    <w:rsid w:val="00717416"/>
    <w:rsid w:val="00717F92"/>
    <w:rsid w:val="00720536"/>
    <w:rsid w:val="00720F5A"/>
    <w:rsid w:val="00721296"/>
    <w:rsid w:val="00721739"/>
    <w:rsid w:val="0072210A"/>
    <w:rsid w:val="00722319"/>
    <w:rsid w:val="007229C4"/>
    <w:rsid w:val="0072302D"/>
    <w:rsid w:val="00723CF5"/>
    <w:rsid w:val="007243A5"/>
    <w:rsid w:val="00726A52"/>
    <w:rsid w:val="00726D86"/>
    <w:rsid w:val="00726EA2"/>
    <w:rsid w:val="007277BB"/>
    <w:rsid w:val="007304CF"/>
    <w:rsid w:val="00730F6C"/>
    <w:rsid w:val="00730F81"/>
    <w:rsid w:val="0073123F"/>
    <w:rsid w:val="007317A6"/>
    <w:rsid w:val="007322AC"/>
    <w:rsid w:val="00732610"/>
    <w:rsid w:val="007327F0"/>
    <w:rsid w:val="00732EE2"/>
    <w:rsid w:val="0073362C"/>
    <w:rsid w:val="00734410"/>
    <w:rsid w:val="00735536"/>
    <w:rsid w:val="00735EED"/>
    <w:rsid w:val="007373B7"/>
    <w:rsid w:val="007403E7"/>
    <w:rsid w:val="007414F0"/>
    <w:rsid w:val="0074273E"/>
    <w:rsid w:val="007427AE"/>
    <w:rsid w:val="00742E77"/>
    <w:rsid w:val="007438F9"/>
    <w:rsid w:val="00743954"/>
    <w:rsid w:val="00744C3A"/>
    <w:rsid w:val="00745B72"/>
    <w:rsid w:val="00746512"/>
    <w:rsid w:val="00747B31"/>
    <w:rsid w:val="0075081C"/>
    <w:rsid w:val="00750AAF"/>
    <w:rsid w:val="00751D46"/>
    <w:rsid w:val="007521CB"/>
    <w:rsid w:val="00753482"/>
    <w:rsid w:val="00754B17"/>
    <w:rsid w:val="00754D71"/>
    <w:rsid w:val="00754DA1"/>
    <w:rsid w:val="0075568A"/>
    <w:rsid w:val="007558B7"/>
    <w:rsid w:val="0075654E"/>
    <w:rsid w:val="007565B7"/>
    <w:rsid w:val="00756A89"/>
    <w:rsid w:val="00757639"/>
    <w:rsid w:val="00760126"/>
    <w:rsid w:val="0076036F"/>
    <w:rsid w:val="007604B4"/>
    <w:rsid w:val="00761276"/>
    <w:rsid w:val="007615B0"/>
    <w:rsid w:val="0076167D"/>
    <w:rsid w:val="00762AED"/>
    <w:rsid w:val="00763432"/>
    <w:rsid w:val="007638F8"/>
    <w:rsid w:val="00763929"/>
    <w:rsid w:val="00765F89"/>
    <w:rsid w:val="00765F9F"/>
    <w:rsid w:val="007662C5"/>
    <w:rsid w:val="00767CD3"/>
    <w:rsid w:val="007706F1"/>
    <w:rsid w:val="007706FF"/>
    <w:rsid w:val="00772035"/>
    <w:rsid w:val="007721B7"/>
    <w:rsid w:val="00773460"/>
    <w:rsid w:val="007740F4"/>
    <w:rsid w:val="0077432F"/>
    <w:rsid w:val="00774392"/>
    <w:rsid w:val="00775AFB"/>
    <w:rsid w:val="0077623F"/>
    <w:rsid w:val="007768F2"/>
    <w:rsid w:val="007805B4"/>
    <w:rsid w:val="00780651"/>
    <w:rsid w:val="0078077F"/>
    <w:rsid w:val="007808C6"/>
    <w:rsid w:val="00780C5A"/>
    <w:rsid w:val="007821D8"/>
    <w:rsid w:val="007823F2"/>
    <w:rsid w:val="00782557"/>
    <w:rsid w:val="00784B0A"/>
    <w:rsid w:val="00786973"/>
    <w:rsid w:val="007872B4"/>
    <w:rsid w:val="00790909"/>
    <w:rsid w:val="00792472"/>
    <w:rsid w:val="0079287E"/>
    <w:rsid w:val="00792AF0"/>
    <w:rsid w:val="00793AA5"/>
    <w:rsid w:val="00793DE4"/>
    <w:rsid w:val="00794A7C"/>
    <w:rsid w:val="00794B7E"/>
    <w:rsid w:val="00794D40"/>
    <w:rsid w:val="00795264"/>
    <w:rsid w:val="0079531A"/>
    <w:rsid w:val="00796451"/>
    <w:rsid w:val="007974FB"/>
    <w:rsid w:val="00797DA3"/>
    <w:rsid w:val="007A0206"/>
    <w:rsid w:val="007A0550"/>
    <w:rsid w:val="007A06F2"/>
    <w:rsid w:val="007A09B1"/>
    <w:rsid w:val="007A0D65"/>
    <w:rsid w:val="007A11D3"/>
    <w:rsid w:val="007A146A"/>
    <w:rsid w:val="007A26E7"/>
    <w:rsid w:val="007A29D8"/>
    <w:rsid w:val="007A2CB8"/>
    <w:rsid w:val="007A459B"/>
    <w:rsid w:val="007A460D"/>
    <w:rsid w:val="007A4E04"/>
    <w:rsid w:val="007A52BA"/>
    <w:rsid w:val="007A5A67"/>
    <w:rsid w:val="007A5FCF"/>
    <w:rsid w:val="007A5FE4"/>
    <w:rsid w:val="007A66B0"/>
    <w:rsid w:val="007A6BAF"/>
    <w:rsid w:val="007B0235"/>
    <w:rsid w:val="007B0527"/>
    <w:rsid w:val="007B0729"/>
    <w:rsid w:val="007B369C"/>
    <w:rsid w:val="007B3B42"/>
    <w:rsid w:val="007B3F1A"/>
    <w:rsid w:val="007B4EB5"/>
    <w:rsid w:val="007B5364"/>
    <w:rsid w:val="007B5A91"/>
    <w:rsid w:val="007B5F6A"/>
    <w:rsid w:val="007B6D42"/>
    <w:rsid w:val="007C022B"/>
    <w:rsid w:val="007C0C21"/>
    <w:rsid w:val="007C1EA7"/>
    <w:rsid w:val="007C2CB5"/>
    <w:rsid w:val="007C345B"/>
    <w:rsid w:val="007C3B1D"/>
    <w:rsid w:val="007C44C9"/>
    <w:rsid w:val="007C4FE9"/>
    <w:rsid w:val="007C5102"/>
    <w:rsid w:val="007C6F6F"/>
    <w:rsid w:val="007C743E"/>
    <w:rsid w:val="007C74DD"/>
    <w:rsid w:val="007C75D1"/>
    <w:rsid w:val="007C7A2A"/>
    <w:rsid w:val="007D0E04"/>
    <w:rsid w:val="007D112C"/>
    <w:rsid w:val="007D3412"/>
    <w:rsid w:val="007D4956"/>
    <w:rsid w:val="007D5CCA"/>
    <w:rsid w:val="007E03A5"/>
    <w:rsid w:val="007E0A67"/>
    <w:rsid w:val="007E113E"/>
    <w:rsid w:val="007E1145"/>
    <w:rsid w:val="007E1319"/>
    <w:rsid w:val="007E38BE"/>
    <w:rsid w:val="007E3F1D"/>
    <w:rsid w:val="007E5DFC"/>
    <w:rsid w:val="007E646D"/>
    <w:rsid w:val="007E66EB"/>
    <w:rsid w:val="007E71A3"/>
    <w:rsid w:val="007E73D2"/>
    <w:rsid w:val="007E7871"/>
    <w:rsid w:val="007F0A9D"/>
    <w:rsid w:val="007F11A6"/>
    <w:rsid w:val="007F1783"/>
    <w:rsid w:val="007F1CE0"/>
    <w:rsid w:val="007F236E"/>
    <w:rsid w:val="007F24AD"/>
    <w:rsid w:val="007F3A65"/>
    <w:rsid w:val="007F42CA"/>
    <w:rsid w:val="007F4F1D"/>
    <w:rsid w:val="007F59BC"/>
    <w:rsid w:val="007F6A0A"/>
    <w:rsid w:val="0080044E"/>
    <w:rsid w:val="008004EA"/>
    <w:rsid w:val="00800A5C"/>
    <w:rsid w:val="00800BC6"/>
    <w:rsid w:val="00802387"/>
    <w:rsid w:val="00802553"/>
    <w:rsid w:val="00802B30"/>
    <w:rsid w:val="00803ABE"/>
    <w:rsid w:val="00803BA1"/>
    <w:rsid w:val="00804CBE"/>
    <w:rsid w:val="00806CEE"/>
    <w:rsid w:val="008072AA"/>
    <w:rsid w:val="00810580"/>
    <w:rsid w:val="0081183F"/>
    <w:rsid w:val="00812934"/>
    <w:rsid w:val="00814214"/>
    <w:rsid w:val="0081433B"/>
    <w:rsid w:val="008147DD"/>
    <w:rsid w:val="008158E7"/>
    <w:rsid w:val="00815BC9"/>
    <w:rsid w:val="008163EF"/>
    <w:rsid w:val="00816D11"/>
    <w:rsid w:val="00817C0E"/>
    <w:rsid w:val="0082149D"/>
    <w:rsid w:val="008215B1"/>
    <w:rsid w:val="008215FB"/>
    <w:rsid w:val="00822312"/>
    <w:rsid w:val="0082254B"/>
    <w:rsid w:val="00824873"/>
    <w:rsid w:val="008248BA"/>
    <w:rsid w:val="0082531C"/>
    <w:rsid w:val="00826231"/>
    <w:rsid w:val="00826A31"/>
    <w:rsid w:val="00826A54"/>
    <w:rsid w:val="00826C80"/>
    <w:rsid w:val="00826FC5"/>
    <w:rsid w:val="0082759C"/>
    <w:rsid w:val="00827B63"/>
    <w:rsid w:val="00830317"/>
    <w:rsid w:val="008303A2"/>
    <w:rsid w:val="0083080C"/>
    <w:rsid w:val="00830BF3"/>
    <w:rsid w:val="008322DF"/>
    <w:rsid w:val="00832677"/>
    <w:rsid w:val="008328E6"/>
    <w:rsid w:val="00832C6E"/>
    <w:rsid w:val="00832F61"/>
    <w:rsid w:val="008338B5"/>
    <w:rsid w:val="00833B5A"/>
    <w:rsid w:val="00834E89"/>
    <w:rsid w:val="0083553E"/>
    <w:rsid w:val="00835938"/>
    <w:rsid w:val="0083655E"/>
    <w:rsid w:val="00836CD8"/>
    <w:rsid w:val="00836D2A"/>
    <w:rsid w:val="008407E3"/>
    <w:rsid w:val="00840926"/>
    <w:rsid w:val="00840A8A"/>
    <w:rsid w:val="008415C6"/>
    <w:rsid w:val="0084170D"/>
    <w:rsid w:val="00841CA1"/>
    <w:rsid w:val="008423CE"/>
    <w:rsid w:val="00842445"/>
    <w:rsid w:val="00842A90"/>
    <w:rsid w:val="00842DC5"/>
    <w:rsid w:val="00843600"/>
    <w:rsid w:val="00844B76"/>
    <w:rsid w:val="00844C52"/>
    <w:rsid w:val="00844FE3"/>
    <w:rsid w:val="008453BF"/>
    <w:rsid w:val="008470AE"/>
    <w:rsid w:val="008476AF"/>
    <w:rsid w:val="008500EE"/>
    <w:rsid w:val="00850C63"/>
    <w:rsid w:val="008513D0"/>
    <w:rsid w:val="00851AE1"/>
    <w:rsid w:val="00852B35"/>
    <w:rsid w:val="008539A2"/>
    <w:rsid w:val="0085443B"/>
    <w:rsid w:val="0085582A"/>
    <w:rsid w:val="00855A66"/>
    <w:rsid w:val="00855EBC"/>
    <w:rsid w:val="008605AA"/>
    <w:rsid w:val="00860D31"/>
    <w:rsid w:val="00860F96"/>
    <w:rsid w:val="00861215"/>
    <w:rsid w:val="0086135A"/>
    <w:rsid w:val="00861752"/>
    <w:rsid w:val="0086236F"/>
    <w:rsid w:val="00862531"/>
    <w:rsid w:val="00862C96"/>
    <w:rsid w:val="00862E12"/>
    <w:rsid w:val="00862F71"/>
    <w:rsid w:val="0086306F"/>
    <w:rsid w:val="0086369E"/>
    <w:rsid w:val="0086382A"/>
    <w:rsid w:val="008638A1"/>
    <w:rsid w:val="0086457C"/>
    <w:rsid w:val="00864DBA"/>
    <w:rsid w:val="008653DA"/>
    <w:rsid w:val="0086587F"/>
    <w:rsid w:val="00865DD7"/>
    <w:rsid w:val="008666EA"/>
    <w:rsid w:val="00866941"/>
    <w:rsid w:val="008702CD"/>
    <w:rsid w:val="00870790"/>
    <w:rsid w:val="008726CA"/>
    <w:rsid w:val="008739C8"/>
    <w:rsid w:val="00874845"/>
    <w:rsid w:val="0087560B"/>
    <w:rsid w:val="0087571F"/>
    <w:rsid w:val="00875887"/>
    <w:rsid w:val="00875952"/>
    <w:rsid w:val="00875C39"/>
    <w:rsid w:val="008762C7"/>
    <w:rsid w:val="00877962"/>
    <w:rsid w:val="008802AE"/>
    <w:rsid w:val="00880562"/>
    <w:rsid w:val="00880CD7"/>
    <w:rsid w:val="00880EAB"/>
    <w:rsid w:val="0088153F"/>
    <w:rsid w:val="00882425"/>
    <w:rsid w:val="00882659"/>
    <w:rsid w:val="00882718"/>
    <w:rsid w:val="00882D8A"/>
    <w:rsid w:val="008835C0"/>
    <w:rsid w:val="0088361E"/>
    <w:rsid w:val="008837B0"/>
    <w:rsid w:val="00884323"/>
    <w:rsid w:val="00884D47"/>
    <w:rsid w:val="00885012"/>
    <w:rsid w:val="00885460"/>
    <w:rsid w:val="008856DB"/>
    <w:rsid w:val="00886385"/>
    <w:rsid w:val="00886972"/>
    <w:rsid w:val="008871F0"/>
    <w:rsid w:val="00887D07"/>
    <w:rsid w:val="008902BB"/>
    <w:rsid w:val="00890664"/>
    <w:rsid w:val="00892583"/>
    <w:rsid w:val="00892809"/>
    <w:rsid w:val="008934C2"/>
    <w:rsid w:val="008940C4"/>
    <w:rsid w:val="008946AE"/>
    <w:rsid w:val="0089580E"/>
    <w:rsid w:val="00896044"/>
    <w:rsid w:val="008960AF"/>
    <w:rsid w:val="008964F3"/>
    <w:rsid w:val="00896AF2"/>
    <w:rsid w:val="00897D97"/>
    <w:rsid w:val="00897E74"/>
    <w:rsid w:val="008A0560"/>
    <w:rsid w:val="008A0645"/>
    <w:rsid w:val="008A0757"/>
    <w:rsid w:val="008A13F1"/>
    <w:rsid w:val="008A23A6"/>
    <w:rsid w:val="008A2662"/>
    <w:rsid w:val="008A35FA"/>
    <w:rsid w:val="008A4ACD"/>
    <w:rsid w:val="008A4E1F"/>
    <w:rsid w:val="008A51E7"/>
    <w:rsid w:val="008A5597"/>
    <w:rsid w:val="008A60B5"/>
    <w:rsid w:val="008A6826"/>
    <w:rsid w:val="008A752C"/>
    <w:rsid w:val="008A76D5"/>
    <w:rsid w:val="008A7BFA"/>
    <w:rsid w:val="008B09A5"/>
    <w:rsid w:val="008B143D"/>
    <w:rsid w:val="008B1C00"/>
    <w:rsid w:val="008B1E3D"/>
    <w:rsid w:val="008B2735"/>
    <w:rsid w:val="008B2C14"/>
    <w:rsid w:val="008B2C32"/>
    <w:rsid w:val="008B32CE"/>
    <w:rsid w:val="008B4444"/>
    <w:rsid w:val="008B4E89"/>
    <w:rsid w:val="008B54C5"/>
    <w:rsid w:val="008B6403"/>
    <w:rsid w:val="008B66E1"/>
    <w:rsid w:val="008B6A10"/>
    <w:rsid w:val="008B7711"/>
    <w:rsid w:val="008C0E19"/>
    <w:rsid w:val="008C160A"/>
    <w:rsid w:val="008C1A03"/>
    <w:rsid w:val="008C1A7A"/>
    <w:rsid w:val="008C1EE5"/>
    <w:rsid w:val="008C248E"/>
    <w:rsid w:val="008C267A"/>
    <w:rsid w:val="008C2B84"/>
    <w:rsid w:val="008C2D84"/>
    <w:rsid w:val="008C5D64"/>
    <w:rsid w:val="008C6CE2"/>
    <w:rsid w:val="008D0752"/>
    <w:rsid w:val="008D0964"/>
    <w:rsid w:val="008D3E53"/>
    <w:rsid w:val="008D4252"/>
    <w:rsid w:val="008D5175"/>
    <w:rsid w:val="008D5846"/>
    <w:rsid w:val="008D77A0"/>
    <w:rsid w:val="008E0DD3"/>
    <w:rsid w:val="008E103E"/>
    <w:rsid w:val="008E1D50"/>
    <w:rsid w:val="008E2303"/>
    <w:rsid w:val="008E2935"/>
    <w:rsid w:val="008E2CF4"/>
    <w:rsid w:val="008E3A94"/>
    <w:rsid w:val="008E3AAA"/>
    <w:rsid w:val="008E3ABD"/>
    <w:rsid w:val="008E4357"/>
    <w:rsid w:val="008E4F2A"/>
    <w:rsid w:val="008E50FE"/>
    <w:rsid w:val="008E5A5A"/>
    <w:rsid w:val="008E6B1C"/>
    <w:rsid w:val="008E7871"/>
    <w:rsid w:val="008F01F4"/>
    <w:rsid w:val="008F03DD"/>
    <w:rsid w:val="008F0517"/>
    <w:rsid w:val="008F1413"/>
    <w:rsid w:val="008F149B"/>
    <w:rsid w:val="008F1921"/>
    <w:rsid w:val="008F23D3"/>
    <w:rsid w:val="008F2517"/>
    <w:rsid w:val="008F3D65"/>
    <w:rsid w:val="008F3F62"/>
    <w:rsid w:val="008F4FD6"/>
    <w:rsid w:val="008F541C"/>
    <w:rsid w:val="008F715D"/>
    <w:rsid w:val="008F7B76"/>
    <w:rsid w:val="00900491"/>
    <w:rsid w:val="00900891"/>
    <w:rsid w:val="00900F36"/>
    <w:rsid w:val="0090105F"/>
    <w:rsid w:val="009013BF"/>
    <w:rsid w:val="0090208A"/>
    <w:rsid w:val="00903D03"/>
    <w:rsid w:val="00903F21"/>
    <w:rsid w:val="00904180"/>
    <w:rsid w:val="0090419E"/>
    <w:rsid w:val="00904C21"/>
    <w:rsid w:val="00904DEF"/>
    <w:rsid w:val="00905C94"/>
    <w:rsid w:val="00905E97"/>
    <w:rsid w:val="00906B5B"/>
    <w:rsid w:val="00906EAA"/>
    <w:rsid w:val="009075B4"/>
    <w:rsid w:val="009113CE"/>
    <w:rsid w:val="00912559"/>
    <w:rsid w:val="00913855"/>
    <w:rsid w:val="0091421A"/>
    <w:rsid w:val="009164F6"/>
    <w:rsid w:val="00916F23"/>
    <w:rsid w:val="00917497"/>
    <w:rsid w:val="009178BA"/>
    <w:rsid w:val="00917DA5"/>
    <w:rsid w:val="00917FDF"/>
    <w:rsid w:val="009207AB"/>
    <w:rsid w:val="009211CA"/>
    <w:rsid w:val="00921868"/>
    <w:rsid w:val="00921B19"/>
    <w:rsid w:val="00921E3D"/>
    <w:rsid w:val="0092207A"/>
    <w:rsid w:val="00922F97"/>
    <w:rsid w:val="00923275"/>
    <w:rsid w:val="00923445"/>
    <w:rsid w:val="009235C1"/>
    <w:rsid w:val="00923B7F"/>
    <w:rsid w:val="00924904"/>
    <w:rsid w:val="00924AFD"/>
    <w:rsid w:val="00924E7D"/>
    <w:rsid w:val="00925D0C"/>
    <w:rsid w:val="009263B6"/>
    <w:rsid w:val="00926767"/>
    <w:rsid w:val="00926A1A"/>
    <w:rsid w:val="009279FD"/>
    <w:rsid w:val="00930A85"/>
    <w:rsid w:val="009314C7"/>
    <w:rsid w:val="00931843"/>
    <w:rsid w:val="00931D8C"/>
    <w:rsid w:val="009337A0"/>
    <w:rsid w:val="00934666"/>
    <w:rsid w:val="00934C9B"/>
    <w:rsid w:val="0093515E"/>
    <w:rsid w:val="00935237"/>
    <w:rsid w:val="00936411"/>
    <w:rsid w:val="00936823"/>
    <w:rsid w:val="009368A0"/>
    <w:rsid w:val="009368C3"/>
    <w:rsid w:val="0093744B"/>
    <w:rsid w:val="00937A47"/>
    <w:rsid w:val="009406BD"/>
    <w:rsid w:val="00941C53"/>
    <w:rsid w:val="0094224B"/>
    <w:rsid w:val="0094266A"/>
    <w:rsid w:val="009427A7"/>
    <w:rsid w:val="0094324F"/>
    <w:rsid w:val="0094374C"/>
    <w:rsid w:val="00944065"/>
    <w:rsid w:val="009447BE"/>
    <w:rsid w:val="0094490B"/>
    <w:rsid w:val="0094591C"/>
    <w:rsid w:val="00945D6C"/>
    <w:rsid w:val="00946BE8"/>
    <w:rsid w:val="00947738"/>
    <w:rsid w:val="00951269"/>
    <w:rsid w:val="00951967"/>
    <w:rsid w:val="009520A5"/>
    <w:rsid w:val="009520D1"/>
    <w:rsid w:val="00952C3F"/>
    <w:rsid w:val="00953A59"/>
    <w:rsid w:val="009547B7"/>
    <w:rsid w:val="00954883"/>
    <w:rsid w:val="00954FB2"/>
    <w:rsid w:val="009554DF"/>
    <w:rsid w:val="00956430"/>
    <w:rsid w:val="009565B4"/>
    <w:rsid w:val="00956A3C"/>
    <w:rsid w:val="00956EA8"/>
    <w:rsid w:val="00957961"/>
    <w:rsid w:val="009579CC"/>
    <w:rsid w:val="00957CA5"/>
    <w:rsid w:val="00957F26"/>
    <w:rsid w:val="009626C3"/>
    <w:rsid w:val="00963D18"/>
    <w:rsid w:val="00963FED"/>
    <w:rsid w:val="009640CC"/>
    <w:rsid w:val="009648FC"/>
    <w:rsid w:val="009651EC"/>
    <w:rsid w:val="009658D0"/>
    <w:rsid w:val="009668F4"/>
    <w:rsid w:val="00970030"/>
    <w:rsid w:val="00970425"/>
    <w:rsid w:val="00970691"/>
    <w:rsid w:val="0097158C"/>
    <w:rsid w:val="00971BD9"/>
    <w:rsid w:val="00971EC3"/>
    <w:rsid w:val="0097248E"/>
    <w:rsid w:val="00972B66"/>
    <w:rsid w:val="00972CD4"/>
    <w:rsid w:val="00972CDD"/>
    <w:rsid w:val="009739DD"/>
    <w:rsid w:val="00974596"/>
    <w:rsid w:val="00974A81"/>
    <w:rsid w:val="00975034"/>
    <w:rsid w:val="00975A9F"/>
    <w:rsid w:val="00976040"/>
    <w:rsid w:val="00976156"/>
    <w:rsid w:val="00976920"/>
    <w:rsid w:val="00977324"/>
    <w:rsid w:val="009776F5"/>
    <w:rsid w:val="0098022C"/>
    <w:rsid w:val="00980FB1"/>
    <w:rsid w:val="0098150F"/>
    <w:rsid w:val="00982897"/>
    <w:rsid w:val="00982A0F"/>
    <w:rsid w:val="0098363C"/>
    <w:rsid w:val="00983AB0"/>
    <w:rsid w:val="0098561E"/>
    <w:rsid w:val="00985745"/>
    <w:rsid w:val="0098616F"/>
    <w:rsid w:val="009861CC"/>
    <w:rsid w:val="00987D6A"/>
    <w:rsid w:val="0099243A"/>
    <w:rsid w:val="00992C74"/>
    <w:rsid w:val="00992E26"/>
    <w:rsid w:val="00993305"/>
    <w:rsid w:val="00993E42"/>
    <w:rsid w:val="0099458F"/>
    <w:rsid w:val="00994744"/>
    <w:rsid w:val="0099497F"/>
    <w:rsid w:val="00995125"/>
    <w:rsid w:val="00995A7B"/>
    <w:rsid w:val="009961A7"/>
    <w:rsid w:val="00996A58"/>
    <w:rsid w:val="009A0817"/>
    <w:rsid w:val="009A0AA1"/>
    <w:rsid w:val="009A2284"/>
    <w:rsid w:val="009A2773"/>
    <w:rsid w:val="009A3B12"/>
    <w:rsid w:val="009A3E08"/>
    <w:rsid w:val="009A3FA5"/>
    <w:rsid w:val="009A4CAE"/>
    <w:rsid w:val="009A6AE6"/>
    <w:rsid w:val="009A6F92"/>
    <w:rsid w:val="009B068E"/>
    <w:rsid w:val="009B112D"/>
    <w:rsid w:val="009B1C43"/>
    <w:rsid w:val="009B3416"/>
    <w:rsid w:val="009B36A1"/>
    <w:rsid w:val="009B38F9"/>
    <w:rsid w:val="009B3E97"/>
    <w:rsid w:val="009B42F5"/>
    <w:rsid w:val="009B4B87"/>
    <w:rsid w:val="009B661A"/>
    <w:rsid w:val="009B667D"/>
    <w:rsid w:val="009B6942"/>
    <w:rsid w:val="009B7430"/>
    <w:rsid w:val="009B780D"/>
    <w:rsid w:val="009C0683"/>
    <w:rsid w:val="009C1032"/>
    <w:rsid w:val="009C1318"/>
    <w:rsid w:val="009C1E94"/>
    <w:rsid w:val="009C2343"/>
    <w:rsid w:val="009C2DD8"/>
    <w:rsid w:val="009C3209"/>
    <w:rsid w:val="009C542E"/>
    <w:rsid w:val="009C5DA1"/>
    <w:rsid w:val="009C67DD"/>
    <w:rsid w:val="009C6FFE"/>
    <w:rsid w:val="009C7234"/>
    <w:rsid w:val="009C7EE4"/>
    <w:rsid w:val="009C7F68"/>
    <w:rsid w:val="009D02C6"/>
    <w:rsid w:val="009D03FA"/>
    <w:rsid w:val="009D047B"/>
    <w:rsid w:val="009D1C9E"/>
    <w:rsid w:val="009D298D"/>
    <w:rsid w:val="009D41DD"/>
    <w:rsid w:val="009D4585"/>
    <w:rsid w:val="009D4638"/>
    <w:rsid w:val="009D466E"/>
    <w:rsid w:val="009D4D1D"/>
    <w:rsid w:val="009D5217"/>
    <w:rsid w:val="009D5CA0"/>
    <w:rsid w:val="009D6022"/>
    <w:rsid w:val="009D62C3"/>
    <w:rsid w:val="009D6370"/>
    <w:rsid w:val="009D691D"/>
    <w:rsid w:val="009D6999"/>
    <w:rsid w:val="009E02A7"/>
    <w:rsid w:val="009E044A"/>
    <w:rsid w:val="009E1002"/>
    <w:rsid w:val="009E20B4"/>
    <w:rsid w:val="009E2999"/>
    <w:rsid w:val="009E2A5B"/>
    <w:rsid w:val="009E3BF1"/>
    <w:rsid w:val="009E4F04"/>
    <w:rsid w:val="009E5ADC"/>
    <w:rsid w:val="009E604B"/>
    <w:rsid w:val="009E6EAA"/>
    <w:rsid w:val="009E747C"/>
    <w:rsid w:val="009F07EC"/>
    <w:rsid w:val="009F09AF"/>
    <w:rsid w:val="009F09E1"/>
    <w:rsid w:val="009F0C1B"/>
    <w:rsid w:val="009F0E2E"/>
    <w:rsid w:val="009F1B41"/>
    <w:rsid w:val="009F1DBF"/>
    <w:rsid w:val="009F1EA4"/>
    <w:rsid w:val="009F21C5"/>
    <w:rsid w:val="009F296A"/>
    <w:rsid w:val="009F29AB"/>
    <w:rsid w:val="009F3E4D"/>
    <w:rsid w:val="009F3F0F"/>
    <w:rsid w:val="009F482E"/>
    <w:rsid w:val="009F4860"/>
    <w:rsid w:val="009F4E2E"/>
    <w:rsid w:val="009F6007"/>
    <w:rsid w:val="009F6BA3"/>
    <w:rsid w:val="009F7011"/>
    <w:rsid w:val="009F74A4"/>
    <w:rsid w:val="009F76A5"/>
    <w:rsid w:val="00A008D7"/>
    <w:rsid w:val="00A01328"/>
    <w:rsid w:val="00A02158"/>
    <w:rsid w:val="00A02419"/>
    <w:rsid w:val="00A02BE2"/>
    <w:rsid w:val="00A03490"/>
    <w:rsid w:val="00A04552"/>
    <w:rsid w:val="00A055D8"/>
    <w:rsid w:val="00A057DB"/>
    <w:rsid w:val="00A0586B"/>
    <w:rsid w:val="00A05C44"/>
    <w:rsid w:val="00A05C72"/>
    <w:rsid w:val="00A05F4A"/>
    <w:rsid w:val="00A06441"/>
    <w:rsid w:val="00A06B68"/>
    <w:rsid w:val="00A077AC"/>
    <w:rsid w:val="00A07BF7"/>
    <w:rsid w:val="00A07E5A"/>
    <w:rsid w:val="00A104A3"/>
    <w:rsid w:val="00A106E1"/>
    <w:rsid w:val="00A10C1A"/>
    <w:rsid w:val="00A11430"/>
    <w:rsid w:val="00A1184E"/>
    <w:rsid w:val="00A11945"/>
    <w:rsid w:val="00A136B8"/>
    <w:rsid w:val="00A14323"/>
    <w:rsid w:val="00A14772"/>
    <w:rsid w:val="00A14B6F"/>
    <w:rsid w:val="00A14E05"/>
    <w:rsid w:val="00A15306"/>
    <w:rsid w:val="00A15AF5"/>
    <w:rsid w:val="00A15E68"/>
    <w:rsid w:val="00A15F54"/>
    <w:rsid w:val="00A16077"/>
    <w:rsid w:val="00A16B99"/>
    <w:rsid w:val="00A16C8D"/>
    <w:rsid w:val="00A16DF9"/>
    <w:rsid w:val="00A17103"/>
    <w:rsid w:val="00A1727B"/>
    <w:rsid w:val="00A200D9"/>
    <w:rsid w:val="00A20223"/>
    <w:rsid w:val="00A2104C"/>
    <w:rsid w:val="00A228C4"/>
    <w:rsid w:val="00A22F79"/>
    <w:rsid w:val="00A23BE5"/>
    <w:rsid w:val="00A23BF9"/>
    <w:rsid w:val="00A23C2C"/>
    <w:rsid w:val="00A23EC5"/>
    <w:rsid w:val="00A23ED6"/>
    <w:rsid w:val="00A2425A"/>
    <w:rsid w:val="00A249A6"/>
    <w:rsid w:val="00A25A97"/>
    <w:rsid w:val="00A25CE7"/>
    <w:rsid w:val="00A25D0A"/>
    <w:rsid w:val="00A26121"/>
    <w:rsid w:val="00A27101"/>
    <w:rsid w:val="00A27744"/>
    <w:rsid w:val="00A27D8D"/>
    <w:rsid w:val="00A304F3"/>
    <w:rsid w:val="00A30807"/>
    <w:rsid w:val="00A3121D"/>
    <w:rsid w:val="00A3206D"/>
    <w:rsid w:val="00A328AE"/>
    <w:rsid w:val="00A32C5C"/>
    <w:rsid w:val="00A3322F"/>
    <w:rsid w:val="00A335EF"/>
    <w:rsid w:val="00A33BC3"/>
    <w:rsid w:val="00A3426B"/>
    <w:rsid w:val="00A376A2"/>
    <w:rsid w:val="00A3782A"/>
    <w:rsid w:val="00A379B2"/>
    <w:rsid w:val="00A37FF4"/>
    <w:rsid w:val="00A40492"/>
    <w:rsid w:val="00A40FAE"/>
    <w:rsid w:val="00A410CA"/>
    <w:rsid w:val="00A417D2"/>
    <w:rsid w:val="00A42A28"/>
    <w:rsid w:val="00A43A3A"/>
    <w:rsid w:val="00A43C02"/>
    <w:rsid w:val="00A45226"/>
    <w:rsid w:val="00A46017"/>
    <w:rsid w:val="00A46018"/>
    <w:rsid w:val="00A4610D"/>
    <w:rsid w:val="00A47254"/>
    <w:rsid w:val="00A47274"/>
    <w:rsid w:val="00A475F7"/>
    <w:rsid w:val="00A507EA"/>
    <w:rsid w:val="00A50F86"/>
    <w:rsid w:val="00A515C3"/>
    <w:rsid w:val="00A524ED"/>
    <w:rsid w:val="00A52AB0"/>
    <w:rsid w:val="00A535BF"/>
    <w:rsid w:val="00A5408D"/>
    <w:rsid w:val="00A54137"/>
    <w:rsid w:val="00A541B4"/>
    <w:rsid w:val="00A543C6"/>
    <w:rsid w:val="00A555A2"/>
    <w:rsid w:val="00A5571D"/>
    <w:rsid w:val="00A55841"/>
    <w:rsid w:val="00A55C28"/>
    <w:rsid w:val="00A55C39"/>
    <w:rsid w:val="00A55DF8"/>
    <w:rsid w:val="00A562ED"/>
    <w:rsid w:val="00A565E6"/>
    <w:rsid w:val="00A57BEB"/>
    <w:rsid w:val="00A60659"/>
    <w:rsid w:val="00A609A1"/>
    <w:rsid w:val="00A6107A"/>
    <w:rsid w:val="00A6193F"/>
    <w:rsid w:val="00A632E5"/>
    <w:rsid w:val="00A63668"/>
    <w:rsid w:val="00A6397D"/>
    <w:rsid w:val="00A64624"/>
    <w:rsid w:val="00A64823"/>
    <w:rsid w:val="00A64BDE"/>
    <w:rsid w:val="00A65612"/>
    <w:rsid w:val="00A66873"/>
    <w:rsid w:val="00A66D69"/>
    <w:rsid w:val="00A67C7C"/>
    <w:rsid w:val="00A67F69"/>
    <w:rsid w:val="00A707AF"/>
    <w:rsid w:val="00A71452"/>
    <w:rsid w:val="00A7270D"/>
    <w:rsid w:val="00A73C90"/>
    <w:rsid w:val="00A7484A"/>
    <w:rsid w:val="00A754B0"/>
    <w:rsid w:val="00A7618E"/>
    <w:rsid w:val="00A7672A"/>
    <w:rsid w:val="00A76BD6"/>
    <w:rsid w:val="00A76C05"/>
    <w:rsid w:val="00A77253"/>
    <w:rsid w:val="00A77BE0"/>
    <w:rsid w:val="00A81284"/>
    <w:rsid w:val="00A81B93"/>
    <w:rsid w:val="00A81BCE"/>
    <w:rsid w:val="00A820EC"/>
    <w:rsid w:val="00A8218B"/>
    <w:rsid w:val="00A85310"/>
    <w:rsid w:val="00A85429"/>
    <w:rsid w:val="00A85B73"/>
    <w:rsid w:val="00A862C3"/>
    <w:rsid w:val="00A86780"/>
    <w:rsid w:val="00A86B4E"/>
    <w:rsid w:val="00A86F10"/>
    <w:rsid w:val="00A87A6C"/>
    <w:rsid w:val="00A90658"/>
    <w:rsid w:val="00A90FD4"/>
    <w:rsid w:val="00A913F7"/>
    <w:rsid w:val="00A915D2"/>
    <w:rsid w:val="00A917BA"/>
    <w:rsid w:val="00A9201A"/>
    <w:rsid w:val="00A944BE"/>
    <w:rsid w:val="00A945D4"/>
    <w:rsid w:val="00A94D43"/>
    <w:rsid w:val="00A9501A"/>
    <w:rsid w:val="00A95071"/>
    <w:rsid w:val="00A965ED"/>
    <w:rsid w:val="00A97233"/>
    <w:rsid w:val="00A973FF"/>
    <w:rsid w:val="00A97810"/>
    <w:rsid w:val="00A97876"/>
    <w:rsid w:val="00AA0585"/>
    <w:rsid w:val="00AA07A0"/>
    <w:rsid w:val="00AA1EB0"/>
    <w:rsid w:val="00AA2C51"/>
    <w:rsid w:val="00AA2DBA"/>
    <w:rsid w:val="00AA3E10"/>
    <w:rsid w:val="00AA3F31"/>
    <w:rsid w:val="00AA4129"/>
    <w:rsid w:val="00AA5005"/>
    <w:rsid w:val="00AA52A7"/>
    <w:rsid w:val="00AA68AE"/>
    <w:rsid w:val="00AA6D04"/>
    <w:rsid w:val="00AB0DC4"/>
    <w:rsid w:val="00AB0E9D"/>
    <w:rsid w:val="00AB1C8D"/>
    <w:rsid w:val="00AB1CEE"/>
    <w:rsid w:val="00AB1DE1"/>
    <w:rsid w:val="00AB2197"/>
    <w:rsid w:val="00AB2356"/>
    <w:rsid w:val="00AB2AA2"/>
    <w:rsid w:val="00AB2DA9"/>
    <w:rsid w:val="00AB30FC"/>
    <w:rsid w:val="00AB402D"/>
    <w:rsid w:val="00AB43E6"/>
    <w:rsid w:val="00AB45DF"/>
    <w:rsid w:val="00AB4790"/>
    <w:rsid w:val="00AB53B3"/>
    <w:rsid w:val="00AB674B"/>
    <w:rsid w:val="00AB6C95"/>
    <w:rsid w:val="00AB7076"/>
    <w:rsid w:val="00AC0332"/>
    <w:rsid w:val="00AC0713"/>
    <w:rsid w:val="00AC11B4"/>
    <w:rsid w:val="00AC13D5"/>
    <w:rsid w:val="00AC21CD"/>
    <w:rsid w:val="00AC23E0"/>
    <w:rsid w:val="00AC2C3E"/>
    <w:rsid w:val="00AC310A"/>
    <w:rsid w:val="00AC3169"/>
    <w:rsid w:val="00AC34F7"/>
    <w:rsid w:val="00AC4088"/>
    <w:rsid w:val="00AC4B54"/>
    <w:rsid w:val="00AC4C2B"/>
    <w:rsid w:val="00AC5064"/>
    <w:rsid w:val="00AC5156"/>
    <w:rsid w:val="00AC591B"/>
    <w:rsid w:val="00AC5BE2"/>
    <w:rsid w:val="00AC66BA"/>
    <w:rsid w:val="00AC7013"/>
    <w:rsid w:val="00AC7A33"/>
    <w:rsid w:val="00AC7D25"/>
    <w:rsid w:val="00AC7D5C"/>
    <w:rsid w:val="00AD0959"/>
    <w:rsid w:val="00AD2CAA"/>
    <w:rsid w:val="00AD4F8E"/>
    <w:rsid w:val="00AD5BE6"/>
    <w:rsid w:val="00AD6705"/>
    <w:rsid w:val="00AD6D9C"/>
    <w:rsid w:val="00AD7160"/>
    <w:rsid w:val="00AD7959"/>
    <w:rsid w:val="00AE1804"/>
    <w:rsid w:val="00AE18D9"/>
    <w:rsid w:val="00AE1E96"/>
    <w:rsid w:val="00AE34DC"/>
    <w:rsid w:val="00AE35B0"/>
    <w:rsid w:val="00AE3957"/>
    <w:rsid w:val="00AE4924"/>
    <w:rsid w:val="00AE4D17"/>
    <w:rsid w:val="00AE5D02"/>
    <w:rsid w:val="00AE6115"/>
    <w:rsid w:val="00AE7444"/>
    <w:rsid w:val="00AF0050"/>
    <w:rsid w:val="00AF06CA"/>
    <w:rsid w:val="00AF1ACE"/>
    <w:rsid w:val="00AF20A8"/>
    <w:rsid w:val="00AF24D1"/>
    <w:rsid w:val="00AF4905"/>
    <w:rsid w:val="00AF49F0"/>
    <w:rsid w:val="00AF519A"/>
    <w:rsid w:val="00AF56CA"/>
    <w:rsid w:val="00AF5790"/>
    <w:rsid w:val="00AF5906"/>
    <w:rsid w:val="00AF5B0D"/>
    <w:rsid w:val="00AF5FC0"/>
    <w:rsid w:val="00AF613E"/>
    <w:rsid w:val="00AF6305"/>
    <w:rsid w:val="00AF63EF"/>
    <w:rsid w:val="00AF6584"/>
    <w:rsid w:val="00AF6CF4"/>
    <w:rsid w:val="00AF727A"/>
    <w:rsid w:val="00AF7C48"/>
    <w:rsid w:val="00B0047F"/>
    <w:rsid w:val="00B0083E"/>
    <w:rsid w:val="00B008DF"/>
    <w:rsid w:val="00B0269F"/>
    <w:rsid w:val="00B02963"/>
    <w:rsid w:val="00B02F3B"/>
    <w:rsid w:val="00B043C1"/>
    <w:rsid w:val="00B06CB6"/>
    <w:rsid w:val="00B0743A"/>
    <w:rsid w:val="00B11320"/>
    <w:rsid w:val="00B11E19"/>
    <w:rsid w:val="00B13062"/>
    <w:rsid w:val="00B13A45"/>
    <w:rsid w:val="00B13CD2"/>
    <w:rsid w:val="00B15F3B"/>
    <w:rsid w:val="00B160A8"/>
    <w:rsid w:val="00B16A76"/>
    <w:rsid w:val="00B16EC5"/>
    <w:rsid w:val="00B16F35"/>
    <w:rsid w:val="00B17713"/>
    <w:rsid w:val="00B17736"/>
    <w:rsid w:val="00B178F6"/>
    <w:rsid w:val="00B21A65"/>
    <w:rsid w:val="00B21DF6"/>
    <w:rsid w:val="00B22272"/>
    <w:rsid w:val="00B239E6"/>
    <w:rsid w:val="00B23CF1"/>
    <w:rsid w:val="00B23ED8"/>
    <w:rsid w:val="00B245DB"/>
    <w:rsid w:val="00B249EF"/>
    <w:rsid w:val="00B24CE0"/>
    <w:rsid w:val="00B25DA1"/>
    <w:rsid w:val="00B26133"/>
    <w:rsid w:val="00B27A82"/>
    <w:rsid w:val="00B30A66"/>
    <w:rsid w:val="00B30F43"/>
    <w:rsid w:val="00B31434"/>
    <w:rsid w:val="00B31A7F"/>
    <w:rsid w:val="00B320C3"/>
    <w:rsid w:val="00B3275F"/>
    <w:rsid w:val="00B32B2B"/>
    <w:rsid w:val="00B32C5A"/>
    <w:rsid w:val="00B33DD1"/>
    <w:rsid w:val="00B3457E"/>
    <w:rsid w:val="00B34AFA"/>
    <w:rsid w:val="00B357F4"/>
    <w:rsid w:val="00B35D06"/>
    <w:rsid w:val="00B36119"/>
    <w:rsid w:val="00B37519"/>
    <w:rsid w:val="00B37C62"/>
    <w:rsid w:val="00B403EA"/>
    <w:rsid w:val="00B404E2"/>
    <w:rsid w:val="00B4101E"/>
    <w:rsid w:val="00B43AEE"/>
    <w:rsid w:val="00B43F0D"/>
    <w:rsid w:val="00B46E0B"/>
    <w:rsid w:val="00B46FA1"/>
    <w:rsid w:val="00B47021"/>
    <w:rsid w:val="00B4756E"/>
    <w:rsid w:val="00B47614"/>
    <w:rsid w:val="00B50472"/>
    <w:rsid w:val="00B52258"/>
    <w:rsid w:val="00B5237D"/>
    <w:rsid w:val="00B52C2E"/>
    <w:rsid w:val="00B52C89"/>
    <w:rsid w:val="00B534C4"/>
    <w:rsid w:val="00B53F83"/>
    <w:rsid w:val="00B54A9C"/>
    <w:rsid w:val="00B54D99"/>
    <w:rsid w:val="00B54F0A"/>
    <w:rsid w:val="00B566FD"/>
    <w:rsid w:val="00B568CD"/>
    <w:rsid w:val="00B57D4B"/>
    <w:rsid w:val="00B602CE"/>
    <w:rsid w:val="00B60411"/>
    <w:rsid w:val="00B6071F"/>
    <w:rsid w:val="00B60728"/>
    <w:rsid w:val="00B608F2"/>
    <w:rsid w:val="00B60959"/>
    <w:rsid w:val="00B60DA7"/>
    <w:rsid w:val="00B6186D"/>
    <w:rsid w:val="00B62D11"/>
    <w:rsid w:val="00B62E6F"/>
    <w:rsid w:val="00B650BC"/>
    <w:rsid w:val="00B65818"/>
    <w:rsid w:val="00B65E1A"/>
    <w:rsid w:val="00B6653B"/>
    <w:rsid w:val="00B6688D"/>
    <w:rsid w:val="00B702F3"/>
    <w:rsid w:val="00B706FF"/>
    <w:rsid w:val="00B70CB0"/>
    <w:rsid w:val="00B70F3C"/>
    <w:rsid w:val="00B70F7C"/>
    <w:rsid w:val="00B71518"/>
    <w:rsid w:val="00B72058"/>
    <w:rsid w:val="00B7287D"/>
    <w:rsid w:val="00B742D4"/>
    <w:rsid w:val="00B748CC"/>
    <w:rsid w:val="00B74909"/>
    <w:rsid w:val="00B758DA"/>
    <w:rsid w:val="00B75930"/>
    <w:rsid w:val="00B75A94"/>
    <w:rsid w:val="00B76915"/>
    <w:rsid w:val="00B7718A"/>
    <w:rsid w:val="00B77667"/>
    <w:rsid w:val="00B77CA8"/>
    <w:rsid w:val="00B803DF"/>
    <w:rsid w:val="00B8040F"/>
    <w:rsid w:val="00B816AC"/>
    <w:rsid w:val="00B81E27"/>
    <w:rsid w:val="00B820F9"/>
    <w:rsid w:val="00B82D84"/>
    <w:rsid w:val="00B8340E"/>
    <w:rsid w:val="00B84524"/>
    <w:rsid w:val="00B84690"/>
    <w:rsid w:val="00B8537A"/>
    <w:rsid w:val="00B858B7"/>
    <w:rsid w:val="00B8669F"/>
    <w:rsid w:val="00B869AC"/>
    <w:rsid w:val="00B87352"/>
    <w:rsid w:val="00B873F3"/>
    <w:rsid w:val="00B8758E"/>
    <w:rsid w:val="00B87BDC"/>
    <w:rsid w:val="00B87D37"/>
    <w:rsid w:val="00B90D56"/>
    <w:rsid w:val="00B914D8"/>
    <w:rsid w:val="00B91AB6"/>
    <w:rsid w:val="00B91C03"/>
    <w:rsid w:val="00B91ED1"/>
    <w:rsid w:val="00B924F8"/>
    <w:rsid w:val="00B92EC9"/>
    <w:rsid w:val="00B93865"/>
    <w:rsid w:val="00B95933"/>
    <w:rsid w:val="00B96A31"/>
    <w:rsid w:val="00B978FB"/>
    <w:rsid w:val="00BA0055"/>
    <w:rsid w:val="00BA28A8"/>
    <w:rsid w:val="00BA2A27"/>
    <w:rsid w:val="00BA4289"/>
    <w:rsid w:val="00BA4627"/>
    <w:rsid w:val="00BA5827"/>
    <w:rsid w:val="00BA584B"/>
    <w:rsid w:val="00BA6459"/>
    <w:rsid w:val="00BA67D2"/>
    <w:rsid w:val="00BA6B84"/>
    <w:rsid w:val="00BB0496"/>
    <w:rsid w:val="00BB0AB4"/>
    <w:rsid w:val="00BB0E66"/>
    <w:rsid w:val="00BB1B14"/>
    <w:rsid w:val="00BB3FCE"/>
    <w:rsid w:val="00BB4E46"/>
    <w:rsid w:val="00BB5B01"/>
    <w:rsid w:val="00BB6B6F"/>
    <w:rsid w:val="00BB7AAE"/>
    <w:rsid w:val="00BC1566"/>
    <w:rsid w:val="00BC18C0"/>
    <w:rsid w:val="00BC20D4"/>
    <w:rsid w:val="00BC24D7"/>
    <w:rsid w:val="00BC24DE"/>
    <w:rsid w:val="00BC2766"/>
    <w:rsid w:val="00BC2F28"/>
    <w:rsid w:val="00BC3085"/>
    <w:rsid w:val="00BC3BC3"/>
    <w:rsid w:val="00BC4BA6"/>
    <w:rsid w:val="00BC528D"/>
    <w:rsid w:val="00BC5EAF"/>
    <w:rsid w:val="00BC62BA"/>
    <w:rsid w:val="00BC6AC7"/>
    <w:rsid w:val="00BD0541"/>
    <w:rsid w:val="00BD096F"/>
    <w:rsid w:val="00BD0CB4"/>
    <w:rsid w:val="00BD0EBF"/>
    <w:rsid w:val="00BD219C"/>
    <w:rsid w:val="00BD24F0"/>
    <w:rsid w:val="00BD25C3"/>
    <w:rsid w:val="00BD2741"/>
    <w:rsid w:val="00BD2887"/>
    <w:rsid w:val="00BD3D6A"/>
    <w:rsid w:val="00BD3E3E"/>
    <w:rsid w:val="00BD64AA"/>
    <w:rsid w:val="00BD6DC3"/>
    <w:rsid w:val="00BD6ED8"/>
    <w:rsid w:val="00BD7910"/>
    <w:rsid w:val="00BE048E"/>
    <w:rsid w:val="00BE0AC0"/>
    <w:rsid w:val="00BE0C0F"/>
    <w:rsid w:val="00BE0D10"/>
    <w:rsid w:val="00BE1A38"/>
    <w:rsid w:val="00BE29E4"/>
    <w:rsid w:val="00BE3C61"/>
    <w:rsid w:val="00BE3EE9"/>
    <w:rsid w:val="00BE430A"/>
    <w:rsid w:val="00BE5B51"/>
    <w:rsid w:val="00BE6B93"/>
    <w:rsid w:val="00BE7B68"/>
    <w:rsid w:val="00BF0096"/>
    <w:rsid w:val="00BF03E6"/>
    <w:rsid w:val="00BF18F4"/>
    <w:rsid w:val="00BF1D3A"/>
    <w:rsid w:val="00BF1D57"/>
    <w:rsid w:val="00BF1E68"/>
    <w:rsid w:val="00BF39D6"/>
    <w:rsid w:val="00BF3D61"/>
    <w:rsid w:val="00BF407B"/>
    <w:rsid w:val="00BF4276"/>
    <w:rsid w:val="00BF42EE"/>
    <w:rsid w:val="00BF55D2"/>
    <w:rsid w:val="00BF6040"/>
    <w:rsid w:val="00BF619A"/>
    <w:rsid w:val="00BF63F8"/>
    <w:rsid w:val="00BF698A"/>
    <w:rsid w:val="00BF6F6C"/>
    <w:rsid w:val="00C01D5C"/>
    <w:rsid w:val="00C0295F"/>
    <w:rsid w:val="00C02B56"/>
    <w:rsid w:val="00C0356F"/>
    <w:rsid w:val="00C03F0B"/>
    <w:rsid w:val="00C04109"/>
    <w:rsid w:val="00C04F1D"/>
    <w:rsid w:val="00C05168"/>
    <w:rsid w:val="00C05385"/>
    <w:rsid w:val="00C05F5E"/>
    <w:rsid w:val="00C06658"/>
    <w:rsid w:val="00C07565"/>
    <w:rsid w:val="00C07927"/>
    <w:rsid w:val="00C11176"/>
    <w:rsid w:val="00C11196"/>
    <w:rsid w:val="00C14750"/>
    <w:rsid w:val="00C14909"/>
    <w:rsid w:val="00C1553A"/>
    <w:rsid w:val="00C15EAD"/>
    <w:rsid w:val="00C16304"/>
    <w:rsid w:val="00C17045"/>
    <w:rsid w:val="00C208E1"/>
    <w:rsid w:val="00C2129A"/>
    <w:rsid w:val="00C22B3D"/>
    <w:rsid w:val="00C2339D"/>
    <w:rsid w:val="00C23AB5"/>
    <w:rsid w:val="00C240FA"/>
    <w:rsid w:val="00C24AAC"/>
    <w:rsid w:val="00C24D73"/>
    <w:rsid w:val="00C24FDD"/>
    <w:rsid w:val="00C276EF"/>
    <w:rsid w:val="00C27804"/>
    <w:rsid w:val="00C306F0"/>
    <w:rsid w:val="00C30B93"/>
    <w:rsid w:val="00C30DB2"/>
    <w:rsid w:val="00C32BCA"/>
    <w:rsid w:val="00C33FB7"/>
    <w:rsid w:val="00C34947"/>
    <w:rsid w:val="00C356E8"/>
    <w:rsid w:val="00C35ECE"/>
    <w:rsid w:val="00C361B9"/>
    <w:rsid w:val="00C37265"/>
    <w:rsid w:val="00C373FC"/>
    <w:rsid w:val="00C41AF6"/>
    <w:rsid w:val="00C41FAC"/>
    <w:rsid w:val="00C42F59"/>
    <w:rsid w:val="00C437FE"/>
    <w:rsid w:val="00C43E38"/>
    <w:rsid w:val="00C4459B"/>
    <w:rsid w:val="00C451B1"/>
    <w:rsid w:val="00C4691C"/>
    <w:rsid w:val="00C46971"/>
    <w:rsid w:val="00C4797B"/>
    <w:rsid w:val="00C50B69"/>
    <w:rsid w:val="00C50D1D"/>
    <w:rsid w:val="00C51157"/>
    <w:rsid w:val="00C515D7"/>
    <w:rsid w:val="00C51949"/>
    <w:rsid w:val="00C51AB3"/>
    <w:rsid w:val="00C51FDF"/>
    <w:rsid w:val="00C52DAB"/>
    <w:rsid w:val="00C5499A"/>
    <w:rsid w:val="00C54B3C"/>
    <w:rsid w:val="00C55CE3"/>
    <w:rsid w:val="00C57B8E"/>
    <w:rsid w:val="00C612A9"/>
    <w:rsid w:val="00C629EB"/>
    <w:rsid w:val="00C632A6"/>
    <w:rsid w:val="00C63B84"/>
    <w:rsid w:val="00C6495B"/>
    <w:rsid w:val="00C64986"/>
    <w:rsid w:val="00C65A52"/>
    <w:rsid w:val="00C65DE8"/>
    <w:rsid w:val="00C661A9"/>
    <w:rsid w:val="00C66544"/>
    <w:rsid w:val="00C66CD6"/>
    <w:rsid w:val="00C678AC"/>
    <w:rsid w:val="00C7069C"/>
    <w:rsid w:val="00C715B7"/>
    <w:rsid w:val="00C72559"/>
    <w:rsid w:val="00C7264A"/>
    <w:rsid w:val="00C7266B"/>
    <w:rsid w:val="00C73815"/>
    <w:rsid w:val="00C73DA4"/>
    <w:rsid w:val="00C740AF"/>
    <w:rsid w:val="00C74377"/>
    <w:rsid w:val="00C744F4"/>
    <w:rsid w:val="00C74653"/>
    <w:rsid w:val="00C7545B"/>
    <w:rsid w:val="00C7545F"/>
    <w:rsid w:val="00C76B0F"/>
    <w:rsid w:val="00C76DBA"/>
    <w:rsid w:val="00C7797A"/>
    <w:rsid w:val="00C77C4F"/>
    <w:rsid w:val="00C8214B"/>
    <w:rsid w:val="00C8407A"/>
    <w:rsid w:val="00C86459"/>
    <w:rsid w:val="00C86642"/>
    <w:rsid w:val="00C8673D"/>
    <w:rsid w:val="00C87075"/>
    <w:rsid w:val="00C90B5C"/>
    <w:rsid w:val="00C91093"/>
    <w:rsid w:val="00C920ED"/>
    <w:rsid w:val="00C924DA"/>
    <w:rsid w:val="00C92532"/>
    <w:rsid w:val="00C92A95"/>
    <w:rsid w:val="00C94DB6"/>
    <w:rsid w:val="00C94F03"/>
    <w:rsid w:val="00C96011"/>
    <w:rsid w:val="00C96462"/>
    <w:rsid w:val="00C966D9"/>
    <w:rsid w:val="00C96D80"/>
    <w:rsid w:val="00C97597"/>
    <w:rsid w:val="00C977EE"/>
    <w:rsid w:val="00C97803"/>
    <w:rsid w:val="00CA00EA"/>
    <w:rsid w:val="00CA0C84"/>
    <w:rsid w:val="00CA19AB"/>
    <w:rsid w:val="00CA31A7"/>
    <w:rsid w:val="00CA3D36"/>
    <w:rsid w:val="00CA3FE7"/>
    <w:rsid w:val="00CA4419"/>
    <w:rsid w:val="00CA4455"/>
    <w:rsid w:val="00CA4A5E"/>
    <w:rsid w:val="00CA4FE8"/>
    <w:rsid w:val="00CA5A75"/>
    <w:rsid w:val="00CA5BBB"/>
    <w:rsid w:val="00CA6146"/>
    <w:rsid w:val="00CB0CE3"/>
    <w:rsid w:val="00CB22EB"/>
    <w:rsid w:val="00CB3441"/>
    <w:rsid w:val="00CB3B96"/>
    <w:rsid w:val="00CB47C4"/>
    <w:rsid w:val="00CB4BEB"/>
    <w:rsid w:val="00CB587A"/>
    <w:rsid w:val="00CB5B09"/>
    <w:rsid w:val="00CB62A9"/>
    <w:rsid w:val="00CB706B"/>
    <w:rsid w:val="00CB70DB"/>
    <w:rsid w:val="00CB7AFD"/>
    <w:rsid w:val="00CC0262"/>
    <w:rsid w:val="00CC0675"/>
    <w:rsid w:val="00CC0CD8"/>
    <w:rsid w:val="00CC11A8"/>
    <w:rsid w:val="00CC1781"/>
    <w:rsid w:val="00CC17E4"/>
    <w:rsid w:val="00CC18F7"/>
    <w:rsid w:val="00CC19F5"/>
    <w:rsid w:val="00CC1D44"/>
    <w:rsid w:val="00CC261B"/>
    <w:rsid w:val="00CC263B"/>
    <w:rsid w:val="00CC35C6"/>
    <w:rsid w:val="00CC37D1"/>
    <w:rsid w:val="00CC3E9F"/>
    <w:rsid w:val="00CC455D"/>
    <w:rsid w:val="00CC4E0A"/>
    <w:rsid w:val="00CC50D9"/>
    <w:rsid w:val="00CC6331"/>
    <w:rsid w:val="00CD0760"/>
    <w:rsid w:val="00CD0BD5"/>
    <w:rsid w:val="00CD1064"/>
    <w:rsid w:val="00CD1A96"/>
    <w:rsid w:val="00CD3E6F"/>
    <w:rsid w:val="00CD4652"/>
    <w:rsid w:val="00CD47F7"/>
    <w:rsid w:val="00CD497A"/>
    <w:rsid w:val="00CD54CF"/>
    <w:rsid w:val="00CD57FB"/>
    <w:rsid w:val="00CD5871"/>
    <w:rsid w:val="00CD61C3"/>
    <w:rsid w:val="00CD68DE"/>
    <w:rsid w:val="00CD6BCF"/>
    <w:rsid w:val="00CD7097"/>
    <w:rsid w:val="00CE01D9"/>
    <w:rsid w:val="00CE054F"/>
    <w:rsid w:val="00CE0995"/>
    <w:rsid w:val="00CE0E5F"/>
    <w:rsid w:val="00CE1E00"/>
    <w:rsid w:val="00CE2221"/>
    <w:rsid w:val="00CE242B"/>
    <w:rsid w:val="00CE405B"/>
    <w:rsid w:val="00CE45A5"/>
    <w:rsid w:val="00CE4764"/>
    <w:rsid w:val="00CE4A9E"/>
    <w:rsid w:val="00CE4B8F"/>
    <w:rsid w:val="00CE4CAB"/>
    <w:rsid w:val="00CE4CBA"/>
    <w:rsid w:val="00CE5E8E"/>
    <w:rsid w:val="00CE7226"/>
    <w:rsid w:val="00CE79C7"/>
    <w:rsid w:val="00CF007C"/>
    <w:rsid w:val="00CF0575"/>
    <w:rsid w:val="00CF07D1"/>
    <w:rsid w:val="00CF08D8"/>
    <w:rsid w:val="00CF0FA5"/>
    <w:rsid w:val="00CF1261"/>
    <w:rsid w:val="00CF34C6"/>
    <w:rsid w:val="00CF3A90"/>
    <w:rsid w:val="00CF4AC1"/>
    <w:rsid w:val="00CF4C75"/>
    <w:rsid w:val="00CF4DAA"/>
    <w:rsid w:val="00CF5BE0"/>
    <w:rsid w:val="00CF6072"/>
    <w:rsid w:val="00CF6CB5"/>
    <w:rsid w:val="00D00DA5"/>
    <w:rsid w:val="00D01015"/>
    <w:rsid w:val="00D0118D"/>
    <w:rsid w:val="00D016B0"/>
    <w:rsid w:val="00D02255"/>
    <w:rsid w:val="00D022C7"/>
    <w:rsid w:val="00D031A7"/>
    <w:rsid w:val="00D03E88"/>
    <w:rsid w:val="00D0485E"/>
    <w:rsid w:val="00D051C8"/>
    <w:rsid w:val="00D06227"/>
    <w:rsid w:val="00D06916"/>
    <w:rsid w:val="00D06CBE"/>
    <w:rsid w:val="00D07155"/>
    <w:rsid w:val="00D073C7"/>
    <w:rsid w:val="00D10D88"/>
    <w:rsid w:val="00D11CBA"/>
    <w:rsid w:val="00D12153"/>
    <w:rsid w:val="00D14256"/>
    <w:rsid w:val="00D143F0"/>
    <w:rsid w:val="00D14C01"/>
    <w:rsid w:val="00D14C1E"/>
    <w:rsid w:val="00D14DD8"/>
    <w:rsid w:val="00D15F02"/>
    <w:rsid w:val="00D17404"/>
    <w:rsid w:val="00D17FBE"/>
    <w:rsid w:val="00D23119"/>
    <w:rsid w:val="00D2353F"/>
    <w:rsid w:val="00D24520"/>
    <w:rsid w:val="00D246CC"/>
    <w:rsid w:val="00D25A3D"/>
    <w:rsid w:val="00D26180"/>
    <w:rsid w:val="00D2710F"/>
    <w:rsid w:val="00D271E3"/>
    <w:rsid w:val="00D27B83"/>
    <w:rsid w:val="00D30B60"/>
    <w:rsid w:val="00D33844"/>
    <w:rsid w:val="00D3394F"/>
    <w:rsid w:val="00D33E93"/>
    <w:rsid w:val="00D3440D"/>
    <w:rsid w:val="00D34F37"/>
    <w:rsid w:val="00D36102"/>
    <w:rsid w:val="00D378DF"/>
    <w:rsid w:val="00D37999"/>
    <w:rsid w:val="00D40D35"/>
    <w:rsid w:val="00D418AD"/>
    <w:rsid w:val="00D42489"/>
    <w:rsid w:val="00D424FD"/>
    <w:rsid w:val="00D4379B"/>
    <w:rsid w:val="00D44035"/>
    <w:rsid w:val="00D45E51"/>
    <w:rsid w:val="00D46420"/>
    <w:rsid w:val="00D465BB"/>
    <w:rsid w:val="00D46733"/>
    <w:rsid w:val="00D46C00"/>
    <w:rsid w:val="00D47166"/>
    <w:rsid w:val="00D472A2"/>
    <w:rsid w:val="00D47375"/>
    <w:rsid w:val="00D4799D"/>
    <w:rsid w:val="00D47A6A"/>
    <w:rsid w:val="00D50747"/>
    <w:rsid w:val="00D5080E"/>
    <w:rsid w:val="00D50863"/>
    <w:rsid w:val="00D510FB"/>
    <w:rsid w:val="00D51290"/>
    <w:rsid w:val="00D515C0"/>
    <w:rsid w:val="00D51659"/>
    <w:rsid w:val="00D51981"/>
    <w:rsid w:val="00D523E0"/>
    <w:rsid w:val="00D5402E"/>
    <w:rsid w:val="00D54037"/>
    <w:rsid w:val="00D54A20"/>
    <w:rsid w:val="00D5580F"/>
    <w:rsid w:val="00D56CF6"/>
    <w:rsid w:val="00D56D55"/>
    <w:rsid w:val="00D56E69"/>
    <w:rsid w:val="00D614F2"/>
    <w:rsid w:val="00D6313D"/>
    <w:rsid w:val="00D64E71"/>
    <w:rsid w:val="00D64FC5"/>
    <w:rsid w:val="00D65577"/>
    <w:rsid w:val="00D661C9"/>
    <w:rsid w:val="00D662B9"/>
    <w:rsid w:val="00D67507"/>
    <w:rsid w:val="00D67A85"/>
    <w:rsid w:val="00D67F8C"/>
    <w:rsid w:val="00D67FC2"/>
    <w:rsid w:val="00D70594"/>
    <w:rsid w:val="00D70CFA"/>
    <w:rsid w:val="00D719CB"/>
    <w:rsid w:val="00D71D53"/>
    <w:rsid w:val="00D71FD1"/>
    <w:rsid w:val="00D73452"/>
    <w:rsid w:val="00D745D9"/>
    <w:rsid w:val="00D74A7C"/>
    <w:rsid w:val="00D759E8"/>
    <w:rsid w:val="00D769EE"/>
    <w:rsid w:val="00D80F69"/>
    <w:rsid w:val="00D820AD"/>
    <w:rsid w:val="00D82290"/>
    <w:rsid w:val="00D82860"/>
    <w:rsid w:val="00D83432"/>
    <w:rsid w:val="00D83664"/>
    <w:rsid w:val="00D83AD0"/>
    <w:rsid w:val="00D83CC7"/>
    <w:rsid w:val="00D84494"/>
    <w:rsid w:val="00D84D4C"/>
    <w:rsid w:val="00D8668D"/>
    <w:rsid w:val="00D877AF"/>
    <w:rsid w:val="00D878A1"/>
    <w:rsid w:val="00D87A25"/>
    <w:rsid w:val="00D91154"/>
    <w:rsid w:val="00D916E3"/>
    <w:rsid w:val="00D91C3F"/>
    <w:rsid w:val="00D91CBF"/>
    <w:rsid w:val="00D91E27"/>
    <w:rsid w:val="00D924AD"/>
    <w:rsid w:val="00D92DAB"/>
    <w:rsid w:val="00D94748"/>
    <w:rsid w:val="00D95C46"/>
    <w:rsid w:val="00D96B62"/>
    <w:rsid w:val="00D96E7B"/>
    <w:rsid w:val="00D97FA8"/>
    <w:rsid w:val="00DA0586"/>
    <w:rsid w:val="00DA0D1B"/>
    <w:rsid w:val="00DA0E72"/>
    <w:rsid w:val="00DA1233"/>
    <w:rsid w:val="00DA1C42"/>
    <w:rsid w:val="00DA2E44"/>
    <w:rsid w:val="00DA38A8"/>
    <w:rsid w:val="00DA443B"/>
    <w:rsid w:val="00DA4B46"/>
    <w:rsid w:val="00DA4CE8"/>
    <w:rsid w:val="00DA67C4"/>
    <w:rsid w:val="00DA67DE"/>
    <w:rsid w:val="00DA74E9"/>
    <w:rsid w:val="00DA79FD"/>
    <w:rsid w:val="00DB20EE"/>
    <w:rsid w:val="00DB26D8"/>
    <w:rsid w:val="00DB29B2"/>
    <w:rsid w:val="00DB2A0E"/>
    <w:rsid w:val="00DB2B7F"/>
    <w:rsid w:val="00DB32B6"/>
    <w:rsid w:val="00DB4758"/>
    <w:rsid w:val="00DB5473"/>
    <w:rsid w:val="00DB6391"/>
    <w:rsid w:val="00DB74AF"/>
    <w:rsid w:val="00DB7868"/>
    <w:rsid w:val="00DB7D7D"/>
    <w:rsid w:val="00DB7FAE"/>
    <w:rsid w:val="00DC2275"/>
    <w:rsid w:val="00DC26D6"/>
    <w:rsid w:val="00DC2D89"/>
    <w:rsid w:val="00DC3024"/>
    <w:rsid w:val="00DC62DF"/>
    <w:rsid w:val="00DC6C55"/>
    <w:rsid w:val="00DC7C10"/>
    <w:rsid w:val="00DD005A"/>
    <w:rsid w:val="00DD0CA7"/>
    <w:rsid w:val="00DD0E89"/>
    <w:rsid w:val="00DD17AC"/>
    <w:rsid w:val="00DD23AF"/>
    <w:rsid w:val="00DD2629"/>
    <w:rsid w:val="00DD38BB"/>
    <w:rsid w:val="00DD419D"/>
    <w:rsid w:val="00DD4D2B"/>
    <w:rsid w:val="00DD4E74"/>
    <w:rsid w:val="00DD51CD"/>
    <w:rsid w:val="00DD5C41"/>
    <w:rsid w:val="00DD67A8"/>
    <w:rsid w:val="00DD6CB7"/>
    <w:rsid w:val="00DD6F10"/>
    <w:rsid w:val="00DD7666"/>
    <w:rsid w:val="00DD7AC9"/>
    <w:rsid w:val="00DE0791"/>
    <w:rsid w:val="00DE0BB1"/>
    <w:rsid w:val="00DE0E7D"/>
    <w:rsid w:val="00DE1109"/>
    <w:rsid w:val="00DE127A"/>
    <w:rsid w:val="00DE218F"/>
    <w:rsid w:val="00DE22B9"/>
    <w:rsid w:val="00DE2B70"/>
    <w:rsid w:val="00DE333D"/>
    <w:rsid w:val="00DE38DA"/>
    <w:rsid w:val="00DE3A9D"/>
    <w:rsid w:val="00DE4E71"/>
    <w:rsid w:val="00DE51B9"/>
    <w:rsid w:val="00DE6C00"/>
    <w:rsid w:val="00DE79B9"/>
    <w:rsid w:val="00DE7C7A"/>
    <w:rsid w:val="00DF1067"/>
    <w:rsid w:val="00DF163F"/>
    <w:rsid w:val="00DF1C25"/>
    <w:rsid w:val="00DF20A4"/>
    <w:rsid w:val="00DF2FE9"/>
    <w:rsid w:val="00DF36D8"/>
    <w:rsid w:val="00DF4B6E"/>
    <w:rsid w:val="00DF4E9D"/>
    <w:rsid w:val="00DF52B5"/>
    <w:rsid w:val="00DF62CE"/>
    <w:rsid w:val="00DF69B4"/>
    <w:rsid w:val="00DF7F04"/>
    <w:rsid w:val="00E01250"/>
    <w:rsid w:val="00E012DA"/>
    <w:rsid w:val="00E017EA"/>
    <w:rsid w:val="00E01CB1"/>
    <w:rsid w:val="00E0258F"/>
    <w:rsid w:val="00E0277D"/>
    <w:rsid w:val="00E04ECA"/>
    <w:rsid w:val="00E04EF3"/>
    <w:rsid w:val="00E06355"/>
    <w:rsid w:val="00E064AE"/>
    <w:rsid w:val="00E0691E"/>
    <w:rsid w:val="00E07010"/>
    <w:rsid w:val="00E07533"/>
    <w:rsid w:val="00E1115D"/>
    <w:rsid w:val="00E11419"/>
    <w:rsid w:val="00E128DA"/>
    <w:rsid w:val="00E12A0E"/>
    <w:rsid w:val="00E12FEF"/>
    <w:rsid w:val="00E13D87"/>
    <w:rsid w:val="00E142FC"/>
    <w:rsid w:val="00E1526B"/>
    <w:rsid w:val="00E152DA"/>
    <w:rsid w:val="00E15769"/>
    <w:rsid w:val="00E202CF"/>
    <w:rsid w:val="00E20FBD"/>
    <w:rsid w:val="00E220F9"/>
    <w:rsid w:val="00E223CF"/>
    <w:rsid w:val="00E225F3"/>
    <w:rsid w:val="00E24323"/>
    <w:rsid w:val="00E249FE"/>
    <w:rsid w:val="00E24F8D"/>
    <w:rsid w:val="00E25D0B"/>
    <w:rsid w:val="00E2640C"/>
    <w:rsid w:val="00E264A1"/>
    <w:rsid w:val="00E267F7"/>
    <w:rsid w:val="00E26CDF"/>
    <w:rsid w:val="00E26F7F"/>
    <w:rsid w:val="00E27EDF"/>
    <w:rsid w:val="00E3064A"/>
    <w:rsid w:val="00E3095D"/>
    <w:rsid w:val="00E318BA"/>
    <w:rsid w:val="00E32862"/>
    <w:rsid w:val="00E33114"/>
    <w:rsid w:val="00E335F4"/>
    <w:rsid w:val="00E3389E"/>
    <w:rsid w:val="00E34527"/>
    <w:rsid w:val="00E3477A"/>
    <w:rsid w:val="00E35AE2"/>
    <w:rsid w:val="00E36260"/>
    <w:rsid w:val="00E363EC"/>
    <w:rsid w:val="00E36B0D"/>
    <w:rsid w:val="00E37489"/>
    <w:rsid w:val="00E37AE5"/>
    <w:rsid w:val="00E40C8B"/>
    <w:rsid w:val="00E413A8"/>
    <w:rsid w:val="00E41AE7"/>
    <w:rsid w:val="00E42A64"/>
    <w:rsid w:val="00E42D12"/>
    <w:rsid w:val="00E442FC"/>
    <w:rsid w:val="00E4468D"/>
    <w:rsid w:val="00E44F01"/>
    <w:rsid w:val="00E453A4"/>
    <w:rsid w:val="00E457E7"/>
    <w:rsid w:val="00E45AA5"/>
    <w:rsid w:val="00E46304"/>
    <w:rsid w:val="00E466A0"/>
    <w:rsid w:val="00E4684B"/>
    <w:rsid w:val="00E468C4"/>
    <w:rsid w:val="00E46B13"/>
    <w:rsid w:val="00E5023D"/>
    <w:rsid w:val="00E50830"/>
    <w:rsid w:val="00E5097C"/>
    <w:rsid w:val="00E50A3E"/>
    <w:rsid w:val="00E512C6"/>
    <w:rsid w:val="00E5164F"/>
    <w:rsid w:val="00E51802"/>
    <w:rsid w:val="00E521F5"/>
    <w:rsid w:val="00E52404"/>
    <w:rsid w:val="00E52AD2"/>
    <w:rsid w:val="00E52B53"/>
    <w:rsid w:val="00E53930"/>
    <w:rsid w:val="00E5544B"/>
    <w:rsid w:val="00E556EC"/>
    <w:rsid w:val="00E55940"/>
    <w:rsid w:val="00E563DF"/>
    <w:rsid w:val="00E5743D"/>
    <w:rsid w:val="00E60898"/>
    <w:rsid w:val="00E61219"/>
    <w:rsid w:val="00E62028"/>
    <w:rsid w:val="00E620AC"/>
    <w:rsid w:val="00E63414"/>
    <w:rsid w:val="00E63625"/>
    <w:rsid w:val="00E63B99"/>
    <w:rsid w:val="00E63DAA"/>
    <w:rsid w:val="00E645FF"/>
    <w:rsid w:val="00E648EF"/>
    <w:rsid w:val="00E64E5C"/>
    <w:rsid w:val="00E64FC6"/>
    <w:rsid w:val="00E6529B"/>
    <w:rsid w:val="00E65541"/>
    <w:rsid w:val="00E65D74"/>
    <w:rsid w:val="00E663FE"/>
    <w:rsid w:val="00E671AB"/>
    <w:rsid w:val="00E671C6"/>
    <w:rsid w:val="00E6771A"/>
    <w:rsid w:val="00E67DCC"/>
    <w:rsid w:val="00E67EA0"/>
    <w:rsid w:val="00E67F3D"/>
    <w:rsid w:val="00E71C05"/>
    <w:rsid w:val="00E7382C"/>
    <w:rsid w:val="00E738BE"/>
    <w:rsid w:val="00E769B9"/>
    <w:rsid w:val="00E76E65"/>
    <w:rsid w:val="00E77BB8"/>
    <w:rsid w:val="00E80CD8"/>
    <w:rsid w:val="00E817CE"/>
    <w:rsid w:val="00E81ADC"/>
    <w:rsid w:val="00E82E0C"/>
    <w:rsid w:val="00E84D7E"/>
    <w:rsid w:val="00E84DAE"/>
    <w:rsid w:val="00E85AE7"/>
    <w:rsid w:val="00E86C92"/>
    <w:rsid w:val="00E86D4D"/>
    <w:rsid w:val="00E900B7"/>
    <w:rsid w:val="00E90E19"/>
    <w:rsid w:val="00E9120B"/>
    <w:rsid w:val="00E9291F"/>
    <w:rsid w:val="00E92ACC"/>
    <w:rsid w:val="00E9448B"/>
    <w:rsid w:val="00E95287"/>
    <w:rsid w:val="00E95886"/>
    <w:rsid w:val="00E962F0"/>
    <w:rsid w:val="00E96B40"/>
    <w:rsid w:val="00E97359"/>
    <w:rsid w:val="00E97939"/>
    <w:rsid w:val="00EA08FE"/>
    <w:rsid w:val="00EA0990"/>
    <w:rsid w:val="00EA1078"/>
    <w:rsid w:val="00EA176F"/>
    <w:rsid w:val="00EA2A00"/>
    <w:rsid w:val="00EA3715"/>
    <w:rsid w:val="00EA432D"/>
    <w:rsid w:val="00EA4AFD"/>
    <w:rsid w:val="00EA4BF0"/>
    <w:rsid w:val="00EA51E8"/>
    <w:rsid w:val="00EA69B9"/>
    <w:rsid w:val="00EA6B7F"/>
    <w:rsid w:val="00EA7870"/>
    <w:rsid w:val="00EB0A6B"/>
    <w:rsid w:val="00EB0AFB"/>
    <w:rsid w:val="00EB122C"/>
    <w:rsid w:val="00EB28E2"/>
    <w:rsid w:val="00EB2CD6"/>
    <w:rsid w:val="00EB34A5"/>
    <w:rsid w:val="00EB38A1"/>
    <w:rsid w:val="00EB3D2B"/>
    <w:rsid w:val="00EB477C"/>
    <w:rsid w:val="00EB5150"/>
    <w:rsid w:val="00EB54DA"/>
    <w:rsid w:val="00EB776D"/>
    <w:rsid w:val="00EB7994"/>
    <w:rsid w:val="00EC0CA0"/>
    <w:rsid w:val="00EC156B"/>
    <w:rsid w:val="00EC337B"/>
    <w:rsid w:val="00EC3CCA"/>
    <w:rsid w:val="00EC3F23"/>
    <w:rsid w:val="00EC56CC"/>
    <w:rsid w:val="00EC59AE"/>
    <w:rsid w:val="00EC64E9"/>
    <w:rsid w:val="00EC6593"/>
    <w:rsid w:val="00EC6CB0"/>
    <w:rsid w:val="00EC6E5D"/>
    <w:rsid w:val="00EC70D4"/>
    <w:rsid w:val="00EC7AC6"/>
    <w:rsid w:val="00ED05A2"/>
    <w:rsid w:val="00ED06D0"/>
    <w:rsid w:val="00ED4446"/>
    <w:rsid w:val="00ED57E9"/>
    <w:rsid w:val="00ED6387"/>
    <w:rsid w:val="00ED678D"/>
    <w:rsid w:val="00ED67FF"/>
    <w:rsid w:val="00ED6B33"/>
    <w:rsid w:val="00ED764C"/>
    <w:rsid w:val="00ED77CF"/>
    <w:rsid w:val="00ED7FEC"/>
    <w:rsid w:val="00EE06BC"/>
    <w:rsid w:val="00EE09CF"/>
    <w:rsid w:val="00EE0E87"/>
    <w:rsid w:val="00EE1252"/>
    <w:rsid w:val="00EE1A73"/>
    <w:rsid w:val="00EE2133"/>
    <w:rsid w:val="00EE25C5"/>
    <w:rsid w:val="00EE2856"/>
    <w:rsid w:val="00EE2F17"/>
    <w:rsid w:val="00EE4BF5"/>
    <w:rsid w:val="00EE4E39"/>
    <w:rsid w:val="00EE4F52"/>
    <w:rsid w:val="00EE5397"/>
    <w:rsid w:val="00EE560E"/>
    <w:rsid w:val="00EE6267"/>
    <w:rsid w:val="00EE6547"/>
    <w:rsid w:val="00EE65A0"/>
    <w:rsid w:val="00EE7920"/>
    <w:rsid w:val="00EE7AF9"/>
    <w:rsid w:val="00EF0F05"/>
    <w:rsid w:val="00EF10DB"/>
    <w:rsid w:val="00EF1FF5"/>
    <w:rsid w:val="00EF2501"/>
    <w:rsid w:val="00EF2A14"/>
    <w:rsid w:val="00EF2EBB"/>
    <w:rsid w:val="00EF3478"/>
    <w:rsid w:val="00EF3F6E"/>
    <w:rsid w:val="00EF41BA"/>
    <w:rsid w:val="00EF5A27"/>
    <w:rsid w:val="00EF5C97"/>
    <w:rsid w:val="00EF5D8A"/>
    <w:rsid w:val="00EF6390"/>
    <w:rsid w:val="00EF6400"/>
    <w:rsid w:val="00EF64A9"/>
    <w:rsid w:val="00EF65F9"/>
    <w:rsid w:val="00EF76B9"/>
    <w:rsid w:val="00F00057"/>
    <w:rsid w:val="00F00FD8"/>
    <w:rsid w:val="00F0117D"/>
    <w:rsid w:val="00F025AB"/>
    <w:rsid w:val="00F0262D"/>
    <w:rsid w:val="00F028E9"/>
    <w:rsid w:val="00F02A65"/>
    <w:rsid w:val="00F03619"/>
    <w:rsid w:val="00F04498"/>
    <w:rsid w:val="00F047DC"/>
    <w:rsid w:val="00F049ED"/>
    <w:rsid w:val="00F050AD"/>
    <w:rsid w:val="00F0541B"/>
    <w:rsid w:val="00F05530"/>
    <w:rsid w:val="00F0585E"/>
    <w:rsid w:val="00F05DC9"/>
    <w:rsid w:val="00F05DF9"/>
    <w:rsid w:val="00F067C0"/>
    <w:rsid w:val="00F068C2"/>
    <w:rsid w:val="00F0695F"/>
    <w:rsid w:val="00F06FD9"/>
    <w:rsid w:val="00F07027"/>
    <w:rsid w:val="00F07E5E"/>
    <w:rsid w:val="00F101FB"/>
    <w:rsid w:val="00F10E51"/>
    <w:rsid w:val="00F12F29"/>
    <w:rsid w:val="00F139E8"/>
    <w:rsid w:val="00F13B5A"/>
    <w:rsid w:val="00F15AA4"/>
    <w:rsid w:val="00F16779"/>
    <w:rsid w:val="00F16ADD"/>
    <w:rsid w:val="00F16DE1"/>
    <w:rsid w:val="00F20BEC"/>
    <w:rsid w:val="00F20D29"/>
    <w:rsid w:val="00F21076"/>
    <w:rsid w:val="00F21233"/>
    <w:rsid w:val="00F22E30"/>
    <w:rsid w:val="00F2430A"/>
    <w:rsid w:val="00F247AB"/>
    <w:rsid w:val="00F2578D"/>
    <w:rsid w:val="00F2697D"/>
    <w:rsid w:val="00F269BB"/>
    <w:rsid w:val="00F27534"/>
    <w:rsid w:val="00F27868"/>
    <w:rsid w:val="00F31C07"/>
    <w:rsid w:val="00F334B7"/>
    <w:rsid w:val="00F337A7"/>
    <w:rsid w:val="00F33E8C"/>
    <w:rsid w:val="00F34359"/>
    <w:rsid w:val="00F3498F"/>
    <w:rsid w:val="00F34CD9"/>
    <w:rsid w:val="00F35B8B"/>
    <w:rsid w:val="00F35C6C"/>
    <w:rsid w:val="00F36C6C"/>
    <w:rsid w:val="00F421F6"/>
    <w:rsid w:val="00F42A07"/>
    <w:rsid w:val="00F42F9E"/>
    <w:rsid w:val="00F44404"/>
    <w:rsid w:val="00F44AEC"/>
    <w:rsid w:val="00F44EBF"/>
    <w:rsid w:val="00F45280"/>
    <w:rsid w:val="00F45CD3"/>
    <w:rsid w:val="00F46225"/>
    <w:rsid w:val="00F474C7"/>
    <w:rsid w:val="00F47A4B"/>
    <w:rsid w:val="00F47C79"/>
    <w:rsid w:val="00F47FD5"/>
    <w:rsid w:val="00F5036E"/>
    <w:rsid w:val="00F50E3F"/>
    <w:rsid w:val="00F51B85"/>
    <w:rsid w:val="00F51C38"/>
    <w:rsid w:val="00F52982"/>
    <w:rsid w:val="00F53158"/>
    <w:rsid w:val="00F53230"/>
    <w:rsid w:val="00F53666"/>
    <w:rsid w:val="00F5408A"/>
    <w:rsid w:val="00F54652"/>
    <w:rsid w:val="00F55110"/>
    <w:rsid w:val="00F5516C"/>
    <w:rsid w:val="00F55376"/>
    <w:rsid w:val="00F5799A"/>
    <w:rsid w:val="00F60904"/>
    <w:rsid w:val="00F61520"/>
    <w:rsid w:val="00F6156C"/>
    <w:rsid w:val="00F61659"/>
    <w:rsid w:val="00F62583"/>
    <w:rsid w:val="00F62B87"/>
    <w:rsid w:val="00F63F89"/>
    <w:rsid w:val="00F64C9F"/>
    <w:rsid w:val="00F64D38"/>
    <w:rsid w:val="00F6514B"/>
    <w:rsid w:val="00F6588E"/>
    <w:rsid w:val="00F66BD1"/>
    <w:rsid w:val="00F6794C"/>
    <w:rsid w:val="00F705AE"/>
    <w:rsid w:val="00F7062E"/>
    <w:rsid w:val="00F72012"/>
    <w:rsid w:val="00F724A5"/>
    <w:rsid w:val="00F72E37"/>
    <w:rsid w:val="00F73293"/>
    <w:rsid w:val="00F732AB"/>
    <w:rsid w:val="00F73D32"/>
    <w:rsid w:val="00F73ECB"/>
    <w:rsid w:val="00F752F7"/>
    <w:rsid w:val="00F75C8A"/>
    <w:rsid w:val="00F75D2E"/>
    <w:rsid w:val="00F76826"/>
    <w:rsid w:val="00F7688F"/>
    <w:rsid w:val="00F76A23"/>
    <w:rsid w:val="00F76B05"/>
    <w:rsid w:val="00F77009"/>
    <w:rsid w:val="00F773D1"/>
    <w:rsid w:val="00F800F4"/>
    <w:rsid w:val="00F808BD"/>
    <w:rsid w:val="00F81A8F"/>
    <w:rsid w:val="00F8221C"/>
    <w:rsid w:val="00F826AE"/>
    <w:rsid w:val="00F827D4"/>
    <w:rsid w:val="00F82BA1"/>
    <w:rsid w:val="00F831C0"/>
    <w:rsid w:val="00F835C2"/>
    <w:rsid w:val="00F83641"/>
    <w:rsid w:val="00F837D5"/>
    <w:rsid w:val="00F8449C"/>
    <w:rsid w:val="00F8478F"/>
    <w:rsid w:val="00F8584E"/>
    <w:rsid w:val="00F85AAA"/>
    <w:rsid w:val="00F86654"/>
    <w:rsid w:val="00F86D48"/>
    <w:rsid w:val="00F86ED5"/>
    <w:rsid w:val="00F87236"/>
    <w:rsid w:val="00F90195"/>
    <w:rsid w:val="00F90886"/>
    <w:rsid w:val="00F91309"/>
    <w:rsid w:val="00F91D00"/>
    <w:rsid w:val="00F9217A"/>
    <w:rsid w:val="00F929F8"/>
    <w:rsid w:val="00F92E79"/>
    <w:rsid w:val="00F92E85"/>
    <w:rsid w:val="00F93145"/>
    <w:rsid w:val="00F936AE"/>
    <w:rsid w:val="00F944E4"/>
    <w:rsid w:val="00F947B9"/>
    <w:rsid w:val="00F94B77"/>
    <w:rsid w:val="00F9586D"/>
    <w:rsid w:val="00F95EB4"/>
    <w:rsid w:val="00F95F96"/>
    <w:rsid w:val="00F961D3"/>
    <w:rsid w:val="00F977B9"/>
    <w:rsid w:val="00FA006D"/>
    <w:rsid w:val="00FA007A"/>
    <w:rsid w:val="00FA15C7"/>
    <w:rsid w:val="00FA1908"/>
    <w:rsid w:val="00FA218D"/>
    <w:rsid w:val="00FA23CD"/>
    <w:rsid w:val="00FA286A"/>
    <w:rsid w:val="00FA2CB1"/>
    <w:rsid w:val="00FA330A"/>
    <w:rsid w:val="00FA357C"/>
    <w:rsid w:val="00FA404C"/>
    <w:rsid w:val="00FA4AD0"/>
    <w:rsid w:val="00FA55A8"/>
    <w:rsid w:val="00FA6229"/>
    <w:rsid w:val="00FA671E"/>
    <w:rsid w:val="00FA7290"/>
    <w:rsid w:val="00FA7619"/>
    <w:rsid w:val="00FA7832"/>
    <w:rsid w:val="00FB02CD"/>
    <w:rsid w:val="00FB07DD"/>
    <w:rsid w:val="00FB1818"/>
    <w:rsid w:val="00FB1D7D"/>
    <w:rsid w:val="00FB33C3"/>
    <w:rsid w:val="00FB39EE"/>
    <w:rsid w:val="00FB414B"/>
    <w:rsid w:val="00FB4472"/>
    <w:rsid w:val="00FB4565"/>
    <w:rsid w:val="00FB48AC"/>
    <w:rsid w:val="00FB4A14"/>
    <w:rsid w:val="00FB4D05"/>
    <w:rsid w:val="00FB59B4"/>
    <w:rsid w:val="00FB6545"/>
    <w:rsid w:val="00FB65C0"/>
    <w:rsid w:val="00FB6A9B"/>
    <w:rsid w:val="00FC0D3E"/>
    <w:rsid w:val="00FC0FDA"/>
    <w:rsid w:val="00FC11B6"/>
    <w:rsid w:val="00FC217B"/>
    <w:rsid w:val="00FC265F"/>
    <w:rsid w:val="00FC2696"/>
    <w:rsid w:val="00FC2929"/>
    <w:rsid w:val="00FC3C74"/>
    <w:rsid w:val="00FC4159"/>
    <w:rsid w:val="00FC59C3"/>
    <w:rsid w:val="00FC6E48"/>
    <w:rsid w:val="00FC797E"/>
    <w:rsid w:val="00FD1181"/>
    <w:rsid w:val="00FD14A6"/>
    <w:rsid w:val="00FD1B24"/>
    <w:rsid w:val="00FD2F08"/>
    <w:rsid w:val="00FD2FDB"/>
    <w:rsid w:val="00FD3123"/>
    <w:rsid w:val="00FD3282"/>
    <w:rsid w:val="00FD41B9"/>
    <w:rsid w:val="00FD4727"/>
    <w:rsid w:val="00FD4A4D"/>
    <w:rsid w:val="00FD6845"/>
    <w:rsid w:val="00FD6FEA"/>
    <w:rsid w:val="00FD7BA4"/>
    <w:rsid w:val="00FE021C"/>
    <w:rsid w:val="00FE0776"/>
    <w:rsid w:val="00FE19F3"/>
    <w:rsid w:val="00FE2C90"/>
    <w:rsid w:val="00FE324D"/>
    <w:rsid w:val="00FE3258"/>
    <w:rsid w:val="00FE4571"/>
    <w:rsid w:val="00FE5360"/>
    <w:rsid w:val="00FE58E6"/>
    <w:rsid w:val="00FE62FE"/>
    <w:rsid w:val="00FE6E1B"/>
    <w:rsid w:val="00FE7CB8"/>
    <w:rsid w:val="00FF13D7"/>
    <w:rsid w:val="00FF1751"/>
    <w:rsid w:val="00FF24F9"/>
    <w:rsid w:val="00FF2958"/>
    <w:rsid w:val="00FF2AC3"/>
    <w:rsid w:val="00FF4371"/>
    <w:rsid w:val="00FF4DA2"/>
    <w:rsid w:val="00FF58FE"/>
    <w:rsid w:val="00FF5D7C"/>
    <w:rsid w:val="00FF6005"/>
    <w:rsid w:val="00FF7354"/>
    <w:rsid w:val="00FF7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15:docId w15:val="{A399208A-66FE-4175-BEC6-C1557B71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9"/>
    <w:qFormat/>
    <w:rsid w:val="00185929"/>
    <w:pPr>
      <w:keepNext/>
      <w:outlineLvl w:val="0"/>
    </w:pPr>
    <w:rPr>
      <w:b/>
      <w:i/>
      <w:sz w:val="28"/>
    </w:rPr>
  </w:style>
  <w:style w:type="paragraph" w:styleId="Ttulo2">
    <w:name w:val="heading 2"/>
    <w:aliases w:val="Item"/>
    <w:basedOn w:val="Normal"/>
    <w:next w:val="Normal"/>
    <w:link w:val="Ttulo2Char"/>
    <w:uiPriority w:val="99"/>
    <w:qFormat/>
    <w:rsid w:val="00185929"/>
    <w:pPr>
      <w:keepNext/>
      <w:jc w:val="center"/>
      <w:outlineLvl w:val="1"/>
    </w:pPr>
    <w:rPr>
      <w:b/>
    </w:rPr>
  </w:style>
  <w:style w:type="paragraph" w:styleId="Ttulo3">
    <w:name w:val="heading 3"/>
    <w:basedOn w:val="Normal"/>
    <w:next w:val="Normal"/>
    <w:link w:val="Ttulo3Char"/>
    <w:qFormat/>
    <w:rsid w:val="00185929"/>
    <w:pPr>
      <w:keepNext/>
      <w:outlineLvl w:val="2"/>
    </w:pPr>
    <w:rPr>
      <w:b/>
      <w:sz w:val="24"/>
    </w:rPr>
  </w:style>
  <w:style w:type="paragraph" w:styleId="Ttulo4">
    <w:name w:val="heading 4"/>
    <w:basedOn w:val="Normal"/>
    <w:next w:val="Normal"/>
    <w:link w:val="Ttulo4Char"/>
    <w:uiPriority w:val="99"/>
    <w:qFormat/>
    <w:rsid w:val="00185929"/>
    <w:pPr>
      <w:keepNext/>
      <w:jc w:val="center"/>
      <w:outlineLvl w:val="3"/>
    </w:pPr>
    <w:rPr>
      <w:b/>
      <w:sz w:val="24"/>
    </w:rPr>
  </w:style>
  <w:style w:type="paragraph" w:styleId="Ttulo5">
    <w:name w:val="heading 5"/>
    <w:aliases w:val="Heading 5 Char"/>
    <w:basedOn w:val="Normal"/>
    <w:next w:val="Normal"/>
    <w:link w:val="Ttulo5Char1"/>
    <w:uiPriority w:val="99"/>
    <w:qFormat/>
    <w:rsid w:val="00185929"/>
    <w:pPr>
      <w:keepNext/>
      <w:jc w:val="both"/>
      <w:outlineLvl w:val="4"/>
    </w:pPr>
    <w:rPr>
      <w:sz w:val="24"/>
    </w:rPr>
  </w:style>
  <w:style w:type="paragraph" w:styleId="Ttulo6">
    <w:name w:val="heading 6"/>
    <w:basedOn w:val="Normal"/>
    <w:next w:val="Normal"/>
    <w:link w:val="Ttulo6Char"/>
    <w:uiPriority w:val="99"/>
    <w:qFormat/>
    <w:rsid w:val="00185929"/>
    <w:pPr>
      <w:keepNext/>
      <w:jc w:val="center"/>
      <w:outlineLvl w:val="5"/>
    </w:pPr>
    <w:rPr>
      <w:sz w:val="24"/>
    </w:rPr>
  </w:style>
  <w:style w:type="paragraph" w:styleId="Ttulo7">
    <w:name w:val="heading 7"/>
    <w:basedOn w:val="Normal"/>
    <w:next w:val="Normal"/>
    <w:link w:val="Ttulo7Char"/>
    <w:uiPriority w:val="99"/>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uiPriority w:val="99"/>
    <w:qFormat/>
    <w:rsid w:val="00185929"/>
    <w:pPr>
      <w:keepNext/>
      <w:ind w:firstLine="1418"/>
      <w:jc w:val="both"/>
      <w:outlineLvl w:val="7"/>
    </w:pPr>
    <w:rPr>
      <w:b/>
      <w:sz w:val="24"/>
    </w:rPr>
  </w:style>
  <w:style w:type="paragraph" w:styleId="Ttulo9">
    <w:name w:val="heading 9"/>
    <w:basedOn w:val="Normal"/>
    <w:next w:val="Normal"/>
    <w:link w:val="Ttulo9Char"/>
    <w:uiPriority w:val="99"/>
    <w:qFormat/>
    <w:rsid w:val="0018592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9"/>
    <w:rsid w:val="001639F8"/>
    <w:rPr>
      <w:b/>
      <w:i/>
      <w:sz w:val="28"/>
      <w:lang w:val="pt-BR" w:eastAsia="pt-BR" w:bidi="ar-SA"/>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foote,Char Char Char Char Char Char Char,Char1,Char1 Char Char,Char1 Char Char Char,Cabeçalho1,Char1 Char Char2,Char1 Char Char3,Char1 Char Char Char Char Char,h, Char1,Char5 Char"/>
    <w:basedOn w:val="Normal"/>
    <w:link w:val="CabealhoChar"/>
    <w:uiPriority w:val="99"/>
    <w:rsid w:val="006A110B"/>
    <w:pPr>
      <w:tabs>
        <w:tab w:val="center" w:pos="4419"/>
        <w:tab w:val="right" w:pos="8838"/>
      </w:tabs>
    </w:pPr>
  </w:style>
  <w:style w:type="character" w:customStyle="1" w:styleId="CabealhoChar">
    <w:name w:val="Cabeçalho Char"/>
    <w:aliases w:val="hd Char,he Char,Cabeçalho superior Char,Heading 1a Char,encabezado Char,Header Char Char Char,foote Char,Char Char Char Char Char Char Char Char,Char1 Char,Char1 Char Char Char1,Char1 Char Char Char Char,Cabeçalho1 Char,h Char, Char1 Char"/>
    <w:basedOn w:val="Fontepargpadro"/>
    <w:link w:val="Cabealho"/>
    <w:uiPriority w:val="99"/>
    <w:rsid w:val="00A64624"/>
    <w:rPr>
      <w:lang w:val="pt-BR" w:eastAsia="pt-BR" w:bidi="ar-SA"/>
    </w:rPr>
  </w:style>
  <w:style w:type="paragraph" w:styleId="Rodap">
    <w:name w:val="footer"/>
    <w:aliases w:val=" Char,Char Char,Char,Char Char Char Char Char,Char Char Char Char Char Char Char Char Char Char Char,Char Char Char Char Char Char Char1,Char Char Cha,Char Char Char Ch, Char Char Char Char Char, Char Char Char Char"/>
    <w:basedOn w:val="Normal"/>
    <w:link w:val="RodapChar"/>
    <w:uiPriority w:val="99"/>
    <w:qFormat/>
    <w:rsid w:val="006A110B"/>
    <w:pPr>
      <w:tabs>
        <w:tab w:val="center" w:pos="4419"/>
        <w:tab w:val="right" w:pos="8838"/>
      </w:tabs>
    </w:pPr>
  </w:style>
  <w:style w:type="character" w:customStyle="1" w:styleId="RodapChar">
    <w:name w:val="Rodapé Char"/>
    <w:aliases w:val=" Char Char,Char Char Char1,Char Char2,Char Char Char Char Char Char,Char Char Char Char Char Char Char Char Char Char Char Char,Char Char Char Char Char Char Char1 Char,Char Char Cha Char,Char Char Char Ch Char, Char Char Char Char Char Char"/>
    <w:basedOn w:val="Fontepargpadro"/>
    <w:link w:val="Rodap"/>
    <w:uiPriority w:val="99"/>
    <w:rsid w:val="00CC455D"/>
    <w:rPr>
      <w:lang w:val="pt-BR" w:eastAsia="pt-BR" w:bidi="ar-SA"/>
    </w:rPr>
  </w:style>
  <w:style w:type="paragraph" w:customStyle="1" w:styleId="p1">
    <w:name w:val="p1"/>
    <w:basedOn w:val="Normal"/>
    <w:rsid w:val="00185929"/>
    <w:pPr>
      <w:numPr>
        <w:numId w:val="1"/>
      </w:numPr>
      <w:tabs>
        <w:tab w:val="clear" w:pos="360"/>
      </w:tabs>
      <w:ind w:left="1134" w:hanging="708"/>
      <w:jc w:val="both"/>
    </w:pPr>
    <w:rPr>
      <w:sz w:val="24"/>
    </w:rPr>
  </w:style>
  <w:style w:type="character" w:styleId="Refdenotaderodap">
    <w:name w:val="footnote reference"/>
    <w:basedOn w:val="Fontepargpadro"/>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rsid w:val="00185929"/>
    <w:pPr>
      <w:ind w:firstLine="1418"/>
      <w:jc w:val="both"/>
    </w:pPr>
    <w:rPr>
      <w:sz w:val="24"/>
    </w:rPr>
  </w:style>
  <w:style w:type="paragraph" w:styleId="Recuodecorpodetexto">
    <w:name w:val="Body Text Indent"/>
    <w:basedOn w:val="Normal"/>
    <w:link w:val="RecuodecorpodetextoChar"/>
    <w:rsid w:val="00185929"/>
    <w:pPr>
      <w:jc w:val="center"/>
    </w:pPr>
    <w:rPr>
      <w:b/>
      <w:sz w:val="24"/>
    </w:rPr>
  </w:style>
  <w:style w:type="paragraph" w:styleId="Corpodetexto">
    <w:name w:val="Body Text"/>
    <w:aliases w:val="Item da conclusão,Corpo de texto Char"/>
    <w:basedOn w:val="Normal"/>
    <w:link w:val="CorpodetextoChar1"/>
    <w:uiPriority w:val="99"/>
    <w:rsid w:val="00185929"/>
    <w:pPr>
      <w:jc w:val="both"/>
    </w:pPr>
    <w:rPr>
      <w:sz w:val="24"/>
    </w:rPr>
  </w:style>
  <w:style w:type="paragraph" w:styleId="Corpodetexto3">
    <w:name w:val="Body Text 3"/>
    <w:basedOn w:val="Normal"/>
    <w:link w:val="Corpodetexto3Char"/>
    <w:rsid w:val="00185929"/>
    <w:pPr>
      <w:spacing w:after="120"/>
      <w:jc w:val="center"/>
    </w:pPr>
    <w:rPr>
      <w:b/>
      <w:sz w:val="18"/>
    </w:rPr>
  </w:style>
  <w:style w:type="paragraph" w:styleId="Recuodecorpodetexto3">
    <w:name w:val="Body Text Indent 3"/>
    <w:basedOn w:val="Normal"/>
    <w:link w:val="Recuodecorpodetexto3Char"/>
    <w:uiPriority w:val="99"/>
    <w:rsid w:val="00185929"/>
    <w:pPr>
      <w:ind w:firstLine="1418"/>
    </w:pPr>
    <w:rPr>
      <w:sz w:val="24"/>
    </w:rPr>
  </w:style>
  <w:style w:type="paragraph" w:styleId="Ttulo">
    <w:name w:val="Title"/>
    <w:basedOn w:val="Normal"/>
    <w:link w:val="TtuloChar"/>
    <w:qFormat/>
    <w:rsid w:val="00185929"/>
    <w:pPr>
      <w:widowControl w:val="0"/>
      <w:jc w:val="center"/>
    </w:pPr>
    <w:rPr>
      <w:rFonts w:ascii="Utah" w:hAnsi="Utah"/>
      <w:b/>
      <w:snapToGrid w:val="0"/>
      <w:sz w:val="24"/>
    </w:rPr>
  </w:style>
  <w:style w:type="character" w:customStyle="1" w:styleId="TtuloChar">
    <w:name w:val="Título Char"/>
    <w:basedOn w:val="Fontepargpadro"/>
    <w:link w:val="Ttulo"/>
    <w:rsid w:val="0023495A"/>
    <w:rPr>
      <w:rFonts w:ascii="Utah" w:hAnsi="Utah"/>
      <w:b/>
      <w:snapToGrid w:val="0"/>
      <w:sz w:val="24"/>
      <w:lang w:val="pt-BR" w:eastAsia="pt-BR" w:bidi="ar-SA"/>
    </w:rPr>
  </w:style>
  <w:style w:type="paragraph" w:styleId="Textodenotaderodap">
    <w:name w:val="footnote text"/>
    <w:aliases w:val="5.Texto de nota de rodapé,3. Texto de nota de rodapé,5.Texto de nota de rodapé Char,5.Texto de nota de rodapé Char Char Char Char,5.Texto de nota de rodapé Char Char Char,Nota de rodapé"/>
    <w:basedOn w:val="Normal"/>
    <w:link w:val="TextodenotaderodapChar"/>
    <w:qFormat/>
    <w:rsid w:val="00185929"/>
  </w:style>
  <w:style w:type="character" w:customStyle="1" w:styleId="TextodenotaderodapChar">
    <w:name w:val="Texto de nota de rodapé Char"/>
    <w:aliases w:val="5.Texto de nota de rodapé Char1,3. Texto de nota de rodapé Char,5.Texto de nota de rodapé Char Char,5.Texto de nota de rodapé Char Char Char Char Char,5.Texto de nota de rodapé Char Char Char Char1,Nota de rodapé Char"/>
    <w:basedOn w:val="Fontepargpadro"/>
    <w:link w:val="Textodenotaderodap"/>
    <w:rsid w:val="004F347E"/>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aliases w:val="Normal (Web) Char"/>
    <w:basedOn w:val="Normal"/>
    <w:link w:val="NormalWebChar1"/>
    <w:uiPriority w:val="99"/>
    <w:rsid w:val="00185929"/>
    <w:pPr>
      <w:spacing w:before="100" w:after="100"/>
    </w:pPr>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1"/>
    <w:uiPriority w:val="99"/>
    <w:qFormat/>
    <w:rsid w:val="00185929"/>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uiPriority w:val="5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uiPriority w:val="99"/>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uiPriority w:val="20"/>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1">
    <w:name w:val="Char Char Car Car Char Char Car Char Char Car Char Char Car Char Char Char1"/>
    <w:basedOn w:val="Normal"/>
    <w:uiPriority w:val="99"/>
    <w:rsid w:val="00325672"/>
    <w:pPr>
      <w:spacing w:after="160" w:line="240" w:lineRule="exact"/>
    </w:pPr>
    <w:rPr>
      <w:rFonts w:ascii="Tahoma" w:hAnsi="Tahoma"/>
      <w:lang w:val="en-US" w:eastAsia="en-US"/>
    </w:rPr>
  </w:style>
  <w:style w:type="paragraph" w:styleId="Textodecomentrio">
    <w:name w:val="annotation text"/>
    <w:basedOn w:val="Normal"/>
    <w:link w:val="TextodecomentrioChar"/>
    <w:uiPriority w:val="99"/>
    <w:rsid w:val="00A64624"/>
  </w:style>
  <w:style w:type="character" w:customStyle="1" w:styleId="TextodecomentrioChar">
    <w:name w:val="Texto de comentário Char"/>
    <w:basedOn w:val="Fontepargpadro"/>
    <w:link w:val="Textodecomentrio"/>
    <w:uiPriority w:val="99"/>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table" w:styleId="Tabelaclssica1">
    <w:name w:val="Table Classic 1"/>
    <w:basedOn w:val="Tabelanormal"/>
    <w:rsid w:val="00245E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rsid w:val="00245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efeitos3D3">
    <w:name w:val="Table 3D effects 3"/>
    <w:basedOn w:val="Tabelanormal"/>
    <w:rsid w:val="009F296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balo">
    <w:name w:val="Balloon Text"/>
    <w:basedOn w:val="Normal"/>
    <w:link w:val="TextodebaloChar"/>
    <w:uiPriority w:val="99"/>
    <w:rsid w:val="00F35C6C"/>
    <w:rPr>
      <w:rFonts w:ascii="Tahoma" w:hAnsi="Tahoma" w:cs="Tahoma"/>
      <w:sz w:val="16"/>
      <w:szCs w:val="16"/>
    </w:rPr>
  </w:style>
  <w:style w:type="character" w:customStyle="1" w:styleId="TextodebaloChar">
    <w:name w:val="Texto de balão Char"/>
    <w:basedOn w:val="Fontepargpadro"/>
    <w:link w:val="Textodebalo"/>
    <w:uiPriority w:val="99"/>
    <w:rsid w:val="00F35C6C"/>
    <w:rPr>
      <w:rFonts w:ascii="Tahoma" w:hAnsi="Tahoma" w:cs="Tahoma"/>
      <w:sz w:val="16"/>
      <w:szCs w:val="16"/>
    </w:rPr>
  </w:style>
  <w:style w:type="paragraph" w:customStyle="1" w:styleId="texto1">
    <w:name w:val="texto1"/>
    <w:basedOn w:val="Normal"/>
    <w:rsid w:val="005F744F"/>
    <w:pPr>
      <w:spacing w:before="100" w:beforeAutospacing="1" w:after="100" w:afterAutospacing="1"/>
    </w:pPr>
    <w:rPr>
      <w:sz w:val="24"/>
      <w:szCs w:val="24"/>
    </w:rPr>
  </w:style>
  <w:style w:type="paragraph" w:styleId="TextosemFormatao">
    <w:name w:val="Plain Text"/>
    <w:basedOn w:val="Normal"/>
    <w:link w:val="TextosemFormataoChar"/>
    <w:rsid w:val="004F347E"/>
    <w:pPr>
      <w:widowControl w:val="0"/>
    </w:pPr>
    <w:rPr>
      <w:rFonts w:ascii="Courier New" w:hAnsi="Courier New"/>
    </w:rPr>
  </w:style>
  <w:style w:type="character" w:customStyle="1" w:styleId="TextosemFormataoChar">
    <w:name w:val="Texto sem Formatação Char"/>
    <w:basedOn w:val="Fontepargpadro"/>
    <w:link w:val="TextosemFormatao"/>
    <w:rsid w:val="004F347E"/>
    <w:rPr>
      <w:rFonts w:ascii="Courier New" w:hAnsi="Courier New"/>
    </w:rPr>
  </w:style>
  <w:style w:type="character" w:customStyle="1" w:styleId="noticia1">
    <w:name w:val="noticia1"/>
    <w:basedOn w:val="Fontepargpadro"/>
    <w:rsid w:val="004F347E"/>
    <w:rPr>
      <w:rFonts w:ascii="Verdana" w:hAnsi="Verdana" w:hint="default"/>
      <w:sz w:val="20"/>
      <w:szCs w:val="20"/>
    </w:rPr>
  </w:style>
  <w:style w:type="character" w:styleId="Refdecomentrio">
    <w:name w:val="annotation reference"/>
    <w:basedOn w:val="Fontepargpadro"/>
    <w:uiPriority w:val="99"/>
    <w:rsid w:val="004F347E"/>
    <w:rPr>
      <w:sz w:val="16"/>
      <w:szCs w:val="16"/>
    </w:rPr>
  </w:style>
  <w:style w:type="paragraph" w:styleId="Assuntodocomentrio">
    <w:name w:val="annotation subject"/>
    <w:basedOn w:val="Textodecomentrio"/>
    <w:next w:val="Textodecomentrio"/>
    <w:link w:val="AssuntodocomentrioChar"/>
    <w:uiPriority w:val="99"/>
    <w:rsid w:val="004F347E"/>
    <w:rPr>
      <w:b/>
      <w:bCs/>
    </w:rPr>
  </w:style>
  <w:style w:type="character" w:customStyle="1" w:styleId="AssuntodocomentrioChar">
    <w:name w:val="Assunto do comentário Char"/>
    <w:basedOn w:val="TextodecomentrioChar"/>
    <w:link w:val="Assuntodocomentrio"/>
    <w:uiPriority w:val="99"/>
    <w:rsid w:val="004F347E"/>
    <w:rPr>
      <w:b/>
      <w:bCs/>
      <w:lang w:val="pt-BR" w:eastAsia="pt-BR" w:bidi="ar-SA"/>
    </w:rPr>
  </w:style>
  <w:style w:type="paragraph" w:styleId="Textoembloco">
    <w:name w:val="Block Text"/>
    <w:basedOn w:val="Normal"/>
    <w:rsid w:val="004F347E"/>
    <w:pPr>
      <w:tabs>
        <w:tab w:val="left" w:pos="-270"/>
      </w:tabs>
      <w:ind w:left="-540" w:right="-252" w:hanging="540"/>
    </w:pPr>
    <w:rPr>
      <w:b/>
      <w:sz w:val="28"/>
    </w:rPr>
  </w:style>
  <w:style w:type="paragraph" w:styleId="Textodenotadefim">
    <w:name w:val="endnote text"/>
    <w:basedOn w:val="Normal"/>
    <w:link w:val="TextodenotadefimChar"/>
    <w:unhideWhenUsed/>
    <w:rsid w:val="004F347E"/>
  </w:style>
  <w:style w:type="character" w:customStyle="1" w:styleId="TextodenotadefimChar">
    <w:name w:val="Texto de nota de fim Char"/>
    <w:basedOn w:val="Fontepargpadro"/>
    <w:link w:val="Textodenotadefim"/>
    <w:rsid w:val="004F347E"/>
  </w:style>
  <w:style w:type="character" w:styleId="Refdenotadefim">
    <w:name w:val="endnote reference"/>
    <w:basedOn w:val="Fontepargpadro"/>
    <w:uiPriority w:val="99"/>
    <w:unhideWhenUsed/>
    <w:rsid w:val="004F347E"/>
    <w:rPr>
      <w:vertAlign w:val="superscript"/>
    </w:rPr>
  </w:style>
  <w:style w:type="paragraph" w:customStyle="1" w:styleId="PargrafodaLista1">
    <w:name w:val="Parágrafo da Lista1"/>
    <w:basedOn w:val="Normal"/>
    <w:rsid w:val="004F347E"/>
    <w:pPr>
      <w:ind w:left="720"/>
    </w:pPr>
  </w:style>
  <w:style w:type="paragraph" w:customStyle="1" w:styleId="western">
    <w:name w:val="western"/>
    <w:basedOn w:val="Normal"/>
    <w:rsid w:val="004F347E"/>
    <w:pPr>
      <w:spacing w:before="100" w:beforeAutospacing="1" w:after="119"/>
    </w:pPr>
    <w:rPr>
      <w:sz w:val="24"/>
      <w:szCs w:val="24"/>
    </w:rPr>
  </w:style>
  <w:style w:type="paragraph" w:customStyle="1" w:styleId="format1">
    <w:name w:val="format1"/>
    <w:basedOn w:val="Normal"/>
    <w:rsid w:val="004F347E"/>
    <w:pPr>
      <w:autoSpaceDE w:val="0"/>
      <w:autoSpaceDN w:val="0"/>
      <w:jc w:val="both"/>
    </w:pPr>
    <w:rPr>
      <w:rFonts w:eastAsia="Arial Unicode MS"/>
      <w:sz w:val="22"/>
      <w:szCs w:val="22"/>
    </w:rPr>
  </w:style>
  <w:style w:type="paragraph" w:customStyle="1" w:styleId="xtab">
    <w:name w:val="x) tab"/>
    <w:basedOn w:val="Normal"/>
    <w:rsid w:val="005E3C6E"/>
    <w:pPr>
      <w:spacing w:before="40"/>
      <w:ind w:left="993" w:right="170" w:hanging="284"/>
      <w:jc w:val="both"/>
    </w:pPr>
    <w:rPr>
      <w:rFonts w:ascii="Arial" w:hAnsi="Arial" w:cs="Arial"/>
      <w:sz w:val="22"/>
      <w:szCs w:val="22"/>
    </w:rPr>
  </w:style>
  <w:style w:type="paragraph" w:customStyle="1" w:styleId="xxx">
    <w:name w:val="x.xx"/>
    <w:basedOn w:val="Normal"/>
    <w:rsid w:val="005E3C6E"/>
    <w:pPr>
      <w:keepLines/>
      <w:widowControl w:val="0"/>
      <w:spacing w:before="40" w:after="60"/>
      <w:ind w:left="709" w:hanging="709"/>
      <w:jc w:val="both"/>
    </w:pPr>
    <w:rPr>
      <w:rFonts w:ascii="Arial" w:hAnsi="Arial" w:cs="Arial"/>
      <w:sz w:val="22"/>
      <w:szCs w:val="22"/>
    </w:rPr>
  </w:style>
  <w:style w:type="paragraph" w:styleId="PargrafodaLista">
    <w:name w:val="List Paragraph"/>
    <w:basedOn w:val="Normal"/>
    <w:link w:val="PargrafodaListaChar"/>
    <w:qFormat/>
    <w:rsid w:val="002C5E73"/>
    <w:pPr>
      <w:spacing w:after="200" w:line="276" w:lineRule="auto"/>
      <w:ind w:left="720"/>
      <w:contextualSpacing/>
    </w:pPr>
    <w:rPr>
      <w:rFonts w:ascii="Calibri" w:eastAsia="Calibri" w:hAnsi="Calibri"/>
      <w:sz w:val="22"/>
      <w:szCs w:val="22"/>
      <w:lang w:eastAsia="en-US"/>
    </w:rPr>
  </w:style>
  <w:style w:type="paragraph" w:customStyle="1" w:styleId="xxx0">
    <w:name w:val="x.x.x"/>
    <w:basedOn w:val="Normal"/>
    <w:rsid w:val="00605CB7"/>
    <w:pPr>
      <w:keepLines/>
      <w:widowControl w:val="0"/>
      <w:spacing w:before="40"/>
      <w:ind w:left="1276" w:hanging="710"/>
      <w:jc w:val="both"/>
    </w:pPr>
    <w:rPr>
      <w:rFonts w:ascii="Arial" w:hAnsi="Arial"/>
      <w:sz w:val="22"/>
    </w:rPr>
  </w:style>
  <w:style w:type="paragraph" w:customStyle="1" w:styleId="TCU-SemRecuoAcrdo">
    <w:name w:val="TCU - Sem Recuo Acórdão"/>
    <w:basedOn w:val="Normal"/>
    <w:rsid w:val="00605CB7"/>
    <w:pPr>
      <w:tabs>
        <w:tab w:val="left" w:pos="1134"/>
      </w:tabs>
      <w:jc w:val="both"/>
    </w:pPr>
    <w:rPr>
      <w:sz w:val="24"/>
    </w:rPr>
  </w:style>
  <w:style w:type="paragraph" w:customStyle="1" w:styleId="TextoATECH">
    <w:name w:val="&gt;&gt;&gt;Texto ATECH"/>
    <w:basedOn w:val="Normal"/>
    <w:rsid w:val="00605CB7"/>
    <w:pPr>
      <w:spacing w:after="200" w:line="300" w:lineRule="atLeast"/>
      <w:jc w:val="both"/>
    </w:pPr>
    <w:rPr>
      <w:rFonts w:ascii="Arial" w:hAnsi="Arial"/>
      <w:sz w:val="22"/>
    </w:rPr>
  </w:style>
  <w:style w:type="paragraph" w:customStyle="1" w:styleId="Anexos">
    <w:name w:val="Anexos"/>
    <w:next w:val="Normal"/>
    <w:rsid w:val="00605CB7"/>
    <w:pPr>
      <w:spacing w:before="360"/>
    </w:pPr>
    <w:rPr>
      <w:sz w:val="24"/>
    </w:rPr>
  </w:style>
  <w:style w:type="paragraph" w:styleId="Lista">
    <w:name w:val="List"/>
    <w:basedOn w:val="Normal"/>
    <w:uiPriority w:val="99"/>
    <w:rsid w:val="00605CB7"/>
    <w:pPr>
      <w:ind w:left="283" w:hanging="283"/>
    </w:pPr>
    <w:rPr>
      <w:rFonts w:ascii="Arial" w:hAnsi="Arial"/>
    </w:rPr>
  </w:style>
  <w:style w:type="paragraph" w:customStyle="1" w:styleId="Pa9">
    <w:name w:val="Pa9"/>
    <w:basedOn w:val="Normal"/>
    <w:semiHidden/>
    <w:rsid w:val="00605CB7"/>
    <w:pPr>
      <w:autoSpaceDE w:val="0"/>
      <w:autoSpaceDN w:val="0"/>
      <w:spacing w:after="161"/>
    </w:pPr>
    <w:rPr>
      <w:rFonts w:ascii="Garamond" w:eastAsia="Calibri" w:hAnsi="Garamond"/>
      <w:sz w:val="24"/>
      <w:szCs w:val="24"/>
    </w:rPr>
  </w:style>
  <w:style w:type="paragraph" w:styleId="MapadoDocumento">
    <w:name w:val="Document Map"/>
    <w:basedOn w:val="Normal"/>
    <w:link w:val="MapadoDocumentoChar"/>
    <w:rsid w:val="00605CB7"/>
    <w:rPr>
      <w:rFonts w:ascii="Tahoma" w:hAnsi="Tahoma" w:cs="Tahoma"/>
      <w:sz w:val="16"/>
      <w:szCs w:val="16"/>
    </w:rPr>
  </w:style>
  <w:style w:type="paragraph" w:customStyle="1" w:styleId="ecxmsoheader">
    <w:name w:val="ecxmsoheader"/>
    <w:basedOn w:val="Normal"/>
    <w:rsid w:val="00F53158"/>
    <w:rPr>
      <w:sz w:val="24"/>
      <w:szCs w:val="24"/>
    </w:rPr>
  </w:style>
  <w:style w:type="paragraph" w:customStyle="1" w:styleId="WW-Recuodecorpodetexto2">
    <w:name w:val="WW-Recuo de corpo de texto 2"/>
    <w:basedOn w:val="Normal"/>
    <w:rsid w:val="00C6495B"/>
    <w:pPr>
      <w:suppressAutoHyphens/>
      <w:ind w:left="360" w:firstLine="1"/>
      <w:jc w:val="both"/>
    </w:pPr>
    <w:rPr>
      <w:sz w:val="24"/>
    </w:rPr>
  </w:style>
  <w:style w:type="paragraph" w:customStyle="1" w:styleId="n1">
    <w:name w:val="n1"/>
    <w:basedOn w:val="Normal"/>
    <w:rsid w:val="00C6495B"/>
    <w:pPr>
      <w:tabs>
        <w:tab w:val="left" w:pos="1134"/>
      </w:tabs>
      <w:spacing w:before="240"/>
      <w:jc w:val="both"/>
    </w:pPr>
    <w:rPr>
      <w:rFonts w:ascii="Arial" w:hAnsi="Arial"/>
      <w:snapToGrid w:val="0"/>
    </w:rPr>
  </w:style>
  <w:style w:type="paragraph" w:customStyle="1" w:styleId="ecxmsonormal">
    <w:name w:val="ecxmsonormal"/>
    <w:basedOn w:val="Normal"/>
    <w:rsid w:val="00C6495B"/>
    <w:pPr>
      <w:spacing w:after="324"/>
    </w:pPr>
    <w:rPr>
      <w:sz w:val="24"/>
      <w:szCs w:val="24"/>
    </w:rPr>
  </w:style>
  <w:style w:type="character" w:customStyle="1" w:styleId="corpo0">
    <w:name w:val="corpo"/>
    <w:basedOn w:val="Fontepargpadro"/>
    <w:rsid w:val="00C6495B"/>
  </w:style>
  <w:style w:type="table" w:styleId="Tabelaclssica2">
    <w:name w:val="Table Classic 2"/>
    <w:basedOn w:val="Tabelanormal"/>
    <w:rsid w:val="003A475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WW-Corpodetexto2">
    <w:name w:val="WW-Corpo de texto 2"/>
    <w:basedOn w:val="Normal"/>
    <w:uiPriority w:val="99"/>
    <w:rsid w:val="008856DB"/>
    <w:pPr>
      <w:suppressAutoHyphens/>
      <w:spacing w:line="200" w:lineRule="atLeast"/>
      <w:jc w:val="both"/>
    </w:pPr>
    <w:rPr>
      <w:rFonts w:ascii="Arial" w:hAnsi="Arial" w:cs="Arial"/>
    </w:rPr>
  </w:style>
  <w:style w:type="character" w:customStyle="1" w:styleId="Recuodecorpodetexto2Char">
    <w:name w:val="Recuo de corpo de texto 2 Char"/>
    <w:basedOn w:val="Fontepargpadro"/>
    <w:link w:val="Recuodecorpodetexto2"/>
    <w:rsid w:val="00581D9D"/>
    <w:rPr>
      <w:sz w:val="24"/>
    </w:rPr>
  </w:style>
  <w:style w:type="paragraph" w:customStyle="1" w:styleId="Contedodatabela">
    <w:name w:val="Conteúdo da tabela"/>
    <w:basedOn w:val="Corpodetexto"/>
    <w:rsid w:val="002E3245"/>
    <w:pPr>
      <w:suppressLineNumbers/>
      <w:suppressAutoHyphens/>
      <w:overflowPunct w:val="0"/>
      <w:autoSpaceDE w:val="0"/>
      <w:autoSpaceDN w:val="0"/>
      <w:adjustRightInd w:val="0"/>
      <w:textAlignment w:val="baseline"/>
    </w:pPr>
    <w:rPr>
      <w:rFonts w:ascii="Arial" w:hAnsi="Arial" w:cs="Arial"/>
      <w:szCs w:val="24"/>
    </w:rPr>
  </w:style>
  <w:style w:type="paragraph" w:customStyle="1" w:styleId="WW-NormalWeb">
    <w:name w:val="WW-Normal (Web)"/>
    <w:basedOn w:val="Normal"/>
    <w:uiPriority w:val="99"/>
    <w:rsid w:val="002E3245"/>
    <w:pPr>
      <w:suppressAutoHyphens/>
      <w:overflowPunct w:val="0"/>
      <w:autoSpaceDE w:val="0"/>
      <w:autoSpaceDN w:val="0"/>
      <w:adjustRightInd w:val="0"/>
      <w:spacing w:before="100" w:after="100"/>
      <w:textAlignment w:val="baseline"/>
    </w:pPr>
    <w:rPr>
      <w:sz w:val="24"/>
      <w:szCs w:val="24"/>
    </w:rPr>
  </w:style>
  <w:style w:type="paragraph" w:styleId="Lista4">
    <w:name w:val="List 4"/>
    <w:basedOn w:val="Normal"/>
    <w:rsid w:val="00A64823"/>
    <w:pPr>
      <w:ind w:left="1132" w:hanging="283"/>
      <w:contextualSpacing/>
    </w:pPr>
  </w:style>
  <w:style w:type="paragraph" w:styleId="Lista2">
    <w:name w:val="List 2"/>
    <w:basedOn w:val="Normal"/>
    <w:rsid w:val="00A64823"/>
    <w:pPr>
      <w:ind w:left="566" w:hanging="283"/>
      <w:contextualSpacing/>
    </w:pPr>
  </w:style>
  <w:style w:type="paragraph" w:styleId="Lista3">
    <w:name w:val="List 3"/>
    <w:basedOn w:val="Normal"/>
    <w:rsid w:val="00A64823"/>
    <w:pPr>
      <w:ind w:left="849" w:hanging="283"/>
      <w:contextualSpacing/>
    </w:pPr>
  </w:style>
  <w:style w:type="paragraph" w:customStyle="1" w:styleId="Corpodetexto311">
    <w:name w:val="Corpo de texto 311"/>
    <w:basedOn w:val="Normal"/>
    <w:uiPriority w:val="99"/>
    <w:rsid w:val="00A64823"/>
    <w:pPr>
      <w:suppressAutoHyphens/>
      <w:spacing w:after="120"/>
      <w:jc w:val="center"/>
    </w:pPr>
    <w:rPr>
      <w:b/>
      <w:sz w:val="18"/>
      <w:lang w:eastAsia="ar-SA"/>
    </w:rPr>
  </w:style>
  <w:style w:type="character" w:customStyle="1" w:styleId="Caracteresdenotaderodap">
    <w:name w:val="Caracteres de nota de rodapé"/>
    <w:basedOn w:val="Fontepargpadro"/>
    <w:uiPriority w:val="99"/>
    <w:rsid w:val="00A64823"/>
    <w:rPr>
      <w:vertAlign w:val="superscript"/>
    </w:rPr>
  </w:style>
  <w:style w:type="paragraph" w:styleId="SemEspaamento">
    <w:name w:val="No Spacing"/>
    <w:uiPriority w:val="1"/>
    <w:qFormat/>
    <w:rsid w:val="00A64823"/>
    <w:pPr>
      <w:spacing w:before="100" w:beforeAutospacing="1" w:after="100" w:afterAutospacing="1"/>
      <w:ind w:left="567" w:right="-142"/>
    </w:pPr>
    <w:rPr>
      <w:sz w:val="24"/>
      <w:szCs w:val="24"/>
    </w:rPr>
  </w:style>
  <w:style w:type="character" w:customStyle="1" w:styleId="nome">
    <w:name w:val="nome"/>
    <w:basedOn w:val="Fontepargpadro"/>
    <w:rsid w:val="00A64823"/>
    <w:rPr>
      <w:rFonts w:cs="Times New Roman"/>
    </w:rPr>
  </w:style>
  <w:style w:type="character" w:customStyle="1" w:styleId="HeaderChar">
    <w:name w:val="Header Char"/>
    <w:basedOn w:val="Fontepargpadro"/>
    <w:uiPriority w:val="99"/>
    <w:locked/>
    <w:rsid w:val="00A64823"/>
    <w:rPr>
      <w:rFonts w:cs="Times New Roman"/>
      <w:lang w:val="pt-BR" w:eastAsia="pt-BR"/>
    </w:rPr>
  </w:style>
  <w:style w:type="paragraph" w:customStyle="1" w:styleId="Recuodecorpodetexto1">
    <w:name w:val="Recuo de corpo de texto1"/>
    <w:basedOn w:val="Normal"/>
    <w:rsid w:val="0040356D"/>
    <w:pPr>
      <w:suppressAutoHyphens/>
      <w:spacing w:after="120" w:line="480" w:lineRule="auto"/>
    </w:pPr>
  </w:style>
  <w:style w:type="character" w:customStyle="1" w:styleId="Ttulo9Char">
    <w:name w:val="Título 9 Char"/>
    <w:basedOn w:val="Fontepargpadro"/>
    <w:link w:val="Ttulo9"/>
    <w:uiPriority w:val="99"/>
    <w:rsid w:val="000A213B"/>
    <w:rPr>
      <w:rFonts w:ascii="Arial" w:hAnsi="Arial" w:cs="Arial"/>
      <w:sz w:val="22"/>
      <w:szCs w:val="22"/>
    </w:rPr>
  </w:style>
  <w:style w:type="character" w:customStyle="1" w:styleId="RecuodecorpodetextoChar">
    <w:name w:val="Recuo de corpo de texto Char"/>
    <w:basedOn w:val="Fontepargpadro"/>
    <w:link w:val="Recuodecorpodetexto"/>
    <w:rsid w:val="005038E0"/>
    <w:rPr>
      <w:b/>
      <w:sz w:val="24"/>
    </w:rPr>
  </w:style>
  <w:style w:type="character" w:customStyle="1" w:styleId="Ttulo2Char">
    <w:name w:val="Título 2 Char"/>
    <w:aliases w:val="Item Char"/>
    <w:basedOn w:val="Fontepargpadro"/>
    <w:link w:val="Ttulo2"/>
    <w:uiPriority w:val="99"/>
    <w:rsid w:val="00874845"/>
    <w:rPr>
      <w:b/>
    </w:rPr>
  </w:style>
  <w:style w:type="character" w:customStyle="1" w:styleId="Ttulo4Char">
    <w:name w:val="Título 4 Char"/>
    <w:basedOn w:val="Fontepargpadro"/>
    <w:link w:val="Ttulo4"/>
    <w:uiPriority w:val="99"/>
    <w:rsid w:val="00874845"/>
    <w:rPr>
      <w:b/>
      <w:sz w:val="24"/>
    </w:rPr>
  </w:style>
  <w:style w:type="character" w:customStyle="1" w:styleId="CorpodetextoChar1">
    <w:name w:val="Corpo de texto Char1"/>
    <w:aliases w:val="Item da conclusão Char,Corpo de texto Char Char"/>
    <w:basedOn w:val="Fontepargpadro"/>
    <w:link w:val="Corpodetexto"/>
    <w:uiPriority w:val="99"/>
    <w:rsid w:val="00874845"/>
    <w:rPr>
      <w:sz w:val="24"/>
    </w:rPr>
  </w:style>
  <w:style w:type="character" w:customStyle="1" w:styleId="Corpodetexto3Char">
    <w:name w:val="Corpo de texto 3 Char"/>
    <w:basedOn w:val="Fontepargpadro"/>
    <w:link w:val="Corpodetexto3"/>
    <w:rsid w:val="00874845"/>
    <w:rPr>
      <w:b/>
      <w:sz w:val="18"/>
    </w:rPr>
  </w:style>
  <w:style w:type="character" w:customStyle="1" w:styleId="Corpodetexto2Char">
    <w:name w:val="Corpo de texto 2 Char"/>
    <w:basedOn w:val="Fontepargpadro"/>
    <w:link w:val="Corpodetexto2"/>
    <w:rsid w:val="00874845"/>
    <w:rPr>
      <w:b/>
    </w:rPr>
  </w:style>
  <w:style w:type="paragraph" w:customStyle="1" w:styleId="xl66">
    <w:name w:val="xl66"/>
    <w:basedOn w:val="Normal"/>
    <w:rsid w:val="00874845"/>
    <w:pPr>
      <w:spacing w:before="100" w:beforeAutospacing="1" w:after="100" w:afterAutospacing="1"/>
      <w:jc w:val="center"/>
    </w:pPr>
    <w:rPr>
      <w:rFonts w:ascii="Arial" w:eastAsia="Arial Unicode MS" w:hAnsi="Arial" w:cs="Arial"/>
      <w:b/>
      <w:bCs/>
      <w:sz w:val="24"/>
      <w:szCs w:val="24"/>
    </w:rPr>
  </w:style>
  <w:style w:type="paragraph" w:customStyle="1" w:styleId="TxBrp0">
    <w:name w:val="TxBr_p0"/>
    <w:basedOn w:val="Normal"/>
    <w:rsid w:val="00874845"/>
    <w:pPr>
      <w:widowControl w:val="0"/>
      <w:tabs>
        <w:tab w:val="left" w:pos="204"/>
      </w:tabs>
      <w:suppressAutoHyphens/>
      <w:autoSpaceDE w:val="0"/>
      <w:spacing w:line="240" w:lineRule="atLeast"/>
      <w:jc w:val="both"/>
    </w:pPr>
    <w:rPr>
      <w:sz w:val="24"/>
      <w:szCs w:val="24"/>
      <w:lang w:val="en-US" w:eastAsia="ar-SA"/>
    </w:rPr>
  </w:style>
  <w:style w:type="paragraph" w:customStyle="1" w:styleId="FR1">
    <w:name w:val="FR1"/>
    <w:rsid w:val="00874845"/>
    <w:pPr>
      <w:widowControl w:val="0"/>
      <w:autoSpaceDE w:val="0"/>
      <w:autoSpaceDN w:val="0"/>
      <w:adjustRightInd w:val="0"/>
      <w:ind w:left="6960"/>
    </w:pPr>
    <w:rPr>
      <w:rFonts w:ascii="Arial" w:hAnsi="Arial" w:cs="Arial"/>
      <w:b/>
      <w:bCs/>
      <w:sz w:val="12"/>
      <w:szCs w:val="12"/>
      <w:lang w:val="pt-PT"/>
    </w:rPr>
  </w:style>
  <w:style w:type="paragraph" w:customStyle="1" w:styleId="Default">
    <w:name w:val="Default"/>
    <w:rsid w:val="00874845"/>
    <w:pPr>
      <w:autoSpaceDE w:val="0"/>
      <w:autoSpaceDN w:val="0"/>
      <w:adjustRightInd w:val="0"/>
    </w:pPr>
    <w:rPr>
      <w:rFonts w:ascii="Arial" w:eastAsia="Calibri" w:hAnsi="Arial" w:cs="Arial"/>
      <w:color w:val="000000"/>
      <w:sz w:val="24"/>
      <w:szCs w:val="24"/>
      <w:lang w:eastAsia="en-US"/>
    </w:rPr>
  </w:style>
  <w:style w:type="paragraph" w:customStyle="1" w:styleId="notaarquivosparadownload">
    <w:name w:val="notaarquivosparadownload"/>
    <w:basedOn w:val="Normal"/>
    <w:rsid w:val="00874845"/>
    <w:pPr>
      <w:spacing w:before="74" w:after="100" w:afterAutospacing="1"/>
    </w:pPr>
    <w:rPr>
      <w:sz w:val="24"/>
      <w:szCs w:val="24"/>
    </w:rPr>
  </w:style>
  <w:style w:type="paragraph" w:customStyle="1" w:styleId="botao">
    <w:name w:val="botao"/>
    <w:basedOn w:val="Normal"/>
    <w:rsid w:val="00874845"/>
    <w:pPr>
      <w:pBdr>
        <w:left w:val="single" w:sz="6" w:space="2" w:color="FFFFFF"/>
        <w:right w:val="single" w:sz="6" w:space="2" w:color="FFFFFF"/>
      </w:pBdr>
      <w:shd w:val="clear" w:color="auto" w:fill="55774C"/>
      <w:spacing w:before="74" w:after="100" w:afterAutospacing="1"/>
    </w:pPr>
    <w:rPr>
      <w:b/>
      <w:bCs/>
      <w:color w:val="FFFFFF"/>
      <w:sz w:val="16"/>
      <w:szCs w:val="16"/>
    </w:rPr>
  </w:style>
  <w:style w:type="paragraph" w:customStyle="1" w:styleId="mensagem">
    <w:name w:val="mensagem"/>
    <w:basedOn w:val="Normal"/>
    <w:rsid w:val="00874845"/>
    <w:pPr>
      <w:spacing w:before="74" w:after="100" w:afterAutospacing="1"/>
    </w:pPr>
    <w:rPr>
      <w:color w:val="FF0000"/>
      <w:sz w:val="24"/>
      <w:szCs w:val="24"/>
    </w:rPr>
  </w:style>
  <w:style w:type="paragraph" w:customStyle="1" w:styleId="destaque">
    <w:name w:val="destaque"/>
    <w:basedOn w:val="Normal"/>
    <w:rsid w:val="00874845"/>
    <w:pPr>
      <w:spacing w:before="74" w:after="100" w:afterAutospacing="1"/>
    </w:pPr>
    <w:rPr>
      <w:color w:val="3333FF"/>
      <w:sz w:val="24"/>
      <w:szCs w:val="24"/>
    </w:rPr>
  </w:style>
  <w:style w:type="paragraph" w:customStyle="1" w:styleId="notaarquivosparadownload1">
    <w:name w:val="notaarquivosparadownload1"/>
    <w:basedOn w:val="Normal"/>
    <w:rsid w:val="00874845"/>
    <w:pPr>
      <w:spacing w:before="74" w:after="100" w:afterAutospacing="1"/>
    </w:pPr>
    <w:rPr>
      <w:sz w:val="24"/>
      <w:szCs w:val="24"/>
    </w:rPr>
  </w:style>
  <w:style w:type="paragraph" w:customStyle="1" w:styleId="notaarquivosparadownload2">
    <w:name w:val="notaarquivosparadownload2"/>
    <w:basedOn w:val="Normal"/>
    <w:rsid w:val="00874845"/>
    <w:pPr>
      <w:spacing w:before="74" w:after="100" w:afterAutospacing="1"/>
    </w:pPr>
    <w:rPr>
      <w:sz w:val="24"/>
      <w:szCs w:val="24"/>
    </w:rPr>
  </w:style>
  <w:style w:type="paragraph" w:customStyle="1" w:styleId="lista-western">
    <w:name w:val="lista-western"/>
    <w:basedOn w:val="Normal"/>
    <w:rsid w:val="00874845"/>
    <w:pPr>
      <w:spacing w:before="74" w:after="100" w:afterAutospacing="1"/>
    </w:pPr>
    <w:rPr>
      <w:sz w:val="24"/>
      <w:szCs w:val="24"/>
    </w:rPr>
  </w:style>
  <w:style w:type="paragraph" w:customStyle="1" w:styleId="Ttulo1ttulo1">
    <w:name w:val="Título 1.título 1"/>
    <w:basedOn w:val="Normal"/>
    <w:next w:val="Normal"/>
    <w:rsid w:val="00874845"/>
    <w:pPr>
      <w:keepNext/>
      <w:jc w:val="center"/>
      <w:outlineLvl w:val="0"/>
    </w:pPr>
    <w:rPr>
      <w:b/>
    </w:rPr>
  </w:style>
  <w:style w:type="paragraph" w:customStyle="1" w:styleId="TxBrc44">
    <w:name w:val="TxBr_c44"/>
    <w:basedOn w:val="Normal"/>
    <w:rsid w:val="00874845"/>
    <w:pPr>
      <w:widowControl w:val="0"/>
      <w:spacing w:line="240" w:lineRule="atLeast"/>
      <w:jc w:val="center"/>
    </w:pPr>
  </w:style>
  <w:style w:type="paragraph" w:customStyle="1" w:styleId="xl65">
    <w:name w:val="xl65"/>
    <w:basedOn w:val="Normal"/>
    <w:rsid w:val="00874845"/>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jc w:val="center"/>
      <w:textAlignment w:val="center"/>
    </w:pPr>
    <w:rPr>
      <w:b/>
      <w:bCs/>
      <w:sz w:val="24"/>
      <w:szCs w:val="24"/>
    </w:rPr>
  </w:style>
  <w:style w:type="paragraph" w:customStyle="1" w:styleId="xl67">
    <w:name w:val="xl67"/>
    <w:basedOn w:val="Normal"/>
    <w:rsid w:val="00874845"/>
    <w:pPr>
      <w:pBdr>
        <w:top w:val="single" w:sz="8" w:space="0" w:color="auto"/>
        <w:bottom w:val="single" w:sz="4" w:space="0" w:color="auto"/>
      </w:pBdr>
      <w:spacing w:before="100" w:beforeAutospacing="1" w:after="100" w:afterAutospacing="1"/>
    </w:pPr>
    <w:rPr>
      <w:sz w:val="24"/>
      <w:szCs w:val="24"/>
    </w:rPr>
  </w:style>
  <w:style w:type="paragraph" w:customStyle="1" w:styleId="xl68">
    <w:name w:val="xl68"/>
    <w:basedOn w:val="Normal"/>
    <w:rsid w:val="00874845"/>
    <w:pPr>
      <w:pBdr>
        <w:top w:val="single" w:sz="4" w:space="0" w:color="auto"/>
        <w:bottom w:val="single" w:sz="4" w:space="0" w:color="auto"/>
      </w:pBdr>
      <w:spacing w:before="100" w:beforeAutospacing="1" w:after="100" w:afterAutospacing="1"/>
    </w:pPr>
    <w:rPr>
      <w:sz w:val="24"/>
      <w:szCs w:val="24"/>
    </w:rPr>
  </w:style>
  <w:style w:type="paragraph" w:customStyle="1" w:styleId="xl69">
    <w:name w:val="xl69"/>
    <w:basedOn w:val="Normal"/>
    <w:rsid w:val="00874845"/>
    <w:pPr>
      <w:pBdr>
        <w:top w:val="single" w:sz="4" w:space="0" w:color="auto"/>
        <w:bottom w:val="single" w:sz="8" w:space="0" w:color="auto"/>
      </w:pBdr>
      <w:spacing w:before="100" w:beforeAutospacing="1" w:after="100" w:afterAutospacing="1"/>
    </w:pPr>
    <w:rPr>
      <w:sz w:val="24"/>
      <w:szCs w:val="24"/>
    </w:rPr>
  </w:style>
  <w:style w:type="paragraph" w:customStyle="1" w:styleId="xl70">
    <w:name w:val="xl70"/>
    <w:basedOn w:val="Normal"/>
    <w:rsid w:val="0087484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71">
    <w:name w:val="xl71"/>
    <w:basedOn w:val="Normal"/>
    <w:rsid w:val="0087484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72">
    <w:name w:val="xl72"/>
    <w:basedOn w:val="Normal"/>
    <w:rsid w:val="0087484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73">
    <w:name w:val="xl73"/>
    <w:basedOn w:val="Normal"/>
    <w:rsid w:val="00874845"/>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74">
    <w:name w:val="xl74"/>
    <w:basedOn w:val="Normal"/>
    <w:rsid w:val="00874845"/>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75">
    <w:name w:val="xl75"/>
    <w:basedOn w:val="Normal"/>
    <w:rsid w:val="00874845"/>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76">
    <w:name w:val="xl76"/>
    <w:basedOn w:val="Normal"/>
    <w:rsid w:val="00874845"/>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8748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rsid w:val="00874845"/>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9">
    <w:name w:val="xl79"/>
    <w:basedOn w:val="Normal"/>
    <w:rsid w:val="00874845"/>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sz w:val="24"/>
      <w:szCs w:val="24"/>
    </w:rPr>
  </w:style>
  <w:style w:type="paragraph" w:customStyle="1" w:styleId="xl80">
    <w:name w:val="xl80"/>
    <w:basedOn w:val="Normal"/>
    <w:rsid w:val="00874845"/>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sz w:val="24"/>
      <w:szCs w:val="24"/>
    </w:rPr>
  </w:style>
  <w:style w:type="paragraph" w:customStyle="1" w:styleId="xl81">
    <w:name w:val="xl81"/>
    <w:basedOn w:val="Normal"/>
    <w:rsid w:val="00874845"/>
    <w:pPr>
      <w:pBdr>
        <w:top w:val="single" w:sz="8" w:space="0" w:color="auto"/>
        <w:left w:val="single" w:sz="4" w:space="0" w:color="auto"/>
        <w:bottom w:val="single" w:sz="8" w:space="0" w:color="auto"/>
      </w:pBdr>
      <w:shd w:val="clear" w:color="000000" w:fill="F2DDDC"/>
      <w:spacing w:before="100" w:beforeAutospacing="1" w:after="100" w:afterAutospacing="1"/>
      <w:jc w:val="center"/>
      <w:textAlignment w:val="center"/>
    </w:pPr>
    <w:rPr>
      <w:b/>
      <w:bCs/>
      <w:sz w:val="24"/>
      <w:szCs w:val="24"/>
    </w:rPr>
  </w:style>
  <w:style w:type="paragraph" w:customStyle="1" w:styleId="xl82">
    <w:name w:val="xl82"/>
    <w:basedOn w:val="Normal"/>
    <w:rsid w:val="00874845"/>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Normal"/>
    <w:rsid w:val="0087484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874845"/>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5">
    <w:name w:val="xl85"/>
    <w:basedOn w:val="Normal"/>
    <w:rsid w:val="00874845"/>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86">
    <w:name w:val="xl86"/>
    <w:basedOn w:val="Normal"/>
    <w:rsid w:val="00874845"/>
    <w:pPr>
      <w:pBdr>
        <w:top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87484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874845"/>
    <w:pPr>
      <w:pBdr>
        <w:top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8748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90">
    <w:name w:val="xl90"/>
    <w:basedOn w:val="Normal"/>
    <w:rsid w:val="00874845"/>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character" w:customStyle="1" w:styleId="Recuodecorpodetexto3Char">
    <w:name w:val="Recuo de corpo de texto 3 Char"/>
    <w:link w:val="Recuodecorpodetexto3"/>
    <w:uiPriority w:val="99"/>
    <w:rsid w:val="00874845"/>
    <w:rPr>
      <w:sz w:val="24"/>
    </w:rPr>
  </w:style>
  <w:style w:type="character" w:customStyle="1" w:styleId="explain1">
    <w:name w:val="explain1"/>
    <w:rsid w:val="00874845"/>
    <w:rPr>
      <w:rFonts w:ascii="Arial" w:hAnsi="Arial" w:cs="Arial" w:hint="default"/>
      <w:color w:val="333333"/>
      <w:sz w:val="24"/>
      <w:szCs w:val="24"/>
    </w:rPr>
  </w:style>
  <w:style w:type="paragraph" w:customStyle="1" w:styleId="Solon1">
    <w:name w:val="Solon1"/>
    <w:basedOn w:val="Normal"/>
    <w:rsid w:val="00874845"/>
    <w:pPr>
      <w:tabs>
        <w:tab w:val="num" w:pos="360"/>
        <w:tab w:val="left" w:pos="1134"/>
      </w:tabs>
      <w:spacing w:after="240"/>
      <w:jc w:val="both"/>
    </w:pPr>
    <w:rPr>
      <w:sz w:val="24"/>
    </w:rPr>
  </w:style>
  <w:style w:type="paragraph" w:customStyle="1" w:styleId="Recuodecorpodetexto21">
    <w:name w:val="Recuo de corpo de texto 21"/>
    <w:basedOn w:val="Normal"/>
    <w:rsid w:val="00000079"/>
    <w:pPr>
      <w:suppressAutoHyphens/>
      <w:ind w:firstLine="1134"/>
      <w:jc w:val="both"/>
    </w:pPr>
    <w:rPr>
      <w:rFonts w:ascii="Arial" w:hAnsi="Arial" w:cs="Arial"/>
      <w:sz w:val="24"/>
      <w:szCs w:val="24"/>
      <w:lang w:eastAsia="ar-SA"/>
    </w:rPr>
  </w:style>
  <w:style w:type="paragraph" w:customStyle="1" w:styleId="Corpodetexto211">
    <w:name w:val="Corpo de texto 211"/>
    <w:basedOn w:val="Normal"/>
    <w:uiPriority w:val="99"/>
    <w:rsid w:val="00000079"/>
    <w:pPr>
      <w:suppressAutoHyphens/>
      <w:jc w:val="both"/>
    </w:pPr>
    <w:rPr>
      <w:rFonts w:ascii="Arial" w:hAnsi="Arial" w:cs="Arial"/>
      <w:sz w:val="24"/>
      <w:szCs w:val="24"/>
      <w:lang w:eastAsia="ar-SA"/>
    </w:rPr>
  </w:style>
  <w:style w:type="character" w:customStyle="1" w:styleId="NormalWebChar1">
    <w:name w:val="Normal (Web) Char1"/>
    <w:aliases w:val="Normal (Web) Char Char"/>
    <w:link w:val="NormalWeb"/>
    <w:uiPriority w:val="99"/>
    <w:rsid w:val="0022370D"/>
    <w:rPr>
      <w:sz w:val="24"/>
    </w:rPr>
  </w:style>
  <w:style w:type="character" w:customStyle="1" w:styleId="Ttulo6Char">
    <w:name w:val="Título 6 Char"/>
    <w:link w:val="Ttulo6"/>
    <w:uiPriority w:val="99"/>
    <w:rsid w:val="005C438F"/>
    <w:rPr>
      <w:sz w:val="24"/>
    </w:rPr>
  </w:style>
  <w:style w:type="character" w:customStyle="1" w:styleId="Ttulo3Char">
    <w:name w:val="Título 3 Char"/>
    <w:basedOn w:val="DefaultParagraphFont1"/>
    <w:link w:val="Ttulo3"/>
    <w:locked/>
    <w:rsid w:val="009279FD"/>
    <w:rPr>
      <w:b/>
      <w:sz w:val="24"/>
    </w:rPr>
  </w:style>
  <w:style w:type="character" w:customStyle="1" w:styleId="Ttulo4Char1">
    <w:name w:val="Título 4 Char1"/>
    <w:basedOn w:val="DefaultParagraphFont1"/>
    <w:uiPriority w:val="99"/>
    <w:locked/>
    <w:rsid w:val="009279FD"/>
    <w:rPr>
      <w:rFonts w:ascii="Arial" w:hAnsi="Arial" w:cs="Arial"/>
      <w:b/>
      <w:bCs/>
      <w:color w:val="000000"/>
      <w:sz w:val="20"/>
      <w:szCs w:val="20"/>
      <w:lang w:eastAsia="ar-SA" w:bidi="ar-SA"/>
    </w:rPr>
  </w:style>
  <w:style w:type="character" w:customStyle="1" w:styleId="Ttulo5Char1">
    <w:name w:val="Título 5 Char1"/>
    <w:aliases w:val="Heading 5 Char Char"/>
    <w:basedOn w:val="Fontepargpadro"/>
    <w:link w:val="Ttulo5"/>
    <w:uiPriority w:val="99"/>
    <w:locked/>
    <w:rsid w:val="009279FD"/>
    <w:rPr>
      <w:sz w:val="24"/>
    </w:rPr>
  </w:style>
  <w:style w:type="character" w:customStyle="1" w:styleId="Ttulo6Char1">
    <w:name w:val="Título 6 Char1"/>
    <w:basedOn w:val="DefaultParagraphFont1"/>
    <w:uiPriority w:val="99"/>
    <w:locked/>
    <w:rsid w:val="009279FD"/>
    <w:rPr>
      <w:rFonts w:ascii="Calibri" w:hAnsi="Calibri" w:cs="Calibri"/>
      <w:b/>
      <w:bCs/>
      <w:sz w:val="20"/>
      <w:szCs w:val="20"/>
      <w:lang w:eastAsia="ar-SA" w:bidi="ar-SA"/>
    </w:rPr>
  </w:style>
  <w:style w:type="character" w:customStyle="1" w:styleId="Ttulo7Char">
    <w:name w:val="Título 7 Char"/>
    <w:basedOn w:val="DefaultParagraphFont1"/>
    <w:link w:val="Ttulo7"/>
    <w:uiPriority w:val="99"/>
    <w:locked/>
    <w:rsid w:val="009279FD"/>
    <w:rPr>
      <w:rFonts w:ascii="Arial" w:hAnsi="Arial" w:cs="Arial"/>
      <w:b/>
      <w:bCs/>
      <w:sz w:val="22"/>
    </w:rPr>
  </w:style>
  <w:style w:type="character" w:customStyle="1" w:styleId="Ttulo8Char">
    <w:name w:val="Título 8 Char"/>
    <w:basedOn w:val="DefaultParagraphFont1"/>
    <w:link w:val="Ttulo8"/>
    <w:uiPriority w:val="99"/>
    <w:locked/>
    <w:rsid w:val="009279FD"/>
    <w:rPr>
      <w:b/>
      <w:sz w:val="24"/>
    </w:rPr>
  </w:style>
  <w:style w:type="character" w:customStyle="1" w:styleId="Ttulo9Char1">
    <w:name w:val="Título 9 Char1"/>
    <w:basedOn w:val="DefaultParagraphFont1"/>
    <w:uiPriority w:val="99"/>
    <w:locked/>
    <w:rsid w:val="009279FD"/>
    <w:rPr>
      <w:rFonts w:ascii="Cambria" w:hAnsi="Cambria" w:cs="Cambria"/>
      <w:lang w:eastAsia="ar-SA" w:bidi="ar-SA"/>
    </w:rPr>
  </w:style>
  <w:style w:type="character" w:customStyle="1" w:styleId="WW8Num1z0">
    <w:name w:val="WW8Num1z0"/>
    <w:uiPriority w:val="99"/>
    <w:rsid w:val="009279FD"/>
  </w:style>
  <w:style w:type="character" w:customStyle="1" w:styleId="WW8Num2z0">
    <w:name w:val="WW8Num2z0"/>
    <w:uiPriority w:val="99"/>
    <w:rsid w:val="009279FD"/>
    <w:rPr>
      <w:rFonts w:ascii="Symbol" w:hAnsi="Symbol" w:cs="Symbol"/>
      <w:color w:val="000000"/>
    </w:rPr>
  </w:style>
  <w:style w:type="character" w:customStyle="1" w:styleId="WW8Num3z0">
    <w:name w:val="WW8Num3z0"/>
    <w:uiPriority w:val="99"/>
    <w:rsid w:val="009279FD"/>
    <w:rPr>
      <w:rFonts w:ascii="Wingdings" w:hAnsi="Wingdings" w:cs="Wingdings"/>
      <w:color w:val="auto"/>
    </w:rPr>
  </w:style>
  <w:style w:type="character" w:customStyle="1" w:styleId="WW8Num3z2">
    <w:name w:val="WW8Num3z2"/>
    <w:uiPriority w:val="99"/>
    <w:rsid w:val="009279FD"/>
    <w:rPr>
      <w:rFonts w:ascii="Wingdings" w:hAnsi="Wingdings" w:cs="Wingdings"/>
    </w:rPr>
  </w:style>
  <w:style w:type="character" w:customStyle="1" w:styleId="WW8Num3z4">
    <w:name w:val="WW8Num3z4"/>
    <w:uiPriority w:val="99"/>
    <w:rsid w:val="009279FD"/>
    <w:rPr>
      <w:rFonts w:ascii="Courier New" w:hAnsi="Courier New" w:cs="Courier New"/>
    </w:rPr>
  </w:style>
  <w:style w:type="character" w:customStyle="1" w:styleId="WW8Num4z0">
    <w:name w:val="WW8Num4z0"/>
    <w:uiPriority w:val="99"/>
    <w:rsid w:val="009279FD"/>
    <w:rPr>
      <w:rFonts w:ascii="Wingdings" w:hAnsi="Wingdings" w:cs="Wingdings"/>
      <w:color w:val="000000"/>
    </w:rPr>
  </w:style>
  <w:style w:type="character" w:customStyle="1" w:styleId="WW8Num4z2">
    <w:name w:val="WW8Num4z2"/>
    <w:uiPriority w:val="99"/>
    <w:rsid w:val="009279FD"/>
    <w:rPr>
      <w:rFonts w:ascii="Wingdings" w:hAnsi="Wingdings" w:cs="Wingdings"/>
    </w:rPr>
  </w:style>
  <w:style w:type="character" w:customStyle="1" w:styleId="WW8Num4z4">
    <w:name w:val="WW8Num4z4"/>
    <w:uiPriority w:val="99"/>
    <w:rsid w:val="009279FD"/>
    <w:rPr>
      <w:rFonts w:ascii="Courier New" w:hAnsi="Courier New" w:cs="Courier New"/>
    </w:rPr>
  </w:style>
  <w:style w:type="character" w:customStyle="1" w:styleId="WW8Num5z0">
    <w:name w:val="WW8Num5z0"/>
    <w:uiPriority w:val="99"/>
    <w:rsid w:val="009279FD"/>
    <w:rPr>
      <w:color w:val="000000"/>
    </w:rPr>
  </w:style>
  <w:style w:type="character" w:customStyle="1" w:styleId="WW8Num6z0">
    <w:name w:val="WW8Num6z0"/>
    <w:uiPriority w:val="99"/>
    <w:rsid w:val="009279FD"/>
    <w:rPr>
      <w:rFonts w:ascii="Wingdings" w:hAnsi="Wingdings" w:cs="Wingdings"/>
    </w:rPr>
  </w:style>
  <w:style w:type="character" w:customStyle="1" w:styleId="WW8Num6z1">
    <w:name w:val="WW8Num6z1"/>
    <w:uiPriority w:val="99"/>
    <w:rsid w:val="009279FD"/>
  </w:style>
  <w:style w:type="character" w:customStyle="1" w:styleId="WW8Num7z0">
    <w:name w:val="WW8Num7z0"/>
    <w:uiPriority w:val="99"/>
    <w:rsid w:val="009279FD"/>
    <w:rPr>
      <w:rFonts w:ascii="Wingdings" w:hAnsi="Wingdings" w:cs="Wingdings"/>
    </w:rPr>
  </w:style>
  <w:style w:type="character" w:customStyle="1" w:styleId="WW8Num7z1">
    <w:name w:val="WW8Num7z1"/>
    <w:uiPriority w:val="99"/>
    <w:rsid w:val="009279FD"/>
    <w:rPr>
      <w:rFonts w:ascii="Courier New" w:hAnsi="Courier New" w:cs="Courier New"/>
    </w:rPr>
  </w:style>
  <w:style w:type="character" w:customStyle="1" w:styleId="WW8Num8z0">
    <w:name w:val="WW8Num8z0"/>
    <w:uiPriority w:val="99"/>
    <w:rsid w:val="009279FD"/>
    <w:rPr>
      <w:rFonts w:ascii="Times New Roman" w:hAnsi="Times New Roman" w:cs="Times New Roman"/>
    </w:rPr>
  </w:style>
  <w:style w:type="character" w:customStyle="1" w:styleId="WW8Num8z1">
    <w:name w:val="WW8Num8z1"/>
    <w:uiPriority w:val="99"/>
    <w:rsid w:val="009279FD"/>
  </w:style>
  <w:style w:type="character" w:customStyle="1" w:styleId="WW8Num9z0">
    <w:name w:val="WW8Num9z0"/>
    <w:uiPriority w:val="99"/>
    <w:rsid w:val="009279FD"/>
    <w:rPr>
      <w:rFonts w:ascii="Wingdings" w:hAnsi="Wingdings" w:cs="Wingdings"/>
    </w:rPr>
  </w:style>
  <w:style w:type="character" w:customStyle="1" w:styleId="WW8Num9z1">
    <w:name w:val="WW8Num9z1"/>
    <w:uiPriority w:val="99"/>
    <w:rsid w:val="009279FD"/>
    <w:rPr>
      <w:rFonts w:ascii="Courier New" w:hAnsi="Courier New" w:cs="Courier New"/>
    </w:rPr>
  </w:style>
  <w:style w:type="character" w:customStyle="1" w:styleId="WW8Num10z0">
    <w:name w:val="WW8Num10z0"/>
    <w:uiPriority w:val="99"/>
    <w:rsid w:val="009279FD"/>
    <w:rPr>
      <w:rFonts w:ascii="Symbol" w:hAnsi="Symbol" w:cs="Symbol"/>
    </w:rPr>
  </w:style>
  <w:style w:type="character" w:customStyle="1" w:styleId="WW8Num11z0">
    <w:name w:val="WW8Num11z0"/>
    <w:uiPriority w:val="99"/>
    <w:rsid w:val="009279FD"/>
    <w:rPr>
      <w:rFonts w:ascii="Symbol" w:hAnsi="Symbol" w:cs="Symbol"/>
    </w:rPr>
  </w:style>
  <w:style w:type="character" w:customStyle="1" w:styleId="WW8Num12z0">
    <w:name w:val="WW8Num12z0"/>
    <w:uiPriority w:val="99"/>
    <w:rsid w:val="009279FD"/>
    <w:rPr>
      <w:rFonts w:ascii="Wingdings" w:hAnsi="Wingdings" w:cs="Wingdings"/>
    </w:rPr>
  </w:style>
  <w:style w:type="character" w:customStyle="1" w:styleId="WW8Num12z3">
    <w:name w:val="WW8Num12z3"/>
    <w:uiPriority w:val="99"/>
    <w:rsid w:val="009279FD"/>
    <w:rPr>
      <w:rFonts w:ascii="Symbol" w:hAnsi="Symbol" w:cs="Symbol"/>
    </w:rPr>
  </w:style>
  <w:style w:type="character" w:customStyle="1" w:styleId="WW8Num12z4">
    <w:name w:val="WW8Num12z4"/>
    <w:uiPriority w:val="99"/>
    <w:rsid w:val="009279FD"/>
    <w:rPr>
      <w:rFonts w:ascii="Courier New" w:hAnsi="Courier New" w:cs="Courier New"/>
    </w:rPr>
  </w:style>
  <w:style w:type="character" w:customStyle="1" w:styleId="WW8Num13z0">
    <w:name w:val="WW8Num13z0"/>
    <w:uiPriority w:val="99"/>
    <w:rsid w:val="009279FD"/>
    <w:rPr>
      <w:rFonts w:ascii="Symbol" w:hAnsi="Symbol" w:cs="Symbol"/>
    </w:rPr>
  </w:style>
  <w:style w:type="character" w:customStyle="1" w:styleId="WW8Num13z3">
    <w:name w:val="WW8Num13z3"/>
    <w:uiPriority w:val="99"/>
    <w:rsid w:val="009279FD"/>
    <w:rPr>
      <w:rFonts w:ascii="Symbol" w:hAnsi="Symbol" w:cs="Symbol"/>
    </w:rPr>
  </w:style>
  <w:style w:type="character" w:customStyle="1" w:styleId="WW8Num13z4">
    <w:name w:val="WW8Num13z4"/>
    <w:uiPriority w:val="99"/>
    <w:rsid w:val="009279FD"/>
    <w:rPr>
      <w:rFonts w:ascii="Courier New" w:hAnsi="Courier New" w:cs="Courier New"/>
    </w:rPr>
  </w:style>
  <w:style w:type="character" w:customStyle="1" w:styleId="WW8Num14z0">
    <w:name w:val="WW8Num14z0"/>
    <w:uiPriority w:val="99"/>
    <w:rsid w:val="009279FD"/>
    <w:rPr>
      <w:rFonts w:ascii="Wingdings" w:hAnsi="Wingdings" w:cs="Wingdings"/>
    </w:rPr>
  </w:style>
  <w:style w:type="character" w:customStyle="1" w:styleId="WW8Num14z3">
    <w:name w:val="WW8Num14z3"/>
    <w:uiPriority w:val="99"/>
    <w:rsid w:val="009279FD"/>
    <w:rPr>
      <w:rFonts w:ascii="Symbol" w:hAnsi="Symbol" w:cs="Symbol"/>
    </w:rPr>
  </w:style>
  <w:style w:type="character" w:customStyle="1" w:styleId="WW8Num14z4">
    <w:name w:val="WW8Num14z4"/>
    <w:uiPriority w:val="99"/>
    <w:rsid w:val="009279FD"/>
    <w:rPr>
      <w:rFonts w:ascii="Courier New" w:hAnsi="Courier New" w:cs="Courier New"/>
    </w:rPr>
  </w:style>
  <w:style w:type="character" w:customStyle="1" w:styleId="WW8Num15z0">
    <w:name w:val="WW8Num15z0"/>
    <w:uiPriority w:val="99"/>
    <w:rsid w:val="009279FD"/>
    <w:rPr>
      <w:rFonts w:ascii="Wingdings" w:hAnsi="Wingdings" w:cs="Wingdings"/>
    </w:rPr>
  </w:style>
  <w:style w:type="character" w:customStyle="1" w:styleId="WW8Num15z2">
    <w:name w:val="WW8Num15z2"/>
    <w:uiPriority w:val="99"/>
    <w:rsid w:val="009279FD"/>
    <w:rPr>
      <w:rFonts w:ascii="Wingdings" w:hAnsi="Wingdings" w:cs="Wingdings"/>
    </w:rPr>
  </w:style>
  <w:style w:type="character" w:customStyle="1" w:styleId="WW8Num15z4">
    <w:name w:val="WW8Num15z4"/>
    <w:uiPriority w:val="99"/>
    <w:rsid w:val="009279FD"/>
    <w:rPr>
      <w:rFonts w:ascii="Courier New" w:hAnsi="Courier New" w:cs="Courier New"/>
    </w:rPr>
  </w:style>
  <w:style w:type="character" w:customStyle="1" w:styleId="WW8Num16z0">
    <w:name w:val="WW8Num16z0"/>
    <w:uiPriority w:val="99"/>
    <w:rsid w:val="009279FD"/>
    <w:rPr>
      <w:rFonts w:ascii="Comic Sans MS" w:hAnsi="Comic Sans MS" w:cs="Comic Sans MS"/>
    </w:rPr>
  </w:style>
  <w:style w:type="character" w:customStyle="1" w:styleId="Absatz-Standardschriftart">
    <w:name w:val="Absatz-Standardschriftart"/>
    <w:uiPriority w:val="99"/>
    <w:rsid w:val="009279FD"/>
  </w:style>
  <w:style w:type="character" w:customStyle="1" w:styleId="WW-Absatz-Standardschriftart">
    <w:name w:val="WW-Absatz-Standardschriftart"/>
    <w:uiPriority w:val="99"/>
    <w:rsid w:val="009279FD"/>
  </w:style>
  <w:style w:type="character" w:customStyle="1" w:styleId="WW8Num17z0">
    <w:name w:val="WW8Num17z0"/>
    <w:uiPriority w:val="99"/>
    <w:rsid w:val="009279FD"/>
    <w:rPr>
      <w:rFonts w:ascii="Comic Sans MS" w:hAnsi="Comic Sans MS" w:cs="Comic Sans MS"/>
    </w:rPr>
  </w:style>
  <w:style w:type="character" w:customStyle="1" w:styleId="WW8Num18z0">
    <w:name w:val="WW8Num18z0"/>
    <w:uiPriority w:val="99"/>
    <w:rsid w:val="009279FD"/>
    <w:rPr>
      <w:rFonts w:ascii="Times New Roman" w:hAnsi="Times New Roman" w:cs="Times New Roman"/>
    </w:rPr>
  </w:style>
  <w:style w:type="character" w:customStyle="1" w:styleId="WW8Num18z1">
    <w:name w:val="WW8Num18z1"/>
    <w:uiPriority w:val="99"/>
    <w:rsid w:val="009279FD"/>
    <w:rPr>
      <w:rFonts w:ascii="Courier New" w:hAnsi="Courier New" w:cs="Courier New"/>
    </w:rPr>
  </w:style>
  <w:style w:type="character" w:customStyle="1" w:styleId="WW8Num18z3">
    <w:name w:val="WW8Num18z3"/>
    <w:uiPriority w:val="99"/>
    <w:rsid w:val="009279FD"/>
    <w:rPr>
      <w:rFonts w:ascii="Symbol" w:hAnsi="Symbol" w:cs="Symbol"/>
    </w:rPr>
  </w:style>
  <w:style w:type="character" w:customStyle="1" w:styleId="WW8Num19z0">
    <w:name w:val="WW8Num19z0"/>
    <w:uiPriority w:val="99"/>
    <w:rsid w:val="009279FD"/>
    <w:rPr>
      <w:rFonts w:ascii="Times New Roman" w:hAnsi="Times New Roman" w:cs="Times New Roman"/>
    </w:rPr>
  </w:style>
  <w:style w:type="character" w:customStyle="1" w:styleId="WW8Num20z0">
    <w:name w:val="WW8Num20z0"/>
    <w:uiPriority w:val="99"/>
    <w:rsid w:val="009279FD"/>
  </w:style>
  <w:style w:type="character" w:customStyle="1" w:styleId="WW8Num20z1">
    <w:name w:val="WW8Num20z1"/>
    <w:uiPriority w:val="99"/>
    <w:rsid w:val="009279FD"/>
    <w:rPr>
      <w:rFonts w:ascii="Courier New" w:hAnsi="Courier New" w:cs="Courier New"/>
    </w:rPr>
  </w:style>
  <w:style w:type="character" w:customStyle="1" w:styleId="WW8Num20z3">
    <w:name w:val="WW8Num20z3"/>
    <w:uiPriority w:val="99"/>
    <w:rsid w:val="009279FD"/>
    <w:rPr>
      <w:rFonts w:ascii="Symbol" w:hAnsi="Symbol" w:cs="Symbol"/>
    </w:rPr>
  </w:style>
  <w:style w:type="character" w:customStyle="1" w:styleId="WW8Num21z0">
    <w:name w:val="WW8Num21z0"/>
    <w:uiPriority w:val="99"/>
    <w:rsid w:val="009279FD"/>
    <w:rPr>
      <w:rFonts w:ascii="Symbol" w:hAnsi="Symbol" w:cs="Symbol"/>
    </w:rPr>
  </w:style>
  <w:style w:type="character" w:customStyle="1" w:styleId="WW8Num21z1">
    <w:name w:val="WW8Num21z1"/>
    <w:uiPriority w:val="99"/>
    <w:rsid w:val="009279FD"/>
    <w:rPr>
      <w:rFonts w:ascii="Courier New" w:hAnsi="Courier New" w:cs="Courier New"/>
    </w:rPr>
  </w:style>
  <w:style w:type="character" w:customStyle="1" w:styleId="WW8Num21z2">
    <w:name w:val="WW8Num21z2"/>
    <w:uiPriority w:val="99"/>
    <w:rsid w:val="009279FD"/>
    <w:rPr>
      <w:rFonts w:ascii="Wingdings" w:hAnsi="Wingdings" w:cs="Wingdings"/>
    </w:rPr>
  </w:style>
  <w:style w:type="character" w:customStyle="1" w:styleId="WW8Num22z0">
    <w:name w:val="WW8Num22z0"/>
    <w:uiPriority w:val="99"/>
    <w:rsid w:val="009279FD"/>
    <w:rPr>
      <w:rFonts w:ascii="Wingdings" w:hAnsi="Wingdings" w:cs="Wingdings"/>
    </w:rPr>
  </w:style>
  <w:style w:type="character" w:customStyle="1" w:styleId="WW8Num22z2">
    <w:name w:val="WW8Num22z2"/>
    <w:uiPriority w:val="99"/>
    <w:rsid w:val="009279FD"/>
    <w:rPr>
      <w:rFonts w:ascii="Wingdings" w:hAnsi="Wingdings" w:cs="Wingdings"/>
    </w:rPr>
  </w:style>
  <w:style w:type="character" w:customStyle="1" w:styleId="WW8Num22z4">
    <w:name w:val="WW8Num22z4"/>
    <w:uiPriority w:val="99"/>
    <w:rsid w:val="009279FD"/>
    <w:rPr>
      <w:rFonts w:ascii="Courier New" w:hAnsi="Courier New" w:cs="Courier New"/>
    </w:rPr>
  </w:style>
  <w:style w:type="character" w:customStyle="1" w:styleId="WW8Num23z0">
    <w:name w:val="WW8Num23z0"/>
    <w:uiPriority w:val="99"/>
    <w:rsid w:val="009279FD"/>
    <w:rPr>
      <w:rFonts w:ascii="Wingdings" w:hAnsi="Wingdings" w:cs="Wingdings"/>
    </w:rPr>
  </w:style>
  <w:style w:type="character" w:customStyle="1" w:styleId="WW8Num23z1">
    <w:name w:val="WW8Num23z1"/>
    <w:uiPriority w:val="99"/>
    <w:rsid w:val="009279FD"/>
    <w:rPr>
      <w:rFonts w:ascii="Courier New" w:hAnsi="Courier New" w:cs="Courier New"/>
    </w:rPr>
  </w:style>
  <w:style w:type="character" w:customStyle="1" w:styleId="WW8Num23z3">
    <w:name w:val="WW8Num23z3"/>
    <w:uiPriority w:val="99"/>
    <w:rsid w:val="009279FD"/>
    <w:rPr>
      <w:rFonts w:ascii="Symbol" w:hAnsi="Symbol" w:cs="Symbol"/>
    </w:rPr>
  </w:style>
  <w:style w:type="character" w:customStyle="1" w:styleId="WW8Num24z0">
    <w:name w:val="WW8Num24z0"/>
    <w:uiPriority w:val="99"/>
    <w:rsid w:val="009279FD"/>
    <w:rPr>
      <w:rFonts w:ascii="Times New Roman" w:hAnsi="Times New Roman" w:cs="Times New Roman"/>
    </w:rPr>
  </w:style>
  <w:style w:type="character" w:customStyle="1" w:styleId="WW8Num24z2">
    <w:name w:val="WW8Num24z2"/>
    <w:uiPriority w:val="99"/>
    <w:rsid w:val="009279FD"/>
    <w:rPr>
      <w:rFonts w:ascii="Wingdings" w:hAnsi="Wingdings" w:cs="Wingdings"/>
    </w:rPr>
  </w:style>
  <w:style w:type="character" w:customStyle="1" w:styleId="WW8Num24z4">
    <w:name w:val="WW8Num24z4"/>
    <w:uiPriority w:val="99"/>
    <w:rsid w:val="009279FD"/>
    <w:rPr>
      <w:rFonts w:ascii="Courier New" w:hAnsi="Courier New" w:cs="Courier New"/>
    </w:rPr>
  </w:style>
  <w:style w:type="character" w:customStyle="1" w:styleId="WW8Num25z0">
    <w:name w:val="WW8Num25z0"/>
    <w:uiPriority w:val="99"/>
    <w:rsid w:val="009279FD"/>
    <w:rPr>
      <w:rFonts w:ascii="Times New Roman" w:hAnsi="Times New Roman" w:cs="Times New Roman"/>
    </w:rPr>
  </w:style>
  <w:style w:type="character" w:customStyle="1" w:styleId="WW8Num26z0">
    <w:name w:val="WW8Num26z0"/>
    <w:uiPriority w:val="99"/>
    <w:rsid w:val="009279FD"/>
    <w:rPr>
      <w:rFonts w:ascii="Symbol" w:hAnsi="Symbol" w:cs="Symbol"/>
    </w:rPr>
  </w:style>
  <w:style w:type="character" w:customStyle="1" w:styleId="WW8Num26z1">
    <w:name w:val="WW8Num26z1"/>
    <w:uiPriority w:val="99"/>
    <w:rsid w:val="009279FD"/>
    <w:rPr>
      <w:rFonts w:ascii="Courier New" w:hAnsi="Courier New" w:cs="Courier New"/>
    </w:rPr>
  </w:style>
  <w:style w:type="character" w:customStyle="1" w:styleId="WW8Num26z3">
    <w:name w:val="WW8Num26z3"/>
    <w:uiPriority w:val="99"/>
    <w:rsid w:val="009279FD"/>
    <w:rPr>
      <w:rFonts w:ascii="Symbol" w:hAnsi="Symbol" w:cs="Symbol"/>
    </w:rPr>
  </w:style>
  <w:style w:type="character" w:customStyle="1" w:styleId="WW8Num27z0">
    <w:name w:val="WW8Num27z0"/>
    <w:uiPriority w:val="99"/>
    <w:rsid w:val="009279FD"/>
    <w:rPr>
      <w:b/>
      <w:bCs/>
      <w:color w:val="auto"/>
    </w:rPr>
  </w:style>
  <w:style w:type="character" w:customStyle="1" w:styleId="WW8Num27z1">
    <w:name w:val="WW8Num27z1"/>
    <w:uiPriority w:val="99"/>
    <w:rsid w:val="009279FD"/>
  </w:style>
  <w:style w:type="character" w:customStyle="1" w:styleId="WW8Num28z0">
    <w:name w:val="WW8Num28z0"/>
    <w:uiPriority w:val="99"/>
    <w:rsid w:val="009279FD"/>
    <w:rPr>
      <w:rFonts w:ascii="Symbol" w:hAnsi="Symbol" w:cs="Symbol"/>
    </w:rPr>
  </w:style>
  <w:style w:type="character" w:customStyle="1" w:styleId="WW8Num28z1">
    <w:name w:val="WW8Num28z1"/>
    <w:uiPriority w:val="99"/>
    <w:rsid w:val="009279FD"/>
    <w:rPr>
      <w:rFonts w:ascii="Courier New" w:hAnsi="Courier New" w:cs="Courier New"/>
    </w:rPr>
  </w:style>
  <w:style w:type="character" w:customStyle="1" w:styleId="WW8Num29z0">
    <w:name w:val="WW8Num29z0"/>
    <w:uiPriority w:val="99"/>
    <w:rsid w:val="009279FD"/>
  </w:style>
  <w:style w:type="character" w:customStyle="1" w:styleId="WW8Num30z0">
    <w:name w:val="WW8Num30z0"/>
    <w:uiPriority w:val="99"/>
    <w:rsid w:val="009279FD"/>
    <w:rPr>
      <w:rFonts w:ascii="Symbol" w:hAnsi="Symbol" w:cs="Symbol"/>
    </w:rPr>
  </w:style>
  <w:style w:type="character" w:customStyle="1" w:styleId="WW8Num31z0">
    <w:name w:val="WW8Num31z0"/>
    <w:uiPriority w:val="99"/>
    <w:rsid w:val="009279FD"/>
    <w:rPr>
      <w:rFonts w:ascii="Wingdings" w:hAnsi="Wingdings" w:cs="Wingdings"/>
    </w:rPr>
  </w:style>
  <w:style w:type="character" w:customStyle="1" w:styleId="WW8Num32z0">
    <w:name w:val="WW8Num32z0"/>
    <w:uiPriority w:val="99"/>
    <w:rsid w:val="009279FD"/>
    <w:rPr>
      <w:rFonts w:ascii="Wingdings" w:hAnsi="Wingdings" w:cs="Wingdings"/>
    </w:rPr>
  </w:style>
  <w:style w:type="character" w:customStyle="1" w:styleId="WW8Num32z1">
    <w:name w:val="WW8Num32z1"/>
    <w:uiPriority w:val="99"/>
    <w:rsid w:val="009279FD"/>
    <w:rPr>
      <w:rFonts w:ascii="Courier New" w:hAnsi="Courier New" w:cs="Courier New"/>
    </w:rPr>
  </w:style>
  <w:style w:type="character" w:customStyle="1" w:styleId="WW8Num32z2">
    <w:name w:val="WW8Num32z2"/>
    <w:uiPriority w:val="99"/>
    <w:rsid w:val="009279FD"/>
    <w:rPr>
      <w:rFonts w:ascii="Wingdings" w:hAnsi="Wingdings" w:cs="Wingdings"/>
    </w:rPr>
  </w:style>
  <w:style w:type="character" w:customStyle="1" w:styleId="WW8Num33z0">
    <w:name w:val="WW8Num33z0"/>
    <w:uiPriority w:val="99"/>
    <w:rsid w:val="009279FD"/>
    <w:rPr>
      <w:rFonts w:ascii="Wingdings" w:hAnsi="Wingdings" w:cs="Wingdings"/>
    </w:rPr>
  </w:style>
  <w:style w:type="character" w:customStyle="1" w:styleId="WW8Num33z1">
    <w:name w:val="WW8Num33z1"/>
    <w:uiPriority w:val="99"/>
    <w:rsid w:val="009279FD"/>
    <w:rPr>
      <w:rFonts w:ascii="Courier New" w:hAnsi="Courier New" w:cs="Courier New"/>
    </w:rPr>
  </w:style>
  <w:style w:type="character" w:customStyle="1" w:styleId="WW8Num33z3">
    <w:name w:val="WW8Num33z3"/>
    <w:uiPriority w:val="99"/>
    <w:rsid w:val="009279FD"/>
    <w:rPr>
      <w:rFonts w:ascii="Symbol" w:hAnsi="Symbol" w:cs="Symbol"/>
    </w:rPr>
  </w:style>
  <w:style w:type="character" w:customStyle="1" w:styleId="WW8Num34z0">
    <w:name w:val="WW8Num34z0"/>
    <w:uiPriority w:val="99"/>
    <w:rsid w:val="009279FD"/>
    <w:rPr>
      <w:rFonts w:ascii="Wingdings" w:hAnsi="Wingdings" w:cs="Wingdings"/>
    </w:rPr>
  </w:style>
  <w:style w:type="character" w:customStyle="1" w:styleId="WW8Num34z1">
    <w:name w:val="WW8Num34z1"/>
    <w:uiPriority w:val="99"/>
    <w:rsid w:val="009279FD"/>
    <w:rPr>
      <w:rFonts w:ascii="Courier New" w:hAnsi="Courier New" w:cs="Courier New"/>
    </w:rPr>
  </w:style>
  <w:style w:type="character" w:customStyle="1" w:styleId="WW8Num34z3">
    <w:name w:val="WW8Num34z3"/>
    <w:uiPriority w:val="99"/>
    <w:rsid w:val="009279FD"/>
    <w:rPr>
      <w:rFonts w:ascii="Symbol" w:hAnsi="Symbol" w:cs="Symbol"/>
    </w:rPr>
  </w:style>
  <w:style w:type="character" w:customStyle="1" w:styleId="WW8Num35z0">
    <w:name w:val="WW8Num35z0"/>
    <w:uiPriority w:val="99"/>
    <w:rsid w:val="009279FD"/>
    <w:rPr>
      <w:rFonts w:ascii="Wingdings" w:hAnsi="Wingdings" w:cs="Wingdings"/>
    </w:rPr>
  </w:style>
  <w:style w:type="character" w:customStyle="1" w:styleId="WW8Num36z0">
    <w:name w:val="WW8Num36z0"/>
    <w:uiPriority w:val="99"/>
    <w:rsid w:val="009279FD"/>
    <w:rPr>
      <w:rFonts w:ascii="Symbol" w:hAnsi="Symbol" w:cs="Symbol"/>
    </w:rPr>
  </w:style>
  <w:style w:type="character" w:customStyle="1" w:styleId="WW8Num37z0">
    <w:name w:val="WW8Num37z0"/>
    <w:uiPriority w:val="99"/>
    <w:rsid w:val="009279FD"/>
    <w:rPr>
      <w:rFonts w:ascii="Symbol" w:hAnsi="Symbol" w:cs="Symbol"/>
    </w:rPr>
  </w:style>
  <w:style w:type="character" w:customStyle="1" w:styleId="WW8Num37z1">
    <w:name w:val="WW8Num37z1"/>
    <w:uiPriority w:val="99"/>
    <w:rsid w:val="009279FD"/>
    <w:rPr>
      <w:rFonts w:ascii="Courier New" w:hAnsi="Courier New" w:cs="Courier New"/>
    </w:rPr>
  </w:style>
  <w:style w:type="character" w:customStyle="1" w:styleId="WW8Num37z2">
    <w:name w:val="WW8Num37z2"/>
    <w:uiPriority w:val="99"/>
    <w:rsid w:val="009279FD"/>
    <w:rPr>
      <w:rFonts w:ascii="Wingdings" w:hAnsi="Wingdings" w:cs="Wingdings"/>
    </w:rPr>
  </w:style>
  <w:style w:type="character" w:customStyle="1" w:styleId="WW8Num38z0">
    <w:name w:val="WW8Num38z0"/>
    <w:uiPriority w:val="99"/>
    <w:rsid w:val="009279FD"/>
    <w:rPr>
      <w:b/>
      <w:bCs/>
      <w:color w:val="auto"/>
    </w:rPr>
  </w:style>
  <w:style w:type="character" w:customStyle="1" w:styleId="WW8Num38z1">
    <w:name w:val="WW8Num38z1"/>
    <w:uiPriority w:val="99"/>
    <w:rsid w:val="009279FD"/>
  </w:style>
  <w:style w:type="character" w:customStyle="1" w:styleId="WW8Num39z0">
    <w:name w:val="WW8Num39z0"/>
    <w:uiPriority w:val="99"/>
    <w:rsid w:val="009279FD"/>
    <w:rPr>
      <w:rFonts w:ascii="Symbol" w:hAnsi="Symbol" w:cs="Symbol"/>
    </w:rPr>
  </w:style>
  <w:style w:type="character" w:customStyle="1" w:styleId="WW8Num39z1">
    <w:name w:val="WW8Num39z1"/>
    <w:uiPriority w:val="99"/>
    <w:rsid w:val="009279FD"/>
    <w:rPr>
      <w:rFonts w:ascii="Courier New" w:hAnsi="Courier New" w:cs="Courier New"/>
    </w:rPr>
  </w:style>
  <w:style w:type="character" w:customStyle="1" w:styleId="WW8Num39z2">
    <w:name w:val="WW8Num39z2"/>
    <w:uiPriority w:val="99"/>
    <w:rsid w:val="009279FD"/>
    <w:rPr>
      <w:rFonts w:ascii="Wingdings" w:hAnsi="Wingdings" w:cs="Wingdings"/>
    </w:rPr>
  </w:style>
  <w:style w:type="character" w:customStyle="1" w:styleId="WW8Num40z0">
    <w:name w:val="WW8Num40z0"/>
    <w:uiPriority w:val="99"/>
    <w:rsid w:val="009279FD"/>
  </w:style>
  <w:style w:type="character" w:customStyle="1" w:styleId="WW8Num41z0">
    <w:name w:val="WW8Num41z0"/>
    <w:uiPriority w:val="99"/>
    <w:rsid w:val="009279FD"/>
    <w:rPr>
      <w:rFonts w:ascii="Symbol" w:hAnsi="Symbol" w:cs="Symbol"/>
    </w:rPr>
  </w:style>
  <w:style w:type="character" w:customStyle="1" w:styleId="WW8Num41z1">
    <w:name w:val="WW8Num41z1"/>
    <w:uiPriority w:val="99"/>
    <w:rsid w:val="009279FD"/>
    <w:rPr>
      <w:rFonts w:ascii="Courier New" w:hAnsi="Courier New" w:cs="Courier New"/>
    </w:rPr>
  </w:style>
  <w:style w:type="character" w:customStyle="1" w:styleId="WW8Num41z2">
    <w:name w:val="WW8Num41z2"/>
    <w:uiPriority w:val="99"/>
    <w:rsid w:val="009279FD"/>
    <w:rPr>
      <w:rFonts w:ascii="Wingdings" w:hAnsi="Wingdings" w:cs="Wingdings"/>
    </w:rPr>
  </w:style>
  <w:style w:type="character" w:customStyle="1" w:styleId="WW8Num42z0">
    <w:name w:val="WW8Num42z0"/>
    <w:uiPriority w:val="99"/>
    <w:rsid w:val="009279FD"/>
    <w:rPr>
      <w:rFonts w:ascii="Wingdings" w:hAnsi="Wingdings" w:cs="Wingdings"/>
    </w:rPr>
  </w:style>
  <w:style w:type="character" w:customStyle="1" w:styleId="WW8Num42z3">
    <w:name w:val="WW8Num42z3"/>
    <w:uiPriority w:val="99"/>
    <w:rsid w:val="009279FD"/>
    <w:rPr>
      <w:rFonts w:ascii="Symbol" w:hAnsi="Symbol" w:cs="Symbol"/>
    </w:rPr>
  </w:style>
  <w:style w:type="character" w:customStyle="1" w:styleId="WW8Num42z4">
    <w:name w:val="WW8Num42z4"/>
    <w:uiPriority w:val="99"/>
    <w:rsid w:val="009279FD"/>
    <w:rPr>
      <w:rFonts w:ascii="Courier New" w:hAnsi="Courier New" w:cs="Courier New"/>
    </w:rPr>
  </w:style>
  <w:style w:type="character" w:customStyle="1" w:styleId="WW8Num43z0">
    <w:name w:val="WW8Num43z0"/>
    <w:uiPriority w:val="99"/>
    <w:rsid w:val="009279FD"/>
    <w:rPr>
      <w:rFonts w:ascii="Wingdings" w:hAnsi="Wingdings" w:cs="Wingdings"/>
    </w:rPr>
  </w:style>
  <w:style w:type="character" w:customStyle="1" w:styleId="WW8Num43z3">
    <w:name w:val="WW8Num43z3"/>
    <w:uiPriority w:val="99"/>
    <w:rsid w:val="009279FD"/>
    <w:rPr>
      <w:rFonts w:ascii="Symbol" w:hAnsi="Symbol" w:cs="Symbol"/>
    </w:rPr>
  </w:style>
  <w:style w:type="character" w:customStyle="1" w:styleId="WW8Num43z4">
    <w:name w:val="WW8Num43z4"/>
    <w:uiPriority w:val="99"/>
    <w:rsid w:val="009279FD"/>
    <w:rPr>
      <w:rFonts w:ascii="Courier New" w:hAnsi="Courier New" w:cs="Courier New"/>
    </w:rPr>
  </w:style>
  <w:style w:type="character" w:customStyle="1" w:styleId="WW8Num44z0">
    <w:name w:val="WW8Num44z0"/>
    <w:uiPriority w:val="99"/>
    <w:rsid w:val="009279FD"/>
    <w:rPr>
      <w:rFonts w:ascii="Wingdings" w:hAnsi="Wingdings" w:cs="Wingdings"/>
    </w:rPr>
  </w:style>
  <w:style w:type="character" w:customStyle="1" w:styleId="WW8Num44z1">
    <w:name w:val="WW8Num44z1"/>
    <w:uiPriority w:val="99"/>
    <w:rsid w:val="009279FD"/>
    <w:rPr>
      <w:rFonts w:ascii="Courier New" w:hAnsi="Courier New" w:cs="Courier New"/>
    </w:rPr>
  </w:style>
  <w:style w:type="character" w:customStyle="1" w:styleId="WW8Num44z3">
    <w:name w:val="WW8Num44z3"/>
    <w:uiPriority w:val="99"/>
    <w:rsid w:val="009279FD"/>
    <w:rPr>
      <w:rFonts w:ascii="Symbol" w:hAnsi="Symbol" w:cs="Symbol"/>
    </w:rPr>
  </w:style>
  <w:style w:type="character" w:customStyle="1" w:styleId="WW8Num45z0">
    <w:name w:val="WW8Num45z0"/>
    <w:uiPriority w:val="99"/>
    <w:rsid w:val="009279FD"/>
    <w:rPr>
      <w:rFonts w:ascii="Wingdings" w:hAnsi="Wingdings" w:cs="Wingdings"/>
    </w:rPr>
  </w:style>
  <w:style w:type="character" w:customStyle="1" w:styleId="WW8Num45z1">
    <w:name w:val="WW8Num45z1"/>
    <w:uiPriority w:val="99"/>
    <w:rsid w:val="009279FD"/>
    <w:rPr>
      <w:rFonts w:ascii="Courier New" w:hAnsi="Courier New" w:cs="Courier New"/>
    </w:rPr>
  </w:style>
  <w:style w:type="character" w:customStyle="1" w:styleId="WW8Num45z3">
    <w:name w:val="WW8Num45z3"/>
    <w:uiPriority w:val="99"/>
    <w:rsid w:val="009279FD"/>
    <w:rPr>
      <w:rFonts w:ascii="Symbol" w:hAnsi="Symbol" w:cs="Symbol"/>
    </w:rPr>
  </w:style>
  <w:style w:type="character" w:customStyle="1" w:styleId="WW8Num46z0">
    <w:name w:val="WW8Num46z0"/>
    <w:uiPriority w:val="99"/>
    <w:rsid w:val="009279FD"/>
    <w:rPr>
      <w:rFonts w:ascii="Wingdings" w:hAnsi="Wingdings" w:cs="Wingdings"/>
    </w:rPr>
  </w:style>
  <w:style w:type="character" w:customStyle="1" w:styleId="WW8Num46z3">
    <w:name w:val="WW8Num46z3"/>
    <w:uiPriority w:val="99"/>
    <w:rsid w:val="009279FD"/>
    <w:rPr>
      <w:rFonts w:ascii="Symbol" w:hAnsi="Symbol" w:cs="Symbol"/>
    </w:rPr>
  </w:style>
  <w:style w:type="character" w:customStyle="1" w:styleId="WW8Num46z4">
    <w:name w:val="WW8Num46z4"/>
    <w:uiPriority w:val="99"/>
    <w:rsid w:val="009279FD"/>
    <w:rPr>
      <w:rFonts w:ascii="Courier New" w:hAnsi="Courier New" w:cs="Courier New"/>
    </w:rPr>
  </w:style>
  <w:style w:type="character" w:customStyle="1" w:styleId="WW8Num47z0">
    <w:name w:val="WW8Num47z0"/>
    <w:uiPriority w:val="99"/>
    <w:rsid w:val="009279FD"/>
    <w:rPr>
      <w:rFonts w:ascii="Symbol" w:hAnsi="Symbol" w:cs="Symbol"/>
    </w:rPr>
  </w:style>
  <w:style w:type="character" w:customStyle="1" w:styleId="WW8Num47z2">
    <w:name w:val="WW8Num47z2"/>
    <w:uiPriority w:val="99"/>
    <w:rsid w:val="009279FD"/>
    <w:rPr>
      <w:rFonts w:ascii="Wingdings" w:hAnsi="Wingdings" w:cs="Wingdings"/>
    </w:rPr>
  </w:style>
  <w:style w:type="character" w:customStyle="1" w:styleId="WW8Num47z4">
    <w:name w:val="WW8Num47z4"/>
    <w:uiPriority w:val="99"/>
    <w:rsid w:val="009279FD"/>
    <w:rPr>
      <w:rFonts w:ascii="Courier New" w:hAnsi="Courier New" w:cs="Courier New"/>
    </w:rPr>
  </w:style>
  <w:style w:type="character" w:customStyle="1" w:styleId="DefaultParagraphFont1">
    <w:name w:val="Default Paragraph Font1"/>
    <w:uiPriority w:val="99"/>
    <w:rsid w:val="009279FD"/>
  </w:style>
  <w:style w:type="character" w:customStyle="1" w:styleId="Heading5Char1">
    <w:name w:val="Heading 5 Char1"/>
    <w:basedOn w:val="DefaultParagraphFont1"/>
    <w:uiPriority w:val="99"/>
    <w:rsid w:val="009279FD"/>
    <w:rPr>
      <w:rFonts w:ascii="Times New Roman" w:hAnsi="Times New Roman" w:cs="Times New Roman"/>
      <w:b/>
      <w:bCs/>
      <w:sz w:val="20"/>
      <w:szCs w:val="20"/>
      <w:lang w:eastAsia="ar-SA" w:bidi="ar-SA"/>
    </w:rPr>
  </w:style>
  <w:style w:type="character" w:customStyle="1" w:styleId="Ttulo5Char">
    <w:name w:val="Título 5 Char"/>
    <w:basedOn w:val="DefaultParagraphFont1"/>
    <w:uiPriority w:val="99"/>
    <w:rsid w:val="009279FD"/>
    <w:rPr>
      <w:rFonts w:ascii="Cambria" w:hAnsi="Cambria" w:cs="Cambria"/>
      <w:color w:val="auto"/>
      <w:sz w:val="20"/>
      <w:szCs w:val="20"/>
      <w:lang w:eastAsia="ar-SA" w:bidi="ar-SA"/>
    </w:rPr>
  </w:style>
  <w:style w:type="character" w:customStyle="1" w:styleId="WW-Absatz-Standardschriftart1">
    <w:name w:val="WW-Absatz-Standardschriftart1"/>
    <w:uiPriority w:val="99"/>
    <w:rsid w:val="009279FD"/>
  </w:style>
  <w:style w:type="character" w:customStyle="1" w:styleId="WW-Absatz-Standardschriftart11">
    <w:name w:val="WW-Absatz-Standardschriftart11"/>
    <w:uiPriority w:val="99"/>
    <w:rsid w:val="009279FD"/>
  </w:style>
  <w:style w:type="character" w:customStyle="1" w:styleId="WW8Num2z3">
    <w:name w:val="WW8Num2z3"/>
    <w:uiPriority w:val="99"/>
    <w:rsid w:val="009279FD"/>
    <w:rPr>
      <w:rFonts w:ascii="Wingdings" w:hAnsi="Wingdings" w:cs="Wingdings"/>
    </w:rPr>
  </w:style>
  <w:style w:type="character" w:customStyle="1" w:styleId="WW8Num7z3">
    <w:name w:val="WW8Num7z3"/>
    <w:uiPriority w:val="99"/>
    <w:rsid w:val="009279FD"/>
    <w:rPr>
      <w:rFonts w:ascii="Symbol" w:hAnsi="Symbol" w:cs="Symbol"/>
    </w:rPr>
  </w:style>
  <w:style w:type="character" w:customStyle="1" w:styleId="WW8Num9z3">
    <w:name w:val="WW8Num9z3"/>
    <w:uiPriority w:val="99"/>
    <w:rsid w:val="009279FD"/>
    <w:rPr>
      <w:rFonts w:ascii="Symbol" w:hAnsi="Symbol" w:cs="Symbol"/>
    </w:rPr>
  </w:style>
  <w:style w:type="character" w:customStyle="1" w:styleId="WW8Num10z1">
    <w:name w:val="WW8Num10z1"/>
    <w:uiPriority w:val="99"/>
    <w:rsid w:val="009279FD"/>
    <w:rPr>
      <w:rFonts w:ascii="Courier New" w:hAnsi="Courier New" w:cs="Courier New"/>
    </w:rPr>
  </w:style>
  <w:style w:type="character" w:customStyle="1" w:styleId="WW8Num10z2">
    <w:name w:val="WW8Num10z2"/>
    <w:uiPriority w:val="99"/>
    <w:rsid w:val="009279FD"/>
    <w:rPr>
      <w:rFonts w:ascii="Wingdings" w:hAnsi="Wingdings" w:cs="Wingdings"/>
    </w:rPr>
  </w:style>
  <w:style w:type="character" w:customStyle="1" w:styleId="WW8Num11z2">
    <w:name w:val="WW8Num11z2"/>
    <w:uiPriority w:val="99"/>
    <w:rsid w:val="009279FD"/>
    <w:rPr>
      <w:rFonts w:ascii="Wingdings" w:hAnsi="Wingdings" w:cs="Wingdings"/>
    </w:rPr>
  </w:style>
  <w:style w:type="character" w:customStyle="1" w:styleId="WW8Num11z4">
    <w:name w:val="WW8Num11z4"/>
    <w:uiPriority w:val="99"/>
    <w:rsid w:val="009279FD"/>
    <w:rPr>
      <w:rFonts w:ascii="Courier New" w:hAnsi="Courier New" w:cs="Courier New"/>
    </w:rPr>
  </w:style>
  <w:style w:type="character" w:customStyle="1" w:styleId="WW8Num12z1">
    <w:name w:val="WW8Num12z1"/>
    <w:uiPriority w:val="99"/>
    <w:rsid w:val="009279FD"/>
    <w:rPr>
      <w:rFonts w:ascii="Courier New" w:hAnsi="Courier New" w:cs="Courier New"/>
    </w:rPr>
  </w:style>
  <w:style w:type="character" w:customStyle="1" w:styleId="WW8Num13z2">
    <w:name w:val="WW8Num13z2"/>
    <w:uiPriority w:val="99"/>
    <w:rsid w:val="009279FD"/>
    <w:rPr>
      <w:rFonts w:ascii="Wingdings" w:hAnsi="Wingdings" w:cs="Wingdings"/>
    </w:rPr>
  </w:style>
  <w:style w:type="character" w:customStyle="1" w:styleId="WW8Num15z1">
    <w:name w:val="WW8Num15z1"/>
    <w:uiPriority w:val="99"/>
    <w:rsid w:val="009279FD"/>
    <w:rPr>
      <w:rFonts w:ascii="Courier New" w:hAnsi="Courier New" w:cs="Courier New"/>
    </w:rPr>
  </w:style>
  <w:style w:type="character" w:customStyle="1" w:styleId="WW8Num15z3">
    <w:name w:val="WW8Num15z3"/>
    <w:uiPriority w:val="99"/>
    <w:rsid w:val="009279FD"/>
    <w:rPr>
      <w:rFonts w:ascii="Symbol" w:hAnsi="Symbol" w:cs="Symbol"/>
    </w:rPr>
  </w:style>
  <w:style w:type="character" w:customStyle="1" w:styleId="WW8Num16z1">
    <w:name w:val="WW8Num16z1"/>
    <w:uiPriority w:val="99"/>
    <w:rsid w:val="009279FD"/>
  </w:style>
  <w:style w:type="character" w:customStyle="1" w:styleId="WW8Num17z1">
    <w:name w:val="WW8Num17z1"/>
    <w:uiPriority w:val="99"/>
    <w:rsid w:val="009279FD"/>
  </w:style>
  <w:style w:type="character" w:customStyle="1" w:styleId="WW8Num22z1">
    <w:name w:val="WW8Num22z1"/>
    <w:uiPriority w:val="99"/>
    <w:rsid w:val="009279FD"/>
    <w:rPr>
      <w:rFonts w:ascii="Courier New" w:hAnsi="Courier New" w:cs="Courier New"/>
    </w:rPr>
  </w:style>
  <w:style w:type="character" w:customStyle="1" w:styleId="WW8Num22z3">
    <w:name w:val="WW8Num22z3"/>
    <w:uiPriority w:val="99"/>
    <w:rsid w:val="009279FD"/>
    <w:rPr>
      <w:rFonts w:ascii="Symbol" w:hAnsi="Symbol" w:cs="Symbol"/>
    </w:rPr>
  </w:style>
  <w:style w:type="character" w:customStyle="1" w:styleId="WW8Num26z2">
    <w:name w:val="WW8Num26z2"/>
    <w:uiPriority w:val="99"/>
    <w:rsid w:val="009279FD"/>
    <w:rPr>
      <w:rFonts w:ascii="Wingdings" w:hAnsi="Wingdings" w:cs="Wingdings"/>
    </w:rPr>
  </w:style>
  <w:style w:type="character" w:customStyle="1" w:styleId="WW8Num28z2">
    <w:name w:val="WW8Num28z2"/>
    <w:uiPriority w:val="99"/>
    <w:rsid w:val="009279FD"/>
    <w:rPr>
      <w:rFonts w:ascii="Wingdings" w:hAnsi="Wingdings" w:cs="Wingdings"/>
    </w:rPr>
  </w:style>
  <w:style w:type="character" w:customStyle="1" w:styleId="WW8Num30z1">
    <w:name w:val="WW8Num30z1"/>
    <w:uiPriority w:val="99"/>
    <w:rsid w:val="009279FD"/>
    <w:rPr>
      <w:rFonts w:ascii="Courier New" w:hAnsi="Courier New" w:cs="Courier New"/>
    </w:rPr>
  </w:style>
  <w:style w:type="character" w:customStyle="1" w:styleId="WW8Num30z2">
    <w:name w:val="WW8Num30z2"/>
    <w:uiPriority w:val="99"/>
    <w:rsid w:val="009279FD"/>
    <w:rPr>
      <w:rFonts w:ascii="Wingdings" w:hAnsi="Wingdings" w:cs="Wingdings"/>
    </w:rPr>
  </w:style>
  <w:style w:type="character" w:customStyle="1" w:styleId="WW8Num31z3">
    <w:name w:val="WW8Num31z3"/>
    <w:uiPriority w:val="99"/>
    <w:rsid w:val="009279FD"/>
    <w:rPr>
      <w:rFonts w:ascii="Symbol" w:hAnsi="Symbol" w:cs="Symbol"/>
    </w:rPr>
  </w:style>
  <w:style w:type="character" w:customStyle="1" w:styleId="WW8Num31z4">
    <w:name w:val="WW8Num31z4"/>
    <w:uiPriority w:val="99"/>
    <w:rsid w:val="009279FD"/>
    <w:rPr>
      <w:rFonts w:ascii="Courier New" w:hAnsi="Courier New" w:cs="Courier New"/>
    </w:rPr>
  </w:style>
  <w:style w:type="character" w:customStyle="1" w:styleId="WW8Num32z3">
    <w:name w:val="WW8Num32z3"/>
    <w:uiPriority w:val="99"/>
    <w:rsid w:val="009279FD"/>
    <w:rPr>
      <w:rFonts w:ascii="Symbol" w:hAnsi="Symbol" w:cs="Symbol"/>
    </w:rPr>
  </w:style>
  <w:style w:type="character" w:customStyle="1" w:styleId="WW8Num32z4">
    <w:name w:val="WW8Num32z4"/>
    <w:uiPriority w:val="99"/>
    <w:rsid w:val="009279FD"/>
    <w:rPr>
      <w:rFonts w:ascii="Courier New" w:hAnsi="Courier New" w:cs="Courier New"/>
    </w:rPr>
  </w:style>
  <w:style w:type="character" w:customStyle="1" w:styleId="WW8Num35z3">
    <w:name w:val="WW8Num35z3"/>
    <w:uiPriority w:val="99"/>
    <w:rsid w:val="009279FD"/>
    <w:rPr>
      <w:rFonts w:ascii="Symbol" w:hAnsi="Symbol" w:cs="Symbol"/>
    </w:rPr>
  </w:style>
  <w:style w:type="character" w:customStyle="1" w:styleId="WW8Num35z4">
    <w:name w:val="WW8Num35z4"/>
    <w:uiPriority w:val="99"/>
    <w:rsid w:val="009279FD"/>
    <w:rPr>
      <w:rFonts w:ascii="Courier New" w:hAnsi="Courier New" w:cs="Courier New"/>
    </w:rPr>
  </w:style>
  <w:style w:type="character" w:customStyle="1" w:styleId="WW8Num36z2">
    <w:name w:val="WW8Num36z2"/>
    <w:uiPriority w:val="99"/>
    <w:rsid w:val="009279FD"/>
    <w:rPr>
      <w:rFonts w:ascii="Wingdings" w:hAnsi="Wingdings" w:cs="Wingdings"/>
    </w:rPr>
  </w:style>
  <w:style w:type="character" w:customStyle="1" w:styleId="WW8Num36z4">
    <w:name w:val="WW8Num36z4"/>
    <w:uiPriority w:val="99"/>
    <w:rsid w:val="009279FD"/>
    <w:rPr>
      <w:rFonts w:ascii="Courier New" w:hAnsi="Courier New" w:cs="Courier New"/>
    </w:rPr>
  </w:style>
  <w:style w:type="character" w:customStyle="1" w:styleId="Fontepargpadro1">
    <w:name w:val="Fonte parág. padrão1"/>
    <w:uiPriority w:val="99"/>
    <w:rsid w:val="009279FD"/>
  </w:style>
  <w:style w:type="character" w:customStyle="1" w:styleId="textoartigo111">
    <w:name w:val="textoartigo111"/>
    <w:basedOn w:val="Fontepargpadro1"/>
    <w:uiPriority w:val="99"/>
    <w:rsid w:val="009279FD"/>
    <w:rPr>
      <w:rFonts w:ascii="Verdana" w:hAnsi="Verdana" w:cs="Verdana"/>
      <w:color w:val="666666"/>
      <w:sz w:val="14"/>
      <w:szCs w:val="14"/>
    </w:rPr>
  </w:style>
  <w:style w:type="character" w:customStyle="1" w:styleId="Refdecomentrio1">
    <w:name w:val="Ref. de comentário1"/>
    <w:basedOn w:val="Fontepargpadro1"/>
    <w:uiPriority w:val="99"/>
    <w:rsid w:val="009279FD"/>
    <w:rPr>
      <w:sz w:val="16"/>
      <w:szCs w:val="16"/>
    </w:rPr>
  </w:style>
  <w:style w:type="character" w:customStyle="1" w:styleId="FooterChar">
    <w:name w:val="Footer Char"/>
    <w:basedOn w:val="Fontepargpadro1"/>
    <w:uiPriority w:val="99"/>
    <w:rsid w:val="009279FD"/>
    <w:rPr>
      <w:sz w:val="24"/>
      <w:szCs w:val="24"/>
      <w:lang w:val="pt-BR" w:eastAsia="ar-SA" w:bidi="ar-SA"/>
    </w:rPr>
  </w:style>
  <w:style w:type="character" w:customStyle="1" w:styleId="SubttuloChar">
    <w:name w:val="Subtítulo Char"/>
    <w:uiPriority w:val="99"/>
    <w:rsid w:val="009279FD"/>
    <w:rPr>
      <w:rFonts w:ascii="Arial" w:hAnsi="Arial" w:cs="Arial"/>
      <w:b/>
      <w:bCs/>
      <w:sz w:val="24"/>
      <w:szCs w:val="24"/>
      <w:lang w:val="pt-BR" w:eastAsia="ar-SA" w:bidi="ar-SA"/>
    </w:rPr>
  </w:style>
  <w:style w:type="character" w:customStyle="1" w:styleId="apple-style-span">
    <w:name w:val="apple-style-span"/>
    <w:rsid w:val="009279FD"/>
  </w:style>
  <w:style w:type="character" w:customStyle="1" w:styleId="apple-converted-space">
    <w:name w:val="apple-converted-space"/>
    <w:rsid w:val="009279FD"/>
  </w:style>
  <w:style w:type="character" w:customStyle="1" w:styleId="Heading5CharCharChar">
    <w:name w:val="Heading 5 Char Char Char"/>
    <w:uiPriority w:val="99"/>
    <w:rsid w:val="009279FD"/>
    <w:rPr>
      <w:b/>
      <w:bCs/>
      <w:lang w:val="pt-BR" w:eastAsia="ar-SA" w:bidi="ar-SA"/>
    </w:rPr>
  </w:style>
  <w:style w:type="character" w:customStyle="1" w:styleId="CharChar9">
    <w:name w:val="Char Char9"/>
    <w:uiPriority w:val="99"/>
    <w:rsid w:val="009279FD"/>
    <w:rPr>
      <w:b/>
      <w:bCs/>
      <w:lang w:val="pt-BR" w:eastAsia="ar-SA" w:bidi="ar-SA"/>
    </w:rPr>
  </w:style>
  <w:style w:type="character" w:customStyle="1" w:styleId="CharChar8">
    <w:name w:val="Char Char8"/>
    <w:uiPriority w:val="99"/>
    <w:rsid w:val="009279FD"/>
    <w:rPr>
      <w:rFonts w:ascii="Calibri" w:hAnsi="Calibri" w:cs="Calibri"/>
      <w:b/>
      <w:bCs/>
      <w:sz w:val="22"/>
      <w:szCs w:val="22"/>
      <w:lang w:val="pt-BR" w:eastAsia="ar-SA" w:bidi="ar-SA"/>
    </w:rPr>
  </w:style>
  <w:style w:type="character" w:customStyle="1" w:styleId="FootnoteReference1">
    <w:name w:val="Footnote Reference1"/>
    <w:basedOn w:val="DefaultParagraphFont1"/>
    <w:uiPriority w:val="99"/>
    <w:rsid w:val="009279FD"/>
    <w:rPr>
      <w:vertAlign w:val="superscript"/>
    </w:rPr>
  </w:style>
  <w:style w:type="character" w:customStyle="1" w:styleId="Caracteresdenotadefim">
    <w:name w:val="Caracteres de nota de fim"/>
    <w:uiPriority w:val="99"/>
    <w:rsid w:val="009279FD"/>
    <w:rPr>
      <w:vertAlign w:val="superscript"/>
    </w:rPr>
  </w:style>
  <w:style w:type="character" w:customStyle="1" w:styleId="WW-Caracteresdenotadefim">
    <w:name w:val="WW-Caracteres de nota de fim"/>
    <w:uiPriority w:val="99"/>
    <w:rsid w:val="009279FD"/>
  </w:style>
  <w:style w:type="character" w:customStyle="1" w:styleId="Marcas">
    <w:name w:val="Marcas"/>
    <w:uiPriority w:val="99"/>
    <w:rsid w:val="009279FD"/>
    <w:rPr>
      <w:rFonts w:ascii="OpenSymbol" w:hAnsi="OpenSymbol" w:cs="OpenSymbol"/>
    </w:rPr>
  </w:style>
  <w:style w:type="character" w:customStyle="1" w:styleId="EndnoteReference1">
    <w:name w:val="Endnote Reference1"/>
    <w:basedOn w:val="DefaultParagraphFont1"/>
    <w:uiPriority w:val="99"/>
    <w:rsid w:val="009279FD"/>
    <w:rPr>
      <w:vertAlign w:val="superscript"/>
    </w:rPr>
  </w:style>
  <w:style w:type="character" w:customStyle="1" w:styleId="BodyTextChar">
    <w:name w:val="Body Text Char"/>
    <w:basedOn w:val="DefaultParagraphFont1"/>
    <w:uiPriority w:val="99"/>
    <w:rsid w:val="009279FD"/>
    <w:rPr>
      <w:rFonts w:ascii="Times New Roman" w:hAnsi="Times New Roman" w:cs="Times New Roman"/>
      <w:b/>
      <w:bCs/>
      <w:sz w:val="24"/>
      <w:szCs w:val="24"/>
      <w:lang w:eastAsia="ar-SA" w:bidi="ar-SA"/>
    </w:rPr>
  </w:style>
  <w:style w:type="character" w:customStyle="1" w:styleId="BodyTextIndentChar">
    <w:name w:val="Body Text Indent Char"/>
    <w:basedOn w:val="DefaultParagraphFont1"/>
    <w:uiPriority w:val="99"/>
    <w:rsid w:val="009279FD"/>
    <w:rPr>
      <w:rFonts w:ascii="Lucida Casual" w:hAnsi="Lucida Casual" w:cs="Lucida Casual"/>
      <w:b/>
      <w:bCs/>
      <w:sz w:val="24"/>
      <w:szCs w:val="24"/>
      <w:lang w:eastAsia="ar-SA" w:bidi="ar-SA"/>
    </w:rPr>
  </w:style>
  <w:style w:type="character" w:customStyle="1" w:styleId="FooterChar1">
    <w:name w:val="Footer Char1"/>
    <w:basedOn w:val="DefaultParagraphFont1"/>
    <w:uiPriority w:val="99"/>
    <w:rsid w:val="009279FD"/>
    <w:rPr>
      <w:rFonts w:ascii="Comic Sans MS" w:hAnsi="Comic Sans MS" w:cs="Comic Sans MS"/>
      <w:sz w:val="24"/>
      <w:szCs w:val="24"/>
      <w:lang w:eastAsia="ar-SA" w:bidi="ar-SA"/>
    </w:rPr>
  </w:style>
  <w:style w:type="character" w:customStyle="1" w:styleId="FootnoteTextChar">
    <w:name w:val="Footnote Text Char"/>
    <w:basedOn w:val="DefaultParagraphFont1"/>
    <w:uiPriority w:val="99"/>
    <w:rsid w:val="009279FD"/>
    <w:rPr>
      <w:rFonts w:ascii="Times New Roman" w:hAnsi="Times New Roman" w:cs="Times New Roman"/>
      <w:sz w:val="20"/>
      <w:szCs w:val="20"/>
      <w:lang w:eastAsia="ar-SA" w:bidi="ar-SA"/>
    </w:rPr>
  </w:style>
  <w:style w:type="character" w:customStyle="1" w:styleId="BalloonTextChar">
    <w:name w:val="Balloon Text Char"/>
    <w:basedOn w:val="DefaultParagraphFont1"/>
    <w:uiPriority w:val="99"/>
    <w:rsid w:val="009279FD"/>
    <w:rPr>
      <w:rFonts w:ascii="Tahoma" w:hAnsi="Tahoma" w:cs="Tahoma"/>
      <w:sz w:val="16"/>
      <w:szCs w:val="16"/>
      <w:lang w:eastAsia="ar-SA" w:bidi="ar-SA"/>
    </w:rPr>
  </w:style>
  <w:style w:type="character" w:customStyle="1" w:styleId="TitleChar">
    <w:name w:val="Title Char"/>
    <w:basedOn w:val="DefaultParagraphFont1"/>
    <w:uiPriority w:val="99"/>
    <w:rsid w:val="009279FD"/>
    <w:rPr>
      <w:rFonts w:ascii="Arial" w:hAnsi="Arial" w:cs="Arial"/>
      <w:b/>
      <w:bCs/>
      <w:sz w:val="20"/>
      <w:szCs w:val="20"/>
      <w:lang w:eastAsia="ar-SA" w:bidi="ar-SA"/>
    </w:rPr>
  </w:style>
  <w:style w:type="character" w:customStyle="1" w:styleId="SubtitleChar">
    <w:name w:val="Subtitle Char"/>
    <w:basedOn w:val="DefaultParagraphFont1"/>
    <w:uiPriority w:val="99"/>
    <w:rsid w:val="009279FD"/>
    <w:rPr>
      <w:rFonts w:ascii="Arial" w:hAnsi="Arial" w:cs="Arial"/>
      <w:b/>
      <w:bCs/>
      <w:sz w:val="24"/>
      <w:szCs w:val="24"/>
      <w:lang w:eastAsia="ar-SA" w:bidi="ar-SA"/>
    </w:rPr>
  </w:style>
  <w:style w:type="character" w:customStyle="1" w:styleId="DocumentMapChar">
    <w:name w:val="Document Map Char"/>
    <w:basedOn w:val="DefaultParagraphFont1"/>
    <w:uiPriority w:val="99"/>
    <w:rsid w:val="009279FD"/>
    <w:rPr>
      <w:rFonts w:ascii="Tahoma" w:hAnsi="Tahoma" w:cs="Tahoma"/>
      <w:sz w:val="20"/>
      <w:szCs w:val="20"/>
      <w:shd w:val="clear" w:color="auto" w:fill="000080"/>
      <w:lang w:eastAsia="ar-SA" w:bidi="ar-SA"/>
    </w:rPr>
  </w:style>
  <w:style w:type="character" w:customStyle="1" w:styleId="CommentTextChar">
    <w:name w:val="Comment Text Char"/>
    <w:basedOn w:val="DefaultParagraphFont1"/>
    <w:uiPriority w:val="99"/>
    <w:rsid w:val="009279FD"/>
    <w:rPr>
      <w:rFonts w:ascii="Times New Roman" w:hAnsi="Times New Roman" w:cs="Times New Roman"/>
      <w:sz w:val="20"/>
      <w:szCs w:val="20"/>
      <w:lang w:eastAsia="ar-SA" w:bidi="ar-SA"/>
    </w:rPr>
  </w:style>
  <w:style w:type="character" w:customStyle="1" w:styleId="CommentSubjectChar">
    <w:name w:val="Comment Subject Char"/>
    <w:basedOn w:val="CommentTextChar"/>
    <w:uiPriority w:val="99"/>
    <w:rsid w:val="009279FD"/>
    <w:rPr>
      <w:rFonts w:ascii="Times New Roman" w:hAnsi="Times New Roman" w:cs="Times New Roman"/>
      <w:b/>
      <w:bCs/>
      <w:sz w:val="20"/>
      <w:szCs w:val="20"/>
      <w:lang w:eastAsia="ar-SA" w:bidi="ar-SA"/>
    </w:rPr>
  </w:style>
  <w:style w:type="character" w:customStyle="1" w:styleId="BodyTextIndent2Char">
    <w:name w:val="Body Text Indent 2 Char"/>
    <w:basedOn w:val="DefaultParagraphFont1"/>
    <w:uiPriority w:val="99"/>
    <w:rsid w:val="009279FD"/>
    <w:rPr>
      <w:rFonts w:ascii="Arial" w:hAnsi="Arial" w:cs="Arial"/>
      <w:sz w:val="20"/>
      <w:szCs w:val="20"/>
    </w:rPr>
  </w:style>
  <w:style w:type="character" w:customStyle="1" w:styleId="BodyTextIndent3Char">
    <w:name w:val="Body Text Indent 3 Char"/>
    <w:basedOn w:val="DefaultParagraphFont1"/>
    <w:uiPriority w:val="99"/>
    <w:rsid w:val="009279FD"/>
    <w:rPr>
      <w:rFonts w:ascii="Arial" w:hAnsi="Arial" w:cs="Arial"/>
      <w:sz w:val="20"/>
      <w:szCs w:val="20"/>
    </w:rPr>
  </w:style>
  <w:style w:type="character" w:customStyle="1" w:styleId="BodyText2Char">
    <w:name w:val="Body Text 2 Char"/>
    <w:basedOn w:val="DefaultParagraphFont1"/>
    <w:uiPriority w:val="99"/>
    <w:rsid w:val="009279FD"/>
    <w:rPr>
      <w:rFonts w:ascii="Arial" w:hAnsi="Arial" w:cs="Arial"/>
      <w:sz w:val="20"/>
      <w:szCs w:val="20"/>
    </w:rPr>
  </w:style>
  <w:style w:type="character" w:customStyle="1" w:styleId="BodyText3Char">
    <w:name w:val="Body Text 3 Char"/>
    <w:basedOn w:val="DefaultParagraphFont1"/>
    <w:uiPriority w:val="99"/>
    <w:rsid w:val="009279FD"/>
    <w:rPr>
      <w:rFonts w:ascii="Times New Roman" w:hAnsi="Times New Roman" w:cs="Times New Roman"/>
      <w:color w:val="000000"/>
      <w:sz w:val="20"/>
      <w:szCs w:val="20"/>
    </w:rPr>
  </w:style>
  <w:style w:type="paragraph" w:customStyle="1" w:styleId="Ttulo20">
    <w:name w:val="Título2"/>
    <w:basedOn w:val="Normal"/>
    <w:next w:val="Corpodetexto"/>
    <w:uiPriority w:val="99"/>
    <w:rsid w:val="009279FD"/>
    <w:pPr>
      <w:keepNext/>
      <w:widowControl w:val="0"/>
      <w:suppressAutoHyphens/>
      <w:autoSpaceDE w:val="0"/>
      <w:spacing w:before="240" w:after="120"/>
    </w:pPr>
    <w:rPr>
      <w:rFonts w:ascii="Arial" w:hAnsi="Arial" w:cs="Arial"/>
      <w:sz w:val="28"/>
      <w:szCs w:val="28"/>
      <w:lang w:eastAsia="ar-SA"/>
    </w:rPr>
  </w:style>
  <w:style w:type="paragraph" w:customStyle="1" w:styleId="Legenda2">
    <w:name w:val="Legenda2"/>
    <w:basedOn w:val="Normal"/>
    <w:uiPriority w:val="99"/>
    <w:rsid w:val="009279FD"/>
    <w:pPr>
      <w:widowControl w:val="0"/>
      <w:suppressLineNumbers/>
      <w:suppressAutoHyphens/>
      <w:autoSpaceDE w:val="0"/>
      <w:spacing w:before="120" w:after="120"/>
    </w:pPr>
    <w:rPr>
      <w:i/>
      <w:iCs/>
      <w:sz w:val="24"/>
      <w:szCs w:val="24"/>
      <w:lang w:eastAsia="ar-SA"/>
    </w:rPr>
  </w:style>
  <w:style w:type="paragraph" w:customStyle="1" w:styleId="ndice">
    <w:name w:val="Índice"/>
    <w:basedOn w:val="Normal"/>
    <w:uiPriority w:val="99"/>
    <w:rsid w:val="009279FD"/>
    <w:pPr>
      <w:widowControl w:val="0"/>
      <w:suppressLineNumbers/>
      <w:suppressAutoHyphens/>
      <w:autoSpaceDE w:val="0"/>
    </w:pPr>
    <w:rPr>
      <w:lang w:eastAsia="ar-SA"/>
    </w:rPr>
  </w:style>
  <w:style w:type="paragraph" w:customStyle="1" w:styleId="CharCharChar1CharCharCharCharCharCharCharCharCharCharCharCharCharCharCharChar">
    <w:name w:val="Char Char Char1 Char Char Char Char Char Char Char Char Char Char Char Char Char Char Char Char"/>
    <w:basedOn w:val="Normal"/>
    <w:uiPriority w:val="99"/>
    <w:rsid w:val="009279FD"/>
    <w:pPr>
      <w:spacing w:after="160" w:line="240" w:lineRule="exact"/>
    </w:pPr>
    <w:rPr>
      <w:rFonts w:ascii="Tahoma" w:hAnsi="Tahoma" w:cs="Tahoma"/>
      <w:lang w:val="en-US" w:eastAsia="ar-SA"/>
    </w:rPr>
  </w:style>
  <w:style w:type="paragraph" w:customStyle="1" w:styleId="Ttulo10">
    <w:name w:val="Título1"/>
    <w:basedOn w:val="Normal"/>
    <w:next w:val="Corpodetexto"/>
    <w:rsid w:val="009279FD"/>
    <w:pPr>
      <w:keepNext/>
      <w:widowControl w:val="0"/>
      <w:suppressAutoHyphens/>
      <w:autoSpaceDE w:val="0"/>
      <w:spacing w:before="240" w:after="120"/>
    </w:pPr>
    <w:rPr>
      <w:rFonts w:ascii="Arial" w:hAnsi="Arial" w:cs="Arial"/>
      <w:sz w:val="28"/>
      <w:szCs w:val="28"/>
      <w:lang w:eastAsia="ar-SA"/>
    </w:rPr>
  </w:style>
  <w:style w:type="paragraph" w:customStyle="1" w:styleId="Legenda1">
    <w:name w:val="Legenda1"/>
    <w:basedOn w:val="Normal"/>
    <w:next w:val="Normal"/>
    <w:uiPriority w:val="99"/>
    <w:rsid w:val="009279FD"/>
    <w:pPr>
      <w:widowControl w:val="0"/>
      <w:suppressAutoHyphens/>
      <w:autoSpaceDE w:val="0"/>
      <w:jc w:val="center"/>
    </w:pPr>
    <w:rPr>
      <w:rFonts w:ascii="Comic Sans MS" w:hAnsi="Comic Sans MS" w:cs="Comic Sans MS"/>
      <w:b/>
      <w:bCs/>
      <w:sz w:val="24"/>
      <w:szCs w:val="24"/>
      <w:lang w:eastAsia="ar-SA"/>
    </w:rPr>
  </w:style>
  <w:style w:type="paragraph" w:customStyle="1" w:styleId="CharCharChar1CharCharCharCharCharCharChar">
    <w:name w:val="Char Char Char1 Char Char Char Char Char Char Char"/>
    <w:basedOn w:val="Normal"/>
    <w:uiPriority w:val="99"/>
    <w:rsid w:val="009279FD"/>
    <w:pPr>
      <w:suppressAutoHyphens/>
      <w:spacing w:after="160" w:line="240" w:lineRule="exact"/>
    </w:pPr>
    <w:rPr>
      <w:rFonts w:ascii="Tahoma" w:hAnsi="Tahoma" w:cs="Tahoma"/>
      <w:lang w:val="en-US" w:eastAsia="ar-SA"/>
    </w:rPr>
  </w:style>
  <w:style w:type="paragraph" w:customStyle="1" w:styleId="Recuodecorpodetexto31">
    <w:name w:val="Recuo de corpo de texto 31"/>
    <w:basedOn w:val="Normal"/>
    <w:uiPriority w:val="99"/>
    <w:rsid w:val="009279FD"/>
    <w:pPr>
      <w:suppressAutoHyphens/>
      <w:ind w:firstLine="1134"/>
      <w:jc w:val="both"/>
    </w:pPr>
    <w:rPr>
      <w:rFonts w:ascii="Arial" w:hAnsi="Arial" w:cs="Arial"/>
      <w:sz w:val="24"/>
      <w:szCs w:val="24"/>
      <w:lang w:eastAsia="ar-SA"/>
    </w:rPr>
  </w:style>
  <w:style w:type="paragraph" w:styleId="Sumrio1">
    <w:name w:val="toc 1"/>
    <w:basedOn w:val="Normal"/>
    <w:next w:val="Normal"/>
    <w:autoRedefine/>
    <w:uiPriority w:val="99"/>
    <w:rsid w:val="009279FD"/>
    <w:pPr>
      <w:widowControl w:val="0"/>
      <w:suppressAutoHyphens/>
      <w:autoSpaceDE w:val="0"/>
      <w:spacing w:line="360" w:lineRule="auto"/>
    </w:pPr>
    <w:rPr>
      <w:rFonts w:ascii="Verdana" w:hAnsi="Verdana" w:cs="Verdana"/>
      <w:lang w:eastAsia="ar-SA"/>
    </w:rPr>
  </w:style>
  <w:style w:type="paragraph" w:styleId="Sumrio3">
    <w:name w:val="toc 3"/>
    <w:basedOn w:val="Normal"/>
    <w:next w:val="Normal"/>
    <w:autoRedefine/>
    <w:uiPriority w:val="99"/>
    <w:rsid w:val="009279FD"/>
    <w:pPr>
      <w:widowControl w:val="0"/>
      <w:suppressAutoHyphens/>
      <w:autoSpaceDE w:val="0"/>
      <w:ind w:left="400"/>
    </w:pPr>
    <w:rPr>
      <w:lang w:eastAsia="ar-SA"/>
    </w:rPr>
  </w:style>
  <w:style w:type="paragraph" w:styleId="Sumrio2">
    <w:name w:val="toc 2"/>
    <w:basedOn w:val="Normal"/>
    <w:next w:val="Normal"/>
    <w:autoRedefine/>
    <w:uiPriority w:val="99"/>
    <w:rsid w:val="009279FD"/>
    <w:pPr>
      <w:widowControl w:val="0"/>
      <w:suppressAutoHyphens/>
      <w:autoSpaceDE w:val="0"/>
      <w:ind w:left="200"/>
    </w:pPr>
    <w:rPr>
      <w:lang w:eastAsia="ar-SA"/>
    </w:rPr>
  </w:style>
  <w:style w:type="paragraph" w:customStyle="1" w:styleId="style1">
    <w:name w:val="style1"/>
    <w:basedOn w:val="Normal"/>
    <w:uiPriority w:val="99"/>
    <w:rsid w:val="009279FD"/>
    <w:pPr>
      <w:suppressAutoHyphens/>
      <w:spacing w:before="100" w:after="100"/>
    </w:pPr>
    <w:rPr>
      <w:rFonts w:ascii="Verdana" w:hAnsi="Verdana" w:cs="Verdana"/>
      <w:sz w:val="14"/>
      <w:szCs w:val="14"/>
      <w:lang w:eastAsia="ar-SA"/>
    </w:rPr>
  </w:style>
  <w:style w:type="paragraph" w:styleId="Sumrio4">
    <w:name w:val="toc 4"/>
    <w:basedOn w:val="Normal"/>
    <w:next w:val="Normal"/>
    <w:autoRedefine/>
    <w:uiPriority w:val="99"/>
    <w:rsid w:val="009279FD"/>
    <w:pPr>
      <w:widowControl w:val="0"/>
      <w:suppressAutoHyphens/>
      <w:autoSpaceDE w:val="0"/>
      <w:ind w:left="600"/>
    </w:pPr>
    <w:rPr>
      <w:lang w:eastAsia="ar-SA"/>
    </w:rPr>
  </w:style>
  <w:style w:type="paragraph" w:styleId="Sumrio5">
    <w:name w:val="toc 5"/>
    <w:basedOn w:val="Normal"/>
    <w:next w:val="Normal"/>
    <w:autoRedefine/>
    <w:uiPriority w:val="99"/>
    <w:rsid w:val="009279FD"/>
    <w:pPr>
      <w:suppressAutoHyphens/>
      <w:ind w:left="960"/>
    </w:pPr>
    <w:rPr>
      <w:sz w:val="24"/>
      <w:szCs w:val="24"/>
      <w:lang w:eastAsia="ar-SA"/>
    </w:rPr>
  </w:style>
  <w:style w:type="paragraph" w:styleId="Sumrio6">
    <w:name w:val="toc 6"/>
    <w:basedOn w:val="Normal"/>
    <w:next w:val="Normal"/>
    <w:autoRedefine/>
    <w:uiPriority w:val="99"/>
    <w:rsid w:val="009279FD"/>
    <w:pPr>
      <w:suppressAutoHyphens/>
      <w:ind w:left="1200"/>
    </w:pPr>
    <w:rPr>
      <w:sz w:val="24"/>
      <w:szCs w:val="24"/>
      <w:lang w:eastAsia="ar-SA"/>
    </w:rPr>
  </w:style>
  <w:style w:type="paragraph" w:styleId="Sumrio7">
    <w:name w:val="toc 7"/>
    <w:basedOn w:val="Normal"/>
    <w:next w:val="Normal"/>
    <w:autoRedefine/>
    <w:uiPriority w:val="99"/>
    <w:rsid w:val="009279FD"/>
    <w:pPr>
      <w:suppressAutoHyphens/>
      <w:ind w:left="1440"/>
    </w:pPr>
    <w:rPr>
      <w:sz w:val="24"/>
      <w:szCs w:val="24"/>
      <w:lang w:eastAsia="ar-SA"/>
    </w:rPr>
  </w:style>
  <w:style w:type="paragraph" w:styleId="Sumrio8">
    <w:name w:val="toc 8"/>
    <w:basedOn w:val="Normal"/>
    <w:next w:val="Normal"/>
    <w:autoRedefine/>
    <w:uiPriority w:val="99"/>
    <w:rsid w:val="009279FD"/>
    <w:pPr>
      <w:suppressAutoHyphens/>
      <w:ind w:left="1680"/>
    </w:pPr>
    <w:rPr>
      <w:sz w:val="24"/>
      <w:szCs w:val="24"/>
      <w:lang w:eastAsia="ar-SA"/>
    </w:rPr>
  </w:style>
  <w:style w:type="paragraph" w:styleId="Sumrio9">
    <w:name w:val="toc 9"/>
    <w:basedOn w:val="Normal"/>
    <w:next w:val="Normal"/>
    <w:autoRedefine/>
    <w:uiPriority w:val="99"/>
    <w:rsid w:val="009279FD"/>
    <w:pPr>
      <w:suppressAutoHyphens/>
      <w:ind w:left="1920"/>
    </w:pPr>
    <w:rPr>
      <w:sz w:val="24"/>
      <w:szCs w:val="24"/>
      <w:lang w:eastAsia="ar-SA"/>
    </w:rPr>
  </w:style>
  <w:style w:type="paragraph" w:customStyle="1" w:styleId="BalloonText1">
    <w:name w:val="Balloon Text1"/>
    <w:basedOn w:val="Normal"/>
    <w:uiPriority w:val="99"/>
    <w:rsid w:val="009279FD"/>
    <w:pPr>
      <w:widowControl w:val="0"/>
      <w:suppressAutoHyphens/>
      <w:autoSpaceDE w:val="0"/>
    </w:pPr>
    <w:rPr>
      <w:rFonts w:ascii="Tahoma" w:hAnsi="Tahoma" w:cs="Tahoma"/>
      <w:sz w:val="16"/>
      <w:szCs w:val="16"/>
      <w:lang w:eastAsia="ar-SA"/>
    </w:rPr>
  </w:style>
  <w:style w:type="character" w:customStyle="1" w:styleId="TtuloChar1">
    <w:name w:val="Título Char1"/>
    <w:basedOn w:val="Fontepargpadro"/>
    <w:uiPriority w:val="99"/>
    <w:locked/>
    <w:rsid w:val="009279FD"/>
    <w:rPr>
      <w:rFonts w:ascii="Cambria" w:hAnsi="Cambria" w:cs="Cambria"/>
      <w:b/>
      <w:bCs/>
      <w:kern w:val="28"/>
      <w:sz w:val="32"/>
      <w:szCs w:val="32"/>
      <w:lang w:eastAsia="ar-SA" w:bidi="ar-SA"/>
    </w:rPr>
  </w:style>
  <w:style w:type="character" w:customStyle="1" w:styleId="SubttuloChar1">
    <w:name w:val="Subtítulo Char1"/>
    <w:basedOn w:val="Fontepargpadro"/>
    <w:link w:val="Subttulo"/>
    <w:uiPriority w:val="99"/>
    <w:locked/>
    <w:rsid w:val="009279FD"/>
    <w:rPr>
      <w:b/>
      <w:sz w:val="28"/>
    </w:rPr>
  </w:style>
  <w:style w:type="paragraph" w:customStyle="1" w:styleId="ListParagraph1">
    <w:name w:val="List Paragraph1"/>
    <w:basedOn w:val="Normal"/>
    <w:uiPriority w:val="99"/>
    <w:rsid w:val="009279FD"/>
    <w:pPr>
      <w:suppressAutoHyphens/>
      <w:spacing w:after="200" w:line="276" w:lineRule="auto"/>
      <w:ind w:left="720"/>
    </w:pPr>
    <w:rPr>
      <w:rFonts w:ascii="Calibri" w:hAnsi="Calibri" w:cs="Calibri"/>
      <w:sz w:val="22"/>
      <w:szCs w:val="22"/>
      <w:lang w:eastAsia="ar-SA"/>
    </w:rPr>
  </w:style>
  <w:style w:type="paragraph" w:customStyle="1" w:styleId="Textodecomentrio1">
    <w:name w:val="Texto de comentário1"/>
    <w:basedOn w:val="Normal"/>
    <w:uiPriority w:val="99"/>
    <w:rsid w:val="009279FD"/>
    <w:pPr>
      <w:suppressAutoHyphens/>
    </w:pPr>
    <w:rPr>
      <w:lang w:val="pt-PT" w:eastAsia="ar-SA"/>
    </w:rPr>
  </w:style>
  <w:style w:type="paragraph" w:customStyle="1" w:styleId="DocumentMap1">
    <w:name w:val="Document Map1"/>
    <w:basedOn w:val="Normal"/>
    <w:uiPriority w:val="99"/>
    <w:rsid w:val="009279FD"/>
    <w:pPr>
      <w:widowControl w:val="0"/>
      <w:shd w:val="clear" w:color="auto" w:fill="000080"/>
      <w:suppressAutoHyphens/>
      <w:autoSpaceDE w:val="0"/>
    </w:pPr>
    <w:rPr>
      <w:rFonts w:ascii="Tahoma" w:hAnsi="Tahoma" w:cs="Tahoma"/>
      <w:lang w:eastAsia="ar-SA"/>
    </w:rPr>
  </w:style>
  <w:style w:type="paragraph" w:customStyle="1" w:styleId="CommentText1">
    <w:name w:val="Comment Text1"/>
    <w:basedOn w:val="Normal"/>
    <w:uiPriority w:val="99"/>
    <w:rsid w:val="009279FD"/>
    <w:pPr>
      <w:widowControl w:val="0"/>
      <w:suppressAutoHyphens/>
      <w:autoSpaceDE w:val="0"/>
    </w:pPr>
    <w:rPr>
      <w:lang w:eastAsia="ar-SA"/>
    </w:rPr>
  </w:style>
  <w:style w:type="paragraph" w:customStyle="1" w:styleId="CommentSubject1">
    <w:name w:val="Comment Subject1"/>
    <w:basedOn w:val="Textodecomentrio1"/>
    <w:next w:val="Textodecomentrio1"/>
    <w:uiPriority w:val="99"/>
    <w:rsid w:val="009279FD"/>
    <w:pPr>
      <w:widowControl w:val="0"/>
      <w:autoSpaceDE w:val="0"/>
    </w:pPr>
    <w:rPr>
      <w:b/>
      <w:bCs/>
      <w:lang w:val="pt-BR"/>
    </w:rPr>
  </w:style>
  <w:style w:type="paragraph" w:customStyle="1" w:styleId="BodyTextIndent1">
    <w:name w:val="Body Text Indent1"/>
    <w:basedOn w:val="Normal"/>
    <w:uiPriority w:val="99"/>
    <w:rsid w:val="009279FD"/>
    <w:pPr>
      <w:suppressAutoHyphens/>
      <w:ind w:left="648"/>
      <w:jc w:val="both"/>
    </w:pPr>
    <w:rPr>
      <w:rFonts w:ascii="Arial" w:hAnsi="Arial" w:cs="Arial"/>
      <w:sz w:val="24"/>
      <w:szCs w:val="24"/>
      <w:lang w:eastAsia="ar-SA"/>
    </w:rPr>
  </w:style>
  <w:style w:type="paragraph" w:customStyle="1" w:styleId="ListParagraph11">
    <w:name w:val="List Paragraph11"/>
    <w:basedOn w:val="Normal"/>
    <w:uiPriority w:val="99"/>
    <w:rsid w:val="009279FD"/>
    <w:pPr>
      <w:suppressAutoHyphens/>
      <w:ind w:left="720"/>
    </w:pPr>
    <w:rPr>
      <w:rFonts w:ascii="Arial" w:hAnsi="Arial" w:cs="Arial"/>
      <w:sz w:val="16"/>
      <w:szCs w:val="16"/>
      <w:lang w:eastAsia="ar-SA"/>
    </w:rPr>
  </w:style>
  <w:style w:type="paragraph" w:customStyle="1" w:styleId="Sumrio10">
    <w:name w:val="Sumário 10"/>
    <w:basedOn w:val="ndice"/>
    <w:uiPriority w:val="99"/>
    <w:rsid w:val="009279FD"/>
    <w:pPr>
      <w:tabs>
        <w:tab w:val="right" w:leader="dot" w:pos="7091"/>
      </w:tabs>
      <w:ind w:left="2547"/>
    </w:pPr>
  </w:style>
  <w:style w:type="paragraph" w:customStyle="1" w:styleId="Contedodetabela">
    <w:name w:val="Conteúdo de tabela"/>
    <w:basedOn w:val="Normal"/>
    <w:uiPriority w:val="99"/>
    <w:rsid w:val="009279FD"/>
    <w:pPr>
      <w:widowControl w:val="0"/>
      <w:suppressLineNumbers/>
      <w:suppressAutoHyphens/>
      <w:autoSpaceDE w:val="0"/>
    </w:pPr>
    <w:rPr>
      <w:lang w:eastAsia="ar-SA"/>
    </w:rPr>
  </w:style>
  <w:style w:type="paragraph" w:customStyle="1" w:styleId="Ttulodetabela">
    <w:name w:val="Título de tabela"/>
    <w:basedOn w:val="Contedodetabela"/>
    <w:uiPriority w:val="99"/>
    <w:rsid w:val="009279FD"/>
    <w:pPr>
      <w:jc w:val="center"/>
    </w:pPr>
    <w:rPr>
      <w:b/>
      <w:bCs/>
    </w:rPr>
  </w:style>
  <w:style w:type="paragraph" w:customStyle="1" w:styleId="CharCharChar1CharCharCharCharCharCharCharCharCharChar">
    <w:name w:val="Char Char Char1 Char Char Char Char Char Char Char Char Char Char"/>
    <w:basedOn w:val="Normal"/>
    <w:uiPriority w:val="99"/>
    <w:rsid w:val="009279FD"/>
    <w:pPr>
      <w:spacing w:after="160" w:line="240" w:lineRule="exact"/>
    </w:pPr>
    <w:rPr>
      <w:rFonts w:ascii="Tahoma" w:hAnsi="Tahoma" w:cs="Tahoma"/>
      <w:lang w:val="en-US" w:eastAsia="ar-SA"/>
    </w:rPr>
  </w:style>
  <w:style w:type="paragraph" w:customStyle="1" w:styleId="Caption1">
    <w:name w:val="Caption1"/>
    <w:basedOn w:val="Normal"/>
    <w:next w:val="Normal"/>
    <w:uiPriority w:val="99"/>
    <w:rsid w:val="009279FD"/>
    <w:pPr>
      <w:widowControl w:val="0"/>
      <w:autoSpaceDE w:val="0"/>
      <w:jc w:val="center"/>
    </w:pPr>
    <w:rPr>
      <w:rFonts w:ascii="Comic Sans MS" w:hAnsi="Comic Sans MS" w:cs="Comic Sans MS"/>
      <w:b/>
      <w:bCs/>
      <w:sz w:val="24"/>
      <w:szCs w:val="24"/>
      <w:lang w:eastAsia="ar-SA"/>
    </w:rPr>
  </w:style>
  <w:style w:type="paragraph" w:customStyle="1" w:styleId="BodyTextIndent21">
    <w:name w:val="Body Text Indent 21"/>
    <w:basedOn w:val="Normal"/>
    <w:uiPriority w:val="99"/>
    <w:rsid w:val="009279FD"/>
    <w:pPr>
      <w:ind w:firstLine="1134"/>
      <w:jc w:val="both"/>
    </w:pPr>
    <w:rPr>
      <w:rFonts w:ascii="Arial" w:hAnsi="Arial" w:cs="Arial"/>
      <w:sz w:val="24"/>
      <w:szCs w:val="24"/>
      <w:lang w:eastAsia="ar-SA"/>
    </w:rPr>
  </w:style>
  <w:style w:type="paragraph" w:customStyle="1" w:styleId="BodyTextIndent31">
    <w:name w:val="Body Text Indent 31"/>
    <w:basedOn w:val="Normal"/>
    <w:uiPriority w:val="99"/>
    <w:rsid w:val="009279FD"/>
    <w:pPr>
      <w:ind w:firstLine="1134"/>
      <w:jc w:val="both"/>
    </w:pPr>
    <w:rPr>
      <w:rFonts w:ascii="Arial" w:hAnsi="Arial" w:cs="Arial"/>
      <w:sz w:val="24"/>
      <w:szCs w:val="24"/>
      <w:lang w:eastAsia="ar-SA"/>
    </w:rPr>
  </w:style>
  <w:style w:type="paragraph" w:customStyle="1" w:styleId="BodyText22">
    <w:name w:val="Body Text 22"/>
    <w:basedOn w:val="Normal"/>
    <w:uiPriority w:val="99"/>
    <w:rsid w:val="009279FD"/>
    <w:pPr>
      <w:jc w:val="both"/>
    </w:pPr>
    <w:rPr>
      <w:rFonts w:ascii="Arial" w:hAnsi="Arial" w:cs="Arial"/>
      <w:sz w:val="24"/>
      <w:szCs w:val="24"/>
      <w:lang w:eastAsia="ar-SA"/>
    </w:rPr>
  </w:style>
  <w:style w:type="paragraph" w:customStyle="1" w:styleId="BodyText31">
    <w:name w:val="Body Text 31"/>
    <w:basedOn w:val="Normal"/>
    <w:uiPriority w:val="99"/>
    <w:rsid w:val="009279FD"/>
    <w:pPr>
      <w:autoSpaceDE w:val="0"/>
    </w:pPr>
    <w:rPr>
      <w:color w:val="000000"/>
      <w:sz w:val="24"/>
      <w:szCs w:val="24"/>
      <w:lang w:eastAsia="ar-SA"/>
    </w:rPr>
  </w:style>
  <w:style w:type="paragraph" w:customStyle="1" w:styleId="CharCharChar1CharCharCharCharCharCharCharCharCharCharCharChar">
    <w:name w:val="Char Char Char1 Char Char Char Char Char Char Char Char Char Char Char Char"/>
    <w:basedOn w:val="Normal"/>
    <w:uiPriority w:val="99"/>
    <w:rsid w:val="009279FD"/>
    <w:pPr>
      <w:spacing w:after="160" w:line="240" w:lineRule="exact"/>
    </w:pPr>
    <w:rPr>
      <w:rFonts w:ascii="Tahoma" w:hAnsi="Tahoma" w:cs="Tahoma"/>
      <w:lang w:val="en-US" w:eastAsia="ar-SA"/>
    </w:rPr>
  </w:style>
  <w:style w:type="paragraph" w:customStyle="1" w:styleId="CharCharChar1CharCharCharCharCharCharCharCharCharCharCharCharChar">
    <w:name w:val="Char Char Char1 Char Char Char Char Char Char Char Char Char Char Char Char Char"/>
    <w:basedOn w:val="Normal"/>
    <w:uiPriority w:val="99"/>
    <w:rsid w:val="009279FD"/>
    <w:pPr>
      <w:spacing w:after="160" w:line="240" w:lineRule="exact"/>
    </w:pPr>
    <w:rPr>
      <w:rFonts w:ascii="Tahoma" w:hAnsi="Tahoma" w:cs="Tahoma"/>
      <w:lang w:val="en-US" w:eastAsia="ar-SA"/>
    </w:rPr>
  </w:style>
  <w:style w:type="paragraph" w:customStyle="1" w:styleId="CharCharChar1CharCharCharCharCharCharCharCharCharCharCharCharCharCharCharChar1">
    <w:name w:val="Char Char Char1 Char Char Char Char Char Char Char Char Char Char Char Char Char Char Char Char1"/>
    <w:basedOn w:val="Normal"/>
    <w:uiPriority w:val="99"/>
    <w:rsid w:val="009279FD"/>
    <w:pPr>
      <w:spacing w:after="160" w:line="240" w:lineRule="exact"/>
    </w:pPr>
    <w:rPr>
      <w:rFonts w:ascii="Tahoma" w:hAnsi="Tahoma" w:cs="Tahoma"/>
      <w:lang w:val="en-US" w:eastAsia="en-US"/>
    </w:rPr>
  </w:style>
  <w:style w:type="paragraph" w:customStyle="1" w:styleId="CharCharChar1CharCharCharCharCharCharCharCharCharCharCharCharCharCharCharChar2">
    <w:name w:val="Char Char Char1 Char Char Char Char Char Char Char Char Char Char Char Char Char Char Char Char2"/>
    <w:basedOn w:val="Normal"/>
    <w:rsid w:val="009279FD"/>
    <w:pPr>
      <w:spacing w:after="160" w:line="240" w:lineRule="exact"/>
    </w:pPr>
    <w:rPr>
      <w:rFonts w:ascii="Tahoma" w:hAnsi="Tahoma"/>
      <w:lang w:val="en-US" w:eastAsia="en-US"/>
    </w:rPr>
  </w:style>
  <w:style w:type="character" w:customStyle="1" w:styleId="Heading5CharCharChar1">
    <w:name w:val="Heading 5 Char Char Char1"/>
    <w:rsid w:val="009279FD"/>
    <w:rPr>
      <w:b/>
      <w:bCs/>
      <w:lang w:val="pt-BR" w:eastAsia="ar-SA" w:bidi="ar-SA"/>
    </w:rPr>
  </w:style>
  <w:style w:type="paragraph" w:customStyle="1" w:styleId="CharCharChar1CharCharCharCharCharCharChar1">
    <w:name w:val="Char Char Char1 Char Char Char Char Char Char Char1"/>
    <w:basedOn w:val="Normal"/>
    <w:rsid w:val="009279FD"/>
    <w:pPr>
      <w:suppressAutoHyphens/>
      <w:spacing w:after="160" w:line="240" w:lineRule="exact"/>
    </w:pPr>
    <w:rPr>
      <w:rFonts w:ascii="Tahoma" w:hAnsi="Tahoma"/>
      <w:lang w:val="en-US" w:eastAsia="ar-SA"/>
    </w:rPr>
  </w:style>
  <w:style w:type="character" w:customStyle="1" w:styleId="CharCharChar">
    <w:name w:val="Char Char Char"/>
    <w:basedOn w:val="Fontepargpadro"/>
    <w:rsid w:val="009279FD"/>
    <w:rPr>
      <w:rFonts w:ascii="Comic Sans MS" w:hAnsi="Comic Sans MS" w:cs="Comic Sans MS"/>
      <w:sz w:val="24"/>
      <w:szCs w:val="24"/>
      <w:lang w:val="pt-BR" w:eastAsia="ar-SA" w:bidi="ar-SA"/>
    </w:rPr>
  </w:style>
  <w:style w:type="paragraph" w:customStyle="1" w:styleId="CharCharChar1CharCharCharCharCharCharCharCharCharChar1">
    <w:name w:val="Char Char Char1 Char Char Char Char Char Char Char Char Char Char1"/>
    <w:basedOn w:val="Normal"/>
    <w:rsid w:val="009279FD"/>
    <w:pPr>
      <w:spacing w:after="160" w:line="240" w:lineRule="exact"/>
    </w:pPr>
    <w:rPr>
      <w:rFonts w:ascii="Tahoma" w:hAnsi="Tahoma"/>
      <w:lang w:val="en-US" w:eastAsia="en-US"/>
    </w:rPr>
  </w:style>
  <w:style w:type="paragraph" w:customStyle="1" w:styleId="CharCharChar1CharCharCharCharCharCharCharCharCharCharCharChar1">
    <w:name w:val="Char Char Char1 Char Char Char Char Char Char Char Char Char Char Char Char1"/>
    <w:basedOn w:val="Normal"/>
    <w:rsid w:val="009279FD"/>
    <w:pPr>
      <w:spacing w:after="160" w:line="240" w:lineRule="exact"/>
    </w:pPr>
    <w:rPr>
      <w:rFonts w:ascii="Tahoma" w:hAnsi="Tahoma"/>
      <w:lang w:val="en-US" w:eastAsia="en-US"/>
    </w:rPr>
  </w:style>
  <w:style w:type="paragraph" w:customStyle="1" w:styleId="CharCharChar1CharCharCharCharCharCharCharCharCharCharCharCharChar1">
    <w:name w:val="Char Char Char1 Char Char Char Char Char Char Char Char Char Char Char Char Char1"/>
    <w:basedOn w:val="Normal"/>
    <w:rsid w:val="009279FD"/>
    <w:pPr>
      <w:spacing w:after="160" w:line="240" w:lineRule="exact"/>
    </w:pPr>
    <w:rPr>
      <w:rFonts w:ascii="Tahoma" w:hAnsi="Tahoma"/>
      <w:lang w:val="en-US" w:eastAsia="en-US"/>
    </w:rPr>
  </w:style>
  <w:style w:type="numbering" w:styleId="111111">
    <w:name w:val="Outline List 2"/>
    <w:basedOn w:val="Semlista"/>
    <w:rsid w:val="009279FD"/>
    <w:pPr>
      <w:numPr>
        <w:numId w:val="6"/>
      </w:numPr>
    </w:pPr>
  </w:style>
  <w:style w:type="paragraph" w:customStyle="1" w:styleId="xl61">
    <w:name w:val="xl61"/>
    <w:basedOn w:val="Normal"/>
    <w:rsid w:val="009279FD"/>
    <w:pPr>
      <w:spacing w:before="50" w:after="100" w:afterAutospacing="1"/>
    </w:pPr>
    <w:rPr>
      <w:sz w:val="24"/>
      <w:szCs w:val="24"/>
    </w:rPr>
  </w:style>
  <w:style w:type="paragraph" w:customStyle="1" w:styleId="ndice0">
    <w:name w:val="ndice"/>
    <w:basedOn w:val="Normal"/>
    <w:rsid w:val="009279FD"/>
    <w:pPr>
      <w:spacing w:before="50" w:after="100" w:afterAutospacing="1"/>
    </w:pPr>
    <w:rPr>
      <w:sz w:val="24"/>
      <w:szCs w:val="24"/>
    </w:rPr>
  </w:style>
  <w:style w:type="paragraph" w:customStyle="1" w:styleId="font5">
    <w:name w:val="font5"/>
    <w:basedOn w:val="Normal"/>
    <w:rsid w:val="009279FD"/>
    <w:pPr>
      <w:spacing w:before="100" w:beforeAutospacing="1" w:after="100" w:afterAutospacing="1"/>
    </w:pPr>
    <w:rPr>
      <w:color w:val="000000"/>
    </w:rPr>
  </w:style>
  <w:style w:type="paragraph" w:customStyle="1" w:styleId="font6">
    <w:name w:val="font6"/>
    <w:basedOn w:val="Normal"/>
    <w:rsid w:val="009279FD"/>
    <w:pPr>
      <w:spacing w:before="100" w:beforeAutospacing="1" w:after="100" w:afterAutospacing="1"/>
    </w:pPr>
    <w:rPr>
      <w:b/>
      <w:bCs/>
      <w:color w:val="000000"/>
    </w:rPr>
  </w:style>
  <w:style w:type="paragraph" w:customStyle="1" w:styleId="font7">
    <w:name w:val="font7"/>
    <w:basedOn w:val="Normal"/>
    <w:rsid w:val="009279FD"/>
    <w:pPr>
      <w:spacing w:before="100" w:beforeAutospacing="1" w:after="100" w:afterAutospacing="1"/>
    </w:pPr>
    <w:rPr>
      <w:color w:val="000000"/>
    </w:rPr>
  </w:style>
  <w:style w:type="paragraph" w:customStyle="1" w:styleId="font8">
    <w:name w:val="font8"/>
    <w:basedOn w:val="Normal"/>
    <w:rsid w:val="009279FD"/>
    <w:pPr>
      <w:spacing w:before="100" w:beforeAutospacing="1" w:after="100" w:afterAutospacing="1"/>
    </w:pPr>
    <w:rPr>
      <w:i/>
      <w:iCs/>
      <w:color w:val="000000"/>
    </w:rPr>
  </w:style>
  <w:style w:type="paragraph" w:customStyle="1" w:styleId="xl91">
    <w:name w:val="xl91"/>
    <w:basedOn w:val="Normal"/>
    <w:rsid w:val="009279FD"/>
    <w:pPr>
      <w:pBdr>
        <w:left w:val="single" w:sz="8" w:space="0" w:color="auto"/>
        <w:right w:val="single" w:sz="8" w:space="0" w:color="auto"/>
      </w:pBdr>
      <w:spacing w:before="100" w:beforeAutospacing="1" w:after="100" w:afterAutospacing="1"/>
      <w:jc w:val="center"/>
    </w:pPr>
    <w:rPr>
      <w:b/>
      <w:bCs/>
    </w:rPr>
  </w:style>
  <w:style w:type="paragraph" w:customStyle="1" w:styleId="xl92">
    <w:name w:val="xl92"/>
    <w:basedOn w:val="Normal"/>
    <w:rsid w:val="009279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9279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Normal"/>
    <w:rsid w:val="0092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95">
    <w:name w:val="xl95"/>
    <w:basedOn w:val="Normal"/>
    <w:rsid w:val="009279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6">
    <w:name w:val="xl96"/>
    <w:basedOn w:val="Normal"/>
    <w:rsid w:val="009279FD"/>
    <w:pPr>
      <w:pBdr>
        <w:bottom w:val="single" w:sz="8" w:space="0" w:color="auto"/>
        <w:right w:val="single" w:sz="8" w:space="0" w:color="auto"/>
      </w:pBdr>
      <w:spacing w:before="100" w:beforeAutospacing="1" w:after="100" w:afterAutospacing="1"/>
      <w:textAlignment w:val="top"/>
    </w:pPr>
    <w:rPr>
      <w:b/>
      <w:bCs/>
    </w:rPr>
  </w:style>
  <w:style w:type="paragraph" w:customStyle="1" w:styleId="xl97">
    <w:name w:val="xl97"/>
    <w:basedOn w:val="Normal"/>
    <w:rsid w:val="009279FD"/>
    <w:pPr>
      <w:pBdr>
        <w:bottom w:val="single" w:sz="8" w:space="0" w:color="auto"/>
        <w:right w:val="single" w:sz="8" w:space="0" w:color="auto"/>
      </w:pBdr>
      <w:spacing w:before="100" w:beforeAutospacing="1" w:after="100" w:afterAutospacing="1"/>
      <w:jc w:val="center"/>
    </w:pPr>
    <w:rPr>
      <w:b/>
      <w:bCs/>
    </w:rPr>
  </w:style>
  <w:style w:type="paragraph" w:customStyle="1" w:styleId="xl98">
    <w:name w:val="xl98"/>
    <w:basedOn w:val="Normal"/>
    <w:rsid w:val="009279FD"/>
    <w:pPr>
      <w:pBdr>
        <w:bottom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99">
    <w:name w:val="xl99"/>
    <w:basedOn w:val="Normal"/>
    <w:rsid w:val="009279FD"/>
    <w:pPr>
      <w:pBdr>
        <w:left w:val="single" w:sz="8" w:space="0" w:color="auto"/>
        <w:bottom w:val="single" w:sz="8" w:space="0" w:color="auto"/>
        <w:right w:val="single" w:sz="8" w:space="0" w:color="auto"/>
      </w:pBdr>
      <w:spacing w:before="100" w:beforeAutospacing="1" w:after="100" w:afterAutospacing="1"/>
      <w:jc w:val="center"/>
    </w:pPr>
    <w:rPr>
      <w:b/>
      <w:bCs/>
      <w:sz w:val="36"/>
      <w:szCs w:val="36"/>
    </w:rPr>
  </w:style>
  <w:style w:type="paragraph" w:customStyle="1" w:styleId="xl100">
    <w:name w:val="xl100"/>
    <w:basedOn w:val="Normal"/>
    <w:rsid w:val="009279FD"/>
    <w:pPr>
      <w:pBdr>
        <w:bottom w:val="single" w:sz="8" w:space="0" w:color="auto"/>
        <w:right w:val="single" w:sz="8" w:space="0" w:color="auto"/>
      </w:pBdr>
      <w:spacing w:before="100" w:beforeAutospacing="1" w:after="100" w:afterAutospacing="1"/>
      <w:textAlignment w:val="center"/>
    </w:pPr>
    <w:rPr>
      <w:b/>
      <w:bCs/>
      <w:sz w:val="36"/>
      <w:szCs w:val="36"/>
    </w:rPr>
  </w:style>
  <w:style w:type="paragraph" w:customStyle="1" w:styleId="xl101">
    <w:name w:val="xl101"/>
    <w:basedOn w:val="Normal"/>
    <w:rsid w:val="009279FD"/>
    <w:pPr>
      <w:pBdr>
        <w:bottom w:val="single" w:sz="8" w:space="0" w:color="auto"/>
        <w:right w:val="single" w:sz="8" w:space="0" w:color="auto"/>
      </w:pBdr>
      <w:spacing w:before="100" w:beforeAutospacing="1" w:after="100" w:afterAutospacing="1"/>
      <w:jc w:val="center"/>
      <w:textAlignment w:val="top"/>
    </w:pPr>
    <w:rPr>
      <w:b/>
      <w:bCs/>
      <w:sz w:val="36"/>
      <w:szCs w:val="36"/>
    </w:rPr>
  </w:style>
  <w:style w:type="paragraph" w:customStyle="1" w:styleId="xl102">
    <w:name w:val="xl102"/>
    <w:basedOn w:val="Normal"/>
    <w:rsid w:val="009279FD"/>
    <w:pPr>
      <w:pBdr>
        <w:bottom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103">
    <w:name w:val="xl103"/>
    <w:basedOn w:val="Normal"/>
    <w:rsid w:val="009279FD"/>
    <w:pPr>
      <w:pBdr>
        <w:top w:val="single" w:sz="8" w:space="0" w:color="auto"/>
        <w:left w:val="single" w:sz="8" w:space="0" w:color="auto"/>
        <w:right w:val="single" w:sz="8" w:space="0" w:color="auto"/>
      </w:pBdr>
      <w:spacing w:before="100" w:beforeAutospacing="1" w:after="100" w:afterAutospacing="1"/>
    </w:pPr>
  </w:style>
  <w:style w:type="paragraph" w:customStyle="1" w:styleId="xl104">
    <w:name w:val="xl104"/>
    <w:basedOn w:val="Normal"/>
    <w:rsid w:val="009279FD"/>
    <w:pPr>
      <w:pBdr>
        <w:left w:val="single" w:sz="8" w:space="0" w:color="auto"/>
        <w:right w:val="single" w:sz="8" w:space="0" w:color="auto"/>
      </w:pBdr>
      <w:spacing w:before="100" w:beforeAutospacing="1" w:after="100" w:afterAutospacing="1"/>
    </w:pPr>
  </w:style>
  <w:style w:type="paragraph" w:customStyle="1" w:styleId="xl105">
    <w:name w:val="xl105"/>
    <w:basedOn w:val="Normal"/>
    <w:rsid w:val="009279FD"/>
    <w:pPr>
      <w:pBdr>
        <w:left w:val="single" w:sz="8" w:space="0" w:color="auto"/>
        <w:bottom w:val="single" w:sz="8" w:space="0" w:color="auto"/>
        <w:right w:val="single" w:sz="8" w:space="0" w:color="auto"/>
      </w:pBdr>
      <w:spacing w:before="100" w:beforeAutospacing="1" w:after="100" w:afterAutospacing="1"/>
    </w:pPr>
  </w:style>
  <w:style w:type="paragraph" w:customStyle="1" w:styleId="xl106">
    <w:name w:val="xl106"/>
    <w:basedOn w:val="Normal"/>
    <w:rsid w:val="009279FD"/>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07">
    <w:name w:val="xl107"/>
    <w:basedOn w:val="Normal"/>
    <w:rsid w:val="009279FD"/>
    <w:pPr>
      <w:pBdr>
        <w:top w:val="single" w:sz="8" w:space="0" w:color="auto"/>
        <w:bottom w:val="single" w:sz="8" w:space="0" w:color="auto"/>
        <w:right w:val="single" w:sz="8" w:space="0" w:color="auto"/>
      </w:pBdr>
      <w:spacing w:before="100" w:beforeAutospacing="1" w:after="100" w:afterAutospacing="1"/>
      <w:jc w:val="both"/>
    </w:pPr>
  </w:style>
  <w:style w:type="paragraph" w:customStyle="1" w:styleId="xl108">
    <w:name w:val="xl108"/>
    <w:basedOn w:val="Normal"/>
    <w:rsid w:val="009279FD"/>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09">
    <w:name w:val="xl109"/>
    <w:basedOn w:val="Normal"/>
    <w:rsid w:val="009279FD"/>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10">
    <w:name w:val="xl110"/>
    <w:basedOn w:val="Normal"/>
    <w:rsid w:val="009279FD"/>
    <w:pPr>
      <w:pBdr>
        <w:bottom w:val="single" w:sz="8" w:space="0" w:color="auto"/>
        <w:right w:val="single" w:sz="8" w:space="0" w:color="auto"/>
      </w:pBdr>
      <w:spacing w:before="100" w:beforeAutospacing="1" w:after="100" w:afterAutospacing="1"/>
      <w:ind w:firstLineChars="100" w:firstLine="100"/>
    </w:pPr>
  </w:style>
  <w:style w:type="paragraph" w:customStyle="1" w:styleId="xl111">
    <w:name w:val="xl111"/>
    <w:basedOn w:val="Normal"/>
    <w:rsid w:val="009279FD"/>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112">
    <w:name w:val="xl112"/>
    <w:basedOn w:val="Normal"/>
    <w:rsid w:val="009279FD"/>
    <w:pPr>
      <w:pBdr>
        <w:right w:val="single" w:sz="8" w:space="0" w:color="auto"/>
      </w:pBdr>
      <w:spacing w:before="100" w:beforeAutospacing="1" w:after="100" w:afterAutospacing="1"/>
      <w:jc w:val="both"/>
      <w:textAlignment w:val="top"/>
    </w:pPr>
    <w:rPr>
      <w:b/>
      <w:bCs/>
      <w:sz w:val="24"/>
      <w:szCs w:val="24"/>
    </w:rPr>
  </w:style>
  <w:style w:type="paragraph" w:customStyle="1" w:styleId="xl113">
    <w:name w:val="xl113"/>
    <w:basedOn w:val="Normal"/>
    <w:rsid w:val="009279FD"/>
    <w:pPr>
      <w:pBdr>
        <w:right w:val="single" w:sz="8" w:space="0" w:color="auto"/>
      </w:pBdr>
      <w:spacing w:before="100" w:beforeAutospacing="1" w:after="100" w:afterAutospacing="1"/>
      <w:jc w:val="center"/>
      <w:textAlignment w:val="top"/>
    </w:pPr>
  </w:style>
  <w:style w:type="paragraph" w:customStyle="1" w:styleId="xl114">
    <w:name w:val="xl114"/>
    <w:basedOn w:val="Normal"/>
    <w:rsid w:val="009279FD"/>
    <w:pPr>
      <w:pBdr>
        <w:right w:val="single" w:sz="8" w:space="0" w:color="auto"/>
      </w:pBdr>
      <w:spacing w:before="100" w:beforeAutospacing="1" w:after="100" w:afterAutospacing="1"/>
      <w:jc w:val="center"/>
      <w:textAlignment w:val="center"/>
    </w:pPr>
    <w:rPr>
      <w:b/>
      <w:bCs/>
      <w:sz w:val="32"/>
      <w:szCs w:val="32"/>
    </w:rPr>
  </w:style>
  <w:style w:type="paragraph" w:customStyle="1" w:styleId="xl115">
    <w:name w:val="xl115"/>
    <w:basedOn w:val="Normal"/>
    <w:rsid w:val="009279F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16">
    <w:name w:val="xl116"/>
    <w:basedOn w:val="Normal"/>
    <w:rsid w:val="009279FD"/>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b/>
      <w:bCs/>
      <w:sz w:val="24"/>
      <w:szCs w:val="24"/>
    </w:rPr>
  </w:style>
  <w:style w:type="paragraph" w:customStyle="1" w:styleId="xl117">
    <w:name w:val="xl117"/>
    <w:basedOn w:val="Normal"/>
    <w:rsid w:val="009279FD"/>
    <w:pPr>
      <w:pBdr>
        <w:top w:val="single"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8">
    <w:name w:val="xl118"/>
    <w:basedOn w:val="Normal"/>
    <w:rsid w:val="009279FD"/>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19">
    <w:name w:val="xl119"/>
    <w:basedOn w:val="Normal"/>
    <w:rsid w:val="009279FD"/>
    <w:pPr>
      <w:pBdr>
        <w:top w:val="single" w:sz="8"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20">
    <w:name w:val="xl120"/>
    <w:basedOn w:val="Normal"/>
    <w:rsid w:val="009279FD"/>
    <w:pPr>
      <w:pBdr>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21">
    <w:name w:val="xl121"/>
    <w:basedOn w:val="Normal"/>
    <w:rsid w:val="009279FD"/>
    <w:pPr>
      <w:pBdr>
        <w:left w:val="single" w:sz="8"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22">
    <w:name w:val="xl122"/>
    <w:basedOn w:val="Normal"/>
    <w:rsid w:val="009279FD"/>
    <w:pPr>
      <w:pBdr>
        <w:top w:val="single" w:sz="8" w:space="0" w:color="auto"/>
        <w:left w:val="single" w:sz="8" w:space="18" w:color="auto"/>
        <w:right w:val="single" w:sz="8" w:space="0" w:color="auto"/>
      </w:pBdr>
      <w:spacing w:before="100" w:beforeAutospacing="1" w:after="100" w:afterAutospacing="1"/>
      <w:ind w:firstLineChars="200" w:firstLine="200"/>
      <w:textAlignment w:val="center"/>
    </w:pPr>
  </w:style>
  <w:style w:type="paragraph" w:customStyle="1" w:styleId="xl123">
    <w:name w:val="xl123"/>
    <w:basedOn w:val="Normal"/>
    <w:rsid w:val="009279FD"/>
    <w:pPr>
      <w:pBdr>
        <w:left w:val="single" w:sz="8" w:space="18" w:color="auto"/>
        <w:right w:val="single" w:sz="8" w:space="0" w:color="auto"/>
      </w:pBdr>
      <w:spacing w:before="100" w:beforeAutospacing="1" w:after="100" w:afterAutospacing="1"/>
      <w:ind w:firstLineChars="200" w:firstLine="200"/>
      <w:textAlignment w:val="center"/>
    </w:pPr>
  </w:style>
  <w:style w:type="paragraph" w:customStyle="1" w:styleId="xl124">
    <w:name w:val="xl124"/>
    <w:basedOn w:val="Normal"/>
    <w:rsid w:val="009279F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Normal"/>
    <w:rsid w:val="009279FD"/>
    <w:pPr>
      <w:pBdr>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Normal"/>
    <w:rsid w:val="009279FD"/>
    <w:pPr>
      <w:pBdr>
        <w:top w:val="single" w:sz="8" w:space="0" w:color="auto"/>
        <w:left w:val="single" w:sz="8" w:space="0" w:color="auto"/>
        <w:bottom w:val="single" w:sz="8" w:space="0" w:color="auto"/>
      </w:pBdr>
      <w:spacing w:before="100" w:beforeAutospacing="1" w:after="100" w:afterAutospacing="1"/>
      <w:jc w:val="center"/>
    </w:pPr>
    <w:rPr>
      <w:b/>
      <w:bCs/>
      <w:sz w:val="32"/>
      <w:szCs w:val="32"/>
    </w:rPr>
  </w:style>
  <w:style w:type="paragraph" w:customStyle="1" w:styleId="xl127">
    <w:name w:val="xl127"/>
    <w:basedOn w:val="Normal"/>
    <w:rsid w:val="009279FD"/>
    <w:pPr>
      <w:pBdr>
        <w:top w:val="single" w:sz="8" w:space="0" w:color="auto"/>
        <w:bottom w:val="single" w:sz="8" w:space="0" w:color="auto"/>
      </w:pBdr>
      <w:spacing w:before="100" w:beforeAutospacing="1" w:after="100" w:afterAutospacing="1"/>
      <w:jc w:val="center"/>
    </w:pPr>
    <w:rPr>
      <w:b/>
      <w:bCs/>
    </w:rPr>
  </w:style>
  <w:style w:type="paragraph" w:customStyle="1" w:styleId="xl128">
    <w:name w:val="xl128"/>
    <w:basedOn w:val="Normal"/>
    <w:rsid w:val="009279FD"/>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9">
    <w:name w:val="xl129"/>
    <w:basedOn w:val="Normal"/>
    <w:rsid w:val="009279FD"/>
    <w:pPr>
      <w:pBdr>
        <w:top w:val="single" w:sz="8" w:space="0" w:color="auto"/>
        <w:left w:val="single" w:sz="8" w:space="0" w:color="auto"/>
      </w:pBdr>
      <w:spacing w:before="100" w:beforeAutospacing="1" w:after="100" w:afterAutospacing="1"/>
    </w:pPr>
    <w:rPr>
      <w:b/>
      <w:bCs/>
      <w:sz w:val="32"/>
      <w:szCs w:val="32"/>
    </w:rPr>
  </w:style>
  <w:style w:type="paragraph" w:customStyle="1" w:styleId="xl130">
    <w:name w:val="xl130"/>
    <w:basedOn w:val="Normal"/>
    <w:rsid w:val="009279FD"/>
    <w:pPr>
      <w:pBdr>
        <w:top w:val="single" w:sz="8" w:space="0" w:color="auto"/>
      </w:pBdr>
      <w:spacing w:before="100" w:beforeAutospacing="1" w:after="100" w:afterAutospacing="1"/>
    </w:pPr>
    <w:rPr>
      <w:b/>
      <w:bCs/>
      <w:sz w:val="32"/>
      <w:szCs w:val="32"/>
    </w:rPr>
  </w:style>
  <w:style w:type="paragraph" w:customStyle="1" w:styleId="xl131">
    <w:name w:val="xl131"/>
    <w:basedOn w:val="Normal"/>
    <w:rsid w:val="009279FD"/>
    <w:pPr>
      <w:pBdr>
        <w:top w:val="single" w:sz="8" w:space="0" w:color="auto"/>
        <w:right w:val="single" w:sz="8" w:space="0" w:color="auto"/>
      </w:pBdr>
      <w:spacing w:before="100" w:beforeAutospacing="1" w:after="100" w:afterAutospacing="1"/>
    </w:pPr>
    <w:rPr>
      <w:b/>
      <w:bCs/>
      <w:sz w:val="32"/>
      <w:szCs w:val="32"/>
    </w:rPr>
  </w:style>
  <w:style w:type="paragraph" w:customStyle="1" w:styleId="xl132">
    <w:name w:val="xl132"/>
    <w:basedOn w:val="Normal"/>
    <w:rsid w:val="009279FD"/>
    <w:pPr>
      <w:pBdr>
        <w:top w:val="single" w:sz="8" w:space="0" w:color="auto"/>
        <w:left w:val="single" w:sz="8" w:space="0" w:color="auto"/>
        <w:bottom w:val="single" w:sz="8" w:space="0" w:color="auto"/>
      </w:pBdr>
      <w:spacing w:before="100" w:beforeAutospacing="1" w:after="100" w:afterAutospacing="1"/>
      <w:jc w:val="center"/>
      <w:textAlignment w:val="center"/>
    </w:pPr>
    <w:rPr>
      <w:b/>
      <w:bCs/>
      <w:sz w:val="32"/>
      <w:szCs w:val="32"/>
    </w:rPr>
  </w:style>
  <w:style w:type="paragraph" w:customStyle="1" w:styleId="xl133">
    <w:name w:val="xl133"/>
    <w:basedOn w:val="Normal"/>
    <w:rsid w:val="009279FD"/>
    <w:pPr>
      <w:pBdr>
        <w:top w:val="single" w:sz="8" w:space="0" w:color="auto"/>
        <w:bottom w:val="single" w:sz="8" w:space="0" w:color="auto"/>
      </w:pBdr>
      <w:spacing w:before="100" w:beforeAutospacing="1" w:after="100" w:afterAutospacing="1"/>
      <w:jc w:val="center"/>
      <w:textAlignment w:val="center"/>
    </w:pPr>
    <w:rPr>
      <w:b/>
      <w:bCs/>
      <w:sz w:val="32"/>
      <w:szCs w:val="32"/>
    </w:rPr>
  </w:style>
  <w:style w:type="paragraph" w:customStyle="1" w:styleId="xl134">
    <w:name w:val="xl134"/>
    <w:basedOn w:val="Normal"/>
    <w:rsid w:val="009279F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135">
    <w:name w:val="xl135"/>
    <w:basedOn w:val="Normal"/>
    <w:rsid w:val="009279FD"/>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36">
    <w:name w:val="xl136"/>
    <w:basedOn w:val="Normal"/>
    <w:rsid w:val="009279FD"/>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37">
    <w:name w:val="xl137"/>
    <w:basedOn w:val="Normal"/>
    <w:rsid w:val="009279FD"/>
    <w:pPr>
      <w:pBdr>
        <w:left w:val="single" w:sz="8" w:space="0" w:color="auto"/>
        <w:right w:val="single" w:sz="8" w:space="0" w:color="auto"/>
      </w:pBdr>
      <w:spacing w:before="100" w:beforeAutospacing="1" w:after="100" w:afterAutospacing="1"/>
      <w:textAlignment w:val="center"/>
    </w:pPr>
  </w:style>
  <w:style w:type="paragraph" w:customStyle="1" w:styleId="xl138">
    <w:name w:val="xl138"/>
    <w:basedOn w:val="Normal"/>
    <w:rsid w:val="009279FD"/>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9">
    <w:name w:val="xl139"/>
    <w:basedOn w:val="Normal"/>
    <w:rsid w:val="009279FD"/>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
    <w:name w:val="xl140"/>
    <w:basedOn w:val="Normal"/>
    <w:rsid w:val="009279FD"/>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41">
    <w:name w:val="xl141"/>
    <w:basedOn w:val="Normal"/>
    <w:rsid w:val="009279F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2">
    <w:name w:val="xl142"/>
    <w:basedOn w:val="Normal"/>
    <w:rsid w:val="009279FD"/>
    <w:pPr>
      <w:pBdr>
        <w:left w:val="single" w:sz="8" w:space="0" w:color="auto"/>
        <w:right w:val="single" w:sz="8" w:space="0" w:color="auto"/>
      </w:pBdr>
      <w:spacing w:before="100" w:beforeAutospacing="1" w:after="100" w:afterAutospacing="1"/>
      <w:textAlignment w:val="center"/>
    </w:pPr>
  </w:style>
  <w:style w:type="paragraph" w:customStyle="1" w:styleId="xl143">
    <w:name w:val="xl143"/>
    <w:basedOn w:val="Normal"/>
    <w:rsid w:val="009279FD"/>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44">
    <w:name w:val="xl144"/>
    <w:basedOn w:val="Normal"/>
    <w:rsid w:val="009279FD"/>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45">
    <w:name w:val="xl145"/>
    <w:basedOn w:val="Normal"/>
    <w:rsid w:val="009279FD"/>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46">
    <w:name w:val="xl146"/>
    <w:basedOn w:val="Normal"/>
    <w:rsid w:val="009279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9279FD"/>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148">
    <w:name w:val="xl148"/>
    <w:basedOn w:val="Normal"/>
    <w:rsid w:val="009279F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149">
    <w:name w:val="xl149"/>
    <w:basedOn w:val="Normal"/>
    <w:rsid w:val="009279FD"/>
    <w:pPr>
      <w:pBdr>
        <w:left w:val="single" w:sz="8" w:space="0" w:color="auto"/>
        <w:right w:val="single" w:sz="8" w:space="0" w:color="auto"/>
      </w:pBdr>
      <w:spacing w:before="100" w:beforeAutospacing="1" w:after="100" w:afterAutospacing="1"/>
      <w:jc w:val="center"/>
    </w:pPr>
  </w:style>
  <w:style w:type="paragraph" w:customStyle="1" w:styleId="xl150">
    <w:name w:val="xl150"/>
    <w:basedOn w:val="Normal"/>
    <w:rsid w:val="009279FD"/>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51">
    <w:name w:val="xl151"/>
    <w:basedOn w:val="Normal"/>
    <w:rsid w:val="009279FD"/>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52">
    <w:name w:val="xl152"/>
    <w:basedOn w:val="Normal"/>
    <w:rsid w:val="009279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character" w:customStyle="1" w:styleId="Heading5CharCharCharCharChar">
    <w:name w:val="Heading 5 Char Char Char Char Char"/>
    <w:rsid w:val="009279FD"/>
    <w:rPr>
      <w:rFonts w:ascii="Albertus" w:hAnsi="Albertus"/>
      <w:sz w:val="24"/>
      <w:lang w:val="pt-BR" w:eastAsia="pt-BR" w:bidi="ar-SA"/>
    </w:rPr>
  </w:style>
  <w:style w:type="paragraph" w:customStyle="1" w:styleId="CharCharCharChar1">
    <w:name w:val="Char Char Char Char1"/>
    <w:basedOn w:val="Normal"/>
    <w:rsid w:val="009279FD"/>
    <w:pPr>
      <w:spacing w:after="160" w:line="240" w:lineRule="exact"/>
    </w:pPr>
    <w:rPr>
      <w:rFonts w:ascii="Tahoma" w:hAnsi="Tahoma"/>
      <w:lang w:val="en-US" w:eastAsia="en-US"/>
    </w:rPr>
  </w:style>
  <w:style w:type="character" w:customStyle="1" w:styleId="CharCharCharChar">
    <w:name w:val="Char Char Char Char"/>
    <w:rsid w:val="009279FD"/>
    <w:rPr>
      <w:lang w:val="pt-BR" w:eastAsia="pt-BR" w:bidi="ar-SA"/>
    </w:rPr>
  </w:style>
  <w:style w:type="character" w:customStyle="1" w:styleId="font2bold1">
    <w:name w:val="font2bold1"/>
    <w:rsid w:val="009279FD"/>
    <w:rPr>
      <w:b/>
      <w:bCs/>
    </w:rPr>
  </w:style>
  <w:style w:type="paragraph" w:customStyle="1" w:styleId="xl28">
    <w:name w:val="xl28"/>
    <w:basedOn w:val="Normal"/>
    <w:rsid w:val="009279FD"/>
    <w:pPr>
      <w:pBdr>
        <w:bottom w:val="single" w:sz="4" w:space="0" w:color="auto"/>
        <w:right w:val="single" w:sz="4" w:space="0" w:color="auto"/>
      </w:pBdr>
      <w:spacing w:before="100" w:beforeAutospacing="1" w:after="100" w:afterAutospacing="1"/>
      <w:jc w:val="center"/>
    </w:pPr>
    <w:rPr>
      <w:rFonts w:ascii="Tahoma" w:eastAsia="Arial Unicode MS" w:hAnsi="Tahoma" w:cs="Tahoma"/>
      <w:sz w:val="24"/>
      <w:szCs w:val="24"/>
    </w:rPr>
  </w:style>
  <w:style w:type="paragraph" w:customStyle="1" w:styleId="CharCharChar1CharCharCharChar">
    <w:name w:val="Char Char Char1 Char Char Char Char"/>
    <w:basedOn w:val="Normal"/>
    <w:rsid w:val="009279FD"/>
    <w:pPr>
      <w:spacing w:after="160" w:line="240" w:lineRule="exact"/>
    </w:pPr>
    <w:rPr>
      <w:rFonts w:ascii="Tahoma" w:hAnsi="Tahoma"/>
      <w:lang w:val="en-US" w:eastAsia="en-US"/>
    </w:rPr>
  </w:style>
  <w:style w:type="paragraph" w:customStyle="1" w:styleId="CharCharChar1CharCharCharCharCharChar">
    <w:name w:val="Char Char Char1 Char Char Char Char Char Char"/>
    <w:basedOn w:val="Normal"/>
    <w:rsid w:val="009279FD"/>
    <w:pPr>
      <w:spacing w:after="160" w:line="240" w:lineRule="exact"/>
    </w:pPr>
    <w:rPr>
      <w:rFonts w:ascii="Tahoma" w:hAnsi="Tahoma"/>
      <w:lang w:val="en-US" w:eastAsia="en-US"/>
    </w:rPr>
  </w:style>
  <w:style w:type="paragraph" w:customStyle="1" w:styleId="CharCharCharChar1CharChar">
    <w:name w:val="Char Char Char Char1 Char Char"/>
    <w:basedOn w:val="Normal"/>
    <w:rsid w:val="009279FD"/>
    <w:pPr>
      <w:spacing w:after="160" w:line="240" w:lineRule="exact"/>
    </w:pPr>
    <w:rPr>
      <w:rFonts w:ascii="Tahoma" w:hAnsi="Tahoma"/>
      <w:lang w:val="en-US" w:eastAsia="en-US"/>
    </w:rPr>
  </w:style>
  <w:style w:type="paragraph" w:customStyle="1" w:styleId="Corpodetexto32">
    <w:name w:val="Corpo de texto 32"/>
    <w:basedOn w:val="Normal"/>
    <w:rsid w:val="0060602A"/>
    <w:pPr>
      <w:jc w:val="both"/>
    </w:pPr>
    <w:rPr>
      <w:sz w:val="24"/>
    </w:rPr>
  </w:style>
  <w:style w:type="character" w:customStyle="1" w:styleId="RodapChar1">
    <w:name w:val="Rodapé Char1"/>
    <w:basedOn w:val="Fontepargpadro"/>
    <w:uiPriority w:val="99"/>
    <w:rsid w:val="00CC35C6"/>
    <w:rPr>
      <w:rFonts w:ascii="Times New Roman" w:eastAsia="Times New Roman" w:hAnsi="Times New Roman" w:cs="Times New Roman"/>
      <w:sz w:val="20"/>
      <w:szCs w:val="20"/>
      <w:lang w:eastAsia="zh-CN"/>
    </w:rPr>
  </w:style>
  <w:style w:type="paragraph" w:customStyle="1" w:styleId="xl63">
    <w:name w:val="xl63"/>
    <w:basedOn w:val="Normal"/>
    <w:rsid w:val="00137327"/>
    <w:pPr>
      <w:spacing w:before="100" w:beforeAutospacing="1" w:after="100" w:afterAutospacing="1"/>
      <w:jc w:val="both"/>
      <w:textAlignment w:val="center"/>
    </w:pPr>
    <w:rPr>
      <w:sz w:val="24"/>
      <w:szCs w:val="24"/>
    </w:rPr>
  </w:style>
  <w:style w:type="paragraph" w:customStyle="1" w:styleId="xl64">
    <w:name w:val="xl64"/>
    <w:basedOn w:val="Normal"/>
    <w:rsid w:val="00137327"/>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character" w:customStyle="1" w:styleId="tex3">
    <w:name w:val="tex3"/>
    <w:basedOn w:val="Fontepargpadro"/>
    <w:rsid w:val="00137327"/>
    <w:rPr>
      <w:rFonts w:cs="Times New Roman"/>
    </w:rPr>
  </w:style>
  <w:style w:type="character" w:customStyle="1" w:styleId="a">
    <w:name w:val="a"/>
    <w:basedOn w:val="Fontepargpadro"/>
    <w:rsid w:val="00137327"/>
  </w:style>
  <w:style w:type="character" w:styleId="nfaseSutil">
    <w:name w:val="Subtle Emphasis"/>
    <w:basedOn w:val="Fontepargpadro"/>
    <w:uiPriority w:val="19"/>
    <w:qFormat/>
    <w:rsid w:val="00137327"/>
    <w:rPr>
      <w:i/>
      <w:iCs/>
      <w:color w:val="808080"/>
    </w:rPr>
  </w:style>
  <w:style w:type="table" w:customStyle="1" w:styleId="SombreamentoClaro1">
    <w:name w:val="Sombreamento Claro1"/>
    <w:basedOn w:val="Tabelanormal"/>
    <w:uiPriority w:val="60"/>
    <w:rsid w:val="00137327"/>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2">
    <w:name w:val="Sombreamento Claro2"/>
    <w:basedOn w:val="Tabelanormal"/>
    <w:uiPriority w:val="60"/>
    <w:rsid w:val="00FE58E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3">
    <w:name w:val="Sombreamento Claro3"/>
    <w:basedOn w:val="Tabelanormal"/>
    <w:uiPriority w:val="60"/>
    <w:rsid w:val="00DC2D89"/>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4">
    <w:name w:val="Sombreamento Claro4"/>
    <w:basedOn w:val="Tabelanormal"/>
    <w:uiPriority w:val="60"/>
    <w:rsid w:val="00AF7C4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5">
    <w:name w:val="Sombreamento Claro5"/>
    <w:basedOn w:val="Tabelanormal"/>
    <w:uiPriority w:val="60"/>
    <w:rsid w:val="00AE4D17"/>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rpodetexto33">
    <w:name w:val="Corpo de texto 33"/>
    <w:basedOn w:val="Normal"/>
    <w:rsid w:val="0042354D"/>
    <w:pPr>
      <w:jc w:val="both"/>
    </w:pPr>
    <w:rPr>
      <w:sz w:val="24"/>
    </w:rPr>
  </w:style>
  <w:style w:type="table" w:customStyle="1" w:styleId="SombreamentoClaro6">
    <w:name w:val="Sombreamento Claro6"/>
    <w:basedOn w:val="Tabelanormal"/>
    <w:uiPriority w:val="60"/>
    <w:rsid w:val="00B70CB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7">
    <w:name w:val="Sombreamento Claro7"/>
    <w:basedOn w:val="Tabelanormal"/>
    <w:uiPriority w:val="60"/>
    <w:rsid w:val="00EB776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abealhoChar1">
    <w:name w:val="Cabeçalho Char1"/>
    <w:aliases w:val="hd Char2,he Char2, Char Char Char Char Char Char Char2, Char Char Char Char Char Char Char Char1, Char Char Char Char Char Char2, Char Char Char Char Char Char Char Char Char Char Char Char1,Char Char3"/>
    <w:basedOn w:val="Fontepargpadro"/>
    <w:rsid w:val="00397C0B"/>
    <w:rPr>
      <w:lang w:eastAsia="zh-CN"/>
    </w:rPr>
  </w:style>
  <w:style w:type="table" w:customStyle="1" w:styleId="SombreamentoClaro8">
    <w:name w:val="Sombreamento Claro8"/>
    <w:basedOn w:val="Tabelanormal"/>
    <w:uiPriority w:val="60"/>
    <w:rsid w:val="00084F57"/>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rpodetexto34">
    <w:name w:val="Corpo de texto 34"/>
    <w:basedOn w:val="Normal"/>
    <w:rsid w:val="00292C55"/>
    <w:pPr>
      <w:jc w:val="both"/>
    </w:pPr>
    <w:rPr>
      <w:sz w:val="24"/>
    </w:rPr>
  </w:style>
  <w:style w:type="character" w:customStyle="1" w:styleId="PargrafodaListaChar">
    <w:name w:val="Parágrafo da Lista Char"/>
    <w:link w:val="PargrafodaLista"/>
    <w:rsid w:val="00292C55"/>
    <w:rPr>
      <w:rFonts w:ascii="Calibri" w:eastAsia="Calibri" w:hAnsi="Calibri"/>
      <w:sz w:val="22"/>
      <w:szCs w:val="22"/>
      <w:lang w:eastAsia="en-US"/>
    </w:rPr>
  </w:style>
  <w:style w:type="table" w:customStyle="1" w:styleId="SombreamentoClaro9">
    <w:name w:val="Sombreamento Claro9"/>
    <w:basedOn w:val="Tabelanormal"/>
    <w:uiPriority w:val="60"/>
    <w:rsid w:val="008147D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0">
    <w:name w:val="Sombreamento Claro10"/>
    <w:basedOn w:val="Tabelanormal"/>
    <w:uiPriority w:val="60"/>
    <w:rsid w:val="003458E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9B780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2">
    <w:name w:val="Sombreamento Claro12"/>
    <w:basedOn w:val="Tabelanormal"/>
    <w:uiPriority w:val="60"/>
    <w:rsid w:val="00115CA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
    <w:name w:val="TableGrid"/>
    <w:rsid w:val="00027E1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centralizadomaiusculasnegrito">
    <w:name w:val="texto_centralizado_maiusculas_negrito"/>
    <w:basedOn w:val="Normal"/>
    <w:rsid w:val="00EE4F52"/>
    <w:pPr>
      <w:spacing w:before="100" w:beforeAutospacing="1" w:after="100" w:afterAutospacing="1"/>
    </w:pPr>
    <w:rPr>
      <w:sz w:val="24"/>
      <w:szCs w:val="24"/>
    </w:rPr>
  </w:style>
  <w:style w:type="paragraph" w:customStyle="1" w:styleId="textojustificado">
    <w:name w:val="texto_justificado"/>
    <w:basedOn w:val="Normal"/>
    <w:rsid w:val="00E1526B"/>
    <w:pPr>
      <w:spacing w:before="100" w:beforeAutospacing="1" w:after="100" w:afterAutospacing="1"/>
    </w:pPr>
    <w:rPr>
      <w:sz w:val="24"/>
      <w:szCs w:val="24"/>
    </w:rPr>
  </w:style>
  <w:style w:type="character" w:customStyle="1" w:styleId="MapadoDocumentoChar">
    <w:name w:val="Mapa do Documento Char"/>
    <w:basedOn w:val="Fontepargpadro"/>
    <w:link w:val="MapadoDocumento"/>
    <w:rsid w:val="006B0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068">
      <w:bodyDiv w:val="1"/>
      <w:marLeft w:val="0"/>
      <w:marRight w:val="0"/>
      <w:marTop w:val="0"/>
      <w:marBottom w:val="0"/>
      <w:divBdr>
        <w:top w:val="none" w:sz="0" w:space="0" w:color="auto"/>
        <w:left w:val="none" w:sz="0" w:space="0" w:color="auto"/>
        <w:bottom w:val="none" w:sz="0" w:space="0" w:color="auto"/>
        <w:right w:val="none" w:sz="0" w:space="0" w:color="auto"/>
      </w:divBdr>
    </w:div>
    <w:div w:id="13531694">
      <w:bodyDiv w:val="1"/>
      <w:marLeft w:val="0"/>
      <w:marRight w:val="0"/>
      <w:marTop w:val="0"/>
      <w:marBottom w:val="0"/>
      <w:divBdr>
        <w:top w:val="none" w:sz="0" w:space="0" w:color="auto"/>
        <w:left w:val="none" w:sz="0" w:space="0" w:color="auto"/>
        <w:bottom w:val="none" w:sz="0" w:space="0" w:color="auto"/>
        <w:right w:val="none" w:sz="0" w:space="0" w:color="auto"/>
      </w:divBdr>
    </w:div>
    <w:div w:id="14770957">
      <w:bodyDiv w:val="1"/>
      <w:marLeft w:val="0"/>
      <w:marRight w:val="0"/>
      <w:marTop w:val="0"/>
      <w:marBottom w:val="0"/>
      <w:divBdr>
        <w:top w:val="none" w:sz="0" w:space="0" w:color="auto"/>
        <w:left w:val="none" w:sz="0" w:space="0" w:color="auto"/>
        <w:bottom w:val="none" w:sz="0" w:space="0" w:color="auto"/>
        <w:right w:val="none" w:sz="0" w:space="0" w:color="auto"/>
      </w:divBdr>
    </w:div>
    <w:div w:id="103817183">
      <w:bodyDiv w:val="1"/>
      <w:marLeft w:val="0"/>
      <w:marRight w:val="0"/>
      <w:marTop w:val="0"/>
      <w:marBottom w:val="0"/>
      <w:divBdr>
        <w:top w:val="none" w:sz="0" w:space="0" w:color="auto"/>
        <w:left w:val="none" w:sz="0" w:space="0" w:color="auto"/>
        <w:bottom w:val="none" w:sz="0" w:space="0" w:color="auto"/>
        <w:right w:val="none" w:sz="0" w:space="0" w:color="auto"/>
      </w:divBdr>
    </w:div>
    <w:div w:id="118188873">
      <w:bodyDiv w:val="1"/>
      <w:marLeft w:val="0"/>
      <w:marRight w:val="0"/>
      <w:marTop w:val="0"/>
      <w:marBottom w:val="0"/>
      <w:divBdr>
        <w:top w:val="none" w:sz="0" w:space="0" w:color="auto"/>
        <w:left w:val="none" w:sz="0" w:space="0" w:color="auto"/>
        <w:bottom w:val="none" w:sz="0" w:space="0" w:color="auto"/>
        <w:right w:val="none" w:sz="0" w:space="0" w:color="auto"/>
      </w:divBdr>
    </w:div>
    <w:div w:id="123155767">
      <w:bodyDiv w:val="1"/>
      <w:marLeft w:val="0"/>
      <w:marRight w:val="0"/>
      <w:marTop w:val="0"/>
      <w:marBottom w:val="0"/>
      <w:divBdr>
        <w:top w:val="none" w:sz="0" w:space="0" w:color="auto"/>
        <w:left w:val="none" w:sz="0" w:space="0" w:color="auto"/>
        <w:bottom w:val="none" w:sz="0" w:space="0" w:color="auto"/>
        <w:right w:val="none" w:sz="0" w:space="0" w:color="auto"/>
      </w:divBdr>
    </w:div>
    <w:div w:id="168370927">
      <w:bodyDiv w:val="1"/>
      <w:marLeft w:val="0"/>
      <w:marRight w:val="0"/>
      <w:marTop w:val="0"/>
      <w:marBottom w:val="0"/>
      <w:divBdr>
        <w:top w:val="none" w:sz="0" w:space="0" w:color="auto"/>
        <w:left w:val="none" w:sz="0" w:space="0" w:color="auto"/>
        <w:bottom w:val="none" w:sz="0" w:space="0" w:color="auto"/>
        <w:right w:val="none" w:sz="0" w:space="0" w:color="auto"/>
      </w:divBdr>
    </w:div>
    <w:div w:id="208492659">
      <w:bodyDiv w:val="1"/>
      <w:marLeft w:val="0"/>
      <w:marRight w:val="0"/>
      <w:marTop w:val="0"/>
      <w:marBottom w:val="0"/>
      <w:divBdr>
        <w:top w:val="none" w:sz="0" w:space="0" w:color="auto"/>
        <w:left w:val="none" w:sz="0" w:space="0" w:color="auto"/>
        <w:bottom w:val="none" w:sz="0" w:space="0" w:color="auto"/>
        <w:right w:val="none" w:sz="0" w:space="0" w:color="auto"/>
      </w:divBdr>
    </w:div>
    <w:div w:id="217321714">
      <w:bodyDiv w:val="1"/>
      <w:marLeft w:val="0"/>
      <w:marRight w:val="0"/>
      <w:marTop w:val="0"/>
      <w:marBottom w:val="0"/>
      <w:divBdr>
        <w:top w:val="none" w:sz="0" w:space="0" w:color="auto"/>
        <w:left w:val="none" w:sz="0" w:space="0" w:color="auto"/>
        <w:bottom w:val="none" w:sz="0" w:space="0" w:color="auto"/>
        <w:right w:val="none" w:sz="0" w:space="0" w:color="auto"/>
      </w:divBdr>
    </w:div>
    <w:div w:id="244922713">
      <w:bodyDiv w:val="1"/>
      <w:marLeft w:val="0"/>
      <w:marRight w:val="0"/>
      <w:marTop w:val="0"/>
      <w:marBottom w:val="0"/>
      <w:divBdr>
        <w:top w:val="none" w:sz="0" w:space="0" w:color="auto"/>
        <w:left w:val="none" w:sz="0" w:space="0" w:color="auto"/>
        <w:bottom w:val="none" w:sz="0" w:space="0" w:color="auto"/>
        <w:right w:val="none" w:sz="0" w:space="0" w:color="auto"/>
      </w:divBdr>
    </w:div>
    <w:div w:id="311956114">
      <w:bodyDiv w:val="1"/>
      <w:marLeft w:val="0"/>
      <w:marRight w:val="0"/>
      <w:marTop w:val="0"/>
      <w:marBottom w:val="0"/>
      <w:divBdr>
        <w:top w:val="none" w:sz="0" w:space="0" w:color="auto"/>
        <w:left w:val="none" w:sz="0" w:space="0" w:color="auto"/>
        <w:bottom w:val="none" w:sz="0" w:space="0" w:color="auto"/>
        <w:right w:val="none" w:sz="0" w:space="0" w:color="auto"/>
      </w:divBdr>
    </w:div>
    <w:div w:id="347218860">
      <w:bodyDiv w:val="1"/>
      <w:marLeft w:val="0"/>
      <w:marRight w:val="0"/>
      <w:marTop w:val="0"/>
      <w:marBottom w:val="0"/>
      <w:divBdr>
        <w:top w:val="none" w:sz="0" w:space="0" w:color="auto"/>
        <w:left w:val="none" w:sz="0" w:space="0" w:color="auto"/>
        <w:bottom w:val="none" w:sz="0" w:space="0" w:color="auto"/>
        <w:right w:val="none" w:sz="0" w:space="0" w:color="auto"/>
      </w:divBdr>
    </w:div>
    <w:div w:id="352001758">
      <w:bodyDiv w:val="1"/>
      <w:marLeft w:val="0"/>
      <w:marRight w:val="0"/>
      <w:marTop w:val="0"/>
      <w:marBottom w:val="0"/>
      <w:divBdr>
        <w:top w:val="none" w:sz="0" w:space="0" w:color="auto"/>
        <w:left w:val="none" w:sz="0" w:space="0" w:color="auto"/>
        <w:bottom w:val="none" w:sz="0" w:space="0" w:color="auto"/>
        <w:right w:val="none" w:sz="0" w:space="0" w:color="auto"/>
      </w:divBdr>
    </w:div>
    <w:div w:id="388311568">
      <w:bodyDiv w:val="1"/>
      <w:marLeft w:val="0"/>
      <w:marRight w:val="0"/>
      <w:marTop w:val="0"/>
      <w:marBottom w:val="0"/>
      <w:divBdr>
        <w:top w:val="none" w:sz="0" w:space="0" w:color="auto"/>
        <w:left w:val="none" w:sz="0" w:space="0" w:color="auto"/>
        <w:bottom w:val="none" w:sz="0" w:space="0" w:color="auto"/>
        <w:right w:val="none" w:sz="0" w:space="0" w:color="auto"/>
      </w:divBdr>
    </w:div>
    <w:div w:id="413862883">
      <w:bodyDiv w:val="1"/>
      <w:marLeft w:val="0"/>
      <w:marRight w:val="0"/>
      <w:marTop w:val="0"/>
      <w:marBottom w:val="0"/>
      <w:divBdr>
        <w:top w:val="none" w:sz="0" w:space="0" w:color="auto"/>
        <w:left w:val="none" w:sz="0" w:space="0" w:color="auto"/>
        <w:bottom w:val="none" w:sz="0" w:space="0" w:color="auto"/>
        <w:right w:val="none" w:sz="0" w:space="0" w:color="auto"/>
      </w:divBdr>
    </w:div>
    <w:div w:id="464658564">
      <w:bodyDiv w:val="1"/>
      <w:marLeft w:val="0"/>
      <w:marRight w:val="0"/>
      <w:marTop w:val="0"/>
      <w:marBottom w:val="0"/>
      <w:divBdr>
        <w:top w:val="none" w:sz="0" w:space="0" w:color="auto"/>
        <w:left w:val="none" w:sz="0" w:space="0" w:color="auto"/>
        <w:bottom w:val="none" w:sz="0" w:space="0" w:color="auto"/>
        <w:right w:val="none" w:sz="0" w:space="0" w:color="auto"/>
      </w:divBdr>
    </w:div>
    <w:div w:id="475682104">
      <w:bodyDiv w:val="1"/>
      <w:marLeft w:val="0"/>
      <w:marRight w:val="0"/>
      <w:marTop w:val="0"/>
      <w:marBottom w:val="0"/>
      <w:divBdr>
        <w:top w:val="none" w:sz="0" w:space="0" w:color="auto"/>
        <w:left w:val="none" w:sz="0" w:space="0" w:color="auto"/>
        <w:bottom w:val="none" w:sz="0" w:space="0" w:color="auto"/>
        <w:right w:val="none" w:sz="0" w:space="0" w:color="auto"/>
      </w:divBdr>
    </w:div>
    <w:div w:id="482892595">
      <w:bodyDiv w:val="1"/>
      <w:marLeft w:val="0"/>
      <w:marRight w:val="0"/>
      <w:marTop w:val="0"/>
      <w:marBottom w:val="0"/>
      <w:divBdr>
        <w:top w:val="none" w:sz="0" w:space="0" w:color="auto"/>
        <w:left w:val="none" w:sz="0" w:space="0" w:color="auto"/>
        <w:bottom w:val="none" w:sz="0" w:space="0" w:color="auto"/>
        <w:right w:val="none" w:sz="0" w:space="0" w:color="auto"/>
      </w:divBdr>
    </w:div>
    <w:div w:id="501773541">
      <w:bodyDiv w:val="1"/>
      <w:marLeft w:val="0"/>
      <w:marRight w:val="0"/>
      <w:marTop w:val="0"/>
      <w:marBottom w:val="0"/>
      <w:divBdr>
        <w:top w:val="none" w:sz="0" w:space="0" w:color="auto"/>
        <w:left w:val="none" w:sz="0" w:space="0" w:color="auto"/>
        <w:bottom w:val="none" w:sz="0" w:space="0" w:color="auto"/>
        <w:right w:val="none" w:sz="0" w:space="0" w:color="auto"/>
      </w:divBdr>
    </w:div>
    <w:div w:id="562835605">
      <w:bodyDiv w:val="1"/>
      <w:marLeft w:val="0"/>
      <w:marRight w:val="0"/>
      <w:marTop w:val="0"/>
      <w:marBottom w:val="0"/>
      <w:divBdr>
        <w:top w:val="none" w:sz="0" w:space="0" w:color="auto"/>
        <w:left w:val="none" w:sz="0" w:space="0" w:color="auto"/>
        <w:bottom w:val="none" w:sz="0" w:space="0" w:color="auto"/>
        <w:right w:val="none" w:sz="0" w:space="0" w:color="auto"/>
      </w:divBdr>
    </w:div>
    <w:div w:id="578714343">
      <w:bodyDiv w:val="1"/>
      <w:marLeft w:val="0"/>
      <w:marRight w:val="0"/>
      <w:marTop w:val="0"/>
      <w:marBottom w:val="0"/>
      <w:divBdr>
        <w:top w:val="none" w:sz="0" w:space="0" w:color="auto"/>
        <w:left w:val="none" w:sz="0" w:space="0" w:color="auto"/>
        <w:bottom w:val="none" w:sz="0" w:space="0" w:color="auto"/>
        <w:right w:val="none" w:sz="0" w:space="0" w:color="auto"/>
      </w:divBdr>
    </w:div>
    <w:div w:id="590351996">
      <w:bodyDiv w:val="1"/>
      <w:marLeft w:val="0"/>
      <w:marRight w:val="0"/>
      <w:marTop w:val="0"/>
      <w:marBottom w:val="0"/>
      <w:divBdr>
        <w:top w:val="none" w:sz="0" w:space="0" w:color="auto"/>
        <w:left w:val="none" w:sz="0" w:space="0" w:color="auto"/>
        <w:bottom w:val="none" w:sz="0" w:space="0" w:color="auto"/>
        <w:right w:val="none" w:sz="0" w:space="0" w:color="auto"/>
      </w:divBdr>
    </w:div>
    <w:div w:id="606618959">
      <w:bodyDiv w:val="1"/>
      <w:marLeft w:val="0"/>
      <w:marRight w:val="0"/>
      <w:marTop w:val="0"/>
      <w:marBottom w:val="0"/>
      <w:divBdr>
        <w:top w:val="none" w:sz="0" w:space="0" w:color="auto"/>
        <w:left w:val="none" w:sz="0" w:space="0" w:color="auto"/>
        <w:bottom w:val="none" w:sz="0" w:space="0" w:color="auto"/>
        <w:right w:val="none" w:sz="0" w:space="0" w:color="auto"/>
      </w:divBdr>
    </w:div>
    <w:div w:id="617102113">
      <w:bodyDiv w:val="1"/>
      <w:marLeft w:val="0"/>
      <w:marRight w:val="0"/>
      <w:marTop w:val="0"/>
      <w:marBottom w:val="0"/>
      <w:divBdr>
        <w:top w:val="none" w:sz="0" w:space="0" w:color="auto"/>
        <w:left w:val="none" w:sz="0" w:space="0" w:color="auto"/>
        <w:bottom w:val="none" w:sz="0" w:space="0" w:color="auto"/>
        <w:right w:val="none" w:sz="0" w:space="0" w:color="auto"/>
      </w:divBdr>
    </w:div>
    <w:div w:id="629169258">
      <w:bodyDiv w:val="1"/>
      <w:marLeft w:val="0"/>
      <w:marRight w:val="0"/>
      <w:marTop w:val="0"/>
      <w:marBottom w:val="0"/>
      <w:divBdr>
        <w:top w:val="none" w:sz="0" w:space="0" w:color="auto"/>
        <w:left w:val="none" w:sz="0" w:space="0" w:color="auto"/>
        <w:bottom w:val="none" w:sz="0" w:space="0" w:color="auto"/>
        <w:right w:val="none" w:sz="0" w:space="0" w:color="auto"/>
      </w:divBdr>
    </w:div>
    <w:div w:id="650519146">
      <w:bodyDiv w:val="1"/>
      <w:marLeft w:val="0"/>
      <w:marRight w:val="0"/>
      <w:marTop w:val="0"/>
      <w:marBottom w:val="0"/>
      <w:divBdr>
        <w:top w:val="none" w:sz="0" w:space="0" w:color="auto"/>
        <w:left w:val="none" w:sz="0" w:space="0" w:color="auto"/>
        <w:bottom w:val="none" w:sz="0" w:space="0" w:color="auto"/>
        <w:right w:val="none" w:sz="0" w:space="0" w:color="auto"/>
      </w:divBdr>
    </w:div>
    <w:div w:id="716661226">
      <w:bodyDiv w:val="1"/>
      <w:marLeft w:val="0"/>
      <w:marRight w:val="0"/>
      <w:marTop w:val="0"/>
      <w:marBottom w:val="0"/>
      <w:divBdr>
        <w:top w:val="none" w:sz="0" w:space="0" w:color="auto"/>
        <w:left w:val="none" w:sz="0" w:space="0" w:color="auto"/>
        <w:bottom w:val="none" w:sz="0" w:space="0" w:color="auto"/>
        <w:right w:val="none" w:sz="0" w:space="0" w:color="auto"/>
      </w:divBdr>
    </w:div>
    <w:div w:id="744037435">
      <w:bodyDiv w:val="1"/>
      <w:marLeft w:val="0"/>
      <w:marRight w:val="0"/>
      <w:marTop w:val="0"/>
      <w:marBottom w:val="0"/>
      <w:divBdr>
        <w:top w:val="none" w:sz="0" w:space="0" w:color="auto"/>
        <w:left w:val="none" w:sz="0" w:space="0" w:color="auto"/>
        <w:bottom w:val="none" w:sz="0" w:space="0" w:color="auto"/>
        <w:right w:val="none" w:sz="0" w:space="0" w:color="auto"/>
      </w:divBdr>
    </w:div>
    <w:div w:id="759713809">
      <w:bodyDiv w:val="1"/>
      <w:marLeft w:val="0"/>
      <w:marRight w:val="0"/>
      <w:marTop w:val="0"/>
      <w:marBottom w:val="0"/>
      <w:divBdr>
        <w:top w:val="none" w:sz="0" w:space="0" w:color="auto"/>
        <w:left w:val="none" w:sz="0" w:space="0" w:color="auto"/>
        <w:bottom w:val="none" w:sz="0" w:space="0" w:color="auto"/>
        <w:right w:val="none" w:sz="0" w:space="0" w:color="auto"/>
      </w:divBdr>
    </w:div>
    <w:div w:id="797340998">
      <w:bodyDiv w:val="1"/>
      <w:marLeft w:val="0"/>
      <w:marRight w:val="0"/>
      <w:marTop w:val="0"/>
      <w:marBottom w:val="0"/>
      <w:divBdr>
        <w:top w:val="none" w:sz="0" w:space="0" w:color="auto"/>
        <w:left w:val="none" w:sz="0" w:space="0" w:color="auto"/>
        <w:bottom w:val="none" w:sz="0" w:space="0" w:color="auto"/>
        <w:right w:val="none" w:sz="0" w:space="0" w:color="auto"/>
      </w:divBdr>
    </w:div>
    <w:div w:id="862672224">
      <w:bodyDiv w:val="1"/>
      <w:marLeft w:val="0"/>
      <w:marRight w:val="0"/>
      <w:marTop w:val="0"/>
      <w:marBottom w:val="0"/>
      <w:divBdr>
        <w:top w:val="none" w:sz="0" w:space="0" w:color="auto"/>
        <w:left w:val="none" w:sz="0" w:space="0" w:color="auto"/>
        <w:bottom w:val="none" w:sz="0" w:space="0" w:color="auto"/>
        <w:right w:val="none" w:sz="0" w:space="0" w:color="auto"/>
      </w:divBdr>
    </w:div>
    <w:div w:id="893926550">
      <w:bodyDiv w:val="1"/>
      <w:marLeft w:val="0"/>
      <w:marRight w:val="0"/>
      <w:marTop w:val="0"/>
      <w:marBottom w:val="0"/>
      <w:divBdr>
        <w:top w:val="none" w:sz="0" w:space="0" w:color="auto"/>
        <w:left w:val="none" w:sz="0" w:space="0" w:color="auto"/>
        <w:bottom w:val="none" w:sz="0" w:space="0" w:color="auto"/>
        <w:right w:val="none" w:sz="0" w:space="0" w:color="auto"/>
      </w:divBdr>
    </w:div>
    <w:div w:id="938829678">
      <w:bodyDiv w:val="1"/>
      <w:marLeft w:val="0"/>
      <w:marRight w:val="0"/>
      <w:marTop w:val="0"/>
      <w:marBottom w:val="0"/>
      <w:divBdr>
        <w:top w:val="none" w:sz="0" w:space="0" w:color="auto"/>
        <w:left w:val="none" w:sz="0" w:space="0" w:color="auto"/>
        <w:bottom w:val="none" w:sz="0" w:space="0" w:color="auto"/>
        <w:right w:val="none" w:sz="0" w:space="0" w:color="auto"/>
      </w:divBdr>
    </w:div>
    <w:div w:id="1015502704">
      <w:bodyDiv w:val="1"/>
      <w:marLeft w:val="0"/>
      <w:marRight w:val="0"/>
      <w:marTop w:val="0"/>
      <w:marBottom w:val="0"/>
      <w:divBdr>
        <w:top w:val="none" w:sz="0" w:space="0" w:color="auto"/>
        <w:left w:val="none" w:sz="0" w:space="0" w:color="auto"/>
        <w:bottom w:val="none" w:sz="0" w:space="0" w:color="auto"/>
        <w:right w:val="none" w:sz="0" w:space="0" w:color="auto"/>
      </w:divBdr>
    </w:div>
    <w:div w:id="1045642776">
      <w:bodyDiv w:val="1"/>
      <w:marLeft w:val="0"/>
      <w:marRight w:val="0"/>
      <w:marTop w:val="0"/>
      <w:marBottom w:val="0"/>
      <w:divBdr>
        <w:top w:val="none" w:sz="0" w:space="0" w:color="auto"/>
        <w:left w:val="none" w:sz="0" w:space="0" w:color="auto"/>
        <w:bottom w:val="none" w:sz="0" w:space="0" w:color="auto"/>
        <w:right w:val="none" w:sz="0" w:space="0" w:color="auto"/>
      </w:divBdr>
    </w:div>
    <w:div w:id="1068072245">
      <w:bodyDiv w:val="1"/>
      <w:marLeft w:val="0"/>
      <w:marRight w:val="0"/>
      <w:marTop w:val="0"/>
      <w:marBottom w:val="0"/>
      <w:divBdr>
        <w:top w:val="none" w:sz="0" w:space="0" w:color="auto"/>
        <w:left w:val="none" w:sz="0" w:space="0" w:color="auto"/>
        <w:bottom w:val="none" w:sz="0" w:space="0" w:color="auto"/>
        <w:right w:val="none" w:sz="0" w:space="0" w:color="auto"/>
      </w:divBdr>
    </w:div>
    <w:div w:id="1082874735">
      <w:bodyDiv w:val="1"/>
      <w:marLeft w:val="0"/>
      <w:marRight w:val="0"/>
      <w:marTop w:val="0"/>
      <w:marBottom w:val="0"/>
      <w:divBdr>
        <w:top w:val="none" w:sz="0" w:space="0" w:color="auto"/>
        <w:left w:val="none" w:sz="0" w:space="0" w:color="auto"/>
        <w:bottom w:val="none" w:sz="0" w:space="0" w:color="auto"/>
        <w:right w:val="none" w:sz="0" w:space="0" w:color="auto"/>
      </w:divBdr>
    </w:div>
    <w:div w:id="1139616724">
      <w:bodyDiv w:val="1"/>
      <w:marLeft w:val="0"/>
      <w:marRight w:val="0"/>
      <w:marTop w:val="0"/>
      <w:marBottom w:val="0"/>
      <w:divBdr>
        <w:top w:val="none" w:sz="0" w:space="0" w:color="auto"/>
        <w:left w:val="none" w:sz="0" w:space="0" w:color="auto"/>
        <w:bottom w:val="none" w:sz="0" w:space="0" w:color="auto"/>
        <w:right w:val="none" w:sz="0" w:space="0" w:color="auto"/>
      </w:divBdr>
    </w:div>
    <w:div w:id="1167405485">
      <w:bodyDiv w:val="1"/>
      <w:marLeft w:val="0"/>
      <w:marRight w:val="0"/>
      <w:marTop w:val="0"/>
      <w:marBottom w:val="0"/>
      <w:divBdr>
        <w:top w:val="none" w:sz="0" w:space="0" w:color="auto"/>
        <w:left w:val="none" w:sz="0" w:space="0" w:color="auto"/>
        <w:bottom w:val="none" w:sz="0" w:space="0" w:color="auto"/>
        <w:right w:val="none" w:sz="0" w:space="0" w:color="auto"/>
      </w:divBdr>
    </w:div>
    <w:div w:id="1219055348">
      <w:bodyDiv w:val="1"/>
      <w:marLeft w:val="0"/>
      <w:marRight w:val="0"/>
      <w:marTop w:val="0"/>
      <w:marBottom w:val="0"/>
      <w:divBdr>
        <w:top w:val="none" w:sz="0" w:space="0" w:color="auto"/>
        <w:left w:val="none" w:sz="0" w:space="0" w:color="auto"/>
        <w:bottom w:val="none" w:sz="0" w:space="0" w:color="auto"/>
        <w:right w:val="none" w:sz="0" w:space="0" w:color="auto"/>
      </w:divBdr>
    </w:div>
    <w:div w:id="1341396804">
      <w:bodyDiv w:val="1"/>
      <w:marLeft w:val="0"/>
      <w:marRight w:val="0"/>
      <w:marTop w:val="0"/>
      <w:marBottom w:val="0"/>
      <w:divBdr>
        <w:top w:val="none" w:sz="0" w:space="0" w:color="auto"/>
        <w:left w:val="none" w:sz="0" w:space="0" w:color="auto"/>
        <w:bottom w:val="none" w:sz="0" w:space="0" w:color="auto"/>
        <w:right w:val="none" w:sz="0" w:space="0" w:color="auto"/>
      </w:divBdr>
    </w:div>
    <w:div w:id="1430348923">
      <w:bodyDiv w:val="1"/>
      <w:marLeft w:val="0"/>
      <w:marRight w:val="0"/>
      <w:marTop w:val="0"/>
      <w:marBottom w:val="0"/>
      <w:divBdr>
        <w:top w:val="none" w:sz="0" w:space="0" w:color="auto"/>
        <w:left w:val="none" w:sz="0" w:space="0" w:color="auto"/>
        <w:bottom w:val="none" w:sz="0" w:space="0" w:color="auto"/>
        <w:right w:val="none" w:sz="0" w:space="0" w:color="auto"/>
      </w:divBdr>
    </w:div>
    <w:div w:id="1446580288">
      <w:bodyDiv w:val="1"/>
      <w:marLeft w:val="0"/>
      <w:marRight w:val="0"/>
      <w:marTop w:val="0"/>
      <w:marBottom w:val="0"/>
      <w:divBdr>
        <w:top w:val="none" w:sz="0" w:space="0" w:color="auto"/>
        <w:left w:val="none" w:sz="0" w:space="0" w:color="auto"/>
        <w:bottom w:val="none" w:sz="0" w:space="0" w:color="auto"/>
        <w:right w:val="none" w:sz="0" w:space="0" w:color="auto"/>
      </w:divBdr>
    </w:div>
    <w:div w:id="1464226608">
      <w:bodyDiv w:val="1"/>
      <w:marLeft w:val="0"/>
      <w:marRight w:val="0"/>
      <w:marTop w:val="0"/>
      <w:marBottom w:val="0"/>
      <w:divBdr>
        <w:top w:val="none" w:sz="0" w:space="0" w:color="auto"/>
        <w:left w:val="none" w:sz="0" w:space="0" w:color="auto"/>
        <w:bottom w:val="none" w:sz="0" w:space="0" w:color="auto"/>
        <w:right w:val="none" w:sz="0" w:space="0" w:color="auto"/>
      </w:divBdr>
    </w:div>
    <w:div w:id="1468821442">
      <w:bodyDiv w:val="1"/>
      <w:marLeft w:val="0"/>
      <w:marRight w:val="0"/>
      <w:marTop w:val="0"/>
      <w:marBottom w:val="0"/>
      <w:divBdr>
        <w:top w:val="none" w:sz="0" w:space="0" w:color="auto"/>
        <w:left w:val="none" w:sz="0" w:space="0" w:color="auto"/>
        <w:bottom w:val="none" w:sz="0" w:space="0" w:color="auto"/>
        <w:right w:val="none" w:sz="0" w:space="0" w:color="auto"/>
      </w:divBdr>
    </w:div>
    <w:div w:id="1505323383">
      <w:bodyDiv w:val="1"/>
      <w:marLeft w:val="0"/>
      <w:marRight w:val="0"/>
      <w:marTop w:val="0"/>
      <w:marBottom w:val="0"/>
      <w:divBdr>
        <w:top w:val="none" w:sz="0" w:space="0" w:color="auto"/>
        <w:left w:val="none" w:sz="0" w:space="0" w:color="auto"/>
        <w:bottom w:val="none" w:sz="0" w:space="0" w:color="auto"/>
        <w:right w:val="none" w:sz="0" w:space="0" w:color="auto"/>
      </w:divBdr>
    </w:div>
    <w:div w:id="1516335600">
      <w:bodyDiv w:val="1"/>
      <w:marLeft w:val="0"/>
      <w:marRight w:val="0"/>
      <w:marTop w:val="0"/>
      <w:marBottom w:val="0"/>
      <w:divBdr>
        <w:top w:val="none" w:sz="0" w:space="0" w:color="auto"/>
        <w:left w:val="none" w:sz="0" w:space="0" w:color="auto"/>
        <w:bottom w:val="none" w:sz="0" w:space="0" w:color="auto"/>
        <w:right w:val="none" w:sz="0" w:space="0" w:color="auto"/>
      </w:divBdr>
    </w:div>
    <w:div w:id="1520317265">
      <w:bodyDiv w:val="1"/>
      <w:marLeft w:val="0"/>
      <w:marRight w:val="0"/>
      <w:marTop w:val="0"/>
      <w:marBottom w:val="0"/>
      <w:divBdr>
        <w:top w:val="none" w:sz="0" w:space="0" w:color="auto"/>
        <w:left w:val="none" w:sz="0" w:space="0" w:color="auto"/>
        <w:bottom w:val="none" w:sz="0" w:space="0" w:color="auto"/>
        <w:right w:val="none" w:sz="0" w:space="0" w:color="auto"/>
      </w:divBdr>
    </w:div>
    <w:div w:id="1523395734">
      <w:bodyDiv w:val="1"/>
      <w:marLeft w:val="0"/>
      <w:marRight w:val="0"/>
      <w:marTop w:val="0"/>
      <w:marBottom w:val="0"/>
      <w:divBdr>
        <w:top w:val="none" w:sz="0" w:space="0" w:color="auto"/>
        <w:left w:val="none" w:sz="0" w:space="0" w:color="auto"/>
        <w:bottom w:val="none" w:sz="0" w:space="0" w:color="auto"/>
        <w:right w:val="none" w:sz="0" w:space="0" w:color="auto"/>
      </w:divBdr>
    </w:div>
    <w:div w:id="1555503980">
      <w:bodyDiv w:val="1"/>
      <w:marLeft w:val="0"/>
      <w:marRight w:val="0"/>
      <w:marTop w:val="0"/>
      <w:marBottom w:val="0"/>
      <w:divBdr>
        <w:top w:val="none" w:sz="0" w:space="0" w:color="auto"/>
        <w:left w:val="none" w:sz="0" w:space="0" w:color="auto"/>
        <w:bottom w:val="none" w:sz="0" w:space="0" w:color="auto"/>
        <w:right w:val="none" w:sz="0" w:space="0" w:color="auto"/>
      </w:divBdr>
    </w:div>
    <w:div w:id="1693147863">
      <w:bodyDiv w:val="1"/>
      <w:marLeft w:val="0"/>
      <w:marRight w:val="0"/>
      <w:marTop w:val="0"/>
      <w:marBottom w:val="0"/>
      <w:divBdr>
        <w:top w:val="none" w:sz="0" w:space="0" w:color="auto"/>
        <w:left w:val="none" w:sz="0" w:space="0" w:color="auto"/>
        <w:bottom w:val="none" w:sz="0" w:space="0" w:color="auto"/>
        <w:right w:val="none" w:sz="0" w:space="0" w:color="auto"/>
      </w:divBdr>
    </w:div>
    <w:div w:id="1693333723">
      <w:bodyDiv w:val="1"/>
      <w:marLeft w:val="0"/>
      <w:marRight w:val="0"/>
      <w:marTop w:val="0"/>
      <w:marBottom w:val="0"/>
      <w:divBdr>
        <w:top w:val="none" w:sz="0" w:space="0" w:color="auto"/>
        <w:left w:val="none" w:sz="0" w:space="0" w:color="auto"/>
        <w:bottom w:val="none" w:sz="0" w:space="0" w:color="auto"/>
        <w:right w:val="none" w:sz="0" w:space="0" w:color="auto"/>
      </w:divBdr>
    </w:div>
    <w:div w:id="1807699216">
      <w:bodyDiv w:val="1"/>
      <w:marLeft w:val="0"/>
      <w:marRight w:val="0"/>
      <w:marTop w:val="0"/>
      <w:marBottom w:val="0"/>
      <w:divBdr>
        <w:top w:val="none" w:sz="0" w:space="0" w:color="auto"/>
        <w:left w:val="none" w:sz="0" w:space="0" w:color="auto"/>
        <w:bottom w:val="none" w:sz="0" w:space="0" w:color="auto"/>
        <w:right w:val="none" w:sz="0" w:space="0" w:color="auto"/>
      </w:divBdr>
    </w:div>
    <w:div w:id="1817330912">
      <w:bodyDiv w:val="1"/>
      <w:marLeft w:val="0"/>
      <w:marRight w:val="0"/>
      <w:marTop w:val="0"/>
      <w:marBottom w:val="0"/>
      <w:divBdr>
        <w:top w:val="none" w:sz="0" w:space="0" w:color="auto"/>
        <w:left w:val="none" w:sz="0" w:space="0" w:color="auto"/>
        <w:bottom w:val="none" w:sz="0" w:space="0" w:color="auto"/>
        <w:right w:val="none" w:sz="0" w:space="0" w:color="auto"/>
      </w:divBdr>
    </w:div>
    <w:div w:id="1860846957">
      <w:bodyDiv w:val="1"/>
      <w:marLeft w:val="0"/>
      <w:marRight w:val="0"/>
      <w:marTop w:val="0"/>
      <w:marBottom w:val="0"/>
      <w:divBdr>
        <w:top w:val="none" w:sz="0" w:space="0" w:color="auto"/>
        <w:left w:val="none" w:sz="0" w:space="0" w:color="auto"/>
        <w:bottom w:val="none" w:sz="0" w:space="0" w:color="auto"/>
        <w:right w:val="none" w:sz="0" w:space="0" w:color="auto"/>
      </w:divBdr>
    </w:div>
    <w:div w:id="1869484359">
      <w:bodyDiv w:val="1"/>
      <w:marLeft w:val="0"/>
      <w:marRight w:val="0"/>
      <w:marTop w:val="0"/>
      <w:marBottom w:val="0"/>
      <w:divBdr>
        <w:top w:val="none" w:sz="0" w:space="0" w:color="auto"/>
        <w:left w:val="none" w:sz="0" w:space="0" w:color="auto"/>
        <w:bottom w:val="none" w:sz="0" w:space="0" w:color="auto"/>
        <w:right w:val="none" w:sz="0" w:space="0" w:color="auto"/>
      </w:divBdr>
    </w:div>
    <w:div w:id="1914463499">
      <w:bodyDiv w:val="1"/>
      <w:marLeft w:val="0"/>
      <w:marRight w:val="0"/>
      <w:marTop w:val="0"/>
      <w:marBottom w:val="0"/>
      <w:divBdr>
        <w:top w:val="none" w:sz="0" w:space="0" w:color="auto"/>
        <w:left w:val="none" w:sz="0" w:space="0" w:color="auto"/>
        <w:bottom w:val="none" w:sz="0" w:space="0" w:color="auto"/>
        <w:right w:val="none" w:sz="0" w:space="0" w:color="auto"/>
      </w:divBdr>
    </w:div>
    <w:div w:id="1949116894">
      <w:bodyDiv w:val="1"/>
      <w:marLeft w:val="0"/>
      <w:marRight w:val="0"/>
      <w:marTop w:val="0"/>
      <w:marBottom w:val="0"/>
      <w:divBdr>
        <w:top w:val="none" w:sz="0" w:space="0" w:color="auto"/>
        <w:left w:val="none" w:sz="0" w:space="0" w:color="auto"/>
        <w:bottom w:val="none" w:sz="0" w:space="0" w:color="auto"/>
        <w:right w:val="none" w:sz="0" w:space="0" w:color="auto"/>
      </w:divBdr>
    </w:div>
    <w:div w:id="1971472625">
      <w:bodyDiv w:val="1"/>
      <w:marLeft w:val="0"/>
      <w:marRight w:val="0"/>
      <w:marTop w:val="0"/>
      <w:marBottom w:val="0"/>
      <w:divBdr>
        <w:top w:val="none" w:sz="0" w:space="0" w:color="auto"/>
        <w:left w:val="none" w:sz="0" w:space="0" w:color="auto"/>
        <w:bottom w:val="none" w:sz="0" w:space="0" w:color="auto"/>
        <w:right w:val="none" w:sz="0" w:space="0" w:color="auto"/>
      </w:divBdr>
    </w:div>
    <w:div w:id="1998412599">
      <w:bodyDiv w:val="1"/>
      <w:marLeft w:val="0"/>
      <w:marRight w:val="0"/>
      <w:marTop w:val="0"/>
      <w:marBottom w:val="0"/>
      <w:divBdr>
        <w:top w:val="none" w:sz="0" w:space="0" w:color="auto"/>
        <w:left w:val="none" w:sz="0" w:space="0" w:color="auto"/>
        <w:bottom w:val="none" w:sz="0" w:space="0" w:color="auto"/>
        <w:right w:val="none" w:sz="0" w:space="0" w:color="auto"/>
      </w:divBdr>
    </w:div>
    <w:div w:id="2014452629">
      <w:bodyDiv w:val="1"/>
      <w:marLeft w:val="0"/>
      <w:marRight w:val="0"/>
      <w:marTop w:val="0"/>
      <w:marBottom w:val="0"/>
      <w:divBdr>
        <w:top w:val="none" w:sz="0" w:space="0" w:color="auto"/>
        <w:left w:val="none" w:sz="0" w:space="0" w:color="auto"/>
        <w:bottom w:val="none" w:sz="0" w:space="0" w:color="auto"/>
        <w:right w:val="none" w:sz="0" w:space="0" w:color="auto"/>
      </w:divBdr>
    </w:div>
    <w:div w:id="2026438965">
      <w:bodyDiv w:val="1"/>
      <w:marLeft w:val="0"/>
      <w:marRight w:val="0"/>
      <w:marTop w:val="0"/>
      <w:marBottom w:val="0"/>
      <w:divBdr>
        <w:top w:val="none" w:sz="0" w:space="0" w:color="auto"/>
        <w:left w:val="none" w:sz="0" w:space="0" w:color="auto"/>
        <w:bottom w:val="none" w:sz="0" w:space="0" w:color="auto"/>
        <w:right w:val="none" w:sz="0" w:space="0" w:color="auto"/>
      </w:divBdr>
    </w:div>
    <w:div w:id="2075156481">
      <w:bodyDiv w:val="1"/>
      <w:marLeft w:val="0"/>
      <w:marRight w:val="0"/>
      <w:marTop w:val="0"/>
      <w:marBottom w:val="0"/>
      <w:divBdr>
        <w:top w:val="none" w:sz="0" w:space="0" w:color="auto"/>
        <w:left w:val="none" w:sz="0" w:space="0" w:color="auto"/>
        <w:bottom w:val="none" w:sz="0" w:space="0" w:color="auto"/>
        <w:right w:val="none" w:sz="0" w:space="0" w:color="auto"/>
      </w:divBdr>
    </w:div>
    <w:div w:id="2094156064">
      <w:bodyDiv w:val="1"/>
      <w:marLeft w:val="0"/>
      <w:marRight w:val="0"/>
      <w:marTop w:val="0"/>
      <w:marBottom w:val="0"/>
      <w:divBdr>
        <w:top w:val="none" w:sz="0" w:space="0" w:color="auto"/>
        <w:left w:val="none" w:sz="0" w:space="0" w:color="auto"/>
        <w:bottom w:val="none" w:sz="0" w:space="0" w:color="auto"/>
        <w:right w:val="none" w:sz="0" w:space="0" w:color="auto"/>
      </w:divBdr>
    </w:div>
    <w:div w:id="2098094867">
      <w:bodyDiv w:val="1"/>
      <w:marLeft w:val="0"/>
      <w:marRight w:val="0"/>
      <w:marTop w:val="0"/>
      <w:marBottom w:val="0"/>
      <w:divBdr>
        <w:top w:val="none" w:sz="0" w:space="0" w:color="auto"/>
        <w:left w:val="none" w:sz="0" w:space="0" w:color="auto"/>
        <w:bottom w:val="none" w:sz="0" w:space="0" w:color="auto"/>
        <w:right w:val="none" w:sz="0" w:space="0" w:color="auto"/>
      </w:divBdr>
    </w:div>
    <w:div w:id="21139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ndonia.ro.gov.br/supel" TargetMode="External"/><Relationship Id="rId13" Type="http://schemas.openxmlformats.org/officeDocument/2006/relationships/hyperlink" Target="http://www.sejus.ro.gov.br/" TargetMode="External"/><Relationship Id="rId18" Type="http://schemas.openxmlformats.org/officeDocument/2006/relationships/hyperlink" Target="mailto:cel@supel.ro.gov.b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fcf.usp.br/tabela" TargetMode="Externa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http://www.comprasnet.gov.br"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elsupel@gmail.com" TargetMode="External"/><Relationship Id="rId20" Type="http://schemas.openxmlformats.org/officeDocument/2006/relationships/hyperlink" Target="http://www.sejus.ro.gov.b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snet.gov.br"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http://www.rondonia.ro.gov.br/supel" TargetMode="External"/><Relationship Id="rId19" Type="http://schemas.openxmlformats.org/officeDocument/2006/relationships/hyperlink" Target="mailto:celsupelro@gmail.co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rondonia.ro.gov.br/supel" TargetMode="External"/><Relationship Id="rId14" Type="http://schemas.openxmlformats.org/officeDocument/2006/relationships/hyperlink" Target="http://www.comprasnet.gov.br"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43FA-B0B8-4382-B3EB-64FC8400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87</Pages>
  <Words>33796</Words>
  <Characters>182500</Characters>
  <Application>Microsoft Office Word</Application>
  <DocSecurity>0</DocSecurity>
  <Lines>1520</Lines>
  <Paragraphs>431</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215865</CharactersWithSpaces>
  <SharedDoc>false</SharedDoc>
  <HLinks>
    <vt:vector size="66" baseType="variant">
      <vt:variant>
        <vt:i4>655398</vt:i4>
      </vt:variant>
      <vt:variant>
        <vt:i4>30</vt:i4>
      </vt:variant>
      <vt:variant>
        <vt:i4>0</vt:i4>
      </vt:variant>
      <vt:variant>
        <vt:i4>5</vt:i4>
      </vt:variant>
      <vt:variant>
        <vt:lpwstr>mailto:celsupelro@gmail.com</vt:lpwstr>
      </vt:variant>
      <vt:variant>
        <vt:lpwstr/>
      </vt:variant>
      <vt:variant>
        <vt:i4>7143501</vt:i4>
      </vt:variant>
      <vt:variant>
        <vt:i4>27</vt:i4>
      </vt:variant>
      <vt:variant>
        <vt:i4>0</vt:i4>
      </vt:variant>
      <vt:variant>
        <vt:i4>5</vt:i4>
      </vt:variant>
      <vt:variant>
        <vt:lpwstr>mailto:cel@supel.ro.gov.br</vt:lpwstr>
      </vt:variant>
      <vt:variant>
        <vt:lpwstr/>
      </vt:variant>
      <vt:variant>
        <vt:i4>6029383</vt:i4>
      </vt:variant>
      <vt:variant>
        <vt:i4>24</vt:i4>
      </vt:variant>
      <vt:variant>
        <vt:i4>0</vt:i4>
      </vt:variant>
      <vt:variant>
        <vt:i4>5</vt:i4>
      </vt:variant>
      <vt:variant>
        <vt:lpwstr>http://www.comprasnet.gov.br/</vt:lpwstr>
      </vt:variant>
      <vt:variant>
        <vt:lpwstr/>
      </vt:variant>
      <vt:variant>
        <vt:i4>7143501</vt:i4>
      </vt:variant>
      <vt:variant>
        <vt:i4>21</vt:i4>
      </vt:variant>
      <vt:variant>
        <vt:i4>0</vt:i4>
      </vt:variant>
      <vt:variant>
        <vt:i4>5</vt:i4>
      </vt:variant>
      <vt:variant>
        <vt:lpwstr>mailto:cel@supel.ro.gov.br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6684708</vt:i4>
      </vt:variant>
      <vt:variant>
        <vt:i4>15</vt:i4>
      </vt:variant>
      <vt:variant>
        <vt:i4>0</vt:i4>
      </vt:variant>
      <vt:variant>
        <vt:i4>5</vt:i4>
      </vt:variant>
      <vt:variant>
        <vt:lpwstr>http://www.licitacoes-e.com.br/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6619176</vt:i4>
      </vt:variant>
      <vt:variant>
        <vt:i4>9</vt:i4>
      </vt:variant>
      <vt:variant>
        <vt:i4>0</vt:i4>
      </vt:variant>
      <vt:variant>
        <vt:i4>5</vt:i4>
      </vt:variant>
      <vt:variant>
        <vt:lpwstr>http://www.supel.ro.gov.br: e www.comprasnet.gov.br</vt:lpwstr>
      </vt:variant>
      <vt:variant>
        <vt:lpwstr/>
      </vt:variant>
      <vt:variant>
        <vt:i4>2818162</vt:i4>
      </vt:variant>
      <vt:variant>
        <vt:i4>6</vt:i4>
      </vt:variant>
      <vt:variant>
        <vt:i4>0</vt:i4>
      </vt:variant>
      <vt:variant>
        <vt:i4>5</vt:i4>
      </vt:variant>
      <vt:variant>
        <vt:lpwstr>http://www.supel.ro.gov.br/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Francilene Galdino Souza</cp:lastModifiedBy>
  <cp:revision>80</cp:revision>
  <cp:lastPrinted>2019-01-14T12:56:00Z</cp:lastPrinted>
  <dcterms:created xsi:type="dcterms:W3CDTF">2017-10-18T13:58:00Z</dcterms:created>
  <dcterms:modified xsi:type="dcterms:W3CDTF">2019-02-05T12:12:00Z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671979459</vt:i4>
  </property>
</Properties>
</file>