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0A" w:rsidRPr="00D00BD2" w:rsidRDefault="00C70B0A" w:rsidP="00C70B0A">
      <w:pPr>
        <w:jc w:val="center"/>
        <w:rPr>
          <w:color w:val="FF0000"/>
          <w:sz w:val="22"/>
          <w:szCs w:val="22"/>
        </w:rPr>
      </w:pPr>
      <w:r w:rsidRPr="00C70B0A">
        <w:rPr>
          <w:noProof/>
          <w:color w:val="FF0000"/>
          <w:sz w:val="36"/>
          <w:szCs w:val="36"/>
        </w:rPr>
        <w:drawing>
          <wp:inline distT="0" distB="0" distL="0" distR="0">
            <wp:extent cx="4857115" cy="7144616"/>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424" t="1363" r="3633" b="1370"/>
                    <a:stretch/>
                  </pic:blipFill>
                  <pic:spPr bwMode="auto">
                    <a:xfrm>
                      <a:off x="0" y="0"/>
                      <a:ext cx="4863325" cy="7153751"/>
                    </a:xfrm>
                    <a:prstGeom prst="rect">
                      <a:avLst/>
                    </a:prstGeom>
                    <a:noFill/>
                    <a:ln>
                      <a:noFill/>
                    </a:ln>
                    <a:extLst>
                      <a:ext uri="{53640926-AAD7-44D8-BBD7-CCE9431645EC}">
                        <a14:shadowObscured xmlns:a14="http://schemas.microsoft.com/office/drawing/2010/main"/>
                      </a:ext>
                    </a:extLst>
                  </pic:spPr>
                </pic:pic>
              </a:graphicData>
            </a:graphic>
          </wp:inline>
        </w:drawing>
      </w:r>
    </w:p>
    <w:p w:rsidR="00C70B0A" w:rsidRPr="00D00BD2" w:rsidRDefault="00C70B0A" w:rsidP="00C70B0A">
      <w:pPr>
        <w:jc w:val="center"/>
        <w:rPr>
          <w:b/>
          <w:color w:val="FF0000"/>
          <w:sz w:val="22"/>
          <w:szCs w:val="22"/>
        </w:rPr>
      </w:pPr>
      <w:r w:rsidRPr="00D00BD2">
        <w:rPr>
          <w:color w:val="FF0000"/>
          <w:sz w:val="22"/>
          <w:szCs w:val="22"/>
        </w:rPr>
        <w:br w:type="page"/>
      </w:r>
    </w:p>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lastRenderedPageBreak/>
        <w:t>PREGÃO ELETRÔNICO</w:t>
      </w: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C70B0A">
        <w:rPr>
          <w:color w:val="FF0000"/>
          <w:sz w:val="36"/>
          <w:szCs w:val="36"/>
        </w:rPr>
        <w:t>510/2018</w:t>
      </w:r>
      <w:r w:rsidR="00601FD9">
        <w:rPr>
          <w:color w:val="FF0000"/>
          <w:sz w:val="36"/>
          <w:szCs w:val="36"/>
        </w:rPr>
        <w:t xml:space="preserve">/KAPPA/SUPEL/RO </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 xml:space="preserve">Dúvidas: (69) </w:t>
            </w:r>
            <w:r w:rsidR="00313575">
              <w:rPr>
                <w:bCs/>
                <w:sz w:val="22"/>
                <w:szCs w:val="22"/>
              </w:rPr>
              <w:t>3212-9272</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A3FDD">
      <w:pPr>
        <w:pStyle w:val="Ttulo"/>
        <w:tabs>
          <w:tab w:val="left" w:pos="8789"/>
          <w:tab w:val="left" w:pos="9496"/>
        </w:tabs>
        <w:rPr>
          <w:rFonts w:ascii="Times New Roman" w:hAnsi="Times New Roman"/>
          <w:sz w:val="22"/>
          <w:szCs w:val="22"/>
        </w:rPr>
      </w:pPr>
    </w:p>
    <w:p w:rsidR="000427CB" w:rsidRDefault="000427CB">
      <w:pPr>
        <w:rPr>
          <w:b/>
          <w:snapToGrid w:val="0"/>
          <w:sz w:val="22"/>
          <w:szCs w:val="22"/>
        </w:rPr>
      </w:pPr>
      <w:r>
        <w:rPr>
          <w:sz w:val="22"/>
          <w:szCs w:val="22"/>
        </w:rPr>
        <w:br w:type="page"/>
      </w:r>
    </w:p>
    <w:p w:rsidR="004A3FDD" w:rsidRDefault="004A3FDD" w:rsidP="004A3F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A3FDD" w:rsidRPr="00623CF2" w:rsidRDefault="004A3FDD" w:rsidP="004A3FDD">
      <w:pPr>
        <w:tabs>
          <w:tab w:val="left" w:pos="8789"/>
          <w:tab w:val="left" w:pos="9496"/>
        </w:tabs>
        <w:jc w:val="center"/>
        <w:rPr>
          <w:b/>
          <w:color w:val="FF0000"/>
          <w:sz w:val="22"/>
          <w:szCs w:val="22"/>
        </w:rPr>
      </w:pPr>
      <w:r w:rsidRPr="00623CF2">
        <w:rPr>
          <w:b/>
          <w:sz w:val="22"/>
          <w:szCs w:val="22"/>
        </w:rPr>
        <w:t xml:space="preserve">PREGÃO ELETRÔNICO </w:t>
      </w:r>
      <w:r w:rsidRPr="00623CF2">
        <w:rPr>
          <w:b/>
          <w:color w:val="FF0000"/>
          <w:sz w:val="22"/>
          <w:szCs w:val="22"/>
        </w:rPr>
        <w:t xml:space="preserve">Nº. </w:t>
      </w:r>
      <w:r w:rsidR="00C70B0A">
        <w:rPr>
          <w:b/>
          <w:color w:val="FF0000"/>
          <w:sz w:val="22"/>
          <w:szCs w:val="22"/>
        </w:rPr>
        <w:t>510/2018</w:t>
      </w:r>
      <w:r w:rsidR="00601FD9">
        <w:rPr>
          <w:b/>
          <w:color w:val="FF0000"/>
          <w:sz w:val="22"/>
          <w:szCs w:val="22"/>
        </w:rPr>
        <w:t xml:space="preserve">/KAPPA/SUPEL/RO </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9496"/>
        </w:tabs>
        <w:jc w:val="both"/>
        <w:rPr>
          <w:b/>
          <w:sz w:val="22"/>
          <w:szCs w:val="22"/>
        </w:rPr>
      </w:pPr>
    </w:p>
    <w:p w:rsidR="00D37F71" w:rsidRPr="00877C9D" w:rsidRDefault="004A3FDD" w:rsidP="00D37F71">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 - SUPEL</w:t>
      </w:r>
      <w:r>
        <w:rPr>
          <w:b/>
          <w:color w:val="FF0000"/>
          <w:sz w:val="22"/>
          <w:szCs w:val="22"/>
        </w:rPr>
        <w:t>/RO</w:t>
      </w:r>
      <w:r w:rsidRPr="00623CF2">
        <w:rPr>
          <w:sz w:val="22"/>
          <w:szCs w:val="22"/>
        </w:rPr>
        <w:t>, através de s</w:t>
      </w:r>
      <w:r w:rsidR="00735F4B">
        <w:rPr>
          <w:sz w:val="22"/>
          <w:szCs w:val="22"/>
        </w:rPr>
        <w:t>ua</w:t>
      </w:r>
      <w:r w:rsidRPr="00623CF2">
        <w:rPr>
          <w:sz w:val="22"/>
          <w:szCs w:val="22"/>
        </w:rPr>
        <w:t xml:space="preserve"> Pregoeir</w:t>
      </w:r>
      <w:r w:rsidR="00735F4B">
        <w:rPr>
          <w:sz w:val="22"/>
          <w:szCs w:val="22"/>
        </w:rPr>
        <w:t>a</w:t>
      </w:r>
      <w:r w:rsidRPr="00623CF2">
        <w:rPr>
          <w:sz w:val="22"/>
          <w:szCs w:val="22"/>
        </w:rPr>
        <w:t xml:space="preserve"> e Equipe de Apoio, nomeados por força das disposições contidas na </w:t>
      </w:r>
      <w:r w:rsidR="00D00BD2">
        <w:rPr>
          <w:b/>
          <w:color w:val="000000"/>
          <w:sz w:val="22"/>
          <w:szCs w:val="22"/>
          <w:highlight w:val="yellow"/>
        </w:rPr>
        <w:t>Portaria Nº 101/2018/SUPEL-CI/RO de 04.09.2018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Pr>
          <w:b/>
          <w:sz w:val="22"/>
          <w:szCs w:val="22"/>
        </w:rPr>
        <w:t xml:space="preserve">ELETRÔNICA, </w:t>
      </w:r>
      <w:r w:rsidRPr="00125074">
        <w:rPr>
          <w:b/>
          <w:color w:val="FF0000"/>
          <w:sz w:val="22"/>
          <w:szCs w:val="22"/>
        </w:rPr>
        <w:t>exclusiva para microempresas, empresas de pequeno porte e equiparados a ME/EPP</w:t>
      </w:r>
      <w:r w:rsidRPr="00125074">
        <w:rPr>
          <w:b/>
          <w:sz w:val="22"/>
          <w:szCs w:val="22"/>
        </w:rPr>
        <w:t xml:space="preserve">, </w:t>
      </w:r>
      <w:r w:rsidRPr="00623CF2">
        <w:rPr>
          <w:sz w:val="22"/>
          <w:szCs w:val="22"/>
        </w:rPr>
        <w:t xml:space="preserve">sob o </w:t>
      </w:r>
      <w:r w:rsidRPr="00623CF2">
        <w:rPr>
          <w:b/>
          <w:color w:val="FF0000"/>
          <w:sz w:val="22"/>
          <w:szCs w:val="22"/>
        </w:rPr>
        <w:t xml:space="preserve">Nº. </w:t>
      </w:r>
      <w:r w:rsidR="00C70B0A">
        <w:rPr>
          <w:b/>
          <w:color w:val="FF0000"/>
          <w:sz w:val="22"/>
          <w:szCs w:val="22"/>
        </w:rPr>
        <w:t>510/2018</w:t>
      </w:r>
      <w:r w:rsidR="00601FD9">
        <w:rPr>
          <w:b/>
          <w:color w:val="FF0000"/>
          <w:sz w:val="22"/>
          <w:szCs w:val="22"/>
        </w:rPr>
        <w:t>/KAPPA/SUPEL/RO</w:t>
      </w:r>
      <w:r>
        <w:rPr>
          <w:b/>
          <w:color w:val="FF0000"/>
          <w:sz w:val="22"/>
          <w:szCs w:val="22"/>
        </w:rPr>
        <w:t>,</w:t>
      </w:r>
      <w:r w:rsidRPr="00623CF2">
        <w:rPr>
          <w:sz w:val="22"/>
          <w:szCs w:val="22"/>
        </w:rPr>
        <w:t xml:space="preserve"> adotando como critério de julgamento </w:t>
      </w:r>
      <w:r>
        <w:rPr>
          <w:sz w:val="22"/>
          <w:szCs w:val="22"/>
        </w:rPr>
        <w:t xml:space="preserve">o </w:t>
      </w:r>
      <w:r w:rsidRPr="00AF7413">
        <w:rPr>
          <w:b/>
          <w:sz w:val="22"/>
          <w:szCs w:val="22"/>
        </w:rPr>
        <w:t>MENOR PREÇO</w:t>
      </w:r>
      <w:r w:rsidR="00BD0465">
        <w:rPr>
          <w:b/>
          <w:sz w:val="22"/>
          <w:szCs w:val="22"/>
        </w:rPr>
        <w:t xml:space="preserve"> </w:t>
      </w:r>
      <w:r w:rsidRPr="00623CF2">
        <w:rPr>
          <w:sz w:val="22"/>
          <w:szCs w:val="22"/>
        </w:rPr>
        <w:t>com adjudicação</w:t>
      </w:r>
      <w:r w:rsidR="00BD0465">
        <w:rPr>
          <w:sz w:val="22"/>
          <w:szCs w:val="22"/>
        </w:rPr>
        <w:t xml:space="preserve"> </w:t>
      </w:r>
      <w:r w:rsidR="00D00BD2">
        <w:rPr>
          <w:b/>
          <w:sz w:val="22"/>
          <w:szCs w:val="22"/>
        </w:rPr>
        <w:t>POR LOTE</w:t>
      </w:r>
      <w:r w:rsidRPr="00623CF2">
        <w:rPr>
          <w:sz w:val="22"/>
          <w:szCs w:val="22"/>
        </w:rPr>
        <w:t xml:space="preserve">, tendo por finalidade a qualificação de empresas e a seleção da proposta mais vantajosa, conforme disposições descritas no Edital e </w:t>
      </w:r>
      <w:r>
        <w:rPr>
          <w:sz w:val="22"/>
          <w:szCs w:val="22"/>
        </w:rPr>
        <w:t xml:space="preserve">em </w:t>
      </w:r>
      <w:r w:rsidRPr="00623CF2">
        <w:rPr>
          <w:sz w:val="22"/>
          <w:szCs w:val="22"/>
        </w:rPr>
        <w:t>seus anexos, em conformidade com a Lei Federal nº 10.520/2002, com os Decretos Estaduais</w:t>
      </w:r>
      <w:r w:rsidR="008C1AFB">
        <w:rPr>
          <w:sz w:val="22"/>
          <w:szCs w:val="22"/>
        </w:rPr>
        <w:t xml:space="preserve"> </w:t>
      </w:r>
      <w:proofErr w:type="spellStart"/>
      <w:r w:rsidR="008C1AFB">
        <w:rPr>
          <w:sz w:val="22"/>
          <w:szCs w:val="22"/>
        </w:rPr>
        <w:t>nºs</w:t>
      </w:r>
      <w:proofErr w:type="spellEnd"/>
      <w:r w:rsidR="008C1AFB">
        <w:rPr>
          <w:sz w:val="22"/>
          <w:szCs w:val="22"/>
        </w:rPr>
        <w:t xml:space="preserve">. 12.205/2006, 16.089/2011 e </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Pr>
          <w:sz w:val="22"/>
          <w:szCs w:val="22"/>
        </w:rPr>
        <w:t xml:space="preserve"> vigentes pertinentes ao objeto,</w:t>
      </w:r>
      <w:r w:rsidR="00BD0465">
        <w:rPr>
          <w:sz w:val="22"/>
          <w:szCs w:val="22"/>
        </w:rPr>
        <w:t xml:space="preserve"> </w:t>
      </w:r>
      <w:r w:rsidR="00612F97">
        <w:rPr>
          <w:sz w:val="22"/>
          <w:szCs w:val="22"/>
        </w:rPr>
        <w:t>tendo como interessad</w:t>
      </w:r>
      <w:r w:rsidR="00537D6B">
        <w:rPr>
          <w:sz w:val="22"/>
          <w:szCs w:val="22"/>
        </w:rPr>
        <w:t>a a</w:t>
      </w:r>
      <w:r w:rsidR="00D37F71">
        <w:rPr>
          <w:sz w:val="22"/>
          <w:szCs w:val="22"/>
        </w:rPr>
        <w:t xml:space="preserve"> </w:t>
      </w:r>
      <w:r w:rsidR="00D00BD2">
        <w:rPr>
          <w:color w:val="FF0000"/>
          <w:sz w:val="22"/>
          <w:szCs w:val="22"/>
        </w:rPr>
        <w:t>SECRETARIA DE ESTADO DO DESENVOLVIMENTO AMBIENTAL - SEDAM</w:t>
      </w:r>
      <w:r w:rsidR="004D4956">
        <w:rPr>
          <w:b/>
          <w:color w:val="FF0000"/>
          <w:sz w:val="22"/>
          <w:szCs w:val="22"/>
        </w:rPr>
        <w:t>.</w:t>
      </w:r>
    </w:p>
    <w:p w:rsidR="004A3FDD" w:rsidRPr="00623CF2" w:rsidRDefault="004A3FDD" w:rsidP="004A3FDD">
      <w:pPr>
        <w:pBdr>
          <w:bottom w:val="single" w:sz="6" w:space="1" w:color="auto"/>
        </w:pBdr>
        <w:tabs>
          <w:tab w:val="left" w:pos="8789"/>
          <w:tab w:val="left" w:pos="9496"/>
        </w:tabs>
        <w:jc w:val="both"/>
        <w:rPr>
          <w:sz w:val="22"/>
          <w:szCs w:val="22"/>
        </w:rPr>
      </w:pPr>
    </w:p>
    <w:p w:rsidR="00755D58" w:rsidRDefault="004A3FDD" w:rsidP="00755D58">
      <w:pPr>
        <w:tabs>
          <w:tab w:val="left" w:pos="8789"/>
          <w:tab w:val="left" w:pos="9496"/>
        </w:tabs>
        <w:jc w:val="both"/>
        <w:rPr>
          <w:color w:val="FF0000"/>
          <w:sz w:val="22"/>
          <w:szCs w:val="22"/>
        </w:rPr>
      </w:pPr>
      <w:r w:rsidRPr="00623CF2">
        <w:rPr>
          <w:b/>
          <w:sz w:val="22"/>
          <w:szCs w:val="22"/>
        </w:rPr>
        <w:t>PROCESSO ADMINISTRATIVO Nº:</w:t>
      </w:r>
      <w:r w:rsidR="00BD0465">
        <w:rPr>
          <w:b/>
          <w:sz w:val="22"/>
          <w:szCs w:val="22"/>
        </w:rPr>
        <w:t xml:space="preserve"> </w:t>
      </w:r>
      <w:r w:rsidR="0055250B">
        <w:rPr>
          <w:color w:val="FF0000"/>
          <w:sz w:val="22"/>
          <w:szCs w:val="22"/>
        </w:rPr>
        <w:t>0028.030703/2018-91/SEDAM/RO</w:t>
      </w:r>
    </w:p>
    <w:p w:rsidR="00680809" w:rsidRPr="00B97151" w:rsidRDefault="004A3FDD" w:rsidP="00755D58">
      <w:pPr>
        <w:tabs>
          <w:tab w:val="left" w:pos="8789"/>
          <w:tab w:val="left" w:pos="9496"/>
        </w:tabs>
        <w:jc w:val="both"/>
        <w:rPr>
          <w:color w:val="FF0000"/>
          <w:sz w:val="22"/>
          <w:szCs w:val="22"/>
        </w:rPr>
      </w:pPr>
      <w:r w:rsidRPr="00B97151">
        <w:rPr>
          <w:b/>
          <w:sz w:val="22"/>
          <w:szCs w:val="22"/>
        </w:rPr>
        <w:t>OBJETO:</w:t>
      </w:r>
      <w:r w:rsidR="00D73B63" w:rsidRPr="00B97151">
        <w:rPr>
          <w:b/>
          <w:sz w:val="22"/>
          <w:szCs w:val="22"/>
        </w:rPr>
        <w:t xml:space="preserve"> </w:t>
      </w:r>
      <w:r w:rsidR="00C70B0A" w:rsidRPr="00C70B0A">
        <w:rPr>
          <w:color w:val="FF0000"/>
          <w:sz w:val="22"/>
          <w:szCs w:val="22"/>
        </w:rPr>
        <w:t>Aquisição de perfuradores de solo e madeira, acessórios e materiais de consumo</w:t>
      </w:r>
      <w:r w:rsidR="00C70B0A">
        <w:rPr>
          <w:color w:val="FF0000"/>
          <w:sz w:val="22"/>
          <w:szCs w:val="22"/>
        </w:rPr>
        <w:t xml:space="preserve">, </w:t>
      </w:r>
      <w:r w:rsidR="00C70B0A" w:rsidRPr="00C70B0A">
        <w:rPr>
          <w:color w:val="FF0000"/>
          <w:sz w:val="22"/>
          <w:szCs w:val="22"/>
        </w:rPr>
        <w:t>para atender as necessidades desta Secretaria de Estado do Desenvolvimento Ambiental – SEDAM</w:t>
      </w:r>
      <w:r w:rsidR="00C70B0A">
        <w:rPr>
          <w:color w:val="FF0000"/>
          <w:sz w:val="22"/>
          <w:szCs w:val="22"/>
        </w:rPr>
        <w:t>/RO.</w:t>
      </w:r>
    </w:p>
    <w:p w:rsidR="00D51E7B" w:rsidRPr="00B97151" w:rsidRDefault="004A3FDD" w:rsidP="00C70B0A">
      <w:pPr>
        <w:jc w:val="both"/>
        <w:rPr>
          <w:color w:val="FF0000"/>
          <w:sz w:val="22"/>
          <w:szCs w:val="22"/>
        </w:rPr>
      </w:pPr>
      <w:r w:rsidRPr="00B97151">
        <w:rPr>
          <w:b/>
          <w:sz w:val="22"/>
          <w:szCs w:val="22"/>
        </w:rPr>
        <w:t xml:space="preserve">FONTE DE RECURSO: </w:t>
      </w:r>
      <w:r w:rsidR="00C32A5B">
        <w:rPr>
          <w:color w:val="FF0000"/>
          <w:sz w:val="22"/>
          <w:szCs w:val="22"/>
        </w:rPr>
        <w:t>0232</w:t>
      </w:r>
    </w:p>
    <w:p w:rsidR="004A3FDD" w:rsidRPr="00B541A8" w:rsidRDefault="004A3FDD" w:rsidP="00C70B0A">
      <w:pPr>
        <w:jc w:val="both"/>
        <w:rPr>
          <w:color w:val="FF0000"/>
          <w:sz w:val="22"/>
          <w:szCs w:val="22"/>
        </w:rPr>
      </w:pPr>
      <w:r w:rsidRPr="00B97151">
        <w:rPr>
          <w:b/>
          <w:sz w:val="22"/>
          <w:szCs w:val="22"/>
        </w:rPr>
        <w:t>PROJETO ATIVIDADE:</w:t>
      </w:r>
      <w:r w:rsidR="00680809" w:rsidRPr="00B97151">
        <w:rPr>
          <w:b/>
          <w:sz w:val="22"/>
          <w:szCs w:val="22"/>
        </w:rPr>
        <w:t xml:space="preserve"> </w:t>
      </w:r>
      <w:r w:rsidR="00C32A5B">
        <w:rPr>
          <w:color w:val="FF0000"/>
          <w:sz w:val="22"/>
          <w:szCs w:val="22"/>
        </w:rPr>
        <w:t>2585</w:t>
      </w:r>
    </w:p>
    <w:p w:rsidR="00B541A8" w:rsidRDefault="004A3FDD" w:rsidP="00C70B0A">
      <w:pPr>
        <w:tabs>
          <w:tab w:val="left" w:pos="8789"/>
          <w:tab w:val="left" w:pos="9496"/>
        </w:tabs>
        <w:jc w:val="both"/>
        <w:rPr>
          <w:color w:val="FF0000"/>
          <w:sz w:val="22"/>
          <w:szCs w:val="22"/>
        </w:rPr>
      </w:pPr>
      <w:r w:rsidRPr="00B97151">
        <w:rPr>
          <w:b/>
          <w:sz w:val="22"/>
          <w:szCs w:val="22"/>
        </w:rPr>
        <w:t xml:space="preserve">ELEMENTO DE DESPESA: </w:t>
      </w:r>
      <w:r w:rsidR="00C32A5B">
        <w:rPr>
          <w:color w:val="FF0000"/>
          <w:sz w:val="22"/>
          <w:szCs w:val="22"/>
        </w:rPr>
        <w:t>33.90.30 e 44.90.52</w:t>
      </w:r>
    </w:p>
    <w:p w:rsidR="00113124" w:rsidRPr="00601FD9" w:rsidRDefault="004A3FDD" w:rsidP="00C70B0A">
      <w:pPr>
        <w:tabs>
          <w:tab w:val="left" w:pos="8789"/>
          <w:tab w:val="left" w:pos="9496"/>
        </w:tabs>
        <w:jc w:val="both"/>
        <w:rPr>
          <w:bCs/>
          <w:color w:val="FF0000"/>
          <w:sz w:val="22"/>
          <w:szCs w:val="22"/>
        </w:rPr>
      </w:pPr>
      <w:r w:rsidRPr="00B97151">
        <w:rPr>
          <w:b/>
          <w:sz w:val="22"/>
          <w:szCs w:val="22"/>
        </w:rPr>
        <w:t>VALOR ESTIMADO DA LICITAÇÃO</w:t>
      </w:r>
      <w:r w:rsidRPr="00B97151">
        <w:rPr>
          <w:sz w:val="22"/>
          <w:szCs w:val="22"/>
        </w:rPr>
        <w:t>:</w:t>
      </w:r>
      <w:r w:rsidR="00BB474A">
        <w:rPr>
          <w:sz w:val="22"/>
          <w:szCs w:val="22"/>
        </w:rPr>
        <w:t xml:space="preserve"> </w:t>
      </w:r>
      <w:r w:rsidR="004D4956" w:rsidRPr="004D4956">
        <w:rPr>
          <w:color w:val="FF0000"/>
          <w:sz w:val="22"/>
          <w:szCs w:val="22"/>
        </w:rPr>
        <w:t xml:space="preserve">R$ </w:t>
      </w:r>
      <w:r w:rsidR="00C32A5B">
        <w:rPr>
          <w:color w:val="FF0000"/>
          <w:sz w:val="22"/>
          <w:szCs w:val="22"/>
        </w:rPr>
        <w:t>58.637,98 (Cinquenta e oito mil, seiscentos e trinta e sete reais e noventa e oito centavos).</w:t>
      </w:r>
    </w:p>
    <w:p w:rsidR="004A3FDD" w:rsidRPr="00B97151" w:rsidRDefault="004A3FDD" w:rsidP="00C70B0A">
      <w:pPr>
        <w:tabs>
          <w:tab w:val="left" w:pos="8789"/>
          <w:tab w:val="left" w:pos="9496"/>
        </w:tabs>
        <w:jc w:val="both"/>
        <w:rPr>
          <w:b/>
          <w:color w:val="FF0000"/>
          <w:sz w:val="22"/>
          <w:szCs w:val="22"/>
        </w:rPr>
      </w:pPr>
      <w:r w:rsidRPr="00B97151">
        <w:rPr>
          <w:b/>
          <w:sz w:val="22"/>
          <w:szCs w:val="22"/>
        </w:rPr>
        <w:t>DATA DE ABERTURA</w:t>
      </w:r>
      <w:r w:rsidRPr="00B97151">
        <w:rPr>
          <w:sz w:val="22"/>
          <w:szCs w:val="22"/>
        </w:rPr>
        <w:t>:</w:t>
      </w:r>
      <w:r w:rsidR="00612F97" w:rsidRPr="00B97151">
        <w:rPr>
          <w:sz w:val="22"/>
          <w:szCs w:val="22"/>
        </w:rPr>
        <w:t xml:space="preserve"> </w:t>
      </w:r>
      <w:r w:rsidR="00A55751">
        <w:rPr>
          <w:b/>
          <w:bCs/>
          <w:color w:val="FF0000"/>
          <w:sz w:val="22"/>
          <w:szCs w:val="22"/>
        </w:rPr>
        <w:t>07/12/2018</w:t>
      </w:r>
      <w:r w:rsidR="00612F97" w:rsidRPr="00B97151">
        <w:rPr>
          <w:b/>
          <w:bCs/>
          <w:color w:val="FF0000"/>
          <w:sz w:val="22"/>
          <w:szCs w:val="22"/>
        </w:rPr>
        <w:t xml:space="preserve"> </w:t>
      </w:r>
      <w:r w:rsidRPr="00B97151">
        <w:rPr>
          <w:b/>
          <w:bCs/>
          <w:color w:val="FF0000"/>
          <w:sz w:val="22"/>
          <w:szCs w:val="22"/>
        </w:rPr>
        <w:t xml:space="preserve">às </w:t>
      </w:r>
      <w:r w:rsidR="00B339CB">
        <w:rPr>
          <w:b/>
          <w:bCs/>
          <w:color w:val="FF0000"/>
          <w:sz w:val="22"/>
          <w:szCs w:val="22"/>
        </w:rPr>
        <w:t>11h00min</w:t>
      </w:r>
      <w:r w:rsidRPr="00B97151">
        <w:rPr>
          <w:b/>
          <w:color w:val="FF0000"/>
          <w:sz w:val="22"/>
          <w:szCs w:val="22"/>
        </w:rPr>
        <w:t xml:space="preserve"> (HORÁRIO DE BRASÍLIA - DF)</w:t>
      </w:r>
    </w:p>
    <w:p w:rsidR="004A3FDD" w:rsidRPr="00B97151" w:rsidRDefault="004A3FDD" w:rsidP="00C70B0A">
      <w:pPr>
        <w:pBdr>
          <w:bottom w:val="single" w:sz="6" w:space="2" w:color="auto"/>
        </w:pBdr>
        <w:tabs>
          <w:tab w:val="left" w:pos="8789"/>
          <w:tab w:val="left" w:pos="9496"/>
        </w:tabs>
        <w:jc w:val="both"/>
        <w:rPr>
          <w:b/>
          <w:bCs/>
          <w:color w:val="0000FF"/>
          <w:sz w:val="22"/>
          <w:szCs w:val="22"/>
          <w:u w:val="single"/>
        </w:rPr>
      </w:pPr>
      <w:r w:rsidRPr="00B97151">
        <w:rPr>
          <w:b/>
          <w:sz w:val="22"/>
          <w:szCs w:val="22"/>
        </w:rPr>
        <w:t>ENDEREÇO ELETRÔNICO</w:t>
      </w:r>
      <w:r w:rsidRPr="00B97151">
        <w:rPr>
          <w:sz w:val="22"/>
          <w:szCs w:val="22"/>
        </w:rPr>
        <w:t xml:space="preserve">: </w:t>
      </w:r>
      <w:hyperlink r:id="rId9" w:history="1">
        <w:r w:rsidRPr="00B97151">
          <w:rPr>
            <w:b/>
            <w:bCs/>
            <w:color w:val="0000FF"/>
            <w:sz w:val="22"/>
            <w:szCs w:val="22"/>
          </w:rPr>
          <w:t>www.comprasnet.gov.br</w:t>
        </w:r>
      </w:hyperlink>
    </w:p>
    <w:p w:rsidR="004A3FDD" w:rsidRPr="00B97151" w:rsidRDefault="004A3FDD" w:rsidP="00C70B0A">
      <w:pPr>
        <w:pBdr>
          <w:bottom w:val="single" w:sz="6" w:space="2" w:color="auto"/>
        </w:pBdr>
        <w:tabs>
          <w:tab w:val="left" w:pos="8789"/>
          <w:tab w:val="left" w:pos="9496"/>
        </w:tabs>
        <w:jc w:val="both"/>
        <w:rPr>
          <w:b/>
          <w:sz w:val="22"/>
          <w:szCs w:val="22"/>
        </w:rPr>
      </w:pPr>
      <w:r w:rsidRPr="00B97151">
        <w:rPr>
          <w:b/>
          <w:sz w:val="22"/>
          <w:szCs w:val="22"/>
        </w:rPr>
        <w:t xml:space="preserve">UASG: </w:t>
      </w:r>
      <w:r w:rsidRPr="00B97151">
        <w:rPr>
          <w:b/>
          <w:color w:val="FF0000"/>
          <w:sz w:val="22"/>
          <w:szCs w:val="22"/>
        </w:rPr>
        <w:t>925373</w:t>
      </w:r>
    </w:p>
    <w:p w:rsidR="004A3FDD" w:rsidRPr="00623CF2" w:rsidRDefault="004A3FDD" w:rsidP="004A3FDD">
      <w:pPr>
        <w:tabs>
          <w:tab w:val="left" w:pos="8789"/>
          <w:tab w:val="left" w:pos="9496"/>
        </w:tabs>
        <w:jc w:val="both"/>
        <w:rPr>
          <w:b/>
          <w:sz w:val="22"/>
          <w:szCs w:val="22"/>
        </w:rPr>
      </w:pPr>
    </w:p>
    <w:p w:rsidR="004A3FDD" w:rsidRPr="00623CF2" w:rsidRDefault="004A3FDD" w:rsidP="00DD3523">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Pr>
          <w:sz w:val="22"/>
          <w:szCs w:val="22"/>
        </w:rPr>
        <w:t xml:space="preserve"> eletrônico acima mencionado, e</w:t>
      </w:r>
      <w:r w:rsidRPr="00623CF2">
        <w:rPr>
          <w:sz w:val="22"/>
          <w:szCs w:val="22"/>
        </w:rPr>
        <w:t xml:space="preserve"> ainda no site </w:t>
      </w:r>
      <w:hyperlink r:id="rId10" w:history="1">
        <w:r w:rsidRPr="00623CF2">
          <w:rPr>
            <w:b/>
            <w:bCs/>
            <w:color w:val="0000FF"/>
            <w:sz w:val="22"/>
            <w:szCs w:val="22"/>
          </w:rPr>
          <w:t>www.supel.ro.gov.br</w:t>
        </w:r>
      </w:hyperlink>
      <w:r w:rsidRPr="00623CF2">
        <w:rPr>
          <w:sz w:val="22"/>
          <w:szCs w:val="22"/>
        </w:rPr>
        <w:t xml:space="preserve">. Maiores informações e esclarecimentos sobre o certame serão prestados pelo Pregoeiro e Equipe de Apoio designados, na </w:t>
      </w:r>
      <w:r w:rsidRPr="00623CF2">
        <w:rPr>
          <w:b/>
          <w:color w:val="FF0000"/>
          <w:sz w:val="22"/>
          <w:szCs w:val="22"/>
        </w:rPr>
        <w:t>Superintendência Estadual de Licitações - SUPEL</w:t>
      </w:r>
      <w:r w:rsidRPr="00623CF2">
        <w:rPr>
          <w:sz w:val="22"/>
          <w:szCs w:val="22"/>
        </w:rPr>
        <w:t xml:space="preserve">, sito a Av. Farquar, nº 2.986 - Bairro Pedrinhas (Palácio Rio Madeira - Ed. </w:t>
      </w:r>
      <w:r>
        <w:rPr>
          <w:sz w:val="22"/>
          <w:szCs w:val="22"/>
        </w:rPr>
        <w:t>Pacaás Novos - 2</w:t>
      </w:r>
      <w:r w:rsidRPr="00623CF2">
        <w:rPr>
          <w:sz w:val="22"/>
          <w:szCs w:val="22"/>
        </w:rPr>
        <w:t>º Andar) CEP: 76.801-470 - Porto Velho/RO</w:t>
      </w:r>
      <w:r>
        <w:rPr>
          <w:sz w:val="22"/>
          <w:szCs w:val="22"/>
        </w:rPr>
        <w:t xml:space="preserve">, telefone: (69) </w:t>
      </w:r>
      <w:r w:rsidR="00313575">
        <w:rPr>
          <w:sz w:val="22"/>
          <w:szCs w:val="22"/>
        </w:rPr>
        <w:t>3212-9272</w:t>
      </w:r>
      <w:r>
        <w:rPr>
          <w:sz w:val="22"/>
          <w:szCs w:val="22"/>
        </w:rPr>
        <w:t>.</w:t>
      </w:r>
      <w:r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Default="00DD3523" w:rsidP="004A3FDD">
      <w:pPr>
        <w:tabs>
          <w:tab w:val="left" w:pos="8789"/>
          <w:tab w:val="left" w:pos="9496"/>
        </w:tabs>
        <w:jc w:val="right"/>
        <w:rPr>
          <w:b/>
          <w:sz w:val="22"/>
          <w:szCs w:val="22"/>
        </w:rPr>
      </w:pPr>
    </w:p>
    <w:p w:rsidR="004A3FDD" w:rsidRPr="00623CF2" w:rsidRDefault="00C32A5B" w:rsidP="004A3FDD">
      <w:pPr>
        <w:tabs>
          <w:tab w:val="left" w:pos="8789"/>
          <w:tab w:val="left" w:pos="9496"/>
        </w:tabs>
        <w:jc w:val="right"/>
        <w:rPr>
          <w:b/>
          <w:sz w:val="22"/>
          <w:szCs w:val="22"/>
        </w:rPr>
      </w:pPr>
      <w:r>
        <w:rPr>
          <w:b/>
          <w:sz w:val="22"/>
          <w:szCs w:val="22"/>
        </w:rPr>
        <w:t xml:space="preserve">Porto Velho/RO, </w:t>
      </w:r>
      <w:r w:rsidR="00B339CB">
        <w:rPr>
          <w:b/>
          <w:sz w:val="22"/>
          <w:szCs w:val="22"/>
        </w:rPr>
        <w:t>20 de novembro de 2018</w:t>
      </w:r>
      <w:r w:rsidR="004A3FDD" w:rsidRPr="002720B1">
        <w:rPr>
          <w:b/>
          <w:sz w:val="22"/>
          <w:szCs w:val="22"/>
        </w:rPr>
        <w:t>.</w:t>
      </w:r>
    </w:p>
    <w:p w:rsidR="004A3FDD" w:rsidRDefault="004A3FDD" w:rsidP="004A3FDD">
      <w:pPr>
        <w:tabs>
          <w:tab w:val="left" w:pos="8789"/>
          <w:tab w:val="left" w:pos="9496"/>
        </w:tabs>
        <w:jc w:val="right"/>
        <w:rPr>
          <w:sz w:val="22"/>
          <w:szCs w:val="22"/>
        </w:rPr>
      </w:pPr>
    </w:p>
    <w:p w:rsidR="001B448E" w:rsidRPr="006363BD" w:rsidRDefault="001B448E" w:rsidP="004A3FDD">
      <w:pPr>
        <w:tabs>
          <w:tab w:val="left" w:pos="8789"/>
          <w:tab w:val="left" w:pos="9496"/>
        </w:tabs>
        <w:jc w:val="right"/>
        <w:rPr>
          <w:sz w:val="22"/>
          <w:szCs w:val="22"/>
        </w:rPr>
      </w:pPr>
    </w:p>
    <w:p w:rsidR="001B448E" w:rsidRPr="008B34A9" w:rsidRDefault="001B448E" w:rsidP="001B448E">
      <w:pPr>
        <w:jc w:val="center"/>
        <w:rPr>
          <w:b/>
          <w:sz w:val="22"/>
          <w:szCs w:val="22"/>
        </w:rPr>
      </w:pPr>
      <w:r w:rsidRPr="008B34A9">
        <w:rPr>
          <w:b/>
          <w:sz w:val="22"/>
          <w:szCs w:val="22"/>
        </w:rPr>
        <w:t>IZAURA TAUFMANN FERREIRA</w:t>
      </w:r>
    </w:p>
    <w:p w:rsidR="001B448E" w:rsidRPr="008B34A9" w:rsidRDefault="001B448E" w:rsidP="001B448E">
      <w:pPr>
        <w:jc w:val="center"/>
        <w:rPr>
          <w:sz w:val="22"/>
          <w:szCs w:val="22"/>
        </w:rPr>
      </w:pPr>
      <w:r w:rsidRPr="008B34A9">
        <w:rPr>
          <w:sz w:val="22"/>
          <w:szCs w:val="22"/>
        </w:rPr>
        <w:t xml:space="preserve">Pregoeira Equipe </w:t>
      </w:r>
      <w:proofErr w:type="spellStart"/>
      <w:r w:rsidRPr="008B34A9">
        <w:rPr>
          <w:sz w:val="22"/>
          <w:szCs w:val="22"/>
        </w:rPr>
        <w:t>Kappa</w:t>
      </w:r>
      <w:proofErr w:type="spellEnd"/>
      <w:r w:rsidRPr="008B34A9">
        <w:rPr>
          <w:sz w:val="22"/>
          <w:szCs w:val="22"/>
        </w:rPr>
        <w:t>/SUPEL</w:t>
      </w:r>
    </w:p>
    <w:p w:rsidR="00DD3523" w:rsidRDefault="001B448E" w:rsidP="00C32A5B">
      <w:pPr>
        <w:jc w:val="center"/>
        <w:rPr>
          <w:b/>
        </w:rPr>
      </w:pPr>
      <w:r w:rsidRPr="008B34A9">
        <w:rPr>
          <w:sz w:val="22"/>
          <w:szCs w:val="22"/>
        </w:rPr>
        <w:t>Mat. 300094012</w:t>
      </w:r>
    </w:p>
    <w:p w:rsidR="004A3FDD" w:rsidRDefault="00BD0465" w:rsidP="00633C3D">
      <w:pPr>
        <w:jc w:val="center"/>
        <w:rPr>
          <w:b/>
          <w:color w:val="FF0000"/>
          <w:sz w:val="22"/>
          <w:szCs w:val="22"/>
        </w:rPr>
      </w:pPr>
      <w:r>
        <w:rPr>
          <w:b/>
          <w:sz w:val="22"/>
          <w:szCs w:val="22"/>
        </w:rPr>
        <w:br w:type="page"/>
      </w:r>
      <w:r w:rsidR="004A3FDD" w:rsidRPr="00623CF2">
        <w:rPr>
          <w:b/>
          <w:sz w:val="22"/>
          <w:szCs w:val="22"/>
        </w:rPr>
        <w:t>EDITAL DE PREGÃO ELETRÔNICO</w:t>
      </w:r>
      <w:r>
        <w:rPr>
          <w:b/>
          <w:sz w:val="22"/>
          <w:szCs w:val="22"/>
        </w:rPr>
        <w:t xml:space="preserve"> </w:t>
      </w:r>
      <w:r w:rsidR="004A3FDD" w:rsidRPr="00623CF2">
        <w:rPr>
          <w:b/>
          <w:color w:val="FF0000"/>
          <w:sz w:val="22"/>
          <w:szCs w:val="22"/>
        </w:rPr>
        <w:t xml:space="preserve">Nº. </w:t>
      </w:r>
      <w:r w:rsidR="00C70B0A">
        <w:rPr>
          <w:b/>
          <w:color w:val="FF0000"/>
          <w:sz w:val="22"/>
          <w:szCs w:val="22"/>
        </w:rPr>
        <w:t>510/2018</w:t>
      </w:r>
      <w:r w:rsidR="00601FD9">
        <w:rPr>
          <w:b/>
          <w:color w:val="FF0000"/>
          <w:sz w:val="22"/>
          <w:szCs w:val="22"/>
        </w:rPr>
        <w:t>/KAPPA/SUPEL/RO</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D4956" w:rsidRDefault="004A3FDD" w:rsidP="004D4956">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através de s</w:t>
      </w:r>
      <w:r w:rsidR="00735F4B">
        <w:rPr>
          <w:sz w:val="22"/>
          <w:szCs w:val="22"/>
        </w:rPr>
        <w:t>ua</w:t>
      </w:r>
      <w:r w:rsidRPr="00623CF2">
        <w:rPr>
          <w:sz w:val="22"/>
          <w:szCs w:val="22"/>
        </w:rPr>
        <w:t xml:space="preserve"> Pregoeir</w:t>
      </w:r>
      <w:r w:rsidR="00735F4B">
        <w:rPr>
          <w:sz w:val="22"/>
          <w:szCs w:val="22"/>
        </w:rPr>
        <w:t>a</w:t>
      </w:r>
      <w:r w:rsidRPr="00623CF2">
        <w:rPr>
          <w:sz w:val="22"/>
          <w:szCs w:val="22"/>
        </w:rPr>
        <w:t xml:space="preserve"> e Equipe de Apoio, nomeados por força das disposições contidas na </w:t>
      </w:r>
      <w:r w:rsidR="00D00BD2">
        <w:rPr>
          <w:b/>
          <w:sz w:val="22"/>
          <w:szCs w:val="22"/>
          <w:highlight w:val="yellow"/>
        </w:rPr>
        <w:t>Portaria Nº 101/2018/SUPEL-CI/RO de 04.09.2018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BD0465">
        <w:rPr>
          <w:b/>
          <w:sz w:val="22"/>
          <w:szCs w:val="22"/>
        </w:rPr>
        <w:t xml:space="preserve"> </w:t>
      </w:r>
      <w:r w:rsidRPr="0046477B">
        <w:rPr>
          <w:b/>
          <w:color w:val="FF0000"/>
          <w:sz w:val="22"/>
          <w:szCs w:val="22"/>
        </w:rPr>
        <w:t>exclusiva para microempresas, empresas de pequeno porte e equiparados a ME/EPP</w:t>
      </w:r>
      <w:r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C70B0A">
        <w:rPr>
          <w:b/>
          <w:color w:val="FF0000"/>
          <w:sz w:val="22"/>
          <w:szCs w:val="22"/>
        </w:rPr>
        <w:t>510/2018</w:t>
      </w:r>
      <w:r w:rsidR="004D4956">
        <w:rPr>
          <w:b/>
          <w:color w:val="FF0000"/>
          <w:sz w:val="22"/>
          <w:szCs w:val="22"/>
        </w:rPr>
        <w:t>/KAPPA/SUPEL/RO</w:t>
      </w:r>
      <w:r>
        <w:rPr>
          <w:b/>
          <w:color w:val="FF0000"/>
          <w:sz w:val="22"/>
          <w:szCs w:val="22"/>
        </w:rPr>
        <w:t>,</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612F97">
        <w:rPr>
          <w:b/>
          <w:sz w:val="22"/>
          <w:szCs w:val="22"/>
        </w:rPr>
        <w:t xml:space="preserve"> </w:t>
      </w:r>
      <w:r w:rsidRPr="00623CF2">
        <w:rPr>
          <w:sz w:val="22"/>
          <w:szCs w:val="22"/>
        </w:rPr>
        <w:t>com adjudicação</w:t>
      </w:r>
      <w:r w:rsidR="00BD0465">
        <w:rPr>
          <w:sz w:val="22"/>
          <w:szCs w:val="22"/>
        </w:rPr>
        <w:t xml:space="preserve"> </w:t>
      </w:r>
      <w:r w:rsidR="00D00BD2">
        <w:rPr>
          <w:b/>
          <w:sz w:val="22"/>
          <w:szCs w:val="22"/>
          <w:highlight w:val="yellow"/>
        </w:rPr>
        <w:t>POR LOTE</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 xml:space="preserve">is </w:t>
      </w:r>
      <w:proofErr w:type="spellStart"/>
      <w:r w:rsidR="00EA1066">
        <w:rPr>
          <w:sz w:val="22"/>
          <w:szCs w:val="22"/>
        </w:rPr>
        <w:t>nºs</w:t>
      </w:r>
      <w:proofErr w:type="spellEnd"/>
      <w:r w:rsidR="00EA1066">
        <w:rPr>
          <w:sz w:val="22"/>
          <w:szCs w:val="22"/>
        </w:rPr>
        <w:t>.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4C3658">
        <w:rPr>
          <w:sz w:val="22"/>
          <w:szCs w:val="22"/>
        </w:rPr>
        <w:t>a</w:t>
      </w:r>
      <w:r w:rsidR="00BD0465">
        <w:rPr>
          <w:sz w:val="22"/>
          <w:szCs w:val="22"/>
        </w:rPr>
        <w:t xml:space="preserve"> </w:t>
      </w:r>
      <w:r w:rsidR="004C3658">
        <w:rPr>
          <w:sz w:val="22"/>
          <w:szCs w:val="22"/>
        </w:rPr>
        <w:t>a</w:t>
      </w:r>
      <w:r w:rsidR="00612F97">
        <w:rPr>
          <w:sz w:val="22"/>
          <w:szCs w:val="22"/>
        </w:rPr>
        <w:t xml:space="preserve"> </w:t>
      </w:r>
      <w:r w:rsidR="00D00BD2">
        <w:rPr>
          <w:b/>
          <w:color w:val="FF0000"/>
          <w:sz w:val="22"/>
          <w:szCs w:val="22"/>
        </w:rPr>
        <w:t>SECRETARIA DE ESTADO DO DESENVOLVIMENTO AMBIENTAL - SEDAM</w:t>
      </w:r>
      <w:r w:rsidR="004D4956" w:rsidRPr="00D00BD2">
        <w:rPr>
          <w:color w:val="FF0000"/>
          <w:sz w:val="22"/>
          <w:szCs w:val="22"/>
        </w:rPr>
        <w:t>.</w:t>
      </w:r>
    </w:p>
    <w:p w:rsidR="004D4956" w:rsidRDefault="004D4956" w:rsidP="004D4956">
      <w:pPr>
        <w:tabs>
          <w:tab w:val="left" w:pos="8789"/>
          <w:tab w:val="left" w:pos="8931"/>
          <w:tab w:val="left" w:pos="9496"/>
        </w:tabs>
        <w:jc w:val="both"/>
        <w:rPr>
          <w:b/>
          <w:color w:val="FF0000"/>
          <w:sz w:val="22"/>
          <w:szCs w:val="22"/>
        </w:rPr>
      </w:pPr>
    </w:p>
    <w:p w:rsidR="004A3FDD" w:rsidRPr="00623CF2" w:rsidRDefault="004A3FDD" w:rsidP="004D4956">
      <w:pPr>
        <w:tabs>
          <w:tab w:val="left" w:pos="8789"/>
          <w:tab w:val="left" w:pos="8931"/>
          <w:tab w:val="left" w:pos="9496"/>
        </w:tabs>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0"/>
        <w:tabs>
          <w:tab w:val="left" w:pos="7270"/>
          <w:tab w:val="left" w:pos="8789"/>
          <w:tab w:val="left" w:pos="8931"/>
          <w:tab w:val="left" w:pos="9496"/>
        </w:tabs>
        <w:spacing w:line="240" w:lineRule="auto"/>
        <w:ind w:left="-426"/>
        <w:jc w:val="both"/>
        <w:rPr>
          <w:sz w:val="22"/>
          <w:szCs w:val="22"/>
        </w:rPr>
      </w:pPr>
    </w:p>
    <w:p w:rsidR="004A3FDD" w:rsidRPr="00DA65BA" w:rsidRDefault="004A3FDD" w:rsidP="00BD046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DATA DE ABERTURA</w:t>
      </w:r>
      <w:r w:rsidRPr="00DA65BA">
        <w:rPr>
          <w:rFonts w:ascii="Times New Roman" w:hAnsi="Times New Roman" w:cs="Times New Roman"/>
          <w:sz w:val="22"/>
          <w:szCs w:val="22"/>
        </w:rPr>
        <w:t xml:space="preserve">: </w:t>
      </w:r>
      <w:r w:rsidR="00A55751">
        <w:rPr>
          <w:rFonts w:ascii="Times New Roman" w:hAnsi="Times New Roman" w:cs="Times New Roman"/>
          <w:b/>
          <w:bCs/>
          <w:color w:val="FF0000"/>
          <w:sz w:val="22"/>
          <w:szCs w:val="22"/>
        </w:rPr>
        <w:t>07/12/2018</w:t>
      </w:r>
      <w:bookmarkStart w:id="0" w:name="_GoBack"/>
      <w:bookmarkEnd w:id="0"/>
    </w:p>
    <w:p w:rsidR="004A3FDD" w:rsidRPr="00DA65BA" w:rsidRDefault="004A3FDD" w:rsidP="00BD046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B339CB">
        <w:rPr>
          <w:rFonts w:ascii="Times New Roman" w:hAnsi="Times New Roman" w:cs="Times New Roman"/>
          <w:b/>
          <w:color w:val="FF0000"/>
          <w:sz w:val="22"/>
          <w:szCs w:val="22"/>
        </w:rPr>
        <w:t>11h00min</w:t>
      </w:r>
      <w:r w:rsidR="00612F97">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BD046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1" w:history="1">
        <w:r w:rsidRPr="00DA65BA">
          <w:rPr>
            <w:rStyle w:val="Hyperlink"/>
            <w:rFonts w:ascii="Times New Roman" w:hAnsi="Times New Roman" w:cs="Times New Roman"/>
            <w:b/>
            <w:sz w:val="22"/>
            <w:szCs w:val="22"/>
          </w:rPr>
          <w:t>www.comprasnet.gov.br</w:t>
        </w:r>
      </w:hyperlink>
    </w:p>
    <w:p w:rsidR="00BD0465" w:rsidRPr="0092572B" w:rsidRDefault="00BD0465" w:rsidP="00BD046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Default="004A3FDD" w:rsidP="003D4CCC">
      <w:pPr>
        <w:jc w:val="both"/>
      </w:pPr>
      <w:r w:rsidRPr="0092572B">
        <w:rPr>
          <w:b/>
          <w:color w:val="0000FF"/>
          <w:sz w:val="22"/>
          <w:szCs w:val="22"/>
        </w:rPr>
        <w:t xml:space="preserve">2. </w:t>
      </w:r>
      <w:r w:rsidR="003D4CCC" w:rsidRPr="007A638F">
        <w:rPr>
          <w:b/>
          <w:color w:val="0000FF"/>
          <w:sz w:val="22"/>
          <w:szCs w:val="22"/>
        </w:rPr>
        <w:t xml:space="preserve">DO OBJETO, </w:t>
      </w:r>
      <w:r w:rsidR="004C3658">
        <w:rPr>
          <w:b/>
          <w:iCs/>
          <w:color w:val="0000FF"/>
          <w:sz w:val="22"/>
          <w:szCs w:val="22"/>
        </w:rPr>
        <w:t>DA DESCRIÇÃO DO OBJETO, DA ENTR</w:t>
      </w:r>
      <w:r w:rsidR="00CB1DBD">
        <w:rPr>
          <w:b/>
          <w:iCs/>
          <w:color w:val="0000FF"/>
          <w:sz w:val="22"/>
          <w:szCs w:val="22"/>
        </w:rPr>
        <w:t>EGA, DA GARANTIA DOS MATERIAIS e DOTAÇÃO ORÇAMENTÁRIA</w:t>
      </w:r>
      <w:r w:rsidR="004C3658">
        <w:rPr>
          <w:b/>
          <w:iCs/>
          <w:color w:val="0000FF"/>
          <w:sz w:val="22"/>
          <w:szCs w:val="22"/>
        </w:rPr>
        <w:t>.</w:t>
      </w:r>
    </w:p>
    <w:p w:rsidR="00601FD9" w:rsidRDefault="004A3FDD" w:rsidP="00601FD9">
      <w:pPr>
        <w:spacing w:before="100" w:beforeAutospacing="1" w:after="100" w:afterAutospacing="1"/>
        <w:jc w:val="both"/>
        <w:rPr>
          <w:color w:val="FF0000"/>
          <w:sz w:val="22"/>
          <w:szCs w:val="22"/>
        </w:rPr>
      </w:pPr>
      <w:r w:rsidRPr="00E97933">
        <w:rPr>
          <w:b/>
          <w:color w:val="0000FF"/>
          <w:sz w:val="22"/>
          <w:szCs w:val="22"/>
        </w:rPr>
        <w:t>2.1.</w:t>
      </w:r>
      <w:r w:rsidR="002019B0">
        <w:rPr>
          <w:b/>
          <w:color w:val="0000FF"/>
          <w:sz w:val="22"/>
          <w:szCs w:val="22"/>
        </w:rPr>
        <w:t xml:space="preserve"> </w:t>
      </w:r>
      <w:r w:rsidRPr="00E97933">
        <w:rPr>
          <w:b/>
          <w:color w:val="0000FF"/>
          <w:sz w:val="22"/>
          <w:szCs w:val="22"/>
        </w:rPr>
        <w:t>DO OBJETO</w:t>
      </w:r>
      <w:r>
        <w:rPr>
          <w:color w:val="0000FF"/>
          <w:sz w:val="22"/>
          <w:szCs w:val="22"/>
        </w:rPr>
        <w:t>:</w:t>
      </w:r>
      <w:r w:rsidR="00E13CEF" w:rsidRPr="00E13CEF">
        <w:rPr>
          <w:color w:val="FF0000"/>
          <w:sz w:val="22"/>
          <w:szCs w:val="22"/>
        </w:rPr>
        <w:t xml:space="preserve"> </w:t>
      </w:r>
      <w:r w:rsidR="002615C1" w:rsidRPr="00C70B0A">
        <w:rPr>
          <w:color w:val="FF0000"/>
          <w:sz w:val="22"/>
          <w:szCs w:val="22"/>
        </w:rPr>
        <w:t>Aquisição de perfuradores de solo e madeira, acessórios e materiais de consumo</w:t>
      </w:r>
      <w:r w:rsidR="002615C1">
        <w:rPr>
          <w:color w:val="FF0000"/>
          <w:sz w:val="22"/>
          <w:szCs w:val="22"/>
        </w:rPr>
        <w:t xml:space="preserve">, </w:t>
      </w:r>
      <w:r w:rsidR="002615C1" w:rsidRPr="00C70B0A">
        <w:rPr>
          <w:color w:val="FF0000"/>
          <w:sz w:val="22"/>
          <w:szCs w:val="22"/>
        </w:rPr>
        <w:t>para atender as necessidades desta Secretaria de Estado do Desenvolvimento Ambiental – SEDAM</w:t>
      </w:r>
      <w:r w:rsidR="002615C1">
        <w:rPr>
          <w:color w:val="FF0000"/>
          <w:sz w:val="22"/>
          <w:szCs w:val="22"/>
        </w:rPr>
        <w:t>/RO</w:t>
      </w:r>
      <w:r w:rsidR="00394EB4" w:rsidRPr="00A21781">
        <w:rPr>
          <w:color w:val="FF0000"/>
          <w:sz w:val="22"/>
          <w:szCs w:val="22"/>
        </w:rPr>
        <w:t>.</w:t>
      </w:r>
    </w:p>
    <w:p w:rsidR="004A3FDD" w:rsidRPr="00623CF2" w:rsidRDefault="004A3FDD" w:rsidP="00601FD9">
      <w:pPr>
        <w:spacing w:before="100" w:beforeAutospacing="1" w:after="100" w:afterAutospacing="1"/>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001262F5">
        <w:rPr>
          <w:b/>
          <w:sz w:val="22"/>
          <w:szCs w:val="22"/>
        </w:rPr>
        <w:t xml:space="preserve"> </w:t>
      </w:r>
      <w:r w:rsidRPr="00623CF2">
        <w:rPr>
          <w:b/>
          <w:sz w:val="22"/>
          <w:szCs w:val="22"/>
        </w:rPr>
        <w:t>Referência</w:t>
      </w:r>
      <w:r w:rsidRPr="00623CF2">
        <w:rPr>
          <w:sz w:val="22"/>
          <w:szCs w:val="22"/>
        </w:rPr>
        <w:t xml:space="preserve"> deste Edital prevalecerão </w:t>
      </w:r>
      <w:r>
        <w:rPr>
          <w:sz w:val="22"/>
          <w:szCs w:val="22"/>
        </w:rPr>
        <w:t>a</w:t>
      </w:r>
      <w:r w:rsidRPr="00623CF2">
        <w:rPr>
          <w:sz w:val="22"/>
          <w:szCs w:val="22"/>
        </w:rPr>
        <w:t>s últimas.</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99666D" w:rsidRPr="00623CF2" w:rsidRDefault="0099666D" w:rsidP="0099666D">
      <w:pPr>
        <w:tabs>
          <w:tab w:val="left" w:pos="8789"/>
          <w:tab w:val="left" w:pos="8931"/>
          <w:tab w:val="left" w:pos="9496"/>
        </w:tabs>
        <w:autoSpaceDE w:val="0"/>
        <w:autoSpaceDN w:val="0"/>
        <w:adjustRightInd w:val="0"/>
        <w:rPr>
          <w:sz w:val="22"/>
          <w:szCs w:val="22"/>
        </w:rPr>
      </w:pPr>
      <w:r>
        <w:rPr>
          <w:sz w:val="22"/>
          <w:szCs w:val="22"/>
        </w:rPr>
        <w:t xml:space="preserve">c) </w:t>
      </w:r>
      <w:r w:rsidRPr="0099666D">
        <w:rPr>
          <w:sz w:val="22"/>
          <w:szCs w:val="22"/>
        </w:rPr>
        <w:t>ANEXO III</w:t>
      </w:r>
      <w:r>
        <w:rPr>
          <w:sz w:val="22"/>
          <w:szCs w:val="22"/>
        </w:rPr>
        <w:t xml:space="preserve"> - Minuta do C</w:t>
      </w:r>
      <w:r w:rsidRPr="0099666D">
        <w:rPr>
          <w:sz w:val="22"/>
          <w:szCs w:val="22"/>
        </w:rPr>
        <w:t>ontrato</w:t>
      </w:r>
      <w:r>
        <w:rPr>
          <w:sz w:val="22"/>
          <w:szCs w:val="22"/>
        </w:rPr>
        <w:t>;</w:t>
      </w:r>
    </w:p>
    <w:p w:rsidR="004A3FDD" w:rsidRDefault="004A3FDD" w:rsidP="004A3FDD">
      <w:pPr>
        <w:tabs>
          <w:tab w:val="left" w:pos="8789"/>
          <w:tab w:val="left" w:pos="8931"/>
          <w:tab w:val="left" w:pos="9496"/>
        </w:tabs>
        <w:autoSpaceDE w:val="0"/>
        <w:autoSpaceDN w:val="0"/>
        <w:adjustRightInd w:val="0"/>
        <w:rPr>
          <w:sz w:val="22"/>
          <w:szCs w:val="22"/>
        </w:rPr>
      </w:pPr>
    </w:p>
    <w:p w:rsidR="002615C1" w:rsidRDefault="003D4CCC" w:rsidP="003D4CCC">
      <w:pPr>
        <w:jc w:val="both"/>
        <w:rPr>
          <w:b/>
          <w:color w:val="0000FF"/>
          <w:sz w:val="22"/>
          <w:szCs w:val="22"/>
        </w:rPr>
      </w:pPr>
      <w:r w:rsidRPr="0036180F">
        <w:rPr>
          <w:b/>
          <w:color w:val="0000FF"/>
          <w:sz w:val="22"/>
          <w:szCs w:val="22"/>
        </w:rPr>
        <w:t>2.</w:t>
      </w:r>
      <w:r>
        <w:rPr>
          <w:b/>
          <w:color w:val="0000FF"/>
          <w:sz w:val="22"/>
          <w:szCs w:val="22"/>
        </w:rPr>
        <w:t xml:space="preserve">2. </w:t>
      </w:r>
      <w:r w:rsidR="004C3658">
        <w:rPr>
          <w:b/>
          <w:iCs/>
          <w:color w:val="0000FF"/>
          <w:sz w:val="22"/>
          <w:szCs w:val="22"/>
        </w:rPr>
        <w:t>DA DESCRIÇÃO DO OBJETO</w:t>
      </w:r>
      <w:r w:rsidRPr="0036180F">
        <w:rPr>
          <w:b/>
          <w:color w:val="0000FF"/>
          <w:sz w:val="22"/>
          <w:szCs w:val="22"/>
        </w:rPr>
        <w:t>:</w:t>
      </w:r>
      <w:r w:rsidR="00E13CEF">
        <w:rPr>
          <w:b/>
          <w:color w:val="0000FF"/>
          <w:sz w:val="22"/>
          <w:szCs w:val="22"/>
        </w:rPr>
        <w:t xml:space="preserve"> </w:t>
      </w:r>
    </w:p>
    <w:p w:rsidR="0055250B" w:rsidRPr="003051CF" w:rsidRDefault="0055250B" w:rsidP="003D4CCC">
      <w:pPr>
        <w:jc w:val="both"/>
        <w:rPr>
          <w:color w:val="FF0000"/>
          <w:sz w:val="22"/>
          <w:szCs w:val="22"/>
        </w:rPr>
      </w:pPr>
    </w:p>
    <w:tbl>
      <w:tblPr>
        <w:tblW w:w="750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3"/>
        <w:gridCol w:w="5203"/>
        <w:gridCol w:w="912"/>
        <w:gridCol w:w="627"/>
      </w:tblGrid>
      <w:tr w:rsidR="003051CF" w:rsidRPr="003051CF" w:rsidTr="0055250B">
        <w:trPr>
          <w:trHeight w:val="420"/>
          <w:tblCellSpacing w:w="0" w:type="dxa"/>
          <w:jc w:val="center"/>
        </w:trPr>
        <w:tc>
          <w:tcPr>
            <w:tcW w:w="7505" w:type="dxa"/>
            <w:gridSpan w:val="4"/>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LOTE 01 – MATERIAIS PERMANENTES</w:t>
            </w:r>
          </w:p>
        </w:tc>
      </w:tr>
      <w:tr w:rsidR="003051CF" w:rsidRPr="003051CF" w:rsidTr="0055250B">
        <w:trPr>
          <w:trHeight w:val="420"/>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ITEM</w:t>
            </w:r>
          </w:p>
        </w:tc>
        <w:tc>
          <w:tcPr>
            <w:tcW w:w="5203"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ESPECIFICAÇÃO</w:t>
            </w:r>
          </w:p>
        </w:tc>
        <w:tc>
          <w:tcPr>
            <w:tcW w:w="91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UNID</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QTD</w:t>
            </w:r>
          </w:p>
        </w:tc>
      </w:tr>
      <w:tr w:rsidR="003051CF" w:rsidRPr="003051CF" w:rsidTr="0055250B">
        <w:trPr>
          <w:trHeight w:val="300"/>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01</w:t>
            </w:r>
          </w:p>
        </w:tc>
        <w:tc>
          <w:tcPr>
            <w:tcW w:w="5203"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PERFURADOR DE SOLO</w:t>
            </w:r>
            <w:r w:rsidRPr="003051CF">
              <w:rPr>
                <w:color w:val="FF0000"/>
                <w:sz w:val="22"/>
                <w:szCs w:val="22"/>
              </w:rPr>
              <w:t> para uso agropecuário com as seguintes especificações:</w:t>
            </w:r>
          </w:p>
          <w:p w:rsidR="002615C1" w:rsidRPr="003051CF" w:rsidRDefault="002615C1" w:rsidP="003051CF">
            <w:pPr>
              <w:pStyle w:val="NormalWeb"/>
              <w:spacing w:before="0" w:after="0"/>
              <w:jc w:val="both"/>
              <w:rPr>
                <w:color w:val="FF0000"/>
                <w:sz w:val="22"/>
                <w:szCs w:val="22"/>
              </w:rPr>
            </w:pPr>
            <w:r w:rsidRPr="003051CF">
              <w:rPr>
                <w:color w:val="FF0000"/>
                <w:sz w:val="22"/>
                <w:szCs w:val="22"/>
              </w:rPr>
              <w:t>Rotação Lenta (RPM)........................................2800</w:t>
            </w:r>
          </w:p>
          <w:p w:rsidR="002615C1" w:rsidRPr="003051CF" w:rsidRDefault="002615C1" w:rsidP="003051CF">
            <w:pPr>
              <w:pStyle w:val="NormalWeb"/>
              <w:spacing w:before="0" w:after="0"/>
              <w:jc w:val="both"/>
              <w:rPr>
                <w:color w:val="FF0000"/>
                <w:sz w:val="22"/>
                <w:szCs w:val="22"/>
              </w:rPr>
            </w:pPr>
            <w:r w:rsidRPr="003051CF">
              <w:rPr>
                <w:color w:val="FF0000"/>
                <w:sz w:val="22"/>
                <w:szCs w:val="22"/>
              </w:rPr>
              <w:t>Rot. Máxima (RPM)..........................................9500</w:t>
            </w:r>
          </w:p>
          <w:p w:rsidR="002615C1" w:rsidRPr="003051CF" w:rsidRDefault="002615C1" w:rsidP="003051CF">
            <w:pPr>
              <w:pStyle w:val="NormalWeb"/>
              <w:spacing w:before="0" w:after="0"/>
              <w:jc w:val="both"/>
              <w:rPr>
                <w:color w:val="FF0000"/>
                <w:sz w:val="22"/>
                <w:szCs w:val="22"/>
              </w:rPr>
            </w:pPr>
            <w:proofErr w:type="spellStart"/>
            <w:r w:rsidRPr="003051CF">
              <w:rPr>
                <w:color w:val="FF0000"/>
                <w:sz w:val="22"/>
                <w:szCs w:val="22"/>
              </w:rPr>
              <w:t>Cilindradra</w:t>
            </w:r>
            <w:proofErr w:type="spellEnd"/>
            <w:r w:rsidRPr="003051CF">
              <w:rPr>
                <w:color w:val="FF0000"/>
                <w:sz w:val="22"/>
                <w:szCs w:val="22"/>
              </w:rPr>
              <w:t xml:space="preserve"> (cm</w:t>
            </w:r>
            <w:proofErr w:type="gramStart"/>
            <w:r w:rsidRPr="003051CF">
              <w:rPr>
                <w:color w:val="FF0000"/>
                <w:sz w:val="22"/>
                <w:szCs w:val="22"/>
              </w:rPr>
              <w:t>³)...............................................</w:t>
            </w:r>
            <w:proofErr w:type="gramEnd"/>
            <w:r w:rsidRPr="003051CF">
              <w:rPr>
                <w:color w:val="FF0000"/>
                <w:sz w:val="22"/>
                <w:szCs w:val="22"/>
              </w:rPr>
              <w:t>36.3</w:t>
            </w:r>
          </w:p>
          <w:p w:rsidR="002615C1" w:rsidRPr="003051CF" w:rsidRDefault="002615C1" w:rsidP="003051CF">
            <w:pPr>
              <w:pStyle w:val="NormalWeb"/>
              <w:spacing w:before="0" w:after="0"/>
              <w:jc w:val="both"/>
              <w:rPr>
                <w:color w:val="FF0000"/>
                <w:sz w:val="22"/>
                <w:szCs w:val="22"/>
              </w:rPr>
            </w:pPr>
            <w:r w:rsidRPr="003051CF">
              <w:rPr>
                <w:color w:val="FF0000"/>
                <w:sz w:val="22"/>
                <w:szCs w:val="22"/>
              </w:rPr>
              <w:t>Peso (kg)............................................................9.9</w:t>
            </w:r>
          </w:p>
          <w:p w:rsidR="002615C1" w:rsidRPr="003051CF" w:rsidRDefault="002615C1" w:rsidP="003051CF">
            <w:pPr>
              <w:pStyle w:val="NormalWeb"/>
              <w:spacing w:before="0" w:after="0"/>
              <w:jc w:val="both"/>
              <w:rPr>
                <w:color w:val="FF0000"/>
                <w:sz w:val="22"/>
                <w:szCs w:val="22"/>
              </w:rPr>
            </w:pPr>
            <w:r w:rsidRPr="003051CF">
              <w:rPr>
                <w:color w:val="FF0000"/>
                <w:sz w:val="22"/>
                <w:szCs w:val="22"/>
              </w:rPr>
              <w:t>Potência (kW/</w:t>
            </w:r>
            <w:proofErr w:type="spellStart"/>
            <w:proofErr w:type="gramStart"/>
            <w:r w:rsidRPr="003051CF">
              <w:rPr>
                <w:color w:val="FF0000"/>
                <w:sz w:val="22"/>
                <w:szCs w:val="22"/>
              </w:rPr>
              <w:t>cv</w:t>
            </w:r>
            <w:proofErr w:type="spellEnd"/>
            <w:r w:rsidRPr="003051CF">
              <w:rPr>
                <w:color w:val="FF0000"/>
                <w:sz w:val="22"/>
                <w:szCs w:val="22"/>
              </w:rPr>
              <w:t>)...............................................</w:t>
            </w:r>
            <w:proofErr w:type="gramEnd"/>
            <w:r w:rsidRPr="003051CF">
              <w:rPr>
                <w:color w:val="FF0000"/>
                <w:sz w:val="22"/>
                <w:szCs w:val="22"/>
              </w:rPr>
              <w:t>1.4/1.9</w:t>
            </w:r>
          </w:p>
          <w:p w:rsidR="002615C1" w:rsidRPr="003051CF" w:rsidRDefault="002615C1" w:rsidP="003051CF">
            <w:pPr>
              <w:pStyle w:val="NormalWeb"/>
              <w:spacing w:before="0" w:after="0"/>
              <w:jc w:val="both"/>
              <w:rPr>
                <w:color w:val="FF0000"/>
                <w:sz w:val="22"/>
                <w:szCs w:val="22"/>
              </w:rPr>
            </w:pPr>
            <w:r w:rsidRPr="003051CF">
              <w:rPr>
                <w:color w:val="FF0000"/>
                <w:sz w:val="22"/>
                <w:szCs w:val="22"/>
              </w:rPr>
              <w:t>Rotação Máxima do engate da broca (RPM</w:t>
            </w:r>
            <w:proofErr w:type="gramStart"/>
            <w:r w:rsidRPr="003051CF">
              <w:rPr>
                <w:color w:val="FF0000"/>
                <w:sz w:val="22"/>
                <w:szCs w:val="22"/>
              </w:rPr>
              <w:t>)....</w:t>
            </w:r>
            <w:proofErr w:type="gramEnd"/>
            <w:r w:rsidRPr="003051CF">
              <w:rPr>
                <w:color w:val="FF0000"/>
                <w:sz w:val="22"/>
                <w:szCs w:val="22"/>
              </w:rPr>
              <w:t>.200</w:t>
            </w:r>
          </w:p>
        </w:tc>
        <w:tc>
          <w:tcPr>
            <w:tcW w:w="91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02</w:t>
            </w:r>
          </w:p>
        </w:tc>
      </w:tr>
      <w:tr w:rsidR="003051CF" w:rsidRPr="003051CF" w:rsidTr="0055250B">
        <w:trPr>
          <w:trHeight w:val="300"/>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02</w:t>
            </w:r>
          </w:p>
        </w:tc>
        <w:tc>
          <w:tcPr>
            <w:tcW w:w="5203"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BROCA DE AÇO</w:t>
            </w:r>
            <w:r w:rsidRPr="003051CF">
              <w:rPr>
                <w:color w:val="FF0000"/>
                <w:sz w:val="22"/>
                <w:szCs w:val="22"/>
              </w:rPr>
              <w:t> perfurador de solo 200 mm</w:t>
            </w:r>
          </w:p>
        </w:tc>
        <w:tc>
          <w:tcPr>
            <w:tcW w:w="91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02</w:t>
            </w:r>
          </w:p>
        </w:tc>
      </w:tr>
      <w:tr w:rsidR="003051CF" w:rsidRPr="003051CF" w:rsidTr="0055250B">
        <w:trPr>
          <w:trHeight w:val="300"/>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03</w:t>
            </w:r>
          </w:p>
        </w:tc>
        <w:tc>
          <w:tcPr>
            <w:tcW w:w="5203"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FACA PARA BROCA</w:t>
            </w:r>
            <w:r w:rsidRPr="003051CF">
              <w:rPr>
                <w:color w:val="FF0000"/>
                <w:sz w:val="22"/>
                <w:szCs w:val="22"/>
              </w:rPr>
              <w:t> de 200 mm para perfurador</w:t>
            </w:r>
          </w:p>
        </w:tc>
        <w:tc>
          <w:tcPr>
            <w:tcW w:w="91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06</w:t>
            </w:r>
          </w:p>
        </w:tc>
      </w:tr>
      <w:tr w:rsidR="003051CF" w:rsidRPr="003051CF" w:rsidTr="0055250B">
        <w:trPr>
          <w:trHeight w:val="300"/>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04</w:t>
            </w:r>
          </w:p>
        </w:tc>
        <w:tc>
          <w:tcPr>
            <w:tcW w:w="5203"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PERFURADOR DE MADEIRA </w:t>
            </w:r>
            <w:r w:rsidRPr="003051CF">
              <w:rPr>
                <w:color w:val="FF0000"/>
                <w:sz w:val="22"/>
                <w:szCs w:val="22"/>
              </w:rPr>
              <w:t>para furar mourões e estacas, com as seguintes especificações:</w:t>
            </w:r>
          </w:p>
          <w:p w:rsidR="002615C1" w:rsidRPr="003051CF" w:rsidRDefault="002615C1" w:rsidP="003051CF">
            <w:pPr>
              <w:pStyle w:val="NormalWeb"/>
              <w:spacing w:before="0" w:after="0"/>
              <w:jc w:val="both"/>
              <w:rPr>
                <w:color w:val="FF0000"/>
                <w:sz w:val="22"/>
                <w:szCs w:val="22"/>
              </w:rPr>
            </w:pPr>
            <w:r w:rsidRPr="003051CF">
              <w:rPr>
                <w:color w:val="FF0000"/>
                <w:sz w:val="22"/>
                <w:szCs w:val="22"/>
              </w:rPr>
              <w:t>Cilindrara (cm</w:t>
            </w:r>
            <w:proofErr w:type="gramStart"/>
            <w:r w:rsidRPr="003051CF">
              <w:rPr>
                <w:color w:val="FF0000"/>
                <w:sz w:val="22"/>
                <w:szCs w:val="22"/>
              </w:rPr>
              <w:t>³)................................................</w:t>
            </w:r>
            <w:proofErr w:type="gramEnd"/>
            <w:r w:rsidRPr="003051CF">
              <w:rPr>
                <w:color w:val="FF0000"/>
                <w:sz w:val="22"/>
                <w:szCs w:val="22"/>
              </w:rPr>
              <w:t>27.2</w:t>
            </w:r>
          </w:p>
          <w:p w:rsidR="002615C1" w:rsidRPr="003051CF" w:rsidRDefault="002615C1" w:rsidP="003051CF">
            <w:pPr>
              <w:pStyle w:val="NormalWeb"/>
              <w:spacing w:before="0" w:after="0"/>
              <w:jc w:val="both"/>
              <w:rPr>
                <w:color w:val="FF0000"/>
                <w:sz w:val="22"/>
                <w:szCs w:val="22"/>
              </w:rPr>
            </w:pPr>
            <w:r w:rsidRPr="003051CF">
              <w:rPr>
                <w:color w:val="FF0000"/>
                <w:sz w:val="22"/>
                <w:szCs w:val="22"/>
              </w:rPr>
              <w:t>Peso (kg)...........................................................4.8</w:t>
            </w:r>
          </w:p>
          <w:p w:rsidR="002615C1" w:rsidRPr="003051CF" w:rsidRDefault="002615C1" w:rsidP="003051CF">
            <w:pPr>
              <w:pStyle w:val="NormalWeb"/>
              <w:spacing w:before="0" w:after="0"/>
              <w:jc w:val="both"/>
              <w:rPr>
                <w:color w:val="FF0000"/>
                <w:sz w:val="22"/>
                <w:szCs w:val="22"/>
              </w:rPr>
            </w:pPr>
            <w:r w:rsidRPr="003051CF">
              <w:rPr>
                <w:color w:val="FF0000"/>
                <w:sz w:val="22"/>
                <w:szCs w:val="22"/>
              </w:rPr>
              <w:t>Potência (kW/</w:t>
            </w:r>
            <w:proofErr w:type="spellStart"/>
            <w:proofErr w:type="gramStart"/>
            <w:r w:rsidRPr="003051CF">
              <w:rPr>
                <w:color w:val="FF0000"/>
                <w:sz w:val="22"/>
                <w:szCs w:val="22"/>
              </w:rPr>
              <w:t>cv</w:t>
            </w:r>
            <w:proofErr w:type="spellEnd"/>
            <w:r w:rsidRPr="003051CF">
              <w:rPr>
                <w:color w:val="FF0000"/>
                <w:sz w:val="22"/>
                <w:szCs w:val="22"/>
              </w:rPr>
              <w:t>)..............................................</w:t>
            </w:r>
            <w:proofErr w:type="gramEnd"/>
            <w:r w:rsidRPr="003051CF">
              <w:rPr>
                <w:color w:val="FF0000"/>
                <w:sz w:val="22"/>
                <w:szCs w:val="22"/>
              </w:rPr>
              <w:t>0.8/1.1</w:t>
            </w:r>
          </w:p>
          <w:p w:rsidR="002615C1" w:rsidRPr="003051CF" w:rsidRDefault="002615C1" w:rsidP="003051CF">
            <w:pPr>
              <w:pStyle w:val="NormalWeb"/>
              <w:spacing w:before="0" w:after="0"/>
              <w:jc w:val="both"/>
              <w:rPr>
                <w:color w:val="FF0000"/>
                <w:sz w:val="22"/>
                <w:szCs w:val="22"/>
              </w:rPr>
            </w:pPr>
            <w:r w:rsidRPr="003051CF">
              <w:rPr>
                <w:color w:val="FF0000"/>
                <w:sz w:val="22"/>
                <w:szCs w:val="22"/>
              </w:rPr>
              <w:t>Rotação lenta (RPM)........................................2800</w:t>
            </w:r>
          </w:p>
          <w:p w:rsidR="002615C1" w:rsidRPr="003051CF" w:rsidRDefault="002615C1" w:rsidP="003051CF">
            <w:pPr>
              <w:pStyle w:val="NormalWeb"/>
              <w:spacing w:before="0" w:after="0"/>
              <w:jc w:val="both"/>
              <w:rPr>
                <w:color w:val="FF0000"/>
                <w:sz w:val="22"/>
                <w:szCs w:val="22"/>
              </w:rPr>
            </w:pPr>
            <w:r w:rsidRPr="003051CF">
              <w:rPr>
                <w:color w:val="FF0000"/>
                <w:sz w:val="22"/>
                <w:szCs w:val="22"/>
              </w:rPr>
              <w:t>Rot. Máxima (RPM).........................................9500</w:t>
            </w:r>
          </w:p>
        </w:tc>
        <w:tc>
          <w:tcPr>
            <w:tcW w:w="91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02</w:t>
            </w:r>
          </w:p>
        </w:tc>
      </w:tr>
      <w:tr w:rsidR="003051CF" w:rsidRPr="003051CF" w:rsidTr="0055250B">
        <w:trPr>
          <w:trHeight w:val="300"/>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05</w:t>
            </w:r>
          </w:p>
        </w:tc>
        <w:tc>
          <w:tcPr>
            <w:tcW w:w="5203"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BROCA PARA MADEIRA</w:t>
            </w:r>
            <w:r w:rsidRPr="003051CF">
              <w:rPr>
                <w:color w:val="FF0000"/>
                <w:sz w:val="22"/>
                <w:szCs w:val="22"/>
              </w:rPr>
              <w:t> de aço Ø 13x320mm</w:t>
            </w:r>
          </w:p>
        </w:tc>
        <w:tc>
          <w:tcPr>
            <w:tcW w:w="91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04</w:t>
            </w:r>
          </w:p>
        </w:tc>
      </w:tr>
    </w:tbl>
    <w:p w:rsidR="002615C1" w:rsidRPr="0055250B" w:rsidRDefault="002615C1" w:rsidP="003051CF">
      <w:pPr>
        <w:pStyle w:val="NormalWeb"/>
        <w:spacing w:before="0" w:after="0"/>
        <w:rPr>
          <w:color w:val="FF0000"/>
          <w:sz w:val="22"/>
          <w:szCs w:val="22"/>
        </w:rPr>
      </w:pPr>
    </w:p>
    <w:tbl>
      <w:tblPr>
        <w:tblW w:w="750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8"/>
        <w:gridCol w:w="5178"/>
        <w:gridCol w:w="992"/>
        <w:gridCol w:w="567"/>
      </w:tblGrid>
      <w:tr w:rsidR="002615C1" w:rsidRPr="003051CF" w:rsidTr="0055250B">
        <w:trPr>
          <w:tblCellSpacing w:w="0" w:type="dxa"/>
          <w:jc w:val="center"/>
        </w:trPr>
        <w:tc>
          <w:tcPr>
            <w:tcW w:w="7505" w:type="dxa"/>
            <w:gridSpan w:val="4"/>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LOTE 02 – MATERIAIS DE CONSUMO</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ITEM</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ESPECIFICAÇÃO</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UNID</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rStyle w:val="Forte"/>
                <w:color w:val="FF0000"/>
                <w:sz w:val="22"/>
                <w:szCs w:val="22"/>
              </w:rPr>
              <w:t>QTD</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06</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MOURÕES</w:t>
            </w:r>
            <w:r w:rsidRPr="003051CF">
              <w:rPr>
                <w:color w:val="FF0000"/>
                <w:sz w:val="22"/>
                <w:szCs w:val="22"/>
              </w:rPr>
              <w:t xml:space="preserve"> com 3m de comprimento e 18 a 22 cm de diâmetro, em madeira roliça tratada </w:t>
            </w:r>
            <w:proofErr w:type="spellStart"/>
            <w:r w:rsidRPr="003051CF">
              <w:rPr>
                <w:color w:val="FF0000"/>
                <w:sz w:val="22"/>
                <w:szCs w:val="22"/>
              </w:rPr>
              <w:t>oruinda</w:t>
            </w:r>
            <w:proofErr w:type="spellEnd"/>
            <w:r w:rsidRPr="003051CF">
              <w:rPr>
                <w:color w:val="FF0000"/>
                <w:sz w:val="22"/>
                <w:szCs w:val="22"/>
              </w:rPr>
              <w:t xml:space="preserve"> de reflorestamento, com termo de garantia mínima de duração por 10 anos no solo</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64</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07</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ESTACAS </w:t>
            </w:r>
            <w:r w:rsidRPr="003051CF">
              <w:rPr>
                <w:color w:val="FF0000"/>
                <w:sz w:val="22"/>
                <w:szCs w:val="22"/>
              </w:rPr>
              <w:t>com 2,20 m de comprimento e 10 a 12 cm de diâmetro, em madeira roliça tratada oriunda de reflorestamento, com termo de garantia mínima de duração por 10 anos no solo </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Dúzia</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72</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08</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ROLO DE ARAME</w:t>
            </w:r>
            <w:r w:rsidRPr="003051CF">
              <w:rPr>
                <w:color w:val="FF0000"/>
                <w:sz w:val="22"/>
                <w:szCs w:val="22"/>
              </w:rPr>
              <w:t> liso, galvanizado de 1000 m</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24</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09</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CATRACA</w:t>
            </w:r>
            <w:r w:rsidRPr="003051CF">
              <w:rPr>
                <w:color w:val="FF0000"/>
                <w:sz w:val="22"/>
                <w:szCs w:val="22"/>
              </w:rPr>
              <w:t> para esticar o arame liso</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Unidade</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240</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10</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CALCÁRIO</w:t>
            </w:r>
            <w:r w:rsidRPr="003051CF">
              <w:rPr>
                <w:color w:val="FF0000"/>
                <w:sz w:val="22"/>
                <w:szCs w:val="22"/>
              </w:rPr>
              <w:t> para correção do pH do solo, em sacos de 40 kg</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Saco</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48</w:t>
            </w:r>
          </w:p>
        </w:tc>
      </w:tr>
      <w:tr w:rsidR="002615C1" w:rsidRPr="003051CF" w:rsidTr="0055250B">
        <w:trPr>
          <w:tblCellSpacing w:w="0" w:type="dxa"/>
          <w:jc w:val="center"/>
        </w:trPr>
        <w:tc>
          <w:tcPr>
            <w:tcW w:w="76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11</w:t>
            </w:r>
          </w:p>
        </w:tc>
        <w:tc>
          <w:tcPr>
            <w:tcW w:w="5178"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both"/>
              <w:rPr>
                <w:color w:val="FF0000"/>
                <w:sz w:val="22"/>
                <w:szCs w:val="22"/>
              </w:rPr>
            </w:pPr>
            <w:r w:rsidRPr="003051CF">
              <w:rPr>
                <w:rStyle w:val="Forte"/>
                <w:color w:val="FF0000"/>
                <w:sz w:val="22"/>
                <w:szCs w:val="22"/>
              </w:rPr>
              <w:t>ADUBO QUÍMICO NPK</w:t>
            </w:r>
            <w:r w:rsidRPr="003051CF">
              <w:rPr>
                <w:color w:val="FF0000"/>
                <w:sz w:val="22"/>
                <w:szCs w:val="22"/>
              </w:rPr>
              <w:t xml:space="preserve">, composto por 3 </w:t>
            </w:r>
            <w:proofErr w:type="spellStart"/>
            <w:r w:rsidRPr="003051CF">
              <w:rPr>
                <w:color w:val="FF0000"/>
                <w:sz w:val="22"/>
                <w:szCs w:val="22"/>
              </w:rPr>
              <w:t>macroelementos</w:t>
            </w:r>
            <w:proofErr w:type="spellEnd"/>
            <w:r w:rsidRPr="003051CF">
              <w:rPr>
                <w:color w:val="FF0000"/>
                <w:sz w:val="22"/>
                <w:szCs w:val="22"/>
              </w:rPr>
              <w:t>, sendo a sigla para Nitrogênio (N), Fósforo (P) e Potássio (K), nas proporções 04:14:08, em sacos de 50 kg</w:t>
            </w:r>
          </w:p>
        </w:tc>
        <w:tc>
          <w:tcPr>
            <w:tcW w:w="992"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Saco</w:t>
            </w:r>
          </w:p>
        </w:tc>
        <w:tc>
          <w:tcPr>
            <w:tcW w:w="567" w:type="dxa"/>
            <w:tcBorders>
              <w:top w:val="outset" w:sz="6" w:space="0" w:color="auto"/>
              <w:left w:val="outset" w:sz="6" w:space="0" w:color="auto"/>
              <w:bottom w:val="outset" w:sz="6" w:space="0" w:color="auto"/>
              <w:right w:val="outset" w:sz="6" w:space="0" w:color="auto"/>
            </w:tcBorders>
            <w:vAlign w:val="center"/>
            <w:hideMark/>
          </w:tcPr>
          <w:p w:rsidR="002615C1" w:rsidRPr="003051CF" w:rsidRDefault="002615C1" w:rsidP="003051CF">
            <w:pPr>
              <w:pStyle w:val="NormalWeb"/>
              <w:spacing w:before="0" w:after="0"/>
              <w:jc w:val="center"/>
              <w:rPr>
                <w:color w:val="FF0000"/>
                <w:sz w:val="22"/>
                <w:szCs w:val="22"/>
              </w:rPr>
            </w:pPr>
            <w:r w:rsidRPr="003051CF">
              <w:rPr>
                <w:color w:val="FF0000"/>
                <w:sz w:val="22"/>
                <w:szCs w:val="22"/>
              </w:rPr>
              <w:t>32</w:t>
            </w:r>
          </w:p>
        </w:tc>
      </w:tr>
    </w:tbl>
    <w:p w:rsidR="003051CF" w:rsidRPr="003051CF" w:rsidRDefault="003051CF" w:rsidP="003D4CCC">
      <w:pPr>
        <w:rPr>
          <w:color w:val="FF0000"/>
          <w:sz w:val="22"/>
          <w:szCs w:val="22"/>
        </w:rPr>
      </w:pPr>
    </w:p>
    <w:p w:rsidR="003051CF" w:rsidRDefault="003D4CCC" w:rsidP="003D4CCC">
      <w:pPr>
        <w:tabs>
          <w:tab w:val="left" w:pos="8789"/>
          <w:tab w:val="left" w:pos="8931"/>
          <w:tab w:val="left" w:pos="9496"/>
        </w:tabs>
        <w:jc w:val="both"/>
        <w:rPr>
          <w:b/>
          <w:iCs/>
          <w:color w:val="3333FF"/>
          <w:sz w:val="22"/>
          <w:szCs w:val="22"/>
        </w:rPr>
      </w:pPr>
      <w:r w:rsidRPr="00006D60">
        <w:rPr>
          <w:b/>
          <w:bCs/>
          <w:color w:val="0000FF"/>
          <w:sz w:val="22"/>
          <w:szCs w:val="22"/>
        </w:rPr>
        <w:t>2.</w:t>
      </w:r>
      <w:r w:rsidR="00E13CEF" w:rsidRPr="00006D60">
        <w:rPr>
          <w:b/>
          <w:bCs/>
          <w:color w:val="0000FF"/>
          <w:sz w:val="22"/>
          <w:szCs w:val="22"/>
        </w:rPr>
        <w:t>3</w:t>
      </w:r>
      <w:r w:rsidRPr="00006D60">
        <w:rPr>
          <w:b/>
          <w:bCs/>
          <w:color w:val="0000FF"/>
          <w:sz w:val="22"/>
          <w:szCs w:val="22"/>
        </w:rPr>
        <w:t xml:space="preserve">. </w:t>
      </w:r>
      <w:r w:rsidR="004C3658" w:rsidRPr="00006D60">
        <w:rPr>
          <w:b/>
          <w:bCs/>
          <w:color w:val="3333FF"/>
          <w:sz w:val="22"/>
          <w:szCs w:val="22"/>
        </w:rPr>
        <w:t>D</w:t>
      </w:r>
      <w:r w:rsidR="003051CF">
        <w:rPr>
          <w:b/>
          <w:bCs/>
          <w:color w:val="3333FF"/>
          <w:sz w:val="22"/>
          <w:szCs w:val="22"/>
        </w:rPr>
        <w:t>O PRAZO, LOCAL E FORMA DE ENTREGA</w:t>
      </w:r>
      <w:r w:rsidRPr="00006D60">
        <w:rPr>
          <w:b/>
          <w:iCs/>
          <w:color w:val="3333FF"/>
          <w:sz w:val="22"/>
          <w:szCs w:val="22"/>
        </w:rPr>
        <w:t>:</w:t>
      </w:r>
    </w:p>
    <w:p w:rsidR="00CE66AF" w:rsidRPr="003051CF" w:rsidRDefault="00CE66AF" w:rsidP="003D4CCC">
      <w:pPr>
        <w:tabs>
          <w:tab w:val="left" w:pos="8789"/>
          <w:tab w:val="left" w:pos="8931"/>
          <w:tab w:val="left" w:pos="9496"/>
        </w:tabs>
        <w:jc w:val="both"/>
        <w:rPr>
          <w:color w:val="FF0000"/>
          <w:sz w:val="22"/>
          <w:szCs w:val="22"/>
        </w:rPr>
      </w:pPr>
    </w:p>
    <w:p w:rsidR="003051CF" w:rsidRPr="003051CF" w:rsidRDefault="003051CF" w:rsidP="003051CF">
      <w:pPr>
        <w:tabs>
          <w:tab w:val="left" w:pos="8789"/>
          <w:tab w:val="left" w:pos="8931"/>
          <w:tab w:val="left" w:pos="9496"/>
        </w:tabs>
        <w:jc w:val="both"/>
        <w:rPr>
          <w:color w:val="FF0000"/>
          <w:sz w:val="22"/>
          <w:szCs w:val="22"/>
        </w:rPr>
      </w:pPr>
      <w:r w:rsidRPr="003051CF">
        <w:rPr>
          <w:color w:val="FF0000"/>
          <w:sz w:val="22"/>
          <w:szCs w:val="22"/>
        </w:rPr>
        <w:t>2.3.1. Os produtos deverão ser entregues em sua totalidade no prazo máximo de 30 (trinta) dias após o recebimento da Nota de Empenho.</w:t>
      </w:r>
    </w:p>
    <w:p w:rsidR="003051CF" w:rsidRPr="003051CF" w:rsidRDefault="003051CF" w:rsidP="003051CF">
      <w:pPr>
        <w:tabs>
          <w:tab w:val="left" w:pos="8789"/>
          <w:tab w:val="left" w:pos="8931"/>
          <w:tab w:val="left" w:pos="9496"/>
        </w:tabs>
        <w:jc w:val="both"/>
        <w:rPr>
          <w:color w:val="FF0000"/>
          <w:sz w:val="22"/>
          <w:szCs w:val="22"/>
        </w:rPr>
      </w:pPr>
    </w:p>
    <w:p w:rsidR="003051CF" w:rsidRPr="003051CF" w:rsidRDefault="003051CF" w:rsidP="003051CF">
      <w:pPr>
        <w:tabs>
          <w:tab w:val="left" w:pos="8789"/>
          <w:tab w:val="left" w:pos="8931"/>
          <w:tab w:val="left" w:pos="9496"/>
        </w:tabs>
        <w:jc w:val="both"/>
        <w:rPr>
          <w:color w:val="FF0000"/>
          <w:sz w:val="22"/>
          <w:szCs w:val="22"/>
        </w:rPr>
      </w:pPr>
      <w:r w:rsidRPr="003051CF">
        <w:rPr>
          <w:color w:val="FF0000"/>
          <w:sz w:val="22"/>
          <w:szCs w:val="22"/>
        </w:rPr>
        <w:t>2.3.2. A entrega deverá ser efetuada em Porto Velho, especificadamente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 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3051CF" w:rsidRPr="003051CF" w:rsidRDefault="003051CF" w:rsidP="003051CF">
      <w:pPr>
        <w:tabs>
          <w:tab w:val="left" w:pos="8789"/>
          <w:tab w:val="left" w:pos="8931"/>
          <w:tab w:val="left" w:pos="9496"/>
        </w:tabs>
        <w:jc w:val="both"/>
        <w:rPr>
          <w:color w:val="FF0000"/>
          <w:sz w:val="22"/>
          <w:szCs w:val="22"/>
        </w:rPr>
      </w:pPr>
    </w:p>
    <w:p w:rsidR="003051CF" w:rsidRPr="003051CF" w:rsidRDefault="003051CF" w:rsidP="003051CF">
      <w:pPr>
        <w:tabs>
          <w:tab w:val="left" w:pos="8789"/>
          <w:tab w:val="left" w:pos="8931"/>
          <w:tab w:val="left" w:pos="9496"/>
        </w:tabs>
        <w:jc w:val="both"/>
        <w:rPr>
          <w:color w:val="FF0000"/>
          <w:sz w:val="22"/>
          <w:szCs w:val="22"/>
        </w:rPr>
      </w:pPr>
      <w:r w:rsidRPr="003051CF">
        <w:rPr>
          <w:color w:val="FF0000"/>
          <w:sz w:val="22"/>
          <w:szCs w:val="22"/>
        </w:rPr>
        <w:t>2.3.3. A data prevista da entrega deverá ser informada com antecedência mínima de 48 (quarenta e oito) horas através do telefone (3216-2254 – DIPAT/SUDER).</w:t>
      </w:r>
    </w:p>
    <w:p w:rsidR="003051CF" w:rsidRPr="003051CF" w:rsidRDefault="003051CF" w:rsidP="003051CF">
      <w:pPr>
        <w:tabs>
          <w:tab w:val="left" w:pos="8789"/>
          <w:tab w:val="left" w:pos="8931"/>
          <w:tab w:val="left" w:pos="9496"/>
        </w:tabs>
        <w:jc w:val="both"/>
        <w:rPr>
          <w:color w:val="FF0000"/>
          <w:sz w:val="22"/>
          <w:szCs w:val="22"/>
        </w:rPr>
      </w:pPr>
    </w:p>
    <w:p w:rsidR="003D4CCC" w:rsidRPr="00006D60" w:rsidRDefault="003051CF" w:rsidP="003051CF">
      <w:pPr>
        <w:tabs>
          <w:tab w:val="left" w:pos="8789"/>
          <w:tab w:val="left" w:pos="8931"/>
          <w:tab w:val="left" w:pos="9496"/>
        </w:tabs>
        <w:jc w:val="both"/>
        <w:rPr>
          <w:sz w:val="22"/>
          <w:szCs w:val="22"/>
        </w:rPr>
      </w:pPr>
      <w:r w:rsidRPr="003051CF">
        <w:rPr>
          <w:color w:val="FF0000"/>
          <w:sz w:val="22"/>
          <w:szCs w:val="22"/>
        </w:rPr>
        <w:t>2.3.4. Na entrega dos produtos deverão fazer-se acompanhar da nota fiscal/fatura.</w:t>
      </w:r>
    </w:p>
    <w:p w:rsidR="003D4CCC" w:rsidRPr="00CE66AF" w:rsidRDefault="003D4CCC" w:rsidP="003D4CCC">
      <w:pPr>
        <w:tabs>
          <w:tab w:val="left" w:pos="2694"/>
          <w:tab w:val="left" w:pos="8789"/>
          <w:tab w:val="left" w:pos="8931"/>
          <w:tab w:val="left" w:pos="9496"/>
        </w:tabs>
        <w:autoSpaceDE w:val="0"/>
        <w:autoSpaceDN w:val="0"/>
        <w:adjustRightInd w:val="0"/>
        <w:jc w:val="both"/>
        <w:rPr>
          <w:bCs/>
          <w:color w:val="FF0000"/>
          <w:sz w:val="22"/>
          <w:szCs w:val="22"/>
        </w:rPr>
      </w:pPr>
    </w:p>
    <w:p w:rsidR="00BD080A" w:rsidRDefault="00006D60" w:rsidP="003D4CCC">
      <w:pPr>
        <w:tabs>
          <w:tab w:val="left" w:pos="8789"/>
          <w:tab w:val="left" w:pos="8931"/>
          <w:tab w:val="left" w:pos="9496"/>
        </w:tabs>
        <w:jc w:val="both"/>
        <w:rPr>
          <w:b/>
          <w:iCs/>
          <w:color w:val="0000FF"/>
          <w:sz w:val="22"/>
          <w:szCs w:val="22"/>
        </w:rPr>
      </w:pPr>
      <w:r>
        <w:rPr>
          <w:b/>
          <w:iCs/>
          <w:color w:val="0000FF"/>
          <w:sz w:val="22"/>
          <w:szCs w:val="22"/>
        </w:rPr>
        <w:t>2.4</w:t>
      </w:r>
      <w:r w:rsidR="003D4CCC">
        <w:rPr>
          <w:b/>
          <w:iCs/>
          <w:color w:val="0000FF"/>
          <w:sz w:val="22"/>
          <w:szCs w:val="22"/>
        </w:rPr>
        <w:t xml:space="preserve">. </w:t>
      </w:r>
      <w:r w:rsidR="004C3658">
        <w:rPr>
          <w:b/>
          <w:iCs/>
          <w:color w:val="0000FF"/>
          <w:sz w:val="22"/>
          <w:szCs w:val="22"/>
        </w:rPr>
        <w:t>D</w:t>
      </w:r>
      <w:r w:rsidR="00BD080A">
        <w:rPr>
          <w:b/>
          <w:iCs/>
          <w:color w:val="0000FF"/>
          <w:sz w:val="22"/>
          <w:szCs w:val="22"/>
        </w:rPr>
        <w:t>O RECEBIMENTO</w:t>
      </w:r>
      <w:r w:rsidR="003D4CCC">
        <w:rPr>
          <w:b/>
          <w:iCs/>
          <w:color w:val="0000FF"/>
          <w:sz w:val="22"/>
          <w:szCs w:val="22"/>
        </w:rPr>
        <w:t xml:space="preserve">: </w:t>
      </w:r>
    </w:p>
    <w:p w:rsidR="00BD080A" w:rsidRPr="00BD080A" w:rsidRDefault="00BD080A" w:rsidP="003D4CCC">
      <w:pPr>
        <w:tabs>
          <w:tab w:val="left" w:pos="8789"/>
          <w:tab w:val="left" w:pos="8931"/>
          <w:tab w:val="left" w:pos="9496"/>
        </w:tabs>
        <w:jc w:val="both"/>
        <w:rPr>
          <w:iCs/>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.1. As faturas e os produtos serão recebidos e analisados pela Comissão de Recebimento vigente deste Governo Estadual.</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 O recebimento, conforme a Lei Federal n. 8.666/93 (Licitações e Contratos Administrativos) sedará na forma abaixo:</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 xml:space="preserve">.2.1.Serão os objetos deste Termo de </w:t>
      </w:r>
      <w:proofErr w:type="spellStart"/>
      <w:r w:rsidRPr="00BD080A">
        <w:rPr>
          <w:color w:val="FF0000"/>
          <w:sz w:val="22"/>
          <w:szCs w:val="22"/>
        </w:rPr>
        <w:t>Referencia</w:t>
      </w:r>
      <w:proofErr w:type="spellEnd"/>
      <w:r w:rsidRPr="00BD080A">
        <w:rPr>
          <w:color w:val="FF0000"/>
          <w:sz w:val="22"/>
          <w:szCs w:val="22"/>
        </w:rPr>
        <w:t xml:space="preserve"> recebidos PROVISORIAMENTE, para efeito de verificação da conformidade em relação a quantidades e características técnicas conforme especificações exigidas, no prazo máximo de 5 (cinco) dias úteis contados da data de sua efetiva entrega;</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.2.2.  Serão os objetos deste Termo de Referência recebidos em DEFINITIVO no prazo máximo de 5 (cinco) dias úteis da emissão do TERMO DE RECEBIMENTO PROVISÓRIO, que comprovará o recebimento em relação à quantidade entregue, bem como, em relação às características técnicas conforme especificado no item 04;</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.2.3. O recebimento provisório ou definitivo, não exclui a responsabilidade civil pela</w:t>
      </w:r>
      <w:r>
        <w:rPr>
          <w:color w:val="FF0000"/>
          <w:sz w:val="22"/>
          <w:szCs w:val="22"/>
        </w:rPr>
        <w:t xml:space="preserve"> </w:t>
      </w:r>
      <w:r w:rsidRPr="00BD080A">
        <w:rPr>
          <w:color w:val="FF0000"/>
          <w:sz w:val="22"/>
          <w:szCs w:val="22"/>
        </w:rPr>
        <w:t>qualidade, correção, solidez e segurança do objeto contratual, nem ético profissional, pela perfeita execução do contrato;</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.2.4. Se após o recebimento provisório constatar-se que os bens foram entregues em desacordo com o especificado, com defeito ou imperfeições, será a contratada notificada</w:t>
      </w:r>
      <w:r>
        <w:rPr>
          <w:color w:val="FF0000"/>
          <w:sz w:val="22"/>
          <w:szCs w:val="22"/>
        </w:rPr>
        <w:t xml:space="preserve"> </w:t>
      </w:r>
      <w:r w:rsidRPr="00BD080A">
        <w:rPr>
          <w:color w:val="FF0000"/>
          <w:sz w:val="22"/>
          <w:szCs w:val="22"/>
        </w:rPr>
        <w:t>a fazer a sua substituição no prazo de 10 (dez) dias úteis, sob pena de lhe ser aplicadas as penalidades cabíveis;</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.2.5. Os produtos serão inteiramente recusados pela Comissão de Recebimento quando encontrarem-se nas seguintes condições:</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.2.6. Caso tenha sido entregue com as especificações técnicas diferentes das contidas neste Termo de Referência;</w:t>
      </w:r>
    </w:p>
    <w:p w:rsidR="00BD080A" w:rsidRPr="00BD080A" w:rsidRDefault="00BD080A" w:rsidP="00BD080A">
      <w:pPr>
        <w:tabs>
          <w:tab w:val="left" w:pos="8789"/>
          <w:tab w:val="left" w:pos="8931"/>
          <w:tab w:val="left" w:pos="9496"/>
        </w:tabs>
        <w:jc w:val="both"/>
        <w:rPr>
          <w:color w:val="FF0000"/>
          <w:sz w:val="22"/>
          <w:szCs w:val="22"/>
        </w:rPr>
      </w:pPr>
    </w:p>
    <w:p w:rsidR="003D4CCC" w:rsidRDefault="00BD080A" w:rsidP="00BD080A">
      <w:pPr>
        <w:tabs>
          <w:tab w:val="left" w:pos="8789"/>
          <w:tab w:val="left" w:pos="8931"/>
          <w:tab w:val="left" w:pos="9496"/>
        </w:tabs>
        <w:jc w:val="both"/>
        <w:rPr>
          <w:color w:val="FF0000"/>
          <w:sz w:val="22"/>
          <w:szCs w:val="22"/>
        </w:rPr>
      </w:pPr>
      <w:r>
        <w:rPr>
          <w:color w:val="FF0000"/>
          <w:sz w:val="22"/>
          <w:szCs w:val="22"/>
        </w:rPr>
        <w:t>2.4</w:t>
      </w:r>
      <w:r w:rsidRPr="00BD080A">
        <w:rPr>
          <w:color w:val="FF0000"/>
          <w:sz w:val="22"/>
          <w:szCs w:val="22"/>
        </w:rPr>
        <w:t>.2.7. Caso suas embalagens apresentem amassaduras, rasgaduras, ou qualquer ou deformidade que possa ter comprometido o produto.</w:t>
      </w:r>
    </w:p>
    <w:p w:rsidR="0055250B" w:rsidRPr="00BD080A" w:rsidRDefault="0055250B" w:rsidP="00BD080A">
      <w:pPr>
        <w:tabs>
          <w:tab w:val="left" w:pos="8789"/>
          <w:tab w:val="left" w:pos="8931"/>
          <w:tab w:val="left" w:pos="9496"/>
        </w:tabs>
        <w:jc w:val="both"/>
        <w:rPr>
          <w:color w:val="FF0000"/>
          <w:sz w:val="22"/>
          <w:szCs w:val="22"/>
        </w:rPr>
      </w:pPr>
    </w:p>
    <w:p w:rsidR="00BD080A" w:rsidRDefault="00271DCB" w:rsidP="003D4CCC">
      <w:pPr>
        <w:tabs>
          <w:tab w:val="left" w:pos="8789"/>
          <w:tab w:val="left" w:pos="8931"/>
          <w:tab w:val="left" w:pos="9496"/>
        </w:tabs>
        <w:jc w:val="both"/>
        <w:rPr>
          <w:b/>
          <w:iCs/>
          <w:color w:val="0000FF"/>
          <w:sz w:val="22"/>
          <w:szCs w:val="22"/>
        </w:rPr>
      </w:pPr>
      <w:r>
        <w:rPr>
          <w:b/>
          <w:iCs/>
          <w:color w:val="0000FF"/>
          <w:sz w:val="22"/>
          <w:szCs w:val="22"/>
        </w:rPr>
        <w:t>2.5</w:t>
      </w:r>
      <w:r w:rsidR="003D4CCC">
        <w:rPr>
          <w:b/>
          <w:iCs/>
          <w:color w:val="0000FF"/>
          <w:sz w:val="22"/>
          <w:szCs w:val="22"/>
        </w:rPr>
        <w:t xml:space="preserve">. </w:t>
      </w:r>
      <w:r>
        <w:rPr>
          <w:b/>
          <w:iCs/>
          <w:color w:val="0000FF"/>
          <w:sz w:val="22"/>
          <w:szCs w:val="22"/>
        </w:rPr>
        <w:t xml:space="preserve">DA </w:t>
      </w:r>
      <w:r w:rsidR="00BD080A">
        <w:rPr>
          <w:b/>
          <w:iCs/>
          <w:color w:val="0000FF"/>
          <w:sz w:val="22"/>
          <w:szCs w:val="22"/>
        </w:rPr>
        <w:t>GARANTIA</w:t>
      </w:r>
      <w:r w:rsidR="003D4CCC">
        <w:rPr>
          <w:b/>
          <w:iCs/>
          <w:color w:val="0000FF"/>
          <w:sz w:val="22"/>
          <w:szCs w:val="22"/>
        </w:rPr>
        <w:t xml:space="preserve">: </w:t>
      </w:r>
    </w:p>
    <w:p w:rsidR="00BD080A" w:rsidRPr="00BD080A" w:rsidRDefault="00BD080A" w:rsidP="003D4CCC">
      <w:pPr>
        <w:tabs>
          <w:tab w:val="left" w:pos="8789"/>
          <w:tab w:val="left" w:pos="8931"/>
          <w:tab w:val="left" w:pos="9496"/>
        </w:tabs>
        <w:jc w:val="both"/>
        <w:rPr>
          <w:iCs/>
          <w:color w:val="FF0000"/>
          <w:sz w:val="22"/>
          <w:szCs w:val="22"/>
        </w:rPr>
      </w:pPr>
    </w:p>
    <w:p w:rsidR="00BD080A" w:rsidRPr="00BD080A" w:rsidRDefault="00BD080A" w:rsidP="00BD080A">
      <w:pPr>
        <w:tabs>
          <w:tab w:val="left" w:pos="8789"/>
          <w:tab w:val="left" w:pos="8931"/>
          <w:tab w:val="left" w:pos="9496"/>
        </w:tabs>
        <w:jc w:val="both"/>
        <w:rPr>
          <w:color w:val="FF0000"/>
          <w:sz w:val="22"/>
          <w:szCs w:val="22"/>
        </w:rPr>
      </w:pPr>
      <w:r>
        <w:rPr>
          <w:color w:val="FF0000"/>
          <w:sz w:val="22"/>
          <w:szCs w:val="22"/>
        </w:rPr>
        <w:t>2.5.1.</w:t>
      </w:r>
      <w:r w:rsidRPr="00BD080A">
        <w:rPr>
          <w:color w:val="FF0000"/>
          <w:sz w:val="22"/>
          <w:szCs w:val="22"/>
        </w:rPr>
        <w:t xml:space="preserve"> A garantia mínima dos bens será de 12 (doze) meses contados a partir da data do recebimento do referido objeto, conforme previsto no presente Termo e no Código de Defesa do Consumidor.</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CE66AF" w:rsidP="00BD080A">
      <w:pPr>
        <w:tabs>
          <w:tab w:val="left" w:pos="8789"/>
          <w:tab w:val="left" w:pos="8931"/>
          <w:tab w:val="left" w:pos="9496"/>
        </w:tabs>
        <w:jc w:val="both"/>
        <w:rPr>
          <w:color w:val="FF0000"/>
          <w:sz w:val="22"/>
          <w:szCs w:val="22"/>
        </w:rPr>
      </w:pPr>
      <w:r>
        <w:rPr>
          <w:color w:val="FF0000"/>
          <w:sz w:val="22"/>
          <w:szCs w:val="22"/>
        </w:rPr>
        <w:t>2.5</w:t>
      </w:r>
      <w:r w:rsidR="00BD080A" w:rsidRPr="00BD080A">
        <w:rPr>
          <w:color w:val="FF0000"/>
          <w:sz w:val="22"/>
          <w:szCs w:val="22"/>
        </w:rPr>
        <w:t>.2. Os produtos deverão fazer-se acompanhar da nota fiscal discriminativa para efetivação de sua entrega, bem como o termo de garantia contra defeito de fabricação.</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CE66AF" w:rsidP="00BD080A">
      <w:pPr>
        <w:tabs>
          <w:tab w:val="left" w:pos="8789"/>
          <w:tab w:val="left" w:pos="8931"/>
          <w:tab w:val="left" w:pos="9496"/>
        </w:tabs>
        <w:jc w:val="both"/>
        <w:rPr>
          <w:color w:val="FF0000"/>
          <w:sz w:val="22"/>
          <w:szCs w:val="22"/>
        </w:rPr>
      </w:pPr>
      <w:r>
        <w:rPr>
          <w:color w:val="FF0000"/>
          <w:sz w:val="22"/>
          <w:szCs w:val="22"/>
        </w:rPr>
        <w:t>2.5</w:t>
      </w:r>
      <w:r w:rsidR="00BD080A" w:rsidRPr="00BD080A">
        <w:rPr>
          <w:color w:val="FF0000"/>
          <w:sz w:val="22"/>
          <w:szCs w:val="22"/>
        </w:rPr>
        <w:t>.3. Os produtos deverão ser novos e acondicionados em sua embalagem original fechada.</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CE66AF" w:rsidP="00BD080A">
      <w:pPr>
        <w:tabs>
          <w:tab w:val="left" w:pos="8789"/>
          <w:tab w:val="left" w:pos="8931"/>
          <w:tab w:val="left" w:pos="9496"/>
        </w:tabs>
        <w:jc w:val="both"/>
        <w:rPr>
          <w:color w:val="FF0000"/>
          <w:sz w:val="22"/>
          <w:szCs w:val="22"/>
        </w:rPr>
      </w:pPr>
      <w:r>
        <w:rPr>
          <w:color w:val="FF0000"/>
          <w:sz w:val="22"/>
          <w:szCs w:val="22"/>
        </w:rPr>
        <w:t>2.5</w:t>
      </w:r>
      <w:r w:rsidR="00BD080A" w:rsidRPr="00BD080A">
        <w:rPr>
          <w:color w:val="FF0000"/>
          <w:sz w:val="22"/>
          <w:szCs w:val="22"/>
        </w:rPr>
        <w:t>.4. O fornecedor deverá substituir o material que apresentar defeito ou quaisquer problemas que afetem seu desempenho no prazo máximo de 15 (quinze) dias, sem ônus para a SEDAM, contados do recebimento da comunicação emitido pela SEDAM.</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CE66AF" w:rsidP="00BD080A">
      <w:pPr>
        <w:tabs>
          <w:tab w:val="left" w:pos="8789"/>
          <w:tab w:val="left" w:pos="8931"/>
          <w:tab w:val="left" w:pos="9496"/>
        </w:tabs>
        <w:jc w:val="both"/>
        <w:rPr>
          <w:color w:val="FF0000"/>
          <w:sz w:val="22"/>
          <w:szCs w:val="22"/>
        </w:rPr>
      </w:pPr>
      <w:r>
        <w:rPr>
          <w:color w:val="FF0000"/>
          <w:sz w:val="22"/>
          <w:szCs w:val="22"/>
        </w:rPr>
        <w:t>2.5</w:t>
      </w:r>
      <w:r w:rsidR="00BD080A" w:rsidRPr="00BD080A">
        <w:rPr>
          <w:color w:val="FF0000"/>
          <w:sz w:val="22"/>
          <w:szCs w:val="22"/>
        </w:rPr>
        <w:t>.5. A assistência técnica de no mínimo de 12(doze) meses, durante todo o prazo de garantia, bem como a disponibilização de atendimento, quando solicitado, sem qualquer tipo de ônus para a Administração.</w:t>
      </w:r>
    </w:p>
    <w:p w:rsidR="00BD080A" w:rsidRPr="00BD080A" w:rsidRDefault="00BD080A" w:rsidP="00BD080A">
      <w:pPr>
        <w:tabs>
          <w:tab w:val="left" w:pos="8789"/>
          <w:tab w:val="left" w:pos="8931"/>
          <w:tab w:val="left" w:pos="9496"/>
        </w:tabs>
        <w:jc w:val="both"/>
        <w:rPr>
          <w:color w:val="FF0000"/>
          <w:sz w:val="22"/>
          <w:szCs w:val="22"/>
        </w:rPr>
      </w:pPr>
    </w:p>
    <w:p w:rsidR="00BD080A" w:rsidRPr="00BD080A" w:rsidRDefault="00CE66AF" w:rsidP="00BD080A">
      <w:pPr>
        <w:tabs>
          <w:tab w:val="left" w:pos="8789"/>
          <w:tab w:val="left" w:pos="8931"/>
          <w:tab w:val="left" w:pos="9496"/>
        </w:tabs>
        <w:jc w:val="both"/>
        <w:rPr>
          <w:color w:val="FF0000"/>
          <w:sz w:val="22"/>
          <w:szCs w:val="22"/>
        </w:rPr>
      </w:pPr>
      <w:r>
        <w:rPr>
          <w:color w:val="FF0000"/>
          <w:sz w:val="22"/>
          <w:szCs w:val="22"/>
        </w:rPr>
        <w:t>2.5</w:t>
      </w:r>
      <w:r w:rsidR="00BD080A" w:rsidRPr="00BD080A">
        <w:rPr>
          <w:color w:val="FF0000"/>
          <w:sz w:val="22"/>
          <w:szCs w:val="22"/>
        </w:rPr>
        <w:t>.6. Em caso de equipamento que necessite assistência técnica em prazo posterior a 15 (quinze) dias, a CONTRATADA deverá substituir o equipamento enquanto perdurar a assistência, para que a Administração não tenha descontinuidade dos seus serviços.</w:t>
      </w:r>
    </w:p>
    <w:p w:rsidR="00BD080A" w:rsidRPr="00BD080A" w:rsidRDefault="00BD080A" w:rsidP="00BD080A">
      <w:pPr>
        <w:tabs>
          <w:tab w:val="left" w:pos="8789"/>
          <w:tab w:val="left" w:pos="8931"/>
          <w:tab w:val="left" w:pos="9496"/>
        </w:tabs>
        <w:jc w:val="both"/>
        <w:rPr>
          <w:color w:val="FF0000"/>
          <w:sz w:val="22"/>
          <w:szCs w:val="22"/>
        </w:rPr>
      </w:pPr>
    </w:p>
    <w:p w:rsidR="003D4CCC" w:rsidRPr="00BD080A" w:rsidRDefault="00CE66AF" w:rsidP="00BD080A">
      <w:pPr>
        <w:tabs>
          <w:tab w:val="left" w:pos="8789"/>
          <w:tab w:val="left" w:pos="8931"/>
          <w:tab w:val="left" w:pos="9496"/>
        </w:tabs>
        <w:jc w:val="both"/>
        <w:rPr>
          <w:color w:val="FF0000"/>
          <w:sz w:val="22"/>
          <w:szCs w:val="22"/>
        </w:rPr>
      </w:pPr>
      <w:r>
        <w:rPr>
          <w:color w:val="FF0000"/>
          <w:sz w:val="22"/>
          <w:szCs w:val="22"/>
        </w:rPr>
        <w:t>2.5</w:t>
      </w:r>
      <w:r w:rsidR="00BD080A" w:rsidRPr="00BD080A">
        <w:rPr>
          <w:color w:val="FF0000"/>
          <w:sz w:val="22"/>
          <w:szCs w:val="22"/>
        </w:rPr>
        <w:t>.7 As estacas e mourões devem conter termo de garantia mínima de duração por 10 anos no solo.</w:t>
      </w:r>
    </w:p>
    <w:p w:rsidR="00A760B7" w:rsidRDefault="00A760B7" w:rsidP="00FD3034">
      <w:pPr>
        <w:pStyle w:val="NormalWeb"/>
        <w:suppressAutoHyphens/>
        <w:spacing w:before="0" w:after="0"/>
        <w:contextualSpacing/>
        <w:jc w:val="both"/>
        <w:rPr>
          <w:color w:val="FF0000"/>
          <w:sz w:val="22"/>
          <w:szCs w:val="22"/>
        </w:rPr>
      </w:pPr>
    </w:p>
    <w:p w:rsidR="00803810" w:rsidRDefault="00803810" w:rsidP="00803810">
      <w:pPr>
        <w:tabs>
          <w:tab w:val="left" w:pos="8789"/>
          <w:tab w:val="left" w:pos="8931"/>
          <w:tab w:val="left" w:pos="9496"/>
        </w:tabs>
        <w:jc w:val="both"/>
        <w:rPr>
          <w:b/>
          <w:iCs/>
          <w:color w:val="0000FF"/>
          <w:sz w:val="22"/>
          <w:szCs w:val="22"/>
        </w:rPr>
      </w:pPr>
      <w:r>
        <w:rPr>
          <w:b/>
          <w:iCs/>
          <w:color w:val="0000FF"/>
          <w:sz w:val="22"/>
          <w:szCs w:val="22"/>
        </w:rPr>
        <w:t xml:space="preserve">2.6. DA DOTAÇÃO ORÇAMENTÁRIA: </w:t>
      </w:r>
    </w:p>
    <w:p w:rsidR="00803810" w:rsidRPr="00BD080A" w:rsidRDefault="00803810" w:rsidP="00803810">
      <w:pPr>
        <w:tabs>
          <w:tab w:val="left" w:pos="8789"/>
          <w:tab w:val="left" w:pos="8931"/>
          <w:tab w:val="left" w:pos="9496"/>
        </w:tabs>
        <w:jc w:val="both"/>
        <w:rPr>
          <w:iCs/>
          <w:color w:val="FF0000"/>
          <w:sz w:val="22"/>
          <w:szCs w:val="22"/>
        </w:rPr>
      </w:pPr>
    </w:p>
    <w:p w:rsidR="00803810" w:rsidRPr="00BD080A" w:rsidRDefault="00803810" w:rsidP="00803810">
      <w:pPr>
        <w:tabs>
          <w:tab w:val="left" w:pos="8789"/>
          <w:tab w:val="left" w:pos="8931"/>
          <w:tab w:val="left" w:pos="9496"/>
        </w:tabs>
        <w:jc w:val="both"/>
        <w:rPr>
          <w:color w:val="FF0000"/>
          <w:sz w:val="22"/>
          <w:szCs w:val="22"/>
        </w:rPr>
      </w:pPr>
      <w:r>
        <w:rPr>
          <w:color w:val="FF0000"/>
          <w:sz w:val="22"/>
          <w:szCs w:val="22"/>
        </w:rPr>
        <w:t>2.6.1.</w:t>
      </w:r>
      <w:r w:rsidRPr="00BD080A">
        <w:rPr>
          <w:color w:val="FF0000"/>
          <w:sz w:val="22"/>
          <w:szCs w:val="22"/>
        </w:rPr>
        <w:t xml:space="preserve"> </w:t>
      </w:r>
      <w:r w:rsidRPr="00803810">
        <w:rPr>
          <w:color w:val="FF0000"/>
          <w:sz w:val="22"/>
          <w:szCs w:val="22"/>
        </w:rPr>
        <w:t>As despesas decorrentes para acobertar a aquisição, objeto do presente instrumento, correrão por conta dos recursos consignados no orçamento da SECRETARIA DE ESTADO DO DESENVOLVIMENTO AMBIENTAL - SEDAM, UG: 18001- SEDAM, PA: 2585, ELEMENTO DE DESPESA: 33.90.30 e 44.90.52, FONTE: 0232</w:t>
      </w:r>
      <w:r w:rsidRPr="00BD080A">
        <w:rPr>
          <w:color w:val="FF0000"/>
          <w:sz w:val="22"/>
          <w:szCs w:val="22"/>
        </w:rPr>
        <w:t>.</w:t>
      </w:r>
    </w:p>
    <w:p w:rsidR="00803810" w:rsidRPr="00BD080A" w:rsidRDefault="00803810" w:rsidP="00FD3034">
      <w:pPr>
        <w:pStyle w:val="NormalWeb"/>
        <w:suppressAutoHyphens/>
        <w:spacing w:before="0" w:after="0"/>
        <w:contextualSpacing/>
        <w:jc w:val="both"/>
        <w:rPr>
          <w:color w:val="FF0000"/>
          <w:sz w:val="22"/>
          <w:szCs w:val="22"/>
        </w:rPr>
      </w:pPr>
    </w:p>
    <w:p w:rsidR="004A3FDD" w:rsidRPr="003D4CCC" w:rsidRDefault="004A3FDD" w:rsidP="004A3FDD">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4A3FDD">
      <w:pPr>
        <w:pStyle w:val="P30"/>
        <w:tabs>
          <w:tab w:val="left" w:pos="8789"/>
          <w:tab w:val="left" w:pos="8931"/>
          <w:tab w:val="left" w:pos="9496"/>
        </w:tabs>
        <w:ind w:firstLine="1418"/>
        <w:rPr>
          <w:sz w:val="22"/>
          <w:szCs w:val="22"/>
        </w:rPr>
      </w:pPr>
    </w:p>
    <w:p w:rsidR="004A3FDD" w:rsidRPr="003D4CCC" w:rsidRDefault="004A3FDD" w:rsidP="004A3FDD">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02 (dois) dias úteis,</w:t>
      </w:r>
      <w:r w:rsidR="00593674">
        <w:rPr>
          <w:bCs/>
          <w:sz w:val="22"/>
          <w:szCs w:val="22"/>
        </w:rPr>
        <w:t xml:space="preserve"> </w:t>
      </w:r>
      <w:r w:rsidRPr="003D4CCC">
        <w:rPr>
          <w:b w:val="0"/>
          <w:bCs/>
          <w:sz w:val="22"/>
          <w:szCs w:val="22"/>
        </w:rPr>
        <w:t>anteriores</w:t>
      </w:r>
      <w:r w:rsidR="00593674">
        <w:rPr>
          <w:b w:val="0"/>
          <w:bCs/>
          <w:sz w:val="22"/>
          <w:szCs w:val="22"/>
        </w:rPr>
        <w:t xml:space="preserve"> </w:t>
      </w:r>
      <w:r w:rsidRPr="003D4CCC">
        <w:rPr>
          <w:b w:val="0"/>
          <w:bCs/>
          <w:sz w:val="22"/>
          <w:szCs w:val="22"/>
        </w:rPr>
        <w:t xml:space="preserve">à abertura da sessão pública, </w:t>
      </w:r>
      <w:r w:rsidRPr="003D4CCC">
        <w:rPr>
          <w:b w:val="0"/>
          <w:color w:val="000000"/>
          <w:sz w:val="22"/>
          <w:szCs w:val="22"/>
        </w:rPr>
        <w:t xml:space="preserve">conforme art. 18 § 1º e § 2º do Decreto Estadual nº 12.205/2006. </w:t>
      </w:r>
    </w:p>
    <w:p w:rsidR="004A3FDD" w:rsidRPr="003D4CCC" w:rsidRDefault="004A3FDD" w:rsidP="004A3FDD">
      <w:pPr>
        <w:pStyle w:val="P30"/>
        <w:tabs>
          <w:tab w:val="left" w:pos="8789"/>
          <w:tab w:val="left" w:pos="8931"/>
          <w:tab w:val="left" w:pos="9496"/>
        </w:tabs>
        <w:rPr>
          <w:b w:val="0"/>
          <w:color w:val="000000"/>
          <w:sz w:val="22"/>
          <w:szCs w:val="22"/>
        </w:rPr>
      </w:pPr>
    </w:p>
    <w:p w:rsidR="004A3FDD" w:rsidRPr="003D4CCC" w:rsidRDefault="004A3FDD" w:rsidP="004A3FDD">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4A3FDD">
      <w:pPr>
        <w:tabs>
          <w:tab w:val="left" w:pos="8789"/>
          <w:tab w:val="left" w:pos="8931"/>
          <w:tab w:val="left" w:pos="9496"/>
        </w:tabs>
        <w:jc w:val="both"/>
        <w:rPr>
          <w:color w:val="0000FF"/>
          <w:sz w:val="22"/>
          <w:szCs w:val="22"/>
        </w:rPr>
      </w:pPr>
    </w:p>
    <w:p w:rsidR="004A3FDD" w:rsidRPr="003D4CCC" w:rsidRDefault="004A3FDD" w:rsidP="004A3FDD">
      <w:pPr>
        <w:tabs>
          <w:tab w:val="left" w:pos="8789"/>
          <w:tab w:val="left" w:pos="8931"/>
          <w:tab w:val="left" w:pos="9496"/>
        </w:tabs>
        <w:jc w:val="both"/>
        <w:rPr>
          <w:b/>
          <w:sz w:val="22"/>
          <w:szCs w:val="22"/>
        </w:rPr>
      </w:pPr>
      <w:r w:rsidRPr="003D4CCC">
        <w:rPr>
          <w:sz w:val="22"/>
          <w:szCs w:val="22"/>
        </w:rPr>
        <w:t xml:space="preserve">3.1.2.Acolhida a impugnação contra este Edital, será designada nova data para </w:t>
      </w:r>
      <w:proofErr w:type="spellStart"/>
      <w:r w:rsidRPr="003D4CCC">
        <w:rPr>
          <w:sz w:val="22"/>
          <w:szCs w:val="22"/>
        </w:rPr>
        <w:t>arealização</w:t>
      </w:r>
      <w:proofErr w:type="spellEnd"/>
      <w:r w:rsidRPr="003D4CCC">
        <w:rPr>
          <w:sz w:val="22"/>
          <w:szCs w:val="22"/>
        </w:rPr>
        <w:t xml:space="preserve"> do certame, exceto quando, inquestionavelmente, a alteração não afetar </w:t>
      </w:r>
      <w:proofErr w:type="spellStart"/>
      <w:r w:rsidRPr="003D4CCC">
        <w:rPr>
          <w:sz w:val="22"/>
          <w:szCs w:val="22"/>
        </w:rPr>
        <w:t>aformulação</w:t>
      </w:r>
      <w:proofErr w:type="spellEnd"/>
      <w:r w:rsidRPr="003D4CCC">
        <w:rPr>
          <w:sz w:val="22"/>
          <w:szCs w:val="22"/>
        </w:rPr>
        <w:t xml:space="preserve"> das propostas.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 xml:space="preserve">3.2. Os </w:t>
      </w:r>
      <w:r w:rsidRPr="003D4CCC">
        <w:rPr>
          <w:b/>
          <w:sz w:val="22"/>
          <w:szCs w:val="22"/>
          <w:u w:val="single"/>
        </w:rPr>
        <w:t>pedidos de</w:t>
      </w:r>
      <w:r w:rsidR="009A60EA">
        <w:rPr>
          <w:b/>
          <w:sz w:val="22"/>
          <w:szCs w:val="22"/>
          <w:u w:val="single"/>
        </w:rPr>
        <w:t xml:space="preserve"> </w:t>
      </w:r>
      <w:r w:rsidRPr="003D4CCC">
        <w:rPr>
          <w:b/>
          <w:sz w:val="22"/>
          <w:szCs w:val="22"/>
          <w:u w:val="single"/>
        </w:rPr>
        <w:t>esclarecimentos</w:t>
      </w:r>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pedidos de esclarecimentos</w:t>
      </w:r>
      <w:r w:rsidR="009A60EA">
        <w:rPr>
          <w:b/>
          <w:sz w:val="22"/>
          <w:szCs w:val="22"/>
          <w:u w:val="single"/>
        </w:rPr>
        <w:t xml:space="preserve"> </w:t>
      </w:r>
      <w:r w:rsidRPr="003D4CCC">
        <w:rPr>
          <w:sz w:val="22"/>
          <w:szCs w:val="22"/>
        </w:rPr>
        <w:t xml:space="preserve">deverão ser encaminhados </w:t>
      </w:r>
      <w:r w:rsidRPr="003D4CCC">
        <w:rPr>
          <w:color w:val="FF0000"/>
          <w:sz w:val="22"/>
          <w:szCs w:val="22"/>
        </w:rPr>
        <w:t xml:space="preserve">preferencialmente </w:t>
      </w:r>
      <w:r w:rsidRPr="003D4CCC">
        <w:rPr>
          <w:sz w:val="22"/>
          <w:szCs w:val="22"/>
        </w:rPr>
        <w:t>via e-mail para</w:t>
      </w:r>
      <w:r w:rsidR="00BD0465">
        <w:rPr>
          <w:sz w:val="22"/>
          <w:szCs w:val="22"/>
        </w:rPr>
        <w:t xml:space="preserve"> </w:t>
      </w:r>
      <w:hyperlink r:id="rId12" w:history="1">
        <w:r w:rsidRPr="003D4CCC">
          <w:rPr>
            <w:rStyle w:val="Hyperlink"/>
            <w:b/>
            <w:sz w:val="22"/>
            <w:szCs w:val="22"/>
          </w:rPr>
          <w:t>supel.kappa@gmail.com</w:t>
        </w:r>
      </w:hyperlink>
      <w:r w:rsidR="00BD0465">
        <w:rPr>
          <w:rStyle w:val="Hyperlink"/>
          <w:b/>
          <w:sz w:val="22"/>
          <w:szCs w:val="22"/>
        </w:rPr>
        <w:t xml:space="preserve"> </w:t>
      </w:r>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Av. Farquar</w:t>
      </w:r>
      <w:r w:rsidRPr="003D4CCC">
        <w:rPr>
          <w:sz w:val="22"/>
          <w:szCs w:val="22"/>
        </w:rPr>
        <w:t>,</w:t>
      </w:r>
      <w:r w:rsidRPr="003D4CCC">
        <w:rPr>
          <w:b/>
          <w:sz w:val="22"/>
          <w:szCs w:val="22"/>
        </w:rPr>
        <w:t xml:space="preserve"> nº 2.986 - Bairro Pedrinhas (Palácio Ri</w:t>
      </w:r>
      <w:r w:rsidR="002A5F22">
        <w:rPr>
          <w:b/>
          <w:sz w:val="22"/>
          <w:szCs w:val="22"/>
        </w:rPr>
        <w:t>o Madeira - Ed. Pacaás Novos – 2</w:t>
      </w:r>
      <w:r w:rsidRPr="003D4CCC">
        <w:rPr>
          <w:b/>
          <w:sz w:val="22"/>
          <w:szCs w:val="22"/>
        </w:rPr>
        <w:t>º Andar) CEP 76.801-470, Porto Velho/RO.</w:t>
      </w:r>
    </w:p>
    <w:p w:rsidR="00054F64" w:rsidRDefault="00054F64"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3.4. As respostas às impugnações e aos esclarecimentos solicitados serão disponibilizadas no sistema eletrônico para os interessados.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4A3FDD">
      <w:pPr>
        <w:pStyle w:val="Corpodetexto3"/>
        <w:tabs>
          <w:tab w:val="left" w:pos="8789"/>
          <w:tab w:val="left" w:pos="8931"/>
          <w:tab w:val="left" w:pos="9496"/>
        </w:tabs>
        <w:spacing w:after="0"/>
        <w:jc w:val="both"/>
        <w:rPr>
          <w:b w:val="0"/>
          <w:bCs/>
          <w:sz w:val="22"/>
          <w:szCs w:val="22"/>
        </w:rPr>
      </w:pPr>
    </w:p>
    <w:p w:rsidR="00D251D8" w:rsidRPr="003D4CCC" w:rsidRDefault="00D251D8"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4A3FDD">
      <w:pPr>
        <w:pStyle w:val="Corpodetexto3"/>
        <w:tabs>
          <w:tab w:val="left" w:pos="8789"/>
          <w:tab w:val="left" w:pos="8931"/>
          <w:tab w:val="left" w:pos="9496"/>
        </w:tabs>
        <w:spacing w:after="0"/>
        <w:jc w:val="both"/>
        <w:rPr>
          <w:b w:val="0"/>
          <w:bCs/>
          <w:sz w:val="22"/>
          <w:szCs w:val="22"/>
        </w:rPr>
      </w:pPr>
    </w:p>
    <w:p w:rsidR="004A3FDD" w:rsidRPr="003D4CCC" w:rsidRDefault="004A3FDD" w:rsidP="004A3FDD">
      <w:pPr>
        <w:pStyle w:val="NormalWeb"/>
        <w:tabs>
          <w:tab w:val="left" w:pos="8789"/>
          <w:tab w:val="left" w:pos="8931"/>
          <w:tab w:val="left" w:pos="9496"/>
        </w:tabs>
        <w:spacing w:before="0" w:after="0"/>
        <w:jc w:val="both"/>
        <w:rPr>
          <w:b/>
          <w:bCs/>
          <w:color w:val="0000FF"/>
          <w:sz w:val="22"/>
          <w:szCs w:val="22"/>
        </w:rPr>
      </w:pPr>
      <w:r w:rsidRPr="003D4CCC">
        <w:rPr>
          <w:b/>
          <w:bCs/>
          <w:color w:val="0000FF"/>
          <w:sz w:val="22"/>
          <w:szCs w:val="22"/>
        </w:rPr>
        <w:t xml:space="preserve">4. </w:t>
      </w:r>
      <w:r w:rsidRPr="003D4CCC">
        <w:rPr>
          <w:b/>
          <w:color w:val="0000FF"/>
          <w:sz w:val="22"/>
          <w:szCs w:val="22"/>
        </w:rPr>
        <w:t>DAS CONDIÇÕES PARA PARTICIPAÇÃO</w:t>
      </w:r>
    </w:p>
    <w:p w:rsidR="004A3FDD" w:rsidRPr="003D4CCC" w:rsidRDefault="004A3FDD" w:rsidP="004A3FDD">
      <w:pPr>
        <w:tabs>
          <w:tab w:val="left" w:pos="-851"/>
          <w:tab w:val="left" w:pos="8789"/>
          <w:tab w:val="left" w:pos="8931"/>
          <w:tab w:val="left" w:pos="9496"/>
        </w:tabs>
        <w:ind w:left="-426"/>
        <w:jc w:val="both"/>
        <w:rPr>
          <w:b/>
          <w:color w:val="0000FF"/>
          <w:sz w:val="22"/>
          <w:szCs w:val="22"/>
        </w:rPr>
      </w:pPr>
    </w:p>
    <w:p w:rsidR="004A3FDD" w:rsidRPr="00EC75D6" w:rsidRDefault="004A3FDD" w:rsidP="004A3FDD">
      <w:pPr>
        <w:tabs>
          <w:tab w:val="left" w:pos="8789"/>
          <w:tab w:val="left" w:pos="8931"/>
          <w:tab w:val="left" w:pos="9496"/>
        </w:tabs>
        <w:jc w:val="both"/>
        <w:rPr>
          <w:sz w:val="22"/>
          <w:szCs w:val="22"/>
        </w:rPr>
      </w:pPr>
      <w:r w:rsidRPr="003D4CCC">
        <w:rPr>
          <w:sz w:val="22"/>
          <w:szCs w:val="22"/>
        </w:rPr>
        <w:t>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rsidR="004A3FDD" w:rsidRPr="00EC75D6"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C70484" w:rsidRPr="00EC75D6" w:rsidRDefault="00C70484"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4A3FDD" w:rsidRDefault="004A3FDD" w:rsidP="004A3FDD">
      <w:pPr>
        <w:tabs>
          <w:tab w:val="left" w:pos="8789"/>
          <w:tab w:val="left" w:pos="8931"/>
          <w:tab w:val="left" w:pos="9496"/>
        </w:tabs>
        <w:jc w:val="both"/>
        <w:rPr>
          <w:b/>
          <w:sz w:val="22"/>
          <w:szCs w:val="22"/>
        </w:rPr>
      </w:pPr>
    </w:p>
    <w:p w:rsidR="004A3FDD" w:rsidRPr="001D45B4" w:rsidRDefault="004A3FDD" w:rsidP="004A3FDD">
      <w:pPr>
        <w:tabs>
          <w:tab w:val="left" w:pos="8789"/>
          <w:tab w:val="left" w:pos="8931"/>
          <w:tab w:val="left" w:pos="9496"/>
        </w:tabs>
        <w:jc w:val="both"/>
        <w:rPr>
          <w:b/>
          <w:sz w:val="22"/>
          <w:szCs w:val="22"/>
          <w:highlight w:val="yellow"/>
        </w:rPr>
      </w:pPr>
      <w:r w:rsidRPr="001D45B4">
        <w:rPr>
          <w:b/>
          <w:sz w:val="22"/>
          <w:szCs w:val="22"/>
          <w:highlight w:val="yellow"/>
        </w:rPr>
        <w:t>4.2.3. Poderão participar desta Licitação apenas Microempresas - ME e Empresas de Pequeno Porte - EPP, face ao art. 48, I da Lei Comple</w:t>
      </w:r>
      <w:r w:rsidR="00346E10">
        <w:rPr>
          <w:b/>
          <w:sz w:val="22"/>
          <w:szCs w:val="22"/>
          <w:highlight w:val="yellow"/>
        </w:rPr>
        <w:t>mentar nº. 147/2014 e o art. 6º</w:t>
      </w:r>
      <w:r w:rsidR="009A60EA">
        <w:rPr>
          <w:b/>
          <w:sz w:val="22"/>
          <w:szCs w:val="22"/>
          <w:highlight w:val="yellow"/>
        </w:rPr>
        <w:t xml:space="preserve"> do Decreto Estadual nº. 21.675</w:t>
      </w:r>
      <w:r w:rsidRPr="001D45B4">
        <w:rPr>
          <w:b/>
          <w:sz w:val="22"/>
          <w:szCs w:val="22"/>
          <w:highlight w:val="yellow"/>
        </w:rPr>
        <w:t>/201</w:t>
      </w:r>
      <w:r w:rsidR="009A60EA">
        <w:rPr>
          <w:b/>
          <w:sz w:val="22"/>
          <w:szCs w:val="22"/>
          <w:highlight w:val="yellow"/>
        </w:rPr>
        <w:t>7</w:t>
      </w:r>
      <w:r w:rsidRPr="001D45B4">
        <w:rPr>
          <w:b/>
          <w:sz w:val="22"/>
          <w:szCs w:val="22"/>
          <w:highlight w:val="yellow"/>
        </w:rPr>
        <w:t xml:space="preserve">. </w:t>
      </w:r>
    </w:p>
    <w:p w:rsidR="004A3FDD" w:rsidRPr="001D45B4" w:rsidRDefault="004A3FDD" w:rsidP="004A3FDD">
      <w:pPr>
        <w:tabs>
          <w:tab w:val="left" w:pos="8789"/>
          <w:tab w:val="left" w:pos="8931"/>
          <w:tab w:val="left" w:pos="9496"/>
        </w:tabs>
        <w:jc w:val="both"/>
        <w:rPr>
          <w:b/>
          <w:sz w:val="22"/>
          <w:szCs w:val="22"/>
          <w:highlight w:val="yellow"/>
        </w:rPr>
      </w:pPr>
    </w:p>
    <w:p w:rsidR="004A3FDD" w:rsidRPr="00EC75D6" w:rsidRDefault="004A3FDD" w:rsidP="004A3FDD">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4.3. Não poderão participar deste </w:t>
      </w:r>
      <w:r w:rsidR="00346E10" w:rsidRPr="00346E10">
        <w:rPr>
          <w:b/>
          <w:sz w:val="22"/>
          <w:szCs w:val="22"/>
          <w:highlight w:val="yellow"/>
        </w:rPr>
        <w:t>Pregão Eletrônico</w:t>
      </w:r>
      <w:r w:rsidRPr="00EC75D6">
        <w:rPr>
          <w:b/>
          <w:sz w:val="22"/>
          <w:szCs w:val="22"/>
        </w:rPr>
        <w:t>, empresas que estejam enquadradas nos seguintes casos:</w:t>
      </w:r>
    </w:p>
    <w:p w:rsidR="004A3FDD" w:rsidRPr="00EC75D6" w:rsidRDefault="004A3FDD" w:rsidP="004A3FDD">
      <w:pPr>
        <w:tabs>
          <w:tab w:val="left" w:pos="8789"/>
          <w:tab w:val="left" w:pos="8931"/>
          <w:tab w:val="left" w:pos="9496"/>
        </w:tabs>
        <w:jc w:val="both"/>
        <w:rPr>
          <w:sz w:val="22"/>
          <w:szCs w:val="22"/>
          <w:u w:val="single"/>
        </w:rPr>
      </w:pPr>
    </w:p>
    <w:p w:rsidR="004A3FDD" w:rsidRPr="00EC75D6" w:rsidRDefault="004A3FDD" w:rsidP="004A3FDD">
      <w:pPr>
        <w:rPr>
          <w:sz w:val="22"/>
          <w:szCs w:val="22"/>
        </w:rPr>
      </w:pPr>
      <w:r w:rsidRPr="00EC75D6">
        <w:rPr>
          <w:b/>
          <w:sz w:val="22"/>
          <w:szCs w:val="22"/>
        </w:rPr>
        <w:t>4.</w:t>
      </w:r>
      <w:r w:rsidR="009A60EA">
        <w:rPr>
          <w:b/>
          <w:sz w:val="22"/>
          <w:szCs w:val="22"/>
        </w:rPr>
        <w:t>3</w:t>
      </w:r>
      <w:r w:rsidRPr="00EC75D6">
        <w:rPr>
          <w:b/>
          <w:sz w:val="22"/>
          <w:szCs w:val="22"/>
        </w:rPr>
        <w:t>.1.</w:t>
      </w:r>
      <w:r w:rsidRPr="00EC75D6">
        <w:rPr>
          <w:sz w:val="22"/>
          <w:szCs w:val="22"/>
        </w:rPr>
        <w:t xml:space="preserve"> Que se encontrem sob falência, concordata, concurso de credores, dissolução ou liquidação;</w:t>
      </w:r>
    </w:p>
    <w:p w:rsidR="004A3FDD" w:rsidRPr="00EC75D6" w:rsidRDefault="004A3FDD" w:rsidP="004A3FDD">
      <w:pPr>
        <w:rPr>
          <w:sz w:val="22"/>
          <w:szCs w:val="22"/>
        </w:rPr>
      </w:pPr>
    </w:p>
    <w:p w:rsidR="004A3FDD" w:rsidRPr="00EC75D6" w:rsidRDefault="009A60EA" w:rsidP="004A3FDD">
      <w:pPr>
        <w:jc w:val="both"/>
        <w:rPr>
          <w:sz w:val="22"/>
          <w:szCs w:val="22"/>
        </w:rPr>
      </w:pPr>
      <w:r>
        <w:rPr>
          <w:b/>
          <w:sz w:val="22"/>
          <w:szCs w:val="22"/>
        </w:rPr>
        <w:t>4.3</w:t>
      </w:r>
      <w:r w:rsidR="004A3FDD" w:rsidRPr="00EC75D6">
        <w:rPr>
          <w:b/>
          <w:sz w:val="22"/>
          <w:szCs w:val="22"/>
        </w:rPr>
        <w:t>.2.</w:t>
      </w:r>
      <w:r w:rsidR="004A3FDD"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4A3FDD" w:rsidRPr="00EC75D6" w:rsidRDefault="004A3FDD" w:rsidP="004A3FDD">
      <w:pPr>
        <w:jc w:val="both"/>
        <w:rPr>
          <w:sz w:val="22"/>
          <w:szCs w:val="22"/>
        </w:rPr>
      </w:pPr>
    </w:p>
    <w:p w:rsidR="004A3FDD" w:rsidRPr="00EC75D6" w:rsidRDefault="009A60EA" w:rsidP="004A3FDD">
      <w:pPr>
        <w:jc w:val="both"/>
        <w:rPr>
          <w:sz w:val="22"/>
          <w:szCs w:val="22"/>
        </w:rPr>
      </w:pPr>
      <w:r>
        <w:rPr>
          <w:b/>
          <w:sz w:val="22"/>
          <w:szCs w:val="22"/>
        </w:rPr>
        <w:t>4.3</w:t>
      </w:r>
      <w:r w:rsidR="004A3FDD" w:rsidRPr="00EC75D6">
        <w:rPr>
          <w:b/>
          <w:sz w:val="22"/>
          <w:szCs w:val="22"/>
        </w:rPr>
        <w:t>.3.</w:t>
      </w:r>
      <w:r w:rsidR="004A3FDD" w:rsidRPr="00EC75D6">
        <w:rPr>
          <w:sz w:val="22"/>
          <w:szCs w:val="22"/>
        </w:rPr>
        <w:t xml:space="preserve"> Que, por quaisquer motivos, tenham sido declaradas inidôneas ou punidas com suspensão por órgão da Administração </w:t>
      </w:r>
      <w:proofErr w:type="spellStart"/>
      <w:r w:rsidR="004A3FDD" w:rsidRPr="00EC75D6">
        <w:rPr>
          <w:sz w:val="22"/>
          <w:szCs w:val="22"/>
        </w:rPr>
        <w:t>Publica</w:t>
      </w:r>
      <w:proofErr w:type="spellEnd"/>
      <w:r w:rsidR="004A3FDD" w:rsidRPr="00EC75D6">
        <w:rPr>
          <w:sz w:val="22"/>
          <w:szCs w:val="22"/>
        </w:rPr>
        <w:t xml:space="preserve"> Direta ou Indireta, na esfera Federal, Estadual ou Municipal, desde que o Ato tenha sido publicado na imprensa oficial, pelo órgão que a praticou, enquanto perdurarem os motivos determinantes da punição;</w:t>
      </w:r>
    </w:p>
    <w:p w:rsidR="004A3FDD" w:rsidRPr="00EC75D6" w:rsidRDefault="004A3FDD" w:rsidP="004A3FDD">
      <w:pPr>
        <w:tabs>
          <w:tab w:val="left" w:pos="8789"/>
          <w:tab w:val="left" w:pos="8931"/>
          <w:tab w:val="left" w:pos="9496"/>
        </w:tabs>
        <w:jc w:val="both"/>
        <w:rPr>
          <w:sz w:val="22"/>
          <w:szCs w:val="22"/>
        </w:rPr>
      </w:pPr>
    </w:p>
    <w:p w:rsidR="004A3FDD" w:rsidRPr="00EC75D6" w:rsidRDefault="009A60EA" w:rsidP="004A3FDD">
      <w:pPr>
        <w:tabs>
          <w:tab w:val="left" w:pos="8789"/>
          <w:tab w:val="left" w:pos="8931"/>
          <w:tab w:val="left" w:pos="9496"/>
        </w:tabs>
        <w:jc w:val="both"/>
        <w:rPr>
          <w:sz w:val="22"/>
          <w:szCs w:val="22"/>
        </w:rPr>
      </w:pPr>
      <w:r>
        <w:rPr>
          <w:b/>
          <w:sz w:val="22"/>
          <w:szCs w:val="22"/>
        </w:rPr>
        <w:t>4.3</w:t>
      </w:r>
      <w:r w:rsidR="004A3FDD" w:rsidRPr="00EC75D6">
        <w:rPr>
          <w:b/>
          <w:sz w:val="22"/>
          <w:szCs w:val="22"/>
        </w:rPr>
        <w:t>.4</w:t>
      </w:r>
      <w:r w:rsidR="004A3FDD" w:rsidRPr="00EC75D6">
        <w:rPr>
          <w:sz w:val="22"/>
          <w:szCs w:val="22"/>
        </w:rPr>
        <w:t xml:space="preserve">. Estrangeiras que não funcionem no País; </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bCs/>
          <w:sz w:val="22"/>
          <w:szCs w:val="22"/>
        </w:rPr>
        <w:t>4.</w:t>
      </w:r>
      <w:r w:rsidR="009A60EA">
        <w:rPr>
          <w:b/>
          <w:bCs/>
          <w:sz w:val="22"/>
          <w:szCs w:val="22"/>
        </w:rPr>
        <w:t>4</w:t>
      </w:r>
      <w:r w:rsidRPr="00EC75D6">
        <w:rPr>
          <w:b/>
          <w:bCs/>
          <w:sz w:val="22"/>
          <w:szCs w:val="22"/>
        </w:rPr>
        <w:t>. Não</w:t>
      </w:r>
      <w:r w:rsidRPr="00EC75D6">
        <w:rPr>
          <w:b/>
          <w:sz w:val="22"/>
          <w:szCs w:val="22"/>
        </w:rPr>
        <w:t xml:space="preserve"> poderão concorrer direta ou indiretamente nesta licitação:</w:t>
      </w:r>
    </w:p>
    <w:p w:rsidR="009A60EA" w:rsidRDefault="009A60EA" w:rsidP="004A3FDD">
      <w:pPr>
        <w:tabs>
          <w:tab w:val="left" w:pos="8789"/>
          <w:tab w:val="left" w:pos="8931"/>
          <w:tab w:val="left" w:pos="9496"/>
        </w:tabs>
        <w:jc w:val="both"/>
        <w:rPr>
          <w:b/>
          <w:sz w:val="22"/>
          <w:szCs w:val="22"/>
        </w:rPr>
      </w:pPr>
    </w:p>
    <w:p w:rsidR="004A3FDD" w:rsidRPr="00EC75D6" w:rsidRDefault="009A60EA" w:rsidP="004A3FDD">
      <w:pPr>
        <w:tabs>
          <w:tab w:val="left" w:pos="8789"/>
          <w:tab w:val="left" w:pos="8931"/>
          <w:tab w:val="left" w:pos="9496"/>
        </w:tabs>
        <w:jc w:val="both"/>
        <w:rPr>
          <w:sz w:val="22"/>
          <w:szCs w:val="22"/>
        </w:rPr>
      </w:pPr>
      <w:r>
        <w:rPr>
          <w:b/>
          <w:sz w:val="22"/>
          <w:szCs w:val="22"/>
        </w:rPr>
        <w:t>4.4</w:t>
      </w:r>
      <w:r w:rsidR="004A3FDD" w:rsidRPr="00EC75D6">
        <w:rPr>
          <w:b/>
          <w:sz w:val="22"/>
          <w:szCs w:val="22"/>
        </w:rPr>
        <w:t>.1</w:t>
      </w:r>
      <w:r w:rsidR="004A3FDD" w:rsidRPr="00EC75D6">
        <w:rPr>
          <w:sz w:val="22"/>
          <w:szCs w:val="22"/>
        </w:rPr>
        <w:t>. Servidor de qualquer Órgão ou Entidade vinculada ao Órgão promotor da licitação, bem assim a empresa da qual tal servidor seja sócio, dirigente ou responsável técnico.</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9A60EA" w:rsidP="004A3FDD">
      <w:pPr>
        <w:tabs>
          <w:tab w:val="left" w:pos="8789"/>
          <w:tab w:val="left" w:pos="8931"/>
          <w:tab w:val="left" w:pos="9496"/>
        </w:tabs>
        <w:jc w:val="both"/>
        <w:rPr>
          <w:sz w:val="22"/>
          <w:szCs w:val="22"/>
        </w:rPr>
      </w:pPr>
      <w:r>
        <w:rPr>
          <w:b/>
          <w:sz w:val="22"/>
          <w:szCs w:val="22"/>
        </w:rPr>
        <w:t>4.4</w:t>
      </w:r>
      <w:r w:rsidR="004A3FDD" w:rsidRPr="00EC75D6">
        <w:rPr>
          <w:b/>
          <w:sz w:val="22"/>
          <w:szCs w:val="22"/>
        </w:rPr>
        <w:t>.2.</w:t>
      </w:r>
      <w:r w:rsidR="004A3FDD"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A3FDD" w:rsidRPr="00EC75D6" w:rsidRDefault="004A3FDD" w:rsidP="004A3FDD">
      <w:pPr>
        <w:tabs>
          <w:tab w:val="left" w:pos="8789"/>
          <w:tab w:val="left" w:pos="8931"/>
          <w:tab w:val="left" w:pos="9496"/>
        </w:tabs>
        <w:jc w:val="both"/>
        <w:rPr>
          <w:b/>
          <w:sz w:val="22"/>
          <w:szCs w:val="22"/>
        </w:rPr>
      </w:pPr>
    </w:p>
    <w:p w:rsidR="00D37F71" w:rsidRPr="00EC75D6" w:rsidRDefault="009A60EA" w:rsidP="00D37F71">
      <w:pPr>
        <w:tabs>
          <w:tab w:val="left" w:pos="8789"/>
          <w:tab w:val="left" w:pos="8931"/>
          <w:tab w:val="left" w:pos="9496"/>
        </w:tabs>
        <w:jc w:val="both"/>
        <w:rPr>
          <w:b/>
          <w:bCs/>
          <w:sz w:val="22"/>
          <w:szCs w:val="22"/>
        </w:rPr>
      </w:pPr>
      <w:r>
        <w:rPr>
          <w:b/>
          <w:bCs/>
          <w:sz w:val="22"/>
          <w:szCs w:val="22"/>
          <w:highlight w:val="yellow"/>
        </w:rPr>
        <w:t>4.5</w:t>
      </w:r>
      <w:r w:rsidR="00D37F71" w:rsidRPr="002B5577">
        <w:rPr>
          <w:b/>
          <w:bCs/>
          <w:sz w:val="22"/>
          <w:szCs w:val="22"/>
          <w:highlight w:val="yellow"/>
        </w:rPr>
        <w:t xml:space="preserve">. DA QUALIFICAÇÃO DAS MICROEMPRESAS E DAS EMPRESAS DE PEQUENO PORTE PARA FRUIÇÃO DOS BENEFÍCIOS PREVISTOS NA LEI COMPLEMENTAR Nº 123, DE 14 DE DEZEMBRO DE 2006 ALTERADA PELA LC 147/2014 E DO DECRETO FEDERAL Nº 6.204, DE 5 DE SETEMBRO DE 2007 E DECRETO ESTADUAL Nº </w:t>
      </w:r>
      <w:r w:rsidR="00D37F71">
        <w:rPr>
          <w:b/>
          <w:bCs/>
          <w:sz w:val="22"/>
          <w:szCs w:val="22"/>
          <w:highlight w:val="yellow"/>
        </w:rPr>
        <w:t>21.675/2017</w:t>
      </w:r>
      <w:r w:rsidR="00D37F71" w:rsidRPr="002B5577">
        <w:rPr>
          <w:b/>
          <w:bCs/>
          <w:sz w:val="22"/>
          <w:szCs w:val="22"/>
          <w:highlight w:val="yellow"/>
        </w:rPr>
        <w:t>.</w:t>
      </w:r>
    </w:p>
    <w:p w:rsidR="00D37F71" w:rsidRPr="00EC75D6" w:rsidRDefault="00D37F71" w:rsidP="00D37F71">
      <w:pPr>
        <w:tabs>
          <w:tab w:val="left" w:pos="8789"/>
          <w:tab w:val="left" w:pos="8931"/>
          <w:tab w:val="left" w:pos="9496"/>
        </w:tabs>
        <w:jc w:val="both"/>
        <w:rPr>
          <w:b/>
          <w:bCs/>
          <w:sz w:val="22"/>
          <w:szCs w:val="22"/>
        </w:rPr>
      </w:pPr>
    </w:p>
    <w:p w:rsidR="00D37F71" w:rsidRPr="00EC75D6" w:rsidRDefault="009A60EA" w:rsidP="00D37F71">
      <w:pPr>
        <w:tabs>
          <w:tab w:val="left" w:pos="8789"/>
          <w:tab w:val="left" w:pos="8931"/>
          <w:tab w:val="left" w:pos="9496"/>
        </w:tabs>
        <w:jc w:val="both"/>
        <w:rPr>
          <w:sz w:val="22"/>
          <w:szCs w:val="22"/>
        </w:rPr>
      </w:pPr>
      <w:r>
        <w:rPr>
          <w:b/>
          <w:sz w:val="22"/>
          <w:szCs w:val="22"/>
        </w:rPr>
        <w:t>4.5</w:t>
      </w:r>
      <w:r w:rsidR="00D37F71" w:rsidRPr="00EC75D6">
        <w:rPr>
          <w:b/>
          <w:sz w:val="22"/>
          <w:szCs w:val="22"/>
        </w:rPr>
        <w:t>.1.</w:t>
      </w:r>
      <w:r w:rsidR="00D37F71" w:rsidRPr="00EC75D6">
        <w:rPr>
          <w:sz w:val="22"/>
          <w:szCs w:val="22"/>
        </w:rPr>
        <w:t xml:space="preserve"> No ato da sessão pública a microempresa, a empresa de pequeno porte </w:t>
      </w:r>
      <w:r w:rsidR="00D37F71" w:rsidRPr="00EC75D6">
        <w:rPr>
          <w:b/>
          <w:sz w:val="22"/>
          <w:szCs w:val="22"/>
        </w:rPr>
        <w:t>deverá declarar</w:t>
      </w:r>
      <w:r w:rsidR="00D37F71"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37F71" w:rsidRPr="00EC75D6" w:rsidRDefault="00D37F71" w:rsidP="00D37F71">
      <w:pPr>
        <w:tabs>
          <w:tab w:val="left" w:pos="8789"/>
          <w:tab w:val="left" w:pos="8931"/>
          <w:tab w:val="left" w:pos="9496"/>
        </w:tabs>
        <w:jc w:val="both"/>
        <w:rPr>
          <w:sz w:val="22"/>
          <w:szCs w:val="22"/>
        </w:rPr>
      </w:pPr>
    </w:p>
    <w:p w:rsidR="00D37F71" w:rsidRPr="00963306" w:rsidRDefault="009A60EA" w:rsidP="00D37F71">
      <w:pPr>
        <w:jc w:val="both"/>
        <w:rPr>
          <w:sz w:val="22"/>
          <w:szCs w:val="22"/>
        </w:rPr>
      </w:pPr>
      <w:r>
        <w:rPr>
          <w:b/>
          <w:sz w:val="22"/>
          <w:szCs w:val="22"/>
        </w:rPr>
        <w:t>4.5</w:t>
      </w:r>
      <w:r w:rsidR="00D37F71" w:rsidRPr="00963306">
        <w:rPr>
          <w:b/>
          <w:sz w:val="22"/>
          <w:szCs w:val="22"/>
        </w:rPr>
        <w:t>.2.</w:t>
      </w:r>
      <w:r w:rsidR="00D37F71" w:rsidRPr="00963306">
        <w:rPr>
          <w:sz w:val="22"/>
          <w:szCs w:val="22"/>
        </w:rPr>
        <w:t xml:space="preserve"> Para os efeitos deste Edital, consideram-se microempresas ou empresas de pequeno porte a sociedade empresária, a sociedade simples</w:t>
      </w:r>
      <w:r w:rsidR="00D37F71">
        <w:rPr>
          <w:sz w:val="22"/>
          <w:szCs w:val="22"/>
        </w:rPr>
        <w:t xml:space="preserve">, </w:t>
      </w:r>
      <w:r w:rsidR="00D37F71" w:rsidRPr="00384AFE">
        <w:rPr>
          <w:color w:val="FF0000"/>
          <w:sz w:val="22"/>
          <w:szCs w:val="22"/>
        </w:rPr>
        <w:t>a empresa individual de responsabilidade limitada</w:t>
      </w:r>
      <w:r w:rsidR="00D37F71"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D37F71" w:rsidRPr="00963306" w:rsidRDefault="00D37F71" w:rsidP="00D37F71">
      <w:pPr>
        <w:jc w:val="both"/>
        <w:rPr>
          <w:sz w:val="22"/>
          <w:szCs w:val="22"/>
        </w:rPr>
      </w:pPr>
    </w:p>
    <w:p w:rsidR="0085434A" w:rsidRPr="0031080B" w:rsidRDefault="0085434A" w:rsidP="0085434A">
      <w:pPr>
        <w:jc w:val="both"/>
        <w:rPr>
          <w:sz w:val="22"/>
          <w:szCs w:val="22"/>
        </w:rPr>
      </w:pPr>
      <w:r w:rsidRPr="0031080B">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D37F71" w:rsidRPr="00384AFE" w:rsidRDefault="009A60EA" w:rsidP="00D37F71">
      <w:pPr>
        <w:pStyle w:val="04partenormativa"/>
        <w:spacing w:before="225" w:beforeAutospacing="0" w:after="225" w:afterAutospacing="0"/>
        <w:jc w:val="both"/>
        <w:rPr>
          <w:color w:val="000000"/>
          <w:sz w:val="22"/>
          <w:szCs w:val="22"/>
        </w:rPr>
      </w:pPr>
      <w:r>
        <w:rPr>
          <w:b/>
          <w:color w:val="000000"/>
          <w:sz w:val="22"/>
          <w:szCs w:val="22"/>
        </w:rPr>
        <w:t>4.5</w:t>
      </w:r>
      <w:r w:rsidR="00D37F71" w:rsidRPr="00825B3F">
        <w:rPr>
          <w:b/>
          <w:color w:val="000000"/>
          <w:sz w:val="22"/>
          <w:szCs w:val="22"/>
        </w:rPr>
        <w:t>.2.1</w:t>
      </w:r>
      <w:r w:rsidR="00D37F71">
        <w:rPr>
          <w:b/>
          <w:color w:val="000000"/>
          <w:sz w:val="22"/>
          <w:szCs w:val="22"/>
        </w:rPr>
        <w:t>.</w:t>
      </w:r>
      <w:r w:rsidR="00D37F71" w:rsidRPr="00384AFE">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D37F71" w:rsidRPr="00384AFE" w:rsidRDefault="009A60EA" w:rsidP="00D37F71">
      <w:pPr>
        <w:pStyle w:val="04partenormativa"/>
        <w:spacing w:before="225" w:beforeAutospacing="0" w:after="225" w:afterAutospacing="0"/>
        <w:jc w:val="both"/>
        <w:rPr>
          <w:color w:val="000000"/>
          <w:sz w:val="22"/>
          <w:szCs w:val="22"/>
        </w:rPr>
      </w:pPr>
      <w:bookmarkStart w:id="1" w:name="art3§2"/>
      <w:bookmarkEnd w:id="1"/>
      <w:r>
        <w:rPr>
          <w:b/>
          <w:color w:val="000000"/>
          <w:sz w:val="22"/>
          <w:szCs w:val="22"/>
        </w:rPr>
        <w:t>4.5</w:t>
      </w:r>
      <w:r w:rsidR="00D37F71" w:rsidRPr="00825B3F">
        <w:rPr>
          <w:b/>
          <w:color w:val="000000"/>
          <w:sz w:val="22"/>
          <w:szCs w:val="22"/>
        </w:rPr>
        <w:t>.2.</w:t>
      </w:r>
      <w:r w:rsidR="00D37F71">
        <w:rPr>
          <w:b/>
          <w:color w:val="000000"/>
          <w:sz w:val="22"/>
          <w:szCs w:val="22"/>
        </w:rPr>
        <w:t>2.</w:t>
      </w:r>
      <w:r w:rsidR="00D37F71"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D37F71" w:rsidRPr="00384AFE" w:rsidRDefault="009A60EA" w:rsidP="00D37F71">
      <w:pPr>
        <w:pStyle w:val="04partenormativa"/>
        <w:spacing w:before="225" w:beforeAutospacing="0" w:after="225" w:afterAutospacing="0"/>
        <w:jc w:val="both"/>
        <w:rPr>
          <w:color w:val="000000"/>
          <w:sz w:val="22"/>
          <w:szCs w:val="22"/>
        </w:rPr>
      </w:pPr>
      <w:bookmarkStart w:id="2" w:name="art3§3"/>
      <w:bookmarkEnd w:id="2"/>
      <w:r>
        <w:rPr>
          <w:b/>
          <w:color w:val="000000"/>
          <w:sz w:val="22"/>
          <w:szCs w:val="22"/>
        </w:rPr>
        <w:t>4.5</w:t>
      </w:r>
      <w:r w:rsidR="00D37F71" w:rsidRPr="00825B3F">
        <w:rPr>
          <w:b/>
          <w:color w:val="000000"/>
          <w:sz w:val="22"/>
          <w:szCs w:val="22"/>
        </w:rPr>
        <w:t>.2.</w:t>
      </w:r>
      <w:r w:rsidR="00D37F71">
        <w:rPr>
          <w:b/>
          <w:color w:val="000000"/>
          <w:sz w:val="22"/>
          <w:szCs w:val="22"/>
        </w:rPr>
        <w:t>3.</w:t>
      </w:r>
      <w:r w:rsidR="00D37F71" w:rsidRPr="00384AFE">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D37F71" w:rsidRPr="00825B3F" w:rsidRDefault="009A60EA" w:rsidP="00D37F71">
      <w:pPr>
        <w:jc w:val="both"/>
        <w:rPr>
          <w:color w:val="000000"/>
          <w:sz w:val="22"/>
          <w:szCs w:val="22"/>
        </w:rPr>
      </w:pPr>
      <w:r>
        <w:rPr>
          <w:b/>
          <w:color w:val="000000"/>
          <w:sz w:val="22"/>
          <w:szCs w:val="22"/>
        </w:rPr>
        <w:t>4.5</w:t>
      </w:r>
      <w:r w:rsidR="00D37F71" w:rsidRPr="00825B3F">
        <w:rPr>
          <w:b/>
          <w:color w:val="000000"/>
          <w:sz w:val="22"/>
          <w:szCs w:val="22"/>
        </w:rPr>
        <w:t>.2.</w:t>
      </w:r>
      <w:r w:rsidR="00D37F71">
        <w:rPr>
          <w:b/>
          <w:color w:val="000000"/>
          <w:sz w:val="22"/>
          <w:szCs w:val="22"/>
        </w:rPr>
        <w:t>4.</w:t>
      </w:r>
      <w:r w:rsidR="00D37F71" w:rsidRPr="00384AFE">
        <w:rPr>
          <w:color w:val="000000"/>
          <w:sz w:val="22"/>
          <w:szCs w:val="22"/>
        </w:rPr>
        <w:t xml:space="preserve">  </w:t>
      </w:r>
      <w:r w:rsidR="00D37F71" w:rsidRPr="00825B3F">
        <w:rPr>
          <w:color w:val="000000"/>
          <w:sz w:val="22"/>
          <w:szCs w:val="22"/>
        </w:rPr>
        <w:t xml:space="preserve">Não poderá se beneficiar do tratamento jurídico diferenciado previsto </w:t>
      </w:r>
      <w:r w:rsidR="00D37F71">
        <w:rPr>
          <w:color w:val="000000"/>
          <w:sz w:val="22"/>
          <w:szCs w:val="22"/>
        </w:rPr>
        <w:t>na</w:t>
      </w:r>
      <w:r w:rsidR="00D37F71" w:rsidRPr="00825B3F">
        <w:rPr>
          <w:color w:val="000000"/>
          <w:sz w:val="22"/>
          <w:szCs w:val="22"/>
        </w:rPr>
        <w:t xml:space="preserve"> Lei Complementar</w:t>
      </w:r>
      <w:r w:rsidR="00D37F71">
        <w:rPr>
          <w:color w:val="000000"/>
          <w:sz w:val="22"/>
          <w:szCs w:val="22"/>
        </w:rPr>
        <w:t xml:space="preserve"> 123/06</w:t>
      </w:r>
      <w:r w:rsidR="00D37F71" w:rsidRPr="00825B3F">
        <w:rPr>
          <w:color w:val="000000"/>
          <w:sz w:val="22"/>
          <w:szCs w:val="22"/>
        </w:rPr>
        <w:t>, incluído o regime de que trata o</w:t>
      </w:r>
      <w:r w:rsidR="00D37F71">
        <w:rPr>
          <w:rStyle w:val="apple-converted-space"/>
          <w:color w:val="000000"/>
          <w:sz w:val="22"/>
          <w:szCs w:val="22"/>
        </w:rPr>
        <w:t xml:space="preserve"> art. 12 da referida Lei</w:t>
      </w:r>
      <w:r w:rsidR="00D37F71" w:rsidRPr="00825B3F">
        <w:rPr>
          <w:color w:val="000000"/>
          <w:sz w:val="22"/>
          <w:szCs w:val="22"/>
        </w:rPr>
        <w:t>, para nenhum efeito legal, a pessoa jurídica:</w:t>
      </w:r>
    </w:p>
    <w:p w:rsidR="009A60EA" w:rsidRDefault="009A60EA" w:rsidP="00D37F71">
      <w:pPr>
        <w:jc w:val="both"/>
        <w:rPr>
          <w:b/>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De cujo capital participe outra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37F71" w:rsidRPr="00825B3F" w:rsidRDefault="00D37F71" w:rsidP="00D37F71">
      <w:pPr>
        <w:pStyle w:val="04partenormativa"/>
        <w:spacing w:before="204" w:beforeAutospacing="0" w:after="204" w:afterAutospacing="0"/>
        <w:jc w:val="both"/>
        <w:rPr>
          <w:color w:val="000000"/>
          <w:sz w:val="22"/>
          <w:szCs w:val="22"/>
        </w:rPr>
      </w:pPr>
      <w:r w:rsidRPr="00825B3F">
        <w:rPr>
          <w:b/>
          <w:color w:val="000000"/>
          <w:sz w:val="22"/>
          <w:szCs w:val="22"/>
        </w:rPr>
        <w:t>f)</w:t>
      </w:r>
      <w:r w:rsidR="00F97040">
        <w:rPr>
          <w:b/>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D37F71" w:rsidRPr="00825B3F" w:rsidRDefault="00D37F71" w:rsidP="00D37F71">
      <w:pPr>
        <w:pStyle w:val="04partenormativa"/>
        <w:spacing w:before="204" w:beforeAutospacing="0" w:after="204" w:afterAutospacing="0"/>
        <w:jc w:val="both"/>
        <w:rPr>
          <w:color w:val="000000"/>
          <w:sz w:val="22"/>
          <w:szCs w:val="22"/>
        </w:rPr>
      </w:pPr>
      <w:bookmarkStart w:id="3" w:name="art3§4vii"/>
      <w:bookmarkEnd w:id="3"/>
      <w:r w:rsidRPr="00825B3F">
        <w:rPr>
          <w:b/>
          <w:color w:val="000000"/>
          <w:sz w:val="22"/>
          <w:szCs w:val="22"/>
        </w:rPr>
        <w:t>g)</w:t>
      </w:r>
      <w:r w:rsidR="00F97040">
        <w:rPr>
          <w:b/>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D37F71" w:rsidRPr="00825B3F" w:rsidRDefault="00D37F71" w:rsidP="00D37F71">
      <w:pPr>
        <w:pStyle w:val="04partenormativa"/>
        <w:spacing w:before="204" w:beforeAutospacing="0" w:after="204" w:afterAutospacing="0"/>
        <w:jc w:val="both"/>
        <w:rPr>
          <w:color w:val="000000"/>
          <w:sz w:val="22"/>
          <w:szCs w:val="22"/>
        </w:rPr>
      </w:pPr>
      <w:bookmarkStart w:id="4" w:name="art3§4viii"/>
      <w:bookmarkEnd w:id="4"/>
      <w:r w:rsidRPr="00825B3F">
        <w:rPr>
          <w:b/>
          <w:color w:val="000000"/>
          <w:sz w:val="22"/>
          <w:szCs w:val="22"/>
        </w:rPr>
        <w:t>h)</w:t>
      </w:r>
      <w:r w:rsidR="00F97040">
        <w:rPr>
          <w:b/>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37F71" w:rsidRPr="00825B3F" w:rsidRDefault="00D37F71" w:rsidP="00D37F71">
      <w:pPr>
        <w:pStyle w:val="04partenormativa"/>
        <w:spacing w:before="204" w:beforeAutospacing="0" w:after="204" w:afterAutospacing="0"/>
        <w:jc w:val="both"/>
        <w:rPr>
          <w:color w:val="000000"/>
          <w:sz w:val="22"/>
          <w:szCs w:val="22"/>
        </w:rPr>
      </w:pPr>
      <w:bookmarkStart w:id="5" w:name="art3§4ix"/>
      <w:bookmarkEnd w:id="5"/>
      <w:r w:rsidRPr="00825B3F">
        <w:rPr>
          <w:b/>
          <w:color w:val="000000"/>
          <w:sz w:val="22"/>
          <w:szCs w:val="22"/>
        </w:rPr>
        <w:t>i)</w:t>
      </w:r>
      <w:r w:rsidR="00F97040">
        <w:rPr>
          <w:b/>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D37F71" w:rsidRPr="00825B3F" w:rsidRDefault="00D37F71" w:rsidP="00D37F71">
      <w:pPr>
        <w:pStyle w:val="04partenormativa"/>
        <w:spacing w:before="204" w:beforeAutospacing="0" w:after="204" w:afterAutospacing="0"/>
        <w:jc w:val="both"/>
        <w:rPr>
          <w:color w:val="000000"/>
          <w:sz w:val="22"/>
          <w:szCs w:val="22"/>
        </w:rPr>
      </w:pPr>
      <w:bookmarkStart w:id="6" w:name="art3§4x"/>
      <w:bookmarkEnd w:id="6"/>
      <w:r w:rsidRPr="00825B3F">
        <w:rPr>
          <w:b/>
          <w:color w:val="000000"/>
          <w:sz w:val="22"/>
          <w:szCs w:val="22"/>
        </w:rPr>
        <w:t>j)</w:t>
      </w:r>
      <w:r w:rsidR="00C12459">
        <w:rPr>
          <w:b/>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D37F71" w:rsidRDefault="00D37F71" w:rsidP="00D37F71">
      <w:pPr>
        <w:tabs>
          <w:tab w:val="left" w:pos="8789"/>
          <w:tab w:val="left" w:pos="8931"/>
          <w:tab w:val="left" w:pos="9496"/>
        </w:tabs>
        <w:jc w:val="both"/>
        <w:rPr>
          <w:color w:val="000000"/>
          <w:sz w:val="22"/>
          <w:szCs w:val="22"/>
        </w:rPr>
      </w:pPr>
      <w:bookmarkStart w:id="7" w:name="art3§4xi"/>
      <w:bookmarkEnd w:id="7"/>
      <w:r>
        <w:rPr>
          <w:b/>
          <w:color w:val="000000"/>
          <w:sz w:val="22"/>
          <w:szCs w:val="22"/>
        </w:rPr>
        <w:t>k</w:t>
      </w:r>
      <w:r w:rsidRPr="00825B3F">
        <w:rPr>
          <w:b/>
          <w:color w:val="000000"/>
          <w:sz w:val="22"/>
          <w:szCs w:val="22"/>
        </w:rPr>
        <w:t>)</w:t>
      </w:r>
      <w:r w:rsidR="00C12459">
        <w:rPr>
          <w:b/>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w:t>
      </w:r>
    </w:p>
    <w:p w:rsidR="00D37F71" w:rsidRPr="00EC75D6" w:rsidRDefault="00D37F71" w:rsidP="00D37F71">
      <w:pPr>
        <w:rPr>
          <w:sz w:val="22"/>
          <w:szCs w:val="22"/>
        </w:rPr>
      </w:pPr>
    </w:p>
    <w:p w:rsidR="00D37F71" w:rsidRPr="00EC75D6" w:rsidRDefault="0049650C" w:rsidP="00D37F71">
      <w:pPr>
        <w:tabs>
          <w:tab w:val="left" w:pos="8789"/>
          <w:tab w:val="left" w:pos="8931"/>
          <w:tab w:val="left" w:pos="9496"/>
        </w:tabs>
        <w:jc w:val="both"/>
        <w:rPr>
          <w:sz w:val="22"/>
          <w:szCs w:val="22"/>
        </w:rPr>
      </w:pPr>
      <w:r>
        <w:rPr>
          <w:b/>
          <w:sz w:val="22"/>
          <w:szCs w:val="22"/>
        </w:rPr>
        <w:t>4.5</w:t>
      </w:r>
      <w:r w:rsidR="00D37F71" w:rsidRPr="00EC75D6">
        <w:rPr>
          <w:b/>
          <w:sz w:val="22"/>
          <w:szCs w:val="22"/>
        </w:rPr>
        <w:t>.</w:t>
      </w:r>
      <w:r w:rsidR="00D37F71">
        <w:rPr>
          <w:b/>
          <w:sz w:val="22"/>
          <w:szCs w:val="22"/>
        </w:rPr>
        <w:t>3</w:t>
      </w:r>
      <w:r w:rsidR="00D37F71" w:rsidRPr="00EC75D6">
        <w:rPr>
          <w:b/>
          <w:sz w:val="22"/>
          <w:szCs w:val="22"/>
        </w:rPr>
        <w:t>.</w:t>
      </w:r>
      <w:r w:rsidR="00D37F71">
        <w:rPr>
          <w:sz w:val="22"/>
          <w:szCs w:val="22"/>
        </w:rPr>
        <w:t xml:space="preserve"> À optante pelo Simples N</w:t>
      </w:r>
      <w:r w:rsidR="00D37F71" w:rsidRPr="00EC75D6">
        <w:rPr>
          <w:sz w:val="22"/>
          <w:szCs w:val="22"/>
        </w:rPr>
        <w:t>acional está vedada a utilização dos benefícios do Regime Tributário Diferenciado, conforme o Artigo 17, Inciso XII, e Artigo 30, inciso II da Lei Complementar nº 123</w:t>
      </w:r>
      <w:r w:rsidR="00D37F71">
        <w:rPr>
          <w:sz w:val="22"/>
          <w:szCs w:val="22"/>
        </w:rPr>
        <w:t>/</w:t>
      </w:r>
      <w:r w:rsidR="00D37F71" w:rsidRPr="00EC75D6">
        <w:rPr>
          <w:sz w:val="22"/>
          <w:szCs w:val="22"/>
        </w:rPr>
        <w:t>2006, em atendimento ao entendimento esposado pelo TCU no Acórdão 797/2011 (Plenário).</w:t>
      </w: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00C12459">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2A5F22">
        <w:rPr>
          <w:i/>
          <w:iCs/>
          <w:sz w:val="22"/>
          <w:szCs w:val="22"/>
        </w:rPr>
        <w:t xml:space="preserve"> </w:t>
      </w:r>
      <w:hyperlink r:id="rId13"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00C12459">
        <w:rPr>
          <w:bCs/>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00C12459">
        <w:rPr>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proofErr w:type="spellStart"/>
      <w:r w:rsidRPr="003A5B31">
        <w:rPr>
          <w:b/>
          <w:color w:val="FF0000"/>
          <w:sz w:val="22"/>
          <w:szCs w:val="22"/>
        </w:rPr>
        <w:t>Superintendência</w:t>
      </w:r>
      <w:r w:rsidRPr="003A5B31">
        <w:rPr>
          <w:b/>
          <w:bCs/>
          <w:color w:val="FF0000"/>
          <w:sz w:val="22"/>
          <w:szCs w:val="22"/>
        </w:rPr>
        <w:t>Estadual</w:t>
      </w:r>
      <w:proofErr w:type="spellEnd"/>
      <w:r w:rsidRPr="003A5B31">
        <w:rPr>
          <w:b/>
          <w:bCs/>
          <w:color w:val="FF0000"/>
          <w:sz w:val="22"/>
          <w:szCs w:val="22"/>
        </w:rPr>
        <w:t xml:space="preserve"> de Licitações</w:t>
      </w:r>
      <w:r>
        <w:rPr>
          <w:b/>
          <w:bCs/>
          <w:color w:val="FF0000"/>
          <w:sz w:val="22"/>
          <w:szCs w:val="22"/>
        </w:rPr>
        <w:t xml:space="preserve"> - </w:t>
      </w:r>
      <w:r w:rsidRPr="003A5B31">
        <w:rPr>
          <w:b/>
          <w:bCs/>
          <w:color w:val="FF0000"/>
          <w:sz w:val="22"/>
          <w:szCs w:val="22"/>
        </w:rPr>
        <w:t>SUPEL/RO</w:t>
      </w:r>
      <w:r w:rsidRPr="0055250B">
        <w:rPr>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B448A2" w:rsidRDefault="00B448A2" w:rsidP="004A3FDD">
      <w:pPr>
        <w:tabs>
          <w:tab w:val="left" w:pos="8789"/>
          <w:tab w:val="left" w:pos="8931"/>
          <w:tab w:val="left" w:pos="9496"/>
        </w:tabs>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00BD0465">
        <w:rPr>
          <w:b/>
          <w:sz w:val="22"/>
          <w:szCs w:val="22"/>
        </w:rPr>
        <w:t xml:space="preserve"> </w:t>
      </w:r>
      <w:r w:rsidRPr="00623CF2">
        <w:rPr>
          <w:sz w:val="22"/>
          <w:szCs w:val="22"/>
        </w:rPr>
        <w:t>com adjudicação</w:t>
      </w:r>
      <w:r w:rsidR="00BD0465">
        <w:rPr>
          <w:sz w:val="22"/>
          <w:szCs w:val="22"/>
        </w:rPr>
        <w:t xml:space="preserve"> </w:t>
      </w:r>
      <w:r w:rsidR="00D00BD2">
        <w:rPr>
          <w:b/>
          <w:sz w:val="22"/>
          <w:szCs w:val="22"/>
          <w:highlight w:val="yellow"/>
        </w:rPr>
        <w:t>POR LOTE</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4A3FDD">
      <w:pPr>
        <w:pStyle w:val="Recuodecorpodetexto3"/>
        <w:tabs>
          <w:tab w:val="left" w:pos="8789"/>
          <w:tab w:val="left" w:pos="8931"/>
          <w:tab w:val="left" w:pos="9496"/>
        </w:tabs>
        <w:ind w:firstLine="0"/>
        <w:jc w:val="both"/>
        <w:rPr>
          <w:b/>
          <w:sz w:val="22"/>
          <w:szCs w:val="22"/>
        </w:rPr>
      </w:pPr>
    </w:p>
    <w:p w:rsidR="004A3FDD" w:rsidRPr="00644329" w:rsidRDefault="004A3FDD" w:rsidP="004A3FDD">
      <w:pPr>
        <w:pStyle w:val="NormalWeb"/>
        <w:tabs>
          <w:tab w:val="left" w:pos="426"/>
          <w:tab w:val="left" w:pos="8789"/>
          <w:tab w:val="left" w:pos="8931"/>
          <w:tab w:val="left" w:pos="9496"/>
        </w:tabs>
        <w:spacing w:before="0" w:after="0"/>
        <w:jc w:val="both"/>
        <w:rPr>
          <w:b/>
          <w:sz w:val="22"/>
          <w:szCs w:val="22"/>
          <w:highlight w:val="yellow"/>
        </w:rPr>
      </w:pPr>
      <w:r w:rsidRPr="00095247">
        <w:rPr>
          <w:b/>
          <w:sz w:val="22"/>
          <w:szCs w:val="22"/>
          <w:highlight w:val="yellow"/>
        </w:rPr>
        <w:t>6.2.</w:t>
      </w:r>
      <w:r w:rsidR="0049650C">
        <w:rPr>
          <w:b/>
          <w:sz w:val="22"/>
          <w:szCs w:val="22"/>
          <w:highlight w:val="yellow"/>
        </w:rPr>
        <w:t xml:space="preserve"> </w:t>
      </w:r>
      <w:r w:rsidRPr="00095247">
        <w:rPr>
          <w:b/>
          <w:sz w:val="22"/>
          <w:szCs w:val="22"/>
          <w:highlight w:val="yellow"/>
        </w:rPr>
        <w:t>Após o encerramento da etapa de lances, o Pregoeiro verificará se há empate entre as licitantes</w:t>
      </w:r>
      <w:r w:rsidR="00644329">
        <w:rPr>
          <w:b/>
          <w:sz w:val="22"/>
          <w:szCs w:val="22"/>
          <w:highlight w:val="yellow"/>
        </w:rPr>
        <w:t xml:space="preserve"> </w:t>
      </w:r>
      <w:r w:rsidRPr="00095247">
        <w:rPr>
          <w:b/>
          <w:sz w:val="22"/>
          <w:szCs w:val="22"/>
          <w:highlight w:val="yellow"/>
        </w:rPr>
        <w:t>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Pr>
          <w:b/>
          <w:sz w:val="22"/>
          <w:szCs w:val="22"/>
          <w:highlight w:val="yellow"/>
        </w:rPr>
        <w:t xml:space="preserve">TOTAL </w:t>
      </w:r>
      <w:r w:rsidR="009A0A48">
        <w:rPr>
          <w:b/>
          <w:sz w:val="22"/>
          <w:szCs w:val="22"/>
          <w:highlight w:val="yellow"/>
        </w:rPr>
        <w:t>DO LOTE</w:t>
      </w:r>
      <w:r w:rsidRPr="00202E21">
        <w:rPr>
          <w:sz w:val="22"/>
          <w:szCs w:val="22"/>
        </w:rPr>
        <w:t>,</w:t>
      </w:r>
      <w:r w:rsidR="00BD0465">
        <w:rPr>
          <w:sz w:val="22"/>
          <w:szCs w:val="22"/>
        </w:rPr>
        <w:t xml:space="preserve"> </w:t>
      </w:r>
      <w:r w:rsidRPr="003265C6">
        <w:rPr>
          <w:sz w:val="22"/>
          <w:szCs w:val="22"/>
        </w:rPr>
        <w:t xml:space="preserve">a partir da data da liberação do Edital no site </w:t>
      </w:r>
      <w:hyperlink r:id="rId14"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Pr="003265C6" w:rsidRDefault="004A3FDD" w:rsidP="004A3FDD">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00F97040">
        <w:rPr>
          <w:color w:val="000000"/>
          <w:spacing w:val="2"/>
          <w:sz w:val="22"/>
          <w:szCs w:val="22"/>
        </w:rPr>
        <w:t xml:space="preserve"> </w:t>
      </w:r>
      <w:r w:rsidRPr="003265C6">
        <w:rPr>
          <w:color w:val="000000"/>
          <w:sz w:val="22"/>
          <w:szCs w:val="22"/>
        </w:rPr>
        <w:t xml:space="preserve">Após a divulgação do Edital no endereço eletrônico </w:t>
      </w:r>
      <w:hyperlink r:id="rId15"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00240AD4">
        <w:rPr>
          <w:b/>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00006D60">
        <w:rPr>
          <w:b/>
          <w:color w:val="000000"/>
          <w:sz w:val="22"/>
          <w:szCs w:val="22"/>
        </w:rPr>
        <w:t xml:space="preserve"> </w:t>
      </w:r>
      <w:r w:rsidRPr="003265C6">
        <w:rPr>
          <w:color w:val="000000"/>
          <w:sz w:val="22"/>
          <w:szCs w:val="22"/>
        </w:rPr>
        <w:t xml:space="preserve">incluindo </w:t>
      </w:r>
      <w:r w:rsidR="00006D60">
        <w:rPr>
          <w:b/>
          <w:color w:val="000000"/>
          <w:sz w:val="22"/>
          <w:szCs w:val="22"/>
        </w:rPr>
        <w:t>QUANTIDADE, PREÇO</w:t>
      </w:r>
      <w:r w:rsidR="0080638A">
        <w:rPr>
          <w:b/>
          <w:color w:val="000000"/>
          <w:sz w:val="22"/>
          <w:szCs w:val="22"/>
        </w:rPr>
        <w:t xml:space="preserve"> e</w:t>
      </w:r>
      <w:r w:rsidRPr="003265C6">
        <w:rPr>
          <w:b/>
          <w:color w:val="000000"/>
          <w:sz w:val="22"/>
          <w:szCs w:val="22"/>
        </w:rPr>
        <w:t xml:space="preserve"> MARCA (CONFORME SOLICITA O SIS</w:t>
      </w:r>
      <w:r w:rsidR="00006D60">
        <w:rPr>
          <w:b/>
          <w:color w:val="000000"/>
          <w:sz w:val="22"/>
          <w:szCs w:val="22"/>
        </w:rPr>
        <w:t>TEMA COMPRASNET)</w:t>
      </w:r>
      <w:r w:rsidR="0080638A">
        <w:rPr>
          <w:b/>
          <w:color w:val="000000"/>
          <w:sz w:val="22"/>
          <w:szCs w:val="22"/>
        </w:rPr>
        <w:t>,</w:t>
      </w:r>
      <w:r w:rsidRPr="003265C6">
        <w:rPr>
          <w:b/>
          <w:color w:val="000000"/>
          <w:sz w:val="22"/>
          <w:szCs w:val="22"/>
        </w:rPr>
        <w:t xml:space="preserve">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49650C">
        <w:rPr>
          <w:b/>
          <w:sz w:val="22"/>
          <w:szCs w:val="22"/>
        </w:rPr>
        <w:t xml:space="preserve"> </w:t>
      </w:r>
      <w:r w:rsidRPr="003265C6">
        <w:rPr>
          <w:b/>
          <w:sz w:val="22"/>
          <w:szCs w:val="22"/>
        </w:rPr>
        <w:t>Comprasnet</w:t>
      </w:r>
      <w:r w:rsidR="002A5F22">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0049650C">
        <w:rPr>
          <w:sz w:val="22"/>
          <w:szCs w:val="22"/>
          <w:highlight w:val="yellow"/>
        </w:rPr>
        <w:t xml:space="preserve"> </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Pr="003265C6"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4A3FDD" w:rsidRDefault="004A3FDD" w:rsidP="004A3FDD">
      <w:pPr>
        <w:tabs>
          <w:tab w:val="left" w:pos="709"/>
          <w:tab w:val="left" w:pos="8789"/>
          <w:tab w:val="left" w:pos="8931"/>
          <w:tab w:val="left" w:pos="9496"/>
        </w:tabs>
        <w:jc w:val="both"/>
        <w:rPr>
          <w:b/>
          <w:sz w:val="22"/>
          <w:szCs w:val="22"/>
        </w:rPr>
      </w:pPr>
    </w:p>
    <w:p w:rsidR="00874C50" w:rsidRPr="00621433" w:rsidRDefault="00874C50" w:rsidP="00874C50">
      <w:pPr>
        <w:tabs>
          <w:tab w:val="left" w:pos="0"/>
          <w:tab w:val="left" w:pos="9498"/>
        </w:tabs>
        <w:jc w:val="both"/>
        <w:rPr>
          <w:sz w:val="22"/>
          <w:szCs w:val="22"/>
          <w:highlight w:val="yellow"/>
        </w:rPr>
      </w:pPr>
      <w:r w:rsidRPr="00621433">
        <w:rPr>
          <w:sz w:val="22"/>
          <w:szCs w:val="22"/>
          <w:highlight w:val="yellow"/>
        </w:rPr>
        <w:t xml:space="preserve">7.1.7. O licitante deverá </w:t>
      </w:r>
      <w:r w:rsidRPr="00621433">
        <w:rPr>
          <w:b/>
          <w:bCs/>
          <w:sz w:val="22"/>
          <w:szCs w:val="22"/>
          <w:highlight w:val="yellow"/>
        </w:rPr>
        <w:t>declarar</w:t>
      </w:r>
      <w:r w:rsidRPr="00621433">
        <w:rPr>
          <w:sz w:val="22"/>
          <w:szCs w:val="22"/>
          <w:highlight w:val="yellow"/>
        </w:rPr>
        <w:t xml:space="preserve">, em campo próprio do sistema eletrônico, </w:t>
      </w:r>
      <w:r w:rsidRPr="00621433">
        <w:rPr>
          <w:b/>
          <w:bCs/>
          <w:sz w:val="22"/>
          <w:szCs w:val="22"/>
          <w:highlight w:val="yellow"/>
        </w:rPr>
        <w:t>que cumpre plenamente os requisitos de habilitação e que sua proposta está em conformidade com as exigências do Edital</w:t>
      </w:r>
      <w:r w:rsidRPr="00621433">
        <w:rPr>
          <w:sz w:val="22"/>
          <w:szCs w:val="22"/>
          <w:highlight w:val="yellow"/>
        </w:rPr>
        <w:t>.</w:t>
      </w:r>
    </w:p>
    <w:p w:rsidR="00874C50" w:rsidRPr="00621433" w:rsidRDefault="00874C50" w:rsidP="00874C50">
      <w:pPr>
        <w:tabs>
          <w:tab w:val="left" w:pos="0"/>
          <w:tab w:val="left" w:pos="9498"/>
        </w:tabs>
        <w:jc w:val="both"/>
        <w:rPr>
          <w:sz w:val="22"/>
          <w:szCs w:val="22"/>
          <w:highlight w:val="yellow"/>
        </w:rPr>
      </w:pPr>
    </w:p>
    <w:p w:rsidR="00874C50" w:rsidRPr="00621433" w:rsidRDefault="00874C50" w:rsidP="00874C50">
      <w:pPr>
        <w:tabs>
          <w:tab w:val="left" w:pos="0"/>
          <w:tab w:val="left" w:pos="9498"/>
        </w:tabs>
        <w:jc w:val="both"/>
        <w:rPr>
          <w:spacing w:val="2"/>
          <w:sz w:val="22"/>
          <w:szCs w:val="22"/>
        </w:rPr>
      </w:pPr>
      <w:r w:rsidRPr="00621433">
        <w:rPr>
          <w:sz w:val="22"/>
          <w:szCs w:val="22"/>
          <w:highlight w:val="yellow"/>
        </w:rPr>
        <w:t xml:space="preserve">7.1.8. O licitante deverá </w:t>
      </w:r>
      <w:r w:rsidRPr="00621433">
        <w:rPr>
          <w:b/>
          <w:bCs/>
          <w:sz w:val="22"/>
          <w:szCs w:val="22"/>
          <w:highlight w:val="yellow"/>
        </w:rPr>
        <w:t>declarar</w:t>
      </w:r>
      <w:r w:rsidRPr="00621433">
        <w:rPr>
          <w:sz w:val="22"/>
          <w:szCs w:val="22"/>
          <w:highlight w:val="yellow"/>
        </w:rPr>
        <w:t xml:space="preserve">, em campo próprio do Sistema, sob pena de inabilitação, </w:t>
      </w:r>
      <w:r w:rsidRPr="00621433">
        <w:rPr>
          <w:b/>
          <w:bCs/>
          <w:sz w:val="22"/>
          <w:szCs w:val="22"/>
          <w:highlight w:val="yellow"/>
        </w:rPr>
        <w:t>que não emprega menores de dezoito anos em trabalho noturno, perigoso ou insalubre, nem menores de dezesseis anos em qualquer trabalho, salvo na condição de aprendiz, a partir dos quatorze anos</w:t>
      </w:r>
      <w:r w:rsidRPr="00621433">
        <w:rPr>
          <w:sz w:val="22"/>
          <w:szCs w:val="22"/>
          <w:highlight w:val="yellow"/>
        </w:rPr>
        <w:t>.</w:t>
      </w:r>
    </w:p>
    <w:p w:rsidR="00874C50" w:rsidRPr="003265C6" w:rsidRDefault="00874C50" w:rsidP="004A3FDD">
      <w:pPr>
        <w:tabs>
          <w:tab w:val="left" w:pos="709"/>
          <w:tab w:val="left" w:pos="8789"/>
          <w:tab w:val="left" w:pos="8931"/>
          <w:tab w:val="left" w:pos="9496"/>
        </w:tabs>
        <w:jc w:val="both"/>
        <w:rPr>
          <w:b/>
          <w:sz w:val="22"/>
          <w:szCs w:val="22"/>
        </w:rPr>
      </w:pPr>
    </w:p>
    <w:p w:rsidR="004A3FDD" w:rsidRDefault="004A3FDD" w:rsidP="004A3FDD">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4A3FDD">
      <w:pPr>
        <w:pStyle w:val="P30"/>
        <w:tabs>
          <w:tab w:val="left" w:pos="1418"/>
          <w:tab w:val="left" w:pos="8789"/>
          <w:tab w:val="left" w:pos="8931"/>
          <w:tab w:val="left" w:pos="9496"/>
        </w:tabs>
        <w:snapToGrid/>
        <w:rPr>
          <w:bCs/>
          <w:sz w:val="22"/>
          <w:szCs w:val="22"/>
        </w:rPr>
      </w:pPr>
    </w:p>
    <w:p w:rsidR="003D4CCC" w:rsidRPr="002A5F22" w:rsidRDefault="004A3FDD" w:rsidP="002A5F22">
      <w:pPr>
        <w:jc w:val="both"/>
        <w:rPr>
          <w:b/>
          <w:bCs/>
          <w:sz w:val="22"/>
          <w:szCs w:val="22"/>
        </w:rPr>
      </w:pPr>
      <w:r w:rsidRPr="007222D0">
        <w:rPr>
          <w:b/>
          <w:bCs/>
          <w:sz w:val="22"/>
          <w:szCs w:val="22"/>
        </w:rPr>
        <w:t>7.3.1</w:t>
      </w:r>
      <w:r>
        <w:rPr>
          <w:b/>
          <w:bCs/>
          <w:sz w:val="22"/>
          <w:szCs w:val="22"/>
        </w:rPr>
        <w:t>.</w:t>
      </w:r>
      <w:r w:rsidR="0049650C">
        <w:rPr>
          <w:b/>
          <w:bCs/>
          <w:sz w:val="22"/>
          <w:szCs w:val="22"/>
        </w:rPr>
        <w:t xml:space="preserve"> </w:t>
      </w:r>
      <w:r w:rsidR="00D52C00" w:rsidRPr="00A1145C">
        <w:rPr>
          <w:bCs/>
          <w:sz w:val="22"/>
          <w:szCs w:val="22"/>
        </w:rPr>
        <w:t>Concluída a etapa de lances, (caso seja necessário), ocorrerá a fase de envio dos anexos, a qual será convocada pelo Pregoeiro, SOB PENA DA NÃO A</w:t>
      </w:r>
      <w:r w:rsidR="0085434A">
        <w:rPr>
          <w:bCs/>
          <w:sz w:val="22"/>
          <w:szCs w:val="22"/>
        </w:rPr>
        <w:t>CEITAÇÃO DA PROPOSTA DA EMPRESA.</w:t>
      </w:r>
    </w:p>
    <w:p w:rsidR="003D4CCC" w:rsidRDefault="003D4CCC" w:rsidP="003D4CCC">
      <w:pPr>
        <w:tabs>
          <w:tab w:val="left" w:pos="360"/>
          <w:tab w:val="left" w:pos="1418"/>
          <w:tab w:val="left" w:pos="8789"/>
          <w:tab w:val="left" w:pos="8931"/>
          <w:tab w:val="left" w:pos="9496"/>
        </w:tabs>
        <w:jc w:val="both"/>
        <w:rPr>
          <w:b/>
          <w:bCs/>
          <w:sz w:val="22"/>
          <w:szCs w:val="22"/>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7.3.1.</w:t>
      </w:r>
      <w:r w:rsidR="001D18D8">
        <w:rPr>
          <w:b w:val="0"/>
          <w:bCs/>
          <w:sz w:val="22"/>
          <w:szCs w:val="22"/>
        </w:rPr>
        <w:t>1</w:t>
      </w:r>
      <w:r>
        <w:rPr>
          <w:b w:val="0"/>
          <w:bCs/>
          <w:sz w:val="22"/>
          <w:szCs w:val="22"/>
        </w:rPr>
        <w:t>.</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D4CCC">
      <w:pPr>
        <w:pStyle w:val="P30"/>
        <w:tabs>
          <w:tab w:val="left" w:pos="-284"/>
          <w:tab w:val="left" w:pos="709"/>
          <w:tab w:val="left" w:pos="8789"/>
          <w:tab w:val="left" w:pos="8931"/>
          <w:tab w:val="left" w:pos="9496"/>
        </w:tabs>
        <w:rPr>
          <w:b w:val="0"/>
          <w:bCs/>
          <w:sz w:val="22"/>
          <w:szCs w:val="22"/>
        </w:rPr>
      </w:pPr>
    </w:p>
    <w:p w:rsidR="003D4CCC" w:rsidRPr="00B21587" w:rsidRDefault="003D4CCC" w:rsidP="003D4CCC">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002A5F22">
        <w:rPr>
          <w:b w:val="0"/>
          <w:bCs/>
          <w:sz w:val="22"/>
          <w:szCs w:val="22"/>
        </w:rPr>
        <w:t xml:space="preserve"> </w:t>
      </w:r>
      <w:r w:rsidRPr="00CF047F">
        <w:rPr>
          <w:b w:val="0"/>
          <w:bCs/>
          <w:sz w:val="22"/>
          <w:szCs w:val="22"/>
          <w:highlight w:val="yellow"/>
        </w:rPr>
        <w:t>7.3.</w:t>
      </w:r>
      <w:r w:rsidR="005F29F1">
        <w:rPr>
          <w:b w:val="0"/>
          <w:bCs/>
          <w:sz w:val="22"/>
          <w:szCs w:val="22"/>
          <w:highlight w:val="yellow"/>
        </w:rPr>
        <w:t>2</w:t>
      </w:r>
      <w:r w:rsidRPr="00CF047F">
        <w:rPr>
          <w:b w:val="0"/>
          <w:bCs/>
          <w:sz w:val="22"/>
          <w:szCs w:val="22"/>
          <w:highlight w:val="yellow"/>
        </w:rPr>
        <w:t>.1</w:t>
      </w:r>
      <w:r w:rsidR="005F29F1">
        <w:rPr>
          <w:b w:val="0"/>
          <w:bCs/>
          <w:sz w:val="22"/>
          <w:szCs w:val="22"/>
          <w:highlight w:val="yellow"/>
        </w:rPr>
        <w:t>,</w:t>
      </w:r>
      <w:r w:rsidRPr="00CF047F">
        <w:rPr>
          <w:b w:val="0"/>
          <w:bCs/>
          <w:sz w:val="22"/>
          <w:szCs w:val="22"/>
          <w:highlight w:val="yellow"/>
        </w:rPr>
        <w:t xml:space="preserve"> </w:t>
      </w:r>
      <w:r w:rsidR="005F29F1">
        <w:rPr>
          <w:b w:val="0"/>
          <w:bCs/>
          <w:sz w:val="22"/>
          <w:szCs w:val="22"/>
          <w:highlight w:val="yellow"/>
        </w:rPr>
        <w:t xml:space="preserve">7.3.2.2 </w:t>
      </w:r>
      <w:r w:rsidRPr="00CF047F">
        <w:rPr>
          <w:b w:val="0"/>
          <w:bCs/>
          <w:sz w:val="22"/>
          <w:szCs w:val="22"/>
          <w:highlight w:val="yellow"/>
        </w:rPr>
        <w:t>e 7.3.</w:t>
      </w:r>
      <w:r w:rsidR="005F29F1">
        <w:rPr>
          <w:b w:val="0"/>
          <w:bCs/>
          <w:sz w:val="22"/>
          <w:szCs w:val="22"/>
          <w:highlight w:val="yellow"/>
        </w:rPr>
        <w:t>2</w:t>
      </w:r>
      <w:r w:rsidRPr="005F29F1">
        <w:rPr>
          <w:b w:val="0"/>
          <w:bCs/>
          <w:sz w:val="22"/>
          <w:szCs w:val="22"/>
          <w:highlight w:val="yellow"/>
        </w:rPr>
        <w:t>.</w:t>
      </w:r>
      <w:r w:rsidR="005F29F1" w:rsidRPr="005F29F1">
        <w:rPr>
          <w:b w:val="0"/>
          <w:bCs/>
          <w:sz w:val="22"/>
          <w:szCs w:val="22"/>
          <w:highlight w:val="yellow"/>
        </w:rPr>
        <w:t>3</w:t>
      </w:r>
      <w:r w:rsidRPr="00B21587">
        <w:rPr>
          <w:b w:val="0"/>
          <w:bCs/>
          <w:sz w:val="22"/>
          <w:szCs w:val="22"/>
        </w:rPr>
        <w:t xml:space="preserve"> ser enviada via e-mail alternativo </w:t>
      </w:r>
      <w:hyperlink r:id="rId16" w:history="1">
        <w:r w:rsidRPr="002978AC">
          <w:rPr>
            <w:rStyle w:val="Hyperlink"/>
            <w:bCs/>
            <w:sz w:val="22"/>
            <w:szCs w:val="22"/>
          </w:rPr>
          <w:t>supel.kappa@gmail.com</w:t>
        </w:r>
      </w:hyperlink>
      <w:r w:rsidR="002A5F22">
        <w:t xml:space="preserve"> </w:t>
      </w:r>
      <w:r w:rsidRPr="00B21587">
        <w:rPr>
          <w:bCs/>
          <w:sz w:val="22"/>
          <w:szCs w:val="22"/>
        </w:rPr>
        <w:t>(</w:t>
      </w:r>
      <w:r w:rsidRPr="00B21587">
        <w:rPr>
          <w:bCs/>
          <w:sz w:val="22"/>
          <w:szCs w:val="22"/>
          <w:u w:val="single"/>
        </w:rPr>
        <w:t>somente se autorizado pelo pregoeiro).</w:t>
      </w:r>
    </w:p>
    <w:p w:rsidR="003D4CCC" w:rsidRPr="00B21587" w:rsidRDefault="003D4CCC" w:rsidP="003D4CCC">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D4CCC">
      <w:pPr>
        <w:pStyle w:val="P30"/>
        <w:tabs>
          <w:tab w:val="left" w:pos="-284"/>
          <w:tab w:val="left" w:pos="709"/>
          <w:tab w:val="left" w:pos="8789"/>
          <w:tab w:val="left" w:pos="8931"/>
          <w:tab w:val="left" w:pos="9496"/>
        </w:tabs>
        <w:rPr>
          <w:b w:val="0"/>
          <w:bCs/>
          <w:sz w:val="22"/>
          <w:szCs w:val="22"/>
        </w:rPr>
      </w:pPr>
      <w:r>
        <w:rPr>
          <w:b w:val="0"/>
          <w:bCs/>
          <w:sz w:val="22"/>
          <w:szCs w:val="22"/>
        </w:rPr>
        <w:t xml:space="preserve">b) Para cumprimento </w:t>
      </w:r>
      <w:proofErr w:type="spellStart"/>
      <w:r>
        <w:rPr>
          <w:b w:val="0"/>
          <w:bCs/>
          <w:sz w:val="22"/>
          <w:szCs w:val="22"/>
        </w:rPr>
        <w:t>daalínea</w:t>
      </w:r>
      <w:proofErr w:type="spellEnd"/>
      <w:r>
        <w:rPr>
          <w:b w:val="0"/>
          <w:bCs/>
          <w:sz w:val="22"/>
          <w:szCs w:val="22"/>
        </w:rPr>
        <w:t xml:space="preserve">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 xml:space="preserve">69) </w:t>
      </w:r>
      <w:r w:rsidR="00313575">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2A5F22">
        <w:rPr>
          <w:b/>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00BD0465">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sidR="00F97040">
        <w:rPr>
          <w:bCs/>
          <w:sz w:val="22"/>
          <w:szCs w:val="22"/>
        </w:rPr>
        <w:t xml:space="preserve"> </w:t>
      </w:r>
      <w:r>
        <w:rPr>
          <w:bCs/>
          <w:sz w:val="22"/>
          <w:szCs w:val="22"/>
        </w:rPr>
        <w:t>Os</w:t>
      </w:r>
      <w:r w:rsidR="005F29F1">
        <w:rPr>
          <w:bCs/>
          <w:sz w:val="22"/>
          <w:szCs w:val="22"/>
        </w:rPr>
        <w:t xml:space="preserve"> </w:t>
      </w:r>
      <w:r w:rsidRPr="003265C6">
        <w:rPr>
          <w:bCs/>
          <w:sz w:val="22"/>
          <w:szCs w:val="22"/>
        </w:rPr>
        <w:t>preços</w:t>
      </w:r>
      <w:r w:rsidR="005F29F1">
        <w:rPr>
          <w:bCs/>
          <w:sz w:val="22"/>
          <w:szCs w:val="22"/>
        </w:rPr>
        <w:t xml:space="preserve"> </w:t>
      </w:r>
      <w:r w:rsidRPr="003265C6">
        <w:rPr>
          <w:bCs/>
          <w:sz w:val="22"/>
          <w:szCs w:val="22"/>
        </w:rPr>
        <w:t>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w:t>
      </w:r>
      <w:proofErr w:type="spellStart"/>
      <w:r w:rsidRPr="003265C6">
        <w:rPr>
          <w:b/>
          <w:sz w:val="22"/>
          <w:szCs w:val="22"/>
          <w:u w:val="single"/>
        </w:rPr>
        <w:t>Ex</w:t>
      </w:r>
      <w:proofErr w:type="spellEnd"/>
      <w:r w:rsidRPr="003265C6">
        <w:rPr>
          <w:b/>
          <w:sz w:val="22"/>
          <w:szCs w:val="22"/>
          <w:u w:val="single"/>
        </w:rPr>
        <w:t xml:space="preserve">: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 xml:space="preserve">em </w:t>
      </w:r>
      <w:proofErr w:type="spellStart"/>
      <w:r w:rsidRPr="008A0FF1">
        <w:rPr>
          <w:bCs/>
          <w:sz w:val="22"/>
          <w:szCs w:val="22"/>
        </w:rPr>
        <w:t>atenção</w:t>
      </w:r>
      <w:r>
        <w:rPr>
          <w:bCs/>
          <w:sz w:val="22"/>
          <w:szCs w:val="22"/>
        </w:rPr>
        <w:t>à</w:t>
      </w:r>
      <w:r w:rsidRPr="003265C6">
        <w:rPr>
          <w:bCs/>
          <w:sz w:val="22"/>
          <w:szCs w:val="22"/>
        </w:rPr>
        <w:t>s</w:t>
      </w:r>
      <w:proofErr w:type="spellEnd"/>
      <w:r w:rsidRPr="003265C6">
        <w:rPr>
          <w:bCs/>
          <w:sz w:val="22"/>
          <w:szCs w:val="22"/>
        </w:rPr>
        <w:t xml:space="preserve"> quantidades constantes </w:t>
      </w:r>
      <w:proofErr w:type="spellStart"/>
      <w:r w:rsidRPr="003265C6">
        <w:rPr>
          <w:bCs/>
          <w:sz w:val="22"/>
          <w:szCs w:val="22"/>
        </w:rPr>
        <w:t>no</w:t>
      </w:r>
      <w:r w:rsidRPr="0066165A">
        <w:rPr>
          <w:b/>
          <w:sz w:val="22"/>
          <w:szCs w:val="22"/>
          <w:lang w:eastAsia="ar-SA"/>
        </w:rPr>
        <w:t>Anexo</w:t>
      </w:r>
      <w:proofErr w:type="spellEnd"/>
      <w:r w:rsidRPr="0066165A">
        <w:rPr>
          <w:b/>
          <w:sz w:val="22"/>
          <w:szCs w:val="22"/>
          <w:lang w:eastAsia="ar-SA"/>
        </w:rPr>
        <w:t xml:space="preserve"> I - Termo de </w:t>
      </w:r>
      <w:proofErr w:type="spellStart"/>
      <w:r w:rsidRPr="0066165A">
        <w:rPr>
          <w:b/>
          <w:sz w:val="22"/>
          <w:szCs w:val="22"/>
          <w:lang w:eastAsia="ar-SA"/>
        </w:rPr>
        <w:t>Referência</w:t>
      </w:r>
      <w:r w:rsidRPr="00165199">
        <w:rPr>
          <w:b/>
          <w:bCs/>
          <w:sz w:val="22"/>
          <w:szCs w:val="22"/>
        </w:rPr>
        <w:t>deste</w:t>
      </w:r>
      <w:proofErr w:type="spellEnd"/>
      <w:r w:rsidRPr="00165199">
        <w:rPr>
          <w:b/>
          <w:bCs/>
          <w:sz w:val="22"/>
          <w:szCs w:val="22"/>
        </w:rPr>
        <w:t xml:space="preserv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3265C6" w:rsidRDefault="004A3FDD" w:rsidP="004A3FDD">
      <w:pPr>
        <w:pStyle w:val="P30"/>
        <w:tabs>
          <w:tab w:val="left" w:pos="8789"/>
          <w:tab w:val="left" w:pos="8931"/>
          <w:tab w:val="left" w:pos="9496"/>
        </w:tabs>
        <w:snapToGrid/>
        <w:rPr>
          <w:bCs/>
          <w:sz w:val="22"/>
          <w:szCs w:val="22"/>
        </w:rPr>
      </w:pPr>
    </w:p>
    <w:p w:rsidR="004A3FDD" w:rsidRPr="003167F0" w:rsidRDefault="004A3FDD" w:rsidP="004A3FDD">
      <w:pPr>
        <w:pStyle w:val="P30"/>
        <w:tabs>
          <w:tab w:val="left" w:pos="1418"/>
          <w:tab w:val="left" w:pos="8789"/>
          <w:tab w:val="left" w:pos="8931"/>
          <w:tab w:val="left" w:pos="9496"/>
        </w:tabs>
        <w:snapToGrid/>
        <w:rPr>
          <w:bCs/>
          <w:sz w:val="22"/>
          <w:szCs w:val="22"/>
        </w:rPr>
      </w:pPr>
      <w:r w:rsidRPr="003167F0">
        <w:rPr>
          <w:bCs/>
          <w:sz w:val="22"/>
          <w:szCs w:val="22"/>
          <w:highlight w:val="yellow"/>
        </w:rPr>
        <w:t>7.3.2.3.</w:t>
      </w:r>
      <w:r w:rsidR="00F97040" w:rsidRPr="003167F0">
        <w:rPr>
          <w:bCs/>
          <w:sz w:val="22"/>
          <w:szCs w:val="22"/>
          <w:highlight w:val="yellow"/>
        </w:rPr>
        <w:t xml:space="preserve"> </w:t>
      </w:r>
      <w:r w:rsidRPr="003167F0">
        <w:rPr>
          <w:bCs/>
          <w:sz w:val="22"/>
          <w:szCs w:val="22"/>
          <w:highlight w:val="yellow"/>
        </w:rPr>
        <w:t>INDICAÇÃO EXPRESSA DA MARCA, MODELO, PRAZO E LOCAL DE ENTREGA</w:t>
      </w:r>
      <w:r w:rsidR="0080638A" w:rsidRPr="003167F0">
        <w:rPr>
          <w:bCs/>
          <w:sz w:val="22"/>
          <w:szCs w:val="22"/>
          <w:highlight w:val="yellow"/>
        </w:rPr>
        <w:t xml:space="preserve">, </w:t>
      </w:r>
      <w:r w:rsidR="003167F0" w:rsidRPr="003167F0">
        <w:rPr>
          <w:bCs/>
          <w:sz w:val="22"/>
          <w:szCs w:val="22"/>
          <w:highlight w:val="yellow"/>
        </w:rPr>
        <w:t xml:space="preserve">BEM COMO </w:t>
      </w:r>
      <w:r w:rsidR="003167F0" w:rsidRPr="003167F0">
        <w:rPr>
          <w:color w:val="000000"/>
          <w:sz w:val="22"/>
          <w:szCs w:val="22"/>
          <w:highlight w:val="yellow"/>
        </w:rPr>
        <w:t>O PRAZO DE VALIDADE DA PROPOSTA, NÃO INFERIOR A 60 (SESSENTA) DIAS</w:t>
      </w:r>
      <w:r w:rsidR="003167F0" w:rsidRPr="003167F0">
        <w:rPr>
          <w:bCs/>
          <w:sz w:val="22"/>
          <w:szCs w:val="22"/>
          <w:highlight w:val="yellow"/>
        </w:rPr>
        <w:t>.</w:t>
      </w:r>
    </w:p>
    <w:p w:rsidR="004A3FDD" w:rsidRDefault="004A3FDD" w:rsidP="004A3FDD">
      <w:pPr>
        <w:pStyle w:val="P30"/>
        <w:tabs>
          <w:tab w:val="left" w:pos="1418"/>
          <w:tab w:val="left" w:pos="8789"/>
          <w:tab w:val="left" w:pos="8931"/>
          <w:tab w:val="left" w:pos="9496"/>
        </w:tabs>
        <w:snapToGrid/>
        <w:rPr>
          <w:sz w:val="22"/>
          <w:szCs w:val="22"/>
        </w:rPr>
      </w:pPr>
    </w:p>
    <w:p w:rsidR="0055250B" w:rsidRPr="008D56FC" w:rsidRDefault="0055250B" w:rsidP="0055250B">
      <w:pPr>
        <w:pStyle w:val="P30"/>
        <w:tabs>
          <w:tab w:val="left" w:pos="1418"/>
          <w:tab w:val="left" w:pos="8789"/>
          <w:tab w:val="left" w:pos="8931"/>
          <w:tab w:val="left" w:pos="9496"/>
        </w:tabs>
        <w:snapToGrid/>
        <w:rPr>
          <w:b w:val="0"/>
          <w:color w:val="FF0000"/>
          <w:sz w:val="22"/>
          <w:szCs w:val="22"/>
        </w:rPr>
      </w:pPr>
      <w:r w:rsidRPr="008D56FC">
        <w:rPr>
          <w:color w:val="FF0000"/>
          <w:sz w:val="22"/>
          <w:szCs w:val="22"/>
          <w:highlight w:val="yellow"/>
        </w:rPr>
        <w:t xml:space="preserve">7.3.2.3.1. </w:t>
      </w:r>
      <w:r w:rsidRPr="008D56FC">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sidRPr="008D56FC">
        <w:rPr>
          <w:color w:val="FF0000"/>
          <w:sz w:val="22"/>
          <w:szCs w:val="22"/>
          <w:highlight w:val="yellow"/>
        </w:rPr>
        <w:t xml:space="preserve">FOLDER/PROSPECTO </w:t>
      </w:r>
      <w:r w:rsidRPr="008D56FC">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p>
    <w:p w:rsidR="0055250B" w:rsidRPr="008D56FC" w:rsidRDefault="0055250B" w:rsidP="0055250B">
      <w:pPr>
        <w:pStyle w:val="P30"/>
        <w:tabs>
          <w:tab w:val="left" w:pos="1418"/>
          <w:tab w:val="left" w:pos="8789"/>
          <w:tab w:val="left" w:pos="8931"/>
          <w:tab w:val="left" w:pos="9496"/>
        </w:tabs>
        <w:snapToGrid/>
        <w:rPr>
          <w:sz w:val="22"/>
          <w:szCs w:val="22"/>
        </w:rPr>
      </w:pPr>
    </w:p>
    <w:p w:rsidR="0055250B" w:rsidRDefault="0055250B" w:rsidP="0055250B">
      <w:pPr>
        <w:pStyle w:val="P30"/>
        <w:tabs>
          <w:tab w:val="left" w:pos="1418"/>
          <w:tab w:val="left" w:pos="8789"/>
          <w:tab w:val="left" w:pos="8931"/>
          <w:tab w:val="left" w:pos="9496"/>
        </w:tabs>
        <w:snapToGrid/>
        <w:rPr>
          <w:sz w:val="22"/>
          <w:szCs w:val="22"/>
        </w:rPr>
      </w:pPr>
      <w:r w:rsidRPr="008D56FC">
        <w:rPr>
          <w:color w:val="FF0000"/>
          <w:sz w:val="22"/>
          <w:szCs w:val="22"/>
          <w:highlight w:val="yellow"/>
        </w:rPr>
        <w:t>7.3.2.3.</w:t>
      </w:r>
      <w:r>
        <w:rPr>
          <w:color w:val="FF0000"/>
          <w:sz w:val="22"/>
          <w:szCs w:val="22"/>
          <w:highlight w:val="yellow"/>
        </w:rPr>
        <w:t>2</w:t>
      </w:r>
      <w:r w:rsidRPr="008D56FC">
        <w:rPr>
          <w:color w:val="FF0000"/>
          <w:sz w:val="22"/>
          <w:szCs w:val="22"/>
          <w:highlight w:val="yellow"/>
        </w:rPr>
        <w:t xml:space="preserve">. </w:t>
      </w:r>
      <w:r w:rsidRPr="008D56FC">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sidRPr="008D56FC">
        <w:rPr>
          <w:color w:val="FF0000"/>
          <w:sz w:val="22"/>
          <w:szCs w:val="22"/>
          <w:highlight w:val="yellow"/>
        </w:rPr>
        <w:t xml:space="preserve">FOLDER/PROSPECTO </w:t>
      </w:r>
      <w:r w:rsidRPr="008D56FC">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p>
    <w:p w:rsidR="0055250B" w:rsidRPr="003265C6" w:rsidRDefault="0055250B"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sidR="00F97040">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00F97040">
        <w:rPr>
          <w:b w:val="0"/>
          <w:bCs/>
          <w:sz w:val="22"/>
          <w:szCs w:val="22"/>
          <w:u w:val="single"/>
        </w:rPr>
        <w:t xml:space="preserve"> </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 xml:space="preserve">2.3, 2.4,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00F97040">
        <w:rPr>
          <w:bCs/>
          <w:sz w:val="22"/>
          <w:szCs w:val="22"/>
          <w:u w:val="single"/>
        </w:rPr>
        <w:t xml:space="preserve"> </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00F97040">
        <w:rPr>
          <w:b w:val="0"/>
          <w:bCs/>
          <w:sz w:val="22"/>
          <w:szCs w:val="22"/>
        </w:rPr>
        <w:t xml:space="preserve"> </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00F97040">
        <w:rPr>
          <w:bCs/>
          <w:color w:val="FF0000"/>
          <w:sz w:val="22"/>
          <w:szCs w:val="22"/>
        </w:rPr>
        <w:t xml:space="preserve"> </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874C50">
        <w:rPr>
          <w:b w:val="0"/>
          <w:bCs/>
          <w:sz w:val="22"/>
          <w:szCs w:val="22"/>
        </w:rPr>
        <w:t xml:space="preserve"> </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003167F0">
        <w:rPr>
          <w:b w:val="0"/>
          <w:bCs/>
          <w:sz w:val="22"/>
          <w:szCs w:val="22"/>
        </w:rPr>
        <w:t xml:space="preserve"> </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9E06A6" w:rsidRDefault="004A3FDD" w:rsidP="004A3FDD">
      <w:pPr>
        <w:pStyle w:val="P30"/>
        <w:tabs>
          <w:tab w:val="left" w:pos="1418"/>
          <w:tab w:val="left" w:pos="8789"/>
          <w:tab w:val="left" w:pos="8931"/>
          <w:tab w:val="left" w:pos="9496"/>
        </w:tabs>
        <w:snapToGrid/>
        <w:rPr>
          <w:b w:val="0"/>
          <w:sz w:val="22"/>
          <w:szCs w:val="22"/>
        </w:rPr>
      </w:pPr>
      <w:r w:rsidRPr="009E06A6">
        <w:rPr>
          <w:b w:val="0"/>
          <w:bCs/>
          <w:sz w:val="22"/>
          <w:szCs w:val="22"/>
        </w:rPr>
        <w:t>7.3.7.</w:t>
      </w:r>
      <w:r w:rsidR="003167F0" w:rsidRPr="009E06A6">
        <w:rPr>
          <w:b w:val="0"/>
          <w:bCs/>
          <w:sz w:val="22"/>
          <w:szCs w:val="22"/>
        </w:rPr>
        <w:t xml:space="preserve"> </w:t>
      </w:r>
      <w:r w:rsidRPr="009E06A6">
        <w:rPr>
          <w:sz w:val="22"/>
          <w:szCs w:val="22"/>
        </w:rPr>
        <w:t xml:space="preserve">SERÃO CONSIDERADOS INADEQUADOS, DESTA FORMA DESCLASSIFICADOS, </w:t>
      </w:r>
      <w:r w:rsidRPr="009E06A6">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9E06A6">
        <w:rPr>
          <w:sz w:val="22"/>
          <w:szCs w:val="22"/>
        </w:rPr>
        <w:t>SUBITEM 7.1.1</w:t>
      </w:r>
      <w:r w:rsidR="00166CBF" w:rsidRPr="009E06A6">
        <w:rPr>
          <w:sz w:val="22"/>
          <w:szCs w:val="22"/>
        </w:rPr>
        <w:t xml:space="preserve"> </w:t>
      </w:r>
      <w:r w:rsidRPr="009E06A6">
        <w:rPr>
          <w:b w:val="0"/>
          <w:sz w:val="22"/>
          <w:szCs w:val="22"/>
        </w:rPr>
        <w:t>deste Edital.</w:t>
      </w:r>
    </w:p>
    <w:p w:rsidR="004A3FDD" w:rsidRPr="009E06A6"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Pr="009E06A6" w:rsidRDefault="004A3FDD" w:rsidP="004A3FDD">
      <w:pPr>
        <w:tabs>
          <w:tab w:val="left" w:pos="8789"/>
          <w:tab w:val="left" w:pos="8931"/>
          <w:tab w:val="left" w:pos="9496"/>
        </w:tabs>
        <w:autoSpaceDE w:val="0"/>
        <w:autoSpaceDN w:val="0"/>
        <w:adjustRightInd w:val="0"/>
        <w:jc w:val="both"/>
        <w:rPr>
          <w:bCs/>
          <w:iCs/>
          <w:color w:val="CC04BE"/>
          <w:sz w:val="22"/>
          <w:szCs w:val="22"/>
        </w:rPr>
      </w:pPr>
      <w:r w:rsidRPr="009E06A6">
        <w:rPr>
          <w:color w:val="CC04BE"/>
          <w:sz w:val="22"/>
          <w:szCs w:val="22"/>
        </w:rPr>
        <w:t xml:space="preserve">7.3.8. Nos casos em que </w:t>
      </w:r>
      <w:r w:rsidRPr="009E06A6">
        <w:rPr>
          <w:b/>
          <w:color w:val="CC04BE"/>
          <w:sz w:val="22"/>
          <w:szCs w:val="22"/>
        </w:rPr>
        <w:t>o valor da proposta for</w:t>
      </w:r>
      <w:r w:rsidR="00006D60" w:rsidRPr="009E06A6">
        <w:rPr>
          <w:b/>
          <w:color w:val="CC04BE"/>
          <w:sz w:val="22"/>
          <w:szCs w:val="22"/>
        </w:rPr>
        <w:t xml:space="preserve"> </w:t>
      </w:r>
      <w:r w:rsidRPr="009E06A6">
        <w:rPr>
          <w:b/>
          <w:color w:val="CC04BE"/>
          <w:sz w:val="22"/>
          <w:szCs w:val="22"/>
        </w:rPr>
        <w:t>70% (setenta por cento) inferior ao valor estimado pela Administração</w:t>
      </w:r>
      <w:r w:rsidRPr="009E06A6">
        <w:rPr>
          <w:color w:val="CC04BE"/>
          <w:sz w:val="22"/>
          <w:szCs w:val="22"/>
        </w:rPr>
        <w:t xml:space="preserve">, o Pregoeiro, utilizando de critérios objetivos para aferir a exequibilidade das propostas, </w:t>
      </w:r>
      <w:r w:rsidRPr="009E06A6">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9E06A6" w:rsidRDefault="004A3FDD" w:rsidP="004A3FDD">
      <w:pPr>
        <w:pStyle w:val="P30"/>
        <w:tabs>
          <w:tab w:val="left" w:pos="1418"/>
          <w:tab w:val="left" w:pos="8789"/>
          <w:tab w:val="left" w:pos="8931"/>
          <w:tab w:val="left" w:pos="9496"/>
        </w:tabs>
        <w:snapToGrid/>
        <w:rPr>
          <w:bCs/>
          <w:sz w:val="22"/>
          <w:szCs w:val="22"/>
        </w:rPr>
      </w:pPr>
    </w:p>
    <w:p w:rsidR="004A3FDD" w:rsidRPr="009E06A6" w:rsidRDefault="004A3FDD" w:rsidP="004A3FDD">
      <w:pPr>
        <w:pStyle w:val="P30"/>
        <w:tabs>
          <w:tab w:val="left" w:pos="1418"/>
          <w:tab w:val="left" w:pos="8789"/>
          <w:tab w:val="left" w:pos="8931"/>
          <w:tab w:val="left" w:pos="9496"/>
        </w:tabs>
        <w:snapToGrid/>
        <w:rPr>
          <w:b w:val="0"/>
          <w:bCs/>
          <w:sz w:val="22"/>
          <w:szCs w:val="22"/>
        </w:rPr>
      </w:pPr>
      <w:r w:rsidRPr="009E06A6">
        <w:rPr>
          <w:b w:val="0"/>
          <w:bCs/>
          <w:sz w:val="22"/>
          <w:szCs w:val="22"/>
        </w:rPr>
        <w:t>7.3.9.</w:t>
      </w:r>
      <w:r w:rsidR="00006D60" w:rsidRPr="009E06A6">
        <w:rPr>
          <w:b w:val="0"/>
          <w:bCs/>
          <w:sz w:val="22"/>
          <w:szCs w:val="22"/>
        </w:rPr>
        <w:t xml:space="preserve"> </w:t>
      </w:r>
      <w:r w:rsidRPr="009E06A6">
        <w:rPr>
          <w:b w:val="0"/>
          <w:bCs/>
          <w:sz w:val="22"/>
          <w:szCs w:val="22"/>
        </w:rPr>
        <w:t>O</w:t>
      </w:r>
      <w:r w:rsidR="00006D60" w:rsidRPr="009E06A6">
        <w:rPr>
          <w:b w:val="0"/>
          <w:bCs/>
          <w:sz w:val="22"/>
          <w:szCs w:val="22"/>
        </w:rPr>
        <w:t xml:space="preserve"> </w:t>
      </w:r>
      <w:r w:rsidRPr="009E06A6">
        <w:rPr>
          <w:b w:val="0"/>
          <w:bCs/>
          <w:sz w:val="22"/>
          <w:szCs w:val="22"/>
        </w:rPr>
        <w:t>Pregoeiro poderá suspender a sessão para análise das propostas de preços/anexos inseridos no sistema,</w:t>
      </w:r>
      <w:r w:rsidRPr="009E06A6">
        <w:rPr>
          <w:b w:val="0"/>
          <w:sz w:val="22"/>
          <w:szCs w:val="22"/>
        </w:rPr>
        <w:t xml:space="preserve"> com a finalidade de decidir quanto à aceitabilidade do objeto proposto</w:t>
      </w:r>
      <w:r w:rsidRPr="009E06A6">
        <w:rPr>
          <w:b w:val="0"/>
          <w:bCs/>
          <w:sz w:val="22"/>
          <w:szCs w:val="22"/>
        </w:rPr>
        <w:t xml:space="preserve"> e ainda verificar a conformidade do estabelecido no </w:t>
      </w:r>
      <w:r w:rsidRPr="009E06A6">
        <w:rPr>
          <w:bCs/>
          <w:sz w:val="22"/>
          <w:szCs w:val="22"/>
        </w:rPr>
        <w:t>item 7 e seus subitens</w:t>
      </w:r>
      <w:r w:rsidRPr="009E06A6">
        <w:rPr>
          <w:b w:val="0"/>
          <w:bCs/>
          <w:sz w:val="22"/>
          <w:szCs w:val="22"/>
        </w:rPr>
        <w:t xml:space="preserve"> deste Edital;</w:t>
      </w:r>
    </w:p>
    <w:p w:rsidR="00A84941" w:rsidRPr="009E06A6" w:rsidRDefault="00A84941" w:rsidP="004A3FDD">
      <w:pPr>
        <w:tabs>
          <w:tab w:val="left" w:pos="8789"/>
          <w:tab w:val="left" w:pos="8931"/>
          <w:tab w:val="left" w:pos="9496"/>
        </w:tabs>
        <w:autoSpaceDE w:val="0"/>
        <w:autoSpaceDN w:val="0"/>
        <w:adjustRightInd w:val="0"/>
        <w:jc w:val="both"/>
        <w:rPr>
          <w:sz w:val="22"/>
          <w:szCs w:val="22"/>
        </w:rPr>
      </w:pPr>
    </w:p>
    <w:p w:rsidR="004A3FDD" w:rsidRPr="009E06A6" w:rsidRDefault="004A3FDD" w:rsidP="004A3FDD">
      <w:pPr>
        <w:tabs>
          <w:tab w:val="left" w:pos="8789"/>
          <w:tab w:val="left" w:pos="8931"/>
          <w:tab w:val="left" w:pos="9496"/>
        </w:tabs>
        <w:autoSpaceDE w:val="0"/>
        <w:autoSpaceDN w:val="0"/>
        <w:adjustRightInd w:val="0"/>
        <w:jc w:val="both"/>
        <w:rPr>
          <w:sz w:val="22"/>
          <w:szCs w:val="22"/>
        </w:rPr>
      </w:pPr>
      <w:r w:rsidRPr="009E06A6">
        <w:rPr>
          <w:sz w:val="22"/>
          <w:szCs w:val="22"/>
        </w:rPr>
        <w:t>7.3.9.1.</w:t>
      </w:r>
      <w:r w:rsidR="00006D60" w:rsidRPr="009E06A6">
        <w:rPr>
          <w:sz w:val="22"/>
          <w:szCs w:val="22"/>
        </w:rPr>
        <w:t xml:space="preserve"> </w:t>
      </w:r>
      <w:r w:rsidRPr="009E06A6">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9E06A6" w:rsidRDefault="004A3FDD" w:rsidP="004A3FDD">
      <w:pPr>
        <w:tabs>
          <w:tab w:val="left" w:pos="8789"/>
          <w:tab w:val="left" w:pos="8931"/>
          <w:tab w:val="left" w:pos="9496"/>
        </w:tabs>
        <w:autoSpaceDE w:val="0"/>
        <w:autoSpaceDN w:val="0"/>
        <w:adjustRightInd w:val="0"/>
        <w:jc w:val="both"/>
        <w:rPr>
          <w:sz w:val="22"/>
          <w:szCs w:val="22"/>
        </w:rPr>
      </w:pPr>
    </w:p>
    <w:p w:rsidR="004A3FDD" w:rsidRPr="009E06A6" w:rsidRDefault="004A3FDD" w:rsidP="004A3FDD">
      <w:pPr>
        <w:tabs>
          <w:tab w:val="left" w:pos="8789"/>
          <w:tab w:val="left" w:pos="8931"/>
          <w:tab w:val="left" w:pos="9496"/>
        </w:tabs>
        <w:autoSpaceDE w:val="0"/>
        <w:autoSpaceDN w:val="0"/>
        <w:adjustRightInd w:val="0"/>
        <w:jc w:val="both"/>
        <w:rPr>
          <w:sz w:val="22"/>
          <w:szCs w:val="22"/>
        </w:rPr>
      </w:pPr>
      <w:r w:rsidRPr="009E06A6">
        <w:rPr>
          <w:sz w:val="22"/>
          <w:szCs w:val="22"/>
        </w:rPr>
        <w:t>7.3.9.2. O Pregoeiro se achar necessário poderá ainda solicitar parecer técnico de pessoas físicas ou jurídicas estranhas a ele, para orientar sua decisão.</w:t>
      </w:r>
    </w:p>
    <w:p w:rsidR="004A3FDD" w:rsidRPr="009E06A6"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sidRPr="009E06A6">
        <w:rPr>
          <w:b w:val="0"/>
          <w:bCs/>
          <w:sz w:val="22"/>
          <w:szCs w:val="22"/>
        </w:rPr>
        <w:t>7.3.10.</w:t>
      </w:r>
      <w:r w:rsidR="00006D60" w:rsidRPr="009E06A6">
        <w:rPr>
          <w:b w:val="0"/>
          <w:bCs/>
          <w:sz w:val="22"/>
          <w:szCs w:val="22"/>
        </w:rPr>
        <w:t xml:space="preserve"> </w:t>
      </w:r>
      <w:r w:rsidRPr="009E06A6">
        <w:rPr>
          <w:b w:val="0"/>
          <w:sz w:val="22"/>
          <w:szCs w:val="22"/>
        </w:rPr>
        <w:t>Após cumprimento das exigências e estando a proposta de preços em consonância com as exigências Editalícias, o</w:t>
      </w:r>
      <w:r w:rsidRPr="009E06A6">
        <w:rPr>
          <w:sz w:val="22"/>
          <w:szCs w:val="22"/>
        </w:rPr>
        <w:t xml:space="preserve"> Pregoeiro declara ACEITO a Licitante</w:t>
      </w:r>
      <w:r w:rsidRPr="009E06A6">
        <w:rPr>
          <w:b w:val="0"/>
          <w:sz w:val="22"/>
          <w:szCs w:val="22"/>
        </w:rPr>
        <w:t>, em campo próprio do sistema eletrônico</w:t>
      </w:r>
      <w:r w:rsidRPr="009E06A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w:t>
      </w:r>
      <w:r w:rsidR="00006D60">
        <w:rPr>
          <w:b w:val="0"/>
          <w:sz w:val="22"/>
          <w:szCs w:val="22"/>
        </w:rPr>
        <w:t xml:space="preserve"> </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sidR="003167F0">
        <w:rPr>
          <w:b w:val="0"/>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00006D60">
        <w:rPr>
          <w:b w:val="0"/>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DB17CC">
        <w:rPr>
          <w:b w:val="0"/>
          <w:sz w:val="22"/>
          <w:szCs w:val="22"/>
          <w:highlight w:val="yellow"/>
          <w:u w:val="single"/>
        </w:rPr>
        <w:t xml:space="preserve"> </w:t>
      </w:r>
      <w:r w:rsidRPr="00525191">
        <w:rPr>
          <w:b w:val="0"/>
          <w:bCs/>
          <w:sz w:val="22"/>
          <w:szCs w:val="22"/>
          <w:highlight w:val="yellow"/>
          <w:u w:val="single"/>
        </w:rPr>
        <w:t>(SE SOLICITADO PEL</w:t>
      </w:r>
      <w:r>
        <w:rPr>
          <w:b w:val="0"/>
          <w:bCs/>
          <w:sz w:val="22"/>
          <w:szCs w:val="22"/>
          <w:highlight w:val="yellow"/>
          <w:u w:val="single"/>
        </w:rPr>
        <w:t>O</w:t>
      </w:r>
      <w:r w:rsidRPr="00525191">
        <w:rPr>
          <w:b w:val="0"/>
          <w:bCs/>
          <w:sz w:val="22"/>
          <w:szCs w:val="22"/>
          <w:highlight w:val="yellow"/>
          <w:u w:val="single"/>
        </w:rPr>
        <w:t xml:space="preserve"> PREGOEIR</w:t>
      </w:r>
      <w:r>
        <w:rPr>
          <w:b w:val="0"/>
          <w:bCs/>
          <w:sz w:val="22"/>
          <w:szCs w:val="22"/>
          <w:highlight w:val="yellow"/>
          <w:u w:val="single"/>
        </w:rPr>
        <w:t>O</w:t>
      </w:r>
      <w:r w:rsidRPr="00525191">
        <w:rPr>
          <w:b w:val="0"/>
          <w:bCs/>
          <w:sz w:val="22"/>
          <w:szCs w:val="22"/>
          <w:highlight w:val="yellow"/>
          <w:u w:val="single"/>
        </w:rPr>
        <w:t>)</w:t>
      </w:r>
      <w:r w:rsidR="00006D60">
        <w:rPr>
          <w:b w:val="0"/>
          <w:bCs/>
          <w:sz w:val="22"/>
          <w:szCs w:val="22"/>
          <w:highlight w:val="yellow"/>
          <w:u w:val="single"/>
        </w:rPr>
        <w:t xml:space="preserve"> </w:t>
      </w:r>
      <w:r w:rsidRPr="00525191">
        <w:rPr>
          <w:sz w:val="22"/>
          <w:szCs w:val="22"/>
          <w:highlight w:val="yellow"/>
          <w:u w:val="single"/>
        </w:rPr>
        <w:t>DEVERÁ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sidR="003B28F1">
        <w:rPr>
          <w:b w:val="0"/>
          <w:bCs/>
          <w:sz w:val="22"/>
          <w:szCs w:val="22"/>
        </w:rPr>
        <w:t xml:space="preserve"> </w:t>
      </w:r>
      <w:r w:rsidRPr="00FB2E32">
        <w:rPr>
          <w:b w:val="0"/>
          <w:bCs/>
          <w:sz w:val="22"/>
          <w:szCs w:val="22"/>
        </w:rPr>
        <w:t xml:space="preserve">ser enviada via e-mail alternativo </w:t>
      </w:r>
      <w:hyperlink r:id="rId17"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313575">
        <w:rPr>
          <w:bCs/>
          <w:sz w:val="22"/>
          <w:szCs w:val="22"/>
          <w:highlight w:val="yellow"/>
        </w:rPr>
        <w:t>3212-9272</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4A3FDD">
      <w:pPr>
        <w:tabs>
          <w:tab w:val="left" w:pos="8789"/>
          <w:tab w:val="left" w:pos="8931"/>
          <w:tab w:val="left" w:pos="9496"/>
        </w:tabs>
        <w:jc w:val="both"/>
        <w:rPr>
          <w:color w:val="000000"/>
          <w:sz w:val="22"/>
          <w:szCs w:val="22"/>
        </w:rPr>
      </w:pPr>
    </w:p>
    <w:p w:rsidR="004A3FDD" w:rsidRPr="00AC2A11" w:rsidRDefault="004A3FDD" w:rsidP="004A3FDD">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4A3FDD" w:rsidRPr="003265C6" w:rsidRDefault="004A3FDD" w:rsidP="004A3FDD">
      <w:pPr>
        <w:tabs>
          <w:tab w:val="left" w:pos="0"/>
          <w:tab w:val="left" w:pos="709"/>
          <w:tab w:val="left" w:pos="8789"/>
          <w:tab w:val="left" w:pos="8931"/>
          <w:tab w:val="left" w:pos="9496"/>
        </w:tabs>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9A0A48">
        <w:rPr>
          <w:b/>
          <w:bCs/>
          <w:sz w:val="22"/>
          <w:szCs w:val="22"/>
          <w:highlight w:val="yellow"/>
        </w:rPr>
        <w:t>DO LOTE</w:t>
      </w:r>
      <w:r>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101F3F" w:rsidRDefault="004A3FDD" w:rsidP="004A3FDD">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003B28F1">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Pr="00101F3F">
        <w:rPr>
          <w:b/>
          <w:sz w:val="22"/>
          <w:szCs w:val="22"/>
          <w:u w:val="single"/>
          <w:lang w:eastAsia="ar-SA"/>
        </w:rPr>
        <w:t xml:space="preserve">Anexo I - Termo de </w:t>
      </w:r>
      <w:proofErr w:type="spellStart"/>
      <w:r w:rsidRPr="00101F3F">
        <w:rPr>
          <w:b/>
          <w:sz w:val="22"/>
          <w:szCs w:val="22"/>
          <w:u w:val="single"/>
          <w:lang w:eastAsia="ar-SA"/>
        </w:rPr>
        <w:t>Referência</w:t>
      </w:r>
      <w:r w:rsidRPr="004E598C">
        <w:rPr>
          <w:sz w:val="22"/>
          <w:szCs w:val="22"/>
        </w:rPr>
        <w:t>deste</w:t>
      </w:r>
      <w:proofErr w:type="spellEnd"/>
      <w:r w:rsidRPr="004E598C">
        <w:rPr>
          <w:sz w:val="22"/>
          <w:szCs w:val="22"/>
        </w:rPr>
        <w:t xml:space="preserve"> Edital.</w:t>
      </w:r>
    </w:p>
    <w:p w:rsidR="004A3FDD"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pStyle w:val="BodyText21"/>
        <w:tabs>
          <w:tab w:val="left" w:pos="8789"/>
          <w:tab w:val="left" w:pos="8931"/>
          <w:tab w:val="left" w:pos="9496"/>
        </w:tabs>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3BAD" w:rsidRDefault="00FF3BAD" w:rsidP="004A3FDD">
      <w:pPr>
        <w:pStyle w:val="Recuodecorpodetexto2"/>
        <w:tabs>
          <w:tab w:val="left" w:pos="8789"/>
          <w:tab w:val="left" w:pos="8931"/>
          <w:tab w:val="left" w:pos="9496"/>
        </w:tabs>
        <w:ind w:firstLine="0"/>
        <w:rPr>
          <w:sz w:val="22"/>
          <w:szCs w:val="22"/>
        </w:rPr>
      </w:pPr>
    </w:p>
    <w:p w:rsidR="004A3FDD" w:rsidRPr="002C0024" w:rsidRDefault="004A3FDD" w:rsidP="004A3FDD">
      <w:pPr>
        <w:pStyle w:val="Recuodecorpodetexto2"/>
        <w:tabs>
          <w:tab w:val="left" w:pos="8789"/>
          <w:tab w:val="left" w:pos="8931"/>
          <w:tab w:val="left" w:pos="9496"/>
        </w:tabs>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4A3FDD" w:rsidRPr="002C0024" w:rsidRDefault="004A3FDD" w:rsidP="004A3FDD">
      <w:pPr>
        <w:pStyle w:val="Recuodecorpodetexto2"/>
        <w:tabs>
          <w:tab w:val="left" w:pos="8789"/>
          <w:tab w:val="left" w:pos="8931"/>
          <w:tab w:val="left" w:pos="9496"/>
        </w:tabs>
        <w:ind w:firstLine="0"/>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8.6</w:t>
      </w:r>
      <w:r w:rsidRPr="002C0024">
        <w:rPr>
          <w:sz w:val="22"/>
          <w:szCs w:val="22"/>
        </w:rPr>
        <w:t xml:space="preserve">. O proponente que encaminhar o valor inicial de sua proposta </w:t>
      </w:r>
      <w:r w:rsidR="004F285A">
        <w:rPr>
          <w:sz w:val="22"/>
          <w:szCs w:val="22"/>
        </w:rPr>
        <w:t>manifesta</w:t>
      </w:r>
      <w:r>
        <w:rPr>
          <w:sz w:val="22"/>
          <w:szCs w:val="22"/>
        </w:rPr>
        <w:t>mente</w:t>
      </w:r>
      <w:r w:rsidRPr="002C0024">
        <w:rPr>
          <w:sz w:val="22"/>
          <w:szCs w:val="22"/>
        </w:rPr>
        <w:t xml:space="preserve"> </w:t>
      </w:r>
      <w:proofErr w:type="spellStart"/>
      <w:r w:rsidRPr="002C0024">
        <w:rPr>
          <w:sz w:val="22"/>
          <w:szCs w:val="22"/>
        </w:rPr>
        <w:t>inexeqüível</w:t>
      </w:r>
      <w:proofErr w:type="spellEnd"/>
      <w:r w:rsidRPr="002C0024">
        <w:rPr>
          <w:sz w:val="22"/>
          <w:szCs w:val="22"/>
        </w:rPr>
        <w:t>, caso o mesmo não honre a oferta encaminhada, terá sua proposta rejeitada na fase de aceitabilidade.</w:t>
      </w:r>
    </w:p>
    <w:p w:rsidR="004A3FDD" w:rsidRDefault="004A3FDD" w:rsidP="004A3FDD">
      <w:pPr>
        <w:tabs>
          <w:tab w:val="left" w:pos="8789"/>
          <w:tab w:val="left" w:pos="8931"/>
          <w:tab w:val="left" w:pos="9496"/>
        </w:tabs>
        <w:jc w:val="both"/>
        <w:rPr>
          <w:sz w:val="22"/>
          <w:szCs w:val="22"/>
        </w:rPr>
      </w:pPr>
    </w:p>
    <w:p w:rsidR="004A3FDD" w:rsidRPr="00533CE1" w:rsidRDefault="004A3FDD" w:rsidP="004A3FDD">
      <w:pPr>
        <w:tabs>
          <w:tab w:val="left" w:pos="8789"/>
          <w:tab w:val="left" w:pos="8931"/>
          <w:tab w:val="left" w:pos="9496"/>
        </w:tabs>
        <w:jc w:val="both"/>
        <w:rPr>
          <w:bCs/>
          <w:sz w:val="22"/>
          <w:szCs w:val="22"/>
        </w:rPr>
      </w:pPr>
      <w:r>
        <w:rPr>
          <w:bCs/>
          <w:sz w:val="22"/>
          <w:szCs w:val="22"/>
          <w:highlight w:val="yellow"/>
        </w:rPr>
        <w:t>8.7</w:t>
      </w:r>
      <w:r w:rsidRPr="00533CE1">
        <w:rPr>
          <w:bCs/>
          <w:sz w:val="22"/>
          <w:szCs w:val="22"/>
          <w:highlight w:val="yellow"/>
        </w:rPr>
        <w:t xml:space="preserve">. Sendo efetuado lance aparentemente </w:t>
      </w:r>
      <w:proofErr w:type="spellStart"/>
      <w:r w:rsidRPr="00533CE1">
        <w:rPr>
          <w:bCs/>
          <w:sz w:val="22"/>
          <w:szCs w:val="22"/>
          <w:highlight w:val="yellow"/>
        </w:rPr>
        <w:t>inexeqüível</w:t>
      </w:r>
      <w:proofErr w:type="spellEnd"/>
      <w:r w:rsidRPr="00533CE1">
        <w:rPr>
          <w:bCs/>
          <w:sz w:val="22"/>
          <w:szCs w:val="22"/>
          <w:highlight w:val="yellow"/>
        </w:rPr>
        <w:t xml:space="preserve">, o Pregoeiro poderá alertar o proponente sobre o valor cotado para o respectivo item, através do sistema, </w:t>
      </w:r>
      <w:r>
        <w:rPr>
          <w:bCs/>
          <w:iCs/>
          <w:sz w:val="22"/>
          <w:szCs w:val="22"/>
          <w:highlight w:val="yellow"/>
        </w:rPr>
        <w:t>e ainda lhe oportunizar o Princí</w:t>
      </w:r>
      <w:r w:rsidRPr="00533CE1">
        <w:rPr>
          <w:bCs/>
          <w:iCs/>
          <w:sz w:val="22"/>
          <w:szCs w:val="22"/>
          <w:highlight w:val="yellow"/>
        </w:rPr>
        <w:t>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4A3FDD" w:rsidRDefault="004A3FDD" w:rsidP="004A3FDD">
      <w:pPr>
        <w:tabs>
          <w:tab w:val="left" w:pos="8789"/>
          <w:tab w:val="left" w:pos="8931"/>
          <w:tab w:val="left" w:pos="9496"/>
        </w:tabs>
        <w:ind w:left="-426"/>
        <w:jc w:val="both"/>
        <w:rPr>
          <w:sz w:val="22"/>
          <w:szCs w:val="22"/>
        </w:rPr>
      </w:pPr>
    </w:p>
    <w:p w:rsidR="004A3FDD" w:rsidRPr="000B20E0" w:rsidRDefault="004A3FDD" w:rsidP="004A3FDD">
      <w:pPr>
        <w:tabs>
          <w:tab w:val="left" w:pos="8789"/>
          <w:tab w:val="left" w:pos="8931"/>
          <w:tab w:val="left" w:pos="9496"/>
        </w:tabs>
        <w:jc w:val="both"/>
        <w:rPr>
          <w:b/>
          <w:color w:val="FF0000"/>
          <w:sz w:val="22"/>
          <w:szCs w:val="22"/>
        </w:rPr>
      </w:pPr>
      <w:r w:rsidRPr="000B20E0">
        <w:rPr>
          <w:b/>
          <w:color w:val="FF0000"/>
          <w:sz w:val="22"/>
          <w:szCs w:val="22"/>
        </w:rPr>
        <w:t xml:space="preserve">8.7.1. A exclusão de lance é possível somente durante a fase de lances, conforme possibilita o sistema eletrônico, ou seja, antes do encerramento </w:t>
      </w:r>
      <w:r w:rsidR="009A0A48">
        <w:rPr>
          <w:b/>
          <w:color w:val="FF0000"/>
          <w:sz w:val="22"/>
          <w:szCs w:val="22"/>
        </w:rPr>
        <w:t>DO LOTE</w:t>
      </w:r>
      <w:r w:rsidRPr="000B20E0">
        <w:rPr>
          <w:b/>
          <w:color w:val="FF0000"/>
          <w:sz w:val="22"/>
          <w:szCs w:val="22"/>
        </w:rPr>
        <w:t>.</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4A3FDD" w:rsidRPr="002C0024" w:rsidRDefault="004A3FDD" w:rsidP="004A3FDD">
      <w:pPr>
        <w:tabs>
          <w:tab w:val="left" w:pos="8789"/>
          <w:tab w:val="left" w:pos="8931"/>
          <w:tab w:val="left" w:pos="9496"/>
        </w:tabs>
        <w:jc w:val="both"/>
        <w:rPr>
          <w:b/>
          <w:color w:val="0000FF"/>
          <w:sz w:val="22"/>
          <w:szCs w:val="22"/>
          <w:u w:val="single"/>
        </w:rPr>
      </w:pPr>
    </w:p>
    <w:p w:rsidR="004A3FDD" w:rsidRPr="002C0024" w:rsidRDefault="004A3FDD" w:rsidP="004A3FDD">
      <w:pPr>
        <w:tabs>
          <w:tab w:val="left" w:pos="8789"/>
          <w:tab w:val="left" w:pos="8931"/>
          <w:tab w:val="left" w:pos="9496"/>
        </w:tabs>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4A3FDD" w:rsidRPr="002C0024" w:rsidRDefault="004A3FDD" w:rsidP="004A3FDD">
      <w:pPr>
        <w:tabs>
          <w:tab w:val="left" w:pos="8789"/>
          <w:tab w:val="left" w:pos="8931"/>
          <w:tab w:val="left" w:pos="9496"/>
        </w:tabs>
        <w:ind w:left="-426"/>
        <w:jc w:val="both"/>
        <w:rPr>
          <w:sz w:val="22"/>
          <w:szCs w:val="22"/>
        </w:rPr>
      </w:pPr>
    </w:p>
    <w:p w:rsidR="004A3FDD" w:rsidRPr="002C0024" w:rsidRDefault="004A3FDD" w:rsidP="004A3FDD">
      <w:pPr>
        <w:tabs>
          <w:tab w:val="left" w:pos="8789"/>
          <w:tab w:val="left" w:pos="8931"/>
          <w:tab w:val="left" w:pos="9496"/>
        </w:tabs>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4A3FDD" w:rsidRPr="002C0024" w:rsidRDefault="004A3FDD" w:rsidP="004A3FDD">
      <w:pPr>
        <w:tabs>
          <w:tab w:val="left" w:pos="8789"/>
          <w:tab w:val="left" w:pos="8931"/>
          <w:tab w:val="left" w:pos="9496"/>
        </w:tabs>
        <w:jc w:val="both"/>
        <w:rPr>
          <w:b/>
          <w:sz w:val="22"/>
          <w:szCs w:val="22"/>
        </w:rPr>
      </w:pPr>
    </w:p>
    <w:p w:rsidR="004A3FDD" w:rsidRDefault="004A3FDD" w:rsidP="004A3FDD">
      <w:pPr>
        <w:pStyle w:val="BodyText21"/>
        <w:tabs>
          <w:tab w:val="left" w:pos="8789"/>
          <w:tab w:val="left" w:pos="8931"/>
          <w:tab w:val="left" w:pos="9496"/>
        </w:tabs>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1E3F04" w:rsidRDefault="001E3F04" w:rsidP="004A3FDD">
      <w:pPr>
        <w:pStyle w:val="BodyText21"/>
        <w:tabs>
          <w:tab w:val="left" w:pos="8789"/>
          <w:tab w:val="left" w:pos="8931"/>
          <w:tab w:val="left" w:pos="9496"/>
        </w:tabs>
        <w:snapToGrid/>
        <w:rPr>
          <w:sz w:val="22"/>
          <w:szCs w:val="22"/>
        </w:rPr>
      </w:pPr>
    </w:p>
    <w:p w:rsidR="001E3F04" w:rsidRPr="008A463B" w:rsidRDefault="001E3F04" w:rsidP="001E3F04">
      <w:pPr>
        <w:pStyle w:val="Corpodetexto3"/>
        <w:tabs>
          <w:tab w:val="left" w:pos="0"/>
        </w:tabs>
        <w:spacing w:after="0"/>
        <w:jc w:val="both"/>
        <w:rPr>
          <w:b w:val="0"/>
          <w:color w:val="FF0000"/>
          <w:sz w:val="22"/>
          <w:szCs w:val="22"/>
        </w:rPr>
      </w:pPr>
      <w:r w:rsidRPr="008A463B">
        <w:rPr>
          <w:b w:val="0"/>
          <w:color w:val="FF0000"/>
          <w:sz w:val="22"/>
          <w:szCs w:val="22"/>
        </w:rPr>
        <w:t>8.</w:t>
      </w:r>
      <w:r w:rsidR="003E5787">
        <w:rPr>
          <w:b w:val="0"/>
          <w:color w:val="FF0000"/>
          <w:sz w:val="22"/>
          <w:szCs w:val="22"/>
        </w:rPr>
        <w:t>12</w:t>
      </w:r>
      <w:r w:rsidRPr="008A463B">
        <w:rPr>
          <w:b w:val="0"/>
          <w:color w:val="FF0000"/>
          <w:sz w:val="22"/>
          <w:szCs w:val="22"/>
        </w:rPr>
        <w:t xml:space="preserve">.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A463B">
        <w:rPr>
          <w:color w:val="FF0000"/>
          <w:sz w:val="22"/>
          <w:szCs w:val="22"/>
        </w:rPr>
        <w:t>Art. 9º do Decreto Estadual nº 21.675/2017</w:t>
      </w:r>
      <w:r w:rsidRPr="008A463B">
        <w:rPr>
          <w:b w:val="0"/>
          <w:color w:val="FF0000"/>
          <w:sz w:val="22"/>
          <w:szCs w:val="22"/>
        </w:rPr>
        <w:t xml:space="preserve">/RO, apenas nos itens com participação exclusiva de ME/EPP. </w:t>
      </w:r>
    </w:p>
    <w:p w:rsidR="001E3F04" w:rsidRPr="008A463B" w:rsidRDefault="001E3F04" w:rsidP="001E3F04">
      <w:pPr>
        <w:pStyle w:val="Recuodecorpodetexto2"/>
        <w:ind w:firstLine="0"/>
        <w:rPr>
          <w:color w:val="FF0000"/>
          <w:sz w:val="22"/>
          <w:szCs w:val="22"/>
        </w:rPr>
      </w:pPr>
    </w:p>
    <w:p w:rsidR="001E3F04" w:rsidRPr="008A463B" w:rsidRDefault="001E3F04" w:rsidP="001E3F04">
      <w:pPr>
        <w:pStyle w:val="Recuodecorpodetexto2"/>
        <w:ind w:firstLine="0"/>
        <w:rPr>
          <w:color w:val="FF0000"/>
          <w:sz w:val="22"/>
          <w:szCs w:val="22"/>
          <w:shd w:val="clear" w:color="auto" w:fill="FFFFFF"/>
        </w:rPr>
      </w:pPr>
      <w:r w:rsidRPr="008A463B">
        <w:rPr>
          <w:color w:val="FF0000"/>
          <w:sz w:val="22"/>
          <w:szCs w:val="22"/>
        </w:rPr>
        <w:t>8.1</w:t>
      </w:r>
      <w:r w:rsidR="003E5787">
        <w:rPr>
          <w:color w:val="FF0000"/>
          <w:sz w:val="22"/>
          <w:szCs w:val="22"/>
        </w:rPr>
        <w:t>2</w:t>
      </w:r>
      <w:r w:rsidRPr="008A463B">
        <w:rPr>
          <w:color w:val="FF0000"/>
          <w:sz w:val="22"/>
          <w:szCs w:val="22"/>
        </w:rPr>
        <w:t xml:space="preserve">.1. </w:t>
      </w:r>
      <w:r w:rsidRPr="008A463B">
        <w:rPr>
          <w:color w:val="FF0000"/>
          <w:sz w:val="22"/>
          <w:szCs w:val="22"/>
          <w:shd w:val="clear" w:color="auto" w:fill="FFFFFF"/>
        </w:rPr>
        <w:t xml:space="preserve">Entende-se como empate aquelas situações em que as propostas </w:t>
      </w:r>
      <w:r w:rsidRPr="008A463B">
        <w:rPr>
          <w:color w:val="FF0000"/>
          <w:sz w:val="22"/>
          <w:szCs w:val="22"/>
          <w:shd w:val="clear" w:color="auto" w:fill="FFFFFF"/>
        </w:rPr>
        <w:tab/>
        <w:t>apresentadas pelas microempresas e empresas de pequeno porte sejam iguais depois de encerrada a etapa de lances.</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 Para efeito do disposto no </w:t>
      </w:r>
      <w:r w:rsidRPr="008A463B">
        <w:rPr>
          <w:b/>
          <w:color w:val="FF0000"/>
          <w:sz w:val="22"/>
          <w:szCs w:val="22"/>
          <w:highlight w:val="yellow"/>
          <w:shd w:val="clear" w:color="auto" w:fill="FFFFFF"/>
        </w:rPr>
        <w:t>item 8</w:t>
      </w:r>
      <w:r w:rsidRPr="00006D60">
        <w:rPr>
          <w:b/>
          <w:color w:val="FF0000"/>
          <w:sz w:val="22"/>
          <w:szCs w:val="22"/>
          <w:highlight w:val="yellow"/>
          <w:shd w:val="clear" w:color="auto" w:fill="FFFFFF"/>
        </w:rPr>
        <w:t>.</w:t>
      </w:r>
      <w:r w:rsidR="003E5787" w:rsidRPr="00006D60">
        <w:rPr>
          <w:b/>
          <w:color w:val="FF0000"/>
          <w:sz w:val="22"/>
          <w:szCs w:val="22"/>
          <w:highlight w:val="yellow"/>
          <w:shd w:val="clear" w:color="auto" w:fill="FFFFFF"/>
        </w:rPr>
        <w:t>12</w:t>
      </w:r>
      <w:r w:rsidRPr="008A463B">
        <w:rPr>
          <w:color w:val="FF0000"/>
          <w:sz w:val="22"/>
          <w:szCs w:val="22"/>
          <w:shd w:val="clear" w:color="auto" w:fill="FFFFFF"/>
        </w:rPr>
        <w:t>, ocor</w:t>
      </w:r>
      <w:r w:rsidR="0055250B">
        <w:rPr>
          <w:color w:val="FF0000"/>
          <w:sz w:val="22"/>
          <w:szCs w:val="22"/>
          <w:shd w:val="clear" w:color="auto" w:fill="FFFFFF"/>
        </w:rPr>
        <w:t xml:space="preserve">rendo empate, proceder-se-á da </w:t>
      </w:r>
      <w:r w:rsidRPr="008A463B">
        <w:rPr>
          <w:color w:val="FF0000"/>
          <w:sz w:val="22"/>
          <w:szCs w:val="22"/>
          <w:shd w:val="clear" w:color="auto" w:fill="FFFFFF"/>
        </w:rPr>
        <w:t>seguinte forma:</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.1. No caso de equivalência dos valores apresentados por ME/EPP será concedida prioridade de contra</w:t>
      </w:r>
      <w:r>
        <w:rPr>
          <w:color w:val="FF0000"/>
          <w:sz w:val="22"/>
          <w:szCs w:val="22"/>
          <w:shd w:val="clear" w:color="auto" w:fill="FFFFFF"/>
        </w:rPr>
        <w:t>ta</w:t>
      </w:r>
      <w:r w:rsidRPr="008A463B">
        <w:rPr>
          <w:color w:val="FF0000"/>
          <w:sz w:val="22"/>
          <w:szCs w:val="22"/>
          <w:shd w:val="clear" w:color="auto" w:fill="FFFFFF"/>
        </w:rPr>
        <w:t xml:space="preserve">ção de microempresas e empresas de pequeno porte sediadas local ou regionalmente, até o limite de </w:t>
      </w:r>
      <w:r w:rsidRPr="008A463B">
        <w:rPr>
          <w:b/>
          <w:color w:val="FF0000"/>
          <w:sz w:val="22"/>
          <w:szCs w:val="22"/>
          <w:highlight w:val="yellow"/>
          <w:shd w:val="clear" w:color="auto" w:fill="FFFFFF"/>
        </w:rPr>
        <w:t>10% (dez por cento)</w:t>
      </w:r>
      <w:r w:rsidRPr="008A463B">
        <w:rPr>
          <w:color w:val="FF0000"/>
          <w:sz w:val="22"/>
          <w:szCs w:val="22"/>
          <w:shd w:val="clear" w:color="auto" w:fill="FFFFFF"/>
        </w:rPr>
        <w:t xml:space="preserve"> do melhor preço válido, nos termos previstos do </w:t>
      </w:r>
      <w:r w:rsidRPr="008A463B">
        <w:rPr>
          <w:b/>
          <w:color w:val="FF0000"/>
          <w:sz w:val="22"/>
          <w:szCs w:val="22"/>
          <w:u w:val="single"/>
          <w:shd w:val="clear" w:color="auto" w:fill="FFFFFF"/>
        </w:rPr>
        <w:t>Art. 9º, do Decreto Estadual nº 21.675/2017/RO.</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.2. A ME/EPP local ou regional que se enquadrar no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será convocada para apresentar nova proposta no prazo máximo de </w:t>
      </w:r>
      <w:r w:rsidRPr="008A463B">
        <w:rPr>
          <w:b/>
          <w:color w:val="FF0000"/>
          <w:sz w:val="22"/>
          <w:szCs w:val="22"/>
          <w:highlight w:val="yellow"/>
          <w:shd w:val="clear" w:color="auto" w:fill="FFFFFF"/>
        </w:rPr>
        <w:t>05 (cinco) minutos</w:t>
      </w:r>
      <w:r w:rsidRPr="008A463B">
        <w:rPr>
          <w:color w:val="FF0000"/>
          <w:sz w:val="22"/>
          <w:szCs w:val="22"/>
          <w:shd w:val="clear" w:color="auto" w:fill="FFFFFF"/>
        </w:rPr>
        <w:t xml:space="preserve"> após o encerramento dos lances, sob pena de preclusão. </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.3. Na hipótese da ME/EPP sediada local ou regionalmente não apresentar proposta de preço inferior àquela considerada vencedora da licitação, serão convocadas as remanescentes que porventura se enquadrem na situação do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na ordem classificatória, para o exercício do mesmo direito; </w:t>
      </w:r>
    </w:p>
    <w:p w:rsidR="001E3F04" w:rsidRPr="00A967E5" w:rsidRDefault="001E3F04" w:rsidP="001E3F04">
      <w:pPr>
        <w:spacing w:before="240"/>
        <w:jc w:val="both"/>
        <w:rPr>
          <w:color w:val="00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.4. No caso de equivalência dos valores apresentados pelas microempresas e empresas de pequeno porte sediadas local ou regionalmente, será realizado sorteio entre elas para que se identifique aquela que primeiro poderá apresentar melhor oferta</w:t>
      </w:r>
      <w:r w:rsidRPr="00463E4F">
        <w:rPr>
          <w:color w:val="000000"/>
          <w:sz w:val="22"/>
          <w:szCs w:val="22"/>
          <w:shd w:val="clear" w:color="auto" w:fill="FFFFFF"/>
        </w:rPr>
        <w:t>.</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005F3D0B">
        <w:rPr>
          <w:sz w:val="22"/>
          <w:szCs w:val="22"/>
        </w:rPr>
        <w:t xml:space="preserve"> </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DB17CC">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sidR="003B28F1">
        <w:rPr>
          <w:b/>
          <w:sz w:val="22"/>
          <w:szCs w:val="22"/>
          <w:lang w:eastAsia="ar-SA"/>
        </w:rPr>
        <w:t xml:space="preserve"> </w:t>
      </w:r>
      <w:r w:rsidRPr="00F3489F">
        <w:rPr>
          <w:sz w:val="22"/>
          <w:szCs w:val="22"/>
          <w:lang w:eastAsia="ar-SA"/>
        </w:rPr>
        <w:t>deste</w:t>
      </w:r>
      <w:r w:rsidR="003B28F1">
        <w:rPr>
          <w:sz w:val="22"/>
          <w:szCs w:val="22"/>
          <w:lang w:eastAsia="ar-SA"/>
        </w:rPr>
        <w:t xml:space="preserve"> </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xml:space="preserve">. </w:t>
      </w:r>
      <w:proofErr w:type="spellStart"/>
      <w:r w:rsidRPr="000B20E0">
        <w:rPr>
          <w:b/>
          <w:color w:val="FF0000"/>
          <w:sz w:val="22"/>
          <w:szCs w:val="22"/>
          <w:u w:val="single"/>
        </w:rPr>
        <w:t>Ex</w:t>
      </w:r>
      <w:proofErr w:type="spellEnd"/>
      <w:r w:rsidRPr="000B20E0">
        <w:rPr>
          <w:b/>
          <w:color w:val="FF0000"/>
          <w:sz w:val="22"/>
          <w:szCs w:val="22"/>
          <w:u w:val="single"/>
        </w:rPr>
        <w:t>: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00BE3A05">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 xml:space="preserve">Chat </w:t>
      </w:r>
      <w:proofErr w:type="spellStart"/>
      <w:r w:rsidRPr="006558CE">
        <w:rPr>
          <w:bCs/>
          <w:sz w:val="22"/>
          <w:szCs w:val="22"/>
        </w:rPr>
        <w:t>Mensagem</w:t>
      </w:r>
      <w:r>
        <w:rPr>
          <w:bCs/>
          <w:sz w:val="22"/>
          <w:szCs w:val="22"/>
        </w:rPr>
        <w:t>do</w:t>
      </w:r>
      <w:proofErr w:type="spellEnd"/>
      <w:r>
        <w:rPr>
          <w:bCs/>
          <w:sz w:val="22"/>
          <w:szCs w:val="22"/>
        </w:rPr>
        <w:t xml:space="preserve">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00BE3A05">
        <w:rPr>
          <w:bCs/>
          <w:sz w:val="22"/>
          <w:szCs w:val="22"/>
        </w:rPr>
        <w:t xml:space="preserve"> </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Chat Mensagem</w:t>
      </w:r>
      <w:r w:rsidR="00874C50">
        <w:rPr>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sidR="00BE3A05">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00BE3A05">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00BE3A05">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 xml:space="preserve">s propostas em conformidade será realizada a aceitação </w:t>
      </w:r>
      <w:proofErr w:type="spellStart"/>
      <w:r w:rsidRPr="003265C6">
        <w:rPr>
          <w:bCs/>
          <w:sz w:val="22"/>
          <w:szCs w:val="22"/>
          <w:highlight w:val="yellow"/>
        </w:rPr>
        <w:t>da</w:t>
      </w:r>
      <w:r>
        <w:rPr>
          <w:bCs/>
          <w:sz w:val="22"/>
          <w:szCs w:val="22"/>
          <w:highlight w:val="yellow"/>
        </w:rPr>
        <w:t>smesmas</w:t>
      </w:r>
      <w:proofErr w:type="spellEnd"/>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00BE3A05">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511A57" w:rsidRDefault="004A3FDD" w:rsidP="00511A57">
      <w:pPr>
        <w:tabs>
          <w:tab w:val="left" w:pos="-284"/>
          <w:tab w:val="left" w:pos="709"/>
          <w:tab w:val="left" w:pos="8789"/>
          <w:tab w:val="left" w:pos="8931"/>
          <w:tab w:val="left" w:pos="9496"/>
        </w:tabs>
        <w:jc w:val="both"/>
        <w:rPr>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DB17CC">
        <w:rPr>
          <w:bCs/>
          <w:sz w:val="22"/>
          <w:szCs w:val="22"/>
        </w:rPr>
        <w:t>.</w:t>
      </w:r>
    </w:p>
    <w:p w:rsidR="00511A57" w:rsidRDefault="00511A57" w:rsidP="00511A57">
      <w:pPr>
        <w:tabs>
          <w:tab w:val="left" w:pos="-284"/>
          <w:tab w:val="left" w:pos="709"/>
          <w:tab w:val="left" w:pos="8789"/>
          <w:tab w:val="left" w:pos="8931"/>
          <w:tab w:val="left" w:pos="9496"/>
        </w:tabs>
        <w:jc w:val="both"/>
        <w:rPr>
          <w:bCs/>
          <w:sz w:val="22"/>
          <w:szCs w:val="22"/>
        </w:rPr>
      </w:pPr>
    </w:p>
    <w:p w:rsidR="004A3FDD" w:rsidRPr="00511A57" w:rsidRDefault="004A3FDD" w:rsidP="00511A57">
      <w:pPr>
        <w:tabs>
          <w:tab w:val="left" w:pos="-284"/>
          <w:tab w:val="left" w:pos="709"/>
          <w:tab w:val="left" w:pos="8789"/>
          <w:tab w:val="left" w:pos="8931"/>
          <w:tab w:val="left" w:pos="9496"/>
        </w:tabs>
        <w:jc w:val="both"/>
        <w:rPr>
          <w:bCs/>
          <w:sz w:val="22"/>
          <w:szCs w:val="22"/>
        </w:rPr>
      </w:pPr>
      <w:r w:rsidRPr="00511A57">
        <w:rPr>
          <w:bCs/>
          <w:sz w:val="22"/>
          <w:szCs w:val="22"/>
        </w:rPr>
        <w:t>11.1.1. Quando convocado pelo pregoeiro o licitante deverá anexar em campo próprio do sistema a documentação de habilitação, exigida nos termos seguintes:</w:t>
      </w:r>
    </w:p>
    <w:p w:rsidR="004A3FDD" w:rsidRPr="00511A57" w:rsidRDefault="004A3FDD" w:rsidP="00511A57">
      <w:pPr>
        <w:pStyle w:val="P30"/>
        <w:tabs>
          <w:tab w:val="left" w:pos="-284"/>
          <w:tab w:val="left" w:pos="709"/>
          <w:tab w:val="left" w:pos="8789"/>
          <w:tab w:val="left" w:pos="8931"/>
          <w:tab w:val="left" w:pos="9496"/>
        </w:tabs>
        <w:jc w:val="center"/>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9"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A5F22">
        <w:t xml:space="preserve"> </w:t>
      </w:r>
      <w:r w:rsidRPr="00B21587">
        <w:rPr>
          <w:bCs/>
          <w:sz w:val="22"/>
          <w:szCs w:val="22"/>
        </w:rPr>
        <w:t>(</w:t>
      </w:r>
      <w:r w:rsidR="00A84941">
        <w:rPr>
          <w:bCs/>
          <w:sz w:val="22"/>
          <w:szCs w:val="22"/>
          <w:u w:val="single"/>
        </w:rPr>
        <w:t>somente se autorizado pelo P</w:t>
      </w:r>
      <w:r w:rsidR="00773E67">
        <w:rPr>
          <w:bCs/>
          <w:sz w:val="22"/>
          <w:szCs w:val="22"/>
          <w:u w:val="single"/>
        </w:rPr>
        <w:t xml:space="preserve">regoeiro),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00874C50">
        <w:rPr>
          <w:bCs/>
          <w:sz w:val="22"/>
          <w:szCs w:val="22"/>
        </w:rPr>
        <w:t xml:space="preserve"> </w:t>
      </w:r>
      <w:r w:rsidR="00313575">
        <w:rPr>
          <w:bCs/>
          <w:sz w:val="22"/>
          <w:szCs w:val="22"/>
        </w:rPr>
        <w:t>3212-9272</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00BE3A05">
        <w:rPr>
          <w:b w:val="0"/>
          <w:bCs/>
          <w:sz w:val="22"/>
          <w:szCs w:val="22"/>
        </w:rPr>
        <w:t xml:space="preserve"> </w:t>
      </w:r>
      <w:r>
        <w:rPr>
          <w:sz w:val="22"/>
          <w:szCs w:val="22"/>
        </w:rPr>
        <w:t>A</w:t>
      </w:r>
      <w:r w:rsidR="00A275CF">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00BE3A05">
        <w:rPr>
          <w:b w:val="0"/>
          <w:sz w:val="22"/>
          <w:szCs w:val="22"/>
        </w:rPr>
        <w:t xml:space="preserve"> </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00BE3A05">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t>11.3.2.</w:t>
      </w:r>
      <w:r w:rsidR="00BE3A05">
        <w:rPr>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00874C50">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0779AB">
        <w:rPr>
          <w:b/>
          <w:bCs/>
          <w:color w:val="000000"/>
          <w:sz w:val="22"/>
          <w:szCs w:val="22"/>
        </w:rPr>
        <w:t>INSS</w:t>
      </w:r>
      <w:r w:rsidRPr="00C076FF">
        <w:rPr>
          <w:b/>
          <w:bCs/>
          <w:color w:val="000000"/>
          <w:sz w:val="22"/>
          <w:szCs w:val="22"/>
        </w:rPr>
        <w:t xml:space="preserve">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00F97040">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00F97040">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contratual.</w:t>
      </w:r>
      <w:r w:rsidR="00874C50">
        <w:rPr>
          <w:bCs/>
          <w:color w:val="000000"/>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00874C50">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w:t>
      </w:r>
      <w:r w:rsidR="0002579E">
        <w:rPr>
          <w:bCs/>
          <w:sz w:val="22"/>
          <w:szCs w:val="22"/>
        </w:rPr>
        <w:t>2</w:t>
      </w:r>
      <w:r>
        <w:rPr>
          <w:bCs/>
          <w:sz w:val="22"/>
          <w:szCs w:val="22"/>
        </w:rPr>
        <w:t>.</w:t>
      </w:r>
      <w:r w:rsidR="00BE3A05">
        <w:rPr>
          <w:bCs/>
          <w:sz w:val="22"/>
          <w:szCs w:val="22"/>
        </w:rPr>
        <w:t xml:space="preserve"> </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w:t>
      </w:r>
      <w:proofErr w:type="spellStart"/>
      <w:r w:rsidR="00A72250" w:rsidRPr="00A72250">
        <w:rPr>
          <w:b/>
          <w:bCs/>
          <w:sz w:val="22"/>
          <w:szCs w:val="22"/>
        </w:rPr>
        <w:t>RO</w:t>
      </w:r>
      <w:r w:rsidR="00A72250">
        <w:rPr>
          <w:sz w:val="22"/>
          <w:szCs w:val="22"/>
        </w:rPr>
        <w:t>convocar</w:t>
      </w:r>
      <w:proofErr w:type="spellEnd"/>
      <w:r w:rsidR="00A72250">
        <w:rPr>
          <w:sz w:val="22"/>
          <w:szCs w:val="22"/>
        </w:rPr>
        <w:t xml:space="preserve">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w:t>
      </w:r>
      <w:r w:rsidR="0002579E">
        <w:rPr>
          <w:rFonts w:ascii="Times New Roman" w:hAnsi="Times New Roman" w:cs="Times New Roman"/>
          <w:bCs/>
          <w:color w:val="auto"/>
          <w:sz w:val="22"/>
          <w:szCs w:val="22"/>
        </w:rPr>
        <w:t>3</w:t>
      </w:r>
      <w:r w:rsidRPr="009812E2">
        <w:rPr>
          <w:rFonts w:ascii="Times New Roman" w:hAnsi="Times New Roman" w:cs="Times New Roman"/>
          <w:bCs/>
          <w:color w:val="auto"/>
          <w:sz w:val="22"/>
          <w:szCs w:val="22"/>
        </w:rPr>
        <w:t>.</w:t>
      </w:r>
      <w:r w:rsidR="00BE3A05">
        <w:rPr>
          <w:rFonts w:ascii="Times New Roman" w:hAnsi="Times New Roman" w:cs="Times New Roman"/>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02579E">
        <w:rPr>
          <w:bCs/>
          <w:sz w:val="22"/>
          <w:szCs w:val="22"/>
        </w:rPr>
        <w:t>4</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E46B74" w:rsidRDefault="00E46B74" w:rsidP="00E46B74">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E46B74" w:rsidRPr="006448E7" w:rsidRDefault="00E46B74" w:rsidP="00E46B74">
      <w:pPr>
        <w:pStyle w:val="Corpodetexto"/>
        <w:tabs>
          <w:tab w:val="left" w:pos="0"/>
          <w:tab w:val="left" w:pos="284"/>
          <w:tab w:val="left" w:pos="9496"/>
        </w:tabs>
        <w:ind w:right="-1"/>
        <w:rPr>
          <w:bCs/>
          <w:sz w:val="22"/>
          <w:szCs w:val="22"/>
        </w:rPr>
      </w:pPr>
    </w:p>
    <w:p w:rsidR="00E46B74" w:rsidRDefault="00E46B74" w:rsidP="00E46B74">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Default="00E46B74" w:rsidP="00E46B74">
      <w:pPr>
        <w:pStyle w:val="Corpodetexto"/>
        <w:tabs>
          <w:tab w:val="left" w:pos="0"/>
          <w:tab w:val="left" w:pos="284"/>
          <w:tab w:val="left" w:pos="9496"/>
        </w:tabs>
        <w:ind w:right="-1"/>
        <w:rPr>
          <w:bCs/>
          <w:sz w:val="22"/>
          <w:szCs w:val="22"/>
        </w:rPr>
      </w:pPr>
    </w:p>
    <w:p w:rsidR="00E46B74" w:rsidRPr="0073371C" w:rsidRDefault="00E46B74" w:rsidP="00E46B74">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Pr="0073371C">
        <w:rPr>
          <w:bCs/>
          <w:color w:val="auto"/>
          <w:sz w:val="22"/>
          <w:szCs w:val="22"/>
        </w:rPr>
        <w:t xml:space="preserve">Havendo alguma restrição na comprovação da regularidade </w:t>
      </w:r>
      <w:r w:rsidR="0002579E">
        <w:rPr>
          <w:bCs/>
          <w:color w:val="auto"/>
          <w:sz w:val="22"/>
          <w:szCs w:val="22"/>
        </w:rPr>
        <w:t xml:space="preserve">fiscal e </w:t>
      </w:r>
      <w:r>
        <w:rPr>
          <w:bCs/>
          <w:color w:val="auto"/>
          <w:sz w:val="22"/>
          <w:szCs w:val="22"/>
        </w:rPr>
        <w:t>trabalhista</w:t>
      </w:r>
      <w:r w:rsidRPr="0073371C">
        <w:rPr>
          <w:bCs/>
          <w:color w:val="auto"/>
          <w:sz w:val="22"/>
          <w:szCs w:val="22"/>
        </w:rPr>
        <w:t xml:space="preserve"> das Microempresas ou empresas de pequeno porte, será concedido o prazo de</w:t>
      </w:r>
      <w:r>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00E46B74">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00E46B74">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d)</w:t>
      </w:r>
      <w:r w:rsidR="00E46B74">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00E46B74">
        <w:rPr>
          <w:b/>
          <w:bCs/>
          <w:color w:val="000000"/>
          <w:sz w:val="22"/>
          <w:szCs w:val="22"/>
        </w:rPr>
        <w:t xml:space="preserve"> </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00874C50">
        <w:rPr>
          <w:b/>
          <w:bCs/>
          <w:color w:val="0000FF"/>
          <w:sz w:val="22"/>
          <w:szCs w:val="22"/>
        </w:rPr>
        <w:t xml:space="preserve"> </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E46B74" w:rsidRPr="00F97040" w:rsidRDefault="00F97040" w:rsidP="00F97040">
      <w:pPr>
        <w:tabs>
          <w:tab w:val="left" w:pos="-284"/>
          <w:tab w:val="left" w:pos="8789"/>
          <w:tab w:val="left" w:pos="8931"/>
          <w:tab w:val="left" w:pos="9496"/>
        </w:tabs>
        <w:jc w:val="both"/>
        <w:rPr>
          <w:bCs/>
          <w:sz w:val="22"/>
          <w:szCs w:val="22"/>
        </w:rPr>
      </w:pPr>
      <w:r>
        <w:rPr>
          <w:b/>
          <w:sz w:val="22"/>
          <w:szCs w:val="22"/>
        </w:rPr>
        <w:t xml:space="preserve">a) </w:t>
      </w:r>
      <w:r w:rsidR="00E46B74" w:rsidRPr="00F97040">
        <w:rPr>
          <w:b/>
          <w:sz w:val="22"/>
          <w:szCs w:val="22"/>
        </w:rPr>
        <w:t>Certidão (ões) Negativa (s) de Recuperação Judicial</w:t>
      </w:r>
      <w:r w:rsidR="00E46B74" w:rsidRPr="00F97040">
        <w:rPr>
          <w:sz w:val="22"/>
          <w:szCs w:val="22"/>
        </w:rPr>
        <w:t xml:space="preserve"> – Lei n° 11.101/05 (falência e concordatas) expedida (s) pelo (s) distribuidor (es) de sua sede, expedida nos últimos </w:t>
      </w:r>
      <w:r w:rsidR="00E46B74" w:rsidRPr="00F97040">
        <w:rPr>
          <w:b/>
          <w:sz w:val="22"/>
          <w:szCs w:val="22"/>
        </w:rPr>
        <w:t>90 (noventa) dias</w:t>
      </w:r>
      <w:r w:rsidR="00E46B74" w:rsidRPr="00F97040">
        <w:rPr>
          <w:sz w:val="22"/>
          <w:szCs w:val="22"/>
        </w:rPr>
        <w:t xml:space="preserve">, </w:t>
      </w:r>
      <w:r w:rsidR="00E46B74" w:rsidRPr="00F97040">
        <w:rPr>
          <w:b/>
          <w:sz w:val="22"/>
          <w:szCs w:val="22"/>
        </w:rPr>
        <w:t>DESDE QUE O VENCIMENTO DA CERTIDÃO NÃO VENHA EXPRESSO</w:t>
      </w:r>
      <w:r w:rsidR="00E46B74" w:rsidRPr="00F97040">
        <w:rPr>
          <w:sz w:val="22"/>
          <w:szCs w:val="22"/>
        </w:rPr>
        <w:t>.</w:t>
      </w:r>
      <w:r w:rsidR="00E46B74" w:rsidRPr="00F97040">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00E46B74" w:rsidRPr="00F97040">
        <w:rPr>
          <w:bCs/>
          <w:sz w:val="22"/>
          <w:szCs w:val="22"/>
        </w:rPr>
        <w:t>.</w:t>
      </w:r>
    </w:p>
    <w:p w:rsidR="004A3FDD" w:rsidRDefault="004A3FDD" w:rsidP="00F91145">
      <w:pPr>
        <w:tabs>
          <w:tab w:val="left" w:pos="-284"/>
          <w:tab w:val="left" w:pos="8789"/>
          <w:tab w:val="left" w:pos="8931"/>
          <w:tab w:val="left" w:pos="9496"/>
        </w:tabs>
        <w:jc w:val="both"/>
        <w:rPr>
          <w:sz w:val="22"/>
          <w:szCs w:val="22"/>
        </w:rPr>
      </w:pPr>
    </w:p>
    <w:p w:rsidR="005F6620" w:rsidRDefault="005F6620" w:rsidP="00F91145">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 xml:space="preserve">CONTEMPLADOS PELO CADASTRO DA SUPEL </w:t>
      </w:r>
      <w:r w:rsidRPr="004E39CA">
        <w:rPr>
          <w:b/>
          <w:bCs/>
          <w:color w:val="0000FF"/>
          <w:sz w:val="22"/>
          <w:szCs w:val="22"/>
        </w:rPr>
        <w:t>E NEM PELO SICAF</w:t>
      </w:r>
    </w:p>
    <w:p w:rsidR="005F6620" w:rsidRDefault="005F6620" w:rsidP="00F91145">
      <w:pPr>
        <w:pStyle w:val="Corpodetexto"/>
        <w:tabs>
          <w:tab w:val="left" w:pos="284"/>
          <w:tab w:val="left" w:pos="8789"/>
          <w:tab w:val="left" w:pos="8931"/>
          <w:tab w:val="left" w:pos="9496"/>
        </w:tabs>
        <w:rPr>
          <w:b/>
          <w:bCs/>
          <w:color w:val="0000FF"/>
          <w:sz w:val="22"/>
          <w:szCs w:val="22"/>
        </w:rPr>
      </w:pPr>
    </w:p>
    <w:p w:rsidR="00CE0CF5" w:rsidRPr="00CE0CF5" w:rsidRDefault="004103F9" w:rsidP="00CE0CF5">
      <w:pPr>
        <w:ind w:right="120"/>
        <w:jc w:val="both"/>
        <w:rPr>
          <w:color w:val="000000"/>
          <w:sz w:val="22"/>
          <w:szCs w:val="22"/>
        </w:rPr>
      </w:pPr>
      <w:r>
        <w:rPr>
          <w:b/>
          <w:color w:val="0000FF"/>
          <w:sz w:val="22"/>
          <w:szCs w:val="22"/>
        </w:rPr>
        <w:t xml:space="preserve">11.5.1. </w:t>
      </w:r>
      <w:r w:rsidR="005F6620" w:rsidRPr="00BC0216">
        <w:rPr>
          <w:b/>
          <w:color w:val="0000FF"/>
          <w:sz w:val="22"/>
          <w:szCs w:val="22"/>
        </w:rPr>
        <w:t>RELATIVO À QUALIFICAÇÃO TÉCNICA</w:t>
      </w:r>
      <w:r w:rsidR="005F6620" w:rsidRPr="00524788">
        <w:rPr>
          <w:b/>
          <w:color w:val="0000FF"/>
          <w:sz w:val="22"/>
          <w:szCs w:val="22"/>
        </w:rPr>
        <w:t>:</w:t>
      </w:r>
      <w:r w:rsidR="005F6620" w:rsidRPr="00524788">
        <w:rPr>
          <w:bCs/>
          <w:sz w:val="22"/>
          <w:szCs w:val="22"/>
        </w:rPr>
        <w:t xml:space="preserve"> </w:t>
      </w:r>
      <w:r w:rsidR="00CE0CF5" w:rsidRPr="00CE0CF5">
        <w:rPr>
          <w:color w:val="000000"/>
          <w:sz w:val="22"/>
          <w:szCs w:val="22"/>
        </w:rPr>
        <w:t xml:space="preserve">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in </w:t>
      </w:r>
      <w:proofErr w:type="spellStart"/>
      <w:r w:rsidR="00CE0CF5" w:rsidRPr="00CE0CF5">
        <w:rPr>
          <w:color w:val="000000"/>
          <w:sz w:val="22"/>
          <w:szCs w:val="22"/>
        </w:rPr>
        <w:t>verbis</w:t>
      </w:r>
      <w:proofErr w:type="spellEnd"/>
      <w:r w:rsidR="00CE0CF5" w:rsidRPr="00CE0CF5">
        <w:rPr>
          <w:color w:val="000000"/>
          <w:sz w:val="22"/>
          <w:szCs w:val="22"/>
        </w:rPr>
        <w:t>:</w:t>
      </w:r>
    </w:p>
    <w:p w:rsidR="00CE0CF5" w:rsidRPr="00CE0CF5" w:rsidRDefault="00CE0CF5" w:rsidP="00CE0CF5">
      <w:pPr>
        <w:ind w:right="120"/>
        <w:jc w:val="both"/>
        <w:rPr>
          <w:color w:val="000000"/>
          <w:sz w:val="22"/>
          <w:szCs w:val="22"/>
        </w:rPr>
      </w:pPr>
    </w:p>
    <w:p w:rsidR="00CE0CF5" w:rsidRPr="00CE0CF5" w:rsidRDefault="00CE0CF5" w:rsidP="00CE0CF5">
      <w:pPr>
        <w:ind w:right="120"/>
        <w:jc w:val="both"/>
        <w:rPr>
          <w:color w:val="000000"/>
          <w:sz w:val="22"/>
          <w:szCs w:val="22"/>
        </w:rPr>
      </w:pPr>
      <w:r w:rsidRPr="00CE0CF5">
        <w:rPr>
          <w:color w:val="000000"/>
          <w:sz w:val="22"/>
          <w:szCs w:val="22"/>
        </w:rPr>
        <w:t xml:space="preserve">Art. 3º Os Termos de Referência, Projetos Básicos e Editais relativos à aquisição de bens e materiais de consumo comuns, considerando o valor estimado da contratação, devem observar o seguinte: </w:t>
      </w:r>
    </w:p>
    <w:p w:rsidR="00CE0CF5" w:rsidRPr="00CE0CF5" w:rsidRDefault="00CE0CF5" w:rsidP="00CE0CF5">
      <w:pPr>
        <w:ind w:right="120"/>
        <w:jc w:val="both"/>
        <w:rPr>
          <w:color w:val="000000"/>
          <w:sz w:val="22"/>
          <w:szCs w:val="22"/>
        </w:rPr>
      </w:pPr>
    </w:p>
    <w:p w:rsidR="00CE0CF5" w:rsidRPr="00CE0CF5" w:rsidRDefault="00CE0CF5" w:rsidP="00CE0CF5">
      <w:pPr>
        <w:ind w:right="120"/>
        <w:jc w:val="both"/>
        <w:rPr>
          <w:color w:val="000000"/>
          <w:sz w:val="22"/>
          <w:szCs w:val="22"/>
        </w:rPr>
      </w:pPr>
      <w:r w:rsidRPr="00CE0CF5">
        <w:rPr>
          <w:color w:val="000000"/>
          <w:sz w:val="22"/>
          <w:szCs w:val="22"/>
        </w:rPr>
        <w:t>I – até 80.000,00 (oitenta mil reais) - fica dispensada a apresentação de Atestado de Capacidade Técnica;</w:t>
      </w:r>
    </w:p>
    <w:p w:rsidR="00CE0CF5" w:rsidRPr="00CE0CF5" w:rsidRDefault="00CE0CF5" w:rsidP="00CE0CF5">
      <w:pPr>
        <w:ind w:right="120"/>
        <w:jc w:val="both"/>
        <w:rPr>
          <w:color w:val="000000"/>
          <w:sz w:val="22"/>
          <w:szCs w:val="22"/>
        </w:rPr>
      </w:pPr>
    </w:p>
    <w:p w:rsidR="00CE0CF5" w:rsidRPr="00CE0CF5" w:rsidRDefault="00CE0CF5" w:rsidP="00CE0CF5">
      <w:pPr>
        <w:ind w:right="120"/>
        <w:jc w:val="both"/>
        <w:rPr>
          <w:color w:val="000000"/>
          <w:sz w:val="22"/>
          <w:szCs w:val="22"/>
        </w:rPr>
      </w:pPr>
      <w:r w:rsidRPr="00CE0CF5">
        <w:rPr>
          <w:color w:val="000000"/>
          <w:sz w:val="22"/>
          <w:szCs w:val="22"/>
        </w:rPr>
        <w:t>II - de 80.000,00 (oitenta mil reais) a 650.000,00 (seiscentos e cinquenta mil reais) - apresentar Atestado de Capacidade Técnica que comprove ter fornecido anteriormente materiais compatíveis em características;</w:t>
      </w:r>
    </w:p>
    <w:p w:rsidR="00CE0CF5" w:rsidRPr="00CE0CF5" w:rsidRDefault="00CE0CF5" w:rsidP="00CE0CF5">
      <w:pPr>
        <w:ind w:right="120"/>
        <w:jc w:val="both"/>
        <w:rPr>
          <w:color w:val="000000"/>
          <w:sz w:val="22"/>
          <w:szCs w:val="22"/>
        </w:rPr>
      </w:pPr>
    </w:p>
    <w:p w:rsidR="00CE0CF5" w:rsidRPr="00CE0CF5" w:rsidRDefault="00CE0CF5" w:rsidP="00CE0CF5">
      <w:pPr>
        <w:ind w:right="120"/>
        <w:jc w:val="both"/>
        <w:rPr>
          <w:color w:val="000000"/>
          <w:sz w:val="22"/>
          <w:szCs w:val="22"/>
        </w:rPr>
      </w:pPr>
      <w:r w:rsidRPr="00CE0CF5">
        <w:rPr>
          <w:color w:val="000000"/>
          <w:sz w:val="22"/>
          <w:szCs w:val="22"/>
        </w:rPr>
        <w:t xml:space="preserve">III – acima de 650.000,00 (seiscentos e cinquenta mil reais) – apresentar Atestado de Capacidade Técnica compatível em características e quantidades, limitados a parcela de maior relevância e valor significativo; </w:t>
      </w:r>
    </w:p>
    <w:p w:rsidR="00CE0CF5" w:rsidRPr="00CE0CF5" w:rsidRDefault="00CE0CF5" w:rsidP="00CE0CF5">
      <w:pPr>
        <w:ind w:right="120"/>
        <w:jc w:val="both"/>
        <w:rPr>
          <w:color w:val="000000"/>
          <w:sz w:val="22"/>
          <w:szCs w:val="22"/>
        </w:rPr>
      </w:pPr>
    </w:p>
    <w:p w:rsidR="00CE0CF5" w:rsidRPr="00CE0CF5" w:rsidRDefault="00CE0CF5" w:rsidP="00CE0CF5">
      <w:pPr>
        <w:ind w:right="120"/>
        <w:jc w:val="both"/>
        <w:rPr>
          <w:color w:val="000000"/>
          <w:sz w:val="22"/>
          <w:szCs w:val="22"/>
        </w:rPr>
      </w:pPr>
      <w:r>
        <w:rPr>
          <w:color w:val="000000"/>
          <w:sz w:val="22"/>
          <w:szCs w:val="22"/>
        </w:rPr>
        <w:t xml:space="preserve">11.5.2. </w:t>
      </w:r>
      <w:r w:rsidRPr="00CE0CF5">
        <w:rPr>
          <w:color w:val="000000"/>
          <w:sz w:val="22"/>
          <w:szCs w:val="22"/>
        </w:rPr>
        <w:t>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CE0CF5" w:rsidRPr="00CE0CF5" w:rsidRDefault="00CE0CF5" w:rsidP="00CE0CF5">
      <w:pPr>
        <w:ind w:right="120"/>
        <w:jc w:val="both"/>
        <w:rPr>
          <w:color w:val="000000"/>
          <w:sz w:val="22"/>
          <w:szCs w:val="22"/>
        </w:rPr>
      </w:pPr>
    </w:p>
    <w:p w:rsidR="00B05FAE" w:rsidRPr="00524788" w:rsidRDefault="00CE0CF5" w:rsidP="00CE0CF5">
      <w:pPr>
        <w:ind w:right="120"/>
        <w:jc w:val="both"/>
        <w:rPr>
          <w:color w:val="000000"/>
          <w:sz w:val="22"/>
          <w:szCs w:val="22"/>
        </w:rPr>
      </w:pPr>
      <w:r>
        <w:rPr>
          <w:color w:val="000000"/>
          <w:sz w:val="22"/>
          <w:szCs w:val="22"/>
        </w:rPr>
        <w:t xml:space="preserve">11.5.3. </w:t>
      </w:r>
      <w:r w:rsidRPr="00CE0CF5">
        <w:rPr>
          <w:color w:val="000000"/>
          <w:sz w:val="22"/>
          <w:szCs w:val="22"/>
        </w:rPr>
        <w:t>O ATC emitido por pessoa de direito privado deverá ter firma do emitente reconhecida em cartório competente; o ATC emitido por pessoa de direito público deverá constar órgão, cargo e matrícula do emitente, conforme art. 6º da ORIENTAÇÃO TÉCNICA Nº 001/2017/GAB/SUPEL.</w:t>
      </w:r>
    </w:p>
    <w:p w:rsidR="00E833D7" w:rsidRDefault="00E833D7" w:rsidP="00F91145">
      <w:pPr>
        <w:ind w:right="120"/>
        <w:jc w:val="both"/>
        <w:rPr>
          <w:color w:val="000000"/>
          <w:sz w:val="22"/>
          <w:szCs w:val="22"/>
        </w:rPr>
      </w:pPr>
    </w:p>
    <w:p w:rsidR="00874C50" w:rsidRDefault="00874C50" w:rsidP="00874C50">
      <w:pPr>
        <w:pStyle w:val="Corpodetexto"/>
        <w:tabs>
          <w:tab w:val="left" w:pos="-284"/>
          <w:tab w:val="left" w:pos="851"/>
          <w:tab w:val="left" w:pos="8789"/>
          <w:tab w:val="left" w:pos="8931"/>
          <w:tab w:val="left" w:pos="9496"/>
        </w:tabs>
        <w:rPr>
          <w:bCs/>
          <w:sz w:val="22"/>
          <w:szCs w:val="22"/>
        </w:rPr>
      </w:pPr>
      <w:r w:rsidRPr="001E161E">
        <w:rPr>
          <w:b/>
          <w:bCs/>
          <w:sz w:val="22"/>
          <w:szCs w:val="22"/>
        </w:rPr>
        <w:t>a)</w:t>
      </w:r>
      <w:r>
        <w:rPr>
          <w:b/>
          <w:bCs/>
          <w:sz w:val="22"/>
          <w:szCs w:val="22"/>
        </w:rPr>
        <w:t xml:space="preserve"> </w:t>
      </w:r>
      <w:r>
        <w:rPr>
          <w:bCs/>
          <w:sz w:val="22"/>
          <w:szCs w:val="22"/>
        </w:rPr>
        <w:t xml:space="preserve">Considerando a </w:t>
      </w:r>
      <w:proofErr w:type="spellStart"/>
      <w:r>
        <w:rPr>
          <w:bCs/>
          <w:sz w:val="22"/>
          <w:szCs w:val="22"/>
        </w:rPr>
        <w:t>Orientção</w:t>
      </w:r>
      <w:proofErr w:type="spellEnd"/>
      <w:r>
        <w:rPr>
          <w:bCs/>
          <w:sz w:val="22"/>
          <w:szCs w:val="22"/>
        </w:rPr>
        <w:t xml:space="preserve"> Técnica nº 001/2017/GAB/SUPEL de 14 de fevereiro de 2017, publicada no DOE do dia 24 de fevereiro de 2017:</w:t>
      </w:r>
    </w:p>
    <w:p w:rsidR="00874C50" w:rsidRDefault="00874C50" w:rsidP="00874C50">
      <w:pPr>
        <w:pStyle w:val="Corpodetexto"/>
        <w:tabs>
          <w:tab w:val="left" w:pos="-284"/>
          <w:tab w:val="left" w:pos="851"/>
          <w:tab w:val="left" w:pos="8789"/>
          <w:tab w:val="left" w:pos="8931"/>
          <w:tab w:val="left" w:pos="9496"/>
        </w:tabs>
        <w:rPr>
          <w:bCs/>
          <w:sz w:val="22"/>
          <w:szCs w:val="22"/>
        </w:rPr>
      </w:pPr>
    </w:p>
    <w:p w:rsidR="00874C50" w:rsidRPr="003441C2" w:rsidRDefault="00874C50" w:rsidP="00874C50">
      <w:pPr>
        <w:pStyle w:val="Corpodetexto"/>
        <w:tabs>
          <w:tab w:val="left" w:pos="-284"/>
          <w:tab w:val="left" w:pos="851"/>
          <w:tab w:val="left" w:pos="8789"/>
          <w:tab w:val="left" w:pos="8931"/>
          <w:tab w:val="left" w:pos="9496"/>
        </w:tabs>
        <w:ind w:left="5103"/>
        <w:rPr>
          <w:i/>
          <w:sz w:val="22"/>
          <w:szCs w:val="22"/>
        </w:rPr>
      </w:pPr>
      <w:r w:rsidRPr="003441C2">
        <w:rPr>
          <w:i/>
          <w:sz w:val="22"/>
          <w:szCs w:val="22"/>
        </w:rPr>
        <w:t xml:space="preserve">Art.  3º Os Termos de Referência, Projetos Básicos e Editais </w:t>
      </w:r>
      <w:proofErr w:type="gramStart"/>
      <w:r w:rsidRPr="003441C2">
        <w:rPr>
          <w:i/>
          <w:sz w:val="22"/>
          <w:szCs w:val="22"/>
        </w:rPr>
        <w:t>relativos  à</w:t>
      </w:r>
      <w:proofErr w:type="gramEnd"/>
      <w:r w:rsidRPr="003441C2">
        <w:rPr>
          <w:i/>
          <w:sz w:val="22"/>
          <w:szCs w:val="22"/>
        </w:rPr>
        <w:t xml:space="preserve"> aquisição  de  bens  e  materiais  de  consumo  comuns,  considerando  o  valor estimado  da  contratação,  devem  observar  o  seguinte:</w:t>
      </w:r>
    </w:p>
    <w:p w:rsidR="00874C50" w:rsidRPr="003441C2" w:rsidRDefault="00874C50" w:rsidP="00874C50">
      <w:pPr>
        <w:pStyle w:val="Corpodetexto"/>
        <w:tabs>
          <w:tab w:val="left" w:pos="-284"/>
          <w:tab w:val="left" w:pos="851"/>
          <w:tab w:val="left" w:pos="8789"/>
          <w:tab w:val="left" w:pos="8931"/>
          <w:tab w:val="left" w:pos="9496"/>
        </w:tabs>
        <w:ind w:left="5103"/>
        <w:rPr>
          <w:i/>
          <w:sz w:val="22"/>
          <w:szCs w:val="22"/>
        </w:rPr>
      </w:pPr>
      <w:proofErr w:type="gramStart"/>
      <w:r w:rsidRPr="003441C2">
        <w:rPr>
          <w:i/>
          <w:sz w:val="22"/>
          <w:szCs w:val="22"/>
        </w:rPr>
        <w:t>I  –</w:t>
      </w:r>
      <w:proofErr w:type="gramEnd"/>
      <w:r w:rsidRPr="003441C2">
        <w:rPr>
          <w:i/>
          <w:sz w:val="22"/>
          <w:szCs w:val="22"/>
        </w:rPr>
        <w:t xml:space="preserve">  até  80.000,00  (oitenta  mil  reais)  -  fica  dispensada  a  apresentação  de Atestado  de  Capacidade  Técnica</w:t>
      </w:r>
    </w:p>
    <w:p w:rsidR="00874C50" w:rsidRDefault="00874C50" w:rsidP="00874C50">
      <w:pPr>
        <w:tabs>
          <w:tab w:val="left" w:pos="1080"/>
        </w:tabs>
        <w:jc w:val="both"/>
        <w:rPr>
          <w:sz w:val="22"/>
          <w:szCs w:val="22"/>
        </w:rPr>
      </w:pPr>
    </w:p>
    <w:p w:rsidR="00CE0CF5" w:rsidRDefault="00874C50" w:rsidP="00895AEE">
      <w:pPr>
        <w:tabs>
          <w:tab w:val="left" w:pos="8789"/>
          <w:tab w:val="left" w:pos="9496"/>
        </w:tabs>
        <w:jc w:val="both"/>
        <w:rPr>
          <w:sz w:val="22"/>
          <w:szCs w:val="22"/>
        </w:rPr>
      </w:pPr>
      <w:r w:rsidRPr="001E161E">
        <w:rPr>
          <w:b/>
          <w:sz w:val="22"/>
          <w:szCs w:val="22"/>
        </w:rPr>
        <w:t>b)</w:t>
      </w:r>
      <w:r>
        <w:rPr>
          <w:sz w:val="22"/>
          <w:szCs w:val="22"/>
        </w:rPr>
        <w:t xml:space="preserve"> Considerando que o valor estimado pela administração para o presente certame totalizou </w:t>
      </w:r>
      <w:r w:rsidR="00895AEE">
        <w:rPr>
          <w:b/>
          <w:color w:val="FF0000"/>
          <w:sz w:val="22"/>
          <w:szCs w:val="22"/>
        </w:rPr>
        <w:t>R$58</w:t>
      </w:r>
      <w:r w:rsidR="00CE0CF5" w:rsidRPr="00CE0CF5">
        <w:rPr>
          <w:b/>
          <w:color w:val="FF0000"/>
          <w:sz w:val="22"/>
          <w:szCs w:val="22"/>
        </w:rPr>
        <w:t>.</w:t>
      </w:r>
      <w:r w:rsidR="00895AEE">
        <w:rPr>
          <w:b/>
          <w:color w:val="FF0000"/>
          <w:sz w:val="22"/>
          <w:szCs w:val="22"/>
        </w:rPr>
        <w:t>637</w:t>
      </w:r>
      <w:r w:rsidR="00CE0CF5" w:rsidRPr="00CE0CF5">
        <w:rPr>
          <w:b/>
          <w:color w:val="FF0000"/>
          <w:sz w:val="22"/>
          <w:szCs w:val="22"/>
        </w:rPr>
        <w:t>,9</w:t>
      </w:r>
      <w:r w:rsidR="00895AEE">
        <w:rPr>
          <w:b/>
          <w:color w:val="FF0000"/>
          <w:sz w:val="22"/>
          <w:szCs w:val="22"/>
        </w:rPr>
        <w:t>8</w:t>
      </w:r>
      <w:r w:rsidR="00CE0CF5" w:rsidRPr="00CE0CF5">
        <w:rPr>
          <w:b/>
          <w:color w:val="FF0000"/>
          <w:sz w:val="22"/>
          <w:szCs w:val="22"/>
        </w:rPr>
        <w:t xml:space="preserve"> </w:t>
      </w:r>
      <w:r w:rsidR="00CE0CF5" w:rsidRPr="00895AEE">
        <w:rPr>
          <w:b/>
          <w:color w:val="FF0000"/>
          <w:sz w:val="22"/>
          <w:szCs w:val="22"/>
        </w:rPr>
        <w:t>(</w:t>
      </w:r>
      <w:r w:rsidR="00895AEE" w:rsidRPr="00895AEE">
        <w:rPr>
          <w:b/>
          <w:color w:val="FF0000"/>
          <w:sz w:val="22"/>
          <w:szCs w:val="22"/>
        </w:rPr>
        <w:t>Cinquenta e oito mil, seiscentos e trinta e sete reais e noventa e oito centavos</w:t>
      </w:r>
      <w:r w:rsidR="00CE0CF5" w:rsidRPr="00CE0CF5">
        <w:rPr>
          <w:b/>
          <w:color w:val="FF0000"/>
          <w:sz w:val="22"/>
          <w:szCs w:val="22"/>
        </w:rPr>
        <w:t>)</w:t>
      </w:r>
      <w:r w:rsidR="00A520CC" w:rsidRPr="00E321AD">
        <w:rPr>
          <w:color w:val="FF0000"/>
          <w:sz w:val="22"/>
          <w:szCs w:val="22"/>
        </w:rPr>
        <w:t>,</w:t>
      </w:r>
      <w:r>
        <w:rPr>
          <w:sz w:val="22"/>
          <w:szCs w:val="22"/>
        </w:rPr>
        <w:t xml:space="preserve"> dispensa-se a apresentação de Atestado de Capacidade Técnica.</w:t>
      </w:r>
    </w:p>
    <w:p w:rsidR="00895AEE" w:rsidRDefault="00895AEE" w:rsidP="00895AEE">
      <w:pPr>
        <w:tabs>
          <w:tab w:val="left" w:pos="8789"/>
          <w:tab w:val="left" w:pos="9496"/>
        </w:tabs>
        <w:jc w:val="both"/>
        <w:rPr>
          <w:color w:val="000000"/>
          <w:sz w:val="22"/>
          <w:szCs w:val="22"/>
        </w:rPr>
      </w:pPr>
    </w:p>
    <w:p w:rsidR="005F6620" w:rsidRPr="00E46B74" w:rsidRDefault="005F6620" w:rsidP="005F6620">
      <w:pPr>
        <w:pStyle w:val="BodyText21"/>
        <w:tabs>
          <w:tab w:val="left" w:pos="8789"/>
          <w:tab w:val="left" w:pos="8931"/>
          <w:tab w:val="left" w:pos="9496"/>
        </w:tabs>
        <w:rPr>
          <w:sz w:val="22"/>
          <w:szCs w:val="22"/>
        </w:rPr>
      </w:pPr>
      <w:r w:rsidRPr="00E46B74">
        <w:rPr>
          <w:sz w:val="22"/>
          <w:szCs w:val="22"/>
        </w:rPr>
        <w:t xml:space="preserve">11.6. Não serão aceitos “protocolos de entrega” ou “solicitação de documento” em substituição aos documentos requeridos no presente Edital e seus Anexos. </w:t>
      </w:r>
    </w:p>
    <w:p w:rsidR="00AB155F"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00796AB5">
        <w:rPr>
          <w:b/>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00796AB5">
        <w:rPr>
          <w:b/>
          <w:sz w:val="22"/>
          <w:szCs w:val="22"/>
        </w:rPr>
        <w:t xml:space="preserve"> </w:t>
      </w:r>
      <w:r w:rsidRPr="002C3228">
        <w:rPr>
          <w:b/>
          <w:sz w:val="22"/>
          <w:szCs w:val="22"/>
        </w:rPr>
        <w:t>PARA FINS DE HABILITAÇÃO</w:t>
      </w:r>
      <w:r w:rsidRPr="003265C6">
        <w:rPr>
          <w:sz w:val="22"/>
          <w:szCs w:val="22"/>
        </w:rPr>
        <w:t>, serão re</w:t>
      </w:r>
      <w:r>
        <w:rPr>
          <w:sz w:val="22"/>
          <w:szCs w:val="22"/>
        </w:rPr>
        <w:t xml:space="preserve">alizadas </w:t>
      </w:r>
      <w:proofErr w:type="spellStart"/>
      <w:r>
        <w:rPr>
          <w:sz w:val="22"/>
          <w:szCs w:val="22"/>
        </w:rPr>
        <w:t>c</w:t>
      </w:r>
      <w:r w:rsidRPr="003265C6">
        <w:rPr>
          <w:sz w:val="22"/>
          <w:szCs w:val="22"/>
        </w:rPr>
        <w:t>onsulta</w:t>
      </w:r>
      <w:r>
        <w:rPr>
          <w:sz w:val="22"/>
          <w:szCs w:val="22"/>
        </w:rPr>
        <w:t>squanto</w:t>
      </w:r>
      <w:r w:rsidRPr="003265C6">
        <w:rPr>
          <w:sz w:val="22"/>
          <w:szCs w:val="22"/>
        </w:rPr>
        <w:t>ao</w:t>
      </w:r>
      <w:r>
        <w:rPr>
          <w:sz w:val="22"/>
          <w:szCs w:val="22"/>
        </w:rPr>
        <w:t>impedimento</w:t>
      </w:r>
      <w:proofErr w:type="spellEnd"/>
      <w:r>
        <w:rPr>
          <w:sz w:val="22"/>
          <w:szCs w:val="22"/>
        </w:rPr>
        <w:t xml:space="preserve">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0039593C">
        <w:rPr>
          <w:b/>
          <w:color w:val="FF0000"/>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00796AB5">
        <w:rPr>
          <w:color w:val="FF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00796AB5">
        <w:rPr>
          <w:b/>
          <w:sz w:val="22"/>
          <w:szCs w:val="22"/>
        </w:rPr>
        <w:t xml:space="preserve"> </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00EE3BA0">
        <w:rPr>
          <w:sz w:val="22"/>
          <w:szCs w:val="22"/>
        </w:rPr>
        <w:t xml:space="preserve"> </w:t>
      </w:r>
      <w:r w:rsidRPr="003265C6">
        <w:rPr>
          <w:sz w:val="22"/>
          <w:szCs w:val="22"/>
        </w:rPr>
        <w:t>Caso</w:t>
      </w:r>
      <w:r w:rsidR="00255664">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00EE3BA0">
        <w:rPr>
          <w:b/>
          <w:color w:val="000000"/>
          <w:sz w:val="22"/>
          <w:szCs w:val="22"/>
        </w:rPr>
        <w:t xml:space="preserve"> </w:t>
      </w:r>
      <w:r w:rsidRPr="003265C6">
        <w:rPr>
          <w:color w:val="000000"/>
          <w:sz w:val="22"/>
          <w:szCs w:val="22"/>
        </w:rPr>
        <w:t xml:space="preserve">Os documentos de habilitação a serem anexados no sistema deverão </w:t>
      </w:r>
      <w:proofErr w:type="spellStart"/>
      <w:r w:rsidRPr="003265C6">
        <w:rPr>
          <w:color w:val="000000"/>
          <w:sz w:val="22"/>
          <w:szCs w:val="22"/>
        </w:rPr>
        <w:t>serencaminhados</w:t>
      </w:r>
      <w:proofErr w:type="spellEnd"/>
      <w:r w:rsidRPr="003265C6">
        <w:rPr>
          <w:color w:val="000000"/>
          <w:sz w:val="22"/>
          <w:szCs w:val="22"/>
        </w:rPr>
        <w:t xml:space="preserve">,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Pr>
          <w:b/>
          <w:color w:val="000000"/>
          <w:sz w:val="22"/>
          <w:szCs w:val="22"/>
          <w:u w:val="single"/>
        </w:rPr>
        <w:t>word</w:t>
      </w:r>
      <w:proofErr w:type="spellEnd"/>
      <w:proofErr w:type="gramStart"/>
      <w:r>
        <w:rPr>
          <w:b/>
          <w:color w:val="000000"/>
          <w:sz w:val="22"/>
          <w:szCs w:val="22"/>
          <w:u w:val="single"/>
        </w:rPr>
        <w:t>, .Zip</w:t>
      </w:r>
      <w:proofErr w:type="gram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 xml:space="preserve">JPG, PDF, </w:t>
      </w:r>
      <w:proofErr w:type="spellStart"/>
      <w:r w:rsidRPr="003265C6">
        <w:rPr>
          <w:b/>
          <w:color w:val="000000"/>
          <w:sz w:val="22"/>
          <w:szCs w:val="22"/>
          <w:u w:val="single"/>
        </w:rPr>
        <w:t>etc</w:t>
      </w:r>
      <w:proofErr w:type="spellEnd"/>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00EE3BA0">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sidR="00EE3BA0">
        <w:rPr>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00EE3BA0">
        <w:rPr>
          <w:b/>
          <w:sz w:val="22"/>
          <w:szCs w:val="22"/>
        </w:rPr>
        <w:t xml:space="preserve"> </w:t>
      </w:r>
      <w:r w:rsidRPr="003265C6">
        <w:rPr>
          <w:sz w:val="22"/>
          <w:szCs w:val="22"/>
        </w:rPr>
        <w:t>O não atendimento das</w:t>
      </w:r>
      <w:r w:rsidR="006705DE">
        <w:rPr>
          <w:sz w:val="22"/>
          <w:szCs w:val="22"/>
        </w:rPr>
        <w:t xml:space="preserve"> </w:t>
      </w:r>
      <w:r w:rsidRPr="003265C6">
        <w:rPr>
          <w:b/>
          <w:bCs/>
          <w:sz w:val="22"/>
          <w:szCs w:val="22"/>
        </w:rPr>
        <w:t xml:space="preserve">exigências </w:t>
      </w:r>
      <w:r w:rsidR="009A0A48">
        <w:rPr>
          <w:b/>
          <w:bCs/>
          <w:sz w:val="22"/>
          <w:szCs w:val="22"/>
        </w:rPr>
        <w:t>DO LOTE</w:t>
      </w:r>
      <w:r w:rsidRPr="003265C6">
        <w:rPr>
          <w:b/>
          <w:sz w:val="22"/>
          <w:szCs w:val="22"/>
        </w:rPr>
        <w:t xml:space="preserve">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00EE3BA0">
        <w:rPr>
          <w:b/>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00EE3BA0">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00EE3BA0">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proofErr w:type="spellStart"/>
      <w:r w:rsidRPr="001807E6">
        <w:rPr>
          <w:rFonts w:ascii="Times New Roman" w:hAnsi="Times New Roman" w:cs="Times New Roman"/>
          <w:b/>
          <w:sz w:val="22"/>
          <w:szCs w:val="22"/>
        </w:rPr>
        <w:t>SICAF</w:t>
      </w:r>
      <w:r>
        <w:rPr>
          <w:rFonts w:ascii="Times New Roman" w:hAnsi="Times New Roman" w:cs="Times New Roman"/>
          <w:sz w:val="22"/>
          <w:szCs w:val="22"/>
        </w:rPr>
        <w:t>e</w:t>
      </w:r>
      <w:proofErr w:type="spellEnd"/>
      <w:r>
        <w:rPr>
          <w:rFonts w:ascii="Times New Roman" w:hAnsi="Times New Roman" w:cs="Times New Roman"/>
          <w:sz w:val="22"/>
          <w:szCs w:val="22"/>
        </w:rPr>
        <w:t>/</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00EE3BA0">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 xml:space="preserve">o Pregoeiro considerará </w:t>
      </w:r>
      <w:proofErr w:type="spellStart"/>
      <w:r>
        <w:rPr>
          <w:color w:val="000000"/>
          <w:sz w:val="22"/>
          <w:szCs w:val="22"/>
        </w:rPr>
        <w:t>aLicitante</w:t>
      </w:r>
      <w:proofErr w:type="spellEnd"/>
      <w:r>
        <w:rPr>
          <w:color w:val="000000"/>
          <w:sz w:val="22"/>
          <w:szCs w:val="22"/>
        </w:rPr>
        <w:t xml:space="preserve"> INABILITADA</w:t>
      </w:r>
      <w:r w:rsidRPr="003265C6">
        <w:rPr>
          <w:color w:val="000000"/>
          <w:sz w:val="22"/>
          <w:szCs w:val="22"/>
        </w:rPr>
        <w:t xml:space="preserve">, devendo instruir o processo com vistas a possíveis penalidades. </w:t>
      </w:r>
    </w:p>
    <w:p w:rsidR="00BE3A05" w:rsidRDefault="00BE3A05"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 xml:space="preserve">3 (três) </w:t>
      </w:r>
      <w:proofErr w:type="spellStart"/>
      <w:r w:rsidRPr="003265C6">
        <w:rPr>
          <w:b/>
          <w:sz w:val="22"/>
          <w:szCs w:val="22"/>
        </w:rPr>
        <w:t>diaspara</w:t>
      </w:r>
      <w:proofErr w:type="spellEnd"/>
      <w:r w:rsidRPr="003265C6">
        <w:rPr>
          <w:b/>
          <w:sz w:val="22"/>
          <w:szCs w:val="22"/>
        </w:rPr>
        <w:t xml:space="preserve">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n.°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t>12.1.1.</w:t>
      </w:r>
      <w:r w:rsidR="00796AB5">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Pr>
          <w:sz w:val="22"/>
          <w:szCs w:val="22"/>
        </w:rPr>
        <w:t xml:space="preserve">ação do objeto da licitação </w:t>
      </w:r>
      <w:proofErr w:type="spellStart"/>
      <w:r>
        <w:rPr>
          <w:sz w:val="22"/>
          <w:szCs w:val="22"/>
        </w:rPr>
        <w:t>peloP</w:t>
      </w:r>
      <w:r w:rsidRPr="003265C6">
        <w:rPr>
          <w:sz w:val="22"/>
          <w:szCs w:val="22"/>
        </w:rPr>
        <w:t>regoeir</w:t>
      </w:r>
      <w:r>
        <w:rPr>
          <w:sz w:val="22"/>
          <w:szCs w:val="22"/>
        </w:rPr>
        <w:t>o</w:t>
      </w:r>
      <w:proofErr w:type="spellEnd"/>
      <w:r w:rsidRPr="003265C6">
        <w:rPr>
          <w:sz w:val="22"/>
          <w:szCs w:val="22"/>
        </w:rPr>
        <w:t xml:space="preserve"> ao vencedor (redação conforme o inc. XX, art. 4°, Lei Federal n.°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w:t>
      </w:r>
      <w:proofErr w:type="spellStart"/>
      <w:r w:rsidRPr="003265C6">
        <w:rPr>
          <w:sz w:val="22"/>
          <w:szCs w:val="22"/>
        </w:rPr>
        <w:t>d</w:t>
      </w:r>
      <w:r>
        <w:rPr>
          <w:sz w:val="22"/>
          <w:szCs w:val="22"/>
        </w:rPr>
        <w:t>oP</w:t>
      </w:r>
      <w:r w:rsidRPr="003265C6">
        <w:rPr>
          <w:sz w:val="22"/>
          <w:szCs w:val="22"/>
        </w:rPr>
        <w:t>regoeir</w:t>
      </w:r>
      <w:r>
        <w:rPr>
          <w:sz w:val="22"/>
          <w:szCs w:val="22"/>
        </w:rPr>
        <w:t>o</w:t>
      </w:r>
      <w:proofErr w:type="spellEnd"/>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t>12.6.</w:t>
      </w:r>
      <w:r w:rsidR="00A6392C">
        <w:rPr>
          <w:sz w:val="22"/>
          <w:szCs w:val="22"/>
        </w:rPr>
        <w:t xml:space="preserve"> </w:t>
      </w:r>
      <w:r w:rsidRPr="00C31E23">
        <w:rPr>
          <w:sz w:val="22"/>
          <w:szCs w:val="22"/>
        </w:rPr>
        <w:t>A decisão d</w:t>
      </w:r>
      <w:r>
        <w:rPr>
          <w:sz w:val="22"/>
          <w:szCs w:val="22"/>
        </w:rPr>
        <w:t>o</w:t>
      </w:r>
      <w:r w:rsidR="00A6392C">
        <w:rPr>
          <w:sz w:val="22"/>
          <w:szCs w:val="22"/>
        </w:rPr>
        <w:t xml:space="preserve"> </w:t>
      </w:r>
      <w:r>
        <w:rPr>
          <w:sz w:val="22"/>
          <w:szCs w:val="22"/>
        </w:rPr>
        <w:t>P</w:t>
      </w:r>
      <w:r w:rsidRPr="00C31E23">
        <w:rPr>
          <w:sz w:val="22"/>
          <w:szCs w:val="22"/>
        </w:rPr>
        <w:t>regoeir</w:t>
      </w:r>
      <w:r>
        <w:rPr>
          <w:sz w:val="22"/>
          <w:szCs w:val="22"/>
        </w:rPr>
        <w:t>o</w:t>
      </w:r>
      <w:r w:rsidRPr="00C31E23">
        <w:rPr>
          <w:sz w:val="22"/>
          <w:szCs w:val="22"/>
        </w:rPr>
        <w:t xml:space="preserve"> e da Autoridade Competente serão informadas em campo próprio do Sistema Eletrônico, </w:t>
      </w:r>
      <w:r w:rsidRPr="00C31E23">
        <w:rPr>
          <w:bCs/>
          <w:sz w:val="22"/>
          <w:szCs w:val="22"/>
        </w:rPr>
        <w:t xml:space="preserve">ficando todas as Licitantes obrigadas a acessá-lo para obtenção das informações prestadas </w:t>
      </w:r>
      <w:proofErr w:type="spellStart"/>
      <w:r w:rsidRPr="00C31E23">
        <w:rPr>
          <w:bCs/>
          <w:sz w:val="22"/>
          <w:szCs w:val="22"/>
        </w:rPr>
        <w:t>pel</w:t>
      </w:r>
      <w:r>
        <w:rPr>
          <w:bCs/>
          <w:sz w:val="22"/>
          <w:szCs w:val="22"/>
        </w:rPr>
        <w:t>oPregoeiro</w:t>
      </w:r>
      <w:proofErr w:type="spellEnd"/>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proofErr w:type="spellStart"/>
      <w:r w:rsidRPr="00674666">
        <w:rPr>
          <w:rStyle w:val="HiperlinkVisitado"/>
          <w:b w:val="0"/>
          <w:color w:val="auto"/>
          <w:sz w:val="22"/>
          <w:szCs w:val="22"/>
          <w:u w:val="none"/>
        </w:rPr>
        <w:t>situada</w:t>
      </w:r>
      <w:r w:rsidRPr="003265C6">
        <w:rPr>
          <w:b w:val="0"/>
          <w:bCs/>
          <w:sz w:val="22"/>
          <w:szCs w:val="22"/>
        </w:rPr>
        <w:t>no</w:t>
      </w:r>
      <w:proofErr w:type="spellEnd"/>
      <w:r w:rsidRPr="003265C6">
        <w:rPr>
          <w:b w:val="0"/>
          <w:bCs/>
          <w:sz w:val="22"/>
          <w:szCs w:val="22"/>
        </w:rPr>
        <w:t xml:space="preserve">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1150EA">
        <w:rPr>
          <w:b w:val="0"/>
          <w:bCs/>
          <w:sz w:val="22"/>
          <w:szCs w:val="22"/>
        </w:rPr>
        <w:t xml:space="preserve"> </w:t>
      </w:r>
      <w:r w:rsidRPr="003265C6">
        <w:rPr>
          <w:b w:val="0"/>
          <w:bCs/>
          <w:sz w:val="22"/>
          <w:szCs w:val="22"/>
        </w:rPr>
        <w:t xml:space="preserve">(69) </w:t>
      </w:r>
      <w:r w:rsidR="00313575">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4A3FDD">
      <w:pPr>
        <w:pStyle w:val="P30"/>
        <w:tabs>
          <w:tab w:val="left" w:pos="709"/>
          <w:tab w:val="left" w:pos="8789"/>
          <w:tab w:val="left" w:pos="8931"/>
          <w:tab w:val="left" w:pos="9496"/>
        </w:tabs>
        <w:snapToGrid/>
        <w:ind w:left="-426"/>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Pr="00895AEE" w:rsidRDefault="007A39FA" w:rsidP="003B30E0">
      <w:pPr>
        <w:pStyle w:val="PargrafodaLista1"/>
        <w:tabs>
          <w:tab w:val="left" w:pos="8789"/>
          <w:tab w:val="left" w:pos="8931"/>
          <w:tab w:val="left" w:pos="9496"/>
        </w:tabs>
        <w:ind w:left="0"/>
        <w:jc w:val="both"/>
        <w:rPr>
          <w:bCs/>
          <w:color w:val="FF0000"/>
          <w:sz w:val="22"/>
          <w:szCs w:val="22"/>
        </w:rPr>
      </w:pPr>
    </w:p>
    <w:p w:rsidR="009A0A48" w:rsidRPr="00895AEE" w:rsidRDefault="004A3FDD" w:rsidP="009A0A48">
      <w:pPr>
        <w:tabs>
          <w:tab w:val="left" w:pos="8789"/>
          <w:tab w:val="left" w:pos="8931"/>
          <w:tab w:val="left" w:pos="9496"/>
        </w:tabs>
        <w:jc w:val="both"/>
        <w:rPr>
          <w:bCs/>
          <w:color w:val="FF0000"/>
          <w:sz w:val="22"/>
          <w:szCs w:val="22"/>
        </w:rPr>
      </w:pPr>
      <w:r>
        <w:rPr>
          <w:b/>
          <w:bCs/>
          <w:color w:val="0000FF"/>
          <w:sz w:val="22"/>
          <w:szCs w:val="22"/>
        </w:rPr>
        <w:t>14</w:t>
      </w:r>
      <w:r w:rsidRPr="000E1E25">
        <w:rPr>
          <w:b/>
          <w:bCs/>
          <w:color w:val="0000FF"/>
          <w:sz w:val="22"/>
          <w:szCs w:val="22"/>
        </w:rPr>
        <w:t xml:space="preserve">. </w:t>
      </w:r>
      <w:r w:rsidR="003F4B3E">
        <w:rPr>
          <w:b/>
          <w:bCs/>
          <w:color w:val="0000FF"/>
          <w:sz w:val="22"/>
          <w:szCs w:val="22"/>
        </w:rPr>
        <w:t>DO</w:t>
      </w:r>
      <w:r w:rsidRPr="00BE1012">
        <w:rPr>
          <w:b/>
          <w:bCs/>
          <w:color w:val="0000FF"/>
          <w:sz w:val="22"/>
          <w:szCs w:val="22"/>
        </w:rPr>
        <w:t xml:space="preserve"> PAGAMENTO</w:t>
      </w:r>
      <w:r>
        <w:rPr>
          <w:b/>
          <w:bCs/>
          <w:color w:val="0000FF"/>
          <w:sz w:val="22"/>
          <w:szCs w:val="22"/>
        </w:rPr>
        <w:t>:</w:t>
      </w:r>
    </w:p>
    <w:p w:rsidR="009A0A48" w:rsidRPr="009A0A48" w:rsidRDefault="009A0A48" w:rsidP="009A0A48">
      <w:pPr>
        <w:tabs>
          <w:tab w:val="left" w:pos="8789"/>
          <w:tab w:val="left" w:pos="8931"/>
          <w:tab w:val="left" w:pos="9496"/>
        </w:tabs>
        <w:jc w:val="both"/>
        <w:rPr>
          <w:bCs/>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Pr>
          <w:color w:val="FF0000"/>
          <w:sz w:val="22"/>
          <w:szCs w:val="22"/>
        </w:rPr>
        <w:t>14</w:t>
      </w:r>
      <w:r w:rsidRPr="009A0A48">
        <w:rPr>
          <w:color w:val="FF0000"/>
          <w:sz w:val="22"/>
          <w:szCs w:val="22"/>
        </w:rPr>
        <w:t>.1. As notas fiscais/faturas deverão ser emitidas em 02 (duas) vias e apresentadas à CONTRATADA para atestação, devendo conter no seu corpo a descrição do objeto, o número do contrato, da conta bancária da CONTRATADA, para efetivação do pagamento, conforme disposto no art. 73 da Lei nº 8.666, de 1993, o qual deverá ser realizado no prazo de até 30 (trinta) dias após o adimplemento da despesa.</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.2. Na hipótese da apresentação de mais de uma nota fiscal/fatura, e, se alguma delas apresentar erros ou dúvidas quanto à exatidão ou documentação, a CONTRATANTE poderá pagar apenas àquela que se encontra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A(s) Nota(s) Fiscal (</w:t>
      </w:r>
      <w:proofErr w:type="spellStart"/>
      <w:r w:rsidRPr="009A0A48">
        <w:rPr>
          <w:color w:val="FF0000"/>
          <w:sz w:val="22"/>
          <w:szCs w:val="22"/>
        </w:rPr>
        <w:t>is</w:t>
      </w:r>
      <w:proofErr w:type="spellEnd"/>
      <w:r w:rsidRPr="009A0A48">
        <w:rPr>
          <w:color w:val="FF0000"/>
          <w:sz w:val="22"/>
          <w:szCs w:val="22"/>
        </w:rPr>
        <w:t>)/Fatura (s) deverá (ao) vir acompanhada (s) das certidões de tributos Federais, Estaduais, Municipais, FGTS e INSS.</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.2.1 A apresentação de certidões positivas com efeito de negativa, serão aceitas nas mesmas condições, quanto a sua validade e efeitos.</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.3. O descumprimento das obrigações trabalhistas, previdenciárias e as relativas ao FGTS ensejará o pagamento em juízo dos valores em débito, sem prejuízo das sanções cabíveis.</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 xml:space="preserve">.4. O prazo para pagamento da Nota Fiscal/Fatura, devidamente atestada pela Administração, será de 30 (trinta) dias, contados da data de sua apresentação, conforme art. 40, </w:t>
      </w:r>
      <w:proofErr w:type="spellStart"/>
      <w:r w:rsidRPr="009A0A48">
        <w:rPr>
          <w:color w:val="FF0000"/>
          <w:sz w:val="22"/>
          <w:szCs w:val="22"/>
        </w:rPr>
        <w:t>inc.XIV</w:t>
      </w:r>
      <w:proofErr w:type="spellEnd"/>
      <w:r w:rsidRPr="009A0A48">
        <w:rPr>
          <w:color w:val="FF0000"/>
          <w:sz w:val="22"/>
          <w:szCs w:val="22"/>
        </w:rPr>
        <w:t xml:space="preserve"> “a” c/c art. 5°, &amp;3°, da LF 8.666/93.</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.5. Quando da ocorrência de eventuais atrasos de pagamento provocados exclusivamente pela Administração, o valor devido deverá ser acrescido de atualização financeira, e sua apuração se fará desde a data de seu vencimento até a data do efetivo</w:t>
      </w:r>
      <w:r>
        <w:rPr>
          <w:color w:val="FF0000"/>
          <w:sz w:val="22"/>
          <w:szCs w:val="22"/>
        </w:rPr>
        <w:t xml:space="preserve"> </w:t>
      </w:r>
      <w:r w:rsidRPr="009A0A48">
        <w:rPr>
          <w:color w:val="FF0000"/>
          <w:sz w:val="22"/>
          <w:szCs w:val="22"/>
        </w:rPr>
        <w:t xml:space="preserve">pagamento, </w:t>
      </w:r>
      <w:proofErr w:type="gramStart"/>
      <w:r w:rsidRPr="009A0A48">
        <w:rPr>
          <w:color w:val="FF0000"/>
          <w:sz w:val="22"/>
          <w:szCs w:val="22"/>
        </w:rPr>
        <w:t>em  que</w:t>
      </w:r>
      <w:proofErr w:type="gramEnd"/>
      <w:r w:rsidRPr="009A0A48">
        <w:rPr>
          <w:color w:val="FF0000"/>
          <w:sz w:val="22"/>
          <w:szCs w:val="22"/>
        </w:rPr>
        <w:t xml:space="preserve"> os juros de mora serão calculados à taxa de 0,5% (meio por cento) ao mês, ou 6% (seis por cento) ao ano, mediante aplicação das seguintes fórmulas:</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I=(TX/100)</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365</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EM = I x N x VP, onde:</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I = Índice de atualização financeira;</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TX = Percentual da taxa de juros de mora anual;</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EM = Encargos moratórios;</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N = Número de dias entre a data prevista para o pagamento e a do efetivo pagamento;</w:t>
      </w:r>
    </w:p>
    <w:p w:rsidR="009A0A48" w:rsidRPr="009A0A48" w:rsidRDefault="009A0A48" w:rsidP="00E321AD">
      <w:pPr>
        <w:tabs>
          <w:tab w:val="left" w:pos="8789"/>
          <w:tab w:val="left" w:pos="8931"/>
          <w:tab w:val="left" w:pos="9496"/>
        </w:tabs>
        <w:jc w:val="center"/>
        <w:rPr>
          <w:color w:val="FF0000"/>
          <w:sz w:val="22"/>
          <w:szCs w:val="22"/>
        </w:rPr>
      </w:pPr>
    </w:p>
    <w:p w:rsidR="009A0A48" w:rsidRPr="009A0A48" w:rsidRDefault="009A0A48" w:rsidP="00E321AD">
      <w:pPr>
        <w:tabs>
          <w:tab w:val="left" w:pos="8789"/>
          <w:tab w:val="left" w:pos="8931"/>
          <w:tab w:val="left" w:pos="9496"/>
        </w:tabs>
        <w:jc w:val="center"/>
        <w:rPr>
          <w:color w:val="FF0000"/>
          <w:sz w:val="22"/>
          <w:szCs w:val="22"/>
        </w:rPr>
      </w:pPr>
      <w:r w:rsidRPr="009A0A48">
        <w:rPr>
          <w:color w:val="FF0000"/>
          <w:sz w:val="22"/>
          <w:szCs w:val="22"/>
        </w:rPr>
        <w:t>VP = Valor da parcela em atraso.</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.6. Ocorrendo erro no documento da cobrança, este será devolvido e o pagamento será sustado para que a Contratada tome as medidas necessárias, passando o prazo para o pagamento a ser contado a partir de data da reapresentação do mesmo.</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.7. Caso se constate erro ou irregularidade na Nota Fiscal, a ADMINISTRAÇÃO, a seu critério, poderá devolvê-la, para as devidas correções, ou aceitá-las, com a glosa da parte que considerar indevida.</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.8. Na hipótese de devolução, a Nota Fiscal será considerada como não apresentada, para fins de atendimento das condições contratuais.</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.9. 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.10. Os eventuais encargos financeiro, processuais e outros, decorrentes da inobservância, pela licitante, de prazo de pagamento, serão de sua exclusiva responsabilidade.</w:t>
      </w:r>
    </w:p>
    <w:p w:rsidR="009A0A48" w:rsidRPr="009A0A48" w:rsidRDefault="009A0A48" w:rsidP="009A0A48">
      <w:pPr>
        <w:tabs>
          <w:tab w:val="left" w:pos="8789"/>
          <w:tab w:val="left" w:pos="8931"/>
          <w:tab w:val="left" w:pos="9496"/>
        </w:tabs>
        <w:jc w:val="both"/>
        <w:rPr>
          <w:color w:val="FF0000"/>
          <w:sz w:val="22"/>
          <w:szCs w:val="22"/>
        </w:rPr>
      </w:pPr>
    </w:p>
    <w:p w:rsidR="009A0A48"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 xml:space="preserve">.11. A ADMINISTRAÇÃO efetuará retenção, na fonte, dos tributos e contribuições sobre todos os pagamentos à CONTRATADA. </w:t>
      </w:r>
    </w:p>
    <w:p w:rsidR="009A0A48" w:rsidRPr="009A0A48" w:rsidRDefault="009A0A48" w:rsidP="009A0A48">
      <w:pPr>
        <w:tabs>
          <w:tab w:val="left" w:pos="8789"/>
          <w:tab w:val="left" w:pos="8931"/>
          <w:tab w:val="left" w:pos="9496"/>
        </w:tabs>
        <w:jc w:val="both"/>
        <w:rPr>
          <w:color w:val="FF0000"/>
          <w:sz w:val="22"/>
          <w:szCs w:val="22"/>
        </w:rPr>
      </w:pPr>
    </w:p>
    <w:p w:rsidR="007A39FA" w:rsidRPr="009A0A48" w:rsidRDefault="009A0A48" w:rsidP="009A0A48">
      <w:pPr>
        <w:tabs>
          <w:tab w:val="left" w:pos="8789"/>
          <w:tab w:val="left" w:pos="8931"/>
          <w:tab w:val="left" w:pos="9496"/>
        </w:tabs>
        <w:jc w:val="both"/>
        <w:rPr>
          <w:color w:val="FF0000"/>
          <w:sz w:val="22"/>
          <w:szCs w:val="22"/>
        </w:rPr>
      </w:pPr>
      <w:r w:rsidRPr="009A0A48">
        <w:rPr>
          <w:color w:val="FF0000"/>
          <w:sz w:val="22"/>
          <w:szCs w:val="22"/>
        </w:rPr>
        <w:t>1</w:t>
      </w:r>
      <w:r>
        <w:rPr>
          <w:color w:val="FF0000"/>
          <w:sz w:val="22"/>
          <w:szCs w:val="22"/>
        </w:rPr>
        <w:t>4</w:t>
      </w:r>
      <w:r w:rsidRPr="009A0A48">
        <w:rPr>
          <w:color w:val="FF0000"/>
          <w:sz w:val="22"/>
          <w:szCs w:val="22"/>
        </w:rPr>
        <w:t>.12.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 podendo ser verificadas nos sítios eletrônicos.</w:t>
      </w:r>
    </w:p>
    <w:p w:rsidR="009A0A48" w:rsidRPr="009A0A48" w:rsidRDefault="009A0A48" w:rsidP="009A0A48">
      <w:pPr>
        <w:jc w:val="both"/>
        <w:rPr>
          <w:color w:val="FF0000"/>
          <w:sz w:val="22"/>
          <w:szCs w:val="22"/>
        </w:rPr>
      </w:pPr>
    </w:p>
    <w:p w:rsidR="009A0A48" w:rsidRPr="00895AEE" w:rsidRDefault="007931AB" w:rsidP="009A0A48">
      <w:pPr>
        <w:jc w:val="both"/>
        <w:rPr>
          <w:color w:val="FF0000"/>
          <w:sz w:val="22"/>
          <w:szCs w:val="22"/>
        </w:rPr>
      </w:pPr>
      <w:r>
        <w:rPr>
          <w:b/>
          <w:color w:val="0000FF"/>
          <w:sz w:val="22"/>
          <w:szCs w:val="22"/>
        </w:rPr>
        <w:t>15</w:t>
      </w:r>
      <w:r w:rsidR="004A3FDD" w:rsidRPr="00A80274">
        <w:rPr>
          <w:b/>
          <w:color w:val="0000FF"/>
          <w:sz w:val="22"/>
          <w:szCs w:val="22"/>
        </w:rPr>
        <w:t xml:space="preserve">. </w:t>
      </w:r>
      <w:r w:rsidR="003F4B3E">
        <w:rPr>
          <w:b/>
          <w:color w:val="0000FF"/>
          <w:sz w:val="22"/>
          <w:szCs w:val="22"/>
        </w:rPr>
        <w:t>DA SUBCONTRATAÇÃO</w:t>
      </w:r>
      <w:r w:rsidR="004A3FDD">
        <w:rPr>
          <w:b/>
          <w:color w:val="0000FF"/>
          <w:sz w:val="22"/>
          <w:szCs w:val="22"/>
        </w:rPr>
        <w:t>:</w:t>
      </w:r>
    </w:p>
    <w:p w:rsidR="009A0A48" w:rsidRPr="009A0A48" w:rsidRDefault="009A0A48" w:rsidP="009A0A48">
      <w:pPr>
        <w:jc w:val="both"/>
        <w:rPr>
          <w:color w:val="FF0000"/>
          <w:sz w:val="22"/>
          <w:szCs w:val="22"/>
        </w:rPr>
      </w:pPr>
    </w:p>
    <w:p w:rsidR="00C40D6E" w:rsidRPr="009A0A48" w:rsidRDefault="009A0A48" w:rsidP="009A0A48">
      <w:pPr>
        <w:jc w:val="both"/>
        <w:rPr>
          <w:color w:val="FF0000"/>
          <w:sz w:val="22"/>
          <w:szCs w:val="22"/>
        </w:rPr>
      </w:pPr>
      <w:r w:rsidRPr="009A0A48">
        <w:rPr>
          <w:color w:val="FF0000"/>
          <w:sz w:val="22"/>
          <w:szCs w:val="22"/>
        </w:rPr>
        <w:t>15.1. É vedada a subcontratação, cessão e/ou transferência total ou parcial do objeto deste termo (exceto o serviços de prestação de assistência técnica).</w:t>
      </w:r>
    </w:p>
    <w:p w:rsidR="009A0A48" w:rsidRPr="009A0A48" w:rsidRDefault="009A0A48" w:rsidP="009A0A48">
      <w:pPr>
        <w:tabs>
          <w:tab w:val="left" w:pos="8789"/>
          <w:tab w:val="left" w:pos="8931"/>
          <w:tab w:val="left" w:pos="9496"/>
        </w:tabs>
        <w:jc w:val="both"/>
        <w:rPr>
          <w:color w:val="FF0000"/>
          <w:sz w:val="22"/>
          <w:szCs w:val="22"/>
        </w:rPr>
      </w:pPr>
    </w:p>
    <w:p w:rsidR="00C55290" w:rsidRPr="00895AEE" w:rsidRDefault="007931AB" w:rsidP="009A0A48">
      <w:pPr>
        <w:tabs>
          <w:tab w:val="left" w:pos="8789"/>
          <w:tab w:val="left" w:pos="8931"/>
          <w:tab w:val="left" w:pos="9496"/>
        </w:tabs>
        <w:jc w:val="both"/>
        <w:rPr>
          <w:color w:val="FF0000"/>
          <w:sz w:val="22"/>
          <w:szCs w:val="22"/>
        </w:rPr>
      </w:pPr>
      <w:r>
        <w:rPr>
          <w:b/>
          <w:color w:val="0000FF"/>
          <w:sz w:val="22"/>
          <w:szCs w:val="22"/>
        </w:rPr>
        <w:t>16</w:t>
      </w:r>
      <w:r w:rsidR="004A3FDD" w:rsidRPr="004343EF">
        <w:rPr>
          <w:b/>
          <w:color w:val="0000FF"/>
          <w:sz w:val="22"/>
          <w:szCs w:val="22"/>
        </w:rPr>
        <w:t>. DAS OBRIGAÇÕES DA CONTRA</w:t>
      </w:r>
      <w:r w:rsidR="003F4B3E">
        <w:rPr>
          <w:b/>
          <w:color w:val="0000FF"/>
          <w:sz w:val="22"/>
          <w:szCs w:val="22"/>
        </w:rPr>
        <w:t>TADA</w:t>
      </w:r>
      <w:r w:rsidR="00553425">
        <w:rPr>
          <w:b/>
          <w:color w:val="0000FF"/>
          <w:sz w:val="22"/>
          <w:szCs w:val="22"/>
        </w:rPr>
        <w:t>:</w:t>
      </w:r>
    </w:p>
    <w:p w:rsidR="00C55290" w:rsidRPr="00895AEE" w:rsidRDefault="00C55290" w:rsidP="009A0A48">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1</w:t>
      </w:r>
      <w:r>
        <w:rPr>
          <w:color w:val="FF0000"/>
          <w:sz w:val="22"/>
          <w:szCs w:val="22"/>
        </w:rPr>
        <w:t>6</w:t>
      </w:r>
      <w:r w:rsidRPr="00C55290">
        <w:rPr>
          <w:color w:val="FF0000"/>
          <w:sz w:val="22"/>
          <w:szCs w:val="22"/>
        </w:rPr>
        <w:t>.1. 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b) cumprir fielmente o prazo estabelecido no presente Termo de Referência para o fornecimento do objeto constante do mesmo;</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c) responsabilizar-se, integralmente, pela entrega dos produtos, não podendo repassar nenhum item do presente instrumento a outra empresa;</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d) responsabilizar-se integralmente, por todos os tributos, taxas e contribuições (inclusive para-fiscais), bem como fretes ou qualquer outro que, direta, ou indiretamente, incidam ou vierem a incidir sobre a presente contratação;</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e) responsabilizar-se pelos atrasos e/ou prejuízos decorrentes da não entrega dos bens, seja parcial ou total.</w:t>
      </w:r>
    </w:p>
    <w:p w:rsidR="00C55290" w:rsidRPr="00C55290" w:rsidRDefault="00C55290" w:rsidP="00C55290">
      <w:pPr>
        <w:tabs>
          <w:tab w:val="left" w:pos="8789"/>
          <w:tab w:val="left" w:pos="8931"/>
          <w:tab w:val="left" w:pos="9496"/>
        </w:tabs>
        <w:jc w:val="both"/>
        <w:rPr>
          <w:color w:val="FF0000"/>
          <w:sz w:val="22"/>
          <w:szCs w:val="22"/>
        </w:rPr>
      </w:pPr>
    </w:p>
    <w:p w:rsidR="00C55290" w:rsidRPr="00895AEE" w:rsidRDefault="00C55290" w:rsidP="00C55290">
      <w:pPr>
        <w:tabs>
          <w:tab w:val="left" w:pos="8789"/>
          <w:tab w:val="left" w:pos="8931"/>
          <w:tab w:val="left" w:pos="9496"/>
        </w:tabs>
        <w:jc w:val="both"/>
        <w:rPr>
          <w:color w:val="FF0000"/>
          <w:sz w:val="22"/>
          <w:szCs w:val="22"/>
        </w:rPr>
      </w:pPr>
      <w:r w:rsidRPr="00C55290">
        <w:rPr>
          <w:color w:val="FF0000"/>
          <w:sz w:val="22"/>
          <w:szCs w:val="22"/>
        </w:rPr>
        <w:t xml:space="preserve">f) Manter, durante toda a execução do contrato, em compatibilidade com as obrigações assumidas, todas as </w:t>
      </w:r>
      <w:r w:rsidRPr="00895AEE">
        <w:rPr>
          <w:color w:val="FF0000"/>
          <w:sz w:val="22"/>
          <w:szCs w:val="22"/>
        </w:rPr>
        <w:t>condições de habilitação e qualificação exigidas no TR, nos termos do Art. 55, Inciso XIII, da Lei Federal 8.666/93.</w:t>
      </w:r>
    </w:p>
    <w:p w:rsidR="00C55290" w:rsidRPr="00895AEE" w:rsidRDefault="00C55290" w:rsidP="00C55290">
      <w:pPr>
        <w:tabs>
          <w:tab w:val="left" w:pos="8789"/>
          <w:tab w:val="left" w:pos="8931"/>
          <w:tab w:val="left" w:pos="9496"/>
        </w:tabs>
        <w:jc w:val="both"/>
        <w:rPr>
          <w:color w:val="FF0000"/>
          <w:sz w:val="22"/>
          <w:szCs w:val="22"/>
        </w:rPr>
      </w:pPr>
    </w:p>
    <w:p w:rsidR="00C55290" w:rsidRDefault="007931AB" w:rsidP="009A0A48">
      <w:pPr>
        <w:tabs>
          <w:tab w:val="left" w:pos="8789"/>
          <w:tab w:val="left" w:pos="8931"/>
          <w:tab w:val="left" w:pos="9496"/>
        </w:tabs>
        <w:jc w:val="both"/>
        <w:rPr>
          <w:b/>
          <w:color w:val="0000FF"/>
          <w:sz w:val="22"/>
          <w:szCs w:val="22"/>
        </w:rPr>
      </w:pPr>
      <w:r>
        <w:rPr>
          <w:b/>
          <w:color w:val="0000FF"/>
          <w:sz w:val="22"/>
          <w:szCs w:val="22"/>
        </w:rPr>
        <w:t>17</w:t>
      </w:r>
      <w:r w:rsidR="004A3FDD" w:rsidRPr="00516DFC">
        <w:rPr>
          <w:b/>
          <w:color w:val="0000FF"/>
          <w:sz w:val="22"/>
          <w:szCs w:val="22"/>
        </w:rPr>
        <w:t xml:space="preserve">. </w:t>
      </w:r>
      <w:r w:rsidR="003F4B3E" w:rsidRPr="004343EF">
        <w:rPr>
          <w:b/>
          <w:color w:val="0000FF"/>
          <w:sz w:val="22"/>
          <w:szCs w:val="22"/>
        </w:rPr>
        <w:t>DAS OBRIGAÇÕES DA CONTRATANTE</w:t>
      </w:r>
      <w:r w:rsidR="009B21C6" w:rsidRPr="00516DFC">
        <w:rPr>
          <w:b/>
          <w:color w:val="0000FF"/>
          <w:sz w:val="22"/>
          <w:szCs w:val="22"/>
        </w:rPr>
        <w:t>:</w:t>
      </w:r>
      <w:r w:rsidR="00556A8F">
        <w:rPr>
          <w:b/>
          <w:color w:val="0000FF"/>
          <w:sz w:val="22"/>
          <w:szCs w:val="22"/>
        </w:rPr>
        <w:t xml:space="preserve"> </w:t>
      </w:r>
    </w:p>
    <w:p w:rsidR="00C55290" w:rsidRPr="00C55290" w:rsidRDefault="00C55290" w:rsidP="009A0A48">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a) acompanhar e fiscalizar a execução do contrato;</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b) permitir o livre acesso dos empregados da contratada às dependências do CONTRATANTE para tratar de assuntos pertinentes à aquisição;</w:t>
      </w:r>
    </w:p>
    <w:p w:rsidR="00C55290" w:rsidRPr="00C55290" w:rsidRDefault="00C55290" w:rsidP="00C55290">
      <w:pPr>
        <w:tabs>
          <w:tab w:val="left" w:pos="8789"/>
          <w:tab w:val="left" w:pos="8931"/>
          <w:tab w:val="left" w:pos="9496"/>
        </w:tabs>
        <w:jc w:val="both"/>
        <w:rPr>
          <w:color w:val="FF0000"/>
          <w:sz w:val="22"/>
          <w:szCs w:val="22"/>
        </w:rPr>
      </w:pPr>
    </w:p>
    <w:p w:rsidR="00C55290"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c) rejeitar, no todo ou em parte, os bens que estivem em desacordo com o discriminado no presente Termo de Referência;</w:t>
      </w:r>
    </w:p>
    <w:p w:rsidR="00C55290" w:rsidRPr="00C55290" w:rsidRDefault="00C55290" w:rsidP="00C55290">
      <w:pPr>
        <w:tabs>
          <w:tab w:val="left" w:pos="8789"/>
          <w:tab w:val="left" w:pos="8931"/>
          <w:tab w:val="left" w:pos="9496"/>
        </w:tabs>
        <w:jc w:val="both"/>
        <w:rPr>
          <w:color w:val="FF0000"/>
          <w:sz w:val="22"/>
          <w:szCs w:val="22"/>
        </w:rPr>
      </w:pPr>
    </w:p>
    <w:p w:rsidR="00F56E0B" w:rsidRPr="00C55290" w:rsidRDefault="00C55290" w:rsidP="00C55290">
      <w:pPr>
        <w:tabs>
          <w:tab w:val="left" w:pos="8789"/>
          <w:tab w:val="left" w:pos="8931"/>
          <w:tab w:val="left" w:pos="9496"/>
        </w:tabs>
        <w:jc w:val="both"/>
        <w:rPr>
          <w:color w:val="FF0000"/>
          <w:sz w:val="22"/>
          <w:szCs w:val="22"/>
        </w:rPr>
      </w:pPr>
      <w:r w:rsidRPr="00C55290">
        <w:rPr>
          <w:color w:val="FF0000"/>
          <w:sz w:val="22"/>
          <w:szCs w:val="22"/>
        </w:rPr>
        <w:t>d) proceder ao pagamento do contrato, na forma e nos prazos pactuados.</w:t>
      </w:r>
    </w:p>
    <w:p w:rsidR="00A107F6" w:rsidRPr="00C55290" w:rsidRDefault="00A107F6" w:rsidP="009A0A48">
      <w:pPr>
        <w:ind w:right="-1"/>
        <w:jc w:val="both"/>
        <w:rPr>
          <w:color w:val="FF0000"/>
          <w:sz w:val="22"/>
          <w:szCs w:val="22"/>
        </w:rPr>
      </w:pPr>
    </w:p>
    <w:p w:rsidR="00C55290" w:rsidRDefault="007931AB" w:rsidP="009A0A48">
      <w:pPr>
        <w:tabs>
          <w:tab w:val="left" w:pos="8789"/>
          <w:tab w:val="left" w:pos="8931"/>
          <w:tab w:val="left" w:pos="9496"/>
        </w:tabs>
        <w:jc w:val="both"/>
        <w:rPr>
          <w:sz w:val="22"/>
          <w:szCs w:val="22"/>
        </w:rPr>
      </w:pPr>
      <w:r>
        <w:rPr>
          <w:b/>
          <w:color w:val="0000FF"/>
          <w:sz w:val="22"/>
          <w:szCs w:val="22"/>
        </w:rPr>
        <w:t>18</w:t>
      </w:r>
      <w:r w:rsidR="00A107F6">
        <w:rPr>
          <w:b/>
          <w:color w:val="0000FF"/>
          <w:sz w:val="22"/>
          <w:szCs w:val="22"/>
        </w:rPr>
        <w:t xml:space="preserve">. </w:t>
      </w:r>
      <w:r w:rsidR="003F4B3E">
        <w:rPr>
          <w:b/>
          <w:color w:val="0000FF"/>
          <w:sz w:val="22"/>
          <w:szCs w:val="22"/>
        </w:rPr>
        <w:t>DAS SANÇÕES</w:t>
      </w:r>
      <w:r w:rsidR="00A107F6">
        <w:rPr>
          <w:b/>
          <w:color w:val="0000FF"/>
          <w:sz w:val="22"/>
          <w:szCs w:val="22"/>
        </w:rPr>
        <w:t xml:space="preserve">: </w:t>
      </w:r>
    </w:p>
    <w:p w:rsidR="00C55290" w:rsidRPr="00895AEE" w:rsidRDefault="00C55290" w:rsidP="009A0A48">
      <w:pPr>
        <w:tabs>
          <w:tab w:val="left" w:pos="8789"/>
          <w:tab w:val="left" w:pos="8931"/>
          <w:tab w:val="left" w:pos="9496"/>
        </w:tabs>
        <w:jc w:val="both"/>
        <w:rPr>
          <w:color w:val="FF0000"/>
          <w:sz w:val="22"/>
          <w:szCs w:val="22"/>
        </w:rPr>
      </w:pPr>
    </w:p>
    <w:p w:rsidR="00C55290" w:rsidRDefault="00C55290" w:rsidP="003A7144">
      <w:pPr>
        <w:pStyle w:val="NormalWeb"/>
        <w:spacing w:before="0" w:after="0"/>
        <w:jc w:val="both"/>
        <w:rPr>
          <w:color w:val="FF0000"/>
          <w:sz w:val="22"/>
          <w:szCs w:val="22"/>
        </w:rPr>
      </w:pPr>
      <w:r w:rsidRPr="003A7144">
        <w:rPr>
          <w:color w:val="FF0000"/>
          <w:sz w:val="22"/>
          <w:szCs w:val="22"/>
        </w:rPr>
        <w:t>1</w:t>
      </w:r>
      <w:r w:rsidR="003A7144">
        <w:rPr>
          <w:color w:val="FF0000"/>
          <w:sz w:val="22"/>
          <w:szCs w:val="22"/>
        </w:rPr>
        <w:t>8</w:t>
      </w:r>
      <w:r w:rsidRPr="003A7144">
        <w:rPr>
          <w:color w:val="FF0000"/>
          <w:sz w:val="22"/>
          <w:szCs w:val="22"/>
        </w:rPr>
        <w:t>.1. Sem prejuízo das sanções cominadas no art. 87, I, III e IV, da Lei nº 8.666/93, pela inexecução total ou parcial do contrato, a Administração poderá, garantida a prévia e ampla defesa, aplicar à Contratada multa de até 10% (dez por cento) sobre o valor da parcela inadimplida.</w:t>
      </w:r>
    </w:p>
    <w:p w:rsidR="003A7144" w:rsidRPr="003A7144" w:rsidRDefault="003A7144" w:rsidP="003A7144">
      <w:pPr>
        <w:pStyle w:val="NormalWeb"/>
        <w:spacing w:before="0" w:after="0"/>
        <w:jc w:val="both"/>
        <w:rPr>
          <w:color w:val="FF0000"/>
          <w:sz w:val="22"/>
          <w:szCs w:val="22"/>
        </w:rPr>
      </w:pPr>
    </w:p>
    <w:p w:rsidR="00C55290"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.2. Se a adjudicatária recusar-se a retirar o instrumento contratual injustificadamente ou se não apresentar situação regular na ocasião dos recebimentos, garantida a prévia e ampla defesa, aplicar à Contratada multa de até 10% (dez por cento) sobre a parcela inadimplida.</w:t>
      </w:r>
    </w:p>
    <w:p w:rsidR="003A7144" w:rsidRPr="003A7144" w:rsidRDefault="003A7144" w:rsidP="003A7144">
      <w:pPr>
        <w:pStyle w:val="NormalWeb"/>
        <w:spacing w:before="0" w:after="0"/>
        <w:jc w:val="both"/>
        <w:rPr>
          <w:color w:val="FF0000"/>
          <w:sz w:val="22"/>
          <w:szCs w:val="22"/>
        </w:rPr>
      </w:pPr>
    </w:p>
    <w:p w:rsidR="00C55290"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.3. A licitante, adjudicatária ou contratada que, convocada dentro do prazo de validade de sua proposta, não celebrar o instrumento contratual, deixar de entregar ou apresentar documentação falsa exigida para o certame, ensejar o retardamento da</w:t>
      </w:r>
      <w:r>
        <w:rPr>
          <w:color w:val="FF0000"/>
          <w:sz w:val="22"/>
          <w:szCs w:val="22"/>
        </w:rPr>
        <w:t xml:space="preserve"> </w:t>
      </w:r>
      <w:r w:rsidR="00C55290" w:rsidRPr="003A7144">
        <w:rPr>
          <w:color w:val="FF0000"/>
          <w:sz w:val="22"/>
          <w:szCs w:val="22"/>
        </w:rPr>
        <w:t>execução de seu objeto, não mantiver a proposta, falhar ou fraudar na execução do instrumento contratual, comportar-se de modo inidôneo ou cometer fraude fiscal, garantida a prévia e ampla defesa, ficará impedida de licitar e contratar com o Estado,</w:t>
      </w:r>
      <w:r>
        <w:rPr>
          <w:color w:val="FF0000"/>
          <w:sz w:val="22"/>
          <w:szCs w:val="22"/>
        </w:rPr>
        <w:t xml:space="preserve"> </w:t>
      </w:r>
      <w:r w:rsidR="00C55290" w:rsidRPr="003A7144">
        <w:rPr>
          <w:color w:val="FF0000"/>
          <w:sz w:val="22"/>
          <w:szCs w:val="22"/>
        </w:rPr>
        <w:t>e será descredenciada no</w:t>
      </w:r>
      <w:r>
        <w:rPr>
          <w:color w:val="FF0000"/>
          <w:sz w:val="22"/>
          <w:szCs w:val="22"/>
        </w:rPr>
        <w:t xml:space="preserve"> </w:t>
      </w:r>
      <w:r w:rsidR="00C55290" w:rsidRPr="003A7144">
        <w:rPr>
          <w:color w:val="FF0000"/>
          <w:sz w:val="22"/>
          <w:szCs w:val="22"/>
        </w:rPr>
        <w:t>Cadastro de Fornecedores do estado, pelo prazo de até 05 (cinco) anos, sem prejuízo das multas previstas no Edital e das demais cominações legais, devendo ser incluída a penalidade no SICAFI e no CAGEFIMP (Cadastro Estadual de Fornecedores Impedidos de Licitar).</w:t>
      </w:r>
    </w:p>
    <w:p w:rsidR="003A7144" w:rsidRPr="003A7144" w:rsidRDefault="003A7144" w:rsidP="003A7144">
      <w:pPr>
        <w:pStyle w:val="NormalWeb"/>
        <w:spacing w:before="0" w:after="0"/>
        <w:jc w:val="both"/>
        <w:rPr>
          <w:color w:val="FF0000"/>
          <w:sz w:val="22"/>
          <w:szCs w:val="22"/>
        </w:rPr>
      </w:pPr>
    </w:p>
    <w:p w:rsidR="00C55290"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3A7144" w:rsidRP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.5. As multas previstas nesta seção não eximem a adjudicatária ou contratada da reparação dos eventuais danos, perdas ou prejuízos que seu ato punível venha causar à Administração.</w:t>
      </w:r>
    </w:p>
    <w:p w:rsid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C55290" w:rsidRDefault="003A7144" w:rsidP="003A7144">
      <w:pPr>
        <w:pStyle w:val="NormalWeb"/>
        <w:spacing w:before="0" w:after="0"/>
        <w:jc w:val="both"/>
        <w:rPr>
          <w:color w:val="FF0000"/>
          <w:sz w:val="22"/>
          <w:szCs w:val="22"/>
        </w:rPr>
      </w:pPr>
      <w:r>
        <w:rPr>
          <w:color w:val="FF0000"/>
          <w:sz w:val="22"/>
          <w:szCs w:val="22"/>
        </w:rPr>
        <w:t>18.7.</w:t>
      </w:r>
      <w:r w:rsidR="00C55290" w:rsidRPr="003A7144">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3A7144" w:rsidRPr="003A7144" w:rsidRDefault="003A7144" w:rsidP="003A7144">
      <w:pPr>
        <w:pStyle w:val="NormalWeb"/>
        <w:spacing w:before="0" w:after="0"/>
        <w:jc w:val="both"/>
        <w:rPr>
          <w:color w:val="FF0000"/>
          <w:sz w:val="22"/>
          <w:szCs w:val="22"/>
        </w:rPr>
      </w:pPr>
    </w:p>
    <w:p w:rsidR="00C55290" w:rsidRDefault="00C55290" w:rsidP="003A7144">
      <w:pPr>
        <w:pStyle w:val="NormalWeb"/>
        <w:spacing w:before="0" w:after="0"/>
        <w:jc w:val="both"/>
        <w:rPr>
          <w:color w:val="FF0000"/>
          <w:sz w:val="22"/>
          <w:szCs w:val="22"/>
        </w:rPr>
      </w:pPr>
      <w:r w:rsidRPr="003A7144">
        <w:rPr>
          <w:color w:val="FF0000"/>
          <w:sz w:val="22"/>
          <w:szCs w:val="22"/>
        </w:rPr>
        <w:t>1</w:t>
      </w:r>
      <w:r w:rsidR="003A7144">
        <w:rPr>
          <w:color w:val="FF0000"/>
          <w:sz w:val="22"/>
          <w:szCs w:val="22"/>
        </w:rPr>
        <w:t>8</w:t>
      </w:r>
      <w:r w:rsidRPr="003A7144">
        <w:rPr>
          <w:color w:val="FF0000"/>
          <w:sz w:val="22"/>
          <w:szCs w:val="22"/>
        </w:rPr>
        <w:t>.8. São exemplos de infração administrativa penalizáveis, nos termos da Lei nº 8.666, de 1993, da Lei nº 10.520, de 2002, do Decreto nº 3.555, de 2000, e do Decreto nº 5.450, de 2005:</w:t>
      </w:r>
    </w:p>
    <w:p w:rsidR="003A7144" w:rsidRP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a) Inexecução total ou parcial do contrato;</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b) Apresentação de documentação falsa;</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c) Comportamento inidôneo;</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d) Fraude fiscal;</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e) Descumprimento de qualquer dos deveres elencados no Edital ou no Contrato.</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1</w:t>
      </w:r>
      <w:r w:rsidR="003A7144">
        <w:rPr>
          <w:color w:val="FF0000"/>
          <w:sz w:val="22"/>
          <w:szCs w:val="22"/>
        </w:rPr>
        <w:t>8</w:t>
      </w:r>
      <w:r w:rsidRPr="003A7144">
        <w:rPr>
          <w:color w:val="FF0000"/>
          <w:sz w:val="22"/>
          <w:szCs w:val="22"/>
        </w:rPr>
        <w:t>.9. As sanções serão aplicadas sem prejuízo da responsabilidade civil e criminal que possa ser acionada em desfavor da Contratada, conforme infração cometida e prejuízos causados à administração ou a terceiros.</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1</w:t>
      </w:r>
      <w:r w:rsidR="003A7144">
        <w:rPr>
          <w:color w:val="FF0000"/>
          <w:sz w:val="22"/>
          <w:szCs w:val="22"/>
        </w:rPr>
        <w:t>8</w:t>
      </w:r>
      <w:r w:rsidRPr="003A7144">
        <w:rPr>
          <w:color w:val="FF0000"/>
          <w:sz w:val="22"/>
          <w:szCs w:val="22"/>
        </w:rPr>
        <w:t>.10. Para efeito de aplicação de multas, às infrações são atribuídos graus, com percentuais de multa conforme a tabela a seguir, que elenca apenas as principais situações previstas, não eximindo de outras equivalentes que surgirem, conforme o caso:</w:t>
      </w:r>
    </w:p>
    <w:p w:rsidR="00C55290" w:rsidRPr="003A7144" w:rsidRDefault="00C55290" w:rsidP="003A7144">
      <w:pPr>
        <w:pStyle w:val="NormalWeb"/>
        <w:spacing w:before="0" w:after="0"/>
        <w:rPr>
          <w:color w:val="FF0000"/>
          <w:sz w:val="22"/>
          <w:szCs w:val="22"/>
        </w:rPr>
      </w:pPr>
    </w:p>
    <w:tbl>
      <w:tblPr>
        <w:tblW w:w="9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5715"/>
        <w:gridCol w:w="990"/>
        <w:gridCol w:w="1740"/>
      </w:tblGrid>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ITEM</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DESCRIÇÃO DA INFRAÇÃO</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GRAU</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MULTA*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01</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Usar indevidamente informações sigilosas a que teve acesso;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06</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4,0% por dia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02</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 xml:space="preserve">Permitir situação que crie a possibilidade ou cause </w:t>
            </w:r>
            <w:proofErr w:type="spellStart"/>
            <w:r w:rsidRPr="003A7144">
              <w:rPr>
                <w:color w:val="FF0000"/>
                <w:sz w:val="22"/>
                <w:szCs w:val="22"/>
              </w:rPr>
              <w:t>dano</w:t>
            </w:r>
            <w:proofErr w:type="spellEnd"/>
            <w:r w:rsidRPr="003A7144">
              <w:rPr>
                <w:color w:val="FF0000"/>
                <w:sz w:val="22"/>
                <w:szCs w:val="22"/>
              </w:rPr>
              <w:t xml:space="preserve"> físico, lesão corporal ou consequências letais;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06</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4,0% por dia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03</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Suspender, interromper ou recusar-se, salvo por motivo de força maior ou caso fortuito, a entrega dos produtos e nas condições estabelecidas, por dia e por unidade de atendimento;</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3,2% por dia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04</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Destruir ou danificar documentos por culpa ou dolo de seus agentes;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3,2% por dia</w:t>
            </w:r>
          </w:p>
        </w:tc>
      </w:tr>
      <w:tr w:rsidR="00C55290" w:rsidRPr="003A7144" w:rsidTr="00C55290">
        <w:trPr>
          <w:trHeight w:val="49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ITEM</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Para os itens a seguir, deixar de:</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GRAU</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rStyle w:val="Forte"/>
                <w:color w:val="FF0000"/>
                <w:sz w:val="22"/>
                <w:szCs w:val="22"/>
              </w:rPr>
              <w:t>MULTA*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01</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Cumprir quaisquer dos itens do Edital e seus anexos, mesmo que não previstos nesta tabela de multas, após reincidência formalmente notificada pela FISCALIZAÇÃO;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03</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0,8% por dia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02</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Efetuar a entrega dos produtos nos prazos estabelecidos, observadas as condições estabelecidas por este Contrato,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0,4% por dia</w:t>
            </w:r>
          </w:p>
        </w:tc>
      </w:tr>
      <w:tr w:rsidR="00C55290" w:rsidRPr="003A7144" w:rsidTr="00C55290">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03</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Ressarcir o órgão por eventuais danos causados por sua culpa, ou de seus prepostos.</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0,4% por dia</w:t>
            </w:r>
          </w:p>
        </w:tc>
      </w:tr>
      <w:tr w:rsidR="00C55290" w:rsidRPr="003A7144" w:rsidTr="00C55290">
        <w:trPr>
          <w:trHeight w:val="66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04</w:t>
            </w:r>
          </w:p>
        </w:tc>
        <w:tc>
          <w:tcPr>
            <w:tcW w:w="5715"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rPr>
                <w:color w:val="FF0000"/>
                <w:sz w:val="22"/>
                <w:szCs w:val="22"/>
              </w:rPr>
            </w:pPr>
            <w:r w:rsidRPr="003A7144">
              <w:rPr>
                <w:color w:val="FF0000"/>
                <w:sz w:val="22"/>
                <w:szCs w:val="22"/>
              </w:rPr>
              <w:t>Manter a documentação de habilitação atualizada; por item,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01</w:t>
            </w:r>
          </w:p>
        </w:tc>
        <w:tc>
          <w:tcPr>
            <w:tcW w:w="1740" w:type="dxa"/>
            <w:tcBorders>
              <w:top w:val="outset" w:sz="6" w:space="0" w:color="auto"/>
              <w:left w:val="outset" w:sz="6" w:space="0" w:color="auto"/>
              <w:bottom w:val="outset" w:sz="6" w:space="0" w:color="auto"/>
              <w:right w:val="outset" w:sz="6" w:space="0" w:color="auto"/>
            </w:tcBorders>
            <w:vAlign w:val="center"/>
            <w:hideMark/>
          </w:tcPr>
          <w:p w:rsidR="00C55290" w:rsidRPr="003A7144" w:rsidRDefault="00C55290" w:rsidP="003A7144">
            <w:pPr>
              <w:pStyle w:val="NormalWeb"/>
              <w:spacing w:before="0" w:after="0"/>
              <w:jc w:val="center"/>
              <w:rPr>
                <w:color w:val="FF0000"/>
                <w:sz w:val="22"/>
                <w:szCs w:val="22"/>
              </w:rPr>
            </w:pPr>
            <w:r w:rsidRPr="003A7144">
              <w:rPr>
                <w:color w:val="FF0000"/>
                <w:sz w:val="22"/>
                <w:szCs w:val="22"/>
              </w:rPr>
              <w:t>0,2% por dia</w:t>
            </w:r>
          </w:p>
        </w:tc>
      </w:tr>
    </w:tbl>
    <w:p w:rsidR="00C55290" w:rsidRDefault="00C55290" w:rsidP="003A7144">
      <w:pPr>
        <w:pStyle w:val="NormalWeb"/>
        <w:spacing w:before="0" w:after="0"/>
        <w:rPr>
          <w:rStyle w:val="nfase"/>
          <w:color w:val="FF0000"/>
          <w:sz w:val="22"/>
          <w:szCs w:val="22"/>
        </w:rPr>
      </w:pPr>
      <w:r w:rsidRPr="003A7144">
        <w:rPr>
          <w:rStyle w:val="nfase"/>
          <w:color w:val="FF0000"/>
          <w:sz w:val="22"/>
          <w:szCs w:val="22"/>
        </w:rPr>
        <w:t>* Incidente sobre a parte inadimplida do contrato.</w:t>
      </w:r>
    </w:p>
    <w:p w:rsidR="00DD62CC" w:rsidRPr="003A7144" w:rsidRDefault="00DD62CC" w:rsidP="003A7144">
      <w:pPr>
        <w:pStyle w:val="NormalWeb"/>
        <w:spacing w:before="0" w:after="0"/>
        <w:rPr>
          <w:color w:val="FF0000"/>
          <w:sz w:val="22"/>
          <w:szCs w:val="22"/>
        </w:rPr>
      </w:pPr>
    </w:p>
    <w:p w:rsidR="00C55290" w:rsidRDefault="00C55290" w:rsidP="003A7144">
      <w:pPr>
        <w:pStyle w:val="NormalWeb"/>
        <w:spacing w:before="0" w:after="0"/>
        <w:jc w:val="both"/>
        <w:rPr>
          <w:color w:val="FF0000"/>
          <w:sz w:val="22"/>
          <w:szCs w:val="22"/>
        </w:rPr>
      </w:pPr>
      <w:r w:rsidRPr="003A7144">
        <w:rPr>
          <w:color w:val="FF0000"/>
          <w:sz w:val="22"/>
          <w:szCs w:val="22"/>
        </w:rPr>
        <w:t>1</w:t>
      </w:r>
      <w:r w:rsidR="003A7144">
        <w:rPr>
          <w:color w:val="FF0000"/>
          <w:sz w:val="22"/>
          <w:szCs w:val="22"/>
        </w:rPr>
        <w:t>8</w:t>
      </w:r>
      <w:r w:rsidRPr="003A7144">
        <w:rPr>
          <w:color w:val="FF0000"/>
          <w:sz w:val="22"/>
          <w:szCs w:val="22"/>
        </w:rPr>
        <w:t>.11. As sanções aqui previstas poderão ser aplicadas concomitantemente, facultada a defesa prévia do interessado, no respectivo processo, no prazo de 05 (cinco) dias úteis.</w:t>
      </w:r>
    </w:p>
    <w:p w:rsidR="003A7144" w:rsidRP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.12. Após 30 (trinta) dias da falta de execução do objeto, será considerada inexecução total do contrato, o que ensejará a rescisão contratual.</w:t>
      </w:r>
    </w:p>
    <w:p w:rsid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.13. As sanções de natureza pecuniária serão diretamente descontadas de créditos que</w:t>
      </w:r>
      <w:r>
        <w:rPr>
          <w:color w:val="FF0000"/>
          <w:sz w:val="22"/>
          <w:szCs w:val="22"/>
        </w:rPr>
        <w:t xml:space="preserve"> </w:t>
      </w:r>
      <w:r w:rsidR="00C55290" w:rsidRPr="003A7144">
        <w:rPr>
          <w:color w:val="FF0000"/>
          <w:sz w:val="22"/>
          <w:szCs w:val="22"/>
        </w:rPr>
        <w:t>eventualmente detenha a CONTRATADA ou efetuada a sua cobrança na forma prevista em lei.</w:t>
      </w:r>
    </w:p>
    <w:p w:rsid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.15. A autoridade competente, na aplicação das sanções, levará em consideração a gravidade da conduta do infrator, o caráter educativo da pena, bem como o dano causado à Administração, observado o princípio da proporcionalidade.</w:t>
      </w:r>
    </w:p>
    <w:p w:rsid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.16. A sanção será obrigatoriamente registrada no Sistema de Cadastramento Unificado de Fornecedores – SICAF, bem como em sistemas Estaduais.</w:t>
      </w:r>
    </w:p>
    <w:p w:rsidR="003A7144" w:rsidRDefault="003A7144" w:rsidP="003A7144">
      <w:pPr>
        <w:pStyle w:val="NormalWeb"/>
        <w:spacing w:before="0" w:after="0"/>
        <w:jc w:val="both"/>
        <w:rPr>
          <w:color w:val="FF0000"/>
          <w:sz w:val="22"/>
          <w:szCs w:val="22"/>
        </w:rPr>
      </w:pPr>
    </w:p>
    <w:p w:rsidR="00C55290" w:rsidRPr="003A7144" w:rsidRDefault="003A7144" w:rsidP="003A7144">
      <w:pPr>
        <w:pStyle w:val="NormalWeb"/>
        <w:spacing w:before="0" w:after="0"/>
        <w:jc w:val="both"/>
        <w:rPr>
          <w:color w:val="FF0000"/>
          <w:sz w:val="22"/>
          <w:szCs w:val="22"/>
        </w:rPr>
      </w:pPr>
      <w:r>
        <w:rPr>
          <w:color w:val="FF0000"/>
          <w:sz w:val="22"/>
          <w:szCs w:val="22"/>
        </w:rPr>
        <w:t>18</w:t>
      </w:r>
      <w:r w:rsidR="00C55290" w:rsidRPr="003A7144">
        <w:rPr>
          <w:color w:val="FF0000"/>
          <w:sz w:val="22"/>
          <w:szCs w:val="22"/>
        </w:rPr>
        <w:t>.17.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a) Tenham sofrido condenações definitivas por praticarem, por meio dolosos, fraude fiscal no recolhimento de tributos;</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b) Tenham praticado atos ilícitos visando a frustrar os objetivos da licitação;</w:t>
      </w:r>
    </w:p>
    <w:p w:rsidR="003A7144" w:rsidRDefault="003A7144" w:rsidP="003A7144">
      <w:pPr>
        <w:pStyle w:val="NormalWeb"/>
        <w:spacing w:before="0" w:after="0"/>
        <w:jc w:val="both"/>
        <w:rPr>
          <w:color w:val="FF0000"/>
          <w:sz w:val="22"/>
          <w:szCs w:val="22"/>
        </w:rPr>
      </w:pPr>
    </w:p>
    <w:p w:rsidR="00C55290" w:rsidRPr="003A7144" w:rsidRDefault="00C55290" w:rsidP="003A7144">
      <w:pPr>
        <w:pStyle w:val="NormalWeb"/>
        <w:spacing w:before="0" w:after="0"/>
        <w:jc w:val="both"/>
        <w:rPr>
          <w:color w:val="FF0000"/>
          <w:sz w:val="22"/>
          <w:szCs w:val="22"/>
        </w:rPr>
      </w:pPr>
      <w:r w:rsidRPr="003A7144">
        <w:rPr>
          <w:color w:val="FF0000"/>
          <w:sz w:val="22"/>
          <w:szCs w:val="22"/>
        </w:rPr>
        <w:t>c) Demonstrem não possuir idoneidade para contratar com a Administração em virtude de atos ilícitos praticados.</w:t>
      </w:r>
    </w:p>
    <w:p w:rsidR="00A107F6" w:rsidRDefault="00A107F6" w:rsidP="00C55290">
      <w:pPr>
        <w:tabs>
          <w:tab w:val="left" w:pos="8789"/>
          <w:tab w:val="left" w:pos="8931"/>
          <w:tab w:val="left" w:pos="9496"/>
        </w:tabs>
        <w:jc w:val="both"/>
        <w:rPr>
          <w:sz w:val="22"/>
          <w:szCs w:val="22"/>
        </w:rPr>
      </w:pPr>
    </w:p>
    <w:p w:rsidR="000E0FFE" w:rsidRPr="00EB1370" w:rsidRDefault="007931AB" w:rsidP="000E0FFE">
      <w:pPr>
        <w:ind w:right="-1"/>
        <w:jc w:val="both"/>
        <w:rPr>
          <w:b/>
          <w:color w:val="0000FF"/>
          <w:sz w:val="22"/>
          <w:szCs w:val="22"/>
        </w:rPr>
      </w:pPr>
      <w:r>
        <w:rPr>
          <w:b/>
          <w:color w:val="0000FF"/>
          <w:sz w:val="22"/>
          <w:szCs w:val="22"/>
        </w:rPr>
        <w:t>19</w:t>
      </w:r>
      <w:r w:rsidR="000E0FFE" w:rsidRPr="00EB1370">
        <w:rPr>
          <w:b/>
          <w:color w:val="0000FF"/>
          <w:sz w:val="22"/>
          <w:szCs w:val="22"/>
        </w:rPr>
        <w:t>. DA FRAUDE E DA CORRUPÇÃO</w:t>
      </w:r>
    </w:p>
    <w:p w:rsidR="00512988" w:rsidRDefault="00512988" w:rsidP="000E0FFE">
      <w:pPr>
        <w:pStyle w:val="Recuodecorpodetexto2"/>
        <w:ind w:right="-1" w:firstLine="0"/>
        <w:rPr>
          <w:sz w:val="22"/>
          <w:szCs w:val="22"/>
        </w:rPr>
      </w:pPr>
    </w:p>
    <w:p w:rsidR="000E0FFE" w:rsidRPr="0093132C" w:rsidRDefault="007931AB" w:rsidP="000E0FFE">
      <w:pPr>
        <w:pStyle w:val="Recuodecorpodetexto2"/>
        <w:ind w:right="-1" w:firstLine="0"/>
        <w:rPr>
          <w:b/>
          <w:color w:val="0000FF"/>
          <w:sz w:val="22"/>
          <w:szCs w:val="22"/>
          <w:highlight w:val="cyan"/>
        </w:rPr>
      </w:pPr>
      <w:r>
        <w:rPr>
          <w:sz w:val="22"/>
          <w:szCs w:val="22"/>
        </w:rPr>
        <w:t>19</w:t>
      </w:r>
      <w:r w:rsidR="000E0FFE" w:rsidRPr="00EB1370">
        <w:rPr>
          <w:sz w:val="22"/>
          <w:szCs w:val="22"/>
        </w:rPr>
        <w:t>.1. Os licitantes deverão observar os mais altos padrões éticos durante o processo licitatório e a execução contratual, estando sujeitas às sanções previstas na legislação brasileira.</w:t>
      </w:r>
    </w:p>
    <w:p w:rsidR="00512988" w:rsidRDefault="00512988" w:rsidP="000E0FFE">
      <w:pPr>
        <w:ind w:right="-1"/>
        <w:jc w:val="both"/>
        <w:rPr>
          <w:b/>
          <w:color w:val="0000FF"/>
          <w:sz w:val="22"/>
          <w:szCs w:val="22"/>
        </w:rPr>
      </w:pPr>
    </w:p>
    <w:p w:rsidR="000E0FFE" w:rsidRDefault="007931AB" w:rsidP="000E0FFE">
      <w:pPr>
        <w:ind w:right="-1"/>
        <w:jc w:val="both"/>
        <w:rPr>
          <w:b/>
          <w:color w:val="0000FF"/>
          <w:sz w:val="22"/>
          <w:szCs w:val="22"/>
        </w:rPr>
      </w:pPr>
      <w:r>
        <w:rPr>
          <w:b/>
          <w:color w:val="0000FF"/>
          <w:sz w:val="22"/>
          <w:szCs w:val="22"/>
        </w:rPr>
        <w:t>20</w:t>
      </w:r>
      <w:r w:rsidR="000E0FFE" w:rsidRPr="00C87B7A">
        <w:rPr>
          <w:b/>
          <w:color w:val="0000FF"/>
          <w:sz w:val="22"/>
          <w:szCs w:val="22"/>
        </w:rPr>
        <w:t>. D</w:t>
      </w:r>
      <w:r w:rsidR="000E0FFE">
        <w:rPr>
          <w:b/>
          <w:color w:val="0000FF"/>
          <w:sz w:val="22"/>
          <w:szCs w:val="22"/>
        </w:rPr>
        <w:t>OS CASOS OMISSOS</w:t>
      </w:r>
    </w:p>
    <w:p w:rsidR="00512988" w:rsidRDefault="00512988" w:rsidP="000E0FFE">
      <w:pPr>
        <w:jc w:val="both"/>
        <w:rPr>
          <w:sz w:val="22"/>
          <w:szCs w:val="22"/>
        </w:rPr>
      </w:pPr>
    </w:p>
    <w:p w:rsidR="000E0FFE" w:rsidRDefault="007931AB" w:rsidP="000E0FFE">
      <w:pPr>
        <w:jc w:val="both"/>
        <w:rPr>
          <w:sz w:val="22"/>
          <w:szCs w:val="22"/>
        </w:rPr>
      </w:pPr>
      <w:r>
        <w:rPr>
          <w:sz w:val="22"/>
          <w:szCs w:val="22"/>
        </w:rPr>
        <w:t>20</w:t>
      </w:r>
      <w:r w:rsidR="000E0FFE"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0E0FFE" w:rsidRPr="00FD2039">
        <w:rPr>
          <w:sz w:val="24"/>
          <w:szCs w:val="24"/>
        </w:rPr>
        <w:t xml:space="preserve"> regem a administração pública.</w:t>
      </w:r>
    </w:p>
    <w:p w:rsidR="00512988" w:rsidRDefault="00512988" w:rsidP="000E0FFE">
      <w:pPr>
        <w:ind w:right="-1"/>
        <w:jc w:val="both"/>
        <w:rPr>
          <w:sz w:val="22"/>
          <w:szCs w:val="22"/>
        </w:rPr>
      </w:pPr>
    </w:p>
    <w:p w:rsidR="000E0FFE" w:rsidRDefault="000E0FFE" w:rsidP="000E0FFE">
      <w:pPr>
        <w:ind w:right="-1"/>
        <w:jc w:val="both"/>
        <w:rPr>
          <w:b/>
          <w:color w:val="0000FF"/>
          <w:sz w:val="22"/>
          <w:szCs w:val="22"/>
        </w:rPr>
      </w:pPr>
      <w:r w:rsidRPr="00F17A1C">
        <w:rPr>
          <w:b/>
          <w:color w:val="0000FF"/>
          <w:sz w:val="22"/>
          <w:szCs w:val="22"/>
        </w:rPr>
        <w:t>2</w:t>
      </w:r>
      <w:r w:rsidR="007931AB">
        <w:rPr>
          <w:b/>
          <w:color w:val="0000FF"/>
          <w:sz w:val="22"/>
          <w:szCs w:val="22"/>
        </w:rPr>
        <w:t>1</w:t>
      </w:r>
      <w:r w:rsidRPr="00F17A1C">
        <w:rPr>
          <w:b/>
          <w:color w:val="0000FF"/>
          <w:sz w:val="22"/>
          <w:szCs w:val="22"/>
        </w:rPr>
        <w:t>. DISPOSIÇÕES FINAIS</w:t>
      </w:r>
    </w:p>
    <w:p w:rsidR="00504528" w:rsidRDefault="007931AB" w:rsidP="00504528">
      <w:pPr>
        <w:tabs>
          <w:tab w:val="left" w:pos="8789"/>
          <w:tab w:val="left" w:pos="8931"/>
          <w:tab w:val="left" w:pos="9496"/>
        </w:tabs>
        <w:spacing w:before="240"/>
        <w:jc w:val="both"/>
        <w:rPr>
          <w:sz w:val="22"/>
          <w:szCs w:val="22"/>
        </w:rPr>
      </w:pPr>
      <w:r>
        <w:rPr>
          <w:sz w:val="22"/>
          <w:szCs w:val="22"/>
        </w:rPr>
        <w:t>21</w:t>
      </w:r>
      <w:r w:rsidR="00504528" w:rsidRPr="00CB2EF0">
        <w:rPr>
          <w:sz w:val="22"/>
          <w:szCs w:val="22"/>
        </w:rPr>
        <w:t xml:space="preserve">.1. </w:t>
      </w:r>
      <w:r w:rsidR="00504528">
        <w:rPr>
          <w:sz w:val="22"/>
          <w:szCs w:val="22"/>
        </w:rPr>
        <w:t>Em caso de contradição entre o Termo de Referência e o Edital ou entre estes e o contrato, deverá ser o contrato interpretado em favor da Administração Pública.</w:t>
      </w:r>
    </w:p>
    <w:p w:rsidR="00504528" w:rsidRPr="00CB2EF0" w:rsidRDefault="007931AB" w:rsidP="00504528">
      <w:pPr>
        <w:spacing w:before="240"/>
        <w:ind w:right="-1"/>
        <w:jc w:val="both"/>
        <w:rPr>
          <w:sz w:val="22"/>
          <w:szCs w:val="22"/>
        </w:rPr>
      </w:pPr>
      <w:r>
        <w:rPr>
          <w:sz w:val="22"/>
          <w:szCs w:val="22"/>
        </w:rPr>
        <w:t>21</w:t>
      </w:r>
      <w:r w:rsidR="00504528" w:rsidRPr="00CB2EF0">
        <w:rPr>
          <w:sz w:val="22"/>
          <w:szCs w:val="22"/>
        </w:rPr>
        <w:t>.2. Na ausência de prazos definidos neste instrumento, salvo justificativa da Administração, entenda-se 05 (cinco) dias úteis para atuação dos agentes envolvidos, em consonância com a Lei 9.784/99.</w:t>
      </w:r>
    </w:p>
    <w:p w:rsidR="00504528" w:rsidRPr="00CB2EF0" w:rsidRDefault="007931AB" w:rsidP="00504528">
      <w:pPr>
        <w:pStyle w:val="textojustificado"/>
        <w:spacing w:before="240" w:beforeAutospacing="0" w:after="120" w:afterAutospacing="0"/>
        <w:ind w:right="120"/>
        <w:jc w:val="both"/>
        <w:rPr>
          <w:color w:val="000000"/>
          <w:sz w:val="22"/>
          <w:szCs w:val="22"/>
        </w:rPr>
      </w:pPr>
      <w:r>
        <w:rPr>
          <w:color w:val="000000"/>
          <w:sz w:val="22"/>
          <w:szCs w:val="22"/>
        </w:rPr>
        <w:t>21</w:t>
      </w:r>
      <w:r w:rsidR="00504528" w:rsidRPr="00CB2EF0">
        <w:rPr>
          <w:color w:val="000000"/>
          <w:sz w:val="22"/>
          <w:szCs w:val="22"/>
        </w:rPr>
        <w:t>.3 Qualquer modificação no Edital será divulgada pela mesma forma que se divulgou o texto original, reabrindo-se o prazo inicialmente estabelecido, exceto quando, inquestionavelmente, a alteração não afetar a formulação da proposta de preços.</w:t>
      </w:r>
    </w:p>
    <w:p w:rsidR="00504528" w:rsidRPr="00CB2EF0" w:rsidRDefault="007931AB" w:rsidP="00504528">
      <w:pPr>
        <w:pStyle w:val="textojustificado"/>
        <w:spacing w:before="240" w:beforeAutospacing="0" w:after="120" w:afterAutospacing="0"/>
        <w:ind w:right="120"/>
        <w:jc w:val="both"/>
        <w:rPr>
          <w:color w:val="000000"/>
          <w:sz w:val="22"/>
          <w:szCs w:val="22"/>
        </w:rPr>
      </w:pPr>
      <w:r>
        <w:rPr>
          <w:color w:val="000000"/>
          <w:sz w:val="22"/>
          <w:szCs w:val="22"/>
        </w:rPr>
        <w:t>21</w:t>
      </w:r>
      <w:r w:rsidR="00504528" w:rsidRPr="00CB2EF0">
        <w:rPr>
          <w:color w:val="000000"/>
          <w:sz w:val="22"/>
          <w:szCs w:val="22"/>
        </w:rPr>
        <w:t>.4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504528" w:rsidRPr="001B448E" w:rsidRDefault="007931AB" w:rsidP="00504528">
      <w:pPr>
        <w:pStyle w:val="textojustificado"/>
        <w:spacing w:before="240" w:beforeAutospacing="0" w:after="120" w:afterAutospacing="0"/>
        <w:ind w:right="120"/>
        <w:jc w:val="both"/>
        <w:rPr>
          <w:color w:val="000000"/>
          <w:sz w:val="22"/>
          <w:szCs w:val="22"/>
        </w:rPr>
      </w:pPr>
      <w:r w:rsidRPr="001B448E">
        <w:rPr>
          <w:color w:val="000000"/>
          <w:sz w:val="22"/>
          <w:szCs w:val="22"/>
        </w:rPr>
        <w:t>21</w:t>
      </w:r>
      <w:r w:rsidR="00504528" w:rsidRPr="001B448E">
        <w:rPr>
          <w:color w:val="000000"/>
          <w:sz w:val="22"/>
          <w:szCs w:val="22"/>
        </w:rPr>
        <w:t>.4.1 As Licitantes não terão direito à indenização em decorrência da anulação do procedimento licitatório, ressalvado o direito da CONTRATADA de boa-fé de ser ressarcido pelos encargos que tiver suportado no cumprimento do instrumento contratual.</w:t>
      </w:r>
    </w:p>
    <w:p w:rsidR="001B448E" w:rsidRPr="001B448E" w:rsidRDefault="001B448E" w:rsidP="001B448E">
      <w:pPr>
        <w:pStyle w:val="citacao"/>
        <w:spacing w:before="240" w:beforeAutospacing="0" w:after="80" w:afterAutospacing="0"/>
        <w:jc w:val="both"/>
        <w:rPr>
          <w:b/>
          <w:color w:val="000000"/>
          <w:sz w:val="22"/>
          <w:szCs w:val="22"/>
        </w:rPr>
      </w:pPr>
      <w:r w:rsidRPr="001B448E">
        <w:rPr>
          <w:rStyle w:val="Forte"/>
          <w:b w:val="0"/>
          <w:color w:val="000000"/>
          <w:sz w:val="22"/>
          <w:szCs w:val="22"/>
        </w:rPr>
        <w:t>21.5 A Administração convocará regularmente o interessado para assinar o termo de contrato, aceitar ou retirar o instrumento equivalente, dentro do prazo e condições estabelecidos, sob pena de decair o direito à contratação, sem prejuízos das sanções previstas no art. 81 desta Lei.</w:t>
      </w:r>
    </w:p>
    <w:p w:rsidR="001B448E" w:rsidRPr="001B448E" w:rsidRDefault="001B448E" w:rsidP="001B448E">
      <w:pPr>
        <w:pStyle w:val="citacao"/>
        <w:spacing w:before="240" w:beforeAutospacing="0" w:after="80" w:afterAutospacing="0"/>
        <w:jc w:val="both"/>
        <w:rPr>
          <w:color w:val="000000"/>
          <w:sz w:val="22"/>
          <w:szCs w:val="22"/>
        </w:rPr>
      </w:pPr>
      <w:r>
        <w:rPr>
          <w:color w:val="000000"/>
          <w:sz w:val="22"/>
          <w:szCs w:val="22"/>
        </w:rPr>
        <w:t>21.5.1</w:t>
      </w:r>
      <w:r w:rsidRPr="001B448E">
        <w:rPr>
          <w:color w:val="000000"/>
          <w:sz w:val="22"/>
          <w:szCs w:val="22"/>
        </w:rPr>
        <w:t xml:space="preserve"> o prazo de convocação poderá ser prorrogado uma vez, por igual período, quando solicitado pela parte durante o seu transcurso e desse que ocorra motivo justificado aceito pela Administração.</w:t>
      </w:r>
    </w:p>
    <w:p w:rsidR="001B448E" w:rsidRPr="001B448E" w:rsidRDefault="001B448E" w:rsidP="001B448E">
      <w:pPr>
        <w:pStyle w:val="citacao"/>
        <w:spacing w:before="240" w:beforeAutospacing="0" w:after="80" w:afterAutospacing="0"/>
        <w:jc w:val="both"/>
        <w:rPr>
          <w:color w:val="000000"/>
          <w:sz w:val="22"/>
          <w:szCs w:val="22"/>
        </w:rPr>
      </w:pPr>
      <w:r>
        <w:rPr>
          <w:color w:val="000000"/>
          <w:sz w:val="22"/>
          <w:szCs w:val="22"/>
        </w:rPr>
        <w:t xml:space="preserve">21.5.2 </w:t>
      </w:r>
      <w:r w:rsidRPr="001B448E">
        <w:rPr>
          <w:color w:val="000000"/>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 (Destacou-se).</w:t>
      </w:r>
    </w:p>
    <w:p w:rsidR="001E3F04" w:rsidRDefault="001E3F04"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7931AB">
        <w:rPr>
          <w:b/>
          <w:color w:val="0000FF"/>
          <w:sz w:val="22"/>
          <w:szCs w:val="22"/>
        </w:rPr>
        <w:t>2</w:t>
      </w:r>
      <w:r w:rsidRPr="00EB1370">
        <w:rPr>
          <w:b/>
          <w:color w:val="0000FF"/>
          <w:sz w:val="22"/>
          <w:szCs w:val="22"/>
        </w:rPr>
        <w:t>. DO FORO</w:t>
      </w:r>
    </w:p>
    <w:p w:rsidR="00674666" w:rsidRDefault="00674666" w:rsidP="000E0FFE">
      <w:pPr>
        <w:ind w:right="-1"/>
        <w:jc w:val="both"/>
        <w:rPr>
          <w:sz w:val="22"/>
          <w:szCs w:val="22"/>
        </w:rPr>
      </w:pPr>
    </w:p>
    <w:p w:rsidR="004A3FDD" w:rsidRDefault="000E0FFE" w:rsidP="003A7144">
      <w:pPr>
        <w:ind w:right="-1"/>
        <w:jc w:val="both"/>
        <w:rPr>
          <w:sz w:val="22"/>
          <w:szCs w:val="22"/>
        </w:rPr>
      </w:pPr>
      <w:r w:rsidRPr="00EB1370">
        <w:rPr>
          <w:sz w:val="22"/>
          <w:szCs w:val="22"/>
        </w:rPr>
        <w:t>2</w:t>
      </w:r>
      <w:r w:rsidR="007931AB">
        <w:rPr>
          <w:sz w:val="22"/>
          <w:szCs w:val="22"/>
        </w:rPr>
        <w:t>2</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p>
    <w:p w:rsidR="003A7144" w:rsidRDefault="003A7144" w:rsidP="003A7144">
      <w:pPr>
        <w:ind w:right="-1"/>
        <w:jc w:val="both"/>
        <w:rPr>
          <w:color w:val="000000"/>
          <w:sz w:val="22"/>
          <w:szCs w:val="22"/>
        </w:rPr>
      </w:pPr>
    </w:p>
    <w:p w:rsidR="004A3FDD" w:rsidRPr="00C706EB" w:rsidRDefault="00C32A5B" w:rsidP="002A16AF">
      <w:pPr>
        <w:tabs>
          <w:tab w:val="left" w:pos="8789"/>
          <w:tab w:val="left" w:pos="8931"/>
          <w:tab w:val="left" w:pos="9496"/>
        </w:tabs>
        <w:ind w:left="-426"/>
        <w:jc w:val="right"/>
        <w:rPr>
          <w:b/>
          <w:color w:val="0000FF"/>
          <w:sz w:val="22"/>
          <w:szCs w:val="22"/>
        </w:rPr>
      </w:pPr>
      <w:r>
        <w:rPr>
          <w:b/>
          <w:sz w:val="22"/>
          <w:szCs w:val="22"/>
        </w:rPr>
        <w:t xml:space="preserve">Porto Velho/RO, </w:t>
      </w:r>
      <w:r w:rsidR="00B339CB">
        <w:rPr>
          <w:b/>
          <w:sz w:val="22"/>
          <w:szCs w:val="22"/>
        </w:rPr>
        <w:t>20 de novembro de 2018</w:t>
      </w:r>
      <w:r w:rsidR="004A3FDD"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422613" w:rsidRPr="006363BD" w:rsidRDefault="00422613" w:rsidP="004A3FDD">
      <w:pPr>
        <w:tabs>
          <w:tab w:val="left" w:pos="8789"/>
          <w:tab w:val="left" w:pos="8931"/>
          <w:tab w:val="left" w:pos="9496"/>
        </w:tabs>
        <w:ind w:left="-426"/>
        <w:jc w:val="center"/>
        <w:rPr>
          <w:sz w:val="22"/>
          <w:szCs w:val="22"/>
        </w:rPr>
      </w:pPr>
    </w:p>
    <w:p w:rsidR="001B448E" w:rsidRPr="008B34A9" w:rsidRDefault="001B448E" w:rsidP="001B448E">
      <w:pPr>
        <w:jc w:val="center"/>
        <w:rPr>
          <w:b/>
          <w:sz w:val="22"/>
          <w:szCs w:val="22"/>
        </w:rPr>
      </w:pPr>
      <w:r w:rsidRPr="008B34A9">
        <w:rPr>
          <w:b/>
          <w:sz w:val="22"/>
          <w:szCs w:val="22"/>
        </w:rPr>
        <w:t>IZAURA TAUFMANN FERREIRA</w:t>
      </w:r>
    </w:p>
    <w:p w:rsidR="001B448E" w:rsidRPr="008B34A9" w:rsidRDefault="001B448E" w:rsidP="001B448E">
      <w:pPr>
        <w:jc w:val="center"/>
        <w:rPr>
          <w:sz w:val="22"/>
          <w:szCs w:val="22"/>
        </w:rPr>
      </w:pPr>
      <w:r w:rsidRPr="008B34A9">
        <w:rPr>
          <w:sz w:val="22"/>
          <w:szCs w:val="22"/>
        </w:rPr>
        <w:t xml:space="preserve">Pregoeira Equipe </w:t>
      </w:r>
      <w:proofErr w:type="spellStart"/>
      <w:r w:rsidRPr="008B34A9">
        <w:rPr>
          <w:sz w:val="22"/>
          <w:szCs w:val="22"/>
        </w:rPr>
        <w:t>Kappa</w:t>
      </w:r>
      <w:proofErr w:type="spellEnd"/>
      <w:r w:rsidRPr="008B34A9">
        <w:rPr>
          <w:sz w:val="22"/>
          <w:szCs w:val="22"/>
        </w:rPr>
        <w:t>/SUPEL</w:t>
      </w:r>
    </w:p>
    <w:p w:rsidR="001B448E" w:rsidRPr="008B34A9" w:rsidRDefault="001B448E" w:rsidP="001B448E">
      <w:pPr>
        <w:jc w:val="center"/>
        <w:rPr>
          <w:sz w:val="22"/>
          <w:szCs w:val="22"/>
        </w:rPr>
      </w:pPr>
      <w:r w:rsidRPr="008B34A9">
        <w:rPr>
          <w:sz w:val="22"/>
          <w:szCs w:val="22"/>
        </w:rPr>
        <w:t>Mat. 300094012</w:t>
      </w:r>
    </w:p>
    <w:p w:rsidR="001B448E" w:rsidRPr="008B34A9" w:rsidRDefault="001B448E" w:rsidP="001B448E">
      <w:pPr>
        <w:tabs>
          <w:tab w:val="left" w:pos="8789"/>
          <w:tab w:val="left" w:pos="9496"/>
        </w:tabs>
        <w:jc w:val="both"/>
        <w:rPr>
          <w:b/>
          <w:sz w:val="22"/>
          <w:szCs w:val="22"/>
        </w:rPr>
      </w:pPr>
    </w:p>
    <w:p w:rsidR="00255664" w:rsidRDefault="00255664" w:rsidP="00633C3D">
      <w:pPr>
        <w:jc w:val="center"/>
        <w:rPr>
          <w:b/>
          <w:sz w:val="22"/>
          <w:szCs w:val="22"/>
        </w:rPr>
      </w:pPr>
      <w:r>
        <w:rPr>
          <w:i/>
          <w:sz w:val="22"/>
          <w:szCs w:val="22"/>
        </w:rPr>
        <w:br w:type="page"/>
      </w:r>
    </w:p>
    <w:p w:rsidR="00041484" w:rsidRPr="00152C83" w:rsidRDefault="00041484" w:rsidP="003A7144">
      <w:pPr>
        <w:pStyle w:val="Ttulo1"/>
        <w:jc w:val="center"/>
        <w:rPr>
          <w:i w:val="0"/>
          <w:color w:val="000000"/>
          <w:sz w:val="22"/>
          <w:szCs w:val="22"/>
        </w:rPr>
      </w:pPr>
      <w:r w:rsidRPr="00152C83">
        <w:rPr>
          <w:i w:val="0"/>
          <w:sz w:val="22"/>
          <w:szCs w:val="22"/>
        </w:rPr>
        <w:t xml:space="preserve">EDITAL DE PREGÃO ELETRÔNICO </w:t>
      </w:r>
      <w:r w:rsidRPr="00152C83">
        <w:rPr>
          <w:i w:val="0"/>
          <w:color w:val="FF0000"/>
          <w:sz w:val="22"/>
          <w:szCs w:val="22"/>
        </w:rPr>
        <w:t xml:space="preserve">Nº. </w:t>
      </w:r>
      <w:r w:rsidR="00C70B0A">
        <w:rPr>
          <w:i w:val="0"/>
          <w:color w:val="FF0000"/>
          <w:sz w:val="22"/>
          <w:szCs w:val="22"/>
        </w:rPr>
        <w:t>510/2018</w:t>
      </w:r>
      <w:r w:rsidR="00601FD9">
        <w:rPr>
          <w:i w:val="0"/>
          <w:color w:val="FF0000"/>
          <w:sz w:val="22"/>
          <w:szCs w:val="22"/>
        </w:rPr>
        <w:t xml:space="preserve">/KAPPA/SUPEL/RO </w:t>
      </w:r>
    </w:p>
    <w:p w:rsidR="00041484" w:rsidRPr="00152C83" w:rsidRDefault="00041484" w:rsidP="00B27BC6">
      <w:pPr>
        <w:jc w:val="center"/>
        <w:rPr>
          <w:b/>
          <w:color w:val="FF0000"/>
          <w:sz w:val="22"/>
          <w:szCs w:val="22"/>
        </w:rPr>
      </w:pPr>
    </w:p>
    <w:p w:rsidR="00A84493" w:rsidRDefault="00041484" w:rsidP="00B27BC6">
      <w:pPr>
        <w:jc w:val="center"/>
        <w:rPr>
          <w:b/>
          <w:color w:val="FF0000"/>
          <w:sz w:val="22"/>
          <w:szCs w:val="22"/>
        </w:rPr>
      </w:pPr>
      <w:r w:rsidRPr="00152C83">
        <w:rPr>
          <w:b/>
          <w:color w:val="FF0000"/>
          <w:sz w:val="22"/>
          <w:szCs w:val="22"/>
        </w:rPr>
        <w:t>ANEXO I DO EDITAL</w:t>
      </w:r>
    </w:p>
    <w:p w:rsidR="00B05830" w:rsidRDefault="00B05830" w:rsidP="00B27BC6">
      <w:pPr>
        <w:jc w:val="center"/>
        <w:rPr>
          <w:b/>
          <w:bCs/>
          <w:caps/>
          <w:color w:val="000000"/>
          <w:sz w:val="22"/>
          <w:szCs w:val="22"/>
        </w:rPr>
      </w:pPr>
      <w:r w:rsidRPr="00B05830">
        <w:rPr>
          <w:b/>
          <w:bCs/>
          <w:caps/>
          <w:color w:val="000000"/>
          <w:sz w:val="22"/>
          <w:szCs w:val="22"/>
        </w:rPr>
        <w:t>TERMO DE REFERÊNCIA</w:t>
      </w:r>
    </w:p>
    <w:p w:rsidR="003A7144" w:rsidRPr="003A7144" w:rsidRDefault="003A7144" w:rsidP="003A7144">
      <w:pPr>
        <w:rPr>
          <w:color w:val="000000"/>
          <w:sz w:val="27"/>
          <w:szCs w:val="27"/>
        </w:rPr>
      </w:pPr>
    </w:p>
    <w:p w:rsidR="003A7144" w:rsidRPr="003A7144" w:rsidRDefault="003A7144" w:rsidP="00DE5B1C">
      <w:pPr>
        <w:jc w:val="both"/>
        <w:rPr>
          <w:color w:val="000000"/>
          <w:sz w:val="22"/>
          <w:szCs w:val="22"/>
        </w:rPr>
      </w:pPr>
      <w:r w:rsidRPr="00DE5B1C">
        <w:rPr>
          <w:b/>
          <w:bCs/>
          <w:color w:val="000000"/>
          <w:sz w:val="22"/>
          <w:szCs w:val="22"/>
        </w:rPr>
        <w:t>1. IDENTIFICAÇÃO</w:t>
      </w:r>
    </w:p>
    <w:p w:rsidR="003A7144" w:rsidRPr="003A7144" w:rsidRDefault="003A7144" w:rsidP="00DE5B1C">
      <w:pPr>
        <w:jc w:val="both"/>
        <w:rPr>
          <w:color w:val="000000"/>
          <w:sz w:val="22"/>
          <w:szCs w:val="22"/>
        </w:rPr>
      </w:pPr>
      <w:r w:rsidRPr="003A7144">
        <w:rPr>
          <w:color w:val="000000"/>
          <w:sz w:val="22"/>
          <w:szCs w:val="22"/>
        </w:rPr>
        <w:t>1.1. O presente Termo de Referência tem por objetivo a</w:t>
      </w:r>
      <w:r w:rsidR="00CA6FFD">
        <w:rPr>
          <w:color w:val="000000"/>
          <w:sz w:val="22"/>
          <w:szCs w:val="22"/>
        </w:rPr>
        <w:t xml:space="preserve"> </w:t>
      </w:r>
      <w:r w:rsidRPr="00DE5B1C">
        <w:rPr>
          <w:b/>
          <w:bCs/>
          <w:color w:val="000000"/>
          <w:sz w:val="22"/>
          <w:szCs w:val="22"/>
        </w:rPr>
        <w:t>Aquisição de Perfuradores de Solo e Madeira, Acessórios e Materiais de Consumo, </w:t>
      </w:r>
      <w:r w:rsidRPr="003A7144">
        <w:rPr>
          <w:color w:val="000000"/>
          <w:sz w:val="22"/>
          <w:szCs w:val="22"/>
        </w:rPr>
        <w:t>através de Pregão Eletrônico, para atender as necessidades desta </w:t>
      </w:r>
      <w:r w:rsidRPr="00DE5B1C">
        <w:rPr>
          <w:b/>
          <w:bCs/>
          <w:color w:val="000000"/>
          <w:sz w:val="22"/>
          <w:szCs w:val="22"/>
        </w:rPr>
        <w:t>SECRETARIA DE ESTADO DO DESENVOLVIMENTO AMBIENTAL – SEDAM</w:t>
      </w:r>
      <w:r w:rsidRPr="003A7144">
        <w:rPr>
          <w:color w:val="000000"/>
          <w:sz w:val="22"/>
          <w:szCs w:val="22"/>
        </w:rPr>
        <w:t>, tendo como fundamentação legal as Leis Federais nº 8.666/93 e nº 10.520/02, e orientação pelo Decreto Estadual nº 12.205/2006.</w:t>
      </w:r>
    </w:p>
    <w:p w:rsidR="003A7144" w:rsidRPr="003A7144" w:rsidRDefault="003A7144" w:rsidP="00DE5B1C">
      <w:pPr>
        <w:jc w:val="both"/>
        <w:rPr>
          <w:color w:val="000000"/>
          <w:sz w:val="22"/>
          <w:szCs w:val="22"/>
        </w:rPr>
      </w:pPr>
    </w:p>
    <w:p w:rsidR="003A7144" w:rsidRPr="003A7144" w:rsidRDefault="003A7144" w:rsidP="00DE5B1C">
      <w:pPr>
        <w:jc w:val="both"/>
        <w:rPr>
          <w:color w:val="000000"/>
          <w:sz w:val="22"/>
          <w:szCs w:val="22"/>
        </w:rPr>
      </w:pPr>
      <w:r w:rsidRPr="00DE5B1C">
        <w:rPr>
          <w:b/>
          <w:bCs/>
          <w:color w:val="000000"/>
          <w:sz w:val="22"/>
          <w:szCs w:val="22"/>
        </w:rPr>
        <w:t>2. OBJETO</w:t>
      </w:r>
    </w:p>
    <w:p w:rsidR="003A7144" w:rsidRPr="003A7144" w:rsidRDefault="003A7144" w:rsidP="00DE5B1C">
      <w:pPr>
        <w:jc w:val="both"/>
        <w:rPr>
          <w:color w:val="000000"/>
          <w:sz w:val="22"/>
          <w:szCs w:val="22"/>
        </w:rPr>
      </w:pPr>
      <w:r w:rsidRPr="00DE5B1C">
        <w:rPr>
          <w:b/>
          <w:bCs/>
          <w:color w:val="000000"/>
          <w:sz w:val="22"/>
          <w:szCs w:val="22"/>
        </w:rPr>
        <w:t>2.1.</w:t>
      </w:r>
      <w:r w:rsidRPr="003A7144">
        <w:rPr>
          <w:color w:val="000000"/>
          <w:sz w:val="22"/>
          <w:szCs w:val="22"/>
        </w:rPr>
        <w:t>O objeto do presente Termo de Referência é a </w:t>
      </w:r>
      <w:r w:rsidRPr="00DE5B1C">
        <w:rPr>
          <w:b/>
          <w:bCs/>
          <w:color w:val="000000"/>
          <w:sz w:val="22"/>
          <w:szCs w:val="22"/>
        </w:rPr>
        <w:t>Aquisição de Perfuradores de Solo e Madeira, Acessórios e Materiais de Consumo,</w:t>
      </w:r>
      <w:r w:rsidR="00407B64">
        <w:rPr>
          <w:b/>
          <w:bCs/>
          <w:color w:val="000000"/>
          <w:sz w:val="22"/>
          <w:szCs w:val="22"/>
        </w:rPr>
        <w:t xml:space="preserve"> </w:t>
      </w:r>
      <w:r w:rsidRPr="003A7144">
        <w:rPr>
          <w:color w:val="000000"/>
          <w:sz w:val="22"/>
          <w:szCs w:val="22"/>
        </w:rPr>
        <w:t>através de Pregão Eletrônico, visando atender as necessidades da Secretaria de Estado do Desenvolvimento Ambiental – SEDAM.</w:t>
      </w:r>
    </w:p>
    <w:p w:rsidR="003A7144" w:rsidRPr="003A7144" w:rsidRDefault="003A7144" w:rsidP="00DE5B1C">
      <w:pPr>
        <w:jc w:val="both"/>
        <w:rPr>
          <w:color w:val="000000"/>
          <w:sz w:val="22"/>
          <w:szCs w:val="22"/>
        </w:rPr>
      </w:pPr>
    </w:p>
    <w:p w:rsidR="003A7144" w:rsidRPr="003A7144" w:rsidRDefault="003A7144" w:rsidP="00DE5B1C">
      <w:pPr>
        <w:jc w:val="both"/>
        <w:rPr>
          <w:color w:val="000000"/>
          <w:sz w:val="22"/>
          <w:szCs w:val="22"/>
        </w:rPr>
      </w:pPr>
      <w:r w:rsidRPr="00DE5B1C">
        <w:rPr>
          <w:b/>
          <w:bCs/>
          <w:color w:val="000000"/>
          <w:sz w:val="22"/>
          <w:szCs w:val="22"/>
        </w:rPr>
        <w:t>3. JUSTIFICATIVA GERAL</w:t>
      </w:r>
    </w:p>
    <w:p w:rsidR="003A7144" w:rsidRPr="003A7144" w:rsidRDefault="003A7144" w:rsidP="00DE5B1C">
      <w:pPr>
        <w:jc w:val="both"/>
        <w:rPr>
          <w:color w:val="000000"/>
          <w:sz w:val="22"/>
          <w:szCs w:val="22"/>
        </w:rPr>
      </w:pPr>
      <w:r w:rsidRPr="003A7144">
        <w:rPr>
          <w:color w:val="000000"/>
          <w:sz w:val="22"/>
          <w:szCs w:val="22"/>
        </w:rPr>
        <w:t xml:space="preserve">O Projeto Recuperar é uma necessidade de Governo, dos Poderes constituídos, da sociedade de modo geral, porque trata da Proteção e Recuperação de nascentes de aguas tão vitais para toda sociedade. Agua é de fundamental importância para sobrevivência dos seres vivos, incluindo os humanos. O estágio de </w:t>
      </w:r>
      <w:proofErr w:type="spellStart"/>
      <w:r w:rsidRPr="003A7144">
        <w:rPr>
          <w:color w:val="000000"/>
          <w:sz w:val="22"/>
          <w:szCs w:val="22"/>
        </w:rPr>
        <w:t>antropização</w:t>
      </w:r>
      <w:proofErr w:type="spellEnd"/>
      <w:r w:rsidRPr="003A7144">
        <w:rPr>
          <w:color w:val="000000"/>
          <w:sz w:val="22"/>
          <w:szCs w:val="22"/>
        </w:rPr>
        <w:t xml:space="preserve"> da maioria dos cursos de água no Estado de Rondônia é bastante preocupante, na medida em que o processo de desmatamento afetou e ainda continua a afetar as nascentes e cursos d’água de toda a hidrografia de Rondônia.</w:t>
      </w:r>
    </w:p>
    <w:p w:rsidR="003A7144" w:rsidRPr="003A7144" w:rsidRDefault="003A7144" w:rsidP="00DE5B1C">
      <w:pPr>
        <w:jc w:val="both"/>
        <w:rPr>
          <w:color w:val="000000"/>
          <w:sz w:val="22"/>
          <w:szCs w:val="22"/>
        </w:rPr>
      </w:pPr>
      <w:r w:rsidRPr="003A7144">
        <w:rPr>
          <w:color w:val="000000"/>
          <w:sz w:val="22"/>
          <w:szCs w:val="22"/>
        </w:rPr>
        <w:t>A Coordenação de Florestas Plantadas incorporou o Projeto Recuperar, este que foi criado no primeiro mandato do governo atual, porém não foi implementado porque o Projeto não havia sido ancorado na SEDAM.</w:t>
      </w:r>
    </w:p>
    <w:p w:rsidR="003A7144" w:rsidRPr="003A7144" w:rsidRDefault="003A7144" w:rsidP="00DE5B1C">
      <w:pPr>
        <w:jc w:val="both"/>
        <w:rPr>
          <w:color w:val="000000"/>
          <w:sz w:val="22"/>
          <w:szCs w:val="22"/>
        </w:rPr>
      </w:pPr>
      <w:r w:rsidRPr="003A7144">
        <w:rPr>
          <w:color w:val="000000"/>
          <w:sz w:val="22"/>
          <w:szCs w:val="22"/>
        </w:rPr>
        <w:t> O Projeto Recuperar visa proteger e recuperar nascentes de águas e posteriormente a recuperação de Mata Ciliar ao longo dos cursos de aguas os chamados Olhos d´agua para que igarapés e rios de sub bacias e bacias, possam ser perenizados.</w:t>
      </w:r>
    </w:p>
    <w:p w:rsidR="003A7144" w:rsidRPr="003A7144" w:rsidRDefault="003A7144" w:rsidP="00DE5B1C">
      <w:pPr>
        <w:jc w:val="both"/>
        <w:rPr>
          <w:color w:val="000000"/>
          <w:sz w:val="22"/>
          <w:szCs w:val="22"/>
        </w:rPr>
      </w:pPr>
      <w:r w:rsidRPr="003A7144">
        <w:rPr>
          <w:color w:val="000000"/>
          <w:sz w:val="22"/>
          <w:szCs w:val="22"/>
        </w:rPr>
        <w:t> Para perenizar os cursos da água para que os mananciais hídricos não sequem e possam continuar atendendo às necessidades das populações humanas e de animais em áreas rurais e urbanas.</w:t>
      </w:r>
    </w:p>
    <w:p w:rsidR="003A7144" w:rsidRPr="003A7144" w:rsidRDefault="003A7144" w:rsidP="00DE5B1C">
      <w:pPr>
        <w:jc w:val="both"/>
        <w:rPr>
          <w:color w:val="000000"/>
          <w:sz w:val="22"/>
          <w:szCs w:val="22"/>
        </w:rPr>
      </w:pPr>
      <w:r w:rsidRPr="003A7144">
        <w:rPr>
          <w:color w:val="000000"/>
          <w:sz w:val="22"/>
          <w:szCs w:val="22"/>
        </w:rPr>
        <w:t>Os materiais objetos deste Termo de Referência serão destinados à proteção e recuperação de nascentes de cursos d’água, tornando-os perenes, para assegurar o suprimento de água para abastecimento de mananciais hídricos. Neste sentido, serão plantadas mudas de diversas essências vegetais para auxiliar no processo de recuperação com a formação de cobertura vegetal.</w:t>
      </w:r>
    </w:p>
    <w:p w:rsidR="003A7144" w:rsidRPr="003A7144" w:rsidRDefault="003A7144" w:rsidP="00DE5B1C">
      <w:pPr>
        <w:jc w:val="both"/>
        <w:rPr>
          <w:color w:val="000000"/>
          <w:sz w:val="22"/>
          <w:szCs w:val="22"/>
        </w:rPr>
      </w:pPr>
      <w:r w:rsidRPr="003A7144">
        <w:rPr>
          <w:color w:val="000000"/>
          <w:sz w:val="22"/>
          <w:szCs w:val="22"/>
        </w:rPr>
        <w:t>O perfurador do solo, a broca de aço 200 mm e as facas servirão para perfurar covas para perfurar covas para o plantio das mudas de essências vegetais e também para abrir os buracos onde serão assentadas as estacas e os mourões. No caso do perfurador de madeira e da broca para madeira de aço Ø 13x320 mm, serão úteis para furar as estacas e mourões, para que assim possa ser passado o arame liso.</w:t>
      </w:r>
    </w:p>
    <w:p w:rsidR="003A7144" w:rsidRPr="003A7144" w:rsidRDefault="003A7144" w:rsidP="00DE5B1C">
      <w:pPr>
        <w:jc w:val="both"/>
        <w:rPr>
          <w:color w:val="000000"/>
          <w:sz w:val="22"/>
          <w:szCs w:val="22"/>
        </w:rPr>
      </w:pPr>
      <w:r w:rsidRPr="003A7144">
        <w:rPr>
          <w:color w:val="000000"/>
          <w:sz w:val="22"/>
          <w:szCs w:val="22"/>
        </w:rPr>
        <w:t>Os mourões, estacas, arame liso e catracas servirão para isolar as nascentes onde serão plantadas as mudas, já o calcário e o adubo químico NPK servirão para correção do solo e para adubação.</w:t>
      </w:r>
    </w:p>
    <w:p w:rsidR="003A7144" w:rsidRPr="003A7144" w:rsidRDefault="003A7144" w:rsidP="00DE5B1C">
      <w:pPr>
        <w:jc w:val="both"/>
        <w:rPr>
          <w:color w:val="000000"/>
          <w:sz w:val="22"/>
          <w:szCs w:val="22"/>
        </w:rPr>
      </w:pPr>
      <w:r w:rsidRPr="003A7144">
        <w:rPr>
          <w:color w:val="000000"/>
          <w:sz w:val="22"/>
          <w:szCs w:val="22"/>
        </w:rPr>
        <w:t>Caso não seja atendida a solicitação, poderão ocorrer implicações como escassez de água para os próximos anos, comprometendo todo setor produtivo daquela região, toda a população da área rural e cidades dos municípios onde serão implementadas as ações.</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3.1 DA QUANTIDADE:</w:t>
      </w:r>
    </w:p>
    <w:p w:rsidR="003A7144" w:rsidRPr="003A7144" w:rsidRDefault="003A7144" w:rsidP="00DE5B1C">
      <w:pPr>
        <w:jc w:val="both"/>
        <w:rPr>
          <w:color w:val="000000"/>
          <w:sz w:val="22"/>
          <w:szCs w:val="22"/>
        </w:rPr>
      </w:pPr>
      <w:r w:rsidRPr="003A7144">
        <w:rPr>
          <w:color w:val="000000"/>
          <w:sz w:val="22"/>
          <w:szCs w:val="22"/>
        </w:rPr>
        <w:t xml:space="preserve">Serão atendidos diretamente 16 produtores rurais e familiares e indiretamente a população do município de Nova União, cujas nascentes foram cadastradas por técnicos do Laboratório de Sensoriamento Remoto. Além da população citadina da região, por possuírem os dois rios principais da região: Rios Branco e Igarapé Boa Fonte. O município é o mais afetado pelo processo de </w:t>
      </w:r>
      <w:proofErr w:type="spellStart"/>
      <w:r w:rsidRPr="003A7144">
        <w:rPr>
          <w:color w:val="000000"/>
          <w:sz w:val="22"/>
          <w:szCs w:val="22"/>
        </w:rPr>
        <w:t>antropização</w:t>
      </w:r>
      <w:proofErr w:type="spellEnd"/>
      <w:r w:rsidRPr="003A7144">
        <w:rPr>
          <w:color w:val="000000"/>
          <w:sz w:val="22"/>
          <w:szCs w:val="22"/>
        </w:rPr>
        <w:t xml:space="preserve"> na </w:t>
      </w:r>
      <w:proofErr w:type="spellStart"/>
      <w:r w:rsidRPr="003A7144">
        <w:rPr>
          <w:color w:val="000000"/>
          <w:sz w:val="22"/>
          <w:szCs w:val="22"/>
        </w:rPr>
        <w:t>sub-bacia</w:t>
      </w:r>
      <w:proofErr w:type="spellEnd"/>
      <w:r w:rsidRPr="003A7144">
        <w:rPr>
          <w:color w:val="000000"/>
          <w:sz w:val="22"/>
          <w:szCs w:val="22"/>
        </w:rPr>
        <w:t xml:space="preserve"> do Rio Jaru.</w:t>
      </w:r>
    </w:p>
    <w:p w:rsidR="003A7144" w:rsidRPr="003A7144" w:rsidRDefault="003A7144" w:rsidP="00DE5B1C">
      <w:pPr>
        <w:jc w:val="both"/>
        <w:rPr>
          <w:color w:val="000000"/>
          <w:sz w:val="22"/>
          <w:szCs w:val="22"/>
        </w:rPr>
      </w:pPr>
      <w:r w:rsidRPr="003A7144">
        <w:rPr>
          <w:color w:val="000000"/>
          <w:sz w:val="22"/>
          <w:szCs w:val="22"/>
        </w:rPr>
        <w:t>A quantidade de material permanente foi solicitada com o intuito de que mais de uma pessoa possa trabalhar simultaneamente, a fim de dar celeridade ao processo de recuperação das nascentes, já a distribuição da utilização dos materiais de consumo, nas 16 nascentes, será feita conforme segue:</w:t>
      </w:r>
    </w:p>
    <w:p w:rsidR="003A7144" w:rsidRPr="003A7144" w:rsidRDefault="003A7144" w:rsidP="00DE5B1C">
      <w:pPr>
        <w:jc w:val="both"/>
        <w:rPr>
          <w:color w:val="000000"/>
          <w:sz w:val="22"/>
          <w:szCs w:val="22"/>
        </w:rPr>
      </w:pPr>
      <w:r w:rsidRPr="003A7144">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1560"/>
        <w:gridCol w:w="2835"/>
        <w:gridCol w:w="1725"/>
      </w:tblGrid>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OBJETO</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UNID.</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QTD POR NASCENTE</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QTD TOTAL</w:t>
            </w:r>
          </w:p>
        </w:tc>
      </w:tr>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Mourões</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64</w:t>
            </w:r>
          </w:p>
        </w:tc>
      </w:tr>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Estacas</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Dúzia</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4,5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72</w:t>
            </w:r>
          </w:p>
        </w:tc>
      </w:tr>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Rolo de arame</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1,5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24</w:t>
            </w:r>
          </w:p>
        </w:tc>
      </w:tr>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Catraca para arame</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15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240</w:t>
            </w:r>
          </w:p>
        </w:tc>
      </w:tr>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Calcário</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Saco</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48</w:t>
            </w:r>
          </w:p>
        </w:tc>
      </w:tr>
      <w:tr w:rsidR="003A7144" w:rsidRPr="003A7144" w:rsidTr="003A714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Adubo</w:t>
            </w:r>
          </w:p>
        </w:tc>
        <w:tc>
          <w:tcPr>
            <w:tcW w:w="156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Saco</w:t>
            </w:r>
          </w:p>
        </w:tc>
        <w:tc>
          <w:tcPr>
            <w:tcW w:w="283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32</w:t>
            </w:r>
          </w:p>
        </w:tc>
      </w:tr>
    </w:tbl>
    <w:p w:rsidR="003A7144" w:rsidRPr="003A7144" w:rsidRDefault="003A7144" w:rsidP="00DE5B1C">
      <w:pPr>
        <w:rPr>
          <w:color w:val="000000"/>
          <w:sz w:val="22"/>
          <w:szCs w:val="22"/>
        </w:rPr>
      </w:pPr>
    </w:p>
    <w:p w:rsidR="003A7144" w:rsidRPr="003A7144" w:rsidRDefault="003A7144" w:rsidP="00DE5B1C">
      <w:pPr>
        <w:rPr>
          <w:color w:val="000000"/>
          <w:sz w:val="22"/>
          <w:szCs w:val="22"/>
        </w:rPr>
      </w:pPr>
    </w:p>
    <w:p w:rsidR="003A7144" w:rsidRPr="003A7144" w:rsidRDefault="003A7144" w:rsidP="00DE5B1C">
      <w:pPr>
        <w:rPr>
          <w:color w:val="000000"/>
          <w:sz w:val="22"/>
          <w:szCs w:val="22"/>
        </w:rPr>
      </w:pPr>
      <w:r w:rsidRPr="00DE5B1C">
        <w:rPr>
          <w:b/>
          <w:bCs/>
          <w:color w:val="000000"/>
          <w:sz w:val="22"/>
          <w:szCs w:val="22"/>
        </w:rPr>
        <w:t>4. DESCRIÇÃO DOS OBJETOS</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6120"/>
        <w:gridCol w:w="1162"/>
        <w:gridCol w:w="1245"/>
      </w:tblGrid>
      <w:tr w:rsidR="003A7144" w:rsidRPr="003A7144" w:rsidTr="00B27BC6">
        <w:trPr>
          <w:trHeight w:val="420"/>
          <w:tblCellSpacing w:w="0" w:type="dxa"/>
          <w:jc w:val="center"/>
        </w:trPr>
        <w:tc>
          <w:tcPr>
            <w:tcW w:w="9360" w:type="dxa"/>
            <w:gridSpan w:val="4"/>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LOTE 01 – MATERIAIS PERMANENTES</w:t>
            </w:r>
          </w:p>
        </w:tc>
      </w:tr>
      <w:tr w:rsidR="003A7144" w:rsidRPr="003A7144" w:rsidTr="00B27BC6">
        <w:trPr>
          <w:trHeight w:val="42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ITEM</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DE5B1C">
              <w:rPr>
                <w:b/>
                <w:bCs/>
                <w:color w:val="000000"/>
                <w:sz w:val="22"/>
                <w:szCs w:val="22"/>
              </w:rPr>
              <w:t>ESPECIFICAÇÃO</w:t>
            </w:r>
          </w:p>
        </w:tc>
        <w:tc>
          <w:tcPr>
            <w:tcW w:w="120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UNID</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DE5B1C">
              <w:rPr>
                <w:b/>
                <w:bCs/>
                <w:color w:val="000000"/>
                <w:sz w:val="22"/>
                <w:szCs w:val="22"/>
              </w:rPr>
              <w:t>QTD</w:t>
            </w:r>
          </w:p>
        </w:tc>
      </w:tr>
      <w:tr w:rsidR="003A7144" w:rsidRPr="003A7144" w:rsidTr="00B27BC6">
        <w:trPr>
          <w:trHeight w:val="30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01</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rPr>
                <w:color w:val="000000"/>
                <w:sz w:val="22"/>
                <w:szCs w:val="22"/>
              </w:rPr>
            </w:pPr>
            <w:r w:rsidRPr="00DE5B1C">
              <w:rPr>
                <w:b/>
                <w:bCs/>
                <w:color w:val="000000"/>
                <w:sz w:val="22"/>
                <w:szCs w:val="22"/>
              </w:rPr>
              <w:t>PERFURADOR DE SOLO</w:t>
            </w:r>
            <w:r w:rsidRPr="003A7144">
              <w:rPr>
                <w:color w:val="000000"/>
                <w:sz w:val="22"/>
                <w:szCs w:val="22"/>
              </w:rPr>
              <w:t> para uso agropecuário com as seguintes especificações:</w:t>
            </w:r>
          </w:p>
          <w:p w:rsidR="003A7144" w:rsidRPr="003A7144" w:rsidRDefault="003A7144" w:rsidP="00DE5B1C">
            <w:pPr>
              <w:rPr>
                <w:color w:val="000000"/>
                <w:sz w:val="22"/>
                <w:szCs w:val="22"/>
              </w:rPr>
            </w:pPr>
            <w:r w:rsidRPr="003A7144">
              <w:rPr>
                <w:color w:val="000000"/>
                <w:sz w:val="22"/>
                <w:szCs w:val="22"/>
              </w:rPr>
              <w:t>Rotação Lenta (RPM)........................................2800</w:t>
            </w:r>
          </w:p>
          <w:p w:rsidR="003A7144" w:rsidRPr="003A7144" w:rsidRDefault="003A7144" w:rsidP="00DE5B1C">
            <w:pPr>
              <w:rPr>
                <w:color w:val="000000"/>
                <w:sz w:val="22"/>
                <w:szCs w:val="22"/>
              </w:rPr>
            </w:pPr>
            <w:r w:rsidRPr="003A7144">
              <w:rPr>
                <w:color w:val="000000"/>
                <w:sz w:val="22"/>
                <w:szCs w:val="22"/>
              </w:rPr>
              <w:t>Rot. Máxima (RPM)..........................................9500</w:t>
            </w:r>
          </w:p>
          <w:p w:rsidR="003A7144" w:rsidRPr="003A7144" w:rsidRDefault="003A7144" w:rsidP="00DE5B1C">
            <w:pPr>
              <w:rPr>
                <w:color w:val="000000"/>
                <w:sz w:val="22"/>
                <w:szCs w:val="22"/>
              </w:rPr>
            </w:pPr>
            <w:proofErr w:type="spellStart"/>
            <w:r w:rsidRPr="003A7144">
              <w:rPr>
                <w:color w:val="000000"/>
                <w:sz w:val="22"/>
                <w:szCs w:val="22"/>
              </w:rPr>
              <w:t>Cilindradra</w:t>
            </w:r>
            <w:proofErr w:type="spellEnd"/>
            <w:r w:rsidRPr="003A7144">
              <w:rPr>
                <w:color w:val="000000"/>
                <w:sz w:val="22"/>
                <w:szCs w:val="22"/>
              </w:rPr>
              <w:t xml:space="preserve"> (cm</w:t>
            </w:r>
            <w:proofErr w:type="gramStart"/>
            <w:r w:rsidRPr="003A7144">
              <w:rPr>
                <w:color w:val="000000"/>
                <w:sz w:val="22"/>
                <w:szCs w:val="22"/>
              </w:rPr>
              <w:t>³)...............................................</w:t>
            </w:r>
            <w:proofErr w:type="gramEnd"/>
            <w:r w:rsidRPr="003A7144">
              <w:rPr>
                <w:color w:val="000000"/>
                <w:sz w:val="22"/>
                <w:szCs w:val="22"/>
              </w:rPr>
              <w:t>36.3</w:t>
            </w:r>
          </w:p>
          <w:p w:rsidR="003A7144" w:rsidRPr="003A7144" w:rsidRDefault="003A7144" w:rsidP="00DE5B1C">
            <w:pPr>
              <w:rPr>
                <w:color w:val="000000"/>
                <w:sz w:val="22"/>
                <w:szCs w:val="22"/>
              </w:rPr>
            </w:pPr>
            <w:r w:rsidRPr="003A7144">
              <w:rPr>
                <w:color w:val="000000"/>
                <w:sz w:val="22"/>
                <w:szCs w:val="22"/>
              </w:rPr>
              <w:t>Peso (kg)............................................................9.9</w:t>
            </w:r>
          </w:p>
          <w:p w:rsidR="003A7144" w:rsidRPr="003A7144" w:rsidRDefault="003A7144" w:rsidP="00DE5B1C">
            <w:pPr>
              <w:rPr>
                <w:color w:val="000000"/>
                <w:sz w:val="22"/>
                <w:szCs w:val="22"/>
              </w:rPr>
            </w:pPr>
            <w:r w:rsidRPr="003A7144">
              <w:rPr>
                <w:color w:val="000000"/>
                <w:sz w:val="22"/>
                <w:szCs w:val="22"/>
              </w:rPr>
              <w:t>Potência (kW/</w:t>
            </w:r>
            <w:proofErr w:type="spellStart"/>
            <w:proofErr w:type="gramStart"/>
            <w:r w:rsidRPr="003A7144">
              <w:rPr>
                <w:color w:val="000000"/>
                <w:sz w:val="22"/>
                <w:szCs w:val="22"/>
              </w:rPr>
              <w:t>cv</w:t>
            </w:r>
            <w:proofErr w:type="spellEnd"/>
            <w:r w:rsidRPr="003A7144">
              <w:rPr>
                <w:color w:val="000000"/>
                <w:sz w:val="22"/>
                <w:szCs w:val="22"/>
              </w:rPr>
              <w:t>)...............................................</w:t>
            </w:r>
            <w:proofErr w:type="gramEnd"/>
            <w:r w:rsidRPr="003A7144">
              <w:rPr>
                <w:color w:val="000000"/>
                <w:sz w:val="22"/>
                <w:szCs w:val="22"/>
              </w:rPr>
              <w:t>1.4/1.9</w:t>
            </w:r>
          </w:p>
          <w:p w:rsidR="003A7144" w:rsidRPr="003A7144" w:rsidRDefault="003A7144" w:rsidP="00DE5B1C">
            <w:pPr>
              <w:rPr>
                <w:color w:val="000000"/>
                <w:sz w:val="22"/>
                <w:szCs w:val="22"/>
              </w:rPr>
            </w:pPr>
            <w:r w:rsidRPr="003A7144">
              <w:rPr>
                <w:color w:val="000000"/>
                <w:sz w:val="22"/>
                <w:szCs w:val="22"/>
              </w:rPr>
              <w:t>Rotação Máxima do engate da broca (RPM</w:t>
            </w:r>
            <w:proofErr w:type="gramStart"/>
            <w:r w:rsidRPr="003A7144">
              <w:rPr>
                <w:color w:val="000000"/>
                <w:sz w:val="22"/>
                <w:szCs w:val="22"/>
              </w:rPr>
              <w:t>)....</w:t>
            </w:r>
            <w:proofErr w:type="gramEnd"/>
            <w:r w:rsidRPr="003A7144">
              <w:rPr>
                <w:color w:val="000000"/>
                <w:sz w:val="22"/>
                <w:szCs w:val="22"/>
              </w:rPr>
              <w:t>.200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3A7144">
              <w:rPr>
                <w:color w:val="000000"/>
                <w:sz w:val="22"/>
                <w:szCs w:val="22"/>
              </w:rPr>
              <w:t>02</w:t>
            </w:r>
          </w:p>
        </w:tc>
      </w:tr>
      <w:tr w:rsidR="003A7144" w:rsidRPr="003A7144" w:rsidTr="00B27BC6">
        <w:trPr>
          <w:trHeight w:val="30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rPr>
                <w:color w:val="000000"/>
                <w:sz w:val="22"/>
                <w:szCs w:val="22"/>
              </w:rPr>
            </w:pPr>
            <w:r w:rsidRPr="00DE5B1C">
              <w:rPr>
                <w:b/>
                <w:bCs/>
                <w:color w:val="000000"/>
                <w:sz w:val="22"/>
                <w:szCs w:val="22"/>
              </w:rPr>
              <w:t>BROCA DE AÇO</w:t>
            </w:r>
            <w:r w:rsidRPr="003A7144">
              <w:rPr>
                <w:color w:val="000000"/>
                <w:sz w:val="22"/>
                <w:szCs w:val="22"/>
              </w:rPr>
              <w:t> perfurador de solo 200 mm</w:t>
            </w:r>
          </w:p>
        </w:tc>
        <w:tc>
          <w:tcPr>
            <w:tcW w:w="120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3A7144">
              <w:rPr>
                <w:color w:val="000000"/>
                <w:sz w:val="22"/>
                <w:szCs w:val="22"/>
              </w:rPr>
              <w:t>02</w:t>
            </w:r>
          </w:p>
        </w:tc>
      </w:tr>
      <w:tr w:rsidR="003A7144" w:rsidRPr="003A7144" w:rsidTr="00B27BC6">
        <w:trPr>
          <w:trHeight w:val="30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03</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rPr>
                <w:color w:val="000000"/>
                <w:sz w:val="22"/>
                <w:szCs w:val="22"/>
              </w:rPr>
            </w:pPr>
            <w:r w:rsidRPr="00DE5B1C">
              <w:rPr>
                <w:b/>
                <w:bCs/>
                <w:color w:val="000000"/>
                <w:sz w:val="22"/>
                <w:szCs w:val="22"/>
              </w:rPr>
              <w:t>FACA PARA BROCA</w:t>
            </w:r>
            <w:r w:rsidRPr="003A7144">
              <w:rPr>
                <w:color w:val="000000"/>
                <w:sz w:val="22"/>
                <w:szCs w:val="22"/>
              </w:rPr>
              <w:t> de 200 mm para perfurador</w:t>
            </w:r>
          </w:p>
        </w:tc>
        <w:tc>
          <w:tcPr>
            <w:tcW w:w="120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3A7144">
              <w:rPr>
                <w:color w:val="000000"/>
                <w:sz w:val="22"/>
                <w:szCs w:val="22"/>
              </w:rPr>
              <w:t>06</w:t>
            </w:r>
          </w:p>
        </w:tc>
      </w:tr>
      <w:tr w:rsidR="003A7144" w:rsidRPr="003A7144" w:rsidTr="00B27BC6">
        <w:trPr>
          <w:trHeight w:val="30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04</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rPr>
                <w:color w:val="000000"/>
                <w:sz w:val="22"/>
                <w:szCs w:val="22"/>
              </w:rPr>
            </w:pPr>
            <w:r w:rsidRPr="00DE5B1C">
              <w:rPr>
                <w:b/>
                <w:bCs/>
                <w:color w:val="000000"/>
                <w:sz w:val="22"/>
                <w:szCs w:val="22"/>
              </w:rPr>
              <w:t>PERFURADOR DE MADEIRA </w:t>
            </w:r>
            <w:r w:rsidRPr="003A7144">
              <w:rPr>
                <w:color w:val="000000"/>
                <w:sz w:val="22"/>
                <w:szCs w:val="22"/>
              </w:rPr>
              <w:t>para furar mourões e estacas, com as seguintes especificações:</w:t>
            </w:r>
          </w:p>
          <w:p w:rsidR="003A7144" w:rsidRPr="003A7144" w:rsidRDefault="003A7144" w:rsidP="00DE5B1C">
            <w:pPr>
              <w:rPr>
                <w:color w:val="000000"/>
                <w:sz w:val="22"/>
                <w:szCs w:val="22"/>
              </w:rPr>
            </w:pPr>
            <w:r w:rsidRPr="003A7144">
              <w:rPr>
                <w:color w:val="000000"/>
                <w:sz w:val="22"/>
                <w:szCs w:val="22"/>
              </w:rPr>
              <w:t>Cilindrara (cm</w:t>
            </w:r>
            <w:proofErr w:type="gramStart"/>
            <w:r w:rsidRPr="003A7144">
              <w:rPr>
                <w:color w:val="000000"/>
                <w:sz w:val="22"/>
                <w:szCs w:val="22"/>
              </w:rPr>
              <w:t>³)................................................</w:t>
            </w:r>
            <w:proofErr w:type="gramEnd"/>
            <w:r w:rsidRPr="003A7144">
              <w:rPr>
                <w:color w:val="000000"/>
                <w:sz w:val="22"/>
                <w:szCs w:val="22"/>
              </w:rPr>
              <w:t>27.2</w:t>
            </w:r>
          </w:p>
          <w:p w:rsidR="003A7144" w:rsidRPr="003A7144" w:rsidRDefault="003A7144" w:rsidP="00DE5B1C">
            <w:pPr>
              <w:rPr>
                <w:color w:val="000000"/>
                <w:sz w:val="22"/>
                <w:szCs w:val="22"/>
              </w:rPr>
            </w:pPr>
            <w:r w:rsidRPr="003A7144">
              <w:rPr>
                <w:color w:val="000000"/>
                <w:sz w:val="22"/>
                <w:szCs w:val="22"/>
              </w:rPr>
              <w:t>Peso (kg)...........................................................4.8</w:t>
            </w:r>
          </w:p>
          <w:p w:rsidR="003A7144" w:rsidRPr="003A7144" w:rsidRDefault="003A7144" w:rsidP="00DE5B1C">
            <w:pPr>
              <w:rPr>
                <w:color w:val="000000"/>
                <w:sz w:val="22"/>
                <w:szCs w:val="22"/>
              </w:rPr>
            </w:pPr>
            <w:r w:rsidRPr="003A7144">
              <w:rPr>
                <w:color w:val="000000"/>
                <w:sz w:val="22"/>
                <w:szCs w:val="22"/>
              </w:rPr>
              <w:t>Potência (kW/</w:t>
            </w:r>
            <w:proofErr w:type="spellStart"/>
            <w:proofErr w:type="gramStart"/>
            <w:r w:rsidRPr="003A7144">
              <w:rPr>
                <w:color w:val="000000"/>
                <w:sz w:val="22"/>
                <w:szCs w:val="22"/>
              </w:rPr>
              <w:t>cv</w:t>
            </w:r>
            <w:proofErr w:type="spellEnd"/>
            <w:r w:rsidRPr="003A7144">
              <w:rPr>
                <w:color w:val="000000"/>
                <w:sz w:val="22"/>
                <w:szCs w:val="22"/>
              </w:rPr>
              <w:t>)..............................................</w:t>
            </w:r>
            <w:proofErr w:type="gramEnd"/>
            <w:r w:rsidRPr="003A7144">
              <w:rPr>
                <w:color w:val="000000"/>
                <w:sz w:val="22"/>
                <w:szCs w:val="22"/>
              </w:rPr>
              <w:t>0.8/1.1</w:t>
            </w:r>
          </w:p>
          <w:p w:rsidR="003A7144" w:rsidRPr="003A7144" w:rsidRDefault="003A7144" w:rsidP="00DE5B1C">
            <w:pPr>
              <w:rPr>
                <w:color w:val="000000"/>
                <w:sz w:val="22"/>
                <w:szCs w:val="22"/>
              </w:rPr>
            </w:pPr>
            <w:r w:rsidRPr="003A7144">
              <w:rPr>
                <w:color w:val="000000"/>
                <w:sz w:val="22"/>
                <w:szCs w:val="22"/>
              </w:rPr>
              <w:t>Rotação lenta (RPM)........................................2800</w:t>
            </w:r>
          </w:p>
          <w:p w:rsidR="003A7144" w:rsidRPr="003A7144" w:rsidRDefault="003A7144" w:rsidP="00DE5B1C">
            <w:pPr>
              <w:rPr>
                <w:color w:val="000000"/>
                <w:sz w:val="22"/>
                <w:szCs w:val="22"/>
              </w:rPr>
            </w:pPr>
            <w:r w:rsidRPr="003A7144">
              <w:rPr>
                <w:color w:val="000000"/>
                <w:sz w:val="22"/>
                <w:szCs w:val="22"/>
              </w:rPr>
              <w:t>Rot. Máxima (RPM).........................................9500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3A7144">
              <w:rPr>
                <w:color w:val="000000"/>
                <w:sz w:val="22"/>
                <w:szCs w:val="22"/>
              </w:rPr>
              <w:t>02</w:t>
            </w:r>
          </w:p>
        </w:tc>
      </w:tr>
      <w:tr w:rsidR="003A7144" w:rsidRPr="003A7144" w:rsidTr="00B27BC6">
        <w:trPr>
          <w:trHeight w:val="30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05</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rPr>
                <w:color w:val="000000"/>
                <w:sz w:val="22"/>
                <w:szCs w:val="22"/>
              </w:rPr>
            </w:pPr>
            <w:r w:rsidRPr="00DE5B1C">
              <w:rPr>
                <w:b/>
                <w:bCs/>
                <w:color w:val="000000"/>
                <w:sz w:val="22"/>
                <w:szCs w:val="22"/>
              </w:rPr>
              <w:t>BROCA PARA MADEIRA</w:t>
            </w:r>
            <w:r w:rsidRPr="003A7144">
              <w:rPr>
                <w:color w:val="000000"/>
                <w:sz w:val="22"/>
                <w:szCs w:val="22"/>
              </w:rPr>
              <w:t> de aço Ø 13x320mm</w:t>
            </w:r>
          </w:p>
        </w:tc>
        <w:tc>
          <w:tcPr>
            <w:tcW w:w="120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3A7144" w:rsidRPr="003A7144" w:rsidRDefault="003A7144" w:rsidP="00DE5B1C">
            <w:pPr>
              <w:jc w:val="center"/>
              <w:rPr>
                <w:color w:val="000000"/>
                <w:sz w:val="22"/>
                <w:szCs w:val="22"/>
              </w:rPr>
            </w:pPr>
            <w:r w:rsidRPr="003A7144">
              <w:rPr>
                <w:color w:val="000000"/>
                <w:sz w:val="22"/>
                <w:szCs w:val="22"/>
              </w:rPr>
              <w:t>04</w:t>
            </w:r>
          </w:p>
        </w:tc>
      </w:tr>
    </w:tbl>
    <w:p w:rsidR="003A7144" w:rsidRPr="003A7144" w:rsidRDefault="003A7144" w:rsidP="00DE5B1C">
      <w:pPr>
        <w:rPr>
          <w:color w:val="000000"/>
          <w:sz w:val="22"/>
          <w:szCs w:val="22"/>
        </w:rPr>
      </w:pPr>
    </w:p>
    <w:tbl>
      <w:tblPr>
        <w:tblW w:w="933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6090"/>
        <w:gridCol w:w="1275"/>
        <w:gridCol w:w="1140"/>
      </w:tblGrid>
      <w:tr w:rsidR="003A7144" w:rsidRPr="003A7144" w:rsidTr="00B27BC6">
        <w:trPr>
          <w:tblCellSpacing w:w="0" w:type="dxa"/>
          <w:jc w:val="center"/>
        </w:trPr>
        <w:tc>
          <w:tcPr>
            <w:tcW w:w="9331" w:type="dxa"/>
            <w:gridSpan w:val="4"/>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LOTE 02 – MATERIAIS DE CONSUMO</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ITEM</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ESPECIFICAÇÃO</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UNID</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QTD</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06</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DE5B1C">
              <w:rPr>
                <w:b/>
                <w:bCs/>
                <w:color w:val="000000"/>
                <w:sz w:val="22"/>
                <w:szCs w:val="22"/>
              </w:rPr>
              <w:t>MOURÕES</w:t>
            </w:r>
            <w:r w:rsidRPr="003A7144">
              <w:rPr>
                <w:color w:val="000000"/>
                <w:sz w:val="22"/>
                <w:szCs w:val="22"/>
              </w:rPr>
              <w:t xml:space="preserve"> com 3m de comprimento e 18 a 22 cm de diâmetro, em madeira roliça tratada </w:t>
            </w:r>
            <w:proofErr w:type="spellStart"/>
            <w:r w:rsidRPr="003A7144">
              <w:rPr>
                <w:color w:val="000000"/>
                <w:sz w:val="22"/>
                <w:szCs w:val="22"/>
              </w:rPr>
              <w:t>oruinda</w:t>
            </w:r>
            <w:proofErr w:type="spellEnd"/>
            <w:r w:rsidRPr="003A7144">
              <w:rPr>
                <w:color w:val="000000"/>
                <w:sz w:val="22"/>
                <w:szCs w:val="22"/>
              </w:rPr>
              <w:t xml:space="preserve"> de reflorestamento, com termo de garantia mínima de duração por 10 anos no solo</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64</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07</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DE5B1C">
              <w:rPr>
                <w:b/>
                <w:bCs/>
                <w:color w:val="000000"/>
                <w:sz w:val="22"/>
                <w:szCs w:val="22"/>
              </w:rPr>
              <w:t>ESTACAS </w:t>
            </w:r>
            <w:r w:rsidRPr="003A7144">
              <w:rPr>
                <w:color w:val="000000"/>
                <w:sz w:val="22"/>
                <w:szCs w:val="22"/>
              </w:rPr>
              <w:t>com 2,20 m de comprimento e 10 a 12 cm de diâmetro, em madeira roliça tratada oriunda de reflorestamento, com termo de garantia mínima de duração por 10 anos no solo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Dúzia</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72</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08</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DE5B1C">
              <w:rPr>
                <w:b/>
                <w:bCs/>
                <w:color w:val="000000"/>
                <w:sz w:val="22"/>
                <w:szCs w:val="22"/>
              </w:rPr>
              <w:t>ROLO DE ARAME</w:t>
            </w:r>
            <w:r w:rsidRPr="003A7144">
              <w:rPr>
                <w:color w:val="000000"/>
                <w:sz w:val="22"/>
                <w:szCs w:val="22"/>
              </w:rPr>
              <w:t> liso, galvanizado de 1000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24</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09</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DE5B1C">
              <w:rPr>
                <w:b/>
                <w:bCs/>
                <w:color w:val="000000"/>
                <w:sz w:val="22"/>
                <w:szCs w:val="22"/>
              </w:rPr>
              <w:t>CATRACA</w:t>
            </w:r>
            <w:r w:rsidRPr="003A7144">
              <w:rPr>
                <w:color w:val="000000"/>
                <w:sz w:val="22"/>
                <w:szCs w:val="22"/>
              </w:rPr>
              <w:t> para esticar o arame liso</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Unidade</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240</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10</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DE5B1C">
              <w:rPr>
                <w:b/>
                <w:bCs/>
                <w:color w:val="000000"/>
                <w:sz w:val="22"/>
                <w:szCs w:val="22"/>
              </w:rPr>
              <w:t>CALCÁRIO</w:t>
            </w:r>
            <w:r w:rsidRPr="003A7144">
              <w:rPr>
                <w:color w:val="000000"/>
                <w:sz w:val="22"/>
                <w:szCs w:val="22"/>
              </w:rPr>
              <w:t> para correção do pH do solo, em sacos de 40 kg</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Saco</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48</w:t>
            </w:r>
          </w:p>
        </w:tc>
      </w:tr>
      <w:tr w:rsidR="003A7144" w:rsidRPr="003A7144" w:rsidTr="00B27BC6">
        <w:trPr>
          <w:tblCellSpacing w:w="0" w:type="dxa"/>
          <w:jc w:val="center"/>
        </w:trPr>
        <w:tc>
          <w:tcPr>
            <w:tcW w:w="826"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11</w:t>
            </w:r>
          </w:p>
        </w:tc>
        <w:tc>
          <w:tcPr>
            <w:tcW w:w="60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DE5B1C">
              <w:rPr>
                <w:b/>
                <w:bCs/>
                <w:color w:val="000000"/>
                <w:sz w:val="22"/>
                <w:szCs w:val="22"/>
              </w:rPr>
              <w:t>ADUBO QUÍMICO NPK</w:t>
            </w:r>
            <w:r w:rsidRPr="003A7144">
              <w:rPr>
                <w:color w:val="000000"/>
                <w:sz w:val="22"/>
                <w:szCs w:val="22"/>
              </w:rPr>
              <w:t xml:space="preserve">, composto por 3 </w:t>
            </w:r>
            <w:proofErr w:type="spellStart"/>
            <w:r w:rsidRPr="003A7144">
              <w:rPr>
                <w:color w:val="000000"/>
                <w:sz w:val="22"/>
                <w:szCs w:val="22"/>
              </w:rPr>
              <w:t>macroelementos</w:t>
            </w:r>
            <w:proofErr w:type="spellEnd"/>
            <w:r w:rsidRPr="003A7144">
              <w:rPr>
                <w:color w:val="000000"/>
                <w:sz w:val="22"/>
                <w:szCs w:val="22"/>
              </w:rPr>
              <w:t>, sendo a sigla para Nitrogênio (N), Fósforo (P) e Potássio (K), nas proporções 04:14:08, em sacos de 50 kg</w:t>
            </w:r>
          </w:p>
        </w:tc>
        <w:tc>
          <w:tcPr>
            <w:tcW w:w="127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Saco</w:t>
            </w:r>
          </w:p>
        </w:tc>
        <w:tc>
          <w:tcPr>
            <w:tcW w:w="11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32</w:t>
            </w:r>
          </w:p>
        </w:tc>
      </w:tr>
    </w:tbl>
    <w:p w:rsidR="003A7144" w:rsidRPr="003A7144" w:rsidRDefault="003A7144" w:rsidP="00DE5B1C">
      <w:pPr>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5. DA JUSTIFICATIVA DO AGRUPAMENTO POR LOTE</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3A7144">
        <w:rPr>
          <w:color w:val="000000"/>
          <w:sz w:val="22"/>
          <w:szCs w:val="22"/>
        </w:rPr>
        <w:t>Justifica-se o agrupamento dos itens em lotes pelo fato de que os materiais de cada lote são da mesma natureza e guardam relação entre si, além de que, pelo caráter comum dos mesmos, existem no mercado diversas empresas capazes de atender ao fornecimento simultâneo dos itens de cada grupo.</w:t>
      </w:r>
    </w:p>
    <w:p w:rsidR="003A7144" w:rsidRPr="003A7144" w:rsidRDefault="003A7144" w:rsidP="00DE5B1C">
      <w:pPr>
        <w:jc w:val="both"/>
        <w:rPr>
          <w:color w:val="000000"/>
          <w:sz w:val="22"/>
          <w:szCs w:val="22"/>
        </w:rPr>
      </w:pPr>
      <w:r w:rsidRPr="003A7144">
        <w:rPr>
          <w:color w:val="000000"/>
          <w:sz w:val="22"/>
          <w:szCs w:val="22"/>
        </w:rPr>
        <w:t>Os objetos deste Termo de Referência foram solicitados em pequenas quantidades e alguns itens possuem valores baixos, o que poderia afastar o interesse de fornecedores quanto à licitação, principalmente aqueles de outras cidades ou estados, que necessitam arcar com o transporte dos mesmos até a cidade de Porto Velho, havendo o risco de tais itens resultarem fracassados.</w:t>
      </w:r>
    </w:p>
    <w:p w:rsidR="003A7144" w:rsidRPr="003A7144" w:rsidRDefault="003A7144" w:rsidP="00DE5B1C">
      <w:pPr>
        <w:jc w:val="both"/>
        <w:rPr>
          <w:color w:val="000000"/>
          <w:sz w:val="22"/>
          <w:szCs w:val="22"/>
        </w:rPr>
      </w:pPr>
      <w:r w:rsidRPr="003A7144">
        <w:rPr>
          <w:color w:val="000000"/>
          <w:sz w:val="22"/>
          <w:szCs w:val="22"/>
        </w:rPr>
        <w:t>Considerando que o valor registrado na adjudicação será o menor preço por lote, e que os itens serão adquiridos na sua totalidade e em uma única vez, não há prejuízo financeiro à Administração; sequer aos licitantes, visto que os materiais a comporem cada grupo são de mesmo gênero, e comumente encontrados, viabilizando a aquisição por uma única empresa para cada lote.</w:t>
      </w:r>
    </w:p>
    <w:p w:rsidR="003A7144" w:rsidRPr="003A7144" w:rsidRDefault="003A7144" w:rsidP="00DE5B1C">
      <w:pPr>
        <w:jc w:val="both"/>
        <w:rPr>
          <w:color w:val="000000"/>
          <w:sz w:val="22"/>
          <w:szCs w:val="22"/>
        </w:rPr>
      </w:pPr>
      <w:r w:rsidRPr="003A7144">
        <w:rPr>
          <w:color w:val="000000"/>
          <w:sz w:val="22"/>
          <w:szCs w:val="22"/>
        </w:rPr>
        <w:t>Ademais, numa informal pesquisa de mercado realizada ficou demonstrado que diversas empresas fornecem os objetos propostos, não ocasionando restrições na concorrência ou competitividade do certame.</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6. SISTEMA ORÇAMENTÁRIO</w:t>
      </w:r>
    </w:p>
    <w:p w:rsidR="003A7144" w:rsidRPr="003A7144" w:rsidRDefault="003A7144" w:rsidP="00DE5B1C">
      <w:pPr>
        <w:jc w:val="both"/>
        <w:rPr>
          <w:color w:val="000000"/>
          <w:sz w:val="22"/>
          <w:szCs w:val="22"/>
        </w:rPr>
      </w:pPr>
      <w:r w:rsidRPr="003A7144">
        <w:rPr>
          <w:color w:val="000000"/>
          <w:sz w:val="22"/>
          <w:szCs w:val="22"/>
        </w:rPr>
        <w:t>6.1. As despesas decorrentes para acobertar a aquisição, objeto do presente instrumento, correrão por conta dos recursos consignados no orçamento da </w:t>
      </w:r>
      <w:r w:rsidRPr="00DE5B1C">
        <w:rPr>
          <w:b/>
          <w:bCs/>
          <w:color w:val="000000"/>
          <w:sz w:val="22"/>
          <w:szCs w:val="22"/>
        </w:rPr>
        <w:t>SECRETARIA DE ESTADO DO DESENVOLVIMENTO AMBIENTAL - SEDAM</w:t>
      </w:r>
      <w:r w:rsidRPr="003A7144">
        <w:rPr>
          <w:color w:val="000000"/>
          <w:sz w:val="22"/>
          <w:szCs w:val="22"/>
        </w:rPr>
        <w:t>, </w:t>
      </w:r>
      <w:r w:rsidRPr="00DE5B1C">
        <w:rPr>
          <w:b/>
          <w:bCs/>
          <w:color w:val="000000"/>
          <w:sz w:val="22"/>
          <w:szCs w:val="22"/>
        </w:rPr>
        <w:t>UG: </w:t>
      </w:r>
      <w:r w:rsidRPr="003A7144">
        <w:rPr>
          <w:color w:val="000000"/>
          <w:sz w:val="22"/>
          <w:szCs w:val="22"/>
        </w:rPr>
        <w:t>18001- SEDAM, </w:t>
      </w:r>
      <w:r w:rsidRPr="00DE5B1C">
        <w:rPr>
          <w:b/>
          <w:bCs/>
          <w:color w:val="000000"/>
          <w:sz w:val="22"/>
          <w:szCs w:val="22"/>
        </w:rPr>
        <w:t>PA: </w:t>
      </w:r>
      <w:r w:rsidRPr="003A7144">
        <w:rPr>
          <w:color w:val="000000"/>
          <w:sz w:val="22"/>
          <w:szCs w:val="22"/>
        </w:rPr>
        <w:t>2585, </w:t>
      </w:r>
      <w:r w:rsidRPr="00DE5B1C">
        <w:rPr>
          <w:b/>
          <w:bCs/>
          <w:color w:val="000000"/>
          <w:sz w:val="22"/>
          <w:szCs w:val="22"/>
        </w:rPr>
        <w:t>ELEMENTO DE DESPESA: </w:t>
      </w:r>
      <w:r w:rsidRPr="003A7144">
        <w:rPr>
          <w:color w:val="000000"/>
          <w:sz w:val="22"/>
          <w:szCs w:val="22"/>
        </w:rPr>
        <w:t>33.90.30 e 44.90.52</w:t>
      </w:r>
      <w:r w:rsidRPr="00DE5B1C">
        <w:rPr>
          <w:b/>
          <w:bCs/>
          <w:color w:val="000000"/>
          <w:sz w:val="22"/>
          <w:szCs w:val="22"/>
        </w:rPr>
        <w:t>, FONTE: </w:t>
      </w:r>
      <w:r w:rsidRPr="003A7144">
        <w:rPr>
          <w:color w:val="000000"/>
          <w:sz w:val="22"/>
          <w:szCs w:val="22"/>
        </w:rPr>
        <w:t>0232</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7. VALOR ESTIMADO DA AQUISIÇÃO</w:t>
      </w:r>
    </w:p>
    <w:p w:rsidR="003A7144" w:rsidRPr="003A7144" w:rsidRDefault="003A7144" w:rsidP="00DE5B1C">
      <w:pPr>
        <w:jc w:val="both"/>
        <w:rPr>
          <w:color w:val="000000"/>
          <w:sz w:val="22"/>
          <w:szCs w:val="22"/>
        </w:rPr>
      </w:pPr>
      <w:r w:rsidRPr="003A7144">
        <w:rPr>
          <w:color w:val="000000"/>
          <w:sz w:val="22"/>
          <w:szCs w:val="22"/>
        </w:rPr>
        <w:t>7.1. O valor estimado para a presente aquisição será oportunamente juntado aos autos pelo Setor de Pesquisa de Preços da SUPEL, realizados através de cotação de preços no mercado ou o existente em seu banco de pesquisa em </w:t>
      </w:r>
      <w:r w:rsidRPr="003A7144">
        <w:rPr>
          <w:color w:val="000000"/>
          <w:sz w:val="22"/>
          <w:szCs w:val="22"/>
          <w:u w:val="single"/>
        </w:rPr>
        <w:t>atendimento à competência designativa do Decreto Estadual nº 18.340/2013 de 06/11/2013.</w:t>
      </w:r>
      <w:r w:rsidRPr="003A7144">
        <w:rPr>
          <w:color w:val="000000"/>
          <w:sz w:val="22"/>
          <w:szCs w:val="22"/>
        </w:rPr>
        <w:t>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8. LOCAIS DE UTILIZAÇÃO DO BEM</w:t>
      </w:r>
    </w:p>
    <w:p w:rsidR="003A7144" w:rsidRPr="003A7144" w:rsidRDefault="003A7144" w:rsidP="00DE5B1C">
      <w:pPr>
        <w:jc w:val="both"/>
        <w:rPr>
          <w:color w:val="000000"/>
          <w:sz w:val="22"/>
          <w:szCs w:val="22"/>
        </w:rPr>
      </w:pPr>
      <w:r w:rsidRPr="003A7144">
        <w:rPr>
          <w:color w:val="000000"/>
          <w:sz w:val="22"/>
          <w:szCs w:val="22"/>
        </w:rPr>
        <w:t>8.1. Em 16 nascentes do município de Nova União.</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9. PRAZO, LOCAL E FORMA DE ENTREGA</w:t>
      </w:r>
    </w:p>
    <w:p w:rsidR="003A7144" w:rsidRPr="003A7144" w:rsidRDefault="003A7144" w:rsidP="00DE5B1C">
      <w:pPr>
        <w:jc w:val="both"/>
        <w:rPr>
          <w:color w:val="000000"/>
          <w:sz w:val="22"/>
          <w:szCs w:val="22"/>
        </w:rPr>
      </w:pPr>
      <w:r w:rsidRPr="003A7144">
        <w:rPr>
          <w:color w:val="000000"/>
          <w:sz w:val="22"/>
          <w:szCs w:val="22"/>
        </w:rPr>
        <w:t>9.1. Os produtos deverão ser entregues em sua totalidade no prazo máximo de 30 (trinta) dias após o recebimento da Nota de Empenho.</w:t>
      </w:r>
    </w:p>
    <w:p w:rsidR="003A7144" w:rsidRPr="003A7144" w:rsidRDefault="003A7144" w:rsidP="00DE5B1C">
      <w:pPr>
        <w:jc w:val="both"/>
        <w:rPr>
          <w:color w:val="000000"/>
          <w:sz w:val="22"/>
          <w:szCs w:val="22"/>
        </w:rPr>
      </w:pPr>
      <w:r w:rsidRPr="003A7144">
        <w:rPr>
          <w:color w:val="000000"/>
          <w:sz w:val="22"/>
          <w:szCs w:val="22"/>
        </w:rPr>
        <w:t>9.2 A entrega deverá ser efetuada em Porto Velho, especificadamente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 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3A7144" w:rsidRPr="003A7144" w:rsidRDefault="003A7144" w:rsidP="00DE5B1C">
      <w:pPr>
        <w:jc w:val="both"/>
        <w:rPr>
          <w:color w:val="000000"/>
          <w:sz w:val="22"/>
          <w:szCs w:val="22"/>
        </w:rPr>
      </w:pPr>
      <w:r w:rsidRPr="003A7144">
        <w:rPr>
          <w:color w:val="000000"/>
          <w:sz w:val="22"/>
          <w:szCs w:val="22"/>
        </w:rPr>
        <w:t>9.3. A data prevista da entrega deverá ser informada com antecedência mínima de 48 (quarenta e oito) horas através do telefone (3216-2254 – DIPAT/SUDER).</w:t>
      </w:r>
    </w:p>
    <w:p w:rsidR="003A7144" w:rsidRPr="003A7144" w:rsidRDefault="003A7144" w:rsidP="00DE5B1C">
      <w:pPr>
        <w:jc w:val="both"/>
        <w:rPr>
          <w:color w:val="000000"/>
          <w:sz w:val="22"/>
          <w:szCs w:val="22"/>
        </w:rPr>
      </w:pPr>
      <w:r w:rsidRPr="003A7144">
        <w:rPr>
          <w:color w:val="000000"/>
          <w:sz w:val="22"/>
          <w:szCs w:val="22"/>
        </w:rPr>
        <w:t>9.4. Na entrega dos produtos deverão fazer-se acompanhar da nota fiscal/fatura.</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10. DO RECEBIMENTO</w:t>
      </w:r>
    </w:p>
    <w:p w:rsidR="003A7144" w:rsidRPr="003A7144" w:rsidRDefault="003A7144" w:rsidP="00DE5B1C">
      <w:pPr>
        <w:jc w:val="both"/>
        <w:rPr>
          <w:color w:val="000000"/>
          <w:sz w:val="22"/>
          <w:szCs w:val="22"/>
        </w:rPr>
      </w:pPr>
      <w:r w:rsidRPr="003A7144">
        <w:rPr>
          <w:color w:val="000000"/>
          <w:sz w:val="22"/>
          <w:szCs w:val="22"/>
        </w:rPr>
        <w:t>10.1. As faturas e os produtos serão recebidos e analisados pela Comissão de Recebimento vigente deste Governo Estadual.</w:t>
      </w:r>
    </w:p>
    <w:p w:rsidR="003A7144" w:rsidRPr="003A7144" w:rsidRDefault="003A7144" w:rsidP="00DE5B1C">
      <w:pPr>
        <w:jc w:val="both"/>
        <w:rPr>
          <w:color w:val="000000"/>
          <w:sz w:val="22"/>
          <w:szCs w:val="22"/>
        </w:rPr>
      </w:pPr>
      <w:r w:rsidRPr="003A7144">
        <w:rPr>
          <w:color w:val="000000"/>
          <w:sz w:val="22"/>
          <w:szCs w:val="22"/>
        </w:rPr>
        <w:t>10.2. O recebimento, conforme a Lei Federal n. 8.666/93 (Licitações e Contratos Administrativos) sedará na forma abaixo:</w:t>
      </w:r>
    </w:p>
    <w:p w:rsidR="003A7144" w:rsidRPr="003A7144" w:rsidRDefault="003A7144" w:rsidP="00DE5B1C">
      <w:pPr>
        <w:jc w:val="both"/>
        <w:rPr>
          <w:color w:val="000000"/>
          <w:sz w:val="22"/>
          <w:szCs w:val="22"/>
        </w:rPr>
      </w:pPr>
      <w:r w:rsidRPr="003A7144">
        <w:rPr>
          <w:color w:val="000000"/>
          <w:sz w:val="22"/>
          <w:szCs w:val="22"/>
        </w:rPr>
        <w:t xml:space="preserve">10.2.1.Serão os objetos deste Termo de </w:t>
      </w:r>
      <w:proofErr w:type="spellStart"/>
      <w:r w:rsidRPr="003A7144">
        <w:rPr>
          <w:color w:val="000000"/>
          <w:sz w:val="22"/>
          <w:szCs w:val="22"/>
        </w:rPr>
        <w:t>Referencia</w:t>
      </w:r>
      <w:proofErr w:type="spellEnd"/>
      <w:r w:rsidRPr="003A7144">
        <w:rPr>
          <w:color w:val="000000"/>
          <w:sz w:val="22"/>
          <w:szCs w:val="22"/>
        </w:rPr>
        <w:t xml:space="preserve"> recebidos </w:t>
      </w:r>
      <w:r w:rsidRPr="00DE5B1C">
        <w:rPr>
          <w:b/>
          <w:bCs/>
          <w:color w:val="000000"/>
          <w:sz w:val="22"/>
          <w:szCs w:val="22"/>
        </w:rPr>
        <w:t>PROVISORIAMENTE</w:t>
      </w:r>
      <w:r w:rsidRPr="003A7144">
        <w:rPr>
          <w:color w:val="000000"/>
          <w:sz w:val="22"/>
          <w:szCs w:val="22"/>
        </w:rPr>
        <w:t>, para efeito de verificação da conformidade em relação a quantidades e características técnicas conforme especificações exigidas, no prazo máximo de 5 (cinco) dias úteis contados da data de sua efetiva entrega;</w:t>
      </w:r>
    </w:p>
    <w:p w:rsidR="003A7144" w:rsidRPr="003A7144" w:rsidRDefault="003A7144" w:rsidP="00DE5B1C">
      <w:pPr>
        <w:jc w:val="both"/>
        <w:rPr>
          <w:color w:val="000000"/>
          <w:sz w:val="22"/>
          <w:szCs w:val="22"/>
        </w:rPr>
      </w:pPr>
      <w:r w:rsidRPr="003A7144">
        <w:rPr>
          <w:color w:val="000000"/>
          <w:sz w:val="22"/>
          <w:szCs w:val="22"/>
        </w:rPr>
        <w:t>10.2.2.  Serão os objetos deste Termo de Referência recebidos em </w:t>
      </w:r>
      <w:r w:rsidRPr="00DE5B1C">
        <w:rPr>
          <w:b/>
          <w:bCs/>
          <w:color w:val="000000"/>
          <w:sz w:val="22"/>
          <w:szCs w:val="22"/>
        </w:rPr>
        <w:t>DEFINITIVO </w:t>
      </w:r>
      <w:r w:rsidRPr="003A7144">
        <w:rPr>
          <w:color w:val="000000"/>
          <w:sz w:val="22"/>
          <w:szCs w:val="22"/>
        </w:rPr>
        <w:t>no prazo máximo de 5 (cinco) dias úteis da emissão do </w:t>
      </w:r>
      <w:r w:rsidRPr="00DE5B1C">
        <w:rPr>
          <w:b/>
          <w:bCs/>
          <w:color w:val="000000"/>
          <w:sz w:val="22"/>
          <w:szCs w:val="22"/>
        </w:rPr>
        <w:t>TERMO DE RECEBIMENTO PROVISÓRIO,</w:t>
      </w:r>
      <w:r w:rsidRPr="003A7144">
        <w:rPr>
          <w:color w:val="000000"/>
          <w:sz w:val="22"/>
          <w:szCs w:val="22"/>
        </w:rPr>
        <w:t> que comprovará o recebimento em relação à quantidade entregue, bem como, em relação às características técnicas conforme especificado no item 04</w:t>
      </w:r>
      <w:r w:rsidRPr="00DE5B1C">
        <w:rPr>
          <w:b/>
          <w:bCs/>
          <w:color w:val="000000"/>
          <w:sz w:val="22"/>
          <w:szCs w:val="22"/>
        </w:rPr>
        <w:t>;</w:t>
      </w:r>
    </w:p>
    <w:p w:rsidR="003A7144" w:rsidRPr="003A7144" w:rsidRDefault="003A7144" w:rsidP="00DE5B1C">
      <w:pPr>
        <w:jc w:val="both"/>
        <w:rPr>
          <w:color w:val="000000"/>
          <w:sz w:val="22"/>
          <w:szCs w:val="22"/>
        </w:rPr>
      </w:pPr>
      <w:r w:rsidRPr="003A7144">
        <w:rPr>
          <w:color w:val="000000"/>
          <w:sz w:val="22"/>
          <w:szCs w:val="22"/>
        </w:rPr>
        <w:t>10.2.3. O recebimento provisório ou definitivo, não exclui a responsabilidade civil pela</w:t>
      </w:r>
    </w:p>
    <w:p w:rsidR="003A7144" w:rsidRPr="003A7144" w:rsidRDefault="003A7144" w:rsidP="00DE5B1C">
      <w:pPr>
        <w:jc w:val="both"/>
        <w:rPr>
          <w:color w:val="000000"/>
          <w:sz w:val="22"/>
          <w:szCs w:val="22"/>
        </w:rPr>
      </w:pPr>
      <w:proofErr w:type="gramStart"/>
      <w:r w:rsidRPr="003A7144">
        <w:rPr>
          <w:color w:val="000000"/>
          <w:sz w:val="22"/>
          <w:szCs w:val="22"/>
        </w:rPr>
        <w:t>qualidade</w:t>
      </w:r>
      <w:proofErr w:type="gramEnd"/>
      <w:r w:rsidRPr="003A7144">
        <w:rPr>
          <w:color w:val="000000"/>
          <w:sz w:val="22"/>
          <w:szCs w:val="22"/>
        </w:rPr>
        <w:t>, correção, solidez e segurança do objeto contratual, nem ético profissional, pela perfeita execução do contrato;</w:t>
      </w:r>
    </w:p>
    <w:p w:rsidR="003A7144" w:rsidRPr="003A7144" w:rsidRDefault="003A7144" w:rsidP="00DE5B1C">
      <w:pPr>
        <w:jc w:val="both"/>
        <w:rPr>
          <w:color w:val="000000"/>
          <w:sz w:val="22"/>
          <w:szCs w:val="22"/>
        </w:rPr>
      </w:pPr>
      <w:r w:rsidRPr="003A7144">
        <w:rPr>
          <w:color w:val="000000"/>
          <w:sz w:val="22"/>
          <w:szCs w:val="22"/>
        </w:rPr>
        <w:t>10.2.4. Se após o recebimento provisório constatar-se que os bens foram entregues em desacordo com o especificado, com defeito ou imperfeições, será a contratada notificada</w:t>
      </w:r>
    </w:p>
    <w:p w:rsidR="003A7144" w:rsidRPr="003A7144" w:rsidRDefault="003A7144" w:rsidP="00DE5B1C">
      <w:pPr>
        <w:jc w:val="both"/>
        <w:rPr>
          <w:color w:val="000000"/>
          <w:sz w:val="22"/>
          <w:szCs w:val="22"/>
        </w:rPr>
      </w:pPr>
      <w:proofErr w:type="gramStart"/>
      <w:r w:rsidRPr="003A7144">
        <w:rPr>
          <w:color w:val="000000"/>
          <w:sz w:val="22"/>
          <w:szCs w:val="22"/>
        </w:rPr>
        <w:t>a</w:t>
      </w:r>
      <w:proofErr w:type="gramEnd"/>
      <w:r w:rsidRPr="003A7144">
        <w:rPr>
          <w:color w:val="000000"/>
          <w:sz w:val="22"/>
          <w:szCs w:val="22"/>
        </w:rPr>
        <w:t xml:space="preserve"> fazer a sua substituição no prazo de 10 (dez) dias úteis, sob pena de lhe ser aplicadas as penalidades cabíveis;</w:t>
      </w:r>
    </w:p>
    <w:p w:rsidR="003A7144" w:rsidRPr="003A7144" w:rsidRDefault="003A7144" w:rsidP="00DE5B1C">
      <w:pPr>
        <w:jc w:val="both"/>
        <w:rPr>
          <w:color w:val="000000"/>
          <w:sz w:val="22"/>
          <w:szCs w:val="22"/>
        </w:rPr>
      </w:pPr>
      <w:r w:rsidRPr="003A7144">
        <w:rPr>
          <w:color w:val="000000"/>
          <w:sz w:val="22"/>
          <w:szCs w:val="22"/>
        </w:rPr>
        <w:t>10.2.5. Os produtos serão inteiramente recusados pela Comissão de Recebimento quando encontrarem-se nas seguintes condições:</w:t>
      </w:r>
    </w:p>
    <w:p w:rsidR="003A7144" w:rsidRPr="003A7144" w:rsidRDefault="003A7144" w:rsidP="00DE5B1C">
      <w:pPr>
        <w:jc w:val="both"/>
        <w:rPr>
          <w:color w:val="000000"/>
          <w:sz w:val="22"/>
          <w:szCs w:val="22"/>
        </w:rPr>
      </w:pPr>
      <w:r w:rsidRPr="003A7144">
        <w:rPr>
          <w:color w:val="000000"/>
          <w:sz w:val="22"/>
          <w:szCs w:val="22"/>
        </w:rPr>
        <w:t>10.2.6. Caso tenha sido entregue com as especificações técnicas diferentes das contidas neste Termo de Referência;</w:t>
      </w:r>
    </w:p>
    <w:p w:rsidR="003A7144" w:rsidRPr="003A7144" w:rsidRDefault="003A7144" w:rsidP="00DE5B1C">
      <w:pPr>
        <w:jc w:val="both"/>
        <w:rPr>
          <w:color w:val="000000"/>
          <w:sz w:val="22"/>
          <w:szCs w:val="22"/>
        </w:rPr>
      </w:pPr>
      <w:r w:rsidRPr="003A7144">
        <w:rPr>
          <w:color w:val="000000"/>
          <w:sz w:val="22"/>
          <w:szCs w:val="22"/>
        </w:rPr>
        <w:t>10.2.7. Caso suas embalagens apresentem amassaduras, rasgaduras, ou qualquer ou deformidade que possa ter comprometido o produto.</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11.  DAS EXIGÊNCIAS DE CRITÉRIOS DE SUSTENTABILIDADE</w:t>
      </w:r>
    </w:p>
    <w:p w:rsidR="003A7144" w:rsidRPr="003A7144" w:rsidRDefault="003A7144" w:rsidP="00DE5B1C">
      <w:pPr>
        <w:jc w:val="both"/>
        <w:rPr>
          <w:color w:val="000000"/>
          <w:sz w:val="22"/>
          <w:szCs w:val="22"/>
        </w:rPr>
      </w:pPr>
      <w:r w:rsidRPr="003A7144">
        <w:rPr>
          <w:color w:val="000000"/>
          <w:sz w:val="22"/>
          <w:szCs w:val="22"/>
        </w:rPr>
        <w:t>11.1. Adota-se, outrossim, a necessidade de comprovação de mecanismos de sustentabilidade ambiental considerando-se os processos de extração ou fabricação, utilização e descarte dos produtos e matérias-primas, em conformidade a Instrução Normativa nº. 01, de 19/01/2010, do Ministério do Planejamento, Orçamento e Gestão – MPOG e outras diretivas.</w:t>
      </w:r>
    </w:p>
    <w:p w:rsidR="003A7144" w:rsidRPr="003A7144" w:rsidRDefault="003A7144" w:rsidP="00DE5B1C">
      <w:pPr>
        <w:jc w:val="both"/>
        <w:rPr>
          <w:color w:val="000000"/>
          <w:sz w:val="22"/>
          <w:szCs w:val="22"/>
        </w:rPr>
      </w:pPr>
      <w:r w:rsidRPr="003A7144">
        <w:rPr>
          <w:color w:val="000000"/>
          <w:sz w:val="22"/>
          <w:szCs w:val="22"/>
        </w:rPr>
        <w:t>11.2.  Acondicionar os objetos da aquisição preferencialmente em embalagem individual, adequada, com o menor volume possível, que utilize materiais recicláveis, de forma a garantir a máxima proteção durante o transporte e armazenamento.</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12.       PAGAMENTO</w:t>
      </w:r>
    </w:p>
    <w:p w:rsidR="003A7144" w:rsidRPr="003A7144" w:rsidRDefault="003A7144" w:rsidP="00DE5B1C">
      <w:pPr>
        <w:jc w:val="both"/>
        <w:rPr>
          <w:color w:val="000000"/>
          <w:sz w:val="22"/>
          <w:szCs w:val="22"/>
        </w:rPr>
      </w:pPr>
      <w:r w:rsidRPr="003A7144">
        <w:rPr>
          <w:color w:val="000000"/>
          <w:sz w:val="22"/>
          <w:szCs w:val="22"/>
        </w:rPr>
        <w:t>12.1. As notas fiscais/faturas deverão ser emitidas em 02 (duas) vias e apresentadas à CONTRATADA para atestação, devendo conter no seu corpo a descrição do objeto, o número do contrato, da conta bancária da CONTRATADA, para efetivação do pagamento, conforme disposto no art. 73 da Lei nº 8.666, de 1993, o qual deverá ser realizado no prazo de até 30 (trinta) dias após o adimplemento da despesa.</w:t>
      </w:r>
    </w:p>
    <w:p w:rsidR="003A7144" w:rsidRPr="003A7144" w:rsidRDefault="003A7144" w:rsidP="00DE5B1C">
      <w:pPr>
        <w:jc w:val="both"/>
        <w:rPr>
          <w:color w:val="000000"/>
          <w:sz w:val="22"/>
          <w:szCs w:val="22"/>
        </w:rPr>
      </w:pPr>
      <w:r w:rsidRPr="003A7144">
        <w:rPr>
          <w:color w:val="000000"/>
          <w:sz w:val="22"/>
          <w:szCs w:val="22"/>
        </w:rPr>
        <w:t>12.2. Na hipótese da apresentação de mais de uma nota fiscal/fatura, e, se alguma delas apresentar erros ou dúvidas quanto à exatidão ou documentação, a CONTRATANTE poderá pagar apenas àquela que se encontra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A(s) Nota(s) Fiscal (</w:t>
      </w:r>
      <w:proofErr w:type="spellStart"/>
      <w:r w:rsidRPr="003A7144">
        <w:rPr>
          <w:color w:val="000000"/>
          <w:sz w:val="22"/>
          <w:szCs w:val="22"/>
        </w:rPr>
        <w:t>is</w:t>
      </w:r>
      <w:proofErr w:type="spellEnd"/>
      <w:r w:rsidRPr="003A7144">
        <w:rPr>
          <w:color w:val="000000"/>
          <w:sz w:val="22"/>
          <w:szCs w:val="22"/>
        </w:rPr>
        <w:t>)/Fatura (s) deverá (ao) vir acompanhada (s) das certidões de tributos Federais, Estaduais, Municipais, FGTS e INSS.</w:t>
      </w:r>
    </w:p>
    <w:p w:rsidR="003A7144" w:rsidRPr="003A7144" w:rsidRDefault="003A7144" w:rsidP="00DE5B1C">
      <w:pPr>
        <w:jc w:val="both"/>
        <w:rPr>
          <w:color w:val="000000"/>
          <w:sz w:val="22"/>
          <w:szCs w:val="22"/>
        </w:rPr>
      </w:pPr>
      <w:r w:rsidRPr="003A7144">
        <w:rPr>
          <w:color w:val="000000"/>
          <w:sz w:val="22"/>
          <w:szCs w:val="22"/>
        </w:rPr>
        <w:t>12.2.1 A apresentação de certidões positivas com efeito de negativa, serão aceitas nas mesmas condições, quanto a sua validade e efeitos.</w:t>
      </w:r>
    </w:p>
    <w:p w:rsidR="003A7144" w:rsidRPr="003A7144" w:rsidRDefault="003A7144" w:rsidP="00DE5B1C">
      <w:pPr>
        <w:jc w:val="both"/>
        <w:rPr>
          <w:color w:val="000000"/>
          <w:sz w:val="22"/>
          <w:szCs w:val="22"/>
        </w:rPr>
      </w:pPr>
      <w:r w:rsidRPr="003A7144">
        <w:rPr>
          <w:color w:val="000000"/>
          <w:sz w:val="22"/>
          <w:szCs w:val="22"/>
        </w:rPr>
        <w:t>12.3. O descumprimento das obrigações trabalhistas, previdenciárias e as relativas ao FGTS ensejará o pagamento em juízo dos valores em débito, sem prejuízo das sanções cabíveis.</w:t>
      </w:r>
    </w:p>
    <w:p w:rsidR="003A7144" w:rsidRPr="003A7144" w:rsidRDefault="003A7144" w:rsidP="00DE5B1C">
      <w:pPr>
        <w:jc w:val="both"/>
        <w:rPr>
          <w:color w:val="000000"/>
          <w:sz w:val="22"/>
          <w:szCs w:val="22"/>
        </w:rPr>
      </w:pPr>
      <w:r w:rsidRPr="003A7144">
        <w:rPr>
          <w:color w:val="000000"/>
          <w:sz w:val="22"/>
          <w:szCs w:val="22"/>
        </w:rPr>
        <w:t xml:space="preserve">12.4. O prazo para pagamento da Nota Fiscal/Fatura, devidamente atestada pela Administração, será de 30 (trinta) dias, contados da data de sua apresentação, conforme art. 40, </w:t>
      </w:r>
      <w:proofErr w:type="spellStart"/>
      <w:r w:rsidRPr="003A7144">
        <w:rPr>
          <w:color w:val="000000"/>
          <w:sz w:val="22"/>
          <w:szCs w:val="22"/>
        </w:rPr>
        <w:t>inc.XIV</w:t>
      </w:r>
      <w:proofErr w:type="spellEnd"/>
      <w:r w:rsidRPr="003A7144">
        <w:rPr>
          <w:color w:val="000000"/>
          <w:sz w:val="22"/>
          <w:szCs w:val="22"/>
        </w:rPr>
        <w:t xml:space="preserve"> “a” c/c art. 5°, &amp;3°, da LF 8.666/93.</w:t>
      </w:r>
    </w:p>
    <w:p w:rsidR="003A7144" w:rsidRPr="003A7144" w:rsidRDefault="003A7144" w:rsidP="00DE5B1C">
      <w:pPr>
        <w:jc w:val="both"/>
        <w:rPr>
          <w:color w:val="000000"/>
          <w:sz w:val="22"/>
          <w:szCs w:val="22"/>
        </w:rPr>
      </w:pPr>
      <w:r w:rsidRPr="003A7144">
        <w:rPr>
          <w:color w:val="000000"/>
          <w:sz w:val="22"/>
          <w:szCs w:val="22"/>
        </w:rPr>
        <w:t>12.5. Quando da ocorrência de eventuais atrasos de pagamento provocados exclusivamente pela Administração, o valor devido deverá ser acrescido de atualização financeira, e sua apuração se fará desde a data de seu vencimento até a data do efetivo</w:t>
      </w:r>
    </w:p>
    <w:p w:rsidR="003A7144" w:rsidRPr="003A7144" w:rsidRDefault="003A7144" w:rsidP="00DE5B1C">
      <w:pPr>
        <w:jc w:val="both"/>
        <w:rPr>
          <w:color w:val="000000"/>
          <w:sz w:val="22"/>
          <w:szCs w:val="22"/>
        </w:rPr>
      </w:pPr>
      <w:proofErr w:type="gramStart"/>
      <w:r w:rsidRPr="003A7144">
        <w:rPr>
          <w:color w:val="000000"/>
          <w:sz w:val="22"/>
          <w:szCs w:val="22"/>
        </w:rPr>
        <w:t>pagamento</w:t>
      </w:r>
      <w:proofErr w:type="gramEnd"/>
      <w:r w:rsidRPr="003A7144">
        <w:rPr>
          <w:color w:val="000000"/>
          <w:sz w:val="22"/>
          <w:szCs w:val="22"/>
        </w:rPr>
        <w:t>, em  que os juros de mora serão calculados à taxa de 0,5% (meio por cento) ao mês, ou 6% (seis por cento) ao ano, mediante aplicação das seguintes fórmulas:</w:t>
      </w:r>
    </w:p>
    <w:p w:rsidR="003A7144" w:rsidRPr="003A7144" w:rsidRDefault="003A7144" w:rsidP="00DE5B1C">
      <w:pPr>
        <w:jc w:val="both"/>
        <w:rPr>
          <w:color w:val="000000"/>
          <w:sz w:val="22"/>
          <w:szCs w:val="22"/>
        </w:rPr>
      </w:pPr>
      <w:r w:rsidRPr="003A7144">
        <w:rPr>
          <w:color w:val="000000"/>
          <w:sz w:val="22"/>
          <w:szCs w:val="22"/>
        </w:rPr>
        <w:t>I=(TX/100)</w:t>
      </w:r>
    </w:p>
    <w:p w:rsidR="003A7144" w:rsidRPr="003A7144" w:rsidRDefault="003A7144" w:rsidP="00DE5B1C">
      <w:pPr>
        <w:jc w:val="both"/>
        <w:rPr>
          <w:color w:val="000000"/>
          <w:sz w:val="22"/>
          <w:szCs w:val="22"/>
        </w:rPr>
      </w:pPr>
      <w:r w:rsidRPr="003A7144">
        <w:rPr>
          <w:color w:val="000000"/>
          <w:sz w:val="22"/>
          <w:szCs w:val="22"/>
        </w:rPr>
        <w:t>365</w:t>
      </w:r>
    </w:p>
    <w:p w:rsidR="003A7144" w:rsidRPr="003A7144" w:rsidRDefault="003A7144" w:rsidP="00DE5B1C">
      <w:pPr>
        <w:jc w:val="both"/>
        <w:rPr>
          <w:color w:val="000000"/>
          <w:sz w:val="22"/>
          <w:szCs w:val="22"/>
        </w:rPr>
      </w:pPr>
      <w:r w:rsidRPr="003A7144">
        <w:rPr>
          <w:color w:val="000000"/>
          <w:sz w:val="22"/>
          <w:szCs w:val="22"/>
        </w:rPr>
        <w:t>EM = I x N x VP, onde:</w:t>
      </w:r>
    </w:p>
    <w:p w:rsidR="003A7144" w:rsidRPr="003A7144" w:rsidRDefault="003A7144" w:rsidP="00DE5B1C">
      <w:pPr>
        <w:jc w:val="both"/>
        <w:rPr>
          <w:color w:val="000000"/>
          <w:sz w:val="22"/>
          <w:szCs w:val="22"/>
        </w:rPr>
      </w:pPr>
      <w:r w:rsidRPr="003A7144">
        <w:rPr>
          <w:color w:val="000000"/>
          <w:sz w:val="22"/>
          <w:szCs w:val="22"/>
        </w:rPr>
        <w:t>I = Índice de atualização financeira;</w:t>
      </w:r>
    </w:p>
    <w:p w:rsidR="003A7144" w:rsidRPr="003A7144" w:rsidRDefault="003A7144" w:rsidP="00DE5B1C">
      <w:pPr>
        <w:jc w:val="both"/>
        <w:rPr>
          <w:color w:val="000000"/>
          <w:sz w:val="22"/>
          <w:szCs w:val="22"/>
        </w:rPr>
      </w:pPr>
      <w:r w:rsidRPr="003A7144">
        <w:rPr>
          <w:color w:val="000000"/>
          <w:sz w:val="22"/>
          <w:szCs w:val="22"/>
        </w:rPr>
        <w:t>TX = Percentual da taxa de juros de mora anual;</w:t>
      </w:r>
    </w:p>
    <w:p w:rsidR="003A7144" w:rsidRPr="003A7144" w:rsidRDefault="003A7144" w:rsidP="00DE5B1C">
      <w:pPr>
        <w:jc w:val="both"/>
        <w:rPr>
          <w:color w:val="000000"/>
          <w:sz w:val="22"/>
          <w:szCs w:val="22"/>
        </w:rPr>
      </w:pPr>
      <w:r w:rsidRPr="003A7144">
        <w:rPr>
          <w:color w:val="000000"/>
          <w:sz w:val="22"/>
          <w:szCs w:val="22"/>
        </w:rPr>
        <w:t>EM = Encargos moratórios;</w:t>
      </w:r>
    </w:p>
    <w:p w:rsidR="003A7144" w:rsidRPr="003A7144" w:rsidRDefault="003A7144" w:rsidP="00DE5B1C">
      <w:pPr>
        <w:jc w:val="both"/>
        <w:rPr>
          <w:color w:val="000000"/>
          <w:sz w:val="22"/>
          <w:szCs w:val="22"/>
        </w:rPr>
      </w:pPr>
      <w:r w:rsidRPr="003A7144">
        <w:rPr>
          <w:color w:val="000000"/>
          <w:sz w:val="22"/>
          <w:szCs w:val="22"/>
        </w:rPr>
        <w:t>N = Número de dias entre a data prevista para o pagamento e a do efetivo pagamento;</w:t>
      </w:r>
    </w:p>
    <w:p w:rsidR="003A7144" w:rsidRPr="003A7144" w:rsidRDefault="003A7144" w:rsidP="00DE5B1C">
      <w:pPr>
        <w:jc w:val="both"/>
        <w:rPr>
          <w:color w:val="000000"/>
          <w:sz w:val="22"/>
          <w:szCs w:val="22"/>
        </w:rPr>
      </w:pPr>
      <w:r w:rsidRPr="003A7144">
        <w:rPr>
          <w:color w:val="000000"/>
          <w:sz w:val="22"/>
          <w:szCs w:val="22"/>
        </w:rPr>
        <w:t>VP = Valor da parcela em atraso.</w:t>
      </w:r>
    </w:p>
    <w:p w:rsidR="003A7144" w:rsidRPr="003A7144" w:rsidRDefault="003A7144" w:rsidP="00DE5B1C">
      <w:pPr>
        <w:jc w:val="both"/>
        <w:rPr>
          <w:color w:val="000000"/>
          <w:sz w:val="22"/>
          <w:szCs w:val="22"/>
        </w:rPr>
      </w:pPr>
      <w:r w:rsidRPr="003A7144">
        <w:rPr>
          <w:color w:val="000000"/>
          <w:sz w:val="22"/>
          <w:szCs w:val="22"/>
        </w:rPr>
        <w:t>12.6. Ocorrendo erro no documento da cobrança, este será devolvido e o pagamento será sustado para que a Contratada tome as medidas necessárias, passando o prazo para o pagamento a ser contado a partir de data da reapresentação do mesmo.</w:t>
      </w:r>
    </w:p>
    <w:p w:rsidR="003A7144" w:rsidRPr="003A7144" w:rsidRDefault="003A7144" w:rsidP="00DE5B1C">
      <w:pPr>
        <w:jc w:val="both"/>
        <w:rPr>
          <w:color w:val="000000"/>
          <w:sz w:val="22"/>
          <w:szCs w:val="22"/>
        </w:rPr>
      </w:pPr>
      <w:r w:rsidRPr="003A7144">
        <w:rPr>
          <w:color w:val="000000"/>
          <w:sz w:val="22"/>
          <w:szCs w:val="22"/>
        </w:rPr>
        <w:t>12.7. Caso se constate erro ou irregularidade na Nota Fiscal, a ADMINISTRAÇÃO, a seu critério, poderá devolvê-la, para as devidas correções, ou aceitá-las, com a glosa da parte que considerar indevida.</w:t>
      </w:r>
    </w:p>
    <w:p w:rsidR="003A7144" w:rsidRPr="003A7144" w:rsidRDefault="003A7144" w:rsidP="00DE5B1C">
      <w:pPr>
        <w:jc w:val="both"/>
        <w:rPr>
          <w:color w:val="000000"/>
          <w:sz w:val="22"/>
          <w:szCs w:val="22"/>
        </w:rPr>
      </w:pPr>
      <w:r w:rsidRPr="003A7144">
        <w:rPr>
          <w:color w:val="000000"/>
          <w:sz w:val="22"/>
          <w:szCs w:val="22"/>
        </w:rPr>
        <w:t>12.8. Na hipótese de devolução, a Nota Fiscal será considerada como não apresentada, para fins de atendimento das condições contratuais.</w:t>
      </w:r>
    </w:p>
    <w:p w:rsidR="003A7144" w:rsidRPr="003A7144" w:rsidRDefault="003A7144" w:rsidP="00DE5B1C">
      <w:pPr>
        <w:jc w:val="both"/>
        <w:rPr>
          <w:color w:val="000000"/>
          <w:sz w:val="22"/>
          <w:szCs w:val="22"/>
        </w:rPr>
      </w:pPr>
      <w:r w:rsidRPr="003A7144">
        <w:rPr>
          <w:color w:val="000000"/>
          <w:sz w:val="22"/>
          <w:szCs w:val="22"/>
        </w:rPr>
        <w:t>12.9. 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3A7144" w:rsidRPr="003A7144" w:rsidRDefault="003A7144" w:rsidP="00DE5B1C">
      <w:pPr>
        <w:jc w:val="both"/>
        <w:rPr>
          <w:color w:val="000000"/>
          <w:sz w:val="22"/>
          <w:szCs w:val="22"/>
        </w:rPr>
      </w:pPr>
      <w:r w:rsidRPr="003A7144">
        <w:rPr>
          <w:color w:val="000000"/>
          <w:sz w:val="22"/>
          <w:szCs w:val="22"/>
        </w:rPr>
        <w:t>12.10. Os eventuais encargos financeiro, processuais e outros, decorrentes da inobservância, pela licitante, de prazo de pagamento, serão de sua exclusiva responsabilidade.</w:t>
      </w:r>
    </w:p>
    <w:p w:rsidR="003A7144" w:rsidRPr="003A7144" w:rsidRDefault="003A7144" w:rsidP="00DE5B1C">
      <w:pPr>
        <w:jc w:val="both"/>
        <w:rPr>
          <w:color w:val="000000"/>
          <w:sz w:val="22"/>
          <w:szCs w:val="22"/>
        </w:rPr>
      </w:pPr>
      <w:r w:rsidRPr="003A7144">
        <w:rPr>
          <w:color w:val="000000"/>
          <w:sz w:val="22"/>
          <w:szCs w:val="22"/>
        </w:rPr>
        <w:t>12.11. A ADMINISTRAÇÃO efetuará retenção, na fonte, dos tributos e contribuições sobre todos os pagamentos à CONTRATADA. </w:t>
      </w:r>
    </w:p>
    <w:p w:rsidR="003A7144" w:rsidRPr="003A7144" w:rsidRDefault="003A7144" w:rsidP="00DE5B1C">
      <w:pPr>
        <w:jc w:val="both"/>
        <w:rPr>
          <w:color w:val="000000"/>
          <w:sz w:val="22"/>
          <w:szCs w:val="22"/>
        </w:rPr>
      </w:pPr>
      <w:r w:rsidRPr="003A7144">
        <w:rPr>
          <w:color w:val="000000"/>
          <w:sz w:val="22"/>
          <w:szCs w:val="22"/>
        </w:rPr>
        <w:t>12.12.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 podendo ser verificadas nos sítios eletrônicos.      </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13. DAS OBRIGAÇÕES</w:t>
      </w:r>
    </w:p>
    <w:p w:rsidR="003A7144" w:rsidRPr="003A7144" w:rsidRDefault="003A7144" w:rsidP="00DE5B1C">
      <w:pPr>
        <w:jc w:val="both"/>
        <w:rPr>
          <w:color w:val="000000"/>
          <w:sz w:val="22"/>
          <w:szCs w:val="22"/>
        </w:rPr>
      </w:pPr>
      <w:r w:rsidRPr="00DE5B1C">
        <w:rPr>
          <w:b/>
          <w:bCs/>
          <w:color w:val="000000"/>
          <w:sz w:val="22"/>
          <w:szCs w:val="22"/>
        </w:rPr>
        <w:t>13.1.    DA CONTRATADA</w:t>
      </w:r>
    </w:p>
    <w:p w:rsidR="003A7144" w:rsidRPr="003A7144" w:rsidRDefault="003A7144" w:rsidP="00DE5B1C">
      <w:pPr>
        <w:jc w:val="both"/>
        <w:rPr>
          <w:color w:val="000000"/>
          <w:sz w:val="22"/>
          <w:szCs w:val="22"/>
        </w:rPr>
      </w:pPr>
      <w:r w:rsidRPr="003A7144">
        <w:rPr>
          <w:color w:val="000000"/>
          <w:sz w:val="22"/>
          <w:szCs w:val="22"/>
        </w:rPr>
        <w:t>13.1.1 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3A7144" w:rsidRPr="003A7144" w:rsidRDefault="003A7144" w:rsidP="00DE5B1C">
      <w:pPr>
        <w:jc w:val="both"/>
        <w:rPr>
          <w:color w:val="000000"/>
          <w:sz w:val="22"/>
          <w:szCs w:val="22"/>
        </w:rPr>
      </w:pPr>
      <w:r w:rsidRPr="003A7144">
        <w:rPr>
          <w:color w:val="000000"/>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3A7144" w:rsidRPr="003A7144" w:rsidRDefault="003A7144" w:rsidP="00DE5B1C">
      <w:pPr>
        <w:jc w:val="both"/>
        <w:rPr>
          <w:color w:val="000000"/>
          <w:sz w:val="22"/>
          <w:szCs w:val="22"/>
        </w:rPr>
      </w:pPr>
      <w:r w:rsidRPr="003A7144">
        <w:rPr>
          <w:color w:val="000000"/>
          <w:sz w:val="22"/>
          <w:szCs w:val="22"/>
        </w:rPr>
        <w:t>b) cumprir fielmente o prazo estabelecido no presente Termo de Referência para o fornecimento do objeto constante do mesmo;</w:t>
      </w:r>
    </w:p>
    <w:p w:rsidR="003A7144" w:rsidRPr="003A7144" w:rsidRDefault="003A7144" w:rsidP="00DE5B1C">
      <w:pPr>
        <w:jc w:val="both"/>
        <w:rPr>
          <w:color w:val="000000"/>
          <w:sz w:val="22"/>
          <w:szCs w:val="22"/>
        </w:rPr>
      </w:pPr>
      <w:r w:rsidRPr="003A7144">
        <w:rPr>
          <w:color w:val="000000"/>
          <w:sz w:val="22"/>
          <w:szCs w:val="22"/>
        </w:rPr>
        <w:t>c) responsabilizar-se, integralmente, pela entrega dos produtos, não podendo repassar nenhum item do presente instrumento a outra empresa;</w:t>
      </w:r>
    </w:p>
    <w:p w:rsidR="003A7144" w:rsidRPr="003A7144" w:rsidRDefault="003A7144" w:rsidP="00DE5B1C">
      <w:pPr>
        <w:jc w:val="both"/>
        <w:rPr>
          <w:color w:val="000000"/>
          <w:sz w:val="22"/>
          <w:szCs w:val="22"/>
        </w:rPr>
      </w:pPr>
      <w:r w:rsidRPr="003A7144">
        <w:rPr>
          <w:color w:val="000000"/>
          <w:sz w:val="22"/>
          <w:szCs w:val="22"/>
        </w:rPr>
        <w:t>d) responsabilizar-se integralmente, por todos os tributos, taxas e contribuições (inclusive para-fiscais), bem como fretes ou qualquer outro que, direta, ou indiretamente, incidam ou vierem a incidir sobre a presente contratação;</w:t>
      </w:r>
    </w:p>
    <w:p w:rsidR="003A7144" w:rsidRPr="003A7144" w:rsidRDefault="003A7144" w:rsidP="00DE5B1C">
      <w:pPr>
        <w:jc w:val="both"/>
        <w:rPr>
          <w:color w:val="000000"/>
          <w:sz w:val="22"/>
          <w:szCs w:val="22"/>
        </w:rPr>
      </w:pPr>
      <w:r w:rsidRPr="003A7144">
        <w:rPr>
          <w:color w:val="000000"/>
          <w:sz w:val="22"/>
          <w:szCs w:val="22"/>
        </w:rPr>
        <w:t>e) responsabilizar-se pelos atrasos e/ou prejuízos decorrentes da não entrega dos bens, seja parcial ou total.</w:t>
      </w:r>
    </w:p>
    <w:p w:rsidR="003A7144" w:rsidRPr="003A7144" w:rsidRDefault="003A7144" w:rsidP="00DE5B1C">
      <w:pPr>
        <w:jc w:val="both"/>
        <w:rPr>
          <w:color w:val="000000"/>
          <w:sz w:val="22"/>
          <w:szCs w:val="22"/>
        </w:rPr>
      </w:pPr>
      <w:r w:rsidRPr="003A7144">
        <w:rPr>
          <w:color w:val="000000"/>
          <w:sz w:val="22"/>
          <w:szCs w:val="22"/>
        </w:rPr>
        <w:t>f) Manter, durante toda a execução do contrato, em compatibilidade com as obrigações assumidas, todas as condições de habilitação e qualificação exigidas no TR, nos termos do Art. 55, Inciso XIII, da Lei Federal 8.666/93.</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13.2.DA CONTRATANTE</w:t>
      </w:r>
    </w:p>
    <w:p w:rsidR="003A7144" w:rsidRPr="003A7144" w:rsidRDefault="003A7144" w:rsidP="00DE5B1C">
      <w:pPr>
        <w:jc w:val="both"/>
        <w:rPr>
          <w:color w:val="000000"/>
          <w:sz w:val="22"/>
          <w:szCs w:val="22"/>
        </w:rPr>
      </w:pPr>
      <w:r w:rsidRPr="003A7144">
        <w:rPr>
          <w:color w:val="000000"/>
          <w:sz w:val="22"/>
          <w:szCs w:val="22"/>
        </w:rPr>
        <w:t>a) acompanhar e fiscalizar a execução do contrato;</w:t>
      </w:r>
    </w:p>
    <w:p w:rsidR="003A7144" w:rsidRPr="003A7144" w:rsidRDefault="003A7144" w:rsidP="00DE5B1C">
      <w:pPr>
        <w:jc w:val="both"/>
        <w:rPr>
          <w:color w:val="000000"/>
          <w:sz w:val="22"/>
          <w:szCs w:val="22"/>
        </w:rPr>
      </w:pPr>
      <w:r w:rsidRPr="003A7144">
        <w:rPr>
          <w:color w:val="000000"/>
          <w:sz w:val="22"/>
          <w:szCs w:val="22"/>
        </w:rPr>
        <w:t>b) permitir o livre acesso dos empregados da contratada às dependências do CONTRATANTE para tratar de assuntos pertinentes à aquisição;</w:t>
      </w:r>
    </w:p>
    <w:p w:rsidR="003A7144" w:rsidRPr="003A7144" w:rsidRDefault="003A7144" w:rsidP="00DE5B1C">
      <w:pPr>
        <w:jc w:val="both"/>
        <w:rPr>
          <w:color w:val="000000"/>
          <w:sz w:val="22"/>
          <w:szCs w:val="22"/>
        </w:rPr>
      </w:pPr>
      <w:r w:rsidRPr="003A7144">
        <w:rPr>
          <w:color w:val="000000"/>
          <w:sz w:val="22"/>
          <w:szCs w:val="22"/>
        </w:rPr>
        <w:t>c) rejeitar, no todo ou em parte, os bens que estivem em desacordo com o discriminado no presente Termo de Referência;</w:t>
      </w:r>
    </w:p>
    <w:p w:rsidR="003A7144" w:rsidRPr="003A7144" w:rsidRDefault="003A7144" w:rsidP="00DE5B1C">
      <w:pPr>
        <w:jc w:val="both"/>
        <w:rPr>
          <w:color w:val="000000"/>
          <w:sz w:val="22"/>
          <w:szCs w:val="22"/>
        </w:rPr>
      </w:pPr>
      <w:r w:rsidRPr="003A7144">
        <w:rPr>
          <w:color w:val="000000"/>
          <w:sz w:val="22"/>
          <w:szCs w:val="22"/>
        </w:rPr>
        <w:t>d) proceder ao pagamento do contrato, na forma e nos prazos pactuados.</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14. DA CONTRATAÇÃO EXCLUSIVA DE ME E EPP/DECRETO 21.675/2017</w:t>
      </w:r>
    </w:p>
    <w:p w:rsidR="003A7144" w:rsidRPr="003A7144" w:rsidRDefault="003A7144" w:rsidP="00DE5B1C">
      <w:pPr>
        <w:jc w:val="both"/>
        <w:rPr>
          <w:color w:val="000000"/>
          <w:sz w:val="22"/>
          <w:szCs w:val="22"/>
        </w:rPr>
      </w:pPr>
      <w:r w:rsidRPr="003A7144">
        <w:rPr>
          <w:color w:val="000000"/>
          <w:sz w:val="22"/>
          <w:szCs w:val="22"/>
        </w:rPr>
        <w:t>14.1. Poderão participar desta Licitação </w:t>
      </w:r>
      <w:r w:rsidRPr="00DE5B1C">
        <w:rPr>
          <w:b/>
          <w:bCs/>
          <w:color w:val="000000"/>
          <w:sz w:val="22"/>
          <w:szCs w:val="22"/>
        </w:rPr>
        <w:t>Microempresas – Me e Empresas de Pequeno Porte – EPP </w:t>
      </w:r>
      <w:r w:rsidRPr="003A7144">
        <w:rPr>
          <w:color w:val="000000"/>
          <w:sz w:val="22"/>
          <w:szCs w:val="22"/>
        </w:rPr>
        <w:t>nos itens cujo o valor seja de até R$ 80.000,00 (oitenta mil reais).</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15. – DO CRITÉRIO DE JULGAMENTO DA PROPOSTA DE PREÇOS</w:t>
      </w:r>
    </w:p>
    <w:p w:rsidR="003A7144" w:rsidRPr="003A7144" w:rsidRDefault="003A7144" w:rsidP="00DE5B1C">
      <w:pPr>
        <w:jc w:val="both"/>
        <w:rPr>
          <w:color w:val="000000"/>
          <w:sz w:val="22"/>
          <w:szCs w:val="22"/>
        </w:rPr>
      </w:pPr>
      <w:r w:rsidRPr="003A7144">
        <w:rPr>
          <w:color w:val="000000"/>
          <w:sz w:val="22"/>
          <w:szCs w:val="22"/>
        </w:rPr>
        <w:t>15.1. O julgamento da Proposta de Preços dar-se-á pelo critério de </w:t>
      </w:r>
      <w:r w:rsidRPr="00DE5B1C">
        <w:rPr>
          <w:b/>
          <w:bCs/>
          <w:color w:val="000000"/>
          <w:sz w:val="22"/>
          <w:szCs w:val="22"/>
        </w:rPr>
        <w:t>MENOR PREÇO POR LOTE </w:t>
      </w:r>
      <w:r w:rsidRPr="003A7144">
        <w:rPr>
          <w:color w:val="000000"/>
          <w:sz w:val="22"/>
          <w:szCs w:val="22"/>
        </w:rPr>
        <w:t>observadas as especificações técnicas e os parâmetros mínimos de desempenho definidos.</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16. DA QUALIFICAÇÃO TÉCNICA</w:t>
      </w:r>
    </w:p>
    <w:p w:rsidR="003A7144" w:rsidRPr="003A7144" w:rsidRDefault="003A7144" w:rsidP="00DE5B1C">
      <w:pPr>
        <w:jc w:val="both"/>
        <w:rPr>
          <w:color w:val="000000"/>
          <w:sz w:val="22"/>
          <w:szCs w:val="22"/>
        </w:rPr>
      </w:pPr>
      <w:r w:rsidRPr="00DE5B1C">
        <w:rPr>
          <w:b/>
          <w:bCs/>
          <w:color w:val="000000"/>
          <w:sz w:val="22"/>
          <w:szCs w:val="22"/>
        </w:rPr>
        <w:t>16.1.</w:t>
      </w:r>
      <w:r w:rsidRPr="003A7144">
        <w:rPr>
          <w:color w:val="000000"/>
          <w:sz w:val="22"/>
          <w:szCs w:val="22"/>
        </w:rPr>
        <w:t> Os licitantes interessados, deverão apresentar atestado de capacidade técnica, nos termos da Orientação Técnica n. 001/2017/GAB/SUPEL, alterada pela Orientação Técnica n. 002/2017, a ser definido no Edital de Licitação após a cotação de Preços.</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17. DAS PENALIDADES</w:t>
      </w:r>
    </w:p>
    <w:p w:rsidR="003A7144" w:rsidRPr="003A7144" w:rsidRDefault="003A7144" w:rsidP="00DE5B1C">
      <w:pPr>
        <w:jc w:val="both"/>
        <w:rPr>
          <w:color w:val="000000"/>
          <w:sz w:val="22"/>
          <w:szCs w:val="22"/>
        </w:rPr>
      </w:pPr>
      <w:r w:rsidRPr="003A7144">
        <w:rPr>
          <w:color w:val="000000"/>
          <w:sz w:val="22"/>
          <w:szCs w:val="22"/>
        </w:rPr>
        <w:t>17.1. Sem prejuízo das sanções cominadas no art. 87, I, III e IV, da Lei nº 8.666/93, pela inexecução total ou parcial do contrato, a Administração poderá, garantida a prévia e ampla defesa, aplicar à Contratada multa de até 10% (dez por cento) sobre o valor da parcela inadimplida.</w:t>
      </w:r>
    </w:p>
    <w:p w:rsidR="003A7144" w:rsidRPr="003A7144" w:rsidRDefault="003A7144" w:rsidP="00DE5B1C">
      <w:pPr>
        <w:jc w:val="both"/>
        <w:rPr>
          <w:color w:val="000000"/>
          <w:sz w:val="22"/>
          <w:szCs w:val="22"/>
        </w:rPr>
      </w:pPr>
      <w:r w:rsidRPr="003A7144">
        <w:rPr>
          <w:color w:val="000000"/>
          <w:sz w:val="22"/>
          <w:szCs w:val="22"/>
        </w:rPr>
        <w:t>17.2.    Se a adjudicatária recusar-se a retirar o instrumento contratual injustificadamente ou se não apresentar situação regular na ocasião dos recebimentos, garantida a prévia e ampla defesa, aplicar à Contratada multa de até 10% (dez por cento) sobre a parcela inadimplida.</w:t>
      </w:r>
    </w:p>
    <w:p w:rsidR="003A7144" w:rsidRPr="003A7144" w:rsidRDefault="003A7144" w:rsidP="00DE5B1C">
      <w:pPr>
        <w:jc w:val="both"/>
        <w:rPr>
          <w:color w:val="000000"/>
          <w:sz w:val="22"/>
          <w:szCs w:val="22"/>
        </w:rPr>
      </w:pPr>
      <w:r w:rsidRPr="003A7144">
        <w:rPr>
          <w:color w:val="000000"/>
          <w:sz w:val="22"/>
          <w:szCs w:val="22"/>
        </w:rPr>
        <w:t>17.3.    A licitante, adjudicatária ou contratada que, convocada dentro do prazo de validade de sua proposta, não celebrar o instrumento contratual, deixar de entregar ou apresentar documentação falsa exigida para o certame, ensejar o retardamento da</w:t>
      </w:r>
    </w:p>
    <w:p w:rsidR="003A7144" w:rsidRPr="003A7144" w:rsidRDefault="003A7144" w:rsidP="00DE5B1C">
      <w:pPr>
        <w:jc w:val="both"/>
        <w:rPr>
          <w:color w:val="000000"/>
          <w:sz w:val="22"/>
          <w:szCs w:val="22"/>
        </w:rPr>
      </w:pPr>
      <w:proofErr w:type="gramStart"/>
      <w:r w:rsidRPr="003A7144">
        <w:rPr>
          <w:color w:val="000000"/>
          <w:sz w:val="22"/>
          <w:szCs w:val="22"/>
        </w:rPr>
        <w:t>execução</w:t>
      </w:r>
      <w:proofErr w:type="gramEnd"/>
      <w:r w:rsidRPr="003A7144">
        <w:rPr>
          <w:color w:val="000000"/>
          <w:sz w:val="22"/>
          <w:szCs w:val="22"/>
        </w:rPr>
        <w:t xml:space="preserve"> de seu objeto, não mantiver a proposta, falhar ou fraudar na execução do instrumento contratual, comportar-se de modo inidôneo ou cometer fraude fiscal, garantida a prévia e ampla defesa, ficará impedida de licitar e contratar com o Estado,</w:t>
      </w:r>
    </w:p>
    <w:p w:rsidR="003A7144" w:rsidRPr="003A7144" w:rsidRDefault="003A7144" w:rsidP="00DE5B1C">
      <w:pPr>
        <w:jc w:val="both"/>
        <w:rPr>
          <w:color w:val="000000"/>
          <w:sz w:val="22"/>
          <w:szCs w:val="22"/>
        </w:rPr>
      </w:pPr>
      <w:proofErr w:type="gramStart"/>
      <w:r w:rsidRPr="003A7144">
        <w:rPr>
          <w:color w:val="000000"/>
          <w:sz w:val="22"/>
          <w:szCs w:val="22"/>
        </w:rPr>
        <w:t>e</w:t>
      </w:r>
      <w:proofErr w:type="gramEnd"/>
      <w:r w:rsidRPr="003A7144">
        <w:rPr>
          <w:color w:val="000000"/>
          <w:sz w:val="22"/>
          <w:szCs w:val="22"/>
        </w:rPr>
        <w:t xml:space="preserve"> será descredenciada no Cadastro de Fornecedores do estado, pelo prazo de até 05 (cinco) anos, sem prejuízo das multas previstas no Edital e das demais cominações legais, devendo ser incluída a penalidade no SICAFI e no CAGEFIMP (Cadastro Estadual de Fornecedores Impedidos de Licitar).</w:t>
      </w:r>
    </w:p>
    <w:p w:rsidR="003A7144" w:rsidRPr="003A7144" w:rsidRDefault="003A7144" w:rsidP="00DE5B1C">
      <w:pPr>
        <w:jc w:val="both"/>
        <w:rPr>
          <w:color w:val="000000"/>
          <w:sz w:val="22"/>
          <w:szCs w:val="22"/>
        </w:rPr>
      </w:pPr>
      <w:r w:rsidRPr="003A7144">
        <w:rPr>
          <w:color w:val="000000"/>
          <w:sz w:val="22"/>
          <w:szCs w:val="22"/>
        </w:rPr>
        <w:t>17.4.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3A7144" w:rsidRPr="003A7144" w:rsidRDefault="003A7144" w:rsidP="00DE5B1C">
      <w:pPr>
        <w:jc w:val="both"/>
        <w:rPr>
          <w:color w:val="000000"/>
          <w:sz w:val="22"/>
          <w:szCs w:val="22"/>
        </w:rPr>
      </w:pPr>
      <w:r w:rsidRPr="003A7144">
        <w:rPr>
          <w:color w:val="000000"/>
          <w:sz w:val="22"/>
          <w:szCs w:val="22"/>
        </w:rPr>
        <w:t>17.5.    As multas previstas nesta seção não eximem a adjudicatária ou contratada da reparação dos eventuais danos, perdas ou prejuízos que seu ato punível venha causar à Administração.</w:t>
      </w:r>
    </w:p>
    <w:p w:rsidR="003A7144" w:rsidRPr="003A7144" w:rsidRDefault="003A7144" w:rsidP="00DE5B1C">
      <w:pPr>
        <w:jc w:val="both"/>
        <w:rPr>
          <w:color w:val="000000"/>
          <w:sz w:val="22"/>
          <w:szCs w:val="22"/>
        </w:rPr>
      </w:pPr>
      <w:r w:rsidRPr="003A7144">
        <w:rPr>
          <w:color w:val="000000"/>
          <w:sz w:val="22"/>
          <w:szCs w:val="22"/>
        </w:rPr>
        <w:t>17.6.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3A7144" w:rsidRPr="003A7144" w:rsidRDefault="003A7144" w:rsidP="00DE5B1C">
      <w:pPr>
        <w:jc w:val="both"/>
        <w:rPr>
          <w:color w:val="000000"/>
          <w:sz w:val="22"/>
          <w:szCs w:val="22"/>
        </w:rPr>
      </w:pPr>
      <w:r w:rsidRPr="003A7144">
        <w:rPr>
          <w:color w:val="000000"/>
          <w:sz w:val="22"/>
          <w:szCs w:val="22"/>
        </w:rPr>
        <w:t>17.7.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3A7144" w:rsidRPr="003A7144" w:rsidRDefault="003A7144" w:rsidP="00DE5B1C">
      <w:pPr>
        <w:jc w:val="both"/>
        <w:rPr>
          <w:color w:val="000000"/>
          <w:sz w:val="22"/>
          <w:szCs w:val="22"/>
        </w:rPr>
      </w:pPr>
      <w:r w:rsidRPr="003A7144">
        <w:rPr>
          <w:color w:val="000000"/>
          <w:sz w:val="22"/>
          <w:szCs w:val="22"/>
        </w:rPr>
        <w:t>17.8.    São exemplos de infração administrativa penalizáveis, nos termos da Lei nº 8.666, de 1993, da Lei nº 10.520, de 2002, do Decreto nº 3.555, de 2000, e do Decreto nº 5.450, de 2005:</w:t>
      </w:r>
    </w:p>
    <w:p w:rsidR="003A7144" w:rsidRPr="003A7144" w:rsidRDefault="003A7144" w:rsidP="00DE5B1C">
      <w:pPr>
        <w:jc w:val="both"/>
        <w:rPr>
          <w:color w:val="000000"/>
          <w:sz w:val="22"/>
          <w:szCs w:val="22"/>
        </w:rPr>
      </w:pPr>
      <w:r w:rsidRPr="003A7144">
        <w:rPr>
          <w:color w:val="000000"/>
          <w:sz w:val="22"/>
          <w:szCs w:val="22"/>
        </w:rPr>
        <w:t>a) Inexecução total ou parcial do contrato;</w:t>
      </w:r>
    </w:p>
    <w:p w:rsidR="003A7144" w:rsidRPr="003A7144" w:rsidRDefault="003A7144" w:rsidP="00DE5B1C">
      <w:pPr>
        <w:jc w:val="both"/>
        <w:rPr>
          <w:color w:val="000000"/>
          <w:sz w:val="22"/>
          <w:szCs w:val="22"/>
        </w:rPr>
      </w:pPr>
      <w:r w:rsidRPr="003A7144">
        <w:rPr>
          <w:color w:val="000000"/>
          <w:sz w:val="22"/>
          <w:szCs w:val="22"/>
        </w:rPr>
        <w:t>b) Apresentação de documentação falsa;</w:t>
      </w:r>
    </w:p>
    <w:p w:rsidR="003A7144" w:rsidRPr="003A7144" w:rsidRDefault="003A7144" w:rsidP="00DE5B1C">
      <w:pPr>
        <w:jc w:val="both"/>
        <w:rPr>
          <w:color w:val="000000"/>
          <w:sz w:val="22"/>
          <w:szCs w:val="22"/>
        </w:rPr>
      </w:pPr>
      <w:r w:rsidRPr="003A7144">
        <w:rPr>
          <w:color w:val="000000"/>
          <w:sz w:val="22"/>
          <w:szCs w:val="22"/>
        </w:rPr>
        <w:t>c) Comportamento inidôneo;</w:t>
      </w:r>
    </w:p>
    <w:p w:rsidR="003A7144" w:rsidRPr="003A7144" w:rsidRDefault="003A7144" w:rsidP="00DE5B1C">
      <w:pPr>
        <w:jc w:val="both"/>
        <w:rPr>
          <w:color w:val="000000"/>
          <w:sz w:val="22"/>
          <w:szCs w:val="22"/>
        </w:rPr>
      </w:pPr>
      <w:r w:rsidRPr="003A7144">
        <w:rPr>
          <w:color w:val="000000"/>
          <w:sz w:val="22"/>
          <w:szCs w:val="22"/>
        </w:rPr>
        <w:t>d) Fraude fiscal;</w:t>
      </w:r>
    </w:p>
    <w:p w:rsidR="003A7144" w:rsidRPr="003A7144" w:rsidRDefault="003A7144" w:rsidP="00DE5B1C">
      <w:pPr>
        <w:jc w:val="both"/>
        <w:rPr>
          <w:color w:val="000000"/>
          <w:sz w:val="22"/>
          <w:szCs w:val="22"/>
        </w:rPr>
      </w:pPr>
      <w:r w:rsidRPr="003A7144">
        <w:rPr>
          <w:color w:val="000000"/>
          <w:sz w:val="22"/>
          <w:szCs w:val="22"/>
        </w:rPr>
        <w:t>e) Descumprimento de qualquer dos deveres elencados no Edital ou no Contrato.</w:t>
      </w:r>
    </w:p>
    <w:p w:rsidR="003A7144" w:rsidRPr="003A7144" w:rsidRDefault="003A7144" w:rsidP="00DE5B1C">
      <w:pPr>
        <w:jc w:val="both"/>
        <w:rPr>
          <w:color w:val="000000"/>
          <w:sz w:val="22"/>
          <w:szCs w:val="22"/>
        </w:rPr>
      </w:pPr>
      <w:r w:rsidRPr="003A7144">
        <w:rPr>
          <w:color w:val="000000"/>
          <w:sz w:val="22"/>
          <w:szCs w:val="22"/>
        </w:rPr>
        <w:t>17.9.    As sanções serão aplicadas sem prejuízo da responsabilidade civil e criminal que possa ser acionada em desfavor da Contratada, conforme infração cometida e prejuízos causados à administração ou a terceiros.</w:t>
      </w:r>
    </w:p>
    <w:p w:rsidR="003A7144" w:rsidRPr="003A7144" w:rsidRDefault="003A7144" w:rsidP="00DE5B1C">
      <w:pPr>
        <w:jc w:val="both"/>
        <w:rPr>
          <w:color w:val="000000"/>
          <w:sz w:val="22"/>
          <w:szCs w:val="22"/>
        </w:rPr>
      </w:pPr>
      <w:r w:rsidRPr="003A7144">
        <w:rPr>
          <w:color w:val="000000"/>
          <w:sz w:val="22"/>
          <w:szCs w:val="22"/>
        </w:rPr>
        <w:t>17.10. Para efeito de aplicação de multas, às infrações são atribuídos graus, com percentuais de multa conforme a tabela a seguir, que elenca apenas as principais situações previstas, não eximindo de outras equivalentes que surgirem, conforme o caso:</w:t>
      </w:r>
    </w:p>
    <w:p w:rsidR="003A7144" w:rsidRPr="003A7144" w:rsidRDefault="003A7144" w:rsidP="00DE5B1C">
      <w:pPr>
        <w:rPr>
          <w:color w:val="000000"/>
          <w:sz w:val="22"/>
          <w:szCs w:val="22"/>
        </w:rPr>
      </w:pPr>
    </w:p>
    <w:tbl>
      <w:tblPr>
        <w:tblW w:w="9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5715"/>
        <w:gridCol w:w="990"/>
        <w:gridCol w:w="1740"/>
      </w:tblGrid>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ITEM</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DESCRIÇÃO DA INFRAÇÃO</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GRAU</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MULTA*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01</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Usar indevidamente informações sigilosas a que teve acesso;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06</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4,0% por dia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 xml:space="preserve">Permitir situação que crie a possibilidade ou cause </w:t>
            </w:r>
            <w:proofErr w:type="spellStart"/>
            <w:r w:rsidRPr="003A7144">
              <w:rPr>
                <w:color w:val="000000"/>
                <w:sz w:val="22"/>
                <w:szCs w:val="22"/>
              </w:rPr>
              <w:t>dano</w:t>
            </w:r>
            <w:proofErr w:type="spellEnd"/>
            <w:r w:rsidRPr="003A7144">
              <w:rPr>
                <w:color w:val="000000"/>
                <w:sz w:val="22"/>
                <w:szCs w:val="22"/>
              </w:rPr>
              <w:t xml:space="preserve"> físico, lesão corporal ou consequências letais;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06</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4,0% por dia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03</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Suspender, interromper ou recusar-se, salvo por motivo de força maior ou caso fortuito, a entrega dos produtos e nas condições estabelecidas, por dia e por unidade de atendimento;</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3,2% por dia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04</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Destruir ou danificar documentos por culpa ou dolo de seus agentes;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3,2% por dia</w:t>
            </w:r>
          </w:p>
        </w:tc>
      </w:tr>
      <w:tr w:rsidR="003A7144" w:rsidRPr="003A7144" w:rsidTr="003A7144">
        <w:trPr>
          <w:trHeight w:val="495"/>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ITEM</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Para os itens a seguir, deixar de:</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GRAU</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DE5B1C">
              <w:rPr>
                <w:b/>
                <w:bCs/>
                <w:color w:val="000000"/>
                <w:sz w:val="22"/>
                <w:szCs w:val="22"/>
              </w:rPr>
              <w:t>MULTA*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01</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Cumprir quaisquer dos itens do Edital e seus anexos, mesmo que não previstos nesta tabela de multas, após reincidência formalmente notificada pela FISCALIZAÇÃO;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03</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0,8% por dia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Efetuar a entrega dos produtos nos prazos estabelecidos, observadas as condições estabelecidas por este Contrato,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0,4% por dia</w:t>
            </w:r>
          </w:p>
        </w:tc>
      </w:tr>
      <w:tr w:rsidR="003A7144" w:rsidRPr="003A7144" w:rsidTr="003A7144">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03</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Ressarcir o órgão por eventuais danos causados por sua culpa, ou de seus prepostos.</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0,4% por dia</w:t>
            </w:r>
          </w:p>
        </w:tc>
      </w:tr>
      <w:tr w:rsidR="003A7144" w:rsidRPr="003A7144" w:rsidTr="003A7144">
        <w:trPr>
          <w:trHeight w:val="660"/>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04</w:t>
            </w:r>
          </w:p>
        </w:tc>
        <w:tc>
          <w:tcPr>
            <w:tcW w:w="5715"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rPr>
                <w:color w:val="000000"/>
                <w:sz w:val="22"/>
                <w:szCs w:val="22"/>
              </w:rPr>
            </w:pPr>
            <w:r w:rsidRPr="003A7144">
              <w:rPr>
                <w:color w:val="000000"/>
                <w:sz w:val="22"/>
                <w:szCs w:val="22"/>
              </w:rPr>
              <w:t>Manter a documentação de habilitação atualizada; por item, por ocorrência.</w:t>
            </w:r>
          </w:p>
        </w:tc>
        <w:tc>
          <w:tcPr>
            <w:tcW w:w="99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01</w:t>
            </w:r>
          </w:p>
        </w:tc>
        <w:tc>
          <w:tcPr>
            <w:tcW w:w="1740" w:type="dxa"/>
            <w:tcBorders>
              <w:top w:val="outset" w:sz="6" w:space="0" w:color="auto"/>
              <w:left w:val="outset" w:sz="6" w:space="0" w:color="auto"/>
              <w:bottom w:val="outset" w:sz="6" w:space="0" w:color="auto"/>
              <w:right w:val="outset" w:sz="6" w:space="0" w:color="auto"/>
            </w:tcBorders>
            <w:vAlign w:val="center"/>
            <w:hideMark/>
          </w:tcPr>
          <w:p w:rsidR="003A7144" w:rsidRPr="003A7144" w:rsidRDefault="003A7144" w:rsidP="00DE5B1C">
            <w:pPr>
              <w:jc w:val="center"/>
              <w:rPr>
                <w:color w:val="000000"/>
                <w:sz w:val="22"/>
                <w:szCs w:val="22"/>
              </w:rPr>
            </w:pPr>
            <w:r w:rsidRPr="003A7144">
              <w:rPr>
                <w:color w:val="000000"/>
                <w:sz w:val="22"/>
                <w:szCs w:val="22"/>
              </w:rPr>
              <w:t>0,2% por dia</w:t>
            </w:r>
          </w:p>
        </w:tc>
      </w:tr>
    </w:tbl>
    <w:p w:rsidR="003A7144" w:rsidRDefault="003A7144" w:rsidP="00DE5B1C">
      <w:pPr>
        <w:jc w:val="both"/>
        <w:rPr>
          <w:i/>
          <w:iCs/>
          <w:color w:val="000000"/>
          <w:sz w:val="22"/>
          <w:szCs w:val="22"/>
        </w:rPr>
      </w:pPr>
      <w:r w:rsidRPr="00DE5B1C">
        <w:rPr>
          <w:i/>
          <w:iCs/>
          <w:color w:val="000000"/>
          <w:sz w:val="22"/>
          <w:szCs w:val="22"/>
        </w:rPr>
        <w:t>* Incidente sobre a parte inadimplida do contrato.</w:t>
      </w:r>
    </w:p>
    <w:p w:rsidR="002D14CD" w:rsidRPr="003A7144" w:rsidRDefault="002D14CD" w:rsidP="00DE5B1C">
      <w:pPr>
        <w:jc w:val="both"/>
        <w:rPr>
          <w:color w:val="000000"/>
          <w:sz w:val="22"/>
          <w:szCs w:val="22"/>
        </w:rPr>
      </w:pPr>
    </w:p>
    <w:p w:rsidR="003A7144" w:rsidRPr="003A7144" w:rsidRDefault="003A7144" w:rsidP="00DE5B1C">
      <w:pPr>
        <w:jc w:val="both"/>
        <w:rPr>
          <w:color w:val="000000"/>
          <w:sz w:val="22"/>
          <w:szCs w:val="22"/>
        </w:rPr>
      </w:pPr>
      <w:r w:rsidRPr="003A7144">
        <w:rPr>
          <w:color w:val="000000"/>
          <w:sz w:val="22"/>
          <w:szCs w:val="22"/>
        </w:rPr>
        <w:t>17.11.  As sanções aqui previstas poderão ser aplicadas concomitantemente, facultada a defesa prévia do interessado, no respectivo processo, no prazo de 05 (cinco) dias úteis.</w:t>
      </w:r>
    </w:p>
    <w:p w:rsidR="003A7144" w:rsidRPr="003A7144" w:rsidRDefault="003A7144" w:rsidP="00DE5B1C">
      <w:pPr>
        <w:jc w:val="both"/>
        <w:rPr>
          <w:color w:val="000000"/>
          <w:sz w:val="22"/>
          <w:szCs w:val="22"/>
        </w:rPr>
      </w:pPr>
      <w:r w:rsidRPr="003A7144">
        <w:rPr>
          <w:color w:val="000000"/>
          <w:sz w:val="22"/>
          <w:szCs w:val="22"/>
        </w:rPr>
        <w:t>17.12. Após 30 (trinta) dias da falta de execução do objeto, será considerada inexecução total do contrato, o que ensejará a rescisão contratual.</w:t>
      </w:r>
    </w:p>
    <w:p w:rsidR="003A7144" w:rsidRPr="003A7144" w:rsidRDefault="003A7144" w:rsidP="00DE5B1C">
      <w:pPr>
        <w:jc w:val="both"/>
        <w:rPr>
          <w:color w:val="000000"/>
          <w:sz w:val="22"/>
          <w:szCs w:val="22"/>
        </w:rPr>
      </w:pPr>
      <w:r w:rsidRPr="003A7144">
        <w:rPr>
          <w:color w:val="000000"/>
          <w:sz w:val="22"/>
          <w:szCs w:val="22"/>
        </w:rPr>
        <w:t>17.13. As sanções de natureza pecuniária serão diretamente descontadas de créditos que</w:t>
      </w:r>
      <w:r w:rsidRPr="00DE5B1C">
        <w:rPr>
          <w:color w:val="000000"/>
          <w:sz w:val="22"/>
          <w:szCs w:val="22"/>
        </w:rPr>
        <w:t xml:space="preserve"> </w:t>
      </w:r>
      <w:r w:rsidRPr="003A7144">
        <w:rPr>
          <w:color w:val="000000"/>
          <w:sz w:val="22"/>
          <w:szCs w:val="22"/>
        </w:rPr>
        <w:t>eventualmente detenha a CONTRATADA ou efetuada a sua cobrança na forma prevista em lei.</w:t>
      </w:r>
    </w:p>
    <w:p w:rsidR="003A7144" w:rsidRPr="003A7144" w:rsidRDefault="003A7144" w:rsidP="00DE5B1C">
      <w:pPr>
        <w:jc w:val="both"/>
        <w:rPr>
          <w:color w:val="000000"/>
          <w:sz w:val="22"/>
          <w:szCs w:val="22"/>
        </w:rPr>
      </w:pPr>
      <w:r w:rsidRPr="003A7144">
        <w:rPr>
          <w:color w:val="000000"/>
          <w:sz w:val="22"/>
          <w:szCs w:val="22"/>
        </w:rPr>
        <w:t>17.14.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A7144" w:rsidRPr="003A7144" w:rsidRDefault="003A7144" w:rsidP="00DE5B1C">
      <w:pPr>
        <w:jc w:val="both"/>
        <w:rPr>
          <w:color w:val="000000"/>
          <w:sz w:val="22"/>
          <w:szCs w:val="22"/>
        </w:rPr>
      </w:pPr>
      <w:r w:rsidRPr="003A7144">
        <w:rPr>
          <w:color w:val="000000"/>
          <w:sz w:val="22"/>
          <w:szCs w:val="22"/>
        </w:rPr>
        <w:t>17.15. A autoridade competente, na aplicação das sanções, levará em consideração a gravidade da conduta do infrator, o caráter educativo da pena, bem como o dano causado à Administração, observado o princípio da proporcionalidade.</w:t>
      </w:r>
    </w:p>
    <w:p w:rsidR="003A7144" w:rsidRPr="003A7144" w:rsidRDefault="003A7144" w:rsidP="00DE5B1C">
      <w:pPr>
        <w:jc w:val="both"/>
        <w:rPr>
          <w:color w:val="000000"/>
          <w:sz w:val="22"/>
          <w:szCs w:val="22"/>
        </w:rPr>
      </w:pPr>
      <w:r w:rsidRPr="003A7144">
        <w:rPr>
          <w:color w:val="000000"/>
          <w:sz w:val="22"/>
          <w:szCs w:val="22"/>
        </w:rPr>
        <w:t>17.16. A sanção será obrigatoriamente registrada no Sistema de Cadastramento Unificado de Fornecedores – SICAF, bem como em sistemas Estaduais.</w:t>
      </w:r>
    </w:p>
    <w:p w:rsidR="003A7144" w:rsidRPr="003A7144" w:rsidRDefault="003A7144" w:rsidP="00DE5B1C">
      <w:pPr>
        <w:jc w:val="both"/>
        <w:rPr>
          <w:color w:val="000000"/>
          <w:sz w:val="22"/>
          <w:szCs w:val="22"/>
        </w:rPr>
      </w:pPr>
      <w:r w:rsidRPr="003A7144">
        <w:rPr>
          <w:color w:val="000000"/>
          <w:sz w:val="22"/>
          <w:szCs w:val="22"/>
        </w:rPr>
        <w:t>17.17.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A7144" w:rsidRPr="003A7144" w:rsidRDefault="003A7144" w:rsidP="00DE5B1C">
      <w:pPr>
        <w:jc w:val="both"/>
        <w:rPr>
          <w:color w:val="000000"/>
          <w:sz w:val="22"/>
          <w:szCs w:val="22"/>
        </w:rPr>
      </w:pPr>
      <w:r w:rsidRPr="003A7144">
        <w:rPr>
          <w:color w:val="000000"/>
          <w:sz w:val="22"/>
          <w:szCs w:val="22"/>
        </w:rPr>
        <w:t>a) Tenham sofrido condenações definitivas por praticarem, por meio dolosos, fraude fiscal no recolhimento de tributos;</w:t>
      </w:r>
    </w:p>
    <w:p w:rsidR="003A7144" w:rsidRPr="003A7144" w:rsidRDefault="003A7144" w:rsidP="00DE5B1C">
      <w:pPr>
        <w:jc w:val="both"/>
        <w:rPr>
          <w:color w:val="000000"/>
          <w:sz w:val="22"/>
          <w:szCs w:val="22"/>
        </w:rPr>
      </w:pPr>
      <w:r w:rsidRPr="003A7144">
        <w:rPr>
          <w:color w:val="000000"/>
          <w:sz w:val="22"/>
          <w:szCs w:val="22"/>
        </w:rPr>
        <w:t>b) Tenham praticado atos ilícitos visando a frustrar os objetivos da licitação;</w:t>
      </w:r>
    </w:p>
    <w:p w:rsidR="003A7144" w:rsidRPr="003A7144" w:rsidRDefault="003A7144" w:rsidP="00DE5B1C">
      <w:pPr>
        <w:jc w:val="both"/>
        <w:rPr>
          <w:color w:val="000000"/>
          <w:sz w:val="22"/>
          <w:szCs w:val="22"/>
        </w:rPr>
      </w:pPr>
      <w:r w:rsidRPr="003A7144">
        <w:rPr>
          <w:color w:val="000000"/>
          <w:sz w:val="22"/>
          <w:szCs w:val="22"/>
        </w:rPr>
        <w:t>c) Demonstrem não possuir idoneidade para contratar com a Administração em virtude de atos ilícitos praticados.</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18. DA GARANTIA</w:t>
      </w:r>
    </w:p>
    <w:p w:rsidR="003A7144" w:rsidRPr="003A7144" w:rsidRDefault="003A7144" w:rsidP="00DE5B1C">
      <w:pPr>
        <w:jc w:val="both"/>
        <w:rPr>
          <w:color w:val="000000"/>
          <w:sz w:val="22"/>
          <w:szCs w:val="22"/>
        </w:rPr>
      </w:pPr>
      <w:r w:rsidRPr="003A7144">
        <w:rPr>
          <w:color w:val="000000"/>
          <w:sz w:val="22"/>
          <w:szCs w:val="22"/>
        </w:rPr>
        <w:t>18.1 A garantia mínima dos bens será de 12 (doze) meses contados a partir da data do recebimento do referido objeto, conforme previsto no presente Termo e no Código de Defesa do Consumidor.</w:t>
      </w:r>
    </w:p>
    <w:p w:rsidR="003A7144" w:rsidRPr="003A7144" w:rsidRDefault="003A7144" w:rsidP="00DE5B1C">
      <w:pPr>
        <w:jc w:val="both"/>
        <w:rPr>
          <w:color w:val="000000"/>
          <w:sz w:val="22"/>
          <w:szCs w:val="22"/>
        </w:rPr>
      </w:pPr>
      <w:r w:rsidRPr="003A7144">
        <w:rPr>
          <w:color w:val="000000"/>
          <w:sz w:val="22"/>
          <w:szCs w:val="22"/>
        </w:rPr>
        <w:t>18.2. Os produtos deverão fazer-se acompanhar da nota fiscal discriminativa para efetivação de sua entrega, bem como o termo de garantia contra defeito de fabricação.</w:t>
      </w:r>
    </w:p>
    <w:p w:rsidR="003A7144" w:rsidRPr="003A7144" w:rsidRDefault="003A7144" w:rsidP="00DE5B1C">
      <w:pPr>
        <w:jc w:val="both"/>
        <w:rPr>
          <w:color w:val="000000"/>
          <w:sz w:val="22"/>
          <w:szCs w:val="22"/>
        </w:rPr>
      </w:pPr>
      <w:r w:rsidRPr="003A7144">
        <w:rPr>
          <w:color w:val="000000"/>
          <w:sz w:val="22"/>
          <w:szCs w:val="22"/>
        </w:rPr>
        <w:t>18.3. Os produtos deverão ser novos e acondicionados em sua embalagem original fechada.</w:t>
      </w:r>
    </w:p>
    <w:p w:rsidR="003A7144" w:rsidRPr="003A7144" w:rsidRDefault="003A7144" w:rsidP="00DE5B1C">
      <w:pPr>
        <w:jc w:val="both"/>
        <w:rPr>
          <w:color w:val="000000"/>
          <w:sz w:val="22"/>
          <w:szCs w:val="22"/>
        </w:rPr>
      </w:pPr>
      <w:r w:rsidRPr="003A7144">
        <w:rPr>
          <w:color w:val="000000"/>
          <w:sz w:val="22"/>
          <w:szCs w:val="22"/>
        </w:rPr>
        <w:t>18.4. O fornecedor deverá substituir o material que apresentar defeito ou quaisquer problemas que afetem seu desempenho no prazo máximo de 15 (quinze) dias, sem ônus para a SEDAM, contados do recebimento da comunicação emitido pela SEDAM.</w:t>
      </w:r>
    </w:p>
    <w:p w:rsidR="003A7144" w:rsidRPr="003A7144" w:rsidRDefault="003A7144" w:rsidP="00DE5B1C">
      <w:pPr>
        <w:jc w:val="both"/>
        <w:rPr>
          <w:color w:val="000000"/>
          <w:sz w:val="22"/>
          <w:szCs w:val="22"/>
        </w:rPr>
      </w:pPr>
      <w:r w:rsidRPr="003A7144">
        <w:rPr>
          <w:color w:val="000000"/>
          <w:sz w:val="22"/>
          <w:szCs w:val="22"/>
        </w:rPr>
        <w:t>18.5. A assistência técnica de no mínimo de 12(doze) meses, durante todo o prazo de garantia, bem como a disponibilização de atendimento, quando solicitado, sem qualquer tipo de ônus para a Administração.</w:t>
      </w:r>
    </w:p>
    <w:p w:rsidR="003A7144" w:rsidRPr="003A7144" w:rsidRDefault="003A7144" w:rsidP="00DE5B1C">
      <w:pPr>
        <w:jc w:val="both"/>
        <w:rPr>
          <w:color w:val="000000"/>
          <w:sz w:val="22"/>
          <w:szCs w:val="22"/>
        </w:rPr>
      </w:pPr>
      <w:r w:rsidRPr="003A7144">
        <w:rPr>
          <w:color w:val="000000"/>
          <w:sz w:val="22"/>
          <w:szCs w:val="22"/>
        </w:rPr>
        <w:t>18.6. Em caso de equipamento que necessite assistência técnica em prazo posterior a 15 (quinze) dias, a CONTRATADA deverá substituir o equipamento enquanto perdurar a assistência, para que a Administração não tenha descontinuidade dos seus serviços.</w:t>
      </w:r>
    </w:p>
    <w:p w:rsidR="003A7144" w:rsidRPr="003A7144" w:rsidRDefault="003A7144" w:rsidP="00DE5B1C">
      <w:pPr>
        <w:jc w:val="both"/>
        <w:rPr>
          <w:color w:val="000000"/>
          <w:sz w:val="22"/>
          <w:szCs w:val="22"/>
        </w:rPr>
      </w:pPr>
      <w:r w:rsidRPr="003A7144">
        <w:rPr>
          <w:color w:val="000000"/>
          <w:sz w:val="22"/>
          <w:szCs w:val="22"/>
        </w:rPr>
        <w:t>18.7 As estacas e mourões devem conter termo de garantia mínima de duração por 10 anos no solo.</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19. SUBCONTRATAÇÃO CESSÃO E/OU TRANSFERÊNCIA</w:t>
      </w:r>
    </w:p>
    <w:p w:rsidR="003A7144" w:rsidRPr="003A7144" w:rsidRDefault="003A7144" w:rsidP="00DE5B1C">
      <w:pPr>
        <w:jc w:val="both"/>
        <w:rPr>
          <w:color w:val="000000"/>
          <w:sz w:val="22"/>
          <w:szCs w:val="22"/>
        </w:rPr>
      </w:pPr>
      <w:r w:rsidRPr="003A7144">
        <w:rPr>
          <w:color w:val="000000"/>
          <w:sz w:val="22"/>
          <w:szCs w:val="22"/>
        </w:rPr>
        <w:t>19.1 É vedada a subcontratação, cessão e/ou transferência total ou parcial do objeto deste termo (exceto o serviços de prestação de assistência técnica).</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20. </w:t>
      </w:r>
      <w:bookmarkStart w:id="8" w:name="_Toc443570176"/>
      <w:r w:rsidRPr="00DE5B1C">
        <w:rPr>
          <w:b/>
          <w:bCs/>
          <w:color w:val="000000"/>
          <w:sz w:val="22"/>
          <w:szCs w:val="22"/>
        </w:rPr>
        <w:t>DO REAJUSTE E SUPRESSÃO</w:t>
      </w:r>
      <w:bookmarkEnd w:id="8"/>
      <w:r w:rsidRPr="00DE5B1C">
        <w:rPr>
          <w:b/>
          <w:bCs/>
          <w:color w:val="000000"/>
          <w:sz w:val="22"/>
          <w:szCs w:val="22"/>
        </w:rPr>
        <w:t>.</w:t>
      </w:r>
    </w:p>
    <w:p w:rsidR="003A7144" w:rsidRPr="003A7144" w:rsidRDefault="003A7144" w:rsidP="00DE5B1C">
      <w:pPr>
        <w:jc w:val="both"/>
        <w:rPr>
          <w:color w:val="000000"/>
          <w:sz w:val="22"/>
          <w:szCs w:val="22"/>
        </w:rPr>
      </w:pPr>
      <w:r w:rsidRPr="00DE5B1C">
        <w:rPr>
          <w:b/>
          <w:bCs/>
          <w:color w:val="000000"/>
          <w:sz w:val="22"/>
          <w:szCs w:val="22"/>
        </w:rPr>
        <w:t>20.1.</w:t>
      </w:r>
      <w:r w:rsidRPr="003A7144">
        <w:rPr>
          <w:color w:val="000000"/>
          <w:sz w:val="22"/>
          <w:szCs w:val="22"/>
        </w:rPr>
        <w:t> Os valores contratados serão fixos e irreajustáveis pelo período de sua vigência, de acordo com a Lei nº 10.192, de 14 de fevereiro de 2001.</w:t>
      </w:r>
    </w:p>
    <w:p w:rsidR="003A7144" w:rsidRPr="003A7144" w:rsidRDefault="003A7144" w:rsidP="00DE5B1C">
      <w:pPr>
        <w:jc w:val="both"/>
        <w:rPr>
          <w:color w:val="000000"/>
          <w:sz w:val="22"/>
          <w:szCs w:val="22"/>
        </w:rPr>
      </w:pPr>
      <w:r w:rsidRPr="00DE5B1C">
        <w:rPr>
          <w:b/>
          <w:bCs/>
          <w:color w:val="000000"/>
          <w:sz w:val="22"/>
          <w:szCs w:val="22"/>
        </w:rPr>
        <w:t>20.2.</w:t>
      </w:r>
      <w:r w:rsidRPr="003A7144">
        <w:rPr>
          <w:color w:val="000000"/>
          <w:sz w:val="22"/>
          <w:szCs w:val="22"/>
        </w:rPr>
        <w:t> Em obediência ao princípio da anualidade da proposta (art. 2°, §1° c/c art. 3°, §1°</w:t>
      </w:r>
      <w:r w:rsidR="00DE5B1C" w:rsidRPr="00DE5B1C">
        <w:rPr>
          <w:color w:val="000000"/>
          <w:sz w:val="22"/>
          <w:szCs w:val="22"/>
        </w:rPr>
        <w:t xml:space="preserve"> </w:t>
      </w:r>
      <w:r w:rsidRPr="003A7144">
        <w:rPr>
          <w:color w:val="000000"/>
          <w:sz w:val="22"/>
          <w:szCs w:val="22"/>
        </w:rPr>
        <w:t>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3A7144" w:rsidRPr="003A7144" w:rsidRDefault="003A7144" w:rsidP="00DE5B1C">
      <w:pPr>
        <w:jc w:val="both"/>
        <w:rPr>
          <w:color w:val="000000"/>
          <w:sz w:val="22"/>
          <w:szCs w:val="22"/>
        </w:rPr>
      </w:pPr>
      <w:r w:rsidRPr="00DE5B1C">
        <w:rPr>
          <w:b/>
          <w:bCs/>
          <w:color w:val="000000"/>
          <w:sz w:val="22"/>
          <w:szCs w:val="22"/>
        </w:rPr>
        <w:t>20.3.</w:t>
      </w:r>
      <w:r w:rsidRPr="003A7144">
        <w:rPr>
          <w:color w:val="000000"/>
          <w:sz w:val="22"/>
          <w:szCs w:val="22"/>
        </w:rPr>
        <w:t> Os reajustes e supressões não poderão exceder a 25% do valor contratado conforme estabelece o art. 65 da Lei 8.666/93.</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21. DISPOSIÇÕES GERAIS</w:t>
      </w:r>
    </w:p>
    <w:p w:rsidR="003A7144" w:rsidRPr="003A7144" w:rsidRDefault="003A7144" w:rsidP="00DE5B1C">
      <w:pPr>
        <w:jc w:val="both"/>
        <w:rPr>
          <w:color w:val="000000"/>
          <w:sz w:val="22"/>
          <w:szCs w:val="22"/>
        </w:rPr>
      </w:pPr>
      <w:r w:rsidRPr="003A7144">
        <w:rPr>
          <w:color w:val="000000"/>
          <w:sz w:val="22"/>
          <w:szCs w:val="22"/>
        </w:rPr>
        <w:t>21.1. A CONTRATADA deverá suportar os acréscimos e/ou supressões até o limite previsto no artigo 65 da Lei n°. 8.666/93 e suas alterações, tendo como base os preços constantes na proposta apresentada.</w:t>
      </w:r>
    </w:p>
    <w:p w:rsidR="003A7144" w:rsidRPr="003A7144" w:rsidRDefault="003A7144" w:rsidP="00DE5B1C">
      <w:pPr>
        <w:jc w:val="both"/>
        <w:rPr>
          <w:color w:val="000000"/>
          <w:sz w:val="22"/>
          <w:szCs w:val="22"/>
        </w:rPr>
      </w:pPr>
      <w:r w:rsidRPr="003A7144">
        <w:rPr>
          <w:color w:val="000000"/>
          <w:sz w:val="22"/>
          <w:szCs w:val="22"/>
        </w:rPr>
        <w:t> </w:t>
      </w:r>
    </w:p>
    <w:p w:rsidR="003A7144" w:rsidRPr="003A7144" w:rsidRDefault="003A7144" w:rsidP="00DE5B1C">
      <w:pPr>
        <w:jc w:val="both"/>
        <w:rPr>
          <w:color w:val="000000"/>
          <w:sz w:val="22"/>
          <w:szCs w:val="22"/>
        </w:rPr>
      </w:pPr>
      <w:r w:rsidRPr="00DE5B1C">
        <w:rPr>
          <w:b/>
          <w:bCs/>
          <w:color w:val="000000"/>
          <w:sz w:val="22"/>
          <w:szCs w:val="22"/>
        </w:rPr>
        <w:t>22. DISPOSIÇÕES FINAIS</w:t>
      </w:r>
    </w:p>
    <w:p w:rsidR="003A7144" w:rsidRPr="003A7144" w:rsidRDefault="003A7144" w:rsidP="00DE5B1C">
      <w:pPr>
        <w:jc w:val="both"/>
        <w:rPr>
          <w:color w:val="000000"/>
          <w:sz w:val="22"/>
          <w:szCs w:val="22"/>
        </w:rPr>
      </w:pPr>
      <w:r w:rsidRPr="003A7144">
        <w:rPr>
          <w:color w:val="000000"/>
          <w:sz w:val="22"/>
          <w:szCs w:val="22"/>
        </w:rPr>
        <w:t>22.1. As omissões, dúvidas e casos não previstos neste instrumento, serão resolvidos e decididos aplicando-se as regras da Lei nº 8.666/93 e suas alterações, bem como demais</w:t>
      </w:r>
      <w:r w:rsidRPr="00DE5B1C">
        <w:rPr>
          <w:color w:val="000000"/>
          <w:sz w:val="22"/>
          <w:szCs w:val="22"/>
        </w:rPr>
        <w:t xml:space="preserve"> </w:t>
      </w:r>
      <w:r w:rsidRPr="003A7144">
        <w:rPr>
          <w:color w:val="000000"/>
          <w:sz w:val="22"/>
          <w:szCs w:val="22"/>
        </w:rPr>
        <w:t>ordenamentos jurídicos correlatos, levando-se sempre em consideração os princípios que regem a administração pública.</w:t>
      </w:r>
    </w:p>
    <w:p w:rsidR="003A7144" w:rsidRPr="003A7144" w:rsidRDefault="003A7144" w:rsidP="00DE5B1C">
      <w:pPr>
        <w:jc w:val="right"/>
        <w:rPr>
          <w:color w:val="000000"/>
          <w:sz w:val="22"/>
          <w:szCs w:val="22"/>
        </w:rPr>
      </w:pPr>
      <w:r w:rsidRPr="003A7144">
        <w:rPr>
          <w:color w:val="000000"/>
          <w:sz w:val="22"/>
          <w:szCs w:val="22"/>
        </w:rPr>
        <w:t> </w:t>
      </w:r>
    </w:p>
    <w:p w:rsidR="003A7144" w:rsidRPr="003A7144" w:rsidRDefault="003A7144" w:rsidP="00DE5B1C">
      <w:pPr>
        <w:jc w:val="right"/>
        <w:rPr>
          <w:color w:val="000000"/>
          <w:sz w:val="22"/>
          <w:szCs w:val="22"/>
        </w:rPr>
      </w:pPr>
      <w:r w:rsidRPr="003A7144">
        <w:rPr>
          <w:color w:val="000000"/>
          <w:sz w:val="22"/>
          <w:szCs w:val="22"/>
        </w:rPr>
        <w:t>Porto Velho, 27 de fevereiro de 2018.</w:t>
      </w:r>
    </w:p>
    <w:p w:rsidR="003A7144" w:rsidRPr="003A7144" w:rsidRDefault="003A7144" w:rsidP="00DE5B1C">
      <w:pPr>
        <w:jc w:val="right"/>
        <w:rPr>
          <w:color w:val="000000"/>
          <w:sz w:val="22"/>
          <w:szCs w:val="22"/>
        </w:rPr>
      </w:pPr>
      <w:r w:rsidRPr="003A7144">
        <w:rPr>
          <w:color w:val="000000"/>
          <w:sz w:val="22"/>
          <w:szCs w:val="22"/>
        </w:rPr>
        <w:t> </w:t>
      </w:r>
    </w:p>
    <w:p w:rsidR="003A7144" w:rsidRPr="003A7144" w:rsidRDefault="003A7144" w:rsidP="00DE5B1C">
      <w:pPr>
        <w:jc w:val="right"/>
        <w:rPr>
          <w:color w:val="000000"/>
          <w:sz w:val="22"/>
          <w:szCs w:val="22"/>
        </w:rPr>
      </w:pPr>
      <w:r w:rsidRPr="003A7144">
        <w:rPr>
          <w:color w:val="000000"/>
          <w:sz w:val="22"/>
          <w:szCs w:val="22"/>
        </w:rPr>
        <w:t> </w:t>
      </w:r>
    </w:p>
    <w:p w:rsidR="003A7144" w:rsidRPr="003A7144" w:rsidRDefault="003A7144" w:rsidP="00DE5B1C">
      <w:pPr>
        <w:rPr>
          <w:color w:val="000000"/>
          <w:sz w:val="22"/>
          <w:szCs w:val="22"/>
        </w:rPr>
      </w:pPr>
      <w:r w:rsidRPr="003A7144">
        <w:rPr>
          <w:color w:val="000000"/>
          <w:sz w:val="22"/>
          <w:szCs w:val="22"/>
        </w:rPr>
        <w:t> </w:t>
      </w:r>
    </w:p>
    <w:p w:rsidR="003A7144" w:rsidRPr="003A7144" w:rsidRDefault="003A7144" w:rsidP="00DE5B1C">
      <w:pPr>
        <w:rPr>
          <w:color w:val="000000"/>
          <w:sz w:val="22"/>
          <w:szCs w:val="22"/>
        </w:rPr>
      </w:pPr>
      <w:r w:rsidRPr="003A7144">
        <w:rPr>
          <w:color w:val="000000"/>
          <w:sz w:val="22"/>
          <w:szCs w:val="22"/>
        </w:rPr>
        <w:t>Elaboração:</w:t>
      </w:r>
    </w:p>
    <w:p w:rsidR="003A7144" w:rsidRPr="003A7144" w:rsidRDefault="003A7144" w:rsidP="00DE5B1C">
      <w:pPr>
        <w:rPr>
          <w:color w:val="000000"/>
          <w:sz w:val="22"/>
          <w:szCs w:val="22"/>
        </w:rPr>
      </w:pPr>
      <w:proofErr w:type="spellStart"/>
      <w:r w:rsidRPr="00DE5B1C">
        <w:rPr>
          <w:b/>
          <w:bCs/>
          <w:i/>
          <w:iCs/>
          <w:color w:val="000000"/>
          <w:sz w:val="22"/>
          <w:szCs w:val="22"/>
        </w:rPr>
        <w:t>Tamir</w:t>
      </w:r>
      <w:proofErr w:type="spellEnd"/>
      <w:r w:rsidRPr="00DE5B1C">
        <w:rPr>
          <w:b/>
          <w:bCs/>
          <w:i/>
          <w:iCs/>
          <w:color w:val="000000"/>
          <w:sz w:val="22"/>
          <w:szCs w:val="22"/>
        </w:rPr>
        <w:t xml:space="preserve"> Silva de Paula</w:t>
      </w:r>
    </w:p>
    <w:p w:rsidR="003A7144" w:rsidRPr="003A7144" w:rsidRDefault="003A7144" w:rsidP="00DE5B1C">
      <w:pPr>
        <w:rPr>
          <w:color w:val="000000"/>
          <w:sz w:val="22"/>
          <w:szCs w:val="22"/>
        </w:rPr>
      </w:pPr>
      <w:r w:rsidRPr="003A7144">
        <w:rPr>
          <w:color w:val="000000"/>
          <w:sz w:val="22"/>
          <w:szCs w:val="22"/>
        </w:rPr>
        <w:t>Assessora / GAD / COPAF / SEDAM</w:t>
      </w:r>
    </w:p>
    <w:p w:rsidR="003A7144" w:rsidRPr="003A7144" w:rsidRDefault="003A7144" w:rsidP="00DE5B1C">
      <w:pPr>
        <w:rPr>
          <w:color w:val="000000"/>
          <w:sz w:val="22"/>
          <w:szCs w:val="22"/>
        </w:rPr>
      </w:pPr>
      <w:proofErr w:type="spellStart"/>
      <w:r w:rsidRPr="003A7144">
        <w:rPr>
          <w:color w:val="000000"/>
          <w:sz w:val="22"/>
          <w:szCs w:val="22"/>
        </w:rPr>
        <w:t>Mat</w:t>
      </w:r>
      <w:proofErr w:type="spellEnd"/>
      <w:r w:rsidRPr="003A7144">
        <w:rPr>
          <w:color w:val="000000"/>
          <w:sz w:val="22"/>
          <w:szCs w:val="22"/>
        </w:rPr>
        <w:t>: 300.142.963</w:t>
      </w:r>
    </w:p>
    <w:p w:rsidR="003A7144" w:rsidRPr="003A7144" w:rsidRDefault="003A7144" w:rsidP="00DE5B1C">
      <w:pPr>
        <w:rPr>
          <w:color w:val="000000"/>
          <w:sz w:val="22"/>
          <w:szCs w:val="22"/>
        </w:rPr>
      </w:pPr>
      <w:r w:rsidRPr="003A7144">
        <w:rPr>
          <w:color w:val="000000"/>
          <w:sz w:val="22"/>
          <w:szCs w:val="22"/>
        </w:rPr>
        <w:t> </w:t>
      </w:r>
    </w:p>
    <w:p w:rsidR="003A7144" w:rsidRPr="003A7144" w:rsidRDefault="003A7144" w:rsidP="00DE5B1C">
      <w:pPr>
        <w:rPr>
          <w:color w:val="000000"/>
          <w:sz w:val="22"/>
          <w:szCs w:val="22"/>
        </w:rPr>
      </w:pPr>
      <w:r w:rsidRPr="003A7144">
        <w:rPr>
          <w:color w:val="000000"/>
          <w:sz w:val="22"/>
          <w:szCs w:val="22"/>
        </w:rPr>
        <w:t>Revisão Técnica:</w:t>
      </w:r>
    </w:p>
    <w:p w:rsidR="003A7144" w:rsidRPr="003A7144" w:rsidRDefault="003A7144" w:rsidP="00DE5B1C">
      <w:pPr>
        <w:rPr>
          <w:color w:val="000000"/>
          <w:sz w:val="22"/>
          <w:szCs w:val="22"/>
        </w:rPr>
      </w:pPr>
      <w:r w:rsidRPr="00DE5B1C">
        <w:rPr>
          <w:b/>
          <w:bCs/>
          <w:i/>
          <w:iCs/>
          <w:color w:val="000000"/>
          <w:sz w:val="22"/>
          <w:szCs w:val="22"/>
        </w:rPr>
        <w:t>Edgard Menezes Cardoso</w:t>
      </w:r>
    </w:p>
    <w:p w:rsidR="003A7144" w:rsidRPr="003A7144" w:rsidRDefault="003A7144" w:rsidP="00DE5B1C">
      <w:pPr>
        <w:rPr>
          <w:color w:val="000000"/>
          <w:sz w:val="22"/>
          <w:szCs w:val="22"/>
        </w:rPr>
      </w:pPr>
      <w:r w:rsidRPr="003A7144">
        <w:rPr>
          <w:color w:val="000000"/>
          <w:sz w:val="22"/>
          <w:szCs w:val="22"/>
        </w:rPr>
        <w:t>Coordenador CFP</w:t>
      </w:r>
    </w:p>
    <w:p w:rsidR="003A7144" w:rsidRPr="003A7144" w:rsidRDefault="003A7144" w:rsidP="00DE5B1C">
      <w:pPr>
        <w:rPr>
          <w:color w:val="000000"/>
          <w:sz w:val="22"/>
          <w:szCs w:val="22"/>
        </w:rPr>
      </w:pPr>
      <w:proofErr w:type="spellStart"/>
      <w:r w:rsidRPr="003A7144">
        <w:rPr>
          <w:color w:val="000000"/>
          <w:sz w:val="22"/>
          <w:szCs w:val="22"/>
        </w:rPr>
        <w:t>Mat</w:t>
      </w:r>
      <w:proofErr w:type="spellEnd"/>
      <w:r w:rsidRPr="003A7144">
        <w:rPr>
          <w:color w:val="000000"/>
          <w:sz w:val="22"/>
          <w:szCs w:val="22"/>
        </w:rPr>
        <w:t>: 300.139.666</w:t>
      </w:r>
    </w:p>
    <w:p w:rsidR="003A7144" w:rsidRPr="003A7144" w:rsidRDefault="003A7144" w:rsidP="00DE5B1C">
      <w:pPr>
        <w:rPr>
          <w:color w:val="000000"/>
          <w:sz w:val="22"/>
          <w:szCs w:val="22"/>
        </w:rPr>
      </w:pPr>
      <w:r w:rsidRPr="003A7144">
        <w:rPr>
          <w:color w:val="000000"/>
          <w:sz w:val="22"/>
          <w:szCs w:val="22"/>
        </w:rPr>
        <w:t> </w:t>
      </w:r>
    </w:p>
    <w:p w:rsidR="003A7144" w:rsidRPr="003A7144" w:rsidRDefault="003A7144" w:rsidP="00DE5B1C">
      <w:pPr>
        <w:rPr>
          <w:color w:val="000000"/>
          <w:sz w:val="22"/>
          <w:szCs w:val="22"/>
        </w:rPr>
      </w:pPr>
      <w:r w:rsidRPr="00DE5B1C">
        <w:rPr>
          <w:b/>
          <w:bCs/>
          <w:color w:val="000000"/>
          <w:sz w:val="22"/>
          <w:szCs w:val="22"/>
        </w:rPr>
        <w:t>AUTORIZO </w:t>
      </w:r>
      <w:r w:rsidRPr="003A7144">
        <w:rPr>
          <w:color w:val="000000"/>
          <w:sz w:val="22"/>
          <w:szCs w:val="22"/>
        </w:rPr>
        <w:t>de acordo com os dispositivos legais.</w:t>
      </w:r>
    </w:p>
    <w:p w:rsidR="003A7144" w:rsidRPr="003A7144" w:rsidRDefault="003A7144" w:rsidP="00DE5B1C">
      <w:pPr>
        <w:rPr>
          <w:color w:val="000000"/>
          <w:sz w:val="22"/>
          <w:szCs w:val="22"/>
        </w:rPr>
      </w:pPr>
      <w:r w:rsidRPr="003A7144">
        <w:rPr>
          <w:color w:val="000000"/>
          <w:sz w:val="22"/>
          <w:szCs w:val="22"/>
        </w:rPr>
        <w:t> </w:t>
      </w:r>
    </w:p>
    <w:p w:rsidR="003A7144" w:rsidRPr="003A7144" w:rsidRDefault="003A7144" w:rsidP="00DE5B1C">
      <w:pPr>
        <w:rPr>
          <w:color w:val="000000"/>
          <w:sz w:val="22"/>
          <w:szCs w:val="22"/>
        </w:rPr>
      </w:pPr>
      <w:r w:rsidRPr="00DE5B1C">
        <w:rPr>
          <w:b/>
          <w:bCs/>
          <w:color w:val="000000"/>
          <w:sz w:val="22"/>
          <w:szCs w:val="22"/>
        </w:rPr>
        <w:t>VILSON DE SALLES MACHADO</w:t>
      </w:r>
    </w:p>
    <w:p w:rsidR="003A7144" w:rsidRPr="003A7144" w:rsidRDefault="003A7144" w:rsidP="00DE5B1C">
      <w:pPr>
        <w:rPr>
          <w:color w:val="000000"/>
          <w:sz w:val="22"/>
          <w:szCs w:val="22"/>
        </w:rPr>
      </w:pPr>
      <w:r w:rsidRPr="003A7144">
        <w:rPr>
          <w:color w:val="000000"/>
          <w:sz w:val="22"/>
          <w:szCs w:val="22"/>
        </w:rPr>
        <w:t>Secretário de Estado do Desenvolvimento Ambiental</w:t>
      </w:r>
    </w:p>
    <w:p w:rsidR="003A7144" w:rsidRDefault="003A7144" w:rsidP="003A7144">
      <w:pPr>
        <w:jc w:val="center"/>
        <w:rPr>
          <w:b/>
          <w:bCs/>
          <w:caps/>
          <w:color w:val="000000"/>
          <w:sz w:val="22"/>
          <w:szCs w:val="22"/>
        </w:rPr>
      </w:pPr>
    </w:p>
    <w:p w:rsidR="003A7144" w:rsidRPr="00B05830" w:rsidRDefault="003A7144" w:rsidP="003A7144">
      <w:pPr>
        <w:jc w:val="center"/>
        <w:rPr>
          <w:b/>
          <w:bCs/>
          <w:caps/>
          <w:color w:val="000000"/>
          <w:sz w:val="22"/>
          <w:szCs w:val="22"/>
        </w:rPr>
      </w:pPr>
    </w:p>
    <w:p w:rsidR="003A7144" w:rsidRDefault="003A7144">
      <w:pPr>
        <w:rPr>
          <w:b/>
          <w:sz w:val="22"/>
          <w:szCs w:val="22"/>
        </w:rPr>
      </w:pPr>
      <w:r>
        <w:rPr>
          <w:b/>
          <w:sz w:val="22"/>
          <w:szCs w:val="22"/>
        </w:rPr>
        <w:br w:type="page"/>
      </w:r>
    </w:p>
    <w:p w:rsidR="007C633B" w:rsidRPr="006D6F26" w:rsidRDefault="007C633B" w:rsidP="007C633B">
      <w:pPr>
        <w:jc w:val="center"/>
        <w:rPr>
          <w:b/>
          <w:sz w:val="22"/>
          <w:szCs w:val="22"/>
        </w:rPr>
      </w:pPr>
      <w:r w:rsidRPr="006D6F26">
        <w:rPr>
          <w:b/>
          <w:sz w:val="22"/>
          <w:szCs w:val="22"/>
        </w:rPr>
        <w:t xml:space="preserve">EDITAL DE PREGÃO ELETRÔNICO </w:t>
      </w:r>
      <w:r>
        <w:rPr>
          <w:b/>
          <w:color w:val="FF0000"/>
          <w:sz w:val="22"/>
          <w:szCs w:val="22"/>
        </w:rPr>
        <w:t xml:space="preserve">Nº. </w:t>
      </w:r>
      <w:r w:rsidR="00C70B0A">
        <w:rPr>
          <w:b/>
          <w:color w:val="FF0000"/>
          <w:sz w:val="22"/>
          <w:szCs w:val="22"/>
        </w:rPr>
        <w:t>510/2018</w:t>
      </w:r>
      <w:r w:rsidR="00601FD9">
        <w:rPr>
          <w:b/>
          <w:color w:val="FF0000"/>
          <w:sz w:val="22"/>
          <w:szCs w:val="22"/>
        </w:rPr>
        <w:t xml:space="preserve">/KAPPA/SUPEL/RO </w:t>
      </w:r>
    </w:p>
    <w:p w:rsidR="007C633B" w:rsidRPr="006D6F26" w:rsidRDefault="007C633B" w:rsidP="007C633B">
      <w:pPr>
        <w:jc w:val="center"/>
        <w:rPr>
          <w:b/>
          <w:sz w:val="22"/>
          <w:szCs w:val="22"/>
        </w:rPr>
      </w:pPr>
    </w:p>
    <w:p w:rsidR="007C633B" w:rsidRDefault="007C633B" w:rsidP="007C633B">
      <w:pPr>
        <w:pStyle w:val="Ttulo1"/>
        <w:jc w:val="center"/>
        <w:rPr>
          <w:i w:val="0"/>
          <w:color w:val="FF0000"/>
          <w:sz w:val="22"/>
          <w:szCs w:val="22"/>
        </w:rPr>
      </w:pPr>
      <w:r w:rsidRPr="00FF4804">
        <w:rPr>
          <w:i w:val="0"/>
          <w:color w:val="FF0000"/>
          <w:sz w:val="22"/>
          <w:szCs w:val="22"/>
        </w:rPr>
        <w:t>ANEXO II</w:t>
      </w:r>
    </w:p>
    <w:p w:rsidR="00710703" w:rsidRDefault="007C633B" w:rsidP="007C633B">
      <w:pPr>
        <w:jc w:val="center"/>
        <w:rPr>
          <w:b/>
          <w:color w:val="FF0000"/>
          <w:sz w:val="22"/>
          <w:szCs w:val="22"/>
        </w:rPr>
      </w:pPr>
      <w:r w:rsidRPr="00FF4804">
        <w:rPr>
          <w:b/>
          <w:color w:val="FF0000"/>
          <w:sz w:val="22"/>
          <w:szCs w:val="22"/>
        </w:rPr>
        <w:t>QUADRO ESTIMATIVO DE PREÇOS</w:t>
      </w:r>
    </w:p>
    <w:p w:rsidR="000E4976" w:rsidRDefault="000E4976" w:rsidP="00CB2CDB">
      <w:pPr>
        <w:jc w:val="center"/>
        <w:rPr>
          <w:b/>
          <w:sz w:val="22"/>
          <w:szCs w:val="22"/>
        </w:rPr>
      </w:pPr>
    </w:p>
    <w:tbl>
      <w:tblPr>
        <w:tblW w:w="4159" w:type="pct"/>
        <w:jc w:val="center"/>
        <w:tblCellMar>
          <w:left w:w="70" w:type="dxa"/>
          <w:right w:w="70" w:type="dxa"/>
        </w:tblCellMar>
        <w:tblLook w:val="04A0" w:firstRow="1" w:lastRow="0" w:firstColumn="1" w:lastColumn="0" w:noHBand="0" w:noVBand="1"/>
      </w:tblPr>
      <w:tblGrid>
        <w:gridCol w:w="727"/>
        <w:gridCol w:w="3756"/>
        <w:gridCol w:w="901"/>
        <w:gridCol w:w="1067"/>
        <w:gridCol w:w="1439"/>
      </w:tblGrid>
      <w:tr w:rsidR="00364BAE" w:rsidRPr="0027329C" w:rsidTr="00364BAE">
        <w:trPr>
          <w:trHeight w:val="315"/>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4BAE" w:rsidRPr="0027329C" w:rsidRDefault="00364BAE" w:rsidP="00F20056">
            <w:pPr>
              <w:jc w:val="center"/>
              <w:rPr>
                <w:b/>
                <w:bCs/>
                <w:color w:val="000000" w:themeColor="text1"/>
                <w:sz w:val="22"/>
                <w:szCs w:val="22"/>
              </w:rPr>
            </w:pPr>
            <w:r>
              <w:rPr>
                <w:b/>
                <w:bCs/>
                <w:color w:val="000000" w:themeColor="text1"/>
                <w:sz w:val="22"/>
                <w:szCs w:val="22"/>
              </w:rPr>
              <w:t>LOTE 1 – MATERIAIS PERMANENTES</w:t>
            </w:r>
          </w:p>
        </w:tc>
      </w:tr>
      <w:tr w:rsidR="00364BAE" w:rsidRPr="0027329C" w:rsidTr="00364BAE">
        <w:trPr>
          <w:trHeight w:val="315"/>
          <w:tblHeader/>
          <w:jc w:val="center"/>
        </w:trPr>
        <w:tc>
          <w:tcPr>
            <w:tcW w:w="4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center"/>
              <w:rPr>
                <w:b/>
                <w:bCs/>
                <w:color w:val="000000" w:themeColor="text1"/>
                <w:sz w:val="22"/>
                <w:szCs w:val="22"/>
              </w:rPr>
            </w:pPr>
            <w:r w:rsidRPr="0027329C">
              <w:rPr>
                <w:b/>
                <w:bCs/>
                <w:color w:val="000000" w:themeColor="text1"/>
                <w:sz w:val="22"/>
                <w:szCs w:val="22"/>
              </w:rPr>
              <w:t>ITEM</w:t>
            </w:r>
          </w:p>
        </w:tc>
        <w:tc>
          <w:tcPr>
            <w:tcW w:w="23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center"/>
              <w:rPr>
                <w:b/>
                <w:bCs/>
                <w:color w:val="000000" w:themeColor="text1"/>
                <w:sz w:val="22"/>
                <w:szCs w:val="22"/>
              </w:rPr>
            </w:pPr>
            <w:r w:rsidRPr="0027329C">
              <w:rPr>
                <w:b/>
                <w:bCs/>
                <w:color w:val="000000" w:themeColor="text1"/>
                <w:sz w:val="22"/>
                <w:szCs w:val="22"/>
              </w:rPr>
              <w:t>DESCRIÇÃO</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center"/>
              <w:rPr>
                <w:b/>
                <w:bCs/>
                <w:color w:val="000000" w:themeColor="text1"/>
                <w:sz w:val="22"/>
                <w:szCs w:val="22"/>
              </w:rPr>
            </w:pPr>
            <w:r w:rsidRPr="0027329C">
              <w:rPr>
                <w:b/>
                <w:bCs/>
                <w:color w:val="000000" w:themeColor="text1"/>
                <w:sz w:val="22"/>
                <w:szCs w:val="22"/>
              </w:rPr>
              <w:t>UNID</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center"/>
              <w:rPr>
                <w:b/>
                <w:bCs/>
                <w:color w:val="000000" w:themeColor="text1"/>
                <w:sz w:val="22"/>
                <w:szCs w:val="22"/>
              </w:rPr>
            </w:pPr>
            <w:r w:rsidRPr="0027329C">
              <w:rPr>
                <w:b/>
                <w:bCs/>
                <w:color w:val="000000" w:themeColor="text1"/>
                <w:sz w:val="22"/>
                <w:szCs w:val="22"/>
              </w:rPr>
              <w:t>QTDE</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center"/>
              <w:rPr>
                <w:b/>
                <w:bCs/>
                <w:color w:val="000000" w:themeColor="text1"/>
                <w:sz w:val="22"/>
                <w:szCs w:val="22"/>
              </w:rPr>
            </w:pPr>
            <w:r w:rsidRPr="0027329C">
              <w:rPr>
                <w:b/>
                <w:bCs/>
                <w:color w:val="000000" w:themeColor="text1"/>
                <w:sz w:val="22"/>
                <w:szCs w:val="22"/>
              </w:rPr>
              <w:t>VALOR TOTAL</w:t>
            </w:r>
          </w:p>
        </w:tc>
      </w:tr>
      <w:tr w:rsidR="00364BAE" w:rsidRPr="0027329C" w:rsidTr="00364BAE">
        <w:trPr>
          <w:trHeight w:val="540"/>
          <w:tblHeader/>
          <w:jc w:val="center"/>
        </w:trPr>
        <w:tc>
          <w:tcPr>
            <w:tcW w:w="4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c>
          <w:tcPr>
            <w:tcW w:w="23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both"/>
              <w:rPr>
                <w:bCs/>
                <w:color w:val="FFFFFF"/>
                <w:sz w:val="22"/>
                <w:szCs w:val="22"/>
              </w:rPr>
            </w:pPr>
          </w:p>
        </w:tc>
        <w:tc>
          <w:tcPr>
            <w:tcW w:w="57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c>
          <w:tcPr>
            <w:tcW w:w="67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c>
          <w:tcPr>
            <w:tcW w:w="91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r>
      <w:tr w:rsidR="00364BAE" w:rsidRPr="0027329C" w:rsidTr="00364BAE">
        <w:trPr>
          <w:trHeight w:val="253"/>
          <w:tblHeader/>
          <w:jc w:val="center"/>
        </w:trPr>
        <w:tc>
          <w:tcPr>
            <w:tcW w:w="4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c>
          <w:tcPr>
            <w:tcW w:w="23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jc w:val="both"/>
              <w:rPr>
                <w:bCs/>
                <w:color w:val="FFFFFF"/>
                <w:sz w:val="22"/>
                <w:szCs w:val="22"/>
              </w:rPr>
            </w:pPr>
          </w:p>
        </w:tc>
        <w:tc>
          <w:tcPr>
            <w:tcW w:w="57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c>
          <w:tcPr>
            <w:tcW w:w="67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c>
          <w:tcPr>
            <w:tcW w:w="91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F20056">
            <w:pPr>
              <w:rPr>
                <w:bCs/>
                <w:color w:val="FFFFFF"/>
                <w:sz w:val="22"/>
                <w:szCs w:val="22"/>
              </w:rPr>
            </w:pPr>
          </w:p>
        </w:tc>
      </w:tr>
      <w:tr w:rsidR="00364BAE" w:rsidRPr="0027329C" w:rsidTr="00364BAE">
        <w:trPr>
          <w:trHeight w:val="70"/>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EC1AD1">
            <w:pPr>
              <w:jc w:val="center"/>
              <w:rPr>
                <w:bCs/>
                <w:sz w:val="22"/>
                <w:szCs w:val="22"/>
              </w:rPr>
            </w:pPr>
            <w:r w:rsidRPr="0027329C">
              <w:rPr>
                <w:bCs/>
                <w:sz w:val="22"/>
                <w:szCs w:val="22"/>
              </w:rPr>
              <w:t>1</w:t>
            </w:r>
          </w:p>
        </w:tc>
        <w:tc>
          <w:tcPr>
            <w:tcW w:w="2380" w:type="pct"/>
            <w:tcBorders>
              <w:top w:val="single" w:sz="4" w:space="0" w:color="auto"/>
              <w:left w:val="nil"/>
              <w:bottom w:val="single" w:sz="4" w:space="0" w:color="auto"/>
              <w:right w:val="single" w:sz="4" w:space="0" w:color="auto"/>
            </w:tcBorders>
            <w:shd w:val="clear" w:color="auto" w:fill="auto"/>
            <w:vAlign w:val="center"/>
          </w:tcPr>
          <w:p w:rsidR="00364BAE" w:rsidRPr="0027329C" w:rsidRDefault="00364BAE" w:rsidP="000A5FC2">
            <w:pPr>
              <w:jc w:val="both"/>
              <w:rPr>
                <w:sz w:val="22"/>
                <w:szCs w:val="22"/>
              </w:rPr>
            </w:pPr>
            <w:r w:rsidRPr="00F71950">
              <w:rPr>
                <w:sz w:val="22"/>
                <w:szCs w:val="22"/>
              </w:rPr>
              <w:t>PERFURADOR DE SOLO</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364BAE" w:rsidRPr="0027329C" w:rsidRDefault="00364BAE" w:rsidP="00EC1AD1">
            <w:pPr>
              <w:rPr>
                <w:sz w:val="22"/>
                <w:szCs w:val="22"/>
              </w:rPr>
            </w:pPr>
            <w:proofErr w:type="spellStart"/>
            <w:r w:rsidRPr="0027329C">
              <w:rPr>
                <w:sz w:val="22"/>
                <w:szCs w:val="22"/>
              </w:rPr>
              <w:t>Und</w:t>
            </w:r>
            <w:proofErr w:type="spellEnd"/>
            <w:r w:rsidRPr="0027329C">
              <w:rPr>
                <w:sz w:val="22"/>
                <w:szCs w:val="22"/>
              </w:rPr>
              <w: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64BAE" w:rsidRPr="0027329C" w:rsidRDefault="00364BAE" w:rsidP="00724366">
            <w:pPr>
              <w:jc w:val="center"/>
              <w:rPr>
                <w:sz w:val="22"/>
                <w:szCs w:val="22"/>
              </w:rPr>
            </w:pPr>
            <w:r>
              <w:rPr>
                <w:sz w:val="22"/>
                <w:szCs w:val="22"/>
              </w:rPr>
              <w:t>2</w:t>
            </w:r>
          </w:p>
        </w:tc>
        <w:tc>
          <w:tcPr>
            <w:tcW w:w="912" w:type="pct"/>
            <w:tcBorders>
              <w:top w:val="single" w:sz="4" w:space="0" w:color="auto"/>
              <w:left w:val="nil"/>
              <w:bottom w:val="single" w:sz="4" w:space="0" w:color="auto"/>
              <w:right w:val="single" w:sz="4" w:space="0" w:color="auto"/>
            </w:tcBorders>
            <w:shd w:val="clear" w:color="auto" w:fill="auto"/>
            <w:noWrap/>
            <w:vAlign w:val="center"/>
          </w:tcPr>
          <w:p w:rsidR="00364BAE" w:rsidRPr="0027329C" w:rsidRDefault="00364BAE" w:rsidP="00F71950">
            <w:pPr>
              <w:jc w:val="center"/>
              <w:rPr>
                <w:sz w:val="22"/>
                <w:szCs w:val="22"/>
              </w:rPr>
            </w:pPr>
            <w:r>
              <w:rPr>
                <w:sz w:val="22"/>
                <w:szCs w:val="22"/>
              </w:rPr>
              <w:t>R$ 8.718,70</w:t>
            </w:r>
          </w:p>
        </w:tc>
      </w:tr>
      <w:tr w:rsidR="00364BAE" w:rsidRPr="0027329C" w:rsidTr="00364BAE">
        <w:trPr>
          <w:trHeight w:val="136"/>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EC1AD1">
            <w:pPr>
              <w:jc w:val="center"/>
              <w:rPr>
                <w:bCs/>
                <w:sz w:val="22"/>
                <w:szCs w:val="22"/>
              </w:rPr>
            </w:pPr>
            <w:r w:rsidRPr="0027329C">
              <w:rPr>
                <w:bCs/>
                <w:sz w:val="22"/>
                <w:szCs w:val="22"/>
              </w:rPr>
              <w:t>2</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364BAE" w:rsidP="00EC1AD1">
            <w:pPr>
              <w:jc w:val="both"/>
              <w:rPr>
                <w:sz w:val="22"/>
                <w:szCs w:val="22"/>
              </w:rPr>
            </w:pPr>
            <w:r w:rsidRPr="00F71950">
              <w:rPr>
                <w:sz w:val="22"/>
                <w:szCs w:val="22"/>
              </w:rPr>
              <w:t>BROCA DE AÇO perfurador de solo 200 mm</w:t>
            </w:r>
          </w:p>
        </w:tc>
        <w:tc>
          <w:tcPr>
            <w:tcW w:w="571"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EC1AD1">
            <w:pPr>
              <w:rPr>
                <w:sz w:val="22"/>
                <w:szCs w:val="22"/>
              </w:rPr>
            </w:pPr>
            <w:proofErr w:type="spellStart"/>
            <w:r w:rsidRPr="0027329C">
              <w:rPr>
                <w:sz w:val="22"/>
                <w:szCs w:val="22"/>
              </w:rPr>
              <w:t>Und</w:t>
            </w:r>
            <w:proofErr w:type="spellEnd"/>
            <w:r w:rsidRPr="0027329C">
              <w:rPr>
                <w:sz w:val="22"/>
                <w:szCs w:val="22"/>
              </w:rPr>
              <w:t>.</w:t>
            </w:r>
          </w:p>
        </w:tc>
        <w:tc>
          <w:tcPr>
            <w:tcW w:w="676" w:type="pct"/>
            <w:tcBorders>
              <w:top w:val="nil"/>
              <w:left w:val="nil"/>
              <w:bottom w:val="single" w:sz="4" w:space="0" w:color="auto"/>
              <w:right w:val="single" w:sz="4" w:space="0" w:color="auto"/>
            </w:tcBorders>
            <w:shd w:val="clear" w:color="auto" w:fill="auto"/>
            <w:vAlign w:val="center"/>
          </w:tcPr>
          <w:p w:rsidR="00364BAE" w:rsidRPr="0027329C" w:rsidRDefault="00364BAE" w:rsidP="00724366">
            <w:pPr>
              <w:jc w:val="center"/>
              <w:rPr>
                <w:sz w:val="22"/>
                <w:szCs w:val="22"/>
              </w:rPr>
            </w:pPr>
            <w:r>
              <w:rPr>
                <w:sz w:val="22"/>
                <w:szCs w:val="22"/>
              </w:rPr>
              <w:t>2</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364BAE" w:rsidP="00F71950">
            <w:pPr>
              <w:jc w:val="center"/>
              <w:rPr>
                <w:sz w:val="22"/>
                <w:szCs w:val="22"/>
              </w:rPr>
            </w:pPr>
            <w:r>
              <w:rPr>
                <w:sz w:val="22"/>
                <w:szCs w:val="22"/>
              </w:rPr>
              <w:t>R$ 361,60</w:t>
            </w:r>
          </w:p>
        </w:tc>
      </w:tr>
      <w:tr w:rsidR="00364BAE" w:rsidRPr="0027329C" w:rsidTr="00364BAE">
        <w:trPr>
          <w:trHeight w:val="154"/>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EC1AD1">
            <w:pPr>
              <w:jc w:val="center"/>
              <w:rPr>
                <w:bCs/>
                <w:sz w:val="22"/>
                <w:szCs w:val="22"/>
              </w:rPr>
            </w:pPr>
            <w:r w:rsidRPr="0027329C">
              <w:rPr>
                <w:bCs/>
                <w:sz w:val="22"/>
                <w:szCs w:val="22"/>
              </w:rPr>
              <w:t>3</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364BAE" w:rsidP="00EC1AD1">
            <w:pPr>
              <w:jc w:val="both"/>
              <w:rPr>
                <w:sz w:val="22"/>
                <w:szCs w:val="22"/>
              </w:rPr>
            </w:pPr>
            <w:r w:rsidRPr="00F71950">
              <w:rPr>
                <w:sz w:val="22"/>
                <w:szCs w:val="22"/>
              </w:rPr>
              <w:t>FACA PARA BROCA de 200 mm para perfurador</w:t>
            </w:r>
          </w:p>
        </w:tc>
        <w:tc>
          <w:tcPr>
            <w:tcW w:w="571"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EC1AD1">
            <w:pPr>
              <w:rPr>
                <w:sz w:val="22"/>
                <w:szCs w:val="22"/>
              </w:rPr>
            </w:pPr>
            <w:proofErr w:type="spellStart"/>
            <w:r w:rsidRPr="0027329C">
              <w:rPr>
                <w:sz w:val="22"/>
                <w:szCs w:val="22"/>
              </w:rPr>
              <w:t>Und</w:t>
            </w:r>
            <w:proofErr w:type="spellEnd"/>
            <w:r w:rsidRPr="0027329C">
              <w:rPr>
                <w:sz w:val="22"/>
                <w:szCs w:val="22"/>
              </w:rPr>
              <w:t>.</w:t>
            </w:r>
          </w:p>
        </w:tc>
        <w:tc>
          <w:tcPr>
            <w:tcW w:w="676" w:type="pct"/>
            <w:tcBorders>
              <w:top w:val="nil"/>
              <w:left w:val="nil"/>
              <w:bottom w:val="single" w:sz="4" w:space="0" w:color="auto"/>
              <w:right w:val="single" w:sz="4" w:space="0" w:color="auto"/>
            </w:tcBorders>
            <w:shd w:val="clear" w:color="auto" w:fill="auto"/>
            <w:vAlign w:val="center"/>
          </w:tcPr>
          <w:p w:rsidR="00364BAE" w:rsidRPr="0027329C" w:rsidRDefault="00364BAE" w:rsidP="00724366">
            <w:pPr>
              <w:jc w:val="center"/>
              <w:rPr>
                <w:sz w:val="22"/>
                <w:szCs w:val="22"/>
              </w:rPr>
            </w:pPr>
            <w:r>
              <w:rPr>
                <w:sz w:val="22"/>
                <w:szCs w:val="22"/>
              </w:rPr>
              <w:t>6</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364BAE" w:rsidP="00F71950">
            <w:pPr>
              <w:jc w:val="center"/>
              <w:rPr>
                <w:sz w:val="22"/>
                <w:szCs w:val="22"/>
              </w:rPr>
            </w:pPr>
            <w:r>
              <w:rPr>
                <w:sz w:val="22"/>
                <w:szCs w:val="22"/>
              </w:rPr>
              <w:t>R$ 757,50</w:t>
            </w:r>
          </w:p>
        </w:tc>
      </w:tr>
      <w:tr w:rsidR="00364BAE" w:rsidRPr="0027329C" w:rsidTr="00364BAE">
        <w:trPr>
          <w:trHeight w:val="67"/>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724366">
            <w:pPr>
              <w:jc w:val="center"/>
              <w:rPr>
                <w:bCs/>
                <w:sz w:val="22"/>
                <w:szCs w:val="22"/>
              </w:rPr>
            </w:pPr>
            <w:r w:rsidRPr="0027329C">
              <w:rPr>
                <w:bCs/>
                <w:sz w:val="22"/>
                <w:szCs w:val="22"/>
              </w:rPr>
              <w:t>4</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364BAE" w:rsidP="00F71950">
            <w:pPr>
              <w:jc w:val="both"/>
              <w:rPr>
                <w:sz w:val="22"/>
                <w:szCs w:val="22"/>
              </w:rPr>
            </w:pPr>
            <w:r w:rsidRPr="00F71950">
              <w:rPr>
                <w:sz w:val="22"/>
                <w:szCs w:val="22"/>
              </w:rPr>
              <w:t>PERFURADOR DE MADEIRA para furar mourões e</w:t>
            </w:r>
            <w:r>
              <w:rPr>
                <w:sz w:val="22"/>
                <w:szCs w:val="22"/>
              </w:rPr>
              <w:t xml:space="preserve"> </w:t>
            </w:r>
            <w:r w:rsidRPr="00F71950">
              <w:rPr>
                <w:sz w:val="22"/>
                <w:szCs w:val="22"/>
              </w:rPr>
              <w:t>estacas</w:t>
            </w:r>
          </w:p>
        </w:tc>
        <w:tc>
          <w:tcPr>
            <w:tcW w:w="571"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724366">
            <w:pPr>
              <w:rPr>
                <w:sz w:val="22"/>
                <w:szCs w:val="22"/>
              </w:rPr>
            </w:pPr>
            <w:proofErr w:type="spellStart"/>
            <w:r w:rsidRPr="0027329C">
              <w:rPr>
                <w:sz w:val="22"/>
                <w:szCs w:val="22"/>
              </w:rPr>
              <w:t>Und</w:t>
            </w:r>
            <w:proofErr w:type="spellEnd"/>
            <w:r w:rsidRPr="0027329C">
              <w:rPr>
                <w:sz w:val="22"/>
                <w:szCs w:val="22"/>
              </w:rPr>
              <w:t>.</w:t>
            </w:r>
          </w:p>
        </w:tc>
        <w:tc>
          <w:tcPr>
            <w:tcW w:w="676" w:type="pct"/>
            <w:tcBorders>
              <w:top w:val="outset" w:sz="6" w:space="0" w:color="auto"/>
              <w:left w:val="outset" w:sz="6" w:space="0" w:color="auto"/>
              <w:bottom w:val="outset" w:sz="6" w:space="0" w:color="auto"/>
              <w:right w:val="outset" w:sz="6" w:space="0" w:color="auto"/>
            </w:tcBorders>
            <w:vAlign w:val="center"/>
          </w:tcPr>
          <w:p w:rsidR="00364BAE" w:rsidRPr="00B05830" w:rsidRDefault="00364BAE" w:rsidP="00724366">
            <w:pPr>
              <w:spacing w:before="100" w:beforeAutospacing="1" w:after="100" w:afterAutospacing="1"/>
              <w:jc w:val="center"/>
              <w:rPr>
                <w:color w:val="000000"/>
                <w:sz w:val="22"/>
                <w:szCs w:val="22"/>
              </w:rPr>
            </w:pPr>
            <w:r>
              <w:rPr>
                <w:color w:val="000000"/>
                <w:sz w:val="22"/>
                <w:szCs w:val="22"/>
              </w:rPr>
              <w:t>2</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364BAE" w:rsidP="00F71950">
            <w:pPr>
              <w:jc w:val="center"/>
              <w:rPr>
                <w:sz w:val="22"/>
                <w:szCs w:val="22"/>
              </w:rPr>
            </w:pPr>
            <w:r>
              <w:rPr>
                <w:sz w:val="22"/>
                <w:szCs w:val="22"/>
              </w:rPr>
              <w:t>R$ 4.467,18</w:t>
            </w:r>
          </w:p>
        </w:tc>
      </w:tr>
      <w:tr w:rsidR="00364BAE" w:rsidRPr="0027329C" w:rsidTr="00364BAE">
        <w:trPr>
          <w:trHeight w:val="322"/>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724366">
            <w:pPr>
              <w:jc w:val="center"/>
              <w:rPr>
                <w:bCs/>
                <w:sz w:val="22"/>
                <w:szCs w:val="22"/>
              </w:rPr>
            </w:pPr>
            <w:r w:rsidRPr="0027329C">
              <w:rPr>
                <w:bCs/>
                <w:sz w:val="22"/>
                <w:szCs w:val="22"/>
              </w:rPr>
              <w:t>5</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364BAE" w:rsidP="00724366">
            <w:pPr>
              <w:jc w:val="both"/>
              <w:rPr>
                <w:sz w:val="22"/>
                <w:szCs w:val="22"/>
              </w:rPr>
            </w:pPr>
            <w:r w:rsidRPr="00F71950">
              <w:rPr>
                <w:sz w:val="22"/>
                <w:szCs w:val="22"/>
              </w:rPr>
              <w:t>BROCA PARA MADEIRA de aço Ø 13x320mm</w:t>
            </w:r>
          </w:p>
        </w:tc>
        <w:tc>
          <w:tcPr>
            <w:tcW w:w="571"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724366">
            <w:pPr>
              <w:rPr>
                <w:sz w:val="22"/>
                <w:szCs w:val="22"/>
              </w:rPr>
            </w:pPr>
            <w:proofErr w:type="spellStart"/>
            <w:r w:rsidRPr="0027329C">
              <w:rPr>
                <w:sz w:val="22"/>
                <w:szCs w:val="22"/>
              </w:rPr>
              <w:t>Und</w:t>
            </w:r>
            <w:proofErr w:type="spellEnd"/>
            <w:r w:rsidRPr="0027329C">
              <w:rPr>
                <w:sz w:val="22"/>
                <w:szCs w:val="22"/>
              </w:rPr>
              <w:t>.</w:t>
            </w:r>
          </w:p>
        </w:tc>
        <w:tc>
          <w:tcPr>
            <w:tcW w:w="676" w:type="pct"/>
            <w:tcBorders>
              <w:top w:val="outset" w:sz="6" w:space="0" w:color="auto"/>
              <w:left w:val="outset" w:sz="6" w:space="0" w:color="auto"/>
              <w:bottom w:val="single" w:sz="4" w:space="0" w:color="auto"/>
              <w:right w:val="outset" w:sz="6" w:space="0" w:color="auto"/>
            </w:tcBorders>
            <w:vAlign w:val="center"/>
          </w:tcPr>
          <w:p w:rsidR="00364BAE" w:rsidRPr="00B05830" w:rsidRDefault="00364BAE" w:rsidP="00724366">
            <w:pPr>
              <w:spacing w:before="100" w:beforeAutospacing="1" w:after="100" w:afterAutospacing="1"/>
              <w:jc w:val="center"/>
              <w:rPr>
                <w:color w:val="000000"/>
                <w:sz w:val="22"/>
                <w:szCs w:val="22"/>
              </w:rPr>
            </w:pPr>
            <w:r>
              <w:rPr>
                <w:color w:val="000000"/>
                <w:sz w:val="22"/>
                <w:szCs w:val="22"/>
              </w:rPr>
              <w:t>4</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364BAE" w:rsidP="00F71950">
            <w:pPr>
              <w:jc w:val="center"/>
              <w:rPr>
                <w:sz w:val="22"/>
                <w:szCs w:val="22"/>
              </w:rPr>
            </w:pPr>
            <w:r>
              <w:rPr>
                <w:sz w:val="22"/>
                <w:szCs w:val="22"/>
              </w:rPr>
              <w:t>R$ 181,32</w:t>
            </w:r>
          </w:p>
        </w:tc>
      </w:tr>
      <w:tr w:rsidR="00364BAE" w:rsidRPr="00364BAE" w:rsidTr="00364BAE">
        <w:trPr>
          <w:trHeight w:val="322"/>
          <w:jc w:val="center"/>
        </w:trPr>
        <w:tc>
          <w:tcPr>
            <w:tcW w:w="4088" w:type="pct"/>
            <w:gridSpan w:val="4"/>
            <w:tcBorders>
              <w:top w:val="single" w:sz="4" w:space="0" w:color="auto"/>
              <w:left w:val="single" w:sz="4" w:space="0" w:color="auto"/>
              <w:bottom w:val="single" w:sz="4" w:space="0" w:color="auto"/>
              <w:right w:val="outset" w:sz="6" w:space="0" w:color="auto"/>
            </w:tcBorders>
            <w:shd w:val="clear" w:color="auto" w:fill="BFBFBF" w:themeFill="background1" w:themeFillShade="BF"/>
            <w:noWrap/>
            <w:vAlign w:val="center"/>
          </w:tcPr>
          <w:p w:rsidR="00364BAE" w:rsidRPr="00364BAE" w:rsidRDefault="00364BAE" w:rsidP="00364BAE">
            <w:pPr>
              <w:jc w:val="center"/>
              <w:rPr>
                <w:b/>
                <w:bCs/>
                <w:color w:val="000000" w:themeColor="text1"/>
                <w:sz w:val="22"/>
                <w:szCs w:val="22"/>
              </w:rPr>
            </w:pPr>
            <w:r>
              <w:rPr>
                <w:b/>
                <w:bCs/>
                <w:color w:val="000000" w:themeColor="text1"/>
                <w:sz w:val="22"/>
                <w:szCs w:val="22"/>
              </w:rPr>
              <w:t>VALOR TOTAL</w:t>
            </w:r>
          </w:p>
        </w:tc>
        <w:tc>
          <w:tcPr>
            <w:tcW w:w="91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64BAE" w:rsidRPr="00364BAE" w:rsidRDefault="00364BAE" w:rsidP="00F71950">
            <w:pPr>
              <w:jc w:val="center"/>
              <w:rPr>
                <w:b/>
                <w:bCs/>
                <w:color w:val="000000" w:themeColor="text1"/>
                <w:sz w:val="22"/>
                <w:szCs w:val="22"/>
              </w:rPr>
            </w:pPr>
            <w:r>
              <w:rPr>
                <w:b/>
                <w:bCs/>
                <w:color w:val="000000" w:themeColor="text1"/>
                <w:sz w:val="22"/>
                <w:szCs w:val="22"/>
              </w:rPr>
              <w:fldChar w:fldCharType="begin"/>
            </w:r>
            <w:r>
              <w:rPr>
                <w:b/>
                <w:bCs/>
                <w:color w:val="000000" w:themeColor="text1"/>
                <w:sz w:val="22"/>
                <w:szCs w:val="22"/>
              </w:rPr>
              <w:instrText xml:space="preserve"> =SUM(ABOVE) \# "R$ #.##0,00;(R$ #.##0,00)" </w:instrText>
            </w:r>
            <w:r>
              <w:rPr>
                <w:b/>
                <w:bCs/>
                <w:color w:val="000000" w:themeColor="text1"/>
                <w:sz w:val="22"/>
                <w:szCs w:val="22"/>
              </w:rPr>
              <w:fldChar w:fldCharType="separate"/>
            </w:r>
            <w:r>
              <w:rPr>
                <w:b/>
                <w:bCs/>
                <w:noProof/>
                <w:color w:val="000000" w:themeColor="text1"/>
                <w:sz w:val="22"/>
                <w:szCs w:val="22"/>
              </w:rPr>
              <w:t>R$ 14.486,30</w:t>
            </w:r>
            <w:r>
              <w:rPr>
                <w:b/>
                <w:bCs/>
                <w:color w:val="000000" w:themeColor="text1"/>
                <w:sz w:val="22"/>
                <w:szCs w:val="22"/>
              </w:rPr>
              <w:fldChar w:fldCharType="end"/>
            </w:r>
          </w:p>
        </w:tc>
      </w:tr>
    </w:tbl>
    <w:p w:rsidR="000E4976" w:rsidRDefault="000E4976" w:rsidP="000F202B">
      <w:pPr>
        <w:jc w:val="center"/>
        <w:rPr>
          <w:b/>
          <w:sz w:val="22"/>
          <w:szCs w:val="22"/>
        </w:rPr>
      </w:pPr>
    </w:p>
    <w:tbl>
      <w:tblPr>
        <w:tblW w:w="4159" w:type="pct"/>
        <w:jc w:val="center"/>
        <w:tblCellMar>
          <w:left w:w="70" w:type="dxa"/>
          <w:right w:w="70" w:type="dxa"/>
        </w:tblCellMar>
        <w:tblLook w:val="04A0" w:firstRow="1" w:lastRow="0" w:firstColumn="1" w:lastColumn="0" w:noHBand="0" w:noVBand="1"/>
      </w:tblPr>
      <w:tblGrid>
        <w:gridCol w:w="728"/>
        <w:gridCol w:w="3756"/>
        <w:gridCol w:w="757"/>
        <w:gridCol w:w="1210"/>
        <w:gridCol w:w="1439"/>
      </w:tblGrid>
      <w:tr w:rsidR="00364BAE" w:rsidRPr="0027329C" w:rsidTr="00364BAE">
        <w:trPr>
          <w:trHeight w:val="315"/>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4BAE" w:rsidRPr="0027329C" w:rsidRDefault="00364BAE" w:rsidP="00364BAE">
            <w:pPr>
              <w:jc w:val="center"/>
              <w:rPr>
                <w:b/>
                <w:bCs/>
                <w:color w:val="000000" w:themeColor="text1"/>
                <w:sz w:val="22"/>
                <w:szCs w:val="22"/>
              </w:rPr>
            </w:pPr>
            <w:r>
              <w:rPr>
                <w:b/>
                <w:bCs/>
                <w:color w:val="000000" w:themeColor="text1"/>
                <w:sz w:val="22"/>
                <w:szCs w:val="22"/>
              </w:rPr>
              <w:t>LOTE 2 – MATERIAIS DE CONSUMO</w:t>
            </w:r>
          </w:p>
        </w:tc>
      </w:tr>
      <w:tr w:rsidR="00364BAE" w:rsidRPr="0027329C" w:rsidTr="00364BAE">
        <w:trPr>
          <w:trHeight w:val="315"/>
          <w:tblHeader/>
          <w:jc w:val="center"/>
        </w:trPr>
        <w:tc>
          <w:tcPr>
            <w:tcW w:w="4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center"/>
              <w:rPr>
                <w:b/>
                <w:bCs/>
                <w:color w:val="000000" w:themeColor="text1"/>
                <w:sz w:val="22"/>
                <w:szCs w:val="22"/>
              </w:rPr>
            </w:pPr>
            <w:r w:rsidRPr="0027329C">
              <w:rPr>
                <w:b/>
                <w:bCs/>
                <w:color w:val="000000" w:themeColor="text1"/>
                <w:sz w:val="22"/>
                <w:szCs w:val="22"/>
              </w:rPr>
              <w:t>ITEM</w:t>
            </w:r>
          </w:p>
        </w:tc>
        <w:tc>
          <w:tcPr>
            <w:tcW w:w="23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center"/>
              <w:rPr>
                <w:b/>
                <w:bCs/>
                <w:color w:val="000000" w:themeColor="text1"/>
                <w:sz w:val="22"/>
                <w:szCs w:val="22"/>
              </w:rPr>
            </w:pPr>
            <w:r w:rsidRPr="0027329C">
              <w:rPr>
                <w:b/>
                <w:bCs/>
                <w:color w:val="000000" w:themeColor="text1"/>
                <w:sz w:val="22"/>
                <w:szCs w:val="22"/>
              </w:rPr>
              <w:t>DESCRIÇÃO</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center"/>
              <w:rPr>
                <w:b/>
                <w:bCs/>
                <w:color w:val="000000" w:themeColor="text1"/>
                <w:sz w:val="22"/>
                <w:szCs w:val="22"/>
              </w:rPr>
            </w:pPr>
            <w:r w:rsidRPr="0027329C">
              <w:rPr>
                <w:b/>
                <w:bCs/>
                <w:color w:val="000000" w:themeColor="text1"/>
                <w:sz w:val="22"/>
                <w:szCs w:val="22"/>
              </w:rPr>
              <w:t>UNID</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center"/>
              <w:rPr>
                <w:b/>
                <w:bCs/>
                <w:color w:val="000000" w:themeColor="text1"/>
                <w:sz w:val="22"/>
                <w:szCs w:val="22"/>
              </w:rPr>
            </w:pPr>
            <w:r w:rsidRPr="0027329C">
              <w:rPr>
                <w:b/>
                <w:bCs/>
                <w:color w:val="000000" w:themeColor="text1"/>
                <w:sz w:val="22"/>
                <w:szCs w:val="22"/>
              </w:rPr>
              <w:t>QTDE</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center"/>
              <w:rPr>
                <w:b/>
                <w:bCs/>
                <w:color w:val="000000" w:themeColor="text1"/>
                <w:sz w:val="22"/>
                <w:szCs w:val="22"/>
              </w:rPr>
            </w:pPr>
            <w:r w:rsidRPr="0027329C">
              <w:rPr>
                <w:b/>
                <w:bCs/>
                <w:color w:val="000000" w:themeColor="text1"/>
                <w:sz w:val="22"/>
                <w:szCs w:val="22"/>
              </w:rPr>
              <w:t>VALOR TOTAL</w:t>
            </w:r>
          </w:p>
        </w:tc>
      </w:tr>
      <w:tr w:rsidR="00364BAE" w:rsidRPr="0027329C" w:rsidTr="00364BAE">
        <w:trPr>
          <w:trHeight w:val="540"/>
          <w:tblHeader/>
          <w:jc w:val="center"/>
        </w:trPr>
        <w:tc>
          <w:tcPr>
            <w:tcW w:w="4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c>
          <w:tcPr>
            <w:tcW w:w="23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both"/>
              <w:rPr>
                <w:bCs/>
                <w:color w:val="FFFFFF"/>
                <w:sz w:val="22"/>
                <w:szCs w:val="22"/>
              </w:rPr>
            </w:pPr>
          </w:p>
        </w:tc>
        <w:tc>
          <w:tcPr>
            <w:tcW w:w="4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c>
          <w:tcPr>
            <w:tcW w:w="7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c>
          <w:tcPr>
            <w:tcW w:w="91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r>
      <w:tr w:rsidR="00364BAE" w:rsidRPr="0027329C" w:rsidTr="00364BAE">
        <w:trPr>
          <w:trHeight w:val="253"/>
          <w:tblHeader/>
          <w:jc w:val="center"/>
        </w:trPr>
        <w:tc>
          <w:tcPr>
            <w:tcW w:w="4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c>
          <w:tcPr>
            <w:tcW w:w="23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jc w:val="both"/>
              <w:rPr>
                <w:bCs/>
                <w:color w:val="FFFFFF"/>
                <w:sz w:val="22"/>
                <w:szCs w:val="22"/>
              </w:rPr>
            </w:pPr>
          </w:p>
        </w:tc>
        <w:tc>
          <w:tcPr>
            <w:tcW w:w="4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c>
          <w:tcPr>
            <w:tcW w:w="7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c>
          <w:tcPr>
            <w:tcW w:w="91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4BAE" w:rsidRPr="0027329C" w:rsidRDefault="00364BAE" w:rsidP="00364BAE">
            <w:pPr>
              <w:rPr>
                <w:bCs/>
                <w:color w:val="FFFFFF"/>
                <w:sz w:val="22"/>
                <w:szCs w:val="22"/>
              </w:rPr>
            </w:pPr>
          </w:p>
        </w:tc>
      </w:tr>
      <w:tr w:rsidR="00364BAE" w:rsidRPr="0027329C" w:rsidTr="00364BAE">
        <w:trPr>
          <w:trHeight w:val="805"/>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364BAE">
            <w:pPr>
              <w:jc w:val="center"/>
              <w:rPr>
                <w:bCs/>
                <w:sz w:val="22"/>
                <w:szCs w:val="22"/>
              </w:rPr>
            </w:pPr>
            <w:r w:rsidRPr="0027329C">
              <w:rPr>
                <w:bCs/>
                <w:sz w:val="22"/>
                <w:szCs w:val="22"/>
              </w:rPr>
              <w:t>1</w:t>
            </w:r>
          </w:p>
        </w:tc>
        <w:tc>
          <w:tcPr>
            <w:tcW w:w="2380" w:type="pct"/>
            <w:tcBorders>
              <w:top w:val="single" w:sz="4" w:space="0" w:color="auto"/>
              <w:left w:val="nil"/>
              <w:bottom w:val="single" w:sz="4" w:space="0" w:color="auto"/>
              <w:right w:val="single" w:sz="4" w:space="0" w:color="auto"/>
            </w:tcBorders>
            <w:shd w:val="clear" w:color="auto" w:fill="auto"/>
            <w:vAlign w:val="center"/>
          </w:tcPr>
          <w:p w:rsidR="00364BAE" w:rsidRPr="0027329C" w:rsidRDefault="00364BAE" w:rsidP="00364BAE">
            <w:pPr>
              <w:jc w:val="both"/>
              <w:rPr>
                <w:sz w:val="22"/>
                <w:szCs w:val="22"/>
              </w:rPr>
            </w:pPr>
            <w:r w:rsidRPr="00364BAE">
              <w:rPr>
                <w:sz w:val="22"/>
                <w:szCs w:val="22"/>
              </w:rPr>
              <w:t>MOURÕES com 3m de comprimento e 18 a 22 cm</w:t>
            </w:r>
            <w:r>
              <w:rPr>
                <w:sz w:val="22"/>
                <w:szCs w:val="22"/>
              </w:rPr>
              <w:t xml:space="preserve"> </w:t>
            </w:r>
            <w:proofErr w:type="spellStart"/>
            <w:r w:rsidRPr="00364BAE">
              <w:rPr>
                <w:sz w:val="22"/>
                <w:szCs w:val="22"/>
              </w:rPr>
              <w:t>dediâmetro</w:t>
            </w:r>
            <w:proofErr w:type="spellEnd"/>
            <w:r w:rsidRPr="00364BAE">
              <w:rPr>
                <w:sz w:val="22"/>
                <w:szCs w:val="22"/>
              </w:rPr>
              <w:t xml:space="preserve">, em madeira roliça tratada </w:t>
            </w:r>
            <w:r>
              <w:rPr>
                <w:sz w:val="22"/>
                <w:szCs w:val="22"/>
              </w:rPr>
              <w:t xml:space="preserve">oriunda </w:t>
            </w:r>
            <w:proofErr w:type="spellStart"/>
            <w:r w:rsidRPr="00364BAE">
              <w:rPr>
                <w:sz w:val="22"/>
                <w:szCs w:val="22"/>
              </w:rPr>
              <w:t>dereflorestamento</w:t>
            </w:r>
            <w:proofErr w:type="spellEnd"/>
            <w:r w:rsidRPr="00364BAE">
              <w:rPr>
                <w:sz w:val="22"/>
                <w:szCs w:val="22"/>
              </w:rPr>
              <w:t>, com termo de garantia mínima</w:t>
            </w:r>
            <w:r>
              <w:rPr>
                <w:sz w:val="22"/>
                <w:szCs w:val="22"/>
              </w:rPr>
              <w:t xml:space="preserve"> </w:t>
            </w:r>
            <w:r w:rsidRPr="00364BAE">
              <w:rPr>
                <w:sz w:val="22"/>
                <w:szCs w:val="22"/>
              </w:rPr>
              <w:t>de duração por 10 anos no solo</w:t>
            </w:r>
            <w:r>
              <w:rPr>
                <w:sz w:val="22"/>
                <w:szCs w:val="22"/>
              </w:rPr>
              <w:t>.</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64BAE" w:rsidRPr="0027329C" w:rsidRDefault="00364BAE" w:rsidP="00364BAE">
            <w:pPr>
              <w:jc w:val="center"/>
              <w:rPr>
                <w:sz w:val="22"/>
                <w:szCs w:val="22"/>
              </w:rPr>
            </w:pPr>
            <w:proofErr w:type="spellStart"/>
            <w:r w:rsidRPr="0027329C">
              <w:rPr>
                <w:sz w:val="22"/>
                <w:szCs w:val="22"/>
              </w:rPr>
              <w:t>Und</w:t>
            </w:r>
            <w:proofErr w:type="spellEnd"/>
            <w:r w:rsidRPr="0027329C">
              <w:rPr>
                <w:sz w:val="22"/>
                <w:szCs w:val="22"/>
              </w:rPr>
              <w:t>.</w:t>
            </w:r>
          </w:p>
        </w:tc>
        <w:tc>
          <w:tcPr>
            <w:tcW w:w="767" w:type="pct"/>
            <w:tcBorders>
              <w:top w:val="single" w:sz="4" w:space="0" w:color="auto"/>
              <w:left w:val="nil"/>
              <w:bottom w:val="single" w:sz="4" w:space="0" w:color="auto"/>
              <w:right w:val="single" w:sz="4" w:space="0" w:color="auto"/>
            </w:tcBorders>
            <w:shd w:val="clear" w:color="auto" w:fill="auto"/>
            <w:vAlign w:val="center"/>
          </w:tcPr>
          <w:p w:rsidR="00364BAE" w:rsidRPr="0027329C" w:rsidRDefault="00364BAE" w:rsidP="00364BAE">
            <w:pPr>
              <w:jc w:val="center"/>
              <w:rPr>
                <w:sz w:val="22"/>
                <w:szCs w:val="22"/>
              </w:rPr>
            </w:pPr>
            <w:r>
              <w:rPr>
                <w:sz w:val="22"/>
                <w:szCs w:val="22"/>
              </w:rPr>
              <w:t>64</w:t>
            </w:r>
          </w:p>
        </w:tc>
        <w:tc>
          <w:tcPr>
            <w:tcW w:w="912" w:type="pct"/>
            <w:tcBorders>
              <w:top w:val="single" w:sz="4" w:space="0" w:color="auto"/>
              <w:left w:val="nil"/>
              <w:bottom w:val="single" w:sz="4" w:space="0" w:color="auto"/>
              <w:right w:val="single" w:sz="4" w:space="0" w:color="auto"/>
            </w:tcBorders>
            <w:shd w:val="clear" w:color="auto" w:fill="auto"/>
            <w:noWrap/>
            <w:vAlign w:val="center"/>
          </w:tcPr>
          <w:p w:rsidR="00364BAE" w:rsidRPr="0027329C" w:rsidRDefault="00E82F01" w:rsidP="00364BAE">
            <w:pPr>
              <w:jc w:val="center"/>
              <w:rPr>
                <w:sz w:val="22"/>
                <w:szCs w:val="22"/>
              </w:rPr>
            </w:pPr>
            <w:r>
              <w:rPr>
                <w:sz w:val="22"/>
                <w:szCs w:val="22"/>
              </w:rPr>
              <w:t>R$ 8.349,44</w:t>
            </w:r>
          </w:p>
        </w:tc>
      </w:tr>
      <w:tr w:rsidR="00364BAE" w:rsidRPr="0027329C" w:rsidTr="00364BAE">
        <w:trPr>
          <w:trHeight w:val="969"/>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364BAE">
            <w:pPr>
              <w:jc w:val="center"/>
              <w:rPr>
                <w:bCs/>
                <w:sz w:val="22"/>
                <w:szCs w:val="22"/>
              </w:rPr>
            </w:pPr>
            <w:r w:rsidRPr="0027329C">
              <w:rPr>
                <w:bCs/>
                <w:sz w:val="22"/>
                <w:szCs w:val="22"/>
              </w:rPr>
              <w:t>2</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E82F01" w:rsidP="00E82F01">
            <w:pPr>
              <w:jc w:val="both"/>
              <w:rPr>
                <w:sz w:val="22"/>
                <w:szCs w:val="22"/>
              </w:rPr>
            </w:pPr>
            <w:r w:rsidRPr="00E82F01">
              <w:rPr>
                <w:sz w:val="22"/>
                <w:szCs w:val="22"/>
              </w:rPr>
              <w:t>ESTACAS com 2,20 m de comprimento e 10 a 12</w:t>
            </w:r>
            <w:r>
              <w:rPr>
                <w:sz w:val="22"/>
                <w:szCs w:val="22"/>
              </w:rPr>
              <w:t xml:space="preserve"> </w:t>
            </w:r>
            <w:r w:rsidRPr="00E82F01">
              <w:rPr>
                <w:sz w:val="22"/>
                <w:szCs w:val="22"/>
              </w:rPr>
              <w:t>cm de diâmetro, em madeira roliça tratada oriunda</w:t>
            </w:r>
            <w:r>
              <w:rPr>
                <w:sz w:val="22"/>
                <w:szCs w:val="22"/>
              </w:rPr>
              <w:t xml:space="preserve"> </w:t>
            </w:r>
            <w:r w:rsidRPr="00E82F01">
              <w:rPr>
                <w:sz w:val="22"/>
                <w:szCs w:val="22"/>
              </w:rPr>
              <w:t>de reflorestamento, com termo de garantia mínima</w:t>
            </w:r>
            <w:r>
              <w:rPr>
                <w:sz w:val="22"/>
                <w:szCs w:val="22"/>
              </w:rPr>
              <w:t xml:space="preserve"> </w:t>
            </w:r>
            <w:r w:rsidRPr="00E82F01">
              <w:rPr>
                <w:sz w:val="22"/>
                <w:szCs w:val="22"/>
              </w:rPr>
              <w:t>de duração por 10 anos no solo</w:t>
            </w:r>
            <w:r>
              <w:rPr>
                <w:sz w:val="22"/>
                <w:szCs w:val="22"/>
              </w:rPr>
              <w:t>.</w:t>
            </w:r>
          </w:p>
        </w:tc>
        <w:tc>
          <w:tcPr>
            <w:tcW w:w="480"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364BAE">
            <w:pPr>
              <w:jc w:val="center"/>
              <w:rPr>
                <w:sz w:val="22"/>
                <w:szCs w:val="22"/>
              </w:rPr>
            </w:pPr>
            <w:r>
              <w:rPr>
                <w:sz w:val="22"/>
                <w:szCs w:val="22"/>
              </w:rPr>
              <w:t>Dúzia</w:t>
            </w:r>
          </w:p>
        </w:tc>
        <w:tc>
          <w:tcPr>
            <w:tcW w:w="767" w:type="pct"/>
            <w:tcBorders>
              <w:top w:val="nil"/>
              <w:left w:val="nil"/>
              <w:bottom w:val="single" w:sz="4" w:space="0" w:color="auto"/>
              <w:right w:val="single" w:sz="4" w:space="0" w:color="auto"/>
            </w:tcBorders>
            <w:shd w:val="clear" w:color="auto" w:fill="auto"/>
            <w:vAlign w:val="center"/>
          </w:tcPr>
          <w:p w:rsidR="00364BAE" w:rsidRPr="0027329C" w:rsidRDefault="00364BAE" w:rsidP="00364BAE">
            <w:pPr>
              <w:jc w:val="center"/>
              <w:rPr>
                <w:sz w:val="22"/>
                <w:szCs w:val="22"/>
              </w:rPr>
            </w:pPr>
            <w:r>
              <w:rPr>
                <w:sz w:val="22"/>
                <w:szCs w:val="22"/>
              </w:rPr>
              <w:t>72</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E82F01" w:rsidP="00364BAE">
            <w:pPr>
              <w:jc w:val="center"/>
              <w:rPr>
                <w:sz w:val="22"/>
                <w:szCs w:val="22"/>
              </w:rPr>
            </w:pPr>
            <w:r>
              <w:rPr>
                <w:sz w:val="22"/>
                <w:szCs w:val="22"/>
              </w:rPr>
              <w:t>R$ 17.049,60</w:t>
            </w:r>
          </w:p>
        </w:tc>
      </w:tr>
      <w:tr w:rsidR="00364BAE" w:rsidRPr="0027329C" w:rsidTr="00364BAE">
        <w:trPr>
          <w:trHeight w:val="154"/>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364BAE">
            <w:pPr>
              <w:jc w:val="center"/>
              <w:rPr>
                <w:bCs/>
                <w:sz w:val="22"/>
                <w:szCs w:val="22"/>
              </w:rPr>
            </w:pPr>
            <w:r w:rsidRPr="0027329C">
              <w:rPr>
                <w:bCs/>
                <w:sz w:val="22"/>
                <w:szCs w:val="22"/>
              </w:rPr>
              <w:t>3</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E82F01" w:rsidP="00364BAE">
            <w:pPr>
              <w:jc w:val="both"/>
              <w:rPr>
                <w:sz w:val="22"/>
                <w:szCs w:val="22"/>
              </w:rPr>
            </w:pPr>
            <w:r w:rsidRPr="00E82F01">
              <w:rPr>
                <w:sz w:val="22"/>
                <w:szCs w:val="22"/>
              </w:rPr>
              <w:t>ROLO DE ARAME liso, galvanizado de 1000 m</w:t>
            </w:r>
          </w:p>
        </w:tc>
        <w:tc>
          <w:tcPr>
            <w:tcW w:w="480"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364BAE">
            <w:pPr>
              <w:jc w:val="center"/>
              <w:rPr>
                <w:sz w:val="22"/>
                <w:szCs w:val="22"/>
              </w:rPr>
            </w:pPr>
            <w:proofErr w:type="spellStart"/>
            <w:r w:rsidRPr="0027329C">
              <w:rPr>
                <w:sz w:val="22"/>
                <w:szCs w:val="22"/>
              </w:rPr>
              <w:t>Und</w:t>
            </w:r>
            <w:proofErr w:type="spellEnd"/>
            <w:r w:rsidRPr="0027329C">
              <w:rPr>
                <w:sz w:val="22"/>
                <w:szCs w:val="22"/>
              </w:rPr>
              <w:t>.</w:t>
            </w:r>
          </w:p>
        </w:tc>
        <w:tc>
          <w:tcPr>
            <w:tcW w:w="767" w:type="pct"/>
            <w:tcBorders>
              <w:top w:val="nil"/>
              <w:left w:val="nil"/>
              <w:bottom w:val="single" w:sz="4" w:space="0" w:color="auto"/>
              <w:right w:val="single" w:sz="4" w:space="0" w:color="auto"/>
            </w:tcBorders>
            <w:shd w:val="clear" w:color="auto" w:fill="auto"/>
            <w:vAlign w:val="center"/>
          </w:tcPr>
          <w:p w:rsidR="00364BAE" w:rsidRPr="0027329C" w:rsidRDefault="00364BAE" w:rsidP="00364BAE">
            <w:pPr>
              <w:jc w:val="center"/>
              <w:rPr>
                <w:sz w:val="22"/>
                <w:szCs w:val="22"/>
              </w:rPr>
            </w:pPr>
            <w:r>
              <w:rPr>
                <w:sz w:val="22"/>
                <w:szCs w:val="22"/>
              </w:rPr>
              <w:t>24</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E82F01" w:rsidP="00364BAE">
            <w:pPr>
              <w:jc w:val="center"/>
              <w:rPr>
                <w:sz w:val="22"/>
                <w:szCs w:val="22"/>
              </w:rPr>
            </w:pPr>
            <w:r>
              <w:rPr>
                <w:sz w:val="22"/>
                <w:szCs w:val="22"/>
              </w:rPr>
              <w:t>R$ 9.672,00</w:t>
            </w:r>
          </w:p>
        </w:tc>
      </w:tr>
      <w:tr w:rsidR="00364BAE" w:rsidRPr="0027329C" w:rsidTr="00E82F01">
        <w:trPr>
          <w:trHeight w:val="65"/>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364BAE">
            <w:pPr>
              <w:jc w:val="center"/>
              <w:rPr>
                <w:bCs/>
                <w:sz w:val="22"/>
                <w:szCs w:val="22"/>
              </w:rPr>
            </w:pPr>
            <w:r w:rsidRPr="0027329C">
              <w:rPr>
                <w:bCs/>
                <w:sz w:val="22"/>
                <w:szCs w:val="22"/>
              </w:rPr>
              <w:t>4</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E82F01" w:rsidP="00364BAE">
            <w:pPr>
              <w:jc w:val="both"/>
              <w:rPr>
                <w:sz w:val="22"/>
                <w:szCs w:val="22"/>
              </w:rPr>
            </w:pPr>
            <w:r w:rsidRPr="00E82F01">
              <w:rPr>
                <w:sz w:val="22"/>
                <w:szCs w:val="22"/>
              </w:rPr>
              <w:t>CATRACA para esticar o arame liso</w:t>
            </w:r>
          </w:p>
        </w:tc>
        <w:tc>
          <w:tcPr>
            <w:tcW w:w="480"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364BAE">
            <w:pPr>
              <w:jc w:val="center"/>
              <w:rPr>
                <w:sz w:val="22"/>
                <w:szCs w:val="22"/>
              </w:rPr>
            </w:pPr>
            <w:proofErr w:type="spellStart"/>
            <w:r w:rsidRPr="0027329C">
              <w:rPr>
                <w:sz w:val="22"/>
                <w:szCs w:val="22"/>
              </w:rPr>
              <w:t>Und</w:t>
            </w:r>
            <w:proofErr w:type="spellEnd"/>
            <w:r w:rsidRPr="0027329C">
              <w:rPr>
                <w:sz w:val="22"/>
                <w:szCs w:val="22"/>
              </w:rPr>
              <w:t>.</w:t>
            </w:r>
          </w:p>
        </w:tc>
        <w:tc>
          <w:tcPr>
            <w:tcW w:w="767" w:type="pct"/>
            <w:tcBorders>
              <w:top w:val="outset" w:sz="6" w:space="0" w:color="auto"/>
              <w:left w:val="outset" w:sz="6" w:space="0" w:color="auto"/>
              <w:bottom w:val="outset" w:sz="6" w:space="0" w:color="auto"/>
              <w:right w:val="outset" w:sz="6" w:space="0" w:color="auto"/>
            </w:tcBorders>
            <w:vAlign w:val="center"/>
          </w:tcPr>
          <w:p w:rsidR="00364BAE" w:rsidRPr="00B05830" w:rsidRDefault="00364BAE" w:rsidP="00364BAE">
            <w:pPr>
              <w:spacing w:before="100" w:beforeAutospacing="1" w:after="100" w:afterAutospacing="1"/>
              <w:jc w:val="center"/>
              <w:rPr>
                <w:color w:val="000000"/>
                <w:sz w:val="22"/>
                <w:szCs w:val="22"/>
              </w:rPr>
            </w:pPr>
            <w:r>
              <w:rPr>
                <w:color w:val="000000"/>
                <w:sz w:val="22"/>
                <w:szCs w:val="22"/>
              </w:rPr>
              <w:t>240</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E82F01" w:rsidP="00364BAE">
            <w:pPr>
              <w:jc w:val="center"/>
              <w:rPr>
                <w:sz w:val="22"/>
                <w:szCs w:val="22"/>
              </w:rPr>
            </w:pPr>
            <w:r>
              <w:rPr>
                <w:sz w:val="22"/>
                <w:szCs w:val="22"/>
              </w:rPr>
              <w:t>R$ 1.708,80</w:t>
            </w:r>
          </w:p>
        </w:tc>
      </w:tr>
      <w:tr w:rsidR="00364BAE" w:rsidRPr="0027329C" w:rsidTr="00E82F01">
        <w:trPr>
          <w:trHeight w:val="65"/>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364BAE" w:rsidRPr="0027329C" w:rsidRDefault="00364BAE" w:rsidP="00364BAE">
            <w:pPr>
              <w:jc w:val="center"/>
              <w:rPr>
                <w:bCs/>
                <w:sz w:val="22"/>
                <w:szCs w:val="22"/>
              </w:rPr>
            </w:pPr>
            <w:r w:rsidRPr="0027329C">
              <w:rPr>
                <w:bCs/>
                <w:sz w:val="22"/>
                <w:szCs w:val="22"/>
              </w:rPr>
              <w:t>5</w:t>
            </w:r>
          </w:p>
        </w:tc>
        <w:tc>
          <w:tcPr>
            <w:tcW w:w="2380" w:type="pct"/>
            <w:tcBorders>
              <w:top w:val="nil"/>
              <w:left w:val="nil"/>
              <w:bottom w:val="single" w:sz="4" w:space="0" w:color="auto"/>
              <w:right w:val="single" w:sz="4" w:space="0" w:color="auto"/>
            </w:tcBorders>
            <w:shd w:val="clear" w:color="auto" w:fill="auto"/>
            <w:vAlign w:val="center"/>
          </w:tcPr>
          <w:p w:rsidR="00364BAE" w:rsidRPr="0027329C" w:rsidRDefault="00E82F01" w:rsidP="00E82F01">
            <w:pPr>
              <w:jc w:val="both"/>
              <w:rPr>
                <w:sz w:val="22"/>
                <w:szCs w:val="22"/>
              </w:rPr>
            </w:pPr>
            <w:r w:rsidRPr="00E82F01">
              <w:rPr>
                <w:sz w:val="22"/>
                <w:szCs w:val="22"/>
              </w:rPr>
              <w:t>CALCÁRIO para correção do pH do solo, em sacos</w:t>
            </w:r>
            <w:r>
              <w:rPr>
                <w:sz w:val="22"/>
                <w:szCs w:val="22"/>
              </w:rPr>
              <w:t xml:space="preserve"> </w:t>
            </w:r>
            <w:r w:rsidRPr="00E82F01">
              <w:rPr>
                <w:sz w:val="22"/>
                <w:szCs w:val="22"/>
              </w:rPr>
              <w:t>de 40 kg</w:t>
            </w:r>
          </w:p>
        </w:tc>
        <w:tc>
          <w:tcPr>
            <w:tcW w:w="480" w:type="pct"/>
            <w:tcBorders>
              <w:top w:val="nil"/>
              <w:left w:val="nil"/>
              <w:bottom w:val="single" w:sz="4" w:space="0" w:color="auto"/>
              <w:right w:val="single" w:sz="4" w:space="0" w:color="auto"/>
            </w:tcBorders>
            <w:shd w:val="clear" w:color="auto" w:fill="auto"/>
            <w:vAlign w:val="center"/>
            <w:hideMark/>
          </w:tcPr>
          <w:p w:rsidR="00364BAE" w:rsidRPr="0027329C" w:rsidRDefault="00364BAE" w:rsidP="00364BAE">
            <w:pPr>
              <w:jc w:val="center"/>
              <w:rPr>
                <w:sz w:val="22"/>
                <w:szCs w:val="22"/>
              </w:rPr>
            </w:pPr>
            <w:r>
              <w:rPr>
                <w:sz w:val="22"/>
                <w:szCs w:val="22"/>
              </w:rPr>
              <w:t>Saco</w:t>
            </w:r>
          </w:p>
        </w:tc>
        <w:tc>
          <w:tcPr>
            <w:tcW w:w="767" w:type="pct"/>
            <w:tcBorders>
              <w:top w:val="outset" w:sz="6" w:space="0" w:color="auto"/>
              <w:left w:val="outset" w:sz="6" w:space="0" w:color="auto"/>
              <w:bottom w:val="single" w:sz="4" w:space="0" w:color="auto"/>
              <w:right w:val="outset" w:sz="6" w:space="0" w:color="auto"/>
            </w:tcBorders>
            <w:vAlign w:val="center"/>
          </w:tcPr>
          <w:p w:rsidR="00364BAE" w:rsidRPr="00B05830" w:rsidRDefault="00364BAE" w:rsidP="00364BAE">
            <w:pPr>
              <w:spacing w:before="100" w:beforeAutospacing="1" w:after="100" w:afterAutospacing="1"/>
              <w:jc w:val="center"/>
              <w:rPr>
                <w:color w:val="000000"/>
                <w:sz w:val="22"/>
                <w:szCs w:val="22"/>
              </w:rPr>
            </w:pPr>
            <w:r>
              <w:rPr>
                <w:color w:val="000000"/>
                <w:sz w:val="22"/>
                <w:szCs w:val="22"/>
              </w:rPr>
              <w:t>48</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E82F01" w:rsidP="00364BAE">
            <w:pPr>
              <w:jc w:val="center"/>
              <w:rPr>
                <w:sz w:val="22"/>
                <w:szCs w:val="22"/>
              </w:rPr>
            </w:pPr>
            <w:r>
              <w:rPr>
                <w:sz w:val="22"/>
                <w:szCs w:val="22"/>
              </w:rPr>
              <w:t>R$ 1.757,76</w:t>
            </w:r>
          </w:p>
        </w:tc>
      </w:tr>
      <w:tr w:rsidR="00364BAE" w:rsidRPr="0027329C" w:rsidTr="00E82F01">
        <w:trPr>
          <w:trHeight w:val="65"/>
          <w:jc w:val="center"/>
        </w:trPr>
        <w:tc>
          <w:tcPr>
            <w:tcW w:w="461" w:type="pct"/>
            <w:tcBorders>
              <w:top w:val="nil"/>
              <w:left w:val="single" w:sz="4" w:space="0" w:color="auto"/>
              <w:bottom w:val="single" w:sz="4" w:space="0" w:color="auto"/>
              <w:right w:val="single" w:sz="4" w:space="0" w:color="auto"/>
            </w:tcBorders>
            <w:shd w:val="clear" w:color="auto" w:fill="auto"/>
            <w:noWrap/>
            <w:vAlign w:val="center"/>
          </w:tcPr>
          <w:p w:rsidR="00364BAE" w:rsidRPr="0027329C" w:rsidRDefault="00364BAE" w:rsidP="00364BAE">
            <w:pPr>
              <w:jc w:val="center"/>
              <w:rPr>
                <w:bCs/>
                <w:sz w:val="22"/>
                <w:szCs w:val="22"/>
              </w:rPr>
            </w:pPr>
            <w:r>
              <w:rPr>
                <w:bCs/>
                <w:sz w:val="22"/>
                <w:szCs w:val="22"/>
              </w:rPr>
              <w:t>6</w:t>
            </w:r>
          </w:p>
        </w:tc>
        <w:tc>
          <w:tcPr>
            <w:tcW w:w="2380" w:type="pct"/>
            <w:tcBorders>
              <w:top w:val="nil"/>
              <w:left w:val="nil"/>
              <w:bottom w:val="single" w:sz="4" w:space="0" w:color="auto"/>
              <w:right w:val="single" w:sz="4" w:space="0" w:color="auto"/>
            </w:tcBorders>
            <w:shd w:val="clear" w:color="auto" w:fill="auto"/>
            <w:vAlign w:val="center"/>
          </w:tcPr>
          <w:p w:rsidR="00364BAE" w:rsidRPr="00E82F01" w:rsidRDefault="00E82F01" w:rsidP="00E82F01">
            <w:pPr>
              <w:jc w:val="both"/>
              <w:rPr>
                <w:rStyle w:val="Forte"/>
                <w:b w:val="0"/>
                <w:color w:val="000000"/>
                <w:sz w:val="22"/>
                <w:szCs w:val="22"/>
              </w:rPr>
            </w:pPr>
            <w:r w:rsidRPr="00E82F01">
              <w:rPr>
                <w:rStyle w:val="Forte"/>
                <w:b w:val="0"/>
                <w:color w:val="000000"/>
                <w:sz w:val="22"/>
                <w:szCs w:val="22"/>
              </w:rPr>
              <w:t xml:space="preserve">ADUBO QUÍMICO NPK, composto por 3 </w:t>
            </w:r>
            <w:proofErr w:type="spellStart"/>
            <w:r w:rsidRPr="00E82F01">
              <w:rPr>
                <w:rStyle w:val="Forte"/>
                <w:b w:val="0"/>
                <w:color w:val="000000"/>
                <w:sz w:val="22"/>
                <w:szCs w:val="22"/>
              </w:rPr>
              <w:t>macroelementos</w:t>
            </w:r>
            <w:proofErr w:type="spellEnd"/>
            <w:r w:rsidRPr="00E82F01">
              <w:rPr>
                <w:rStyle w:val="Forte"/>
                <w:b w:val="0"/>
                <w:color w:val="000000"/>
                <w:sz w:val="22"/>
                <w:szCs w:val="22"/>
              </w:rPr>
              <w:t>, sendo a sigla para Nitrogênio (N), Fósforo (P) e Potássio (K), nas proporções 04:14:08, em sacos de 50 kg</w:t>
            </w:r>
          </w:p>
        </w:tc>
        <w:tc>
          <w:tcPr>
            <w:tcW w:w="480" w:type="pct"/>
            <w:tcBorders>
              <w:top w:val="nil"/>
              <w:left w:val="nil"/>
              <w:bottom w:val="single" w:sz="4" w:space="0" w:color="auto"/>
              <w:right w:val="single" w:sz="4" w:space="0" w:color="auto"/>
            </w:tcBorders>
            <w:shd w:val="clear" w:color="auto" w:fill="auto"/>
            <w:vAlign w:val="center"/>
          </w:tcPr>
          <w:p w:rsidR="00364BAE" w:rsidRPr="0027329C" w:rsidRDefault="00364BAE" w:rsidP="00364BAE">
            <w:pPr>
              <w:jc w:val="center"/>
              <w:rPr>
                <w:sz w:val="22"/>
                <w:szCs w:val="22"/>
              </w:rPr>
            </w:pPr>
            <w:r>
              <w:rPr>
                <w:sz w:val="22"/>
                <w:szCs w:val="22"/>
              </w:rPr>
              <w:t>Saco</w:t>
            </w:r>
          </w:p>
        </w:tc>
        <w:tc>
          <w:tcPr>
            <w:tcW w:w="767" w:type="pct"/>
            <w:tcBorders>
              <w:top w:val="outset" w:sz="6" w:space="0" w:color="auto"/>
              <w:left w:val="outset" w:sz="6" w:space="0" w:color="auto"/>
              <w:bottom w:val="single" w:sz="4" w:space="0" w:color="auto"/>
              <w:right w:val="outset" w:sz="6" w:space="0" w:color="auto"/>
            </w:tcBorders>
            <w:vAlign w:val="center"/>
          </w:tcPr>
          <w:p w:rsidR="00364BAE" w:rsidRPr="00B05830" w:rsidRDefault="00364BAE" w:rsidP="00364BAE">
            <w:pPr>
              <w:spacing w:before="100" w:beforeAutospacing="1" w:after="100" w:afterAutospacing="1"/>
              <w:jc w:val="center"/>
              <w:rPr>
                <w:color w:val="000000"/>
                <w:sz w:val="22"/>
                <w:szCs w:val="22"/>
              </w:rPr>
            </w:pPr>
            <w:r>
              <w:rPr>
                <w:color w:val="000000"/>
                <w:sz w:val="22"/>
                <w:szCs w:val="22"/>
              </w:rPr>
              <w:t>32</w:t>
            </w:r>
          </w:p>
        </w:tc>
        <w:tc>
          <w:tcPr>
            <w:tcW w:w="912" w:type="pct"/>
            <w:tcBorders>
              <w:top w:val="nil"/>
              <w:left w:val="nil"/>
              <w:bottom w:val="single" w:sz="4" w:space="0" w:color="auto"/>
              <w:right w:val="single" w:sz="4" w:space="0" w:color="auto"/>
            </w:tcBorders>
            <w:shd w:val="clear" w:color="auto" w:fill="auto"/>
            <w:noWrap/>
            <w:vAlign w:val="center"/>
          </w:tcPr>
          <w:p w:rsidR="00364BAE" w:rsidRPr="0027329C" w:rsidRDefault="00364BAE" w:rsidP="00364BAE">
            <w:pPr>
              <w:jc w:val="center"/>
              <w:rPr>
                <w:sz w:val="22"/>
                <w:szCs w:val="22"/>
              </w:rPr>
            </w:pPr>
          </w:p>
        </w:tc>
      </w:tr>
      <w:tr w:rsidR="00364BAE" w:rsidRPr="0027329C" w:rsidTr="00E82F01">
        <w:trPr>
          <w:trHeight w:val="322"/>
          <w:jc w:val="center"/>
        </w:trPr>
        <w:tc>
          <w:tcPr>
            <w:tcW w:w="4088" w:type="pct"/>
            <w:gridSpan w:val="4"/>
            <w:tcBorders>
              <w:top w:val="single" w:sz="4" w:space="0" w:color="auto"/>
              <w:left w:val="single" w:sz="4" w:space="0" w:color="auto"/>
              <w:bottom w:val="single" w:sz="4" w:space="0" w:color="auto"/>
              <w:right w:val="outset" w:sz="6" w:space="0" w:color="auto"/>
            </w:tcBorders>
            <w:shd w:val="clear" w:color="auto" w:fill="BFBFBF" w:themeFill="background1" w:themeFillShade="BF"/>
            <w:noWrap/>
            <w:vAlign w:val="center"/>
          </w:tcPr>
          <w:p w:rsidR="00364BAE" w:rsidRPr="00E82F01" w:rsidRDefault="00E82F01" w:rsidP="00364BAE">
            <w:pPr>
              <w:spacing w:before="100" w:beforeAutospacing="1" w:after="100" w:afterAutospacing="1"/>
              <w:jc w:val="center"/>
              <w:rPr>
                <w:b/>
                <w:color w:val="000000"/>
                <w:sz w:val="22"/>
                <w:szCs w:val="22"/>
              </w:rPr>
            </w:pPr>
            <w:r>
              <w:rPr>
                <w:b/>
                <w:color w:val="000000"/>
                <w:sz w:val="22"/>
                <w:szCs w:val="22"/>
              </w:rPr>
              <w:t>VALOR TOTAL</w:t>
            </w:r>
          </w:p>
        </w:tc>
        <w:tc>
          <w:tcPr>
            <w:tcW w:w="91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64BAE" w:rsidRPr="00E82F01" w:rsidRDefault="00E82F01" w:rsidP="00364BAE">
            <w:pPr>
              <w:rPr>
                <w:b/>
                <w:sz w:val="22"/>
                <w:szCs w:val="22"/>
              </w:rPr>
            </w:pPr>
            <w:r w:rsidRPr="00E82F01">
              <w:rPr>
                <w:b/>
                <w:sz w:val="22"/>
                <w:szCs w:val="22"/>
              </w:rPr>
              <w:fldChar w:fldCharType="begin"/>
            </w:r>
            <w:r w:rsidRPr="00E82F01">
              <w:rPr>
                <w:b/>
                <w:sz w:val="22"/>
                <w:szCs w:val="22"/>
              </w:rPr>
              <w:instrText xml:space="preserve"> =SUM(ABOVE) \# "R$ #.##0,00;(R$ #.##0,00)" </w:instrText>
            </w:r>
            <w:r w:rsidRPr="00E82F01">
              <w:rPr>
                <w:b/>
                <w:sz w:val="22"/>
                <w:szCs w:val="22"/>
              </w:rPr>
              <w:fldChar w:fldCharType="separate"/>
            </w:r>
            <w:r w:rsidRPr="00E82F01">
              <w:rPr>
                <w:b/>
                <w:noProof/>
                <w:sz w:val="22"/>
                <w:szCs w:val="22"/>
              </w:rPr>
              <w:t>R$ 44.151,68</w:t>
            </w:r>
            <w:r w:rsidRPr="00E82F01">
              <w:rPr>
                <w:b/>
                <w:sz w:val="22"/>
                <w:szCs w:val="22"/>
              </w:rPr>
              <w:fldChar w:fldCharType="end"/>
            </w:r>
          </w:p>
        </w:tc>
      </w:tr>
    </w:tbl>
    <w:p w:rsidR="0011467B" w:rsidRPr="00E82F01" w:rsidRDefault="0011467B" w:rsidP="000F202B">
      <w:pPr>
        <w:jc w:val="center"/>
        <w:rPr>
          <w:b/>
          <w:sz w:val="16"/>
          <w:szCs w:val="22"/>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3260"/>
        <w:gridCol w:w="1701"/>
      </w:tblGrid>
      <w:tr w:rsidR="00E82F01" w:rsidTr="00E82F01">
        <w:trPr>
          <w:jc w:val="center"/>
        </w:trPr>
        <w:tc>
          <w:tcPr>
            <w:tcW w:w="3260" w:type="dxa"/>
            <w:shd w:val="clear" w:color="auto" w:fill="BFBFBF" w:themeFill="background1" w:themeFillShade="BF"/>
          </w:tcPr>
          <w:p w:rsidR="00E82F01" w:rsidRDefault="00E82F01" w:rsidP="000F202B">
            <w:pPr>
              <w:jc w:val="center"/>
              <w:rPr>
                <w:b/>
                <w:sz w:val="22"/>
                <w:szCs w:val="22"/>
              </w:rPr>
            </w:pPr>
            <w:r>
              <w:rPr>
                <w:b/>
                <w:sz w:val="22"/>
                <w:szCs w:val="22"/>
              </w:rPr>
              <w:t>VALOR TOTAL DOS LOTES</w:t>
            </w:r>
          </w:p>
        </w:tc>
        <w:tc>
          <w:tcPr>
            <w:tcW w:w="1701" w:type="dxa"/>
            <w:shd w:val="clear" w:color="auto" w:fill="BFBFBF" w:themeFill="background1" w:themeFillShade="BF"/>
          </w:tcPr>
          <w:p w:rsidR="00E82F01" w:rsidRDefault="00E82F01" w:rsidP="000F202B">
            <w:pPr>
              <w:jc w:val="center"/>
              <w:rPr>
                <w:b/>
                <w:sz w:val="22"/>
                <w:szCs w:val="22"/>
              </w:rPr>
            </w:pPr>
            <w:r>
              <w:rPr>
                <w:b/>
                <w:sz w:val="22"/>
                <w:szCs w:val="22"/>
              </w:rPr>
              <w:t>R$ 58.637,98</w:t>
            </w:r>
          </w:p>
        </w:tc>
      </w:tr>
    </w:tbl>
    <w:p w:rsidR="00A04E22" w:rsidRDefault="00A04E22">
      <w:pPr>
        <w:rPr>
          <w:b/>
          <w:sz w:val="22"/>
          <w:szCs w:val="22"/>
        </w:rPr>
      </w:pPr>
      <w:r>
        <w:rPr>
          <w:b/>
          <w:sz w:val="22"/>
          <w:szCs w:val="22"/>
        </w:rPr>
        <w:br w:type="page"/>
      </w:r>
    </w:p>
    <w:p w:rsidR="0011467B" w:rsidRPr="0011467B" w:rsidRDefault="0011467B" w:rsidP="0011467B">
      <w:pPr>
        <w:jc w:val="center"/>
        <w:rPr>
          <w:b/>
          <w:sz w:val="22"/>
          <w:szCs w:val="22"/>
        </w:rPr>
      </w:pPr>
      <w:r w:rsidRPr="0011467B">
        <w:rPr>
          <w:b/>
          <w:sz w:val="22"/>
          <w:szCs w:val="22"/>
        </w:rPr>
        <w:t xml:space="preserve">EDITAL DE PREGÃO ELETRÔNICO </w:t>
      </w:r>
      <w:r w:rsidRPr="0011467B">
        <w:rPr>
          <w:b/>
          <w:color w:val="FF0000"/>
          <w:sz w:val="22"/>
          <w:szCs w:val="22"/>
        </w:rPr>
        <w:t xml:space="preserve">Nº. </w:t>
      </w:r>
      <w:r w:rsidR="00C70B0A">
        <w:rPr>
          <w:b/>
          <w:color w:val="FF0000"/>
          <w:sz w:val="22"/>
          <w:szCs w:val="22"/>
        </w:rPr>
        <w:t>510/2018</w:t>
      </w:r>
      <w:r w:rsidRPr="0011467B">
        <w:rPr>
          <w:b/>
          <w:color w:val="FF0000"/>
          <w:sz w:val="22"/>
          <w:szCs w:val="22"/>
        </w:rPr>
        <w:t>/KAPPA/SUPEL/RO</w:t>
      </w:r>
    </w:p>
    <w:p w:rsidR="0011467B" w:rsidRPr="0011467B" w:rsidRDefault="0011467B" w:rsidP="0011467B">
      <w:pPr>
        <w:jc w:val="center"/>
        <w:rPr>
          <w:b/>
          <w:sz w:val="22"/>
          <w:szCs w:val="22"/>
        </w:rPr>
      </w:pPr>
    </w:p>
    <w:p w:rsidR="0011467B" w:rsidRPr="0011467B" w:rsidRDefault="0011467B" w:rsidP="0011467B">
      <w:pPr>
        <w:keepNext/>
        <w:jc w:val="center"/>
        <w:outlineLvl w:val="0"/>
        <w:rPr>
          <w:b/>
          <w:color w:val="FF0000"/>
          <w:sz w:val="22"/>
          <w:szCs w:val="22"/>
        </w:rPr>
      </w:pPr>
      <w:r w:rsidRPr="0011467B">
        <w:rPr>
          <w:b/>
          <w:color w:val="FF0000"/>
          <w:sz w:val="22"/>
          <w:szCs w:val="22"/>
        </w:rPr>
        <w:t>ANEXO III</w:t>
      </w:r>
    </w:p>
    <w:p w:rsidR="0011467B" w:rsidRPr="0011467B" w:rsidRDefault="0011467B" w:rsidP="0011467B">
      <w:pPr>
        <w:keepNext/>
        <w:jc w:val="center"/>
        <w:outlineLvl w:val="3"/>
        <w:rPr>
          <w:b/>
          <w:sz w:val="22"/>
          <w:szCs w:val="22"/>
        </w:rPr>
      </w:pPr>
      <w:r w:rsidRPr="0011467B">
        <w:rPr>
          <w:b/>
          <w:sz w:val="22"/>
          <w:szCs w:val="22"/>
        </w:rPr>
        <w:t>MINUTA DO CONTRATO</w:t>
      </w:r>
    </w:p>
    <w:p w:rsidR="0011467B" w:rsidRPr="0011467B" w:rsidRDefault="0011467B" w:rsidP="0011467B">
      <w:pPr>
        <w:spacing w:before="100" w:after="100"/>
        <w:ind w:left="5670"/>
        <w:jc w:val="both"/>
        <w:rPr>
          <w:b/>
          <w:sz w:val="22"/>
          <w:szCs w:val="22"/>
        </w:rPr>
      </w:pPr>
      <w:r w:rsidRPr="0011467B">
        <w:rPr>
          <w:b/>
          <w:sz w:val="22"/>
          <w:szCs w:val="22"/>
        </w:rPr>
        <w:t xml:space="preserve">CONTRATO DE AQUISIÇÃO DE BENS/MATERIAIS, N.º ____________ QUE ENTRE SI CELEBRAM, O </w:t>
      </w:r>
      <w:r w:rsidR="00C5344C" w:rsidRPr="00C5344C">
        <w:rPr>
          <w:b/>
          <w:color w:val="FF0000"/>
          <w:sz w:val="22"/>
          <w:szCs w:val="22"/>
        </w:rPr>
        <w:t>SECRETARIA DE ESTADO DO DESENVOLVIMENTO AMBIENTAL – SEDAM</w:t>
      </w:r>
      <w:r w:rsidRPr="0011467B">
        <w:rPr>
          <w:b/>
          <w:color w:val="FF0000"/>
          <w:sz w:val="22"/>
          <w:szCs w:val="22"/>
        </w:rPr>
        <w:t xml:space="preserve"> </w:t>
      </w:r>
      <w:r w:rsidRPr="0011467B">
        <w:rPr>
          <w:b/>
          <w:sz w:val="22"/>
          <w:szCs w:val="22"/>
        </w:rPr>
        <w:t>E A EMPRESA ___(</w:t>
      </w:r>
      <w:r w:rsidRPr="0011467B">
        <w:rPr>
          <w:b/>
          <w:i/>
          <w:sz w:val="22"/>
          <w:szCs w:val="22"/>
        </w:rPr>
        <w:t>nome</w:t>
      </w:r>
      <w:r w:rsidRPr="0011467B">
        <w:rPr>
          <w:b/>
          <w:sz w:val="22"/>
          <w:szCs w:val="22"/>
        </w:rPr>
        <w:t>)___.</w:t>
      </w:r>
    </w:p>
    <w:p w:rsidR="0011467B" w:rsidRPr="0011467B" w:rsidRDefault="0011467B" w:rsidP="0011467B">
      <w:pPr>
        <w:tabs>
          <w:tab w:val="left" w:pos="-851"/>
          <w:tab w:val="left" w:pos="8647"/>
        </w:tabs>
        <w:ind w:right="85"/>
        <w:jc w:val="both"/>
        <w:rPr>
          <w:b/>
          <w:bCs/>
          <w:sz w:val="22"/>
          <w:szCs w:val="22"/>
        </w:rPr>
      </w:pPr>
      <w:r w:rsidRPr="0011467B">
        <w:rPr>
          <w:sz w:val="22"/>
          <w:szCs w:val="22"/>
        </w:rPr>
        <w:t xml:space="preserve">Aos ___ dias do mês de ___ do ano de </w:t>
      </w:r>
      <w:r w:rsidRPr="0011467B">
        <w:rPr>
          <w:b/>
          <w:sz w:val="22"/>
          <w:szCs w:val="22"/>
        </w:rPr>
        <w:t>2018</w:t>
      </w:r>
      <w:r w:rsidRPr="0011467B">
        <w:rPr>
          <w:sz w:val="22"/>
          <w:szCs w:val="22"/>
        </w:rPr>
        <w:t xml:space="preserve">, o </w:t>
      </w:r>
      <w:r w:rsidR="00D00BD2">
        <w:rPr>
          <w:b/>
          <w:color w:val="FF0000"/>
          <w:sz w:val="22"/>
          <w:szCs w:val="22"/>
        </w:rPr>
        <w:t>SECRETARIA DE ESTADO DO DESENVOLVIMENTO AMBIENTAL - SEDAM</w:t>
      </w:r>
      <w:r w:rsidRPr="0011467B">
        <w:rPr>
          <w:b/>
          <w:color w:val="FF0000"/>
          <w:sz w:val="22"/>
          <w:szCs w:val="22"/>
        </w:rPr>
        <w:t>/RO</w:t>
      </w:r>
      <w:r w:rsidRPr="0011467B">
        <w:rPr>
          <w:color w:val="FF0000"/>
          <w:sz w:val="22"/>
          <w:szCs w:val="22"/>
        </w:rPr>
        <w:t xml:space="preserve">, </w:t>
      </w:r>
      <w:r w:rsidRPr="0011467B">
        <w:rPr>
          <w:sz w:val="22"/>
          <w:szCs w:val="22"/>
        </w:rPr>
        <w:t>sediado</w:t>
      </w:r>
      <w:r w:rsidRPr="0011467B">
        <w:rPr>
          <w:b/>
          <w:sz w:val="22"/>
          <w:szCs w:val="22"/>
        </w:rPr>
        <w:t xml:space="preserve"> à Rua ____________________________ n.º ___, ______________________________, </w:t>
      </w:r>
      <w:r w:rsidRPr="0011467B">
        <w:rPr>
          <w:sz w:val="22"/>
          <w:szCs w:val="22"/>
        </w:rPr>
        <w:t xml:space="preserve">doravante denominada apenas </w:t>
      </w:r>
      <w:r w:rsidRPr="0011467B">
        <w:rPr>
          <w:b/>
          <w:sz w:val="22"/>
          <w:szCs w:val="22"/>
        </w:rPr>
        <w:t>CONTRATANTE</w:t>
      </w:r>
      <w:r w:rsidRPr="0011467B">
        <w:rPr>
          <w:sz w:val="22"/>
          <w:szCs w:val="22"/>
        </w:rPr>
        <w:t>, neste ato representado pelo Senhor ________________________</w:t>
      </w:r>
      <w:r w:rsidRPr="0011467B">
        <w:rPr>
          <w:i/>
          <w:sz w:val="22"/>
          <w:szCs w:val="22"/>
        </w:rPr>
        <w:t xml:space="preserve">, </w:t>
      </w:r>
      <w:r w:rsidRPr="0011467B">
        <w:rPr>
          <w:sz w:val="22"/>
          <w:szCs w:val="22"/>
        </w:rPr>
        <w:t>RG n.º ___</w:t>
      </w:r>
      <w:r w:rsidRPr="0011467B">
        <w:rPr>
          <w:i/>
          <w:sz w:val="22"/>
          <w:szCs w:val="22"/>
        </w:rPr>
        <w:t xml:space="preserve">, </w:t>
      </w:r>
      <w:r w:rsidRPr="0011467B">
        <w:rPr>
          <w:sz w:val="22"/>
          <w:szCs w:val="22"/>
        </w:rPr>
        <w:t xml:space="preserve">CPF ___, e a empresa _____________, CNPJ/MF n.º ___, estabelecida no ___, em ___, doravante denominada </w:t>
      </w:r>
      <w:r w:rsidRPr="0011467B">
        <w:rPr>
          <w:b/>
          <w:sz w:val="22"/>
          <w:szCs w:val="22"/>
        </w:rPr>
        <w:t>CONTRATADA</w:t>
      </w:r>
      <w:r w:rsidRPr="0011467B">
        <w:rPr>
          <w:sz w:val="22"/>
          <w:szCs w:val="22"/>
        </w:rPr>
        <w:t>, neste ato representado pelo Sr. ______________, (</w:t>
      </w:r>
      <w:r w:rsidRPr="0011467B">
        <w:rPr>
          <w:b/>
          <w:i/>
          <w:sz w:val="22"/>
          <w:szCs w:val="22"/>
        </w:rPr>
        <w:t>nacionalidade</w:t>
      </w:r>
      <w:r w:rsidRPr="0011467B">
        <w:rPr>
          <w:sz w:val="22"/>
          <w:szCs w:val="22"/>
        </w:rPr>
        <w:t xml:space="preserve">), RG ________, CPF _________, residente e domiciliado na ___________, celebram o presente Contrato, decorrente do </w:t>
      </w:r>
      <w:r w:rsidRPr="0011467B">
        <w:rPr>
          <w:b/>
          <w:sz w:val="22"/>
          <w:szCs w:val="22"/>
        </w:rPr>
        <w:t xml:space="preserve">PROCESSO ADMINISTRATIVO Nº </w:t>
      </w:r>
      <w:r w:rsidR="00C5344C">
        <w:rPr>
          <w:b/>
          <w:color w:val="FF0000"/>
          <w:sz w:val="22"/>
          <w:szCs w:val="22"/>
          <w:highlight w:val="yellow"/>
        </w:rPr>
        <w:t>0028.030703/2018-91/SEDAM/RO</w:t>
      </w:r>
      <w:r w:rsidRPr="0011467B">
        <w:rPr>
          <w:b/>
          <w:sz w:val="22"/>
          <w:szCs w:val="22"/>
          <w:highlight w:val="yellow"/>
        </w:rPr>
        <w:t>,</w:t>
      </w:r>
      <w:r w:rsidRPr="0011467B">
        <w:rPr>
          <w:sz w:val="22"/>
          <w:szCs w:val="22"/>
        </w:rPr>
        <w:t xml:space="preserve"> que deu origem ao </w:t>
      </w:r>
      <w:r w:rsidRPr="0011467B">
        <w:rPr>
          <w:b/>
          <w:sz w:val="22"/>
          <w:szCs w:val="22"/>
        </w:rPr>
        <w:t xml:space="preserve">PREGÃO, </w:t>
      </w:r>
      <w:r w:rsidRPr="0011467B">
        <w:rPr>
          <w:sz w:val="22"/>
          <w:szCs w:val="22"/>
        </w:rPr>
        <w:t xml:space="preserve">na forma </w:t>
      </w:r>
      <w:r w:rsidRPr="0011467B">
        <w:rPr>
          <w:b/>
          <w:sz w:val="22"/>
          <w:szCs w:val="22"/>
        </w:rPr>
        <w:t xml:space="preserve">ELETRÔNICA, </w:t>
      </w:r>
      <w:r w:rsidRPr="0011467B">
        <w:rPr>
          <w:sz w:val="22"/>
          <w:szCs w:val="22"/>
        </w:rPr>
        <w:t xml:space="preserve">de </w:t>
      </w:r>
      <w:r w:rsidRPr="0011467B">
        <w:rPr>
          <w:b/>
          <w:color w:val="FF0000"/>
          <w:sz w:val="22"/>
          <w:szCs w:val="22"/>
        </w:rPr>
        <w:t>Nº</w:t>
      </w:r>
      <w:r w:rsidRPr="0011467B">
        <w:rPr>
          <w:color w:val="FF0000"/>
          <w:sz w:val="22"/>
          <w:szCs w:val="22"/>
        </w:rPr>
        <w:t>.</w:t>
      </w:r>
      <w:r w:rsidR="00C70B0A">
        <w:rPr>
          <w:b/>
          <w:color w:val="FF0000"/>
          <w:sz w:val="22"/>
          <w:szCs w:val="22"/>
        </w:rPr>
        <w:t>510/2018</w:t>
      </w:r>
      <w:r w:rsidRPr="0011467B">
        <w:rPr>
          <w:b/>
          <w:color w:val="FF0000"/>
          <w:sz w:val="22"/>
          <w:szCs w:val="22"/>
        </w:rPr>
        <w:t xml:space="preserve">/KAPPA/SUPEL/RO, </w:t>
      </w:r>
      <w:r w:rsidRPr="0011467B">
        <w:rPr>
          <w:sz w:val="22"/>
          <w:szCs w:val="22"/>
        </w:rPr>
        <w:t>homologado pela Autoridade Competente, regido pela Lei Federal nº. Lei Federal nº 10.520/2002, com o Decreto Estadual nº 12.205/2006 e subsidiariamente, com a Lei Federal nº 8.666/93 e suas alterações</w:t>
      </w:r>
      <w:r w:rsidRPr="0011467B">
        <w:rPr>
          <w:bCs/>
          <w:sz w:val="22"/>
          <w:szCs w:val="22"/>
        </w:rPr>
        <w:t xml:space="preserve">, com </w:t>
      </w:r>
      <w:r w:rsidRPr="0011467B">
        <w:rPr>
          <w:sz w:val="22"/>
          <w:szCs w:val="22"/>
        </w:rPr>
        <w:t>a Lei Complementar n° 123/2006 e suas alterações, com a Lei Estadual n° 2.414/2011, com os Decretos Estaduais n° 16.089/2011 e n° 21.675/2017, com suas alterações e legislação correlata, sujeitando-se às normas dos supramencionados diplomas legais, mediante as cláusulas e condições a seguir estabelecidas:</w:t>
      </w:r>
    </w:p>
    <w:p w:rsidR="00E46BEC" w:rsidRPr="0010037B" w:rsidRDefault="0011467B" w:rsidP="00E46BEC">
      <w:pPr>
        <w:spacing w:before="100" w:beforeAutospacing="1" w:after="100" w:afterAutospacing="1"/>
        <w:jc w:val="both"/>
        <w:rPr>
          <w:color w:val="FF0000"/>
          <w:sz w:val="22"/>
          <w:szCs w:val="22"/>
        </w:rPr>
      </w:pPr>
      <w:r w:rsidRPr="0011467B">
        <w:rPr>
          <w:b/>
          <w:bCs/>
          <w:color w:val="0000FF"/>
          <w:sz w:val="22"/>
          <w:szCs w:val="22"/>
        </w:rPr>
        <w:t>CLÁUSULA PRIMEIRA -</w:t>
      </w:r>
      <w:r w:rsidR="00551EE0">
        <w:rPr>
          <w:b/>
          <w:bCs/>
          <w:color w:val="0000FF"/>
          <w:sz w:val="22"/>
          <w:szCs w:val="22"/>
        </w:rPr>
        <w:t xml:space="preserve"> </w:t>
      </w:r>
      <w:r w:rsidRPr="0011467B">
        <w:rPr>
          <w:b/>
          <w:bCs/>
          <w:color w:val="0000FF"/>
          <w:sz w:val="22"/>
          <w:szCs w:val="22"/>
        </w:rPr>
        <w:t xml:space="preserve">DO OBJETO: </w:t>
      </w:r>
      <w:r w:rsidR="00C5344C" w:rsidRPr="00C70B0A">
        <w:rPr>
          <w:color w:val="FF0000"/>
          <w:sz w:val="22"/>
          <w:szCs w:val="22"/>
        </w:rPr>
        <w:t>Aquisição de perfuradores de solo e madeira, acessórios e materiais de consumo</w:t>
      </w:r>
      <w:r w:rsidR="00C5344C">
        <w:rPr>
          <w:color w:val="FF0000"/>
          <w:sz w:val="22"/>
          <w:szCs w:val="22"/>
        </w:rPr>
        <w:t xml:space="preserve">, </w:t>
      </w:r>
      <w:r w:rsidR="00C5344C" w:rsidRPr="00C70B0A">
        <w:rPr>
          <w:color w:val="FF0000"/>
          <w:sz w:val="22"/>
          <w:szCs w:val="22"/>
        </w:rPr>
        <w:t>para atender as necessidades desta Secretaria de Estado do Desenvolvimento Ambiental – SEDAM</w:t>
      </w:r>
      <w:r w:rsidR="00C5344C">
        <w:rPr>
          <w:color w:val="FF0000"/>
          <w:sz w:val="22"/>
          <w:szCs w:val="22"/>
        </w:rPr>
        <w:t>/RO</w:t>
      </w:r>
      <w:r w:rsidR="00E46BEC" w:rsidRPr="0010037B">
        <w:rPr>
          <w:color w:val="FF0000"/>
          <w:sz w:val="22"/>
          <w:szCs w:val="22"/>
        </w:rPr>
        <w:t>.</w:t>
      </w:r>
    </w:p>
    <w:p w:rsidR="00E428E7" w:rsidRDefault="0011467B" w:rsidP="00E428E7">
      <w:pPr>
        <w:spacing w:after="100" w:afterAutospacing="1"/>
        <w:jc w:val="both"/>
        <w:rPr>
          <w:b/>
          <w:iCs/>
          <w:color w:val="0000FF"/>
          <w:sz w:val="22"/>
          <w:szCs w:val="22"/>
        </w:rPr>
      </w:pPr>
      <w:r w:rsidRPr="0011467B">
        <w:rPr>
          <w:b/>
          <w:color w:val="0000FF"/>
          <w:sz w:val="22"/>
          <w:szCs w:val="22"/>
        </w:rPr>
        <w:t>CLÁUSULA SEGUNDA</w:t>
      </w:r>
      <w:r w:rsidRPr="0011467B">
        <w:rPr>
          <w:color w:val="0000FF"/>
          <w:sz w:val="22"/>
          <w:szCs w:val="22"/>
        </w:rPr>
        <w:t>:</w:t>
      </w:r>
      <w:r w:rsidR="00551EE0">
        <w:rPr>
          <w:color w:val="0000FF"/>
          <w:sz w:val="22"/>
          <w:szCs w:val="22"/>
        </w:rPr>
        <w:t xml:space="preserve"> </w:t>
      </w:r>
      <w:r w:rsidRPr="0011467B">
        <w:rPr>
          <w:b/>
          <w:color w:val="0000FF"/>
          <w:sz w:val="22"/>
          <w:szCs w:val="22"/>
        </w:rPr>
        <w:t>DA</w:t>
      </w:r>
      <w:r w:rsidRPr="0011467B">
        <w:rPr>
          <w:b/>
          <w:iCs/>
          <w:color w:val="0000FF"/>
          <w:sz w:val="22"/>
          <w:szCs w:val="22"/>
        </w:rPr>
        <w:t xml:space="preserve"> ENTREGA, DO LOCAL DE ENTREGA E DAS CONDIÇÕES DE RECEBIMENTO:</w:t>
      </w:r>
    </w:p>
    <w:p w:rsidR="00E428E7" w:rsidRDefault="0011467B" w:rsidP="00E428E7">
      <w:pPr>
        <w:spacing w:after="100" w:afterAutospacing="1"/>
        <w:jc w:val="both"/>
        <w:rPr>
          <w:b/>
          <w:color w:val="0000FF"/>
          <w:sz w:val="22"/>
          <w:szCs w:val="22"/>
        </w:rPr>
      </w:pPr>
      <w:r w:rsidRPr="0011467B">
        <w:rPr>
          <w:b/>
          <w:color w:val="0000FF"/>
          <w:sz w:val="22"/>
          <w:szCs w:val="22"/>
        </w:rPr>
        <w:t>PARÁGRAFO PRIMEIRO –</w:t>
      </w:r>
      <w:r w:rsidR="00551EE0">
        <w:rPr>
          <w:b/>
          <w:color w:val="0000FF"/>
          <w:sz w:val="22"/>
          <w:szCs w:val="22"/>
        </w:rPr>
        <w:t xml:space="preserve"> </w:t>
      </w:r>
      <w:r w:rsidRPr="0011467B">
        <w:rPr>
          <w:b/>
          <w:color w:val="0000FF"/>
          <w:sz w:val="22"/>
          <w:szCs w:val="22"/>
        </w:rPr>
        <w:t xml:space="preserve">DO </w:t>
      </w:r>
      <w:r w:rsidR="00C5344C">
        <w:rPr>
          <w:b/>
          <w:color w:val="0000FF"/>
          <w:sz w:val="22"/>
          <w:szCs w:val="22"/>
        </w:rPr>
        <w:t xml:space="preserve">PRAZO, LOCAL E FORMA </w:t>
      </w:r>
      <w:r w:rsidRPr="0011467B">
        <w:rPr>
          <w:b/>
          <w:color w:val="0000FF"/>
          <w:sz w:val="22"/>
          <w:szCs w:val="22"/>
        </w:rPr>
        <w:t xml:space="preserve">DE ENTREGA: </w:t>
      </w:r>
    </w:p>
    <w:p w:rsidR="00C5344C" w:rsidRPr="003051CF" w:rsidRDefault="00C5344C" w:rsidP="00E428E7">
      <w:pPr>
        <w:spacing w:after="100" w:afterAutospacing="1"/>
        <w:jc w:val="both"/>
        <w:rPr>
          <w:color w:val="FF0000"/>
          <w:sz w:val="22"/>
          <w:szCs w:val="22"/>
        </w:rPr>
      </w:pPr>
      <w:r>
        <w:rPr>
          <w:color w:val="FF0000"/>
          <w:sz w:val="22"/>
          <w:szCs w:val="22"/>
        </w:rPr>
        <w:t>1</w:t>
      </w:r>
      <w:r w:rsidRPr="003051CF">
        <w:rPr>
          <w:color w:val="FF0000"/>
          <w:sz w:val="22"/>
          <w:szCs w:val="22"/>
        </w:rPr>
        <w:t>.1. Os produtos deverão ser entregues em sua totalidade no prazo máximo de 30 (trinta) dias após o recebimento da Nota de Empenho.</w:t>
      </w:r>
    </w:p>
    <w:p w:rsidR="00C5344C" w:rsidRPr="003051CF" w:rsidRDefault="00C5344C" w:rsidP="00C5344C">
      <w:pPr>
        <w:tabs>
          <w:tab w:val="left" w:pos="8789"/>
          <w:tab w:val="left" w:pos="8931"/>
          <w:tab w:val="left" w:pos="9496"/>
        </w:tabs>
        <w:jc w:val="both"/>
        <w:rPr>
          <w:color w:val="FF0000"/>
          <w:sz w:val="22"/>
          <w:szCs w:val="22"/>
        </w:rPr>
      </w:pPr>
    </w:p>
    <w:p w:rsidR="00C5344C" w:rsidRPr="003051CF" w:rsidRDefault="00C5344C" w:rsidP="00C5344C">
      <w:pPr>
        <w:tabs>
          <w:tab w:val="left" w:pos="8789"/>
          <w:tab w:val="left" w:pos="8931"/>
          <w:tab w:val="left" w:pos="9496"/>
        </w:tabs>
        <w:jc w:val="both"/>
        <w:rPr>
          <w:color w:val="FF0000"/>
          <w:sz w:val="22"/>
          <w:szCs w:val="22"/>
        </w:rPr>
      </w:pPr>
      <w:r>
        <w:rPr>
          <w:color w:val="FF0000"/>
          <w:sz w:val="22"/>
          <w:szCs w:val="22"/>
        </w:rPr>
        <w:t>1</w:t>
      </w:r>
      <w:r w:rsidRPr="003051CF">
        <w:rPr>
          <w:color w:val="FF0000"/>
          <w:sz w:val="22"/>
          <w:szCs w:val="22"/>
        </w:rPr>
        <w:t>.2. A entrega deverá ser efetuada em Porto Velho, especificadamente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 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C5344C" w:rsidRPr="003051CF" w:rsidRDefault="00C5344C" w:rsidP="00C5344C">
      <w:pPr>
        <w:tabs>
          <w:tab w:val="left" w:pos="8789"/>
          <w:tab w:val="left" w:pos="8931"/>
          <w:tab w:val="left" w:pos="9496"/>
        </w:tabs>
        <w:jc w:val="both"/>
        <w:rPr>
          <w:color w:val="FF0000"/>
          <w:sz w:val="22"/>
          <w:szCs w:val="22"/>
        </w:rPr>
      </w:pPr>
    </w:p>
    <w:p w:rsidR="00C5344C" w:rsidRPr="003051CF" w:rsidRDefault="00C5344C" w:rsidP="00C5344C">
      <w:pPr>
        <w:tabs>
          <w:tab w:val="left" w:pos="8789"/>
          <w:tab w:val="left" w:pos="8931"/>
          <w:tab w:val="left" w:pos="9496"/>
        </w:tabs>
        <w:jc w:val="both"/>
        <w:rPr>
          <w:color w:val="FF0000"/>
          <w:sz w:val="22"/>
          <w:szCs w:val="22"/>
        </w:rPr>
      </w:pPr>
      <w:r>
        <w:rPr>
          <w:color w:val="FF0000"/>
          <w:sz w:val="22"/>
          <w:szCs w:val="22"/>
        </w:rPr>
        <w:t>1</w:t>
      </w:r>
      <w:r w:rsidRPr="003051CF">
        <w:rPr>
          <w:color w:val="FF0000"/>
          <w:sz w:val="22"/>
          <w:szCs w:val="22"/>
        </w:rPr>
        <w:t>.3. A data prevista da entrega deverá ser informada com antecedência mínima de 48 (quarenta e oito) horas através do telefone (3216-2254 – DIPAT/SUDER).</w:t>
      </w:r>
    </w:p>
    <w:p w:rsidR="00C5344C" w:rsidRPr="003051CF" w:rsidRDefault="00C5344C" w:rsidP="00C5344C">
      <w:pPr>
        <w:tabs>
          <w:tab w:val="left" w:pos="8789"/>
          <w:tab w:val="left" w:pos="8931"/>
          <w:tab w:val="left" w:pos="9496"/>
        </w:tabs>
        <w:jc w:val="both"/>
        <w:rPr>
          <w:color w:val="FF0000"/>
          <w:sz w:val="22"/>
          <w:szCs w:val="22"/>
        </w:rPr>
      </w:pPr>
    </w:p>
    <w:p w:rsidR="0011467B" w:rsidRPr="0011467B" w:rsidRDefault="00C5344C" w:rsidP="00C5344C">
      <w:pPr>
        <w:jc w:val="both"/>
        <w:rPr>
          <w:sz w:val="22"/>
          <w:szCs w:val="22"/>
        </w:rPr>
      </w:pPr>
      <w:r>
        <w:rPr>
          <w:color w:val="FF0000"/>
          <w:sz w:val="22"/>
          <w:szCs w:val="22"/>
        </w:rPr>
        <w:t>1</w:t>
      </w:r>
      <w:r w:rsidRPr="003051CF">
        <w:rPr>
          <w:color w:val="FF0000"/>
          <w:sz w:val="22"/>
          <w:szCs w:val="22"/>
        </w:rPr>
        <w:t>.4. Na entrega dos produtos deverão fazer-se acompanhar da nota fiscal/fatura.</w:t>
      </w:r>
    </w:p>
    <w:p w:rsidR="0011467B" w:rsidRPr="0011467B" w:rsidRDefault="0011467B" w:rsidP="0011467B">
      <w:pPr>
        <w:jc w:val="both"/>
        <w:rPr>
          <w:b/>
          <w:bCs/>
          <w:color w:val="0000FF"/>
          <w:sz w:val="22"/>
          <w:szCs w:val="22"/>
        </w:rPr>
      </w:pPr>
    </w:p>
    <w:p w:rsidR="00C5344C" w:rsidRDefault="0011467B" w:rsidP="0011467B">
      <w:pPr>
        <w:jc w:val="both"/>
        <w:rPr>
          <w:b/>
          <w:color w:val="0000FF"/>
          <w:sz w:val="22"/>
          <w:szCs w:val="22"/>
        </w:rPr>
      </w:pPr>
      <w:r w:rsidRPr="0011467B">
        <w:rPr>
          <w:b/>
          <w:color w:val="0000FF"/>
          <w:sz w:val="22"/>
          <w:szCs w:val="22"/>
        </w:rPr>
        <w:t xml:space="preserve">PARÁGRAFO SEGUNDO - DO </w:t>
      </w:r>
      <w:r w:rsidR="00C5344C">
        <w:rPr>
          <w:b/>
          <w:color w:val="0000FF"/>
          <w:sz w:val="22"/>
          <w:szCs w:val="22"/>
        </w:rPr>
        <w:t>RECEBIMENTO</w:t>
      </w:r>
      <w:r w:rsidRPr="0011467B">
        <w:rPr>
          <w:b/>
          <w:color w:val="0000FF"/>
          <w:sz w:val="22"/>
          <w:szCs w:val="22"/>
        </w:rPr>
        <w:t xml:space="preserve">: </w:t>
      </w: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1. As faturas e os produtos serão recebidos e analisados pela Comissão de Recebimento vigente deste Governo Estadual.</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2. O recebimento, conforme a Lei Federal n. 8.666/93 (Licitações e Contratos Administrativos) sedará na forma abaixo:</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 xml:space="preserve">2.1.Serão os objetos deste Termo de </w:t>
      </w:r>
      <w:proofErr w:type="spellStart"/>
      <w:r w:rsidRPr="00BD080A">
        <w:rPr>
          <w:color w:val="FF0000"/>
          <w:sz w:val="22"/>
          <w:szCs w:val="22"/>
        </w:rPr>
        <w:t>Referencia</w:t>
      </w:r>
      <w:proofErr w:type="spellEnd"/>
      <w:r w:rsidRPr="00BD080A">
        <w:rPr>
          <w:color w:val="FF0000"/>
          <w:sz w:val="22"/>
          <w:szCs w:val="22"/>
        </w:rPr>
        <w:t xml:space="preserve"> recebidos PROVISORIAMENTE, para efeito de verificação da conformidade em relação a quantidades e características técnicas conforme especificações exigidas, no prazo máximo de 5 (cinco) dias úteis contados da data de sua efetiva entrega;</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2.2.  Serão os objetos deste Termo de Referência recebidos em DEFINITIVO no prazo máximo de 5 (cinco) dias úteis da emissão do TERMO DE RECEBIMENTO PROVISÓRIO, que comprovará o recebimento em relação à quantidade entregue, bem como, em relação às características técnicas conforme especificado no item 04;</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2.3. O recebimento provisório ou definitivo, não exclui a responsabilidade civil pela</w:t>
      </w:r>
      <w:r>
        <w:rPr>
          <w:color w:val="FF0000"/>
          <w:sz w:val="22"/>
          <w:szCs w:val="22"/>
        </w:rPr>
        <w:t xml:space="preserve"> </w:t>
      </w:r>
      <w:r w:rsidRPr="00BD080A">
        <w:rPr>
          <w:color w:val="FF0000"/>
          <w:sz w:val="22"/>
          <w:szCs w:val="22"/>
        </w:rPr>
        <w:t>qualidade, correção, solidez e segurança do objeto contratual, nem ético profissional, pela perfeita execução do contrato;</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2.4. Se após o recebimento provisório constatar-se que os bens foram entregues em desacordo com o especificado, com defeito ou imperfeições, será a contratada notificada</w:t>
      </w:r>
      <w:r>
        <w:rPr>
          <w:color w:val="FF0000"/>
          <w:sz w:val="22"/>
          <w:szCs w:val="22"/>
        </w:rPr>
        <w:t xml:space="preserve"> </w:t>
      </w:r>
      <w:r w:rsidRPr="00BD080A">
        <w:rPr>
          <w:color w:val="FF0000"/>
          <w:sz w:val="22"/>
          <w:szCs w:val="22"/>
        </w:rPr>
        <w:t>a fazer a sua substituição no prazo de 10 (dez) dias úteis, sob pena de lhe ser aplicadas as penalidades cabíveis;</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2.5. Os produtos serão inteiramente recusados pela Comissão de Recebimento quando encontrarem-se nas seguintes condições:</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2.</w:t>
      </w:r>
      <w:r w:rsidRPr="00BD080A">
        <w:rPr>
          <w:color w:val="FF0000"/>
          <w:sz w:val="22"/>
          <w:szCs w:val="22"/>
        </w:rPr>
        <w:t>2.6. Caso tenha sido entregue com as especificações técnicas diferentes das contidas neste Termo de Referência;</w:t>
      </w:r>
    </w:p>
    <w:p w:rsidR="00C5344C" w:rsidRPr="00BD080A" w:rsidRDefault="00C5344C" w:rsidP="00C5344C">
      <w:pPr>
        <w:tabs>
          <w:tab w:val="left" w:pos="8789"/>
          <w:tab w:val="left" w:pos="8931"/>
          <w:tab w:val="left" w:pos="9496"/>
        </w:tabs>
        <w:jc w:val="both"/>
        <w:rPr>
          <w:color w:val="FF0000"/>
          <w:sz w:val="22"/>
          <w:szCs w:val="22"/>
        </w:rPr>
      </w:pPr>
    </w:p>
    <w:p w:rsidR="0011467B" w:rsidRPr="0011467B" w:rsidRDefault="00C5344C" w:rsidP="00C5344C">
      <w:pPr>
        <w:jc w:val="both"/>
        <w:rPr>
          <w:sz w:val="22"/>
          <w:szCs w:val="22"/>
        </w:rPr>
      </w:pPr>
      <w:r>
        <w:rPr>
          <w:color w:val="FF0000"/>
          <w:sz w:val="22"/>
          <w:szCs w:val="22"/>
        </w:rPr>
        <w:t>2.</w:t>
      </w:r>
      <w:r w:rsidRPr="00BD080A">
        <w:rPr>
          <w:color w:val="FF0000"/>
          <w:sz w:val="22"/>
          <w:szCs w:val="22"/>
        </w:rPr>
        <w:t>2.7. Caso suas embalagens apresentem amassaduras, rasgaduras, ou qualquer ou deformidade que possa ter comprometido o produto.</w:t>
      </w:r>
    </w:p>
    <w:p w:rsidR="0011467B" w:rsidRPr="0011467B" w:rsidRDefault="0011467B" w:rsidP="0011467B">
      <w:pPr>
        <w:jc w:val="both"/>
        <w:rPr>
          <w:b/>
          <w:color w:val="0000FF"/>
          <w:sz w:val="22"/>
          <w:szCs w:val="22"/>
        </w:rPr>
      </w:pPr>
    </w:p>
    <w:p w:rsidR="00C5344C" w:rsidRDefault="0011467B" w:rsidP="0011467B">
      <w:pPr>
        <w:jc w:val="both"/>
        <w:rPr>
          <w:b/>
          <w:color w:val="0000FF"/>
          <w:sz w:val="22"/>
          <w:szCs w:val="22"/>
        </w:rPr>
      </w:pPr>
      <w:r w:rsidRPr="0011467B">
        <w:rPr>
          <w:b/>
          <w:color w:val="0000FF"/>
          <w:sz w:val="22"/>
          <w:szCs w:val="22"/>
        </w:rPr>
        <w:t xml:space="preserve">PARÁGRAFO TERCEIRO </w:t>
      </w:r>
      <w:r w:rsidR="00C5344C">
        <w:rPr>
          <w:b/>
          <w:color w:val="0000FF"/>
          <w:sz w:val="22"/>
          <w:szCs w:val="22"/>
        </w:rPr>
        <w:t>–</w:t>
      </w:r>
      <w:r w:rsidRPr="0011467B">
        <w:rPr>
          <w:b/>
          <w:color w:val="0000FF"/>
          <w:sz w:val="22"/>
          <w:szCs w:val="22"/>
        </w:rPr>
        <w:t xml:space="preserve"> </w:t>
      </w:r>
      <w:r w:rsidR="00C5344C">
        <w:rPr>
          <w:b/>
          <w:color w:val="0000FF"/>
          <w:sz w:val="22"/>
          <w:szCs w:val="22"/>
        </w:rPr>
        <w:t>DA GARANTIA</w:t>
      </w:r>
      <w:r w:rsidRPr="0011467B">
        <w:rPr>
          <w:b/>
          <w:color w:val="0000FF"/>
          <w:sz w:val="22"/>
          <w:szCs w:val="22"/>
        </w:rPr>
        <w:t xml:space="preserve">: </w:t>
      </w: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3.1.</w:t>
      </w:r>
      <w:r w:rsidRPr="00BD080A">
        <w:rPr>
          <w:color w:val="FF0000"/>
          <w:sz w:val="22"/>
          <w:szCs w:val="22"/>
        </w:rPr>
        <w:t xml:space="preserve"> A garantia mínima dos bens será de 12 (doze) meses contados a partir da data do recebimento do referido objeto, conforme previsto no presente Termo e no Código de Defesa do Consumidor.</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3</w:t>
      </w:r>
      <w:r w:rsidRPr="00BD080A">
        <w:rPr>
          <w:color w:val="FF0000"/>
          <w:sz w:val="22"/>
          <w:szCs w:val="22"/>
        </w:rPr>
        <w:t>.2. Os produtos deverão fazer-se acompanhar da nota fiscal discriminativa para efetivação de sua entrega, bem como o termo de garantia contra defeito de fabricação.</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3</w:t>
      </w:r>
      <w:r w:rsidRPr="00BD080A">
        <w:rPr>
          <w:color w:val="FF0000"/>
          <w:sz w:val="22"/>
          <w:szCs w:val="22"/>
        </w:rPr>
        <w:t>.3. Os produtos deverão ser novos e acondicionados em sua embalagem original fechada.</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3</w:t>
      </w:r>
      <w:r w:rsidRPr="00BD080A">
        <w:rPr>
          <w:color w:val="FF0000"/>
          <w:sz w:val="22"/>
          <w:szCs w:val="22"/>
        </w:rPr>
        <w:t>.4. O fornecedor deverá substituir o material que apresentar defeito ou quaisquer problemas que afetem seu desempenho no prazo máximo de 15 (quinze) dias, sem ônus para a SEDAM, contados do recebimento da comunicação emitido pela SEDAM.</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3</w:t>
      </w:r>
      <w:r w:rsidRPr="00BD080A">
        <w:rPr>
          <w:color w:val="FF0000"/>
          <w:sz w:val="22"/>
          <w:szCs w:val="22"/>
        </w:rPr>
        <w:t>.5. A assistência técnica de no mínimo de 12(doze) meses, durante todo o prazo de garantia, bem como a disponibilização de atendimento, quando solicitado, sem qualquer tipo de ônus para a Administração.</w:t>
      </w:r>
    </w:p>
    <w:p w:rsidR="00C5344C" w:rsidRPr="00BD080A" w:rsidRDefault="00C5344C" w:rsidP="00C5344C">
      <w:pPr>
        <w:tabs>
          <w:tab w:val="left" w:pos="8789"/>
          <w:tab w:val="left" w:pos="8931"/>
          <w:tab w:val="left" w:pos="9496"/>
        </w:tabs>
        <w:jc w:val="both"/>
        <w:rPr>
          <w:color w:val="FF0000"/>
          <w:sz w:val="22"/>
          <w:szCs w:val="22"/>
        </w:rPr>
      </w:pPr>
    </w:p>
    <w:p w:rsidR="00C5344C" w:rsidRPr="00BD080A" w:rsidRDefault="00C5344C" w:rsidP="00C5344C">
      <w:pPr>
        <w:tabs>
          <w:tab w:val="left" w:pos="8789"/>
          <w:tab w:val="left" w:pos="8931"/>
          <w:tab w:val="left" w:pos="9496"/>
        </w:tabs>
        <w:jc w:val="both"/>
        <w:rPr>
          <w:color w:val="FF0000"/>
          <w:sz w:val="22"/>
          <w:szCs w:val="22"/>
        </w:rPr>
      </w:pPr>
      <w:r>
        <w:rPr>
          <w:color w:val="FF0000"/>
          <w:sz w:val="22"/>
          <w:szCs w:val="22"/>
        </w:rPr>
        <w:t>3</w:t>
      </w:r>
      <w:r w:rsidRPr="00BD080A">
        <w:rPr>
          <w:color w:val="FF0000"/>
          <w:sz w:val="22"/>
          <w:szCs w:val="22"/>
        </w:rPr>
        <w:t>.6. Em caso de equipamento que necessite assistência técnica em prazo posterior a 15 (quinze) dias, a CONTRATADA deverá substituir o equipamento enquanto perdurar a assistência, para que a Administração não tenha descontinuidade dos seus serviços.</w:t>
      </w:r>
    </w:p>
    <w:p w:rsidR="00C5344C" w:rsidRPr="00BD080A" w:rsidRDefault="00C5344C" w:rsidP="00C5344C">
      <w:pPr>
        <w:tabs>
          <w:tab w:val="left" w:pos="8789"/>
          <w:tab w:val="left" w:pos="8931"/>
          <w:tab w:val="left" w:pos="9496"/>
        </w:tabs>
        <w:jc w:val="both"/>
        <w:rPr>
          <w:color w:val="FF0000"/>
          <w:sz w:val="22"/>
          <w:szCs w:val="22"/>
        </w:rPr>
      </w:pPr>
    </w:p>
    <w:p w:rsidR="0011467B" w:rsidRDefault="00C5344C" w:rsidP="00C5344C">
      <w:pPr>
        <w:jc w:val="both"/>
        <w:rPr>
          <w:sz w:val="22"/>
          <w:szCs w:val="22"/>
        </w:rPr>
      </w:pPr>
      <w:r>
        <w:rPr>
          <w:color w:val="FF0000"/>
          <w:sz w:val="22"/>
          <w:szCs w:val="22"/>
        </w:rPr>
        <w:t>3</w:t>
      </w:r>
      <w:r w:rsidRPr="00BD080A">
        <w:rPr>
          <w:color w:val="FF0000"/>
          <w:sz w:val="22"/>
          <w:szCs w:val="22"/>
        </w:rPr>
        <w:t>.7 As estacas e mourões devem conter termo de garantia mínima de duração por 10 anos no solo.</w:t>
      </w:r>
    </w:p>
    <w:p w:rsidR="00AD533B" w:rsidRDefault="00AD533B" w:rsidP="0011467B">
      <w:pPr>
        <w:jc w:val="both"/>
        <w:rPr>
          <w:sz w:val="22"/>
          <w:szCs w:val="22"/>
        </w:rPr>
      </w:pPr>
    </w:p>
    <w:p w:rsidR="00803810" w:rsidRDefault="0011467B" w:rsidP="0011467B">
      <w:pPr>
        <w:jc w:val="both"/>
        <w:rPr>
          <w:b/>
          <w:color w:val="0000FF"/>
          <w:sz w:val="22"/>
          <w:szCs w:val="22"/>
        </w:rPr>
      </w:pPr>
      <w:r w:rsidRPr="0011467B">
        <w:rPr>
          <w:b/>
          <w:color w:val="0000FF"/>
          <w:sz w:val="22"/>
          <w:szCs w:val="22"/>
        </w:rPr>
        <w:t xml:space="preserve">CLÁUSULA </w:t>
      </w:r>
      <w:r w:rsidR="00C5344C">
        <w:rPr>
          <w:b/>
          <w:color w:val="0000FF"/>
          <w:sz w:val="22"/>
          <w:szCs w:val="22"/>
        </w:rPr>
        <w:t>QUARTA</w:t>
      </w:r>
      <w:r w:rsidRPr="0011467B">
        <w:rPr>
          <w:b/>
          <w:color w:val="0000FF"/>
          <w:sz w:val="22"/>
          <w:szCs w:val="22"/>
        </w:rPr>
        <w:t xml:space="preserve"> - DAS OBRIGAÇÕES DA CONTRATADA: </w:t>
      </w:r>
    </w:p>
    <w:p w:rsidR="00803810" w:rsidRPr="00C55290" w:rsidRDefault="00803810" w:rsidP="00803810">
      <w:pPr>
        <w:tabs>
          <w:tab w:val="left" w:pos="8789"/>
          <w:tab w:val="left" w:pos="8931"/>
          <w:tab w:val="left" w:pos="9496"/>
        </w:tabs>
        <w:jc w:val="both"/>
        <w:rPr>
          <w:color w:val="FF0000"/>
          <w:sz w:val="22"/>
          <w:szCs w:val="22"/>
        </w:rPr>
      </w:pPr>
      <w:r>
        <w:rPr>
          <w:color w:val="FF0000"/>
          <w:sz w:val="22"/>
          <w:szCs w:val="22"/>
        </w:rPr>
        <w:t>4</w:t>
      </w:r>
      <w:r w:rsidRPr="00C55290">
        <w:rPr>
          <w:color w:val="FF0000"/>
          <w:sz w:val="22"/>
          <w:szCs w:val="22"/>
        </w:rPr>
        <w:t>.1. 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sidRPr="00C55290">
        <w:rPr>
          <w:color w:val="FF0000"/>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sidRPr="00C55290">
        <w:rPr>
          <w:color w:val="FF0000"/>
          <w:sz w:val="22"/>
          <w:szCs w:val="22"/>
        </w:rPr>
        <w:t>b) cumprir fielmente o prazo estabelecido no presente Termo de Referência para o fornecimento do objeto constante do mesmo;</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sidRPr="00C55290">
        <w:rPr>
          <w:color w:val="FF0000"/>
          <w:sz w:val="22"/>
          <w:szCs w:val="22"/>
        </w:rPr>
        <w:t>c) responsabilizar-se, integralmente, pela entrega dos produtos, não podendo repassar nenhum item do presente instrumento a outra empresa;</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sidRPr="00C55290">
        <w:rPr>
          <w:color w:val="FF0000"/>
          <w:sz w:val="22"/>
          <w:szCs w:val="22"/>
        </w:rPr>
        <w:t>d) responsabilizar-se integralmente, por todos os tributos, taxas e contribuições (inclusive para-fiscais), bem como fretes ou qualquer outro que, direta, ou indiretamente, incidam ou vierem a incidir sobre a presente contratação;</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sidRPr="00C55290">
        <w:rPr>
          <w:color w:val="FF0000"/>
          <w:sz w:val="22"/>
          <w:szCs w:val="22"/>
        </w:rPr>
        <w:t>e) responsabilizar-se pelos atrasos e/ou prejuízos decorrentes da não entrega dos bens, seja parcial ou total.</w:t>
      </w:r>
    </w:p>
    <w:p w:rsidR="00803810" w:rsidRPr="00C55290" w:rsidRDefault="00803810" w:rsidP="00803810">
      <w:pPr>
        <w:tabs>
          <w:tab w:val="left" w:pos="8789"/>
          <w:tab w:val="left" w:pos="8931"/>
          <w:tab w:val="left" w:pos="9496"/>
        </w:tabs>
        <w:jc w:val="both"/>
        <w:rPr>
          <w:color w:val="FF0000"/>
          <w:sz w:val="22"/>
          <w:szCs w:val="22"/>
        </w:rPr>
      </w:pPr>
    </w:p>
    <w:p w:rsidR="00803810" w:rsidRDefault="00803810" w:rsidP="00803810">
      <w:pPr>
        <w:tabs>
          <w:tab w:val="left" w:pos="8789"/>
          <w:tab w:val="left" w:pos="8931"/>
          <w:tab w:val="left" w:pos="9496"/>
        </w:tabs>
        <w:jc w:val="both"/>
        <w:rPr>
          <w:color w:val="FF0000"/>
          <w:sz w:val="22"/>
          <w:szCs w:val="22"/>
        </w:rPr>
      </w:pPr>
      <w:r w:rsidRPr="00C55290">
        <w:rPr>
          <w:color w:val="FF0000"/>
          <w:sz w:val="22"/>
          <w:szCs w:val="22"/>
        </w:rPr>
        <w:t>f) Manter, durante toda a execução do contrato, em compatibilidade com as obrigações assumidas, todas as condições de habilitação e qualificação exigidas no TR, nos termos do Art. 55, Inciso XIII, da Lei Federal 8.666/93.</w:t>
      </w:r>
    </w:p>
    <w:p w:rsidR="00803810" w:rsidRPr="00C55290" w:rsidRDefault="00803810" w:rsidP="00803810">
      <w:pPr>
        <w:tabs>
          <w:tab w:val="left" w:pos="8789"/>
          <w:tab w:val="left" w:pos="8931"/>
          <w:tab w:val="left" w:pos="9496"/>
        </w:tabs>
        <w:jc w:val="both"/>
        <w:rPr>
          <w:sz w:val="22"/>
          <w:szCs w:val="22"/>
        </w:rPr>
      </w:pPr>
    </w:p>
    <w:p w:rsidR="00803810" w:rsidRDefault="0011467B" w:rsidP="0011467B">
      <w:pPr>
        <w:jc w:val="both"/>
        <w:rPr>
          <w:b/>
          <w:color w:val="0000FF"/>
          <w:sz w:val="22"/>
          <w:szCs w:val="22"/>
        </w:rPr>
      </w:pPr>
      <w:r w:rsidRPr="0011467B">
        <w:rPr>
          <w:b/>
          <w:color w:val="0000FF"/>
          <w:sz w:val="22"/>
          <w:szCs w:val="22"/>
        </w:rPr>
        <w:t>CLÁUSULA QU</w:t>
      </w:r>
      <w:r w:rsidR="00803810">
        <w:rPr>
          <w:b/>
          <w:color w:val="0000FF"/>
          <w:sz w:val="22"/>
          <w:szCs w:val="22"/>
        </w:rPr>
        <w:t>INTA</w:t>
      </w:r>
      <w:r w:rsidRPr="0011467B">
        <w:rPr>
          <w:b/>
          <w:color w:val="0000FF"/>
          <w:sz w:val="22"/>
          <w:szCs w:val="22"/>
        </w:rPr>
        <w:t xml:space="preserve"> – DAS OBRIGAÇÕES DA CONTRATANTE: </w:t>
      </w:r>
    </w:p>
    <w:p w:rsidR="00803810" w:rsidRPr="00C55290" w:rsidRDefault="00803810" w:rsidP="00803810">
      <w:pPr>
        <w:tabs>
          <w:tab w:val="left" w:pos="8789"/>
          <w:tab w:val="left" w:pos="8931"/>
          <w:tab w:val="left" w:pos="9496"/>
        </w:tabs>
        <w:jc w:val="both"/>
        <w:rPr>
          <w:color w:val="FF0000"/>
          <w:sz w:val="22"/>
          <w:szCs w:val="22"/>
        </w:rPr>
      </w:pPr>
      <w:r>
        <w:rPr>
          <w:color w:val="FF0000"/>
          <w:sz w:val="22"/>
          <w:szCs w:val="22"/>
        </w:rPr>
        <w:t>5.1.</w:t>
      </w:r>
      <w:r w:rsidRPr="00C55290">
        <w:rPr>
          <w:color w:val="FF0000"/>
          <w:sz w:val="22"/>
          <w:szCs w:val="22"/>
        </w:rPr>
        <w:t xml:space="preserve"> </w:t>
      </w:r>
      <w:r>
        <w:rPr>
          <w:color w:val="FF0000"/>
          <w:sz w:val="22"/>
          <w:szCs w:val="22"/>
        </w:rPr>
        <w:t>A</w:t>
      </w:r>
      <w:r w:rsidRPr="00C55290">
        <w:rPr>
          <w:color w:val="FF0000"/>
          <w:sz w:val="22"/>
          <w:szCs w:val="22"/>
        </w:rPr>
        <w:t>companhar e fiscalizar a execução do contrato;</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Pr>
          <w:color w:val="FF0000"/>
          <w:sz w:val="22"/>
          <w:szCs w:val="22"/>
        </w:rPr>
        <w:t>5.2. P</w:t>
      </w:r>
      <w:r w:rsidRPr="00C55290">
        <w:rPr>
          <w:color w:val="FF0000"/>
          <w:sz w:val="22"/>
          <w:szCs w:val="22"/>
        </w:rPr>
        <w:t>ermitir o livre acesso dos empregados da contratada às dependências do CONTRATANTE para tratar de assuntos pertinentes à aquisição;</w:t>
      </w:r>
    </w:p>
    <w:p w:rsidR="00803810" w:rsidRPr="00C55290" w:rsidRDefault="00803810" w:rsidP="00803810">
      <w:pPr>
        <w:tabs>
          <w:tab w:val="left" w:pos="8789"/>
          <w:tab w:val="left" w:pos="8931"/>
          <w:tab w:val="left" w:pos="9496"/>
        </w:tabs>
        <w:jc w:val="both"/>
        <w:rPr>
          <w:color w:val="FF0000"/>
          <w:sz w:val="22"/>
          <w:szCs w:val="22"/>
        </w:rPr>
      </w:pPr>
    </w:p>
    <w:p w:rsidR="00803810" w:rsidRPr="00C55290" w:rsidRDefault="00803810" w:rsidP="00803810">
      <w:pPr>
        <w:tabs>
          <w:tab w:val="left" w:pos="8789"/>
          <w:tab w:val="left" w:pos="8931"/>
          <w:tab w:val="left" w:pos="9496"/>
        </w:tabs>
        <w:jc w:val="both"/>
        <w:rPr>
          <w:color w:val="FF0000"/>
          <w:sz w:val="22"/>
          <w:szCs w:val="22"/>
        </w:rPr>
      </w:pPr>
      <w:r w:rsidRPr="00C55290">
        <w:rPr>
          <w:color w:val="FF0000"/>
          <w:sz w:val="22"/>
          <w:szCs w:val="22"/>
        </w:rPr>
        <w:t xml:space="preserve">c) </w:t>
      </w:r>
      <w:r>
        <w:rPr>
          <w:color w:val="FF0000"/>
          <w:sz w:val="22"/>
          <w:szCs w:val="22"/>
        </w:rPr>
        <w:t>R</w:t>
      </w:r>
      <w:r w:rsidRPr="00C55290">
        <w:rPr>
          <w:color w:val="FF0000"/>
          <w:sz w:val="22"/>
          <w:szCs w:val="22"/>
        </w:rPr>
        <w:t>ejeitar, no todo ou em parte, os bens que estivem em desacordo com o discriminado no presente Termo de Referência;</w:t>
      </w:r>
    </w:p>
    <w:p w:rsidR="00803810" w:rsidRPr="00C55290" w:rsidRDefault="00803810" w:rsidP="00803810">
      <w:pPr>
        <w:tabs>
          <w:tab w:val="left" w:pos="8789"/>
          <w:tab w:val="left" w:pos="8931"/>
          <w:tab w:val="left" w:pos="9496"/>
        </w:tabs>
        <w:jc w:val="both"/>
        <w:rPr>
          <w:color w:val="FF0000"/>
          <w:sz w:val="22"/>
          <w:szCs w:val="22"/>
        </w:rPr>
      </w:pPr>
    </w:p>
    <w:p w:rsidR="0011467B" w:rsidRPr="0011467B" w:rsidRDefault="00803810" w:rsidP="00803810">
      <w:pPr>
        <w:jc w:val="both"/>
        <w:rPr>
          <w:sz w:val="22"/>
          <w:szCs w:val="22"/>
        </w:rPr>
      </w:pPr>
      <w:r w:rsidRPr="00C55290">
        <w:rPr>
          <w:color w:val="FF0000"/>
          <w:sz w:val="22"/>
          <w:szCs w:val="22"/>
        </w:rPr>
        <w:t xml:space="preserve">d) </w:t>
      </w:r>
      <w:r>
        <w:rPr>
          <w:color w:val="FF0000"/>
          <w:sz w:val="22"/>
          <w:szCs w:val="22"/>
        </w:rPr>
        <w:t>P</w:t>
      </w:r>
      <w:r w:rsidRPr="00C55290">
        <w:rPr>
          <w:color w:val="FF0000"/>
          <w:sz w:val="22"/>
          <w:szCs w:val="22"/>
        </w:rPr>
        <w:t>roceder ao pagamento do contrato, na forma e nos prazos pactuados.</w:t>
      </w:r>
    </w:p>
    <w:p w:rsidR="0011467B" w:rsidRPr="0011467B" w:rsidRDefault="0011467B" w:rsidP="0011467B">
      <w:pPr>
        <w:jc w:val="both"/>
        <w:rPr>
          <w:b/>
          <w:color w:val="0000FF"/>
          <w:sz w:val="22"/>
          <w:szCs w:val="22"/>
        </w:rPr>
      </w:pPr>
    </w:p>
    <w:p w:rsidR="00803810" w:rsidRDefault="0011467B" w:rsidP="0011467B">
      <w:pPr>
        <w:jc w:val="both"/>
        <w:rPr>
          <w:b/>
          <w:color w:val="0000FF"/>
          <w:sz w:val="22"/>
          <w:szCs w:val="22"/>
        </w:rPr>
      </w:pPr>
      <w:r w:rsidRPr="0011467B">
        <w:rPr>
          <w:b/>
          <w:color w:val="0000FF"/>
          <w:sz w:val="22"/>
          <w:szCs w:val="22"/>
        </w:rPr>
        <w:t xml:space="preserve">CLÁUSULA </w:t>
      </w:r>
      <w:r w:rsidR="00803810">
        <w:rPr>
          <w:b/>
          <w:color w:val="0000FF"/>
          <w:sz w:val="22"/>
          <w:szCs w:val="22"/>
        </w:rPr>
        <w:t>SEXTA</w:t>
      </w:r>
      <w:r w:rsidRPr="0011467B">
        <w:rPr>
          <w:b/>
          <w:color w:val="0000FF"/>
          <w:sz w:val="22"/>
          <w:szCs w:val="22"/>
        </w:rPr>
        <w:t xml:space="preserve"> – DA DOTAÇÃO ORÇAMENTÁRIA: </w:t>
      </w:r>
    </w:p>
    <w:p w:rsidR="0011467B" w:rsidRPr="0011467B" w:rsidRDefault="00803810" w:rsidP="0011467B">
      <w:pPr>
        <w:jc w:val="both"/>
        <w:rPr>
          <w:sz w:val="22"/>
          <w:szCs w:val="22"/>
        </w:rPr>
      </w:pPr>
      <w:r w:rsidRPr="00803810">
        <w:rPr>
          <w:color w:val="FF0000"/>
          <w:sz w:val="22"/>
          <w:szCs w:val="22"/>
        </w:rPr>
        <w:t>6.1. As despesas decorrentes para acobertar a aquisição, objeto do presente instrumento, correrão por conta dos recursos consignados no orçamento da SECRETARIA DE ESTADO DO DESENVOLVIMENTO AMBIENTAL - SEDAM, UG: 18001- SEDAM, PA: 2585, ELEMENTO DE DESPESA: 33.90.30 e 44.90.52, FONTE: 0232</w:t>
      </w:r>
    </w:p>
    <w:p w:rsidR="0011467B" w:rsidRPr="0011467B" w:rsidRDefault="0011467B" w:rsidP="00952C33">
      <w:pPr>
        <w:contextualSpacing/>
        <w:jc w:val="both"/>
        <w:rPr>
          <w:b/>
          <w:color w:val="0000FF"/>
          <w:sz w:val="22"/>
          <w:szCs w:val="22"/>
        </w:rPr>
      </w:pPr>
    </w:p>
    <w:p w:rsidR="00803810" w:rsidRDefault="0011467B" w:rsidP="0011467B">
      <w:pPr>
        <w:jc w:val="both"/>
        <w:rPr>
          <w:sz w:val="22"/>
          <w:szCs w:val="22"/>
        </w:rPr>
      </w:pPr>
      <w:r w:rsidRPr="0011467B">
        <w:rPr>
          <w:b/>
          <w:color w:val="0000FF"/>
          <w:sz w:val="22"/>
          <w:szCs w:val="22"/>
        </w:rPr>
        <w:t>CLÁUSULA S</w:t>
      </w:r>
      <w:r w:rsidR="00803810">
        <w:rPr>
          <w:b/>
          <w:color w:val="0000FF"/>
          <w:sz w:val="22"/>
          <w:szCs w:val="22"/>
        </w:rPr>
        <w:t>ÉTIMA</w:t>
      </w:r>
      <w:r w:rsidRPr="0011467B">
        <w:rPr>
          <w:b/>
          <w:color w:val="0000FF"/>
          <w:sz w:val="22"/>
          <w:szCs w:val="22"/>
        </w:rPr>
        <w:t xml:space="preserve"> - DO PAGAMENTO: </w:t>
      </w: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.1. As notas fiscais/faturas deverão ser emitidas em 02 (duas) vias e apresentadas à CONTRATADA para atestação, devendo conter no seu corpo a descrição do objeto, o número do contrato, da conta bancária da CONTRATADA, para efetivação do pagamento, conforme disposto no art. 73 da Lei nº 8.666, de 1993, o qual deverá ser realizado no prazo de até 30 (trinta) dias após o adimplemento da despesa.</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.2. Na hipótese da apresentação de mais de uma nota fiscal/fatura, e, se alguma delas apresentar erros ou dúvidas quanto à exatidão ou documentação, a CONTRATANTE poderá pagar apenas àquela que se encontra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A(s) Nota(s) Fiscal (</w:t>
      </w:r>
      <w:proofErr w:type="spellStart"/>
      <w:r w:rsidRPr="009A0A48">
        <w:rPr>
          <w:color w:val="FF0000"/>
          <w:sz w:val="22"/>
          <w:szCs w:val="22"/>
        </w:rPr>
        <w:t>is</w:t>
      </w:r>
      <w:proofErr w:type="spellEnd"/>
      <w:r w:rsidRPr="009A0A48">
        <w:rPr>
          <w:color w:val="FF0000"/>
          <w:sz w:val="22"/>
          <w:szCs w:val="22"/>
        </w:rPr>
        <w:t>)/Fatura (s) deverá (ao) vir acompanhada (s) das certidões de tributos Federais, Estaduais, Municipais, FGTS e INSS.</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.2.1 A apresentação de certidões positivas com efeito de negativa, serão aceitas nas mesmas condições, quanto a sua validade e efeitos.</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.3. O descumprimento das obrigações trabalhistas, previdenciárias e as relativas ao FGTS ensejará o pagamento em juízo dos valores em débito, sem prejuízo das sanções cabíveis.</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 xml:space="preserve">.4. O prazo para pagamento da Nota Fiscal/Fatura, devidamente atestada pela Administração, será de 30 (trinta) dias, contados da data de sua apresentação, conforme art. 40, </w:t>
      </w:r>
      <w:proofErr w:type="spellStart"/>
      <w:r w:rsidRPr="009A0A48">
        <w:rPr>
          <w:color w:val="FF0000"/>
          <w:sz w:val="22"/>
          <w:szCs w:val="22"/>
        </w:rPr>
        <w:t>inc.XIV</w:t>
      </w:r>
      <w:proofErr w:type="spellEnd"/>
      <w:r w:rsidRPr="009A0A48">
        <w:rPr>
          <w:color w:val="FF0000"/>
          <w:sz w:val="22"/>
          <w:szCs w:val="22"/>
        </w:rPr>
        <w:t xml:space="preserve"> “a” c/c art. 5°, &amp;3°, da LF 8.666/93.</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.5. Quando da ocorrência de eventuais atrasos de pagamento provocados exclusivamente pela Administração, o valor devido deverá ser acrescido de atualização financeira, e sua apuração se fará desde a data de seu vencimento até a data do efetivo</w:t>
      </w:r>
      <w:r>
        <w:rPr>
          <w:color w:val="FF0000"/>
          <w:sz w:val="22"/>
          <w:szCs w:val="22"/>
        </w:rPr>
        <w:t xml:space="preserve"> </w:t>
      </w:r>
      <w:r w:rsidRPr="009A0A48">
        <w:rPr>
          <w:color w:val="FF0000"/>
          <w:sz w:val="22"/>
          <w:szCs w:val="22"/>
        </w:rPr>
        <w:t xml:space="preserve">pagamento, </w:t>
      </w:r>
      <w:proofErr w:type="gramStart"/>
      <w:r w:rsidRPr="009A0A48">
        <w:rPr>
          <w:color w:val="FF0000"/>
          <w:sz w:val="22"/>
          <w:szCs w:val="22"/>
        </w:rPr>
        <w:t>em  que</w:t>
      </w:r>
      <w:proofErr w:type="gramEnd"/>
      <w:r w:rsidRPr="009A0A48">
        <w:rPr>
          <w:color w:val="FF0000"/>
          <w:sz w:val="22"/>
          <w:szCs w:val="22"/>
        </w:rPr>
        <w:t xml:space="preserve"> os juros de mora serão calculados à taxa de 0,5% (meio por cento) ao mês, ou 6% (seis por cento) ao ano, mediante aplicação das seguintes fórmulas:</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I=(TX/100)</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365</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EM = I x N x VP, onde:</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I = Índice de atualização financeira;</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TX = Percentual da taxa de juros de mora anual;</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EM = Encargos moratórios;</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N = Número de dias entre a data prevista para o pagamento e a do efetivo pagamento;</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sidRPr="009A0A48">
        <w:rPr>
          <w:color w:val="FF0000"/>
          <w:sz w:val="22"/>
          <w:szCs w:val="22"/>
        </w:rPr>
        <w:t>VP = Valor da parcela em atraso.</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.6. Ocorrendo erro no documento da cobrança, este será devolvido e o pagamento será sustado para que a Contratada tome as medidas necessárias, passando o prazo para o pagamento a ser contado a partir de data da reapresentação do mesmo.</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.7. Caso se constate erro ou irregularidade na Nota Fiscal, a ADMINISTRAÇÃO, a seu critério, poderá devolvê-la, para as devidas correções, ou aceitá-las, com a glosa da parte que considerar indevida.</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.8. Na hipótese de devolução, a Nota Fiscal será considerada como não apresentada, para fins de atendimento das condições contratuais.</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.9. 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.10. Os eventuais encargos financeiro, processuais e outros, decorrentes da inobservância, pela licitante, de prazo de pagamento, serão de sua exclusiva responsabilidade.</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 xml:space="preserve">.11. A ADMINISTRAÇÃO efetuará retenção, na fonte, dos tributos e contribuições sobre todos os pagamentos à CONTRATADA. </w:t>
      </w:r>
    </w:p>
    <w:p w:rsidR="00803810" w:rsidRPr="009A0A48" w:rsidRDefault="00803810" w:rsidP="00803810">
      <w:pPr>
        <w:tabs>
          <w:tab w:val="left" w:pos="8789"/>
          <w:tab w:val="left" w:pos="8931"/>
          <w:tab w:val="left" w:pos="9496"/>
        </w:tabs>
        <w:jc w:val="both"/>
        <w:rPr>
          <w:color w:val="FF0000"/>
          <w:sz w:val="22"/>
          <w:szCs w:val="22"/>
        </w:rPr>
      </w:pPr>
    </w:p>
    <w:p w:rsidR="00803810" w:rsidRPr="009A0A48" w:rsidRDefault="00803810" w:rsidP="00803810">
      <w:pPr>
        <w:tabs>
          <w:tab w:val="left" w:pos="8789"/>
          <w:tab w:val="left" w:pos="8931"/>
          <w:tab w:val="left" w:pos="9496"/>
        </w:tabs>
        <w:jc w:val="both"/>
        <w:rPr>
          <w:color w:val="FF0000"/>
          <w:sz w:val="22"/>
          <w:szCs w:val="22"/>
        </w:rPr>
      </w:pPr>
      <w:r>
        <w:rPr>
          <w:color w:val="FF0000"/>
          <w:sz w:val="22"/>
          <w:szCs w:val="22"/>
        </w:rPr>
        <w:t>7</w:t>
      </w:r>
      <w:r w:rsidRPr="009A0A48">
        <w:rPr>
          <w:color w:val="FF0000"/>
          <w:sz w:val="22"/>
          <w:szCs w:val="22"/>
        </w:rPr>
        <w:t>.12.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 podendo ser verificadas nos sítios eletrônicos.</w:t>
      </w:r>
    </w:p>
    <w:p w:rsidR="0011467B" w:rsidRPr="0011467B" w:rsidRDefault="0011467B" w:rsidP="0011467B">
      <w:pPr>
        <w:rPr>
          <w:b/>
          <w:color w:val="0000FF"/>
          <w:sz w:val="22"/>
          <w:szCs w:val="22"/>
        </w:rPr>
      </w:pPr>
    </w:p>
    <w:p w:rsidR="0011467B" w:rsidRPr="0011467B" w:rsidRDefault="0011467B" w:rsidP="0011467B">
      <w:pPr>
        <w:jc w:val="both"/>
        <w:rPr>
          <w:b/>
          <w:sz w:val="22"/>
          <w:szCs w:val="22"/>
        </w:rPr>
      </w:pPr>
      <w:r w:rsidRPr="0011467B">
        <w:rPr>
          <w:b/>
          <w:color w:val="0000FF"/>
          <w:sz w:val="22"/>
          <w:szCs w:val="22"/>
        </w:rPr>
        <w:t xml:space="preserve">CLÁUSULA </w:t>
      </w:r>
      <w:r w:rsidR="00803810">
        <w:rPr>
          <w:b/>
          <w:color w:val="0000FF"/>
          <w:sz w:val="22"/>
          <w:szCs w:val="22"/>
        </w:rPr>
        <w:t>OITAVA</w:t>
      </w:r>
      <w:r w:rsidRPr="0011467B">
        <w:rPr>
          <w:b/>
          <w:color w:val="0000FF"/>
          <w:sz w:val="22"/>
          <w:szCs w:val="22"/>
        </w:rPr>
        <w:t xml:space="preserve"> – DA VIGÊNCIA: </w:t>
      </w:r>
      <w:r w:rsidRPr="0011467B">
        <w:rPr>
          <w:sz w:val="22"/>
          <w:szCs w:val="22"/>
        </w:rPr>
        <w:t xml:space="preserve">A vigência do Contrato será por um período de </w:t>
      </w:r>
      <w:r w:rsidRPr="0011467B">
        <w:rPr>
          <w:b/>
          <w:sz w:val="22"/>
          <w:szCs w:val="22"/>
          <w:highlight w:val="yellow"/>
        </w:rPr>
        <w:t>12 (doze) meses</w:t>
      </w:r>
      <w:r w:rsidRPr="0011467B">
        <w:rPr>
          <w:sz w:val="22"/>
          <w:szCs w:val="22"/>
        </w:rPr>
        <w:t>, contados a partir da assinatura.</w:t>
      </w:r>
    </w:p>
    <w:p w:rsidR="0011467B" w:rsidRPr="0011467B" w:rsidRDefault="0011467B" w:rsidP="0011467B">
      <w:pPr>
        <w:jc w:val="both"/>
        <w:rPr>
          <w:b/>
          <w:color w:val="0000FF"/>
          <w:sz w:val="22"/>
          <w:szCs w:val="22"/>
        </w:rPr>
      </w:pPr>
    </w:p>
    <w:p w:rsidR="0011467B" w:rsidRPr="0011467B" w:rsidRDefault="0011467B" w:rsidP="0011467B">
      <w:pPr>
        <w:jc w:val="both"/>
        <w:rPr>
          <w:sz w:val="22"/>
          <w:szCs w:val="22"/>
        </w:rPr>
      </w:pPr>
      <w:r w:rsidRPr="0011467B">
        <w:rPr>
          <w:b/>
          <w:color w:val="0000FF"/>
          <w:sz w:val="22"/>
          <w:szCs w:val="22"/>
        </w:rPr>
        <w:t xml:space="preserve">CLÁUSULA </w:t>
      </w:r>
      <w:r w:rsidR="00803810">
        <w:rPr>
          <w:b/>
          <w:color w:val="0000FF"/>
          <w:sz w:val="22"/>
          <w:szCs w:val="22"/>
        </w:rPr>
        <w:t>NONA</w:t>
      </w:r>
      <w:r w:rsidRPr="0011467B">
        <w:rPr>
          <w:b/>
          <w:color w:val="0000FF"/>
          <w:sz w:val="22"/>
          <w:szCs w:val="22"/>
        </w:rPr>
        <w:t xml:space="preserve"> – DAS SANÇÕES E PENALIDADES: </w:t>
      </w:r>
      <w:r w:rsidRPr="0011467B">
        <w:rPr>
          <w:sz w:val="22"/>
          <w:szCs w:val="22"/>
        </w:rPr>
        <w:t xml:space="preserve">Conforme </w:t>
      </w:r>
      <w:r w:rsidRPr="0011467B">
        <w:rPr>
          <w:b/>
          <w:sz w:val="22"/>
          <w:szCs w:val="22"/>
          <w:highlight w:val="yellow"/>
        </w:rPr>
        <w:t>item 8</w:t>
      </w:r>
      <w:r w:rsidRPr="0011467B">
        <w:rPr>
          <w:sz w:val="22"/>
          <w:szCs w:val="22"/>
        </w:rPr>
        <w:t xml:space="preserve"> do Termo de Referência - Anexo I do Edital.</w:t>
      </w:r>
    </w:p>
    <w:p w:rsidR="0011467B" w:rsidRPr="0011467B" w:rsidRDefault="0011467B" w:rsidP="0011467B">
      <w:pPr>
        <w:rPr>
          <w:b/>
          <w:color w:val="0000FF"/>
          <w:sz w:val="22"/>
          <w:szCs w:val="22"/>
        </w:rPr>
      </w:pPr>
    </w:p>
    <w:p w:rsidR="0011467B" w:rsidRPr="0011467B" w:rsidRDefault="0011467B" w:rsidP="0011467B">
      <w:pPr>
        <w:jc w:val="both"/>
        <w:rPr>
          <w:sz w:val="22"/>
          <w:szCs w:val="22"/>
        </w:rPr>
      </w:pPr>
      <w:r w:rsidRPr="0011467B">
        <w:rPr>
          <w:b/>
          <w:color w:val="0000FF"/>
          <w:sz w:val="22"/>
          <w:szCs w:val="22"/>
        </w:rPr>
        <w:t xml:space="preserve">CLÁUSULA </w:t>
      </w:r>
      <w:r w:rsidR="00803810">
        <w:rPr>
          <w:b/>
          <w:color w:val="0000FF"/>
          <w:sz w:val="22"/>
          <w:szCs w:val="22"/>
        </w:rPr>
        <w:t>DÉCIMA</w:t>
      </w:r>
      <w:r w:rsidRPr="0011467B">
        <w:rPr>
          <w:b/>
          <w:color w:val="0000FF"/>
          <w:sz w:val="22"/>
          <w:szCs w:val="22"/>
        </w:rPr>
        <w:t xml:space="preserve"> – DA RESCISÃO CONTRATUAL: </w:t>
      </w:r>
      <w:r w:rsidRPr="0011467B">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11467B" w:rsidRPr="0011467B" w:rsidRDefault="0011467B" w:rsidP="0011467B">
      <w:pPr>
        <w:jc w:val="both"/>
        <w:rPr>
          <w:b/>
          <w:color w:val="0000FF"/>
          <w:sz w:val="22"/>
          <w:szCs w:val="22"/>
        </w:rPr>
      </w:pPr>
    </w:p>
    <w:p w:rsidR="0011467B" w:rsidRPr="0011467B" w:rsidRDefault="0011467B" w:rsidP="0011467B">
      <w:pPr>
        <w:jc w:val="both"/>
        <w:rPr>
          <w:sz w:val="22"/>
          <w:szCs w:val="22"/>
        </w:rPr>
      </w:pPr>
      <w:r w:rsidRPr="0011467B">
        <w:rPr>
          <w:b/>
          <w:color w:val="0000FF"/>
          <w:sz w:val="22"/>
          <w:szCs w:val="22"/>
        </w:rPr>
        <w:t>CLÁUSULA DÉCIMA</w:t>
      </w:r>
      <w:r w:rsidR="00803810">
        <w:rPr>
          <w:b/>
          <w:color w:val="0000FF"/>
          <w:sz w:val="22"/>
          <w:szCs w:val="22"/>
        </w:rPr>
        <w:t xml:space="preserve"> PRIMEIRA</w:t>
      </w:r>
      <w:r w:rsidRPr="0011467B">
        <w:rPr>
          <w:b/>
          <w:color w:val="0000FF"/>
          <w:sz w:val="22"/>
          <w:szCs w:val="22"/>
        </w:rPr>
        <w:t xml:space="preserve"> - DA FRAUDE E DA CORRUPÇÃO: </w:t>
      </w:r>
      <w:r w:rsidRPr="0011467B">
        <w:rPr>
          <w:sz w:val="22"/>
          <w:szCs w:val="22"/>
        </w:rPr>
        <w:t xml:space="preserve">A CONTRATADA deverá observar os mais altos padrões éticos durante a execução do Contrato, estando sujeitas às sanções previstas na legislação </w:t>
      </w:r>
      <w:proofErr w:type="spellStart"/>
      <w:r w:rsidRPr="0011467B">
        <w:rPr>
          <w:sz w:val="22"/>
          <w:szCs w:val="22"/>
        </w:rPr>
        <w:t>brasileiraem</w:t>
      </w:r>
      <w:proofErr w:type="spellEnd"/>
      <w:r w:rsidRPr="0011467B">
        <w:rPr>
          <w:sz w:val="22"/>
          <w:szCs w:val="22"/>
        </w:rPr>
        <w:t xml:space="preserve"> caso de inobservância.</w:t>
      </w:r>
    </w:p>
    <w:p w:rsidR="0011467B" w:rsidRPr="0011467B" w:rsidRDefault="0011467B" w:rsidP="0011467B">
      <w:pPr>
        <w:jc w:val="both"/>
        <w:rPr>
          <w:sz w:val="22"/>
          <w:szCs w:val="22"/>
        </w:rPr>
      </w:pPr>
    </w:p>
    <w:p w:rsidR="0011467B" w:rsidRPr="0011467B" w:rsidRDefault="0011467B" w:rsidP="0011467B">
      <w:pPr>
        <w:jc w:val="both"/>
        <w:rPr>
          <w:b/>
          <w:color w:val="FF0000"/>
          <w:sz w:val="22"/>
          <w:szCs w:val="22"/>
        </w:rPr>
      </w:pPr>
      <w:r w:rsidRPr="0011467B">
        <w:rPr>
          <w:b/>
          <w:color w:val="0000FF"/>
          <w:sz w:val="22"/>
          <w:szCs w:val="22"/>
        </w:rPr>
        <w:t xml:space="preserve">CLÁUSULA DÉCIMA </w:t>
      </w:r>
      <w:r w:rsidR="00803810">
        <w:rPr>
          <w:b/>
          <w:color w:val="0000FF"/>
          <w:sz w:val="22"/>
          <w:szCs w:val="22"/>
        </w:rPr>
        <w:t>SEGUNDA</w:t>
      </w:r>
      <w:r w:rsidRPr="0011467B">
        <w:rPr>
          <w:b/>
          <w:color w:val="0000FF"/>
          <w:sz w:val="22"/>
          <w:szCs w:val="22"/>
        </w:rPr>
        <w:t xml:space="preserve"> – DOS CASOS OMISSOS: </w:t>
      </w:r>
      <w:r w:rsidRPr="0011467B">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11467B" w:rsidRPr="0011467B" w:rsidRDefault="0011467B" w:rsidP="0011467B">
      <w:pPr>
        <w:ind w:left="-567"/>
        <w:jc w:val="both"/>
        <w:rPr>
          <w:b/>
          <w:color w:val="0000FF"/>
          <w:sz w:val="22"/>
          <w:szCs w:val="22"/>
        </w:rPr>
      </w:pPr>
    </w:p>
    <w:p w:rsidR="0011467B" w:rsidRPr="0011467B" w:rsidRDefault="0011467B" w:rsidP="0011467B">
      <w:pPr>
        <w:jc w:val="both"/>
        <w:rPr>
          <w:b/>
          <w:color w:val="0000FF"/>
          <w:sz w:val="22"/>
          <w:szCs w:val="22"/>
        </w:rPr>
      </w:pPr>
      <w:r w:rsidRPr="0011467B">
        <w:rPr>
          <w:b/>
          <w:color w:val="0000FF"/>
          <w:sz w:val="22"/>
          <w:szCs w:val="22"/>
        </w:rPr>
        <w:t xml:space="preserve">CLÁUSULA DÉCIMA </w:t>
      </w:r>
      <w:r w:rsidR="00803810">
        <w:rPr>
          <w:b/>
          <w:color w:val="0000FF"/>
          <w:sz w:val="22"/>
          <w:szCs w:val="22"/>
        </w:rPr>
        <w:t>TERCEIRA</w:t>
      </w:r>
      <w:r w:rsidRPr="0011467B">
        <w:rPr>
          <w:b/>
          <w:color w:val="0000FF"/>
          <w:sz w:val="22"/>
          <w:szCs w:val="22"/>
        </w:rPr>
        <w:t xml:space="preserve"> – DO FORO: </w:t>
      </w:r>
    </w:p>
    <w:p w:rsidR="0011467B" w:rsidRPr="0011467B" w:rsidRDefault="0011467B" w:rsidP="0011467B">
      <w:pPr>
        <w:jc w:val="both"/>
        <w:rPr>
          <w:color w:val="000000"/>
          <w:sz w:val="22"/>
          <w:szCs w:val="22"/>
        </w:rPr>
      </w:pPr>
      <w:r w:rsidRPr="0011467B">
        <w:rPr>
          <w:b/>
          <w:color w:val="FF0000"/>
          <w:sz w:val="22"/>
          <w:szCs w:val="22"/>
        </w:rPr>
        <w:t xml:space="preserve">PARÁGRAFO PRIMEIRO: </w:t>
      </w:r>
      <w:r w:rsidRPr="0011467B">
        <w:rPr>
          <w:color w:val="000000"/>
          <w:sz w:val="22"/>
          <w:szCs w:val="22"/>
        </w:rPr>
        <w:t xml:space="preserve">Fica eleito pelas partes o Foro da Comarca de Porto Velho, Capital do Estado de Rondônia, para dirimir todas e quaisquer questões oriundas do presente ajuste, inclusive às questões entre a empresa </w:t>
      </w:r>
      <w:proofErr w:type="spellStart"/>
      <w:r w:rsidRPr="0011467B">
        <w:rPr>
          <w:sz w:val="22"/>
          <w:szCs w:val="22"/>
        </w:rPr>
        <w:t>CONTRATADA</w:t>
      </w:r>
      <w:r w:rsidRPr="0011467B">
        <w:rPr>
          <w:color w:val="000000"/>
          <w:sz w:val="22"/>
          <w:szCs w:val="22"/>
        </w:rPr>
        <w:t>e</w:t>
      </w:r>
      <w:proofErr w:type="spellEnd"/>
      <w:r w:rsidRPr="0011467B">
        <w:rPr>
          <w:color w:val="000000"/>
          <w:sz w:val="22"/>
          <w:szCs w:val="22"/>
        </w:rPr>
        <w:t xml:space="preserve"> a </w:t>
      </w:r>
      <w:r w:rsidRPr="0011467B">
        <w:rPr>
          <w:noProof/>
          <w:sz w:val="22"/>
          <w:szCs w:val="22"/>
        </w:rPr>
        <w:t>CONTRATANTE</w:t>
      </w:r>
      <w:r w:rsidRPr="0011467B">
        <w:rPr>
          <w:b/>
          <w:noProof/>
          <w:color w:val="000000"/>
          <w:sz w:val="22"/>
          <w:szCs w:val="22"/>
        </w:rPr>
        <w:t xml:space="preserve">, </w:t>
      </w:r>
      <w:r w:rsidRPr="0011467B">
        <w:rPr>
          <w:noProof/>
          <w:color w:val="000000"/>
          <w:sz w:val="22"/>
          <w:szCs w:val="22"/>
        </w:rPr>
        <w:t xml:space="preserve">decorrentes da execução deste </w:t>
      </w:r>
      <w:r w:rsidRPr="0011467B">
        <w:rPr>
          <w:b/>
          <w:noProof/>
          <w:color w:val="0000FF"/>
          <w:sz w:val="22"/>
          <w:szCs w:val="22"/>
        </w:rPr>
        <w:t>CONTRATO</w:t>
      </w:r>
      <w:r w:rsidRPr="0011467B">
        <w:rPr>
          <w:noProof/>
          <w:color w:val="000000"/>
          <w:sz w:val="22"/>
          <w:szCs w:val="22"/>
        </w:rPr>
        <w:t>, com renúncia expressa de qualquer outro, por mais privilegiado que seja</w:t>
      </w:r>
      <w:r w:rsidRPr="0011467B">
        <w:rPr>
          <w:b/>
          <w:color w:val="000000"/>
          <w:sz w:val="22"/>
          <w:szCs w:val="22"/>
        </w:rPr>
        <w:t>.</w:t>
      </w:r>
    </w:p>
    <w:p w:rsidR="0011467B" w:rsidRPr="0011467B" w:rsidRDefault="0011467B" w:rsidP="0011467B">
      <w:pPr>
        <w:ind w:firstLine="2835"/>
        <w:jc w:val="both"/>
        <w:rPr>
          <w:color w:val="000000"/>
          <w:sz w:val="22"/>
          <w:szCs w:val="22"/>
        </w:rPr>
      </w:pPr>
    </w:p>
    <w:p w:rsidR="0011467B" w:rsidRPr="0011467B" w:rsidRDefault="0011467B" w:rsidP="0011467B">
      <w:pPr>
        <w:jc w:val="both"/>
        <w:rPr>
          <w:color w:val="000000"/>
          <w:sz w:val="22"/>
          <w:szCs w:val="22"/>
        </w:rPr>
      </w:pPr>
      <w:r w:rsidRPr="0011467B">
        <w:rPr>
          <w:b/>
          <w:color w:val="FF0000"/>
          <w:sz w:val="22"/>
          <w:szCs w:val="22"/>
        </w:rPr>
        <w:t xml:space="preserve">PARÁGRAFO </w:t>
      </w:r>
      <w:proofErr w:type="spellStart"/>
      <w:r w:rsidRPr="0011467B">
        <w:rPr>
          <w:b/>
          <w:color w:val="FF0000"/>
          <w:sz w:val="22"/>
          <w:szCs w:val="22"/>
        </w:rPr>
        <w:t>SEGUNDO:</w:t>
      </w:r>
      <w:r w:rsidRPr="0011467B">
        <w:rPr>
          <w:color w:val="000000"/>
          <w:sz w:val="22"/>
          <w:szCs w:val="22"/>
        </w:rPr>
        <w:t>Para</w:t>
      </w:r>
      <w:proofErr w:type="spellEnd"/>
      <w:r w:rsidRPr="0011467B">
        <w:rPr>
          <w:color w:val="000000"/>
          <w:sz w:val="22"/>
          <w:szCs w:val="22"/>
        </w:rPr>
        <w:t xml:space="preserve"> firmeza e como prova do acordado, é lavrado o presente </w:t>
      </w:r>
      <w:r w:rsidRPr="0011467B">
        <w:rPr>
          <w:b/>
          <w:color w:val="0000FF"/>
          <w:sz w:val="22"/>
          <w:szCs w:val="22"/>
        </w:rPr>
        <w:t>TERMO DE CONTRATO</w:t>
      </w:r>
      <w:r w:rsidRPr="0011467B">
        <w:rPr>
          <w:b/>
          <w:color w:val="000000"/>
          <w:sz w:val="22"/>
          <w:szCs w:val="22"/>
        </w:rPr>
        <w:t xml:space="preserve">, </w:t>
      </w:r>
      <w:r w:rsidRPr="0011467B">
        <w:rPr>
          <w:color w:val="000000"/>
          <w:sz w:val="22"/>
          <w:szCs w:val="22"/>
        </w:rPr>
        <w:t>as fls. ...</w:t>
      </w:r>
      <w:proofErr w:type="gramStart"/>
      <w:r w:rsidRPr="0011467B">
        <w:rPr>
          <w:color w:val="000000"/>
          <w:sz w:val="22"/>
          <w:szCs w:val="22"/>
        </w:rPr>
        <w:t>à...</w:t>
      </w:r>
      <w:proofErr w:type="gramEnd"/>
      <w:r w:rsidRPr="0011467B">
        <w:rPr>
          <w:color w:val="000000"/>
          <w:sz w:val="22"/>
          <w:szCs w:val="22"/>
        </w:rPr>
        <w:t xml:space="preserve">, do Livro Especial de </w:t>
      </w:r>
      <w:r w:rsidRPr="0011467B">
        <w:rPr>
          <w:b/>
          <w:color w:val="0000FF"/>
          <w:sz w:val="22"/>
          <w:szCs w:val="22"/>
        </w:rPr>
        <w:t>CONTRATOS</w:t>
      </w:r>
      <w:r w:rsidRPr="0011467B">
        <w:rPr>
          <w:color w:val="000000"/>
          <w:sz w:val="22"/>
          <w:szCs w:val="22"/>
        </w:rPr>
        <w:t xml:space="preserve"> de N°..... </w:t>
      </w:r>
      <w:proofErr w:type="gramStart"/>
      <w:r w:rsidRPr="0011467B">
        <w:rPr>
          <w:color w:val="000000"/>
          <w:sz w:val="22"/>
          <w:szCs w:val="22"/>
        </w:rPr>
        <w:t>que</w:t>
      </w:r>
      <w:proofErr w:type="gramEnd"/>
      <w:r w:rsidRPr="0011467B">
        <w:rPr>
          <w:color w:val="000000"/>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11467B">
        <w:rPr>
          <w:b/>
          <w:color w:val="FF0000"/>
          <w:sz w:val="22"/>
          <w:szCs w:val="22"/>
          <w:u w:val="single"/>
        </w:rPr>
        <w:t>Procuradoria Geral do Estado – PGE.</w:t>
      </w:r>
    </w:p>
    <w:p w:rsidR="0011467B" w:rsidRPr="0011467B" w:rsidRDefault="0011467B" w:rsidP="0011467B">
      <w:pPr>
        <w:jc w:val="right"/>
        <w:rPr>
          <w:color w:val="000000"/>
          <w:sz w:val="22"/>
          <w:szCs w:val="22"/>
        </w:rPr>
      </w:pPr>
    </w:p>
    <w:p w:rsidR="0011467B" w:rsidRPr="0011467B" w:rsidRDefault="0011467B" w:rsidP="0011467B">
      <w:pPr>
        <w:jc w:val="right"/>
        <w:rPr>
          <w:color w:val="000000"/>
          <w:sz w:val="22"/>
          <w:szCs w:val="22"/>
        </w:rPr>
      </w:pPr>
      <w:r w:rsidRPr="0011467B">
        <w:rPr>
          <w:color w:val="000000"/>
          <w:sz w:val="22"/>
          <w:szCs w:val="22"/>
        </w:rPr>
        <w:t>Porto Velho/RO, .......de .................de 2018.</w:t>
      </w:r>
    </w:p>
    <w:p w:rsidR="0011467B" w:rsidRPr="0011467B" w:rsidRDefault="0011467B" w:rsidP="0011467B">
      <w:pPr>
        <w:jc w:val="center"/>
        <w:rPr>
          <w:b/>
          <w:color w:val="000000"/>
          <w:sz w:val="22"/>
          <w:szCs w:val="22"/>
        </w:rPr>
      </w:pPr>
    </w:p>
    <w:p w:rsidR="0011467B" w:rsidRPr="0011467B" w:rsidRDefault="0011467B" w:rsidP="0011467B">
      <w:pPr>
        <w:jc w:val="center"/>
        <w:rPr>
          <w:b/>
          <w:color w:val="000000"/>
          <w:sz w:val="22"/>
          <w:szCs w:val="22"/>
        </w:rPr>
      </w:pPr>
      <w:r w:rsidRPr="0011467B">
        <w:rPr>
          <w:b/>
          <w:color w:val="000000"/>
          <w:sz w:val="22"/>
          <w:szCs w:val="22"/>
        </w:rPr>
        <w:t>Titular da CONTRATANTE                          Titular da CONTRATADA</w:t>
      </w:r>
    </w:p>
    <w:sectPr w:rsidR="0011467B" w:rsidRPr="0011467B" w:rsidSect="00CC70F3">
      <w:headerReference w:type="default" r:id="rId20"/>
      <w:footerReference w:type="even" r:id="rId21"/>
      <w:footerReference w:type="default" r:id="rId22"/>
      <w:headerReference w:type="first" r:id="rId23"/>
      <w:footerReference w:type="first" r:id="rId24"/>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AE" w:rsidRDefault="00364BAE">
      <w:r>
        <w:separator/>
      </w:r>
    </w:p>
  </w:endnote>
  <w:endnote w:type="continuationSeparator" w:id="0">
    <w:p w:rsidR="00364BAE" w:rsidRDefault="003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Default="00364B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4BAE" w:rsidRDefault="00364BAE">
    <w:pPr>
      <w:pStyle w:val="Rodap"/>
      <w:ind w:right="360"/>
    </w:pPr>
  </w:p>
  <w:p w:rsidR="00364BAE" w:rsidRDefault="00364B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Pr="0052662C" w:rsidRDefault="00364BAE" w:rsidP="001B448E">
    <w:pPr>
      <w:pStyle w:val="Rodap"/>
      <w:rPr>
        <w:sz w:val="12"/>
        <w:szCs w:val="12"/>
      </w:rPr>
    </w:pPr>
    <w:r>
      <w:rPr>
        <w:noProof/>
        <w:sz w:val="12"/>
        <w:szCs w:val="12"/>
      </w:rPr>
      <mc:AlternateContent>
        <mc:Choice Requires="wps">
          <w:drawing>
            <wp:anchor distT="0" distB="0" distL="114300" distR="114300" simplePos="0" relativeHeight="251667968" behindDoc="0" locked="0" layoutInCell="1" allowOverlap="1">
              <wp:simplePos x="0" y="0"/>
              <wp:positionH relativeFrom="column">
                <wp:posOffset>3867150</wp:posOffset>
              </wp:positionH>
              <wp:positionV relativeFrom="paragraph">
                <wp:posOffset>-78740</wp:posOffset>
              </wp:positionV>
              <wp:extent cx="2247900" cy="433070"/>
              <wp:effectExtent l="0" t="0" r="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AE" w:rsidRDefault="00364BAE" w:rsidP="001B448E">
                          <w:pPr>
                            <w:jc w:val="right"/>
                            <w:rPr>
                              <w:b/>
                              <w:sz w:val="12"/>
                              <w:szCs w:val="12"/>
                            </w:rPr>
                          </w:pPr>
                          <w:r>
                            <w:rPr>
                              <w:b/>
                              <w:sz w:val="12"/>
                              <w:szCs w:val="12"/>
                            </w:rPr>
                            <w:t>IZAURA TAUFMANN FERREIRA</w:t>
                          </w:r>
                        </w:p>
                        <w:p w:rsidR="00364BAE" w:rsidRDefault="00364BAE" w:rsidP="001B448E">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364BAE" w:rsidRDefault="00364BAE" w:rsidP="001B448E">
                          <w:pPr>
                            <w:pStyle w:val="Rodap"/>
                            <w:jc w:val="right"/>
                            <w:rPr>
                              <w:noProof/>
                              <w:sz w:val="12"/>
                              <w:szCs w:val="12"/>
                            </w:rPr>
                          </w:pPr>
                          <w:r>
                            <w:rPr>
                              <w:sz w:val="12"/>
                              <w:szCs w:val="12"/>
                            </w:rPr>
                            <w:t>Mat. 300094012</w:t>
                          </w:r>
                        </w:p>
                        <w:p w:rsidR="00364BAE" w:rsidRPr="00EA1066" w:rsidRDefault="00364BAE" w:rsidP="001B448E">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304.5pt;margin-top:-6.2pt;width:177pt;height:3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" stroked="f">
              <v:textbox>
                <w:txbxContent>
                  <w:p w:rsidR="00364BAE" w:rsidRDefault="00364BAE" w:rsidP="001B448E">
                    <w:pPr>
                      <w:jc w:val="right"/>
                      <w:rPr>
                        <w:b/>
                        <w:sz w:val="12"/>
                        <w:szCs w:val="12"/>
                      </w:rPr>
                    </w:pPr>
                    <w:r>
                      <w:rPr>
                        <w:b/>
                        <w:sz w:val="12"/>
                        <w:szCs w:val="12"/>
                      </w:rPr>
                      <w:t>IZAURA TAUFMANN FERREIRA</w:t>
                    </w:r>
                  </w:p>
                  <w:p w:rsidR="00364BAE" w:rsidRDefault="00364BAE" w:rsidP="001B448E">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364BAE" w:rsidRDefault="00364BAE" w:rsidP="001B448E">
                    <w:pPr>
                      <w:pStyle w:val="Rodap"/>
                      <w:jc w:val="right"/>
                      <w:rPr>
                        <w:noProof/>
                        <w:sz w:val="12"/>
                        <w:szCs w:val="12"/>
                      </w:rPr>
                    </w:pPr>
                    <w:r>
                      <w:rPr>
                        <w:sz w:val="12"/>
                        <w:szCs w:val="12"/>
                      </w:rPr>
                      <w:t>Mat. 300094012</w:t>
                    </w:r>
                  </w:p>
                  <w:p w:rsidR="00364BAE" w:rsidRPr="00EA1066" w:rsidRDefault="00364BAE" w:rsidP="001B448E">
                    <w:pPr>
                      <w:jc w:val="right"/>
                      <w:rPr>
                        <w:sz w:val="12"/>
                        <w:szCs w:val="12"/>
                      </w:rPr>
                    </w:pPr>
                  </w:p>
                </w:txbxContent>
              </v:textbox>
            </v:shape>
          </w:pict>
        </mc:Fallback>
      </mc:AlternateConten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 76.801-470, </w:t>
    </w:r>
    <w:proofErr w:type="spellStart"/>
    <w:r w:rsidRPr="0052662C">
      <w:rPr>
        <w:sz w:val="12"/>
        <w:szCs w:val="12"/>
      </w:rPr>
      <w:t>Tel</w:t>
    </w:r>
    <w:proofErr w:type="spellEnd"/>
    <w:r w:rsidRPr="0052662C">
      <w:rPr>
        <w:sz w:val="12"/>
        <w:szCs w:val="12"/>
      </w:rPr>
      <w:t>: (69) 321</w:t>
    </w:r>
    <w:r>
      <w:rPr>
        <w:sz w:val="12"/>
        <w:szCs w:val="12"/>
      </w:rPr>
      <w:t>2-9272</w:t>
    </w:r>
  </w:p>
  <w:p w:rsidR="00364BAE" w:rsidRPr="008B34A9" w:rsidRDefault="00364BAE" w:rsidP="001B448E">
    <w:pPr>
      <w:pStyle w:val="Rodap"/>
      <w:rPr>
        <w:i/>
        <w:sz w:val="12"/>
        <w:szCs w:val="12"/>
      </w:rPr>
    </w:pPr>
    <w:r>
      <w:rPr>
        <w:i/>
        <w:noProof/>
        <w:sz w:val="12"/>
        <w:szCs w:val="12"/>
      </w:rPr>
      <w:t>rmc</w:t>
    </w:r>
    <w:r>
      <w:rPr>
        <w:i/>
        <w:noProof/>
        <w:sz w:val="12"/>
        <w:szCs w:val="12"/>
      </w:rPr>
      <w:tab/>
    </w:r>
  </w:p>
  <w:p w:rsidR="00364BAE" w:rsidRDefault="00364BAE" w:rsidP="001B448E">
    <w:pPr>
      <w:ind w:left="6299"/>
      <w:jc w:val="center"/>
      <w:rPr>
        <w:rFonts w:ascii="Arial" w:hAnsi="Arial" w:cs="Arial"/>
        <w:b/>
        <w:sz w:val="16"/>
        <w:szCs w:val="16"/>
      </w:rPr>
    </w:pPr>
  </w:p>
  <w:p w:rsidR="00364BAE" w:rsidRDefault="00364BAE"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Pr="0052662C" w:rsidRDefault="00364BAE" w:rsidP="000427CB">
    <w:pPr>
      <w:pStyle w:val="Rodap"/>
      <w:rPr>
        <w:sz w:val="12"/>
        <w:szCs w:val="12"/>
      </w:rPr>
    </w:pPr>
    <w:r>
      <w:rPr>
        <w:noProof/>
        <w:sz w:val="12"/>
        <w:szCs w:val="12"/>
      </w:rPr>
      <mc:AlternateContent>
        <mc:Choice Requires="wps">
          <w:drawing>
            <wp:anchor distT="0" distB="0" distL="114300" distR="114300" simplePos="0" relativeHeight="251670016" behindDoc="0" locked="0" layoutInCell="1" allowOverlap="1" wp14:anchorId="07A9978B" wp14:editId="102776C2">
              <wp:simplePos x="0" y="0"/>
              <wp:positionH relativeFrom="column">
                <wp:posOffset>3867150</wp:posOffset>
              </wp:positionH>
              <wp:positionV relativeFrom="paragraph">
                <wp:posOffset>-78740</wp:posOffset>
              </wp:positionV>
              <wp:extent cx="2247900" cy="433070"/>
              <wp:effectExtent l="0" t="0" r="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BAE" w:rsidRDefault="00364BAE" w:rsidP="000427CB">
                          <w:pPr>
                            <w:jc w:val="right"/>
                            <w:rPr>
                              <w:b/>
                              <w:sz w:val="12"/>
                              <w:szCs w:val="12"/>
                            </w:rPr>
                          </w:pPr>
                          <w:r>
                            <w:rPr>
                              <w:b/>
                              <w:sz w:val="12"/>
                              <w:szCs w:val="12"/>
                            </w:rPr>
                            <w:t>IZAURA TAUFMANN FERREIRA</w:t>
                          </w:r>
                        </w:p>
                        <w:p w:rsidR="00364BAE" w:rsidRDefault="00364BAE" w:rsidP="000427CB">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364BAE" w:rsidRDefault="00364BAE" w:rsidP="000427CB">
                          <w:pPr>
                            <w:pStyle w:val="Rodap"/>
                            <w:jc w:val="right"/>
                            <w:rPr>
                              <w:noProof/>
                              <w:sz w:val="12"/>
                              <w:szCs w:val="12"/>
                            </w:rPr>
                          </w:pPr>
                          <w:r>
                            <w:rPr>
                              <w:sz w:val="12"/>
                              <w:szCs w:val="12"/>
                            </w:rPr>
                            <w:t>Mat. 300094012</w:t>
                          </w:r>
                        </w:p>
                        <w:p w:rsidR="00364BAE" w:rsidRPr="00EA1066" w:rsidRDefault="00364BAE" w:rsidP="000427CB">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9978B" id="_x0000_t202" coordsize="21600,21600" o:spt="202" path="m,l,21600r21600,l21600,xe">
              <v:stroke joinstyle="miter"/>
              <v:path gradientshapeok="t" o:connecttype="rect"/>
            </v:shapetype>
            <v:shape id="Caixa de texto 2" o:spid="_x0000_s1027" type="#_x0000_t202" style="position:absolute;margin-left:304.5pt;margin-top:-6.2pt;width:177pt;height:3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9igIAABw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" stroked="f">
              <v:textbox>
                <w:txbxContent>
                  <w:p w:rsidR="00364BAE" w:rsidRDefault="00364BAE" w:rsidP="000427CB">
                    <w:pPr>
                      <w:jc w:val="right"/>
                      <w:rPr>
                        <w:b/>
                        <w:sz w:val="12"/>
                        <w:szCs w:val="12"/>
                      </w:rPr>
                    </w:pPr>
                    <w:r>
                      <w:rPr>
                        <w:b/>
                        <w:sz w:val="12"/>
                        <w:szCs w:val="12"/>
                      </w:rPr>
                      <w:t>IZAURA TAUFMANN FERREIRA</w:t>
                    </w:r>
                  </w:p>
                  <w:p w:rsidR="00364BAE" w:rsidRDefault="00364BAE" w:rsidP="000427CB">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364BAE" w:rsidRDefault="00364BAE" w:rsidP="000427CB">
                    <w:pPr>
                      <w:pStyle w:val="Rodap"/>
                      <w:jc w:val="right"/>
                      <w:rPr>
                        <w:noProof/>
                        <w:sz w:val="12"/>
                        <w:szCs w:val="12"/>
                      </w:rPr>
                    </w:pPr>
                    <w:r>
                      <w:rPr>
                        <w:sz w:val="12"/>
                        <w:szCs w:val="12"/>
                      </w:rPr>
                      <w:t>Mat. 300094012</w:t>
                    </w:r>
                  </w:p>
                  <w:p w:rsidR="00364BAE" w:rsidRPr="00EA1066" w:rsidRDefault="00364BAE" w:rsidP="000427CB">
                    <w:pPr>
                      <w:jc w:val="right"/>
                      <w:rPr>
                        <w:sz w:val="12"/>
                        <w:szCs w:val="12"/>
                      </w:rPr>
                    </w:pPr>
                  </w:p>
                </w:txbxContent>
              </v:textbox>
            </v:shape>
          </w:pict>
        </mc:Fallback>
      </mc:AlternateContent>
    </w:r>
    <w:r>
      <w:rPr>
        <w:sz w:val="12"/>
        <w:szCs w:val="12"/>
      </w:rPr>
      <w:t xml:space="preserve">Av. </w:t>
    </w:r>
    <w:proofErr w:type="spellStart"/>
    <w:r>
      <w:rPr>
        <w:sz w:val="12"/>
        <w:szCs w:val="12"/>
      </w:rPr>
      <w:t>Farquar</w:t>
    </w:r>
    <w:proofErr w:type="spellEnd"/>
    <w:r>
      <w:rPr>
        <w:sz w:val="12"/>
        <w:szCs w:val="12"/>
      </w:rPr>
      <w:t>, nº 2.986 - Bairro</w:t>
    </w:r>
    <w:r w:rsidRPr="0052662C">
      <w:rPr>
        <w:sz w:val="12"/>
        <w:szCs w:val="12"/>
      </w:rPr>
      <w:t xml:space="preserve"> Pedrinhas CEP: 76.801-470, </w:t>
    </w:r>
    <w:proofErr w:type="spellStart"/>
    <w:r w:rsidRPr="0052662C">
      <w:rPr>
        <w:sz w:val="12"/>
        <w:szCs w:val="12"/>
      </w:rPr>
      <w:t>Tel</w:t>
    </w:r>
    <w:proofErr w:type="spellEnd"/>
    <w:r w:rsidRPr="0052662C">
      <w:rPr>
        <w:sz w:val="12"/>
        <w:szCs w:val="12"/>
      </w:rPr>
      <w:t>: (69) 321</w:t>
    </w:r>
    <w:r>
      <w:rPr>
        <w:sz w:val="12"/>
        <w:szCs w:val="12"/>
      </w:rPr>
      <w:t>2-9272</w:t>
    </w:r>
  </w:p>
  <w:p w:rsidR="00364BAE" w:rsidRPr="008B34A9" w:rsidRDefault="00364BAE" w:rsidP="000427CB">
    <w:pPr>
      <w:pStyle w:val="Rodap"/>
      <w:rPr>
        <w:i/>
        <w:sz w:val="12"/>
        <w:szCs w:val="12"/>
      </w:rPr>
    </w:pPr>
    <w:r>
      <w:rPr>
        <w:i/>
        <w:noProof/>
        <w:sz w:val="12"/>
        <w:szCs w:val="12"/>
      </w:rPr>
      <w:t>rmc</w:t>
    </w:r>
  </w:p>
  <w:p w:rsidR="00364BAE" w:rsidRDefault="00364BAE" w:rsidP="000427CB">
    <w:pPr>
      <w:ind w:left="6299"/>
      <w:jc w:val="center"/>
      <w:rPr>
        <w:rFonts w:ascii="Arial" w:hAnsi="Arial" w:cs="Arial"/>
        <w:b/>
        <w:sz w:val="16"/>
        <w:szCs w:val="16"/>
      </w:rPr>
    </w:pPr>
  </w:p>
  <w:p w:rsidR="00364BAE" w:rsidRPr="00351317" w:rsidRDefault="00364BAE"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AE" w:rsidRDefault="00364BAE">
      <w:r>
        <w:separator/>
      </w:r>
    </w:p>
  </w:footnote>
  <w:footnote w:type="continuationSeparator" w:id="0">
    <w:p w:rsidR="00364BAE" w:rsidRDefault="0036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Pr="00033BAF" w:rsidRDefault="00364BAE" w:rsidP="003204B1">
    <w:pPr>
      <w:pStyle w:val="Cabealho"/>
      <w:jc w:val="center"/>
    </w:pPr>
    <w:r>
      <w:rPr>
        <w:noProof/>
      </w:rPr>
      <w:drawing>
        <wp:inline distT="0" distB="0" distL="0" distR="0">
          <wp:extent cx="1990090" cy="931545"/>
          <wp:effectExtent l="19050" t="0" r="0" b="0"/>
          <wp:docPr id="39" name="Imagem 39"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364BAE" w:rsidRPr="003204B1" w:rsidRDefault="00364BAE" w:rsidP="003204B1">
    <w:pPr>
      <w:pStyle w:val="Cabealho"/>
      <w:spacing w:before="100" w:after="100"/>
      <w:contextualSpacing/>
      <w:jc w:val="center"/>
      <w:rPr>
        <w:sz w:val="16"/>
        <w:szCs w:val="16"/>
      </w:rPr>
    </w:pPr>
    <w:r w:rsidRPr="003204B1">
      <w:rPr>
        <w:sz w:val="16"/>
        <w:szCs w:val="16"/>
      </w:rPr>
      <w:t>SUPERINTENDÊNCIA ESTADUAL DE LICITAÇÕES - SUPEL</w:t>
    </w:r>
  </w:p>
  <w:p w:rsidR="00364BAE" w:rsidRPr="003204B1" w:rsidRDefault="00364BAE"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364BAE" w:rsidRPr="003204B1" w:rsidRDefault="00364BAE" w:rsidP="003204B1">
    <w:pPr>
      <w:pStyle w:val="Cabealho"/>
      <w:spacing w:before="100" w:after="100"/>
      <w:contextualSpacing/>
      <w:jc w:val="center"/>
      <w:rPr>
        <w:sz w:val="16"/>
        <w:szCs w:val="16"/>
      </w:rPr>
    </w:pPr>
    <w:r w:rsidRPr="003204B1">
      <w:rPr>
        <w:sz w:val="16"/>
        <w:szCs w:val="16"/>
      </w:rPr>
      <w:t xml:space="preserve">Porto Velho, Rondônia. </w:t>
    </w:r>
  </w:p>
  <w:p w:rsidR="00364BAE" w:rsidRDefault="00364BAE" w:rsidP="00C70B0A">
    <w:pPr>
      <w:pStyle w:val="Cabealho"/>
      <w:spacing w:before="100" w:after="100"/>
      <w:contextualSpacing/>
      <w:jc w:val="center"/>
    </w:pPr>
    <w:r w:rsidRPr="003204B1">
      <w:rPr>
        <w:sz w:val="16"/>
        <w:szCs w:val="16"/>
      </w:rPr>
      <w:t>Equipe de Licitação Kappa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E" w:rsidRPr="00033BAF" w:rsidRDefault="00364BAE" w:rsidP="009B4D19">
    <w:pPr>
      <w:pStyle w:val="Cabealho"/>
      <w:jc w:val="center"/>
    </w:pPr>
    <w:r>
      <w:rPr>
        <w:noProof/>
      </w:rPr>
      <w:drawing>
        <wp:inline distT="0" distB="0" distL="0" distR="0">
          <wp:extent cx="1990090" cy="931545"/>
          <wp:effectExtent l="19050" t="0" r="0" b="0"/>
          <wp:docPr id="4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364BAE" w:rsidRPr="003204B1" w:rsidRDefault="00364BAE" w:rsidP="009B4D19">
    <w:pPr>
      <w:pStyle w:val="Cabealho"/>
      <w:spacing w:before="100" w:after="100"/>
      <w:contextualSpacing/>
      <w:jc w:val="center"/>
      <w:rPr>
        <w:sz w:val="16"/>
        <w:szCs w:val="16"/>
      </w:rPr>
    </w:pPr>
    <w:r w:rsidRPr="003204B1">
      <w:rPr>
        <w:sz w:val="16"/>
        <w:szCs w:val="16"/>
      </w:rPr>
      <w:t>SUPERINTENDÊNCIA ESTADUAL DE LICITAÇÕES - SUPEL</w:t>
    </w:r>
  </w:p>
  <w:p w:rsidR="00364BAE" w:rsidRPr="003204B1" w:rsidRDefault="00364BAE"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364BAE" w:rsidRPr="003204B1" w:rsidRDefault="00364BAE" w:rsidP="009B4D19">
    <w:pPr>
      <w:pStyle w:val="Cabealho"/>
      <w:spacing w:before="100" w:after="100"/>
      <w:contextualSpacing/>
      <w:jc w:val="center"/>
      <w:rPr>
        <w:sz w:val="16"/>
        <w:szCs w:val="16"/>
      </w:rPr>
    </w:pPr>
    <w:r w:rsidRPr="003204B1">
      <w:rPr>
        <w:sz w:val="16"/>
        <w:szCs w:val="16"/>
      </w:rPr>
      <w:t xml:space="preserve">Porto Velho, Rondônia. </w:t>
    </w:r>
  </w:p>
  <w:p w:rsidR="00364BAE" w:rsidRPr="009B4D19" w:rsidRDefault="00364BAE"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01674F2"/>
    <w:multiLevelType w:val="multilevel"/>
    <w:tmpl w:val="5F8C0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48F1A73"/>
    <w:multiLevelType w:val="multilevel"/>
    <w:tmpl w:val="E2F4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5C56D6"/>
    <w:multiLevelType w:val="multilevel"/>
    <w:tmpl w:val="4A44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926337"/>
    <w:multiLevelType w:val="multilevel"/>
    <w:tmpl w:val="F7A8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861FC8"/>
    <w:multiLevelType w:val="multilevel"/>
    <w:tmpl w:val="CC54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234FBA"/>
    <w:multiLevelType w:val="multilevel"/>
    <w:tmpl w:val="D1C0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5652D7"/>
    <w:multiLevelType w:val="multilevel"/>
    <w:tmpl w:val="A7AA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0301AC"/>
    <w:multiLevelType w:val="multilevel"/>
    <w:tmpl w:val="BA30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ED358F"/>
    <w:multiLevelType w:val="multilevel"/>
    <w:tmpl w:val="B734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D63FAD"/>
    <w:multiLevelType w:val="multilevel"/>
    <w:tmpl w:val="0106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A853EA"/>
    <w:multiLevelType w:val="multilevel"/>
    <w:tmpl w:val="1B08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CD3267"/>
    <w:multiLevelType w:val="multilevel"/>
    <w:tmpl w:val="9D34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0167BB"/>
    <w:multiLevelType w:val="multilevel"/>
    <w:tmpl w:val="7E84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163E80"/>
    <w:multiLevelType w:val="multilevel"/>
    <w:tmpl w:val="E026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541855"/>
    <w:multiLevelType w:val="multilevel"/>
    <w:tmpl w:val="75AE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3A5DDC"/>
    <w:multiLevelType w:val="multilevel"/>
    <w:tmpl w:val="FE40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C24E1A"/>
    <w:multiLevelType w:val="multilevel"/>
    <w:tmpl w:val="184A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4B2D8A"/>
    <w:multiLevelType w:val="multilevel"/>
    <w:tmpl w:val="A8CC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95015D"/>
    <w:multiLevelType w:val="multilevel"/>
    <w:tmpl w:val="F0E2BF0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5BB15167"/>
    <w:multiLevelType w:val="multilevel"/>
    <w:tmpl w:val="5D2C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4122C2"/>
    <w:multiLevelType w:val="multilevel"/>
    <w:tmpl w:val="4786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6E25A3"/>
    <w:multiLevelType w:val="multilevel"/>
    <w:tmpl w:val="2350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363547"/>
    <w:multiLevelType w:val="multilevel"/>
    <w:tmpl w:val="3192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4A37CD"/>
    <w:multiLevelType w:val="multilevel"/>
    <w:tmpl w:val="E5BE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lvlOverride w:ilvl="0">
      <w:startOverride w:val="2"/>
    </w:lvlOverride>
  </w:num>
  <w:num w:numId="3">
    <w:abstractNumId w:val="21"/>
    <w:lvlOverride w:ilvl="0">
      <w:startOverride w:val="3"/>
    </w:lvlOverride>
  </w:num>
  <w:num w:numId="4">
    <w:abstractNumId w:val="35"/>
    <w:lvlOverride w:ilvl="0">
      <w:startOverride w:val="4"/>
    </w:lvlOverride>
  </w:num>
  <w:num w:numId="5">
    <w:abstractNumId w:val="24"/>
    <w:lvlOverride w:ilvl="0">
      <w:startOverride w:val="5"/>
    </w:lvlOverride>
  </w:num>
  <w:num w:numId="6">
    <w:abstractNumId w:val="30"/>
    <w:lvlOverride w:ilvl="0">
      <w:startOverride w:val="6"/>
    </w:lvlOverride>
  </w:num>
  <w:num w:numId="7">
    <w:abstractNumId w:val="27"/>
    <w:lvlOverride w:ilvl="0">
      <w:startOverride w:val="7"/>
    </w:lvlOverride>
  </w:num>
  <w:num w:numId="8">
    <w:abstractNumId w:val="28"/>
    <w:lvlOverride w:ilvl="0">
      <w:startOverride w:val="8"/>
    </w:lvlOverride>
  </w:num>
  <w:num w:numId="9">
    <w:abstractNumId w:val="13"/>
  </w:num>
  <w:num w:numId="10">
    <w:abstractNumId w:val="14"/>
  </w:num>
  <w:num w:numId="11">
    <w:abstractNumId w:val="25"/>
    <w:lvlOverride w:ilvl="0">
      <w:startOverride w:val="2"/>
    </w:lvlOverride>
  </w:num>
  <w:num w:numId="12">
    <w:abstractNumId w:val="23"/>
    <w:lvlOverride w:ilvl="0">
      <w:startOverride w:val="3"/>
    </w:lvlOverride>
  </w:num>
  <w:num w:numId="13">
    <w:abstractNumId w:val="19"/>
    <w:lvlOverride w:ilvl="0">
      <w:startOverride w:val="4"/>
    </w:lvlOverride>
  </w:num>
  <w:num w:numId="14">
    <w:abstractNumId w:val="18"/>
    <w:lvlOverride w:ilvl="0">
      <w:startOverride w:val="5"/>
    </w:lvlOverride>
  </w:num>
  <w:num w:numId="15">
    <w:abstractNumId w:val="15"/>
    <w:lvlOverride w:ilvl="0">
      <w:startOverride w:val="6"/>
    </w:lvlOverride>
  </w:num>
  <w:num w:numId="16">
    <w:abstractNumId w:val="34"/>
    <w:lvlOverride w:ilvl="0">
      <w:startOverride w:val="7"/>
    </w:lvlOverride>
  </w:num>
  <w:num w:numId="17">
    <w:abstractNumId w:val="36"/>
    <w:lvlOverride w:ilvl="0">
      <w:startOverride w:val="8"/>
    </w:lvlOverride>
  </w:num>
  <w:num w:numId="18">
    <w:abstractNumId w:val="20"/>
    <w:lvlOverride w:ilvl="0">
      <w:startOverride w:val="9"/>
    </w:lvlOverride>
  </w:num>
  <w:num w:numId="19">
    <w:abstractNumId w:val="32"/>
    <w:lvlOverride w:ilvl="0">
      <w:startOverride w:val="10"/>
    </w:lvlOverride>
  </w:num>
  <w:num w:numId="20">
    <w:abstractNumId w:val="17"/>
    <w:lvlOverride w:ilvl="0">
      <w:startOverride w:val="11"/>
    </w:lvlOverride>
  </w:num>
  <w:num w:numId="21">
    <w:abstractNumId w:val="33"/>
    <w:lvlOverride w:ilvl="0">
      <w:startOverride w:val="12"/>
    </w:lvlOverride>
  </w:num>
  <w:num w:numId="22">
    <w:abstractNumId w:val="29"/>
    <w:lvlOverride w:ilvl="0">
      <w:startOverride w:val="9"/>
    </w:lvlOverride>
  </w:num>
  <w:num w:numId="23">
    <w:abstractNumId w:val="22"/>
    <w:lvlOverride w:ilvl="0">
      <w:startOverride w:val="10"/>
    </w:lvlOverride>
  </w:num>
  <w:num w:numId="2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567"/>
    <w:rsid w:val="00001F86"/>
    <w:rsid w:val="0000388F"/>
    <w:rsid w:val="00003C69"/>
    <w:rsid w:val="00004364"/>
    <w:rsid w:val="00004914"/>
    <w:rsid w:val="00005103"/>
    <w:rsid w:val="00005BC8"/>
    <w:rsid w:val="00006D60"/>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579E"/>
    <w:rsid w:val="000268D7"/>
    <w:rsid w:val="0002708B"/>
    <w:rsid w:val="0002776E"/>
    <w:rsid w:val="00027A2B"/>
    <w:rsid w:val="00027A97"/>
    <w:rsid w:val="00030215"/>
    <w:rsid w:val="0003198C"/>
    <w:rsid w:val="00031CE3"/>
    <w:rsid w:val="00031F26"/>
    <w:rsid w:val="00032364"/>
    <w:rsid w:val="00032634"/>
    <w:rsid w:val="0003270A"/>
    <w:rsid w:val="00032AD5"/>
    <w:rsid w:val="000332F1"/>
    <w:rsid w:val="00033C8C"/>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27CB"/>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4F64"/>
    <w:rsid w:val="00055F4F"/>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437C"/>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779AB"/>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5FC2"/>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02B"/>
    <w:rsid w:val="000F2C1C"/>
    <w:rsid w:val="000F332F"/>
    <w:rsid w:val="000F3AAD"/>
    <w:rsid w:val="000F4BF1"/>
    <w:rsid w:val="000F6778"/>
    <w:rsid w:val="000F6E63"/>
    <w:rsid w:val="000F7BA6"/>
    <w:rsid w:val="0010037B"/>
    <w:rsid w:val="00100F28"/>
    <w:rsid w:val="0010190A"/>
    <w:rsid w:val="0010192A"/>
    <w:rsid w:val="00101C89"/>
    <w:rsid w:val="00101F3F"/>
    <w:rsid w:val="00103F71"/>
    <w:rsid w:val="0010645A"/>
    <w:rsid w:val="00106756"/>
    <w:rsid w:val="00107819"/>
    <w:rsid w:val="00107FEC"/>
    <w:rsid w:val="00107FED"/>
    <w:rsid w:val="001114B6"/>
    <w:rsid w:val="00113124"/>
    <w:rsid w:val="00113293"/>
    <w:rsid w:val="0011347A"/>
    <w:rsid w:val="00113801"/>
    <w:rsid w:val="0011381E"/>
    <w:rsid w:val="00113D9A"/>
    <w:rsid w:val="0011467B"/>
    <w:rsid w:val="001150EA"/>
    <w:rsid w:val="00115537"/>
    <w:rsid w:val="00116B02"/>
    <w:rsid w:val="00117EC8"/>
    <w:rsid w:val="00120D1F"/>
    <w:rsid w:val="00120D63"/>
    <w:rsid w:val="001217F2"/>
    <w:rsid w:val="001220BB"/>
    <w:rsid w:val="00122A3B"/>
    <w:rsid w:val="00122CD2"/>
    <w:rsid w:val="00123AD3"/>
    <w:rsid w:val="00124042"/>
    <w:rsid w:val="00124508"/>
    <w:rsid w:val="001247FC"/>
    <w:rsid w:val="00125074"/>
    <w:rsid w:val="0012527D"/>
    <w:rsid w:val="001253B8"/>
    <w:rsid w:val="001262F5"/>
    <w:rsid w:val="0012734A"/>
    <w:rsid w:val="00127CF2"/>
    <w:rsid w:val="00127E4B"/>
    <w:rsid w:val="00131008"/>
    <w:rsid w:val="001311A8"/>
    <w:rsid w:val="00131F2F"/>
    <w:rsid w:val="0013232C"/>
    <w:rsid w:val="0013233F"/>
    <w:rsid w:val="001324C3"/>
    <w:rsid w:val="0013260E"/>
    <w:rsid w:val="00132D6B"/>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2DE"/>
    <w:rsid w:val="00157EE9"/>
    <w:rsid w:val="0016009B"/>
    <w:rsid w:val="00160210"/>
    <w:rsid w:val="0016029F"/>
    <w:rsid w:val="001605D5"/>
    <w:rsid w:val="00160709"/>
    <w:rsid w:val="00161103"/>
    <w:rsid w:val="0016226A"/>
    <w:rsid w:val="001637B9"/>
    <w:rsid w:val="001639F8"/>
    <w:rsid w:val="00164328"/>
    <w:rsid w:val="00165199"/>
    <w:rsid w:val="00165948"/>
    <w:rsid w:val="00166CBF"/>
    <w:rsid w:val="00167631"/>
    <w:rsid w:val="001679F4"/>
    <w:rsid w:val="00167C09"/>
    <w:rsid w:val="001702AD"/>
    <w:rsid w:val="0017085D"/>
    <w:rsid w:val="001714C3"/>
    <w:rsid w:val="0017173F"/>
    <w:rsid w:val="00173092"/>
    <w:rsid w:val="001736D2"/>
    <w:rsid w:val="00174A8A"/>
    <w:rsid w:val="0017541E"/>
    <w:rsid w:val="0017559E"/>
    <w:rsid w:val="00175ED9"/>
    <w:rsid w:val="00177BE6"/>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0C5"/>
    <w:rsid w:val="00195106"/>
    <w:rsid w:val="0019513B"/>
    <w:rsid w:val="00195A64"/>
    <w:rsid w:val="001962EB"/>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48E"/>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FFD"/>
    <w:rsid w:val="001D00C9"/>
    <w:rsid w:val="001D04F6"/>
    <w:rsid w:val="001D099B"/>
    <w:rsid w:val="001D18D8"/>
    <w:rsid w:val="001D264F"/>
    <w:rsid w:val="001D3172"/>
    <w:rsid w:val="001D45B4"/>
    <w:rsid w:val="001D5233"/>
    <w:rsid w:val="001D58BB"/>
    <w:rsid w:val="001D5A1A"/>
    <w:rsid w:val="001D5E2C"/>
    <w:rsid w:val="001D6E18"/>
    <w:rsid w:val="001D772C"/>
    <w:rsid w:val="001E0D9B"/>
    <w:rsid w:val="001E1304"/>
    <w:rsid w:val="001E1521"/>
    <w:rsid w:val="001E161E"/>
    <w:rsid w:val="001E177E"/>
    <w:rsid w:val="001E219D"/>
    <w:rsid w:val="001E3CFC"/>
    <w:rsid w:val="001E3F04"/>
    <w:rsid w:val="001E4674"/>
    <w:rsid w:val="001E4F08"/>
    <w:rsid w:val="001E5252"/>
    <w:rsid w:val="001E54BE"/>
    <w:rsid w:val="001E5D02"/>
    <w:rsid w:val="001E7CAB"/>
    <w:rsid w:val="001F022E"/>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19B0"/>
    <w:rsid w:val="00202C28"/>
    <w:rsid w:val="00202E21"/>
    <w:rsid w:val="002030A1"/>
    <w:rsid w:val="00203C4B"/>
    <w:rsid w:val="00203DD2"/>
    <w:rsid w:val="00204A03"/>
    <w:rsid w:val="00205245"/>
    <w:rsid w:val="0020591C"/>
    <w:rsid w:val="0020596A"/>
    <w:rsid w:val="002059F7"/>
    <w:rsid w:val="00205F75"/>
    <w:rsid w:val="00206352"/>
    <w:rsid w:val="00206FEF"/>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0AD4"/>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5C1"/>
    <w:rsid w:val="00261980"/>
    <w:rsid w:val="00263576"/>
    <w:rsid w:val="00265490"/>
    <w:rsid w:val="0026635A"/>
    <w:rsid w:val="00266CF9"/>
    <w:rsid w:val="0026795C"/>
    <w:rsid w:val="00267A1C"/>
    <w:rsid w:val="002700F8"/>
    <w:rsid w:val="00270177"/>
    <w:rsid w:val="00270403"/>
    <w:rsid w:val="00271844"/>
    <w:rsid w:val="00271D48"/>
    <w:rsid w:val="00271DCB"/>
    <w:rsid w:val="00271E42"/>
    <w:rsid w:val="002720B1"/>
    <w:rsid w:val="0027329C"/>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1B82"/>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6D98"/>
    <w:rsid w:val="002B731F"/>
    <w:rsid w:val="002B7802"/>
    <w:rsid w:val="002C0024"/>
    <w:rsid w:val="002C0A90"/>
    <w:rsid w:val="002C0E90"/>
    <w:rsid w:val="002C2453"/>
    <w:rsid w:val="002C4A39"/>
    <w:rsid w:val="002C4E1D"/>
    <w:rsid w:val="002C51BF"/>
    <w:rsid w:val="002C5380"/>
    <w:rsid w:val="002C53D5"/>
    <w:rsid w:val="002C5985"/>
    <w:rsid w:val="002C6CCD"/>
    <w:rsid w:val="002C7003"/>
    <w:rsid w:val="002C74D5"/>
    <w:rsid w:val="002C7C8D"/>
    <w:rsid w:val="002D049E"/>
    <w:rsid w:val="002D0822"/>
    <w:rsid w:val="002D0C3E"/>
    <w:rsid w:val="002D14CD"/>
    <w:rsid w:val="002D1AC2"/>
    <w:rsid w:val="002D373E"/>
    <w:rsid w:val="002D379B"/>
    <w:rsid w:val="002D3C08"/>
    <w:rsid w:val="002D4CBC"/>
    <w:rsid w:val="002D4D6C"/>
    <w:rsid w:val="002D5029"/>
    <w:rsid w:val="002D51D2"/>
    <w:rsid w:val="002D646F"/>
    <w:rsid w:val="002D763C"/>
    <w:rsid w:val="002D7CF5"/>
    <w:rsid w:val="002E11E0"/>
    <w:rsid w:val="002E294F"/>
    <w:rsid w:val="002E356A"/>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2458"/>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1CF"/>
    <w:rsid w:val="0030543B"/>
    <w:rsid w:val="00305BF4"/>
    <w:rsid w:val="00305F8A"/>
    <w:rsid w:val="0030696E"/>
    <w:rsid w:val="00306A03"/>
    <w:rsid w:val="00307B48"/>
    <w:rsid w:val="00307D52"/>
    <w:rsid w:val="003115D3"/>
    <w:rsid w:val="00311FBD"/>
    <w:rsid w:val="00312E9F"/>
    <w:rsid w:val="0031310B"/>
    <w:rsid w:val="00313430"/>
    <w:rsid w:val="00313575"/>
    <w:rsid w:val="00313E3F"/>
    <w:rsid w:val="00315625"/>
    <w:rsid w:val="00315C17"/>
    <w:rsid w:val="003167F0"/>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BAE"/>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4DA"/>
    <w:rsid w:val="00391A6B"/>
    <w:rsid w:val="00391CA8"/>
    <w:rsid w:val="00393709"/>
    <w:rsid w:val="00393F31"/>
    <w:rsid w:val="003940A1"/>
    <w:rsid w:val="0039413A"/>
    <w:rsid w:val="0039467B"/>
    <w:rsid w:val="00394EB4"/>
    <w:rsid w:val="003957FB"/>
    <w:rsid w:val="0039593C"/>
    <w:rsid w:val="003959C7"/>
    <w:rsid w:val="00395FC0"/>
    <w:rsid w:val="00396810"/>
    <w:rsid w:val="003968E5"/>
    <w:rsid w:val="0039713F"/>
    <w:rsid w:val="00397236"/>
    <w:rsid w:val="003A0348"/>
    <w:rsid w:val="003A0A20"/>
    <w:rsid w:val="003A0EC0"/>
    <w:rsid w:val="003A37E8"/>
    <w:rsid w:val="003A46EF"/>
    <w:rsid w:val="003A472D"/>
    <w:rsid w:val="003A4E32"/>
    <w:rsid w:val="003A5B31"/>
    <w:rsid w:val="003A6764"/>
    <w:rsid w:val="003A7144"/>
    <w:rsid w:val="003A789F"/>
    <w:rsid w:val="003B12F4"/>
    <w:rsid w:val="003B14C4"/>
    <w:rsid w:val="003B20DF"/>
    <w:rsid w:val="003B2288"/>
    <w:rsid w:val="003B28F1"/>
    <w:rsid w:val="003B30E0"/>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4B3E"/>
    <w:rsid w:val="003F4EED"/>
    <w:rsid w:val="003F6AE6"/>
    <w:rsid w:val="003F7D1D"/>
    <w:rsid w:val="004003FD"/>
    <w:rsid w:val="00400C10"/>
    <w:rsid w:val="004020C0"/>
    <w:rsid w:val="00402908"/>
    <w:rsid w:val="00403292"/>
    <w:rsid w:val="00403C5E"/>
    <w:rsid w:val="00404619"/>
    <w:rsid w:val="00406F3F"/>
    <w:rsid w:val="00407B64"/>
    <w:rsid w:val="004103F9"/>
    <w:rsid w:val="004108ED"/>
    <w:rsid w:val="0041136E"/>
    <w:rsid w:val="004113B5"/>
    <w:rsid w:val="00411538"/>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724"/>
    <w:rsid w:val="00421E23"/>
    <w:rsid w:val="00422027"/>
    <w:rsid w:val="004220ED"/>
    <w:rsid w:val="00422448"/>
    <w:rsid w:val="00422482"/>
    <w:rsid w:val="00422613"/>
    <w:rsid w:val="0042280E"/>
    <w:rsid w:val="00422B83"/>
    <w:rsid w:val="00422BD0"/>
    <w:rsid w:val="00423874"/>
    <w:rsid w:val="00425682"/>
    <w:rsid w:val="00426088"/>
    <w:rsid w:val="0042639F"/>
    <w:rsid w:val="00426DF3"/>
    <w:rsid w:val="00427762"/>
    <w:rsid w:val="00432201"/>
    <w:rsid w:val="0043270D"/>
    <w:rsid w:val="00432F78"/>
    <w:rsid w:val="004334E7"/>
    <w:rsid w:val="00433E7D"/>
    <w:rsid w:val="004343EF"/>
    <w:rsid w:val="00434D0D"/>
    <w:rsid w:val="00436E6F"/>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50C"/>
    <w:rsid w:val="00496CB5"/>
    <w:rsid w:val="004970BD"/>
    <w:rsid w:val="00497166"/>
    <w:rsid w:val="004A0C51"/>
    <w:rsid w:val="004A15CC"/>
    <w:rsid w:val="004A1D39"/>
    <w:rsid w:val="004A2309"/>
    <w:rsid w:val="004A363B"/>
    <w:rsid w:val="004A3FDD"/>
    <w:rsid w:val="004A41D8"/>
    <w:rsid w:val="004A593F"/>
    <w:rsid w:val="004A5A6C"/>
    <w:rsid w:val="004A5C3C"/>
    <w:rsid w:val="004A6D2A"/>
    <w:rsid w:val="004A7234"/>
    <w:rsid w:val="004A74B9"/>
    <w:rsid w:val="004B125B"/>
    <w:rsid w:val="004B1335"/>
    <w:rsid w:val="004B14EB"/>
    <w:rsid w:val="004B1CDB"/>
    <w:rsid w:val="004B22D2"/>
    <w:rsid w:val="004B23F7"/>
    <w:rsid w:val="004B2B5A"/>
    <w:rsid w:val="004B2EBC"/>
    <w:rsid w:val="004B3298"/>
    <w:rsid w:val="004B33D8"/>
    <w:rsid w:val="004B3EBD"/>
    <w:rsid w:val="004B4062"/>
    <w:rsid w:val="004B4389"/>
    <w:rsid w:val="004B4531"/>
    <w:rsid w:val="004B471E"/>
    <w:rsid w:val="004B577F"/>
    <w:rsid w:val="004B6C72"/>
    <w:rsid w:val="004C1500"/>
    <w:rsid w:val="004C1A95"/>
    <w:rsid w:val="004C20F9"/>
    <w:rsid w:val="004C3658"/>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4956"/>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28F"/>
    <w:rsid w:val="00505572"/>
    <w:rsid w:val="00505975"/>
    <w:rsid w:val="00505A5E"/>
    <w:rsid w:val="00505DC0"/>
    <w:rsid w:val="00506A9F"/>
    <w:rsid w:val="0050747F"/>
    <w:rsid w:val="005102D1"/>
    <w:rsid w:val="0051089C"/>
    <w:rsid w:val="005116F2"/>
    <w:rsid w:val="00511A57"/>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788"/>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37D6B"/>
    <w:rsid w:val="005406C1"/>
    <w:rsid w:val="00540B74"/>
    <w:rsid w:val="00541C90"/>
    <w:rsid w:val="00542FF8"/>
    <w:rsid w:val="005433DE"/>
    <w:rsid w:val="00543419"/>
    <w:rsid w:val="00543782"/>
    <w:rsid w:val="00543CFA"/>
    <w:rsid w:val="005443B3"/>
    <w:rsid w:val="00545A63"/>
    <w:rsid w:val="00546441"/>
    <w:rsid w:val="005472DE"/>
    <w:rsid w:val="00547951"/>
    <w:rsid w:val="00550724"/>
    <w:rsid w:val="0055096B"/>
    <w:rsid w:val="00550A89"/>
    <w:rsid w:val="00550D0F"/>
    <w:rsid w:val="00551509"/>
    <w:rsid w:val="00551EE0"/>
    <w:rsid w:val="00552193"/>
    <w:rsid w:val="0055250B"/>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450"/>
    <w:rsid w:val="00584873"/>
    <w:rsid w:val="00584F6C"/>
    <w:rsid w:val="005850C7"/>
    <w:rsid w:val="005857B7"/>
    <w:rsid w:val="005859EB"/>
    <w:rsid w:val="00585F5D"/>
    <w:rsid w:val="00587271"/>
    <w:rsid w:val="00587655"/>
    <w:rsid w:val="00587D19"/>
    <w:rsid w:val="0059075C"/>
    <w:rsid w:val="00590770"/>
    <w:rsid w:val="00590869"/>
    <w:rsid w:val="0059096D"/>
    <w:rsid w:val="005912FB"/>
    <w:rsid w:val="00591602"/>
    <w:rsid w:val="00591872"/>
    <w:rsid w:val="00592311"/>
    <w:rsid w:val="005929E4"/>
    <w:rsid w:val="0059318E"/>
    <w:rsid w:val="0059367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16"/>
    <w:rsid w:val="005B3F42"/>
    <w:rsid w:val="005B4A41"/>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9F1"/>
    <w:rsid w:val="005F2E75"/>
    <w:rsid w:val="005F3D0B"/>
    <w:rsid w:val="005F3DDB"/>
    <w:rsid w:val="005F450D"/>
    <w:rsid w:val="005F4783"/>
    <w:rsid w:val="005F5412"/>
    <w:rsid w:val="005F5721"/>
    <w:rsid w:val="005F5F74"/>
    <w:rsid w:val="005F6620"/>
    <w:rsid w:val="005F6843"/>
    <w:rsid w:val="00600B01"/>
    <w:rsid w:val="00600C92"/>
    <w:rsid w:val="00601583"/>
    <w:rsid w:val="006015DC"/>
    <w:rsid w:val="00601FD9"/>
    <w:rsid w:val="00602355"/>
    <w:rsid w:val="006026D4"/>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197F"/>
    <w:rsid w:val="006124D6"/>
    <w:rsid w:val="00612BD3"/>
    <w:rsid w:val="00612F97"/>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2E3C"/>
    <w:rsid w:val="006237D7"/>
    <w:rsid w:val="00623BDF"/>
    <w:rsid w:val="00623CF2"/>
    <w:rsid w:val="00623E67"/>
    <w:rsid w:val="0062432A"/>
    <w:rsid w:val="00624D01"/>
    <w:rsid w:val="006259B7"/>
    <w:rsid w:val="00627715"/>
    <w:rsid w:val="006279E2"/>
    <w:rsid w:val="00630ED9"/>
    <w:rsid w:val="006314D7"/>
    <w:rsid w:val="0063236B"/>
    <w:rsid w:val="006323A0"/>
    <w:rsid w:val="00633C3D"/>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29"/>
    <w:rsid w:val="00644350"/>
    <w:rsid w:val="0064461B"/>
    <w:rsid w:val="00646C3F"/>
    <w:rsid w:val="0064790F"/>
    <w:rsid w:val="00647944"/>
    <w:rsid w:val="00647A03"/>
    <w:rsid w:val="00651526"/>
    <w:rsid w:val="00652326"/>
    <w:rsid w:val="00652A7C"/>
    <w:rsid w:val="00654432"/>
    <w:rsid w:val="006553D0"/>
    <w:rsid w:val="0065575C"/>
    <w:rsid w:val="006558CE"/>
    <w:rsid w:val="00656248"/>
    <w:rsid w:val="00656590"/>
    <w:rsid w:val="00660943"/>
    <w:rsid w:val="00660CA6"/>
    <w:rsid w:val="00660E0C"/>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05DE"/>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168"/>
    <w:rsid w:val="0068133F"/>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467"/>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5BD9"/>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E7CBB"/>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1B3"/>
    <w:rsid w:val="007156D2"/>
    <w:rsid w:val="007159EF"/>
    <w:rsid w:val="00715FFB"/>
    <w:rsid w:val="0071676F"/>
    <w:rsid w:val="00717340"/>
    <w:rsid w:val="007179B3"/>
    <w:rsid w:val="0072045B"/>
    <w:rsid w:val="00720657"/>
    <w:rsid w:val="0072097E"/>
    <w:rsid w:val="00721A0D"/>
    <w:rsid w:val="00721A8A"/>
    <w:rsid w:val="007222D0"/>
    <w:rsid w:val="007223FC"/>
    <w:rsid w:val="00723DE1"/>
    <w:rsid w:val="0072431D"/>
    <w:rsid w:val="00724366"/>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5F4B"/>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5D58"/>
    <w:rsid w:val="00756023"/>
    <w:rsid w:val="0075654E"/>
    <w:rsid w:val="00757852"/>
    <w:rsid w:val="007604B4"/>
    <w:rsid w:val="00760529"/>
    <w:rsid w:val="007612F8"/>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1AB"/>
    <w:rsid w:val="00793D01"/>
    <w:rsid w:val="00794D4D"/>
    <w:rsid w:val="0079611F"/>
    <w:rsid w:val="0079690C"/>
    <w:rsid w:val="00796AB5"/>
    <w:rsid w:val="00797302"/>
    <w:rsid w:val="007973EB"/>
    <w:rsid w:val="007977AD"/>
    <w:rsid w:val="00797A11"/>
    <w:rsid w:val="00797DA3"/>
    <w:rsid w:val="007A09B1"/>
    <w:rsid w:val="007A0D65"/>
    <w:rsid w:val="007A177E"/>
    <w:rsid w:val="007A2CB8"/>
    <w:rsid w:val="007A3474"/>
    <w:rsid w:val="007A35E3"/>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AB3"/>
    <w:rsid w:val="00801B6C"/>
    <w:rsid w:val="00801E9F"/>
    <w:rsid w:val="00802311"/>
    <w:rsid w:val="00802332"/>
    <w:rsid w:val="00802B30"/>
    <w:rsid w:val="00802C38"/>
    <w:rsid w:val="00802E4C"/>
    <w:rsid w:val="00803461"/>
    <w:rsid w:val="00803810"/>
    <w:rsid w:val="0080400F"/>
    <w:rsid w:val="00805A81"/>
    <w:rsid w:val="00805ACC"/>
    <w:rsid w:val="00805E5F"/>
    <w:rsid w:val="008061B7"/>
    <w:rsid w:val="0080622A"/>
    <w:rsid w:val="0080638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2DF9"/>
    <w:rsid w:val="00873109"/>
    <w:rsid w:val="00873645"/>
    <w:rsid w:val="00873F52"/>
    <w:rsid w:val="00874045"/>
    <w:rsid w:val="008742C3"/>
    <w:rsid w:val="00874C50"/>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1B3B"/>
    <w:rsid w:val="00892583"/>
    <w:rsid w:val="008933FE"/>
    <w:rsid w:val="008934C2"/>
    <w:rsid w:val="00893A4F"/>
    <w:rsid w:val="00894DE5"/>
    <w:rsid w:val="00895270"/>
    <w:rsid w:val="008953F3"/>
    <w:rsid w:val="00895599"/>
    <w:rsid w:val="008955F8"/>
    <w:rsid w:val="00895AEE"/>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4EC4"/>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8FD"/>
    <w:rsid w:val="008C2D84"/>
    <w:rsid w:val="008C350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6C65"/>
    <w:rsid w:val="008F7035"/>
    <w:rsid w:val="00900891"/>
    <w:rsid w:val="00900A4B"/>
    <w:rsid w:val="0090105F"/>
    <w:rsid w:val="00902BA0"/>
    <w:rsid w:val="009039D7"/>
    <w:rsid w:val="00904180"/>
    <w:rsid w:val="00905C94"/>
    <w:rsid w:val="009063FD"/>
    <w:rsid w:val="00906627"/>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1BC"/>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5F9"/>
    <w:rsid w:val="009447BE"/>
    <w:rsid w:val="00944B0E"/>
    <w:rsid w:val="00944E16"/>
    <w:rsid w:val="00945AD3"/>
    <w:rsid w:val="00945F40"/>
    <w:rsid w:val="0094642B"/>
    <w:rsid w:val="00950794"/>
    <w:rsid w:val="00951296"/>
    <w:rsid w:val="009513E1"/>
    <w:rsid w:val="00951CC4"/>
    <w:rsid w:val="009520A5"/>
    <w:rsid w:val="00952C33"/>
    <w:rsid w:val="009547B7"/>
    <w:rsid w:val="00954C71"/>
    <w:rsid w:val="009554DF"/>
    <w:rsid w:val="00955D9E"/>
    <w:rsid w:val="00957407"/>
    <w:rsid w:val="00960420"/>
    <w:rsid w:val="00960557"/>
    <w:rsid w:val="00960AFB"/>
    <w:rsid w:val="00960D94"/>
    <w:rsid w:val="00960F0E"/>
    <w:rsid w:val="0096129B"/>
    <w:rsid w:val="00961F1D"/>
    <w:rsid w:val="00962E1B"/>
    <w:rsid w:val="0096310A"/>
    <w:rsid w:val="0096370C"/>
    <w:rsid w:val="0096486B"/>
    <w:rsid w:val="00965AD6"/>
    <w:rsid w:val="00965CEB"/>
    <w:rsid w:val="00970030"/>
    <w:rsid w:val="0097170B"/>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666D"/>
    <w:rsid w:val="00997987"/>
    <w:rsid w:val="00997C9E"/>
    <w:rsid w:val="009A053D"/>
    <w:rsid w:val="009A0A48"/>
    <w:rsid w:val="009A0AA0"/>
    <w:rsid w:val="009A0B30"/>
    <w:rsid w:val="009A0C72"/>
    <w:rsid w:val="009A19C0"/>
    <w:rsid w:val="009A2924"/>
    <w:rsid w:val="009A45A8"/>
    <w:rsid w:val="009A60EA"/>
    <w:rsid w:val="009A63BC"/>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CA0"/>
    <w:rsid w:val="009D62C3"/>
    <w:rsid w:val="009D7AE2"/>
    <w:rsid w:val="009E00C2"/>
    <w:rsid w:val="009E011D"/>
    <w:rsid w:val="009E06A6"/>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4E22"/>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781"/>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5CF"/>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20CC"/>
    <w:rsid w:val="00A5334C"/>
    <w:rsid w:val="00A53E08"/>
    <w:rsid w:val="00A54233"/>
    <w:rsid w:val="00A54324"/>
    <w:rsid w:val="00A543B6"/>
    <w:rsid w:val="00A54827"/>
    <w:rsid w:val="00A553EC"/>
    <w:rsid w:val="00A5562E"/>
    <w:rsid w:val="00A556BF"/>
    <w:rsid w:val="00A55751"/>
    <w:rsid w:val="00A55C28"/>
    <w:rsid w:val="00A55DD4"/>
    <w:rsid w:val="00A5612A"/>
    <w:rsid w:val="00A565E6"/>
    <w:rsid w:val="00A57CDE"/>
    <w:rsid w:val="00A609A1"/>
    <w:rsid w:val="00A6127D"/>
    <w:rsid w:val="00A613B2"/>
    <w:rsid w:val="00A6193F"/>
    <w:rsid w:val="00A61C6A"/>
    <w:rsid w:val="00A63627"/>
    <w:rsid w:val="00A6392C"/>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2DE2"/>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3EFC"/>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33B"/>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830"/>
    <w:rsid w:val="00B05CB9"/>
    <w:rsid w:val="00B05FAE"/>
    <w:rsid w:val="00B06122"/>
    <w:rsid w:val="00B06A7C"/>
    <w:rsid w:val="00B06EAD"/>
    <w:rsid w:val="00B07B1E"/>
    <w:rsid w:val="00B11046"/>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5E38"/>
    <w:rsid w:val="00B2640C"/>
    <w:rsid w:val="00B2741E"/>
    <w:rsid w:val="00B27639"/>
    <w:rsid w:val="00B27A82"/>
    <w:rsid w:val="00B27BC6"/>
    <w:rsid w:val="00B27C8D"/>
    <w:rsid w:val="00B309C8"/>
    <w:rsid w:val="00B32A13"/>
    <w:rsid w:val="00B32C5A"/>
    <w:rsid w:val="00B32DEF"/>
    <w:rsid w:val="00B339CB"/>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8"/>
    <w:rsid w:val="00B541AD"/>
    <w:rsid w:val="00B5439A"/>
    <w:rsid w:val="00B56634"/>
    <w:rsid w:val="00B566BB"/>
    <w:rsid w:val="00B5690B"/>
    <w:rsid w:val="00B5789F"/>
    <w:rsid w:val="00B603A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44BE"/>
    <w:rsid w:val="00B95933"/>
    <w:rsid w:val="00B96140"/>
    <w:rsid w:val="00B96182"/>
    <w:rsid w:val="00B96618"/>
    <w:rsid w:val="00B97151"/>
    <w:rsid w:val="00B975B3"/>
    <w:rsid w:val="00B97BB2"/>
    <w:rsid w:val="00BA07BB"/>
    <w:rsid w:val="00BA0806"/>
    <w:rsid w:val="00BA1343"/>
    <w:rsid w:val="00BA2E50"/>
    <w:rsid w:val="00BA3C99"/>
    <w:rsid w:val="00BA3DF8"/>
    <w:rsid w:val="00BA3F0B"/>
    <w:rsid w:val="00BA4CC9"/>
    <w:rsid w:val="00BA562A"/>
    <w:rsid w:val="00BA5827"/>
    <w:rsid w:val="00BA59EF"/>
    <w:rsid w:val="00BA6C4C"/>
    <w:rsid w:val="00BB01D1"/>
    <w:rsid w:val="00BB04AE"/>
    <w:rsid w:val="00BB05C4"/>
    <w:rsid w:val="00BB0BD1"/>
    <w:rsid w:val="00BB0E66"/>
    <w:rsid w:val="00BB1B31"/>
    <w:rsid w:val="00BB24F5"/>
    <w:rsid w:val="00BB3743"/>
    <w:rsid w:val="00BB4158"/>
    <w:rsid w:val="00BB474A"/>
    <w:rsid w:val="00BB53FD"/>
    <w:rsid w:val="00BB6001"/>
    <w:rsid w:val="00BB7ABB"/>
    <w:rsid w:val="00BB7AF2"/>
    <w:rsid w:val="00BB7CE4"/>
    <w:rsid w:val="00BC0216"/>
    <w:rsid w:val="00BC136B"/>
    <w:rsid w:val="00BC1566"/>
    <w:rsid w:val="00BC2630"/>
    <w:rsid w:val="00BC2766"/>
    <w:rsid w:val="00BC2ABD"/>
    <w:rsid w:val="00BC3BC3"/>
    <w:rsid w:val="00BC40AA"/>
    <w:rsid w:val="00BC528D"/>
    <w:rsid w:val="00BC5389"/>
    <w:rsid w:val="00BC5FAA"/>
    <w:rsid w:val="00BC65DA"/>
    <w:rsid w:val="00BC65E7"/>
    <w:rsid w:val="00BC6CEC"/>
    <w:rsid w:val="00BC7AF8"/>
    <w:rsid w:val="00BD0465"/>
    <w:rsid w:val="00BD0541"/>
    <w:rsid w:val="00BD080A"/>
    <w:rsid w:val="00BD22E4"/>
    <w:rsid w:val="00BD239A"/>
    <w:rsid w:val="00BD24F0"/>
    <w:rsid w:val="00BD2887"/>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A05"/>
    <w:rsid w:val="00BE3C61"/>
    <w:rsid w:val="00BE4D4D"/>
    <w:rsid w:val="00BE5D7F"/>
    <w:rsid w:val="00BE605D"/>
    <w:rsid w:val="00BE7B68"/>
    <w:rsid w:val="00BF023F"/>
    <w:rsid w:val="00BF19C0"/>
    <w:rsid w:val="00BF2618"/>
    <w:rsid w:val="00BF3911"/>
    <w:rsid w:val="00BF39D6"/>
    <w:rsid w:val="00BF3B9E"/>
    <w:rsid w:val="00BF410E"/>
    <w:rsid w:val="00BF4F0C"/>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459"/>
    <w:rsid w:val="00C12E38"/>
    <w:rsid w:val="00C149E4"/>
    <w:rsid w:val="00C1530D"/>
    <w:rsid w:val="00C158E9"/>
    <w:rsid w:val="00C171EA"/>
    <w:rsid w:val="00C17ADE"/>
    <w:rsid w:val="00C208E1"/>
    <w:rsid w:val="00C20B31"/>
    <w:rsid w:val="00C20D4F"/>
    <w:rsid w:val="00C2143B"/>
    <w:rsid w:val="00C216DE"/>
    <w:rsid w:val="00C21827"/>
    <w:rsid w:val="00C22127"/>
    <w:rsid w:val="00C22A5E"/>
    <w:rsid w:val="00C22B3D"/>
    <w:rsid w:val="00C22C41"/>
    <w:rsid w:val="00C2339D"/>
    <w:rsid w:val="00C244DC"/>
    <w:rsid w:val="00C24BCC"/>
    <w:rsid w:val="00C26446"/>
    <w:rsid w:val="00C30925"/>
    <w:rsid w:val="00C315CD"/>
    <w:rsid w:val="00C31C8D"/>
    <w:rsid w:val="00C31E23"/>
    <w:rsid w:val="00C31EF3"/>
    <w:rsid w:val="00C32214"/>
    <w:rsid w:val="00C32A5B"/>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D1D"/>
    <w:rsid w:val="00C50FA8"/>
    <w:rsid w:val="00C514E4"/>
    <w:rsid w:val="00C51949"/>
    <w:rsid w:val="00C51F16"/>
    <w:rsid w:val="00C51FDF"/>
    <w:rsid w:val="00C5344C"/>
    <w:rsid w:val="00C55290"/>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0B0A"/>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A6FFD"/>
    <w:rsid w:val="00CB0CE3"/>
    <w:rsid w:val="00CB1622"/>
    <w:rsid w:val="00CB1860"/>
    <w:rsid w:val="00CB199A"/>
    <w:rsid w:val="00CB1DBD"/>
    <w:rsid w:val="00CB20D4"/>
    <w:rsid w:val="00CB22EB"/>
    <w:rsid w:val="00CB2CDB"/>
    <w:rsid w:val="00CB3196"/>
    <w:rsid w:val="00CB4710"/>
    <w:rsid w:val="00CB47DE"/>
    <w:rsid w:val="00CB60AA"/>
    <w:rsid w:val="00CB62A9"/>
    <w:rsid w:val="00CB65A9"/>
    <w:rsid w:val="00CB69B8"/>
    <w:rsid w:val="00CB72D6"/>
    <w:rsid w:val="00CC0283"/>
    <w:rsid w:val="00CC10F4"/>
    <w:rsid w:val="00CC11A8"/>
    <w:rsid w:val="00CC37D1"/>
    <w:rsid w:val="00CC455D"/>
    <w:rsid w:val="00CC4F27"/>
    <w:rsid w:val="00CC567A"/>
    <w:rsid w:val="00CC70F3"/>
    <w:rsid w:val="00CC72B8"/>
    <w:rsid w:val="00CC75E9"/>
    <w:rsid w:val="00CD0BD5"/>
    <w:rsid w:val="00CD1185"/>
    <w:rsid w:val="00CD1406"/>
    <w:rsid w:val="00CD2451"/>
    <w:rsid w:val="00CD29C6"/>
    <w:rsid w:val="00CD2BB8"/>
    <w:rsid w:val="00CD2EE6"/>
    <w:rsid w:val="00CD4DE3"/>
    <w:rsid w:val="00CD57E7"/>
    <w:rsid w:val="00CD5F09"/>
    <w:rsid w:val="00CD5F51"/>
    <w:rsid w:val="00CD61C3"/>
    <w:rsid w:val="00CD68B7"/>
    <w:rsid w:val="00CD6E63"/>
    <w:rsid w:val="00CD6F33"/>
    <w:rsid w:val="00CD79C4"/>
    <w:rsid w:val="00CE054F"/>
    <w:rsid w:val="00CE0CF5"/>
    <w:rsid w:val="00CE110B"/>
    <w:rsid w:val="00CE1E00"/>
    <w:rsid w:val="00CE215C"/>
    <w:rsid w:val="00CE2221"/>
    <w:rsid w:val="00CE2855"/>
    <w:rsid w:val="00CE2CB8"/>
    <w:rsid w:val="00CE45A5"/>
    <w:rsid w:val="00CE4A9E"/>
    <w:rsid w:val="00CE4B8F"/>
    <w:rsid w:val="00CE5949"/>
    <w:rsid w:val="00CE5E76"/>
    <w:rsid w:val="00CE62C9"/>
    <w:rsid w:val="00CE66AF"/>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BD2"/>
    <w:rsid w:val="00D00C33"/>
    <w:rsid w:val="00D017CE"/>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545"/>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754"/>
    <w:rsid w:val="00D67B6F"/>
    <w:rsid w:val="00D70594"/>
    <w:rsid w:val="00D71D53"/>
    <w:rsid w:val="00D721DD"/>
    <w:rsid w:val="00D724F8"/>
    <w:rsid w:val="00D72782"/>
    <w:rsid w:val="00D73B63"/>
    <w:rsid w:val="00D745D9"/>
    <w:rsid w:val="00D7461C"/>
    <w:rsid w:val="00D74EAA"/>
    <w:rsid w:val="00D75A5D"/>
    <w:rsid w:val="00D75ABA"/>
    <w:rsid w:val="00D77155"/>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2CC"/>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41A"/>
    <w:rsid w:val="00DE4606"/>
    <w:rsid w:val="00DE51B9"/>
    <w:rsid w:val="00DE51CC"/>
    <w:rsid w:val="00DE58BE"/>
    <w:rsid w:val="00DE5B1C"/>
    <w:rsid w:val="00DE5C79"/>
    <w:rsid w:val="00DE607E"/>
    <w:rsid w:val="00DE63D0"/>
    <w:rsid w:val="00DE6D83"/>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1AD"/>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8E7"/>
    <w:rsid w:val="00E42A64"/>
    <w:rsid w:val="00E43591"/>
    <w:rsid w:val="00E43E8B"/>
    <w:rsid w:val="00E44425"/>
    <w:rsid w:val="00E4480C"/>
    <w:rsid w:val="00E44C13"/>
    <w:rsid w:val="00E45DBC"/>
    <w:rsid w:val="00E46304"/>
    <w:rsid w:val="00E46591"/>
    <w:rsid w:val="00E46B74"/>
    <w:rsid w:val="00E46BEC"/>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2F01"/>
    <w:rsid w:val="00E833D7"/>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AD1"/>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9A"/>
    <w:rsid w:val="00ED6CAC"/>
    <w:rsid w:val="00ED700E"/>
    <w:rsid w:val="00ED7103"/>
    <w:rsid w:val="00ED714D"/>
    <w:rsid w:val="00ED7849"/>
    <w:rsid w:val="00EE07C3"/>
    <w:rsid w:val="00EE0E87"/>
    <w:rsid w:val="00EE173F"/>
    <w:rsid w:val="00EE1A73"/>
    <w:rsid w:val="00EE2856"/>
    <w:rsid w:val="00EE372D"/>
    <w:rsid w:val="00EE374A"/>
    <w:rsid w:val="00EE3BA0"/>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46"/>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056"/>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2AE"/>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1950"/>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145"/>
    <w:rsid w:val="00F91678"/>
    <w:rsid w:val="00F92449"/>
    <w:rsid w:val="00F929F8"/>
    <w:rsid w:val="00F93145"/>
    <w:rsid w:val="00F93668"/>
    <w:rsid w:val="00F93799"/>
    <w:rsid w:val="00F9468F"/>
    <w:rsid w:val="00F947B9"/>
    <w:rsid w:val="00F94B77"/>
    <w:rsid w:val="00F9586D"/>
    <w:rsid w:val="00F95E8F"/>
    <w:rsid w:val="00F95F96"/>
    <w:rsid w:val="00F96B52"/>
    <w:rsid w:val="00F97040"/>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581"/>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EDE17CB4-A3AA-4A65-9467-27253955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3D"/>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qFormat/>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uiPriority w:val="99"/>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rsid w:val="00A64624"/>
  </w:style>
  <w:style w:type="character" w:customStyle="1" w:styleId="TextodecomentrioChar">
    <w:name w:val="Texto de comentário Char"/>
    <w:aliases w:val="Comment Text Char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uiPriority w:val="35"/>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link w:val="MapadoDocumentoChar"/>
    <w:uiPriority w:val="99"/>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semiHidden/>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 w:type="paragraph" w:customStyle="1" w:styleId="PargrafodaLista2">
    <w:name w:val="Parágrafo da Lista2"/>
    <w:basedOn w:val="Normal"/>
    <w:rsid w:val="00BC2ABD"/>
    <w:pPr>
      <w:spacing w:after="200" w:line="276" w:lineRule="auto"/>
      <w:ind w:left="720"/>
      <w:contextualSpacing/>
    </w:pPr>
    <w:rPr>
      <w:rFonts w:ascii="Calibri" w:hAnsi="Calibri"/>
      <w:sz w:val="22"/>
      <w:szCs w:val="22"/>
      <w:lang w:eastAsia="en-US"/>
    </w:rPr>
  </w:style>
  <w:style w:type="character" w:customStyle="1" w:styleId="a">
    <w:name w:val="a"/>
    <w:basedOn w:val="Fontepargpadro"/>
    <w:rsid w:val="00BC2ABD"/>
  </w:style>
  <w:style w:type="paragraph" w:styleId="Sumrio2">
    <w:name w:val="toc 2"/>
    <w:basedOn w:val="Normal"/>
    <w:next w:val="Normal"/>
    <w:autoRedefine/>
    <w:uiPriority w:val="39"/>
    <w:unhideWhenUsed/>
    <w:rsid w:val="00BC2ABD"/>
    <w:pPr>
      <w:spacing w:after="100"/>
      <w:ind w:left="200"/>
    </w:pPr>
  </w:style>
  <w:style w:type="paragraph" w:customStyle="1" w:styleId="textocentralizadomaiusculasnegrito">
    <w:name w:val="texto_centralizado_maiusculas_negrito"/>
    <w:basedOn w:val="Normal"/>
    <w:rsid w:val="00BC2ABD"/>
    <w:pPr>
      <w:spacing w:before="100" w:beforeAutospacing="1" w:after="100" w:afterAutospacing="1"/>
    </w:pPr>
    <w:rPr>
      <w:sz w:val="24"/>
      <w:szCs w:val="24"/>
    </w:rPr>
  </w:style>
  <w:style w:type="paragraph" w:customStyle="1" w:styleId="tabelatextocentralizado">
    <w:name w:val="tabela_texto_centralizado"/>
    <w:basedOn w:val="Normal"/>
    <w:rsid w:val="00BC2ABD"/>
    <w:pPr>
      <w:spacing w:before="100" w:beforeAutospacing="1" w:after="100" w:afterAutospacing="1"/>
    </w:pPr>
    <w:rPr>
      <w:sz w:val="24"/>
      <w:szCs w:val="24"/>
    </w:rPr>
  </w:style>
  <w:style w:type="character" w:customStyle="1" w:styleId="MapadoDocumentoChar">
    <w:name w:val="Mapa do Documento Char"/>
    <w:link w:val="MapadoDocumento"/>
    <w:uiPriority w:val="99"/>
    <w:semiHidden/>
    <w:rsid w:val="006026D4"/>
    <w:rPr>
      <w:rFonts w:ascii="Tahoma" w:hAnsi="Tahoma" w:cs="Tahoma"/>
      <w:shd w:val="clear" w:color="auto" w:fill="000080"/>
    </w:rPr>
  </w:style>
  <w:style w:type="paragraph" w:customStyle="1" w:styleId="textojustificadomaiusculas">
    <w:name w:val="texto_justificado_maiusculas"/>
    <w:basedOn w:val="Normal"/>
    <w:rsid w:val="006026D4"/>
    <w:pPr>
      <w:spacing w:before="100" w:beforeAutospacing="1" w:after="100" w:afterAutospacing="1"/>
    </w:pPr>
    <w:rPr>
      <w:sz w:val="24"/>
      <w:szCs w:val="24"/>
    </w:rPr>
  </w:style>
  <w:style w:type="paragraph" w:customStyle="1" w:styleId="textocentralizado">
    <w:name w:val="texto_centralizado"/>
    <w:basedOn w:val="Normal"/>
    <w:rsid w:val="00436E6F"/>
    <w:pPr>
      <w:spacing w:before="100" w:beforeAutospacing="1" w:after="100" w:afterAutospacing="1"/>
    </w:pPr>
    <w:rPr>
      <w:sz w:val="24"/>
      <w:szCs w:val="24"/>
    </w:rPr>
  </w:style>
  <w:style w:type="paragraph" w:customStyle="1" w:styleId="citacao">
    <w:name w:val="citacao"/>
    <w:basedOn w:val="Normal"/>
    <w:rsid w:val="001B44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12300263">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35350072">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5618189">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68557503">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63439423">
      <w:bodyDiv w:val="1"/>
      <w:marLeft w:val="0"/>
      <w:marRight w:val="0"/>
      <w:marTop w:val="0"/>
      <w:marBottom w:val="0"/>
      <w:divBdr>
        <w:top w:val="none" w:sz="0" w:space="0" w:color="auto"/>
        <w:left w:val="none" w:sz="0" w:space="0" w:color="auto"/>
        <w:bottom w:val="none" w:sz="0" w:space="0" w:color="auto"/>
        <w:right w:val="none" w:sz="0" w:space="0" w:color="auto"/>
      </w:divBdr>
      <w:divsChild>
        <w:div w:id="1626304341">
          <w:marLeft w:val="0"/>
          <w:marRight w:val="0"/>
          <w:marTop w:val="0"/>
          <w:marBottom w:val="0"/>
          <w:divBdr>
            <w:top w:val="none" w:sz="0" w:space="0" w:color="auto"/>
            <w:left w:val="none" w:sz="0" w:space="0" w:color="auto"/>
            <w:bottom w:val="none" w:sz="0" w:space="0" w:color="auto"/>
            <w:right w:val="none" w:sz="0" w:space="0" w:color="auto"/>
          </w:divBdr>
        </w:div>
      </w:divsChild>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31347677">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18913057">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2954696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0548176">
      <w:bodyDiv w:val="1"/>
      <w:marLeft w:val="0"/>
      <w:marRight w:val="0"/>
      <w:marTop w:val="0"/>
      <w:marBottom w:val="0"/>
      <w:divBdr>
        <w:top w:val="none" w:sz="0" w:space="0" w:color="auto"/>
        <w:left w:val="none" w:sz="0" w:space="0" w:color="auto"/>
        <w:bottom w:val="none" w:sz="0" w:space="0" w:color="auto"/>
        <w:right w:val="none" w:sz="0" w:space="0" w:color="auto"/>
      </w:divBdr>
      <w:divsChild>
        <w:div w:id="71704454">
          <w:marLeft w:val="0"/>
          <w:marRight w:val="0"/>
          <w:marTop w:val="0"/>
          <w:marBottom w:val="0"/>
          <w:divBdr>
            <w:top w:val="none" w:sz="0" w:space="0" w:color="auto"/>
            <w:left w:val="none" w:sz="0" w:space="0" w:color="auto"/>
            <w:bottom w:val="none" w:sz="0" w:space="0" w:color="auto"/>
            <w:right w:val="none" w:sz="0" w:space="0" w:color="auto"/>
          </w:divBdr>
        </w:div>
      </w:divsChild>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0175940">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84708349">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lta.supel@gmail.com" TargetMode="External"/><Relationship Id="rId17" Type="http://schemas.openxmlformats.org/officeDocument/2006/relationships/hyperlink" Target="mailto:supel.kapp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el.kapp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supel.ro.gov.br" TargetMode="External"/><Relationship Id="rId19" Type="http://schemas.openxmlformats.org/officeDocument/2006/relationships/hyperlink" Target="mailto:kappa.supel@gmail.com"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BA038-DD40-4BAF-A760-FBBA17CE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44</Pages>
  <Words>18507</Words>
  <Characters>105953</Characters>
  <Application>Microsoft Office Word</Application>
  <DocSecurity>0</DocSecurity>
  <Lines>882</Lines>
  <Paragraphs>248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124212</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Francilene Galdino Souza</cp:lastModifiedBy>
  <cp:revision>160</cp:revision>
  <cp:lastPrinted>2017-11-08T15:04:00Z</cp:lastPrinted>
  <dcterms:created xsi:type="dcterms:W3CDTF">2018-03-28T12:58:00Z</dcterms:created>
  <dcterms:modified xsi:type="dcterms:W3CDTF">2018-11-20T13:17:00Z</dcterms:modified>
</cp:coreProperties>
</file>