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24" w:rsidRDefault="004A7A24" w:rsidP="004A7A24">
      <w:pPr>
        <w:jc w:val="both"/>
        <w:rPr>
          <w:b/>
          <w:u w:val="single"/>
        </w:rPr>
      </w:pPr>
    </w:p>
    <w:p w:rsidR="004A7A24" w:rsidRPr="008445B0" w:rsidRDefault="00E62897" w:rsidP="004A7A24">
      <w:pPr>
        <w:jc w:val="both"/>
        <w:rPr>
          <w:b/>
          <w:u w:val="single"/>
        </w:rPr>
      </w:pPr>
      <w:r>
        <w:rPr>
          <w:b/>
          <w:u w:val="single"/>
        </w:rPr>
        <w:t>4</w:t>
      </w:r>
      <w:r w:rsidR="00927D81" w:rsidRPr="008445B0">
        <w:rPr>
          <w:b/>
          <w:u w:val="single"/>
        </w:rPr>
        <w:t xml:space="preserve">ª ATA </w:t>
      </w:r>
      <w:r w:rsidR="00E97A07">
        <w:rPr>
          <w:b/>
          <w:u w:val="single"/>
        </w:rPr>
        <w:t>-</w:t>
      </w:r>
      <w:r w:rsidR="00927D81" w:rsidRPr="008445B0">
        <w:rPr>
          <w:b/>
          <w:u w:val="single"/>
        </w:rPr>
        <w:t xml:space="preserve"> </w:t>
      </w:r>
      <w:r w:rsidR="00BE2E63" w:rsidRPr="008445B0">
        <w:rPr>
          <w:b/>
          <w:u w:val="single"/>
        </w:rPr>
        <w:t xml:space="preserve">SESSÃO PARA </w:t>
      </w:r>
      <w:bookmarkStart w:id="0" w:name="_GoBack"/>
      <w:bookmarkEnd w:id="0"/>
      <w:r w:rsidR="00535840">
        <w:rPr>
          <w:b/>
          <w:u w:val="single"/>
        </w:rPr>
        <w:t>JULGAMENTO DE LEILOEIRO</w:t>
      </w:r>
      <w:r w:rsidR="00BE2E63" w:rsidRPr="008445B0">
        <w:rPr>
          <w:b/>
          <w:u w:val="single"/>
        </w:rPr>
        <w:t xml:space="preserve"> </w:t>
      </w:r>
      <w:r w:rsidR="004A7A24" w:rsidRPr="008445B0">
        <w:rPr>
          <w:b/>
          <w:u w:val="single"/>
        </w:rPr>
        <w:t xml:space="preserve">REFERENTE </w:t>
      </w:r>
      <w:r w:rsidR="00BB5B6A">
        <w:rPr>
          <w:b/>
          <w:u w:val="single"/>
        </w:rPr>
        <w:t>AO</w:t>
      </w:r>
      <w:r w:rsidR="004A7A24" w:rsidRPr="008445B0">
        <w:rPr>
          <w:b/>
          <w:u w:val="single"/>
        </w:rPr>
        <w:t xml:space="preserve"> </w:t>
      </w:r>
      <w:r w:rsidR="007D599C" w:rsidRPr="008445B0">
        <w:rPr>
          <w:b/>
          <w:u w:val="single"/>
        </w:rPr>
        <w:t>CHAMAMENTO PÚBLICO</w:t>
      </w:r>
      <w:r w:rsidR="004A7A24" w:rsidRPr="008445B0">
        <w:rPr>
          <w:b/>
          <w:u w:val="single"/>
        </w:rPr>
        <w:t xml:space="preserve"> N° 01</w:t>
      </w:r>
      <w:r w:rsidR="00E31091" w:rsidRPr="008445B0">
        <w:rPr>
          <w:b/>
          <w:u w:val="single"/>
        </w:rPr>
        <w:t>3</w:t>
      </w:r>
      <w:r w:rsidR="004A7A24" w:rsidRPr="008445B0">
        <w:rPr>
          <w:b/>
          <w:u w:val="single"/>
        </w:rPr>
        <w:t>/2018/CEL/SUPEL/RO.</w:t>
      </w:r>
    </w:p>
    <w:p w:rsidR="004A7A24" w:rsidRPr="008445B0" w:rsidRDefault="004A7A24" w:rsidP="004A7A24">
      <w:pPr>
        <w:tabs>
          <w:tab w:val="left" w:pos="5781"/>
        </w:tabs>
        <w:ind w:rightChars="12" w:right="29"/>
        <w:jc w:val="both"/>
        <w:rPr>
          <w:b/>
          <w:bCs/>
        </w:rPr>
      </w:pPr>
      <w:r w:rsidRPr="008445B0">
        <w:rPr>
          <w:b/>
          <w:bCs/>
        </w:rPr>
        <w:tab/>
      </w:r>
    </w:p>
    <w:p w:rsidR="003467C0" w:rsidRPr="008445B0" w:rsidRDefault="004A7A24" w:rsidP="004A7A24">
      <w:pPr>
        <w:tabs>
          <w:tab w:val="left" w:pos="720"/>
        </w:tabs>
        <w:jc w:val="both"/>
        <w:rPr>
          <w:bCs/>
        </w:rPr>
      </w:pPr>
      <w:r w:rsidRPr="008445B0">
        <w:t xml:space="preserve">Aos </w:t>
      </w:r>
      <w:r w:rsidR="00E62897">
        <w:t>04</w:t>
      </w:r>
      <w:r w:rsidRPr="008445B0">
        <w:t xml:space="preserve"> (</w:t>
      </w:r>
      <w:r w:rsidR="00E62897">
        <w:t>quatro</w:t>
      </w:r>
      <w:r w:rsidRPr="008445B0">
        <w:t xml:space="preserve">) dias do mês de </w:t>
      </w:r>
      <w:r w:rsidR="007D599C" w:rsidRPr="008445B0">
        <w:t>ju</w:t>
      </w:r>
      <w:r w:rsidR="00BE2E63" w:rsidRPr="008445B0">
        <w:t>l</w:t>
      </w:r>
      <w:r w:rsidR="007D599C" w:rsidRPr="008445B0">
        <w:t>ho</w:t>
      </w:r>
      <w:r w:rsidRPr="008445B0">
        <w:t xml:space="preserve"> do ano de dois mil e dezoito, às </w:t>
      </w:r>
      <w:r w:rsidR="00BB5B6A">
        <w:t>09</w:t>
      </w:r>
      <w:r w:rsidRPr="008445B0">
        <w:t xml:space="preserve">h00min, na sala de licitações do edifício sede da SUPEL – Superintendência Estadual de Compras e Licitações, sito na Av. </w:t>
      </w:r>
      <w:proofErr w:type="spellStart"/>
      <w:r w:rsidRPr="008445B0">
        <w:t>Farquar</w:t>
      </w:r>
      <w:proofErr w:type="spellEnd"/>
      <w:r w:rsidRPr="008445B0">
        <w:t xml:space="preserve">, Palácio Rio Madeira, Edifício Pacaás Novos – 2º Andar – Bairro Pedrinhas, nesta cidade, reuniram-se os membros da </w:t>
      </w:r>
      <w:r w:rsidRPr="008445B0">
        <w:rPr>
          <w:b/>
        </w:rPr>
        <w:t>Comissão Especial de Licitação – CEL/SUPEL/RO</w:t>
      </w:r>
      <w:r w:rsidRPr="008445B0">
        <w:t xml:space="preserve">, designados pela Portaria nº </w:t>
      </w:r>
      <w:r w:rsidRPr="008445B0">
        <w:rPr>
          <w:b/>
          <w:noProof/>
        </w:rPr>
        <w:t>058 publicada no Diário Oficial do Estado de Rondônia, edição do dia 17 de maio de 2018</w:t>
      </w:r>
      <w:r w:rsidRPr="008445B0">
        <w:t xml:space="preserve">, com a finalidade de proceder </w:t>
      </w:r>
      <w:proofErr w:type="gramStart"/>
      <w:r w:rsidR="00E62897">
        <w:t>a</w:t>
      </w:r>
      <w:proofErr w:type="gramEnd"/>
      <w:r w:rsidR="00E62897">
        <w:t xml:space="preserve"> análise da habilitação do Sr. Francisco Portela Aguiar, que apresentou a documentação após abertura </w:t>
      </w:r>
      <w:proofErr w:type="spellStart"/>
      <w:r w:rsidR="00E62897">
        <w:t>exordial</w:t>
      </w:r>
      <w:proofErr w:type="spellEnd"/>
      <w:r w:rsidR="00E62897">
        <w:t>,</w:t>
      </w:r>
      <w:r w:rsidR="00BB5B6A">
        <w:t xml:space="preserve"> referente</w:t>
      </w:r>
      <w:r w:rsidRPr="008445B0">
        <w:t xml:space="preserve"> </w:t>
      </w:r>
      <w:r w:rsidR="007D599C" w:rsidRPr="008445B0">
        <w:t>ao</w:t>
      </w:r>
      <w:r w:rsidRPr="008445B0">
        <w:t xml:space="preserve"> </w:t>
      </w:r>
      <w:r w:rsidR="007D599C" w:rsidRPr="008445B0">
        <w:rPr>
          <w:b/>
        </w:rPr>
        <w:t>Chamamento Público</w:t>
      </w:r>
      <w:r w:rsidRPr="008445B0">
        <w:rPr>
          <w:b/>
        </w:rPr>
        <w:t xml:space="preserve"> nº. 01</w:t>
      </w:r>
      <w:r w:rsidR="007D599C" w:rsidRPr="008445B0">
        <w:rPr>
          <w:b/>
        </w:rPr>
        <w:t>3</w:t>
      </w:r>
      <w:r w:rsidRPr="008445B0">
        <w:rPr>
          <w:b/>
        </w:rPr>
        <w:t>/2018</w:t>
      </w:r>
      <w:r w:rsidRPr="008445B0">
        <w:rPr>
          <w:b/>
          <w:bCs/>
        </w:rPr>
        <w:t>/CEL/SUPEL</w:t>
      </w:r>
      <w:r w:rsidRPr="008445B0">
        <w:t xml:space="preserve">, formalizada pelo </w:t>
      </w:r>
      <w:r w:rsidRPr="008445B0">
        <w:rPr>
          <w:b/>
        </w:rPr>
        <w:t xml:space="preserve">Processo Administrativo nº: </w:t>
      </w:r>
      <w:r w:rsidR="007A6BA1" w:rsidRPr="008445B0">
        <w:rPr>
          <w:b/>
          <w:bCs/>
        </w:rPr>
        <w:t>0015.004757/2017-60</w:t>
      </w:r>
      <w:r w:rsidRPr="008445B0">
        <w:rPr>
          <w:b/>
        </w:rPr>
        <w:t xml:space="preserve">, </w:t>
      </w:r>
      <w:r w:rsidRPr="008445B0">
        <w:t xml:space="preserve">cujo objeto é a </w:t>
      </w:r>
      <w:r w:rsidR="007D599C" w:rsidRPr="008445B0">
        <w:rPr>
          <w:b/>
          <w:u w:val="single"/>
        </w:rPr>
        <w:t>CONTRATAÇÃO DE LEILOEIRO OFICIAL, matriculado e com Certificado de Regularização junto à Junta Comercial do Estado de Rondônia, para operacionalizar a alienação de bens</w:t>
      </w:r>
      <w:r w:rsidR="007D599C" w:rsidRPr="008445B0">
        <w:t xml:space="preserve">, tendo como interessado a </w:t>
      </w:r>
      <w:r w:rsidR="007D599C" w:rsidRPr="008445B0">
        <w:rPr>
          <w:b/>
          <w:bCs/>
          <w:u w:val="single"/>
        </w:rPr>
        <w:t xml:space="preserve">Agência de Defesa Sanitária </w:t>
      </w:r>
      <w:proofErr w:type="spellStart"/>
      <w:r w:rsidR="007D599C" w:rsidRPr="008445B0">
        <w:rPr>
          <w:b/>
          <w:bCs/>
          <w:u w:val="single"/>
        </w:rPr>
        <w:t>Agrosilvopastoril</w:t>
      </w:r>
      <w:proofErr w:type="spellEnd"/>
      <w:r w:rsidR="007D599C" w:rsidRPr="008445B0">
        <w:rPr>
          <w:b/>
          <w:bCs/>
          <w:u w:val="single"/>
        </w:rPr>
        <w:t xml:space="preserve"> do Estado de Rondônia – IDARON</w:t>
      </w:r>
      <w:r w:rsidRPr="008445B0">
        <w:rPr>
          <w:b/>
        </w:rPr>
        <w:t xml:space="preserve">. </w:t>
      </w:r>
      <w:r w:rsidRPr="008445B0">
        <w:rPr>
          <w:b/>
          <w:u w:val="single"/>
        </w:rPr>
        <w:t>DA RETIRADA</w:t>
      </w:r>
      <w:r w:rsidRPr="008445B0">
        <w:rPr>
          <w:b/>
        </w:rPr>
        <w:t>: O Edital</w:t>
      </w:r>
      <w:r w:rsidRPr="008445B0">
        <w:t xml:space="preserve"> fora disponibilizado através da internet no endereço eletrônico </w:t>
      </w:r>
      <w:hyperlink r:id="rId7" w:history="1">
        <w:r w:rsidRPr="008445B0">
          <w:rPr>
            <w:rStyle w:val="Hyperlink"/>
            <w:color w:val="auto"/>
          </w:rPr>
          <w:t>www.supel.ro.gov.br</w:t>
        </w:r>
      </w:hyperlink>
      <w:r w:rsidRPr="008445B0">
        <w:t xml:space="preserve">, sem necessidade de cadastramento prévio para sua retirada. </w:t>
      </w:r>
      <w:r w:rsidRPr="008445B0">
        <w:rPr>
          <w:b/>
          <w:u w:val="single"/>
        </w:rPr>
        <w:t>DO CREDENCIAMENTO</w:t>
      </w:r>
      <w:r w:rsidRPr="008445B0">
        <w:rPr>
          <w:b/>
        </w:rPr>
        <w:t xml:space="preserve">: </w:t>
      </w:r>
      <w:r w:rsidR="00E62897" w:rsidRPr="00226AF9">
        <w:t>No horário estabelecido no Instrumento Convocatório, a Comissão Especial de Licitações – CEL/SUPEL/RO, declarou aberta a sessão,</w:t>
      </w:r>
      <w:r w:rsidR="00E62897">
        <w:t xml:space="preserve"> </w:t>
      </w:r>
      <w:r w:rsidR="00E62897" w:rsidRPr="003067E0">
        <w:rPr>
          <w:b/>
          <w:bCs/>
        </w:rPr>
        <w:t xml:space="preserve">na qual </w:t>
      </w:r>
      <w:r w:rsidR="00E62897">
        <w:rPr>
          <w:b/>
          <w:bCs/>
        </w:rPr>
        <w:t>foi julgada a documentação de habilitação apresentada pelo Leiloeiro: Francisco Portela Aguiar</w:t>
      </w:r>
      <w:r w:rsidR="00E62897" w:rsidRPr="00226AF9">
        <w:rPr>
          <w:b/>
          <w:bCs/>
        </w:rPr>
        <w:t xml:space="preserve">, </w:t>
      </w:r>
      <w:r w:rsidR="00E62897" w:rsidRPr="00F31624">
        <w:rPr>
          <w:bCs/>
        </w:rPr>
        <w:t>inscrit</w:t>
      </w:r>
      <w:r w:rsidR="00E62897">
        <w:rPr>
          <w:bCs/>
        </w:rPr>
        <w:t>o</w:t>
      </w:r>
      <w:r w:rsidR="00E62897" w:rsidRPr="00F31624">
        <w:rPr>
          <w:bCs/>
        </w:rPr>
        <w:t xml:space="preserve"> no CPF nº </w:t>
      </w:r>
      <w:r w:rsidR="00E62897">
        <w:rPr>
          <w:bCs/>
        </w:rPr>
        <w:t>386.372512-34</w:t>
      </w:r>
      <w:r w:rsidRPr="008445B0">
        <w:t xml:space="preserve">. </w:t>
      </w:r>
      <w:r w:rsidR="00F62ABF">
        <w:t xml:space="preserve">Dito isto, a </w:t>
      </w:r>
      <w:r w:rsidR="00F62ABF" w:rsidRPr="007031B6">
        <w:t xml:space="preserve">Comissão </w:t>
      </w:r>
      <w:r w:rsidR="00F62ABF">
        <w:t xml:space="preserve">decidiu pela habilitação do leiloeiro retrocitado, tendo em vista o atendimento aos dispositivos </w:t>
      </w:r>
      <w:proofErr w:type="spellStart"/>
      <w:r w:rsidR="00F62ABF">
        <w:t>editalícios</w:t>
      </w:r>
      <w:proofErr w:type="spellEnd"/>
      <w:r w:rsidR="00F62ABF">
        <w:t xml:space="preserve">, lembrando que no que se refere </w:t>
      </w:r>
      <w:proofErr w:type="gramStart"/>
      <w:r w:rsidR="00F62ABF">
        <w:t>a</w:t>
      </w:r>
      <w:proofErr w:type="gramEnd"/>
      <w:r w:rsidR="00F62ABF">
        <w:t xml:space="preserve"> qualificação técnica o interessado apresentou o detalhamento dos objetos leiloados. </w:t>
      </w:r>
      <w:r w:rsidRPr="008445B0">
        <w:t xml:space="preserve">Na oportunidade, </w:t>
      </w:r>
      <w:r w:rsidR="00F62ABF">
        <w:t>est</w:t>
      </w:r>
      <w:r w:rsidRPr="008445B0">
        <w:t xml:space="preserve">a </w:t>
      </w:r>
      <w:r w:rsidR="00F62ABF">
        <w:t>CEL/RO</w:t>
      </w:r>
      <w:r w:rsidR="00033813" w:rsidRPr="008445B0">
        <w:t xml:space="preserve"> </w:t>
      </w:r>
      <w:r w:rsidR="00F62ABF">
        <w:t>recorda que tal leiloeiro ingressa no 4º Lugar da lista</w:t>
      </w:r>
      <w:r w:rsidR="00BB5B6A">
        <w:t xml:space="preserve">, </w:t>
      </w:r>
      <w:r w:rsidR="00F62ABF">
        <w:t>haja vista o que dispõe o edital (ordem de apresentação), o qual fica</w:t>
      </w:r>
      <w:r w:rsidR="00BB5B6A">
        <w:t xml:space="preserve"> na seguinte ordem de classificação: </w:t>
      </w:r>
      <w:r w:rsidR="00BB5B6A" w:rsidRPr="00BB5B6A">
        <w:rPr>
          <w:b/>
        </w:rPr>
        <w:t xml:space="preserve">1º Lugar: </w:t>
      </w:r>
      <w:r w:rsidR="00BB5B6A" w:rsidRPr="00BB5B6A">
        <w:rPr>
          <w:b/>
          <w:bCs/>
        </w:rPr>
        <w:t>VERA</w:t>
      </w:r>
      <w:r w:rsidR="00BB5B6A" w:rsidRPr="008445B0">
        <w:rPr>
          <w:b/>
          <w:bCs/>
        </w:rPr>
        <w:t xml:space="preserve"> MARIA AGUIAR DE SOUSA</w:t>
      </w:r>
      <w:r w:rsidR="00BB5B6A">
        <w:rPr>
          <w:b/>
          <w:bCs/>
        </w:rPr>
        <w:t xml:space="preserve">; 2º Lugar: </w:t>
      </w:r>
      <w:r w:rsidR="00BB5B6A" w:rsidRPr="008445B0">
        <w:rPr>
          <w:b/>
          <w:bCs/>
        </w:rPr>
        <w:t>VERA LÚCIA AGUIAR DE SOUSA</w:t>
      </w:r>
      <w:r w:rsidR="00BB5B6A">
        <w:rPr>
          <w:b/>
          <w:bCs/>
        </w:rPr>
        <w:t xml:space="preserve">; 3º Lugar: </w:t>
      </w:r>
      <w:r w:rsidR="00BB5B6A" w:rsidRPr="008445B0">
        <w:rPr>
          <w:b/>
          <w:bCs/>
        </w:rPr>
        <w:t>EVANILDE AQUINO PIMENTEL</w:t>
      </w:r>
      <w:r w:rsidR="00F62ABF">
        <w:rPr>
          <w:b/>
          <w:bCs/>
        </w:rPr>
        <w:t>; 4º Lugar: FRANCISCO PORTELA AGUIAR</w:t>
      </w:r>
      <w:r w:rsidR="00BB5B6A">
        <w:rPr>
          <w:bCs/>
        </w:rPr>
        <w:t>.</w:t>
      </w:r>
      <w:r w:rsidR="004B0600" w:rsidRPr="008445B0">
        <w:t xml:space="preserve"> </w:t>
      </w:r>
      <w:r w:rsidRPr="008445B0">
        <w:t xml:space="preserve">Nada mais havendo a ser tratado, </w:t>
      </w:r>
      <w:r w:rsidR="008651AE" w:rsidRPr="008445B0">
        <w:t>manda-se</w:t>
      </w:r>
      <w:r w:rsidRPr="008445B0">
        <w:t xml:space="preserve"> lavrar </w:t>
      </w:r>
      <w:proofErr w:type="gramStart"/>
      <w:r w:rsidRPr="008445B0">
        <w:t>a presente</w:t>
      </w:r>
      <w:proofErr w:type="gramEnd"/>
      <w:r w:rsidRPr="008445B0">
        <w:t xml:space="preserve"> ATA, que vai assinada </w:t>
      </w:r>
      <w:r w:rsidR="00BB5B6A">
        <w:t xml:space="preserve">pelos </w:t>
      </w:r>
      <w:r w:rsidRPr="008445B0">
        <w:t>membros da Comissão</w:t>
      </w:r>
      <w:r w:rsidR="00BB5B6A">
        <w:t xml:space="preserve"> e pela leiloeira presente ao sorteio</w:t>
      </w:r>
      <w:r w:rsidRPr="008445B0">
        <w:t xml:space="preserve">. Sala das Licitações em Porto Velho-RO, </w:t>
      </w:r>
      <w:r w:rsidR="00F62ABF">
        <w:t>04</w:t>
      </w:r>
      <w:r w:rsidR="00C1496D" w:rsidRPr="008445B0">
        <w:t xml:space="preserve"> de </w:t>
      </w:r>
      <w:r w:rsidR="00F62ABF">
        <w:t>abril</w:t>
      </w:r>
      <w:r w:rsidR="00473164" w:rsidRPr="008445B0">
        <w:t xml:space="preserve"> de 2018, às </w:t>
      </w:r>
      <w:r w:rsidR="00BB5B6A">
        <w:t>09</w:t>
      </w:r>
      <w:r w:rsidR="00C1496D" w:rsidRPr="008445B0">
        <w:t>h</w:t>
      </w:r>
      <w:r w:rsidR="00BB5B6A">
        <w:t>20</w:t>
      </w:r>
      <w:r w:rsidRPr="008445B0">
        <w:t>min</w:t>
      </w:r>
      <w:r w:rsidR="003467C0" w:rsidRPr="008445B0">
        <w:t>.</w:t>
      </w:r>
    </w:p>
    <w:p w:rsidR="00E64BDC" w:rsidRPr="008445B0" w:rsidRDefault="00E64BDC" w:rsidP="003467C0">
      <w:pPr>
        <w:tabs>
          <w:tab w:val="left" w:pos="720"/>
        </w:tabs>
        <w:jc w:val="both"/>
        <w:rPr>
          <w:b/>
        </w:rPr>
      </w:pPr>
    </w:p>
    <w:p w:rsidR="004A7A24" w:rsidRPr="008445B0" w:rsidRDefault="004A7A24" w:rsidP="003467C0">
      <w:pPr>
        <w:pStyle w:val="Ttulo3"/>
        <w:spacing w:before="0" w:after="0"/>
        <w:ind w:right="74"/>
        <w:rPr>
          <w:rFonts w:ascii="Times New Roman" w:hAnsi="Times New Roman"/>
          <w:bCs w:val="0"/>
          <w:sz w:val="22"/>
          <w:szCs w:val="22"/>
        </w:rPr>
      </w:pPr>
    </w:p>
    <w:p w:rsidR="00515CBD" w:rsidRDefault="00515CBD" w:rsidP="00515CBD">
      <w:pPr>
        <w:pStyle w:val="Ttulo3"/>
        <w:spacing w:before="0" w:after="0"/>
        <w:ind w:right="74"/>
        <w:rPr>
          <w:rFonts w:ascii="Times New Roman" w:hAnsi="Times New Roman"/>
          <w:sz w:val="22"/>
          <w:szCs w:val="22"/>
        </w:rPr>
      </w:pPr>
      <w:r>
        <w:rPr>
          <w:rFonts w:ascii="Times New Roman" w:hAnsi="Times New Roman"/>
          <w:bCs w:val="0"/>
          <w:sz w:val="22"/>
          <w:szCs w:val="22"/>
        </w:rPr>
        <w:t xml:space="preserve">   JAIR DA SILVA FRANÇA           </w:t>
      </w:r>
      <w:r w:rsidR="003467C0" w:rsidRPr="008445B0">
        <w:rPr>
          <w:rFonts w:ascii="Times New Roman" w:hAnsi="Times New Roman"/>
          <w:bCs w:val="0"/>
          <w:sz w:val="22"/>
          <w:szCs w:val="22"/>
        </w:rPr>
        <w:t xml:space="preserve">  </w:t>
      </w:r>
      <w:r>
        <w:rPr>
          <w:rFonts w:ascii="Times New Roman" w:hAnsi="Times New Roman"/>
          <w:bCs w:val="0"/>
          <w:sz w:val="22"/>
          <w:szCs w:val="22"/>
        </w:rPr>
        <w:t xml:space="preserve">                             </w:t>
      </w:r>
      <w:r w:rsidR="003467C0" w:rsidRPr="008445B0">
        <w:rPr>
          <w:rFonts w:ascii="Times New Roman" w:hAnsi="Times New Roman"/>
          <w:bCs w:val="0"/>
          <w:sz w:val="22"/>
          <w:szCs w:val="22"/>
        </w:rPr>
        <w:t xml:space="preserve">  </w:t>
      </w:r>
      <w:r w:rsidR="003467C0" w:rsidRPr="008445B0">
        <w:rPr>
          <w:rFonts w:ascii="Times New Roman" w:hAnsi="Times New Roman"/>
          <w:sz w:val="22"/>
          <w:szCs w:val="22"/>
        </w:rPr>
        <w:t>SAMARA ROCHA DO NASCIMENTO</w:t>
      </w:r>
    </w:p>
    <w:p w:rsidR="003467C0" w:rsidRPr="00515CBD" w:rsidRDefault="00BB5B6A" w:rsidP="00515CBD">
      <w:pPr>
        <w:pStyle w:val="Ttulo3"/>
        <w:spacing w:before="0" w:after="0"/>
        <w:ind w:right="74"/>
        <w:rPr>
          <w:rFonts w:ascii="Times New Roman" w:hAnsi="Times New Roman"/>
          <w:bCs w:val="0"/>
          <w:sz w:val="22"/>
          <w:szCs w:val="22"/>
        </w:rPr>
      </w:pPr>
      <w:r>
        <w:rPr>
          <w:rFonts w:ascii="Times New Roman" w:hAnsi="Times New Roman"/>
          <w:b w:val="0"/>
          <w:bCs w:val="0"/>
          <w:sz w:val="22"/>
          <w:szCs w:val="22"/>
        </w:rPr>
        <w:t xml:space="preserve">     </w:t>
      </w:r>
      <w:r w:rsidR="003467C0" w:rsidRPr="00515CBD">
        <w:rPr>
          <w:rFonts w:ascii="Times New Roman" w:hAnsi="Times New Roman"/>
          <w:b w:val="0"/>
          <w:bCs w:val="0"/>
          <w:sz w:val="22"/>
          <w:szCs w:val="22"/>
        </w:rPr>
        <w:t xml:space="preserve">Membro CEL/SUPEL/RO                       </w:t>
      </w:r>
      <w:r w:rsidR="00515CBD" w:rsidRPr="00515CBD">
        <w:rPr>
          <w:rFonts w:ascii="Times New Roman" w:hAnsi="Times New Roman"/>
          <w:b w:val="0"/>
          <w:bCs w:val="0"/>
          <w:sz w:val="22"/>
          <w:szCs w:val="22"/>
        </w:rPr>
        <w:t xml:space="preserve">                     </w:t>
      </w:r>
      <w:r>
        <w:rPr>
          <w:rFonts w:ascii="Times New Roman" w:hAnsi="Times New Roman"/>
          <w:b w:val="0"/>
          <w:bCs w:val="0"/>
          <w:sz w:val="22"/>
          <w:szCs w:val="22"/>
        </w:rPr>
        <w:t xml:space="preserve">    </w:t>
      </w:r>
      <w:r w:rsidR="00515CBD" w:rsidRPr="00515CBD">
        <w:rPr>
          <w:rFonts w:ascii="Times New Roman" w:hAnsi="Times New Roman"/>
          <w:b w:val="0"/>
          <w:bCs w:val="0"/>
          <w:sz w:val="22"/>
          <w:szCs w:val="22"/>
        </w:rPr>
        <w:t xml:space="preserve"> </w:t>
      </w:r>
      <w:r w:rsidRPr="00515CBD">
        <w:rPr>
          <w:rFonts w:ascii="Times New Roman" w:hAnsi="Times New Roman"/>
          <w:b w:val="0"/>
          <w:bCs w:val="0"/>
          <w:sz w:val="22"/>
          <w:szCs w:val="22"/>
        </w:rPr>
        <w:t>Membro Substituto da CEL/SUPEL/RO</w:t>
      </w:r>
    </w:p>
    <w:p w:rsidR="004A7A24" w:rsidRPr="008445B0" w:rsidRDefault="004A7A24" w:rsidP="003467C0">
      <w:pPr>
        <w:pStyle w:val="Rodap"/>
        <w:tabs>
          <w:tab w:val="clear" w:pos="4419"/>
          <w:tab w:val="clear" w:pos="8838"/>
          <w:tab w:val="left" w:pos="6779"/>
        </w:tabs>
        <w:ind w:right="118"/>
        <w:jc w:val="center"/>
        <w:rPr>
          <w:b/>
          <w:bCs/>
          <w:sz w:val="22"/>
          <w:szCs w:val="22"/>
        </w:rPr>
      </w:pPr>
    </w:p>
    <w:p w:rsidR="004A7A24" w:rsidRPr="008445B0" w:rsidRDefault="004A7A24" w:rsidP="003467C0">
      <w:pPr>
        <w:pStyle w:val="Rodap"/>
        <w:tabs>
          <w:tab w:val="clear" w:pos="4419"/>
          <w:tab w:val="clear" w:pos="8838"/>
          <w:tab w:val="left" w:pos="6779"/>
        </w:tabs>
        <w:ind w:right="118"/>
        <w:jc w:val="center"/>
        <w:rPr>
          <w:b/>
          <w:bCs/>
          <w:sz w:val="22"/>
          <w:szCs w:val="22"/>
        </w:rPr>
      </w:pPr>
    </w:p>
    <w:p w:rsidR="003467C0" w:rsidRPr="008445B0" w:rsidRDefault="003467C0" w:rsidP="003467C0">
      <w:pPr>
        <w:pStyle w:val="Rodap"/>
        <w:tabs>
          <w:tab w:val="clear" w:pos="4419"/>
          <w:tab w:val="clear" w:pos="8838"/>
          <w:tab w:val="left" w:pos="6779"/>
        </w:tabs>
        <w:ind w:right="118"/>
        <w:jc w:val="center"/>
        <w:rPr>
          <w:b/>
          <w:sz w:val="22"/>
          <w:szCs w:val="22"/>
        </w:rPr>
      </w:pPr>
      <w:r w:rsidRPr="008445B0">
        <w:rPr>
          <w:b/>
          <w:bCs/>
          <w:sz w:val="22"/>
          <w:szCs w:val="22"/>
        </w:rPr>
        <w:t>IAN BARROS MOLLMANN</w:t>
      </w:r>
    </w:p>
    <w:p w:rsidR="00295C9D" w:rsidRDefault="003467C0" w:rsidP="004A7A24">
      <w:pPr>
        <w:pStyle w:val="Rodap"/>
        <w:tabs>
          <w:tab w:val="clear" w:pos="4419"/>
          <w:tab w:val="clear" w:pos="8838"/>
          <w:tab w:val="left" w:pos="6779"/>
        </w:tabs>
        <w:ind w:right="118"/>
        <w:jc w:val="center"/>
        <w:rPr>
          <w:bCs/>
          <w:sz w:val="22"/>
          <w:szCs w:val="22"/>
        </w:rPr>
      </w:pPr>
      <w:r w:rsidRPr="008445B0">
        <w:rPr>
          <w:bCs/>
          <w:sz w:val="22"/>
          <w:szCs w:val="22"/>
        </w:rPr>
        <w:t>Presidente da CEL/SUPEL/RO</w:t>
      </w:r>
    </w:p>
    <w:p w:rsidR="00927D81" w:rsidRDefault="00927D81" w:rsidP="004A7A24">
      <w:pPr>
        <w:pStyle w:val="Rodap"/>
        <w:tabs>
          <w:tab w:val="clear" w:pos="4419"/>
          <w:tab w:val="clear" w:pos="8838"/>
          <w:tab w:val="left" w:pos="6779"/>
        </w:tabs>
        <w:ind w:right="118"/>
        <w:jc w:val="center"/>
        <w:rPr>
          <w:bCs/>
          <w:sz w:val="22"/>
          <w:szCs w:val="22"/>
        </w:rPr>
      </w:pPr>
    </w:p>
    <w:p w:rsidR="00927D81" w:rsidRDefault="00927D81" w:rsidP="00927D81">
      <w:pPr>
        <w:pStyle w:val="Rodap"/>
        <w:tabs>
          <w:tab w:val="clear" w:pos="4419"/>
          <w:tab w:val="clear" w:pos="8838"/>
          <w:tab w:val="left" w:pos="6779"/>
        </w:tabs>
        <w:ind w:right="118"/>
        <w:rPr>
          <w:bCs/>
          <w:sz w:val="22"/>
          <w:szCs w:val="22"/>
        </w:rPr>
      </w:pPr>
    </w:p>
    <w:p w:rsidR="007473C3" w:rsidRDefault="007473C3" w:rsidP="00927D81">
      <w:pPr>
        <w:pStyle w:val="Rodap"/>
        <w:tabs>
          <w:tab w:val="clear" w:pos="4419"/>
          <w:tab w:val="clear" w:pos="8838"/>
          <w:tab w:val="left" w:pos="6779"/>
        </w:tabs>
        <w:ind w:right="118"/>
        <w:rPr>
          <w:bCs/>
          <w:sz w:val="22"/>
          <w:szCs w:val="22"/>
        </w:rPr>
      </w:pPr>
    </w:p>
    <w:p w:rsidR="007473C3" w:rsidRDefault="007473C3" w:rsidP="00927D81">
      <w:pPr>
        <w:pStyle w:val="Rodap"/>
        <w:tabs>
          <w:tab w:val="clear" w:pos="4419"/>
          <w:tab w:val="clear" w:pos="8838"/>
          <w:tab w:val="left" w:pos="6779"/>
        </w:tabs>
        <w:ind w:right="118"/>
        <w:rPr>
          <w:bCs/>
          <w:sz w:val="22"/>
          <w:szCs w:val="22"/>
        </w:rPr>
      </w:pPr>
    </w:p>
    <w:sectPr w:rsidR="007473C3" w:rsidSect="00412C73">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897" w:rsidRDefault="00E62897" w:rsidP="00FC0C34">
      <w:r>
        <w:separator/>
      </w:r>
    </w:p>
  </w:endnote>
  <w:endnote w:type="continuationSeparator" w:id="0">
    <w:p w:rsidR="00E62897" w:rsidRDefault="00E62897" w:rsidP="00FC0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97" w:rsidRPr="00E3588C" w:rsidRDefault="00E62897" w:rsidP="00FC0C34">
    <w:pPr>
      <w:pStyle w:val="Rodap"/>
      <w:jc w:val="center"/>
      <w:rPr>
        <w:b/>
        <w:sz w:val="15"/>
      </w:rPr>
    </w:pPr>
    <w:r>
      <w:rPr>
        <w:b/>
        <w:sz w:val="15"/>
      </w:rPr>
      <w:t>Avenida Farquar, 2986, Complexo Rio Madeira</w:t>
    </w:r>
    <w:r w:rsidRPr="00D77822">
      <w:rPr>
        <w:b/>
        <w:sz w:val="15"/>
        <w:szCs w:val="15"/>
      </w:rPr>
      <w:t xml:space="preserve">, Ed. </w:t>
    </w:r>
    <w:proofErr w:type="gramStart"/>
    <w:r w:rsidRPr="00D77822">
      <w:rPr>
        <w:b/>
        <w:sz w:val="15"/>
        <w:szCs w:val="15"/>
      </w:rPr>
      <w:t>Reto -Rio</w:t>
    </w:r>
    <w:proofErr w:type="gramEnd"/>
    <w:r w:rsidRPr="00D77822">
      <w:rPr>
        <w:b/>
        <w:sz w:val="15"/>
        <w:szCs w:val="15"/>
      </w:rPr>
      <w:t xml:space="preserve"> Pacaás Novos 2º Andar, Bairro</w:t>
    </w:r>
    <w:r>
      <w:rPr>
        <w:b/>
        <w:sz w:val="15"/>
        <w:szCs w:val="15"/>
      </w:rPr>
      <w:t xml:space="preserve"> </w:t>
    </w:r>
    <w:r>
      <w:rPr>
        <w:b/>
        <w:sz w:val="15"/>
      </w:rPr>
      <w:t>Pedrinhas  -</w:t>
    </w:r>
    <w:proofErr w:type="spellStart"/>
    <w:r>
      <w:rPr>
        <w:b/>
        <w:sz w:val="15"/>
      </w:rPr>
      <w:t>Tel</w:t>
    </w:r>
    <w:proofErr w:type="spellEnd"/>
    <w:r>
      <w:rPr>
        <w:b/>
        <w:sz w:val="15"/>
      </w:rPr>
      <w:t xml:space="preserve">.: </w:t>
    </w:r>
    <w:r w:rsidRPr="00E3588C">
      <w:rPr>
        <w:b/>
        <w:sz w:val="15"/>
      </w:rPr>
      <w:t>(69) 32</w:t>
    </w:r>
    <w:r>
      <w:rPr>
        <w:b/>
        <w:sz w:val="15"/>
      </w:rPr>
      <w:t>12</w:t>
    </w:r>
    <w:r w:rsidRPr="00E3588C">
      <w:rPr>
        <w:b/>
        <w:sz w:val="15"/>
      </w:rPr>
      <w:t>-</w:t>
    </w:r>
    <w:r>
      <w:rPr>
        <w:b/>
        <w:sz w:val="15"/>
      </w:rPr>
      <w:t>9269</w:t>
    </w:r>
  </w:p>
  <w:p w:rsidR="00E62897" w:rsidRPr="00E3588C" w:rsidRDefault="00E62897" w:rsidP="00FC0C34">
    <w:pPr>
      <w:pStyle w:val="Rodap"/>
      <w:jc w:val="center"/>
    </w:pPr>
    <w:r w:rsidRPr="00E3588C">
      <w:rPr>
        <w:b/>
        <w:sz w:val="15"/>
      </w:rPr>
      <w:t>CEP</w:t>
    </w:r>
    <w:proofErr w:type="gramStart"/>
    <w:r w:rsidRPr="00E3588C">
      <w:rPr>
        <w:b/>
        <w:sz w:val="15"/>
      </w:rPr>
      <w:t>.:</w:t>
    </w:r>
    <w:proofErr w:type="gramEnd"/>
    <w:r w:rsidRPr="00E3588C">
      <w:rPr>
        <w:b/>
        <w:sz w:val="15"/>
      </w:rPr>
      <w:t xml:space="preserve"> 76.</w:t>
    </w:r>
    <w:r>
      <w:rPr>
        <w:b/>
        <w:sz w:val="15"/>
      </w:rPr>
      <w:t>903-036</w:t>
    </w:r>
    <w:r w:rsidRPr="00E3588C">
      <w:rPr>
        <w:b/>
        <w:sz w:val="15"/>
      </w:rPr>
      <w:t xml:space="preserve"> - Porto Velho - RO</w:t>
    </w:r>
  </w:p>
  <w:p w:rsidR="00E62897" w:rsidRPr="00E5058B" w:rsidRDefault="00E62897" w:rsidP="00FC0C34">
    <w:pPr>
      <w:pStyle w:val="Rodap"/>
      <w:tabs>
        <w:tab w:val="left" w:pos="2830"/>
      </w:tabs>
      <w:rPr>
        <w:b/>
        <w:sz w:val="15"/>
        <w:szCs w:val="15"/>
      </w:rPr>
    </w:pPr>
    <w:r w:rsidRPr="00F41645">
      <w:rPr>
        <w:bCs/>
        <w:i/>
        <w:noProof/>
        <w:sz w:val="22"/>
        <w:szCs w:val="20"/>
      </w:rPr>
      <w:pict>
        <v:shapetype id="_x0000_t202" coordsize="21600,21600" o:spt="202" path="m,l,21600r21600,l21600,xe">
          <v:stroke joinstyle="miter"/>
          <v:path gradientshapeok="t" o:connecttype="rect"/>
        </v:shapetype>
        <v:shape id="Caixa de texto 1" o:spid="_x0000_s4097" type="#_x0000_t202" style="position:absolute;margin-left:129.65pt;margin-top:-247.05pt;width:367.2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" filled="f" stroked="f">
          <v:textbox>
            <w:txbxContent>
              <w:p w:rsidR="00E62897" w:rsidRPr="00675329" w:rsidRDefault="00E62897" w:rsidP="00FC0C34"/>
            </w:txbxContent>
          </v:textbox>
        </v:shape>
      </w:pict>
    </w:r>
  </w:p>
  <w:p w:rsidR="00E62897" w:rsidRPr="00E5058B" w:rsidRDefault="00E62897" w:rsidP="00ED5A62">
    <w:pPr>
      <w:ind w:left="993"/>
      <w:jc w:val="right"/>
      <w:rPr>
        <w:sz w:val="15"/>
        <w:szCs w:val="15"/>
      </w:rPr>
    </w:pPr>
    <w:r>
      <w:rPr>
        <w:sz w:val="15"/>
        <w:szCs w:val="15"/>
      </w:rPr>
      <w:t>IAN BARROS MOLLMANN</w:t>
    </w:r>
  </w:p>
  <w:p w:rsidR="00E62897" w:rsidRPr="00E5058B" w:rsidRDefault="00E62897" w:rsidP="00ED5A62">
    <w:pPr>
      <w:pStyle w:val="Rodap"/>
      <w:ind w:right="140"/>
      <w:jc w:val="right"/>
      <w:rPr>
        <w:sz w:val="15"/>
        <w:szCs w:val="15"/>
      </w:rPr>
    </w:pPr>
    <w:r w:rsidRPr="00E5058B">
      <w:rPr>
        <w:sz w:val="15"/>
        <w:szCs w:val="15"/>
      </w:rPr>
      <w:t xml:space="preserve">                                                                                                                                                                                           </w:t>
    </w:r>
    <w:r>
      <w:rPr>
        <w:sz w:val="15"/>
        <w:szCs w:val="15"/>
      </w:rPr>
      <w:t xml:space="preserve">     </w:t>
    </w:r>
    <w:r w:rsidRPr="00E5058B">
      <w:rPr>
        <w:sz w:val="15"/>
        <w:szCs w:val="15"/>
      </w:rPr>
      <w:t>Presidente CEL/SUPEL/RO</w:t>
    </w:r>
  </w:p>
  <w:p w:rsidR="00E62897" w:rsidRPr="00E5058B" w:rsidRDefault="00E62897" w:rsidP="00FC0C34">
    <w:pPr>
      <w:ind w:right="-5"/>
      <w:jc w:val="right"/>
      <w:rPr>
        <w:sz w:val="15"/>
        <w:szCs w:val="15"/>
      </w:rPr>
    </w:pPr>
    <w:r>
      <w:rPr>
        <w:sz w:val="15"/>
        <w:szCs w:val="15"/>
      </w:rPr>
      <w:t xml:space="preserve">                                                                                                                                                                                                 </w:t>
    </w:r>
  </w:p>
  <w:p w:rsidR="00E62897" w:rsidRDefault="00E6289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897" w:rsidRDefault="00E62897" w:rsidP="00FC0C34">
      <w:r>
        <w:separator/>
      </w:r>
    </w:p>
  </w:footnote>
  <w:footnote w:type="continuationSeparator" w:id="0">
    <w:p w:rsidR="00E62897" w:rsidRDefault="00E62897" w:rsidP="00FC0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97" w:rsidRPr="00E8681D" w:rsidRDefault="00E62897" w:rsidP="00FC0C34">
    <w:pPr>
      <w:pStyle w:val="Cabealho"/>
      <w:jc w:val="center"/>
      <w:rPr>
        <w:sz w:val="14"/>
        <w:szCs w:val="14"/>
      </w:rPr>
    </w:pPr>
    <w:r w:rsidRPr="00E8681D">
      <w:rPr>
        <w:noProof/>
        <w:sz w:val="14"/>
        <w:szCs w:val="14"/>
      </w:rPr>
      <w:drawing>
        <wp:inline distT="0" distB="0" distL="0" distR="0">
          <wp:extent cx="1992990" cy="771277"/>
          <wp:effectExtent l="0" t="0" r="0" b="0"/>
          <wp:docPr id="35" name="Imagem 6"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7710" cy="773104"/>
                  </a:xfrm>
                  <a:prstGeom prst="rect">
                    <a:avLst/>
                  </a:prstGeom>
                  <a:noFill/>
                  <a:ln>
                    <a:noFill/>
                  </a:ln>
                </pic:spPr>
              </pic:pic>
            </a:graphicData>
          </a:graphic>
        </wp:inline>
      </w:drawing>
    </w:r>
  </w:p>
  <w:p w:rsidR="00E62897" w:rsidRPr="007B71F3" w:rsidRDefault="00E62897" w:rsidP="00FC0C34">
    <w:pPr>
      <w:pStyle w:val="Cabealho"/>
      <w:spacing w:before="100" w:after="100"/>
      <w:contextualSpacing/>
      <w:jc w:val="center"/>
      <w:rPr>
        <w:b/>
        <w:sz w:val="16"/>
        <w:szCs w:val="16"/>
      </w:rPr>
    </w:pPr>
    <w:r w:rsidRPr="007B71F3">
      <w:rPr>
        <w:b/>
        <w:sz w:val="16"/>
        <w:szCs w:val="16"/>
      </w:rPr>
      <w:t>SUPERINTENDÊNCIA ESTADUAL DE LICITAÇÕES - SUPEL</w:t>
    </w:r>
  </w:p>
  <w:p w:rsidR="00E62897" w:rsidRPr="007B71F3" w:rsidRDefault="00E62897" w:rsidP="00FC0C34">
    <w:pPr>
      <w:pStyle w:val="Cabealho"/>
      <w:spacing w:before="100" w:after="100"/>
      <w:contextualSpacing/>
      <w:jc w:val="center"/>
      <w:rPr>
        <w:b/>
        <w:sz w:val="16"/>
        <w:szCs w:val="16"/>
      </w:rPr>
    </w:pPr>
    <w:r w:rsidRPr="007B71F3">
      <w:rPr>
        <w:b/>
        <w:sz w:val="16"/>
        <w:szCs w:val="16"/>
      </w:rPr>
      <w:t xml:space="preserve">Complexo Rio Madeira - Ed. </w:t>
    </w:r>
    <w:proofErr w:type="gramStart"/>
    <w:r w:rsidRPr="007B71F3">
      <w:rPr>
        <w:b/>
        <w:sz w:val="16"/>
        <w:szCs w:val="16"/>
      </w:rPr>
      <w:t>Reto -Rio</w:t>
    </w:r>
    <w:proofErr w:type="gramEnd"/>
    <w:r w:rsidRPr="007B71F3">
      <w:rPr>
        <w:b/>
        <w:sz w:val="16"/>
        <w:szCs w:val="16"/>
      </w:rPr>
      <w:t xml:space="preserve"> Pacaás Novos 2º Andar</w:t>
    </w:r>
  </w:p>
  <w:p w:rsidR="00E62897" w:rsidRDefault="00E62897" w:rsidP="00FC0C34">
    <w:pPr>
      <w:pStyle w:val="Cabealho"/>
      <w:jc w:val="center"/>
    </w:pPr>
    <w:r w:rsidRPr="007B71F3">
      <w:rPr>
        <w:b/>
        <w:sz w:val="16"/>
        <w:szCs w:val="16"/>
      </w:rPr>
      <w:t>Porto Velho, Rondônia.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F92"/>
    <w:multiLevelType w:val="hybridMultilevel"/>
    <w:tmpl w:val="4574DF52"/>
    <w:lvl w:ilvl="0" w:tplc="F830CBA0">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26505"/>
    <w:rsid w:val="00004654"/>
    <w:rsid w:val="00013CC6"/>
    <w:rsid w:val="00033813"/>
    <w:rsid w:val="00166FA6"/>
    <w:rsid w:val="00173890"/>
    <w:rsid w:val="001922D8"/>
    <w:rsid w:val="001B57B5"/>
    <w:rsid w:val="001F5B00"/>
    <w:rsid w:val="00226AF9"/>
    <w:rsid w:val="00240E85"/>
    <w:rsid w:val="00295C9D"/>
    <w:rsid w:val="002C1434"/>
    <w:rsid w:val="002C2F64"/>
    <w:rsid w:val="003067E0"/>
    <w:rsid w:val="003467C0"/>
    <w:rsid w:val="00363326"/>
    <w:rsid w:val="003C161C"/>
    <w:rsid w:val="003E43C9"/>
    <w:rsid w:val="00412C73"/>
    <w:rsid w:val="00414057"/>
    <w:rsid w:val="00433E6B"/>
    <w:rsid w:val="004531E8"/>
    <w:rsid w:val="0046609E"/>
    <w:rsid w:val="00473164"/>
    <w:rsid w:val="004A7A24"/>
    <w:rsid w:val="004B0600"/>
    <w:rsid w:val="00511E36"/>
    <w:rsid w:val="00515CBD"/>
    <w:rsid w:val="00534FAF"/>
    <w:rsid w:val="00535840"/>
    <w:rsid w:val="00542703"/>
    <w:rsid w:val="0059197C"/>
    <w:rsid w:val="005B12EC"/>
    <w:rsid w:val="00615801"/>
    <w:rsid w:val="00652C3C"/>
    <w:rsid w:val="006C3F92"/>
    <w:rsid w:val="006F70CD"/>
    <w:rsid w:val="007031B6"/>
    <w:rsid w:val="00716DF9"/>
    <w:rsid w:val="00727C4B"/>
    <w:rsid w:val="007473C3"/>
    <w:rsid w:val="00757DF1"/>
    <w:rsid w:val="007A3D18"/>
    <w:rsid w:val="007A6BA1"/>
    <w:rsid w:val="007D599C"/>
    <w:rsid w:val="008445B0"/>
    <w:rsid w:val="00845562"/>
    <w:rsid w:val="008651AE"/>
    <w:rsid w:val="00865DF3"/>
    <w:rsid w:val="00867753"/>
    <w:rsid w:val="00892072"/>
    <w:rsid w:val="008A0D1B"/>
    <w:rsid w:val="00927D81"/>
    <w:rsid w:val="00941281"/>
    <w:rsid w:val="00944F3E"/>
    <w:rsid w:val="009616CE"/>
    <w:rsid w:val="0098475B"/>
    <w:rsid w:val="009C51A9"/>
    <w:rsid w:val="009E5458"/>
    <w:rsid w:val="009F33D6"/>
    <w:rsid w:val="00A31EEF"/>
    <w:rsid w:val="00A63C74"/>
    <w:rsid w:val="00A770DA"/>
    <w:rsid w:val="00AC05B6"/>
    <w:rsid w:val="00AE1A32"/>
    <w:rsid w:val="00B057C0"/>
    <w:rsid w:val="00B07406"/>
    <w:rsid w:val="00B13BC4"/>
    <w:rsid w:val="00B53E39"/>
    <w:rsid w:val="00B56B33"/>
    <w:rsid w:val="00B60232"/>
    <w:rsid w:val="00BB1650"/>
    <w:rsid w:val="00BB5B6A"/>
    <w:rsid w:val="00BE20B9"/>
    <w:rsid w:val="00BE2E63"/>
    <w:rsid w:val="00C1496D"/>
    <w:rsid w:val="00C250E7"/>
    <w:rsid w:val="00C26505"/>
    <w:rsid w:val="00C86B0E"/>
    <w:rsid w:val="00CF3885"/>
    <w:rsid w:val="00CF6A92"/>
    <w:rsid w:val="00D02AC8"/>
    <w:rsid w:val="00D044D2"/>
    <w:rsid w:val="00D06B91"/>
    <w:rsid w:val="00D20CAD"/>
    <w:rsid w:val="00D3384C"/>
    <w:rsid w:val="00D34EE0"/>
    <w:rsid w:val="00D50939"/>
    <w:rsid w:val="00DC4B94"/>
    <w:rsid w:val="00E31091"/>
    <w:rsid w:val="00E62897"/>
    <w:rsid w:val="00E64BDC"/>
    <w:rsid w:val="00E66338"/>
    <w:rsid w:val="00E97A07"/>
    <w:rsid w:val="00EA4D28"/>
    <w:rsid w:val="00EC1360"/>
    <w:rsid w:val="00ED5A62"/>
    <w:rsid w:val="00F31624"/>
    <w:rsid w:val="00F33C4A"/>
    <w:rsid w:val="00F34C13"/>
    <w:rsid w:val="00F41645"/>
    <w:rsid w:val="00F62ABF"/>
    <w:rsid w:val="00F8321B"/>
    <w:rsid w:val="00FC0C3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05"/>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
    <w:qFormat/>
    <w:rsid w:val="00295C9D"/>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26505"/>
    <w:rPr>
      <w:color w:val="0000FF"/>
      <w:u w:val="single"/>
    </w:rPr>
  </w:style>
  <w:style w:type="character" w:customStyle="1" w:styleId="Ttulo3Char">
    <w:name w:val="Título 3 Char"/>
    <w:basedOn w:val="Fontepargpadro"/>
    <w:link w:val="Ttulo3"/>
    <w:uiPriority w:val="9"/>
    <w:rsid w:val="00295C9D"/>
    <w:rPr>
      <w:rFonts w:ascii="Cambria" w:eastAsia="Times New Roman" w:hAnsi="Cambria" w:cs="Times New Roman"/>
      <w:b/>
      <w:bCs/>
      <w:sz w:val="26"/>
      <w:szCs w:val="26"/>
      <w:lang w:eastAsia="pt-BR"/>
    </w:rPr>
  </w:style>
  <w:style w:type="paragraph" w:styleId="Rodap">
    <w:name w:val="footer"/>
    <w:aliases w:val="Char Char Char Char Char,Char Char Char Char Char Char Char Char Char Char Char,Char Char Char Char Char Char Char1,Char Char Cha,Char Char Char Ch, Char Char Char Char"/>
    <w:basedOn w:val="Normal"/>
    <w:link w:val="RodapChar"/>
    <w:uiPriority w:val="99"/>
    <w:rsid w:val="00295C9D"/>
    <w:pPr>
      <w:tabs>
        <w:tab w:val="center" w:pos="4419"/>
        <w:tab w:val="right" w:pos="8838"/>
      </w:tabs>
    </w:pPr>
  </w:style>
  <w:style w:type="character" w:customStyle="1" w:styleId="RodapChar">
    <w:name w:val="Rodapé Char"/>
    <w:aliases w:val="Char Char Char Char Char Char2,Char Char Char Char Char Char Char Char Char Char Char Char1,Char Char Char Char Char Char Char1 Char1,Char Char Cha Char1,Char Char Char Ch Char1, Char Char Char Char Char2"/>
    <w:basedOn w:val="Fontepargpadro"/>
    <w:link w:val="Rodap"/>
    <w:rsid w:val="00295C9D"/>
    <w:rPr>
      <w:rFonts w:ascii="Times New Roman" w:eastAsia="Times New Roman" w:hAnsi="Times New Roman" w:cs="Times New Roman"/>
      <w:sz w:val="24"/>
      <w:szCs w:val="24"/>
      <w:lang w:eastAsia="pt-BR"/>
    </w:rPr>
  </w:style>
  <w:style w:type="paragraph" w:styleId="Ttulo">
    <w:name w:val="Title"/>
    <w:basedOn w:val="Normal"/>
    <w:link w:val="TtuloChar"/>
    <w:uiPriority w:val="99"/>
    <w:qFormat/>
    <w:rsid w:val="00295C9D"/>
    <w:pPr>
      <w:jc w:val="center"/>
    </w:pPr>
    <w:rPr>
      <w:b/>
      <w:bCs/>
    </w:rPr>
  </w:style>
  <w:style w:type="character" w:customStyle="1" w:styleId="TtuloChar">
    <w:name w:val="Título Char"/>
    <w:basedOn w:val="Fontepargpadro"/>
    <w:link w:val="Ttulo"/>
    <w:uiPriority w:val="99"/>
    <w:rsid w:val="00295C9D"/>
    <w:rPr>
      <w:rFonts w:ascii="Times New Roman" w:eastAsia="Times New Roman" w:hAnsi="Times New Roman" w:cs="Times New Roman"/>
      <w:b/>
      <w:bCs/>
      <w:sz w:val="24"/>
      <w:szCs w:val="24"/>
      <w:lang w:eastAsia="pt-BR"/>
    </w:rPr>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unhideWhenUsed/>
    <w:rsid w:val="00FC0C34"/>
    <w:pPr>
      <w:tabs>
        <w:tab w:val="center" w:pos="4252"/>
        <w:tab w:val="right" w:pos="8504"/>
      </w:tabs>
    </w:p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2"/>
    <w:basedOn w:val="Fontepargpadro"/>
    <w:link w:val="Cabealho"/>
    <w:uiPriority w:val="99"/>
    <w:rsid w:val="00FC0C34"/>
    <w:rPr>
      <w:rFonts w:ascii="Times New Roman" w:eastAsia="Times New Roman" w:hAnsi="Times New Roman" w:cs="Times New Roman"/>
      <w:sz w:val="24"/>
      <w:szCs w:val="24"/>
      <w:lang w:eastAsia="pt-BR"/>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FC0C34"/>
    <w:rPr>
      <w:rFonts w:ascii="Times New Roman" w:eastAsia="Times New Roman" w:hAnsi="Times New Roman" w:cs="Times New Roman"/>
      <w:sz w:val="20"/>
      <w:szCs w:val="20"/>
      <w:lang w:eastAsia="zh-CN"/>
    </w:rPr>
  </w:style>
  <w:style w:type="paragraph" w:styleId="Textodebalo">
    <w:name w:val="Balloon Text"/>
    <w:basedOn w:val="Normal"/>
    <w:link w:val="TextodebaloChar"/>
    <w:uiPriority w:val="99"/>
    <w:semiHidden/>
    <w:unhideWhenUsed/>
    <w:rsid w:val="00FC0C34"/>
    <w:rPr>
      <w:rFonts w:ascii="Tahoma" w:hAnsi="Tahoma" w:cs="Tahoma"/>
      <w:sz w:val="16"/>
      <w:szCs w:val="16"/>
    </w:rPr>
  </w:style>
  <w:style w:type="character" w:customStyle="1" w:styleId="TextodebaloChar">
    <w:name w:val="Texto de balão Char"/>
    <w:basedOn w:val="Fontepargpadro"/>
    <w:link w:val="Textodebalo"/>
    <w:uiPriority w:val="99"/>
    <w:semiHidden/>
    <w:rsid w:val="00FC0C34"/>
    <w:rPr>
      <w:rFonts w:ascii="Tahoma" w:eastAsia="Times New Roman" w:hAnsi="Tahoma" w:cs="Tahoma"/>
      <w:sz w:val="16"/>
      <w:szCs w:val="16"/>
      <w:lang w:eastAsia="pt-BR"/>
    </w:rPr>
  </w:style>
  <w:style w:type="character" w:customStyle="1" w:styleId="RodapChar1">
    <w:name w:val="Rodapé Char1"/>
    <w:aliases w:val="Char Char Char Char Char Char1,Char Char Char Char Char Char Char Char Char Char Char Char,Char Char Char Char Char Char Char1 Char,Char Char Cha Char,Char Char Char Ch Char, Char Char Char Char Char1"/>
    <w:basedOn w:val="Fontepargpadro"/>
    <w:rsid w:val="00FC0C34"/>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05"/>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
    <w:qFormat/>
    <w:rsid w:val="00295C9D"/>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26505"/>
    <w:rPr>
      <w:color w:val="0000FF"/>
      <w:u w:val="single"/>
    </w:rPr>
  </w:style>
  <w:style w:type="character" w:customStyle="1" w:styleId="Ttulo3Char">
    <w:name w:val="Título 3 Char"/>
    <w:basedOn w:val="Fontepargpadro"/>
    <w:link w:val="Ttulo3"/>
    <w:uiPriority w:val="9"/>
    <w:rsid w:val="00295C9D"/>
    <w:rPr>
      <w:rFonts w:ascii="Cambria" w:eastAsia="Times New Roman" w:hAnsi="Cambria" w:cs="Times New Roman"/>
      <w:b/>
      <w:bCs/>
      <w:sz w:val="26"/>
      <w:szCs w:val="26"/>
      <w:lang w:eastAsia="pt-BR"/>
    </w:rPr>
  </w:style>
  <w:style w:type="paragraph" w:styleId="Rodap">
    <w:name w:val="footer"/>
    <w:aliases w:val="Char Char Char Char Char,Char Char Char Char Char Char Char Char Char Char Char,Char Char Char Char Char Char Char1,Char Char Cha,Char Char Char Ch, Char Char Char Char"/>
    <w:basedOn w:val="Normal"/>
    <w:link w:val="RodapChar"/>
    <w:uiPriority w:val="99"/>
    <w:rsid w:val="00295C9D"/>
    <w:pPr>
      <w:tabs>
        <w:tab w:val="center" w:pos="4419"/>
        <w:tab w:val="right" w:pos="8838"/>
      </w:tabs>
    </w:pPr>
  </w:style>
  <w:style w:type="character" w:customStyle="1" w:styleId="RodapChar">
    <w:name w:val="Rodapé Char"/>
    <w:basedOn w:val="Fontepargpadro"/>
    <w:link w:val="Rodap"/>
    <w:rsid w:val="00295C9D"/>
    <w:rPr>
      <w:rFonts w:ascii="Times New Roman" w:eastAsia="Times New Roman" w:hAnsi="Times New Roman" w:cs="Times New Roman"/>
      <w:sz w:val="24"/>
      <w:szCs w:val="24"/>
      <w:lang w:eastAsia="pt-BR"/>
    </w:rPr>
  </w:style>
  <w:style w:type="paragraph" w:styleId="Ttulo">
    <w:name w:val="Title"/>
    <w:basedOn w:val="Normal"/>
    <w:link w:val="TtuloChar"/>
    <w:uiPriority w:val="99"/>
    <w:qFormat/>
    <w:rsid w:val="00295C9D"/>
    <w:pPr>
      <w:jc w:val="center"/>
    </w:pPr>
    <w:rPr>
      <w:b/>
      <w:bCs/>
    </w:rPr>
  </w:style>
  <w:style w:type="character" w:customStyle="1" w:styleId="TtuloChar">
    <w:name w:val="Título Char"/>
    <w:basedOn w:val="Fontepargpadro"/>
    <w:link w:val="Ttulo"/>
    <w:uiPriority w:val="99"/>
    <w:rsid w:val="00295C9D"/>
    <w:rPr>
      <w:rFonts w:ascii="Times New Roman" w:eastAsia="Times New Roman" w:hAnsi="Times New Roman" w:cs="Times New Roman"/>
      <w:b/>
      <w:bCs/>
      <w:sz w:val="24"/>
      <w:szCs w:val="24"/>
      <w:lang w:eastAsia="pt-BR"/>
    </w:rPr>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unhideWhenUsed/>
    <w:rsid w:val="00FC0C34"/>
    <w:pPr>
      <w:tabs>
        <w:tab w:val="center" w:pos="4252"/>
        <w:tab w:val="right" w:pos="8504"/>
      </w:tabs>
    </w:pPr>
  </w:style>
  <w:style w:type="character" w:customStyle="1" w:styleId="CabealhoChar">
    <w:name w:val="Cabeçalho Char"/>
    <w:basedOn w:val="Fontepargpadro"/>
    <w:link w:val="Cabealho"/>
    <w:uiPriority w:val="99"/>
    <w:rsid w:val="00FC0C34"/>
    <w:rPr>
      <w:rFonts w:ascii="Times New Roman" w:eastAsia="Times New Roman" w:hAnsi="Times New Roman" w:cs="Times New Roman"/>
      <w:sz w:val="24"/>
      <w:szCs w:val="24"/>
      <w:lang w:eastAsia="pt-BR"/>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FC0C34"/>
    <w:rPr>
      <w:rFonts w:ascii="Times New Roman" w:eastAsia="Times New Roman" w:hAnsi="Times New Roman" w:cs="Times New Roman"/>
      <w:sz w:val="20"/>
      <w:szCs w:val="20"/>
      <w:lang w:eastAsia="zh-CN"/>
    </w:rPr>
  </w:style>
  <w:style w:type="paragraph" w:styleId="Textodebalo">
    <w:name w:val="Balloon Text"/>
    <w:basedOn w:val="Normal"/>
    <w:link w:val="TextodebaloChar"/>
    <w:uiPriority w:val="99"/>
    <w:semiHidden/>
    <w:unhideWhenUsed/>
    <w:rsid w:val="00FC0C34"/>
    <w:rPr>
      <w:rFonts w:ascii="Tahoma" w:hAnsi="Tahoma" w:cs="Tahoma"/>
      <w:sz w:val="16"/>
      <w:szCs w:val="16"/>
    </w:rPr>
  </w:style>
  <w:style w:type="character" w:customStyle="1" w:styleId="TextodebaloChar">
    <w:name w:val="Texto de balão Char"/>
    <w:basedOn w:val="Fontepargpadro"/>
    <w:link w:val="Textodebalo"/>
    <w:uiPriority w:val="99"/>
    <w:semiHidden/>
    <w:rsid w:val="00FC0C34"/>
    <w:rPr>
      <w:rFonts w:ascii="Tahoma" w:eastAsia="Times New Roman" w:hAnsi="Tahoma" w:cs="Tahoma"/>
      <w:sz w:val="16"/>
      <w:szCs w:val="16"/>
      <w:lang w:eastAsia="pt-BR"/>
    </w:rPr>
  </w:style>
  <w:style w:type="character" w:customStyle="1" w:styleId="RodapChar1">
    <w:name w:val="Rodapé Char1"/>
    <w:aliases w:val="Char Char Char Char Char Char1,Char Char Char Char Char Char Char Char Char Char Char Char,Char Char Char Char Char Char Char1 Char,Char Char Cha Char,Char Char Char Ch Char, Char Char Char Char Char1"/>
    <w:basedOn w:val="Fontepargpadro"/>
    <w:rsid w:val="00FC0C34"/>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pel.ro.gov.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2274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Izaura Taufmann Ferreira</dc:creator>
  <cp:lastModifiedBy>00417737211</cp:lastModifiedBy>
  <cp:revision>3</cp:revision>
  <cp:lastPrinted>2018-07-31T13:22:00Z</cp:lastPrinted>
  <dcterms:created xsi:type="dcterms:W3CDTF">2018-10-04T17:37:00Z</dcterms:created>
  <dcterms:modified xsi:type="dcterms:W3CDTF">2018-10-04T17:37:00Z</dcterms:modified>
</cp:coreProperties>
</file>