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07412A" w:rsidRDefault="00A41308" w:rsidP="0007412A">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D30B8">
        <w:rPr>
          <w:rFonts w:ascii="Arial" w:hAnsi="Arial" w:cs="Arial"/>
          <w:b/>
          <w:sz w:val="16"/>
          <w:szCs w:val="16"/>
        </w:rPr>
        <w:t>19</w:t>
      </w:r>
      <w:r w:rsidR="00AB52E6">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B52E6">
        <w:rPr>
          <w:rFonts w:ascii="Arial" w:hAnsi="Arial" w:cs="Arial"/>
          <w:b/>
          <w:bCs/>
          <w:sz w:val="16"/>
          <w:szCs w:val="16"/>
        </w:rPr>
        <w:t>171</w:t>
      </w:r>
      <w:r w:rsidR="005925DA">
        <w:rPr>
          <w:rFonts w:ascii="Arial" w:hAnsi="Arial" w:cs="Arial"/>
          <w:b/>
          <w:bCs/>
          <w:sz w:val="16"/>
          <w:szCs w:val="16"/>
        </w:rPr>
        <w:t>/201</w:t>
      </w:r>
      <w:r w:rsidR="00BC2F25">
        <w:rPr>
          <w:rFonts w:ascii="Arial" w:hAnsi="Arial" w:cs="Arial"/>
          <w:b/>
          <w:bCs/>
          <w:sz w:val="16"/>
          <w:szCs w:val="16"/>
        </w:rPr>
        <w:t>8</w:t>
      </w:r>
    </w:p>
    <w:p w:rsidR="00145D13" w:rsidRPr="00AB52E6" w:rsidRDefault="009D2314" w:rsidP="009D2314">
      <w:pPr>
        <w:jc w:val="both"/>
        <w:rPr>
          <w:rFonts w:ascii="Arial" w:hAnsi="Arial" w:cs="Arial"/>
          <w:b/>
          <w:bCs/>
          <w:sz w:val="16"/>
          <w:szCs w:val="16"/>
        </w:rPr>
      </w:pPr>
      <w:r w:rsidRPr="00AB52E6">
        <w:rPr>
          <w:rFonts w:ascii="Arial" w:hAnsi="Arial" w:cs="Arial"/>
          <w:b/>
          <w:bCs/>
          <w:sz w:val="16"/>
          <w:szCs w:val="16"/>
        </w:rPr>
        <w:t>PROCESSO</w:t>
      </w:r>
      <w:r w:rsidR="00CE0078" w:rsidRPr="00AB52E6">
        <w:rPr>
          <w:rFonts w:ascii="Arial" w:hAnsi="Arial" w:cs="Arial"/>
          <w:b/>
          <w:bCs/>
          <w:sz w:val="16"/>
          <w:szCs w:val="16"/>
        </w:rPr>
        <w:t xml:space="preserve"> Nº </w:t>
      </w:r>
      <w:r w:rsidR="00AB52E6" w:rsidRPr="00AB52E6">
        <w:rPr>
          <w:rFonts w:ascii="Arial" w:hAnsi="Arial" w:cs="Arial"/>
          <w:b/>
          <w:sz w:val="16"/>
          <w:szCs w:val="16"/>
        </w:rPr>
        <w:t>0021.009471/2018-72</w:t>
      </w:r>
    </w:p>
    <w:p w:rsidR="00BE2572" w:rsidRPr="009D74B3" w:rsidRDefault="00BE2572" w:rsidP="009D2314">
      <w:pPr>
        <w:jc w:val="both"/>
        <w:rPr>
          <w:rFonts w:ascii="Arial" w:hAnsi="Arial" w:cs="Arial"/>
          <w:b/>
          <w:bCs/>
          <w:sz w:val="16"/>
          <w:szCs w:val="16"/>
        </w:rPr>
      </w:pPr>
    </w:p>
    <w:p w:rsidR="009D2314" w:rsidRPr="00AB52E6" w:rsidRDefault="002E300A" w:rsidP="00AB52E6">
      <w:pPr>
        <w:autoSpaceDE w:val="0"/>
        <w:autoSpaceDN w:val="0"/>
        <w:adjustRightInd w:val="0"/>
        <w:jc w:val="both"/>
        <w:rPr>
          <w:rFonts w:ascii="Arial" w:hAnsi="Arial" w:cs="Arial"/>
          <w:sz w:val="16"/>
          <w:szCs w:val="16"/>
        </w:rPr>
      </w:pPr>
      <w:r w:rsidRPr="00AB52E6">
        <w:rPr>
          <w:rFonts w:ascii="Arial" w:hAnsi="Arial" w:cs="Arial"/>
          <w:sz w:val="16"/>
          <w:szCs w:val="16"/>
        </w:rPr>
        <w:t xml:space="preserve">Pelo presente instrumento, o </w:t>
      </w:r>
      <w:r w:rsidR="00190648" w:rsidRPr="00AB52E6">
        <w:rPr>
          <w:rFonts w:ascii="Arial" w:hAnsi="Arial" w:cs="Arial"/>
          <w:b/>
          <w:sz w:val="16"/>
          <w:szCs w:val="16"/>
        </w:rPr>
        <w:t>ESTADO DE RONDÔNIA</w:t>
      </w:r>
      <w:r w:rsidRPr="00AB52E6">
        <w:rPr>
          <w:rFonts w:ascii="Arial" w:hAnsi="Arial" w:cs="Arial"/>
          <w:sz w:val="16"/>
          <w:szCs w:val="16"/>
        </w:rPr>
        <w:t xml:space="preserve">, através da SUPERINTENDÊNCIA ESTADUAL DE LICITAÇÕES – SUPEL </w:t>
      </w:r>
      <w:r w:rsidRPr="00AB52E6">
        <w:rPr>
          <w:rFonts w:ascii="Arial" w:hAnsi="Arial" w:cs="Arial"/>
          <w:color w:val="000000"/>
          <w:sz w:val="16"/>
          <w:szCs w:val="16"/>
        </w:rPr>
        <w:t xml:space="preserve">situada à </w:t>
      </w:r>
      <w:r w:rsidRPr="00AB52E6">
        <w:rPr>
          <w:rFonts w:ascii="Arial" w:hAnsi="Arial" w:cs="Arial"/>
          <w:sz w:val="16"/>
          <w:szCs w:val="16"/>
        </w:rPr>
        <w:t xml:space="preserve">AV. </w:t>
      </w:r>
      <w:r w:rsidRPr="00AB52E6">
        <w:rPr>
          <w:rFonts w:ascii="Arial" w:hAnsi="Arial" w:cs="Arial"/>
          <w:color w:val="000000" w:themeColor="text1"/>
          <w:sz w:val="16"/>
          <w:szCs w:val="16"/>
        </w:rPr>
        <w:t>FARQUAR N° 2986 COMPLEXO RIO MADEIRA EDIFÍCIO</w:t>
      </w:r>
      <w:r w:rsidR="00624815" w:rsidRPr="00AB52E6">
        <w:rPr>
          <w:rFonts w:ascii="Arial" w:hAnsi="Arial" w:cs="Arial"/>
          <w:color w:val="000000" w:themeColor="text1"/>
          <w:sz w:val="16"/>
          <w:szCs w:val="16"/>
        </w:rPr>
        <w:t xml:space="preserve">, </w:t>
      </w:r>
      <w:r w:rsidRPr="00AB52E6">
        <w:rPr>
          <w:rFonts w:ascii="Arial" w:hAnsi="Arial" w:cs="Arial"/>
          <w:color w:val="000000" w:themeColor="text1"/>
          <w:sz w:val="16"/>
          <w:szCs w:val="16"/>
        </w:rPr>
        <w:t xml:space="preserve">RIO </w:t>
      </w:r>
      <w:r w:rsidR="00DE2D9B" w:rsidRPr="00AB52E6">
        <w:rPr>
          <w:rFonts w:ascii="Arial" w:hAnsi="Arial" w:cs="Arial"/>
          <w:color w:val="000000" w:themeColor="text1"/>
          <w:sz w:val="16"/>
          <w:szCs w:val="16"/>
        </w:rPr>
        <w:t>PACAÁS NOVOS 2</w:t>
      </w:r>
      <w:r w:rsidRPr="00AB52E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B52E6">
        <w:rPr>
          <w:rFonts w:ascii="Arial" w:hAnsi="Arial" w:cs="Arial"/>
          <w:color w:val="000000" w:themeColor="text1"/>
          <w:sz w:val="16"/>
          <w:szCs w:val="16"/>
        </w:rPr>
        <w:t xml:space="preserve"> Anexo Único desta Ata, resolvem</w:t>
      </w:r>
      <w:r w:rsidRPr="00AB52E6">
        <w:rPr>
          <w:rFonts w:ascii="Arial" w:hAnsi="Arial" w:cs="Arial"/>
          <w:color w:val="000000" w:themeColor="text1"/>
          <w:sz w:val="16"/>
          <w:szCs w:val="16"/>
        </w:rPr>
        <w:t xml:space="preserve"> </w:t>
      </w:r>
      <w:r w:rsidRPr="00AB52E6">
        <w:rPr>
          <w:rFonts w:ascii="Arial" w:hAnsi="Arial" w:cs="Arial"/>
          <w:b/>
          <w:color w:val="000000" w:themeColor="text1"/>
          <w:sz w:val="16"/>
          <w:szCs w:val="16"/>
        </w:rPr>
        <w:t>REGISTRAR O PREÇ</w:t>
      </w:r>
      <w:r w:rsidR="00F17DD3" w:rsidRPr="00AB52E6">
        <w:rPr>
          <w:rFonts w:ascii="Arial" w:hAnsi="Arial" w:cs="Arial"/>
          <w:b/>
          <w:color w:val="000000" w:themeColor="text1"/>
          <w:sz w:val="16"/>
          <w:szCs w:val="16"/>
        </w:rPr>
        <w:t>O</w:t>
      </w:r>
      <w:r w:rsidR="00BC2F25" w:rsidRPr="00AB52E6">
        <w:rPr>
          <w:rFonts w:ascii="Arial" w:hAnsi="Arial" w:cs="Arial"/>
          <w:color w:val="000000" w:themeColor="text1"/>
          <w:sz w:val="16"/>
          <w:szCs w:val="16"/>
        </w:rPr>
        <w:t xml:space="preserve"> </w:t>
      </w:r>
      <w:r w:rsidR="00AB52E6" w:rsidRPr="00AB52E6">
        <w:rPr>
          <w:rFonts w:ascii="Arial" w:hAnsi="Arial" w:cs="Arial"/>
          <w:color w:val="000000"/>
          <w:sz w:val="16"/>
          <w:szCs w:val="16"/>
        </w:rPr>
        <w:t>para futura e eventual aquisição de equipamentos de tecnologia embarcada, para atender as necessidades da </w:t>
      </w:r>
      <w:r w:rsidR="00AB52E6" w:rsidRPr="00AB52E6">
        <w:rPr>
          <w:rFonts w:ascii="Arial" w:hAnsi="Arial" w:cs="Arial"/>
          <w:b/>
          <w:bCs/>
          <w:color w:val="000000"/>
          <w:sz w:val="16"/>
          <w:szCs w:val="16"/>
        </w:rPr>
        <w:t>POLÍCIA MILITAR DO ESTADO DE RONDÔNIA</w:t>
      </w:r>
      <w:r w:rsidR="00201DC1" w:rsidRPr="00AB52E6">
        <w:rPr>
          <w:rFonts w:ascii="Arial" w:hAnsi="Arial" w:cs="Arial"/>
          <w:color w:val="000000" w:themeColor="text1"/>
          <w:sz w:val="16"/>
          <w:szCs w:val="16"/>
        </w:rPr>
        <w:t>,</w:t>
      </w:r>
      <w:r w:rsidR="00DA6607" w:rsidRPr="00AB52E6">
        <w:rPr>
          <w:rFonts w:ascii="Arial" w:hAnsi="Arial" w:cs="Arial"/>
          <w:color w:val="000000" w:themeColor="text1"/>
          <w:sz w:val="16"/>
          <w:szCs w:val="16"/>
        </w:rPr>
        <w:t xml:space="preserve"> pelo período de 12 (doze) meses.</w:t>
      </w:r>
      <w:r w:rsidR="00A212A5" w:rsidRPr="00AB52E6">
        <w:rPr>
          <w:rFonts w:ascii="Arial" w:hAnsi="Arial" w:cs="Arial"/>
          <w:color w:val="000000" w:themeColor="text1"/>
          <w:sz w:val="16"/>
          <w:szCs w:val="16"/>
        </w:rPr>
        <w:t xml:space="preserve">, conforme especificação completa no Termo de Referência – Anexo I deste Edital </w:t>
      </w:r>
      <w:r w:rsidRPr="00AB52E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B52E6">
        <w:rPr>
          <w:rFonts w:ascii="Arial" w:hAnsi="Arial" w:cs="Arial"/>
          <w:color w:val="000000" w:themeColor="text1"/>
          <w:sz w:val="16"/>
          <w:szCs w:val="16"/>
        </w:rPr>
        <w:t>8.340/13</w:t>
      </w:r>
      <w:r w:rsidRPr="00AB52E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B7CA1" w:rsidRDefault="007F65D5" w:rsidP="004741FB">
      <w:pPr>
        <w:ind w:right="-1"/>
        <w:jc w:val="both"/>
        <w:rPr>
          <w:rFonts w:ascii="Arial" w:hAnsi="Arial" w:cs="Arial"/>
          <w:b/>
          <w:bCs/>
          <w:sz w:val="16"/>
          <w:szCs w:val="16"/>
        </w:rPr>
      </w:pPr>
      <w:r w:rsidRPr="00BC2F25">
        <w:rPr>
          <w:rFonts w:ascii="Arial" w:hAnsi="Arial" w:cs="Arial"/>
          <w:sz w:val="16"/>
          <w:szCs w:val="16"/>
        </w:rPr>
        <w:t>REGISTRO DE</w:t>
      </w:r>
      <w:r w:rsidR="00DA6607">
        <w:rPr>
          <w:rFonts w:ascii="Arial" w:hAnsi="Arial" w:cs="Arial"/>
          <w:sz w:val="16"/>
          <w:szCs w:val="16"/>
        </w:rPr>
        <w:t xml:space="preserve"> PREÇO </w:t>
      </w:r>
      <w:r w:rsidR="00AB52E6" w:rsidRPr="00AB52E6">
        <w:rPr>
          <w:rFonts w:ascii="Arial" w:hAnsi="Arial" w:cs="Arial"/>
          <w:color w:val="000000"/>
          <w:sz w:val="16"/>
          <w:szCs w:val="16"/>
        </w:rPr>
        <w:t>para futura e eventual aquisição de equipamentos de tecnologia embarcada, para atender as necessidades da </w:t>
      </w:r>
      <w:r w:rsidR="00AB52E6" w:rsidRPr="00AB52E6">
        <w:rPr>
          <w:rFonts w:ascii="Arial" w:hAnsi="Arial" w:cs="Arial"/>
          <w:b/>
          <w:bCs/>
          <w:color w:val="000000"/>
          <w:sz w:val="16"/>
          <w:szCs w:val="16"/>
        </w:rPr>
        <w:t>POLÍCIA MILITAR DO ESTADO DE RONDÔNIA</w:t>
      </w:r>
      <w:r w:rsidR="00466904">
        <w:rPr>
          <w:rFonts w:ascii="Arial" w:hAnsi="Arial" w:cs="Arial"/>
          <w:color w:val="000000" w:themeColor="text1"/>
          <w:sz w:val="16"/>
          <w:szCs w:val="16"/>
        </w:rPr>
        <w:t>.</w:t>
      </w:r>
    </w:p>
    <w:p w:rsidR="00BB7CA1" w:rsidRDefault="00BB7CA1"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7412A" w:rsidRDefault="00A14D66" w:rsidP="00206244">
      <w:pPr>
        <w:jc w:val="both"/>
        <w:rPr>
          <w:rFonts w:ascii="Arial" w:hAnsi="Arial" w:cs="Arial"/>
          <w:b/>
          <w:bCs/>
          <w:sz w:val="16"/>
          <w:szCs w:val="16"/>
        </w:rPr>
      </w:pPr>
      <w:r w:rsidRPr="0007412A">
        <w:rPr>
          <w:rFonts w:ascii="Arial" w:hAnsi="Arial" w:cs="Arial"/>
          <w:b/>
          <w:bCs/>
          <w:color w:val="000000"/>
          <w:sz w:val="16"/>
          <w:szCs w:val="16"/>
        </w:rPr>
        <w:t>6.</w:t>
      </w:r>
      <w:r w:rsidR="006B04DB" w:rsidRPr="0007412A">
        <w:rPr>
          <w:rFonts w:ascii="Arial" w:hAnsi="Arial" w:cs="Arial"/>
          <w:b/>
          <w:bCs/>
          <w:color w:val="000000"/>
          <w:sz w:val="16"/>
          <w:szCs w:val="16"/>
        </w:rPr>
        <w:t xml:space="preserve"> </w:t>
      </w:r>
      <w:r w:rsidR="008668C5" w:rsidRPr="0007412A">
        <w:rPr>
          <w:rFonts w:ascii="Arial" w:hAnsi="Arial" w:cs="Arial"/>
          <w:b/>
          <w:bCs/>
          <w:sz w:val="16"/>
          <w:szCs w:val="16"/>
        </w:rPr>
        <w:t xml:space="preserve">DO PRAZO E LOCAL DE </w:t>
      </w:r>
      <w:r w:rsidR="00CF6980" w:rsidRPr="0007412A">
        <w:rPr>
          <w:rFonts w:ascii="Arial" w:hAnsi="Arial" w:cs="Arial"/>
          <w:b/>
          <w:bCs/>
          <w:sz w:val="16"/>
          <w:szCs w:val="16"/>
        </w:rPr>
        <w:t>ENTREGA</w:t>
      </w:r>
    </w:p>
    <w:p w:rsidR="00206244" w:rsidRPr="0007412A" w:rsidRDefault="00206244" w:rsidP="00206244">
      <w:pPr>
        <w:jc w:val="both"/>
        <w:rPr>
          <w:rFonts w:ascii="Arial" w:hAnsi="Arial" w:cs="Arial"/>
          <w:sz w:val="16"/>
          <w:szCs w:val="16"/>
        </w:rPr>
      </w:pPr>
      <w:r w:rsidRPr="0007412A">
        <w:rPr>
          <w:rFonts w:ascii="Arial" w:hAnsi="Arial" w:cs="Arial"/>
          <w:b/>
          <w:sz w:val="16"/>
          <w:szCs w:val="16"/>
        </w:rPr>
        <w:t>6.1.</w:t>
      </w:r>
      <w:r w:rsidRPr="0007412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7412A" w:rsidRDefault="00206244" w:rsidP="00206244">
      <w:pPr>
        <w:jc w:val="both"/>
        <w:rPr>
          <w:rFonts w:ascii="Arial" w:hAnsi="Arial" w:cs="Arial"/>
          <w:sz w:val="16"/>
          <w:szCs w:val="16"/>
        </w:rPr>
      </w:pPr>
      <w:r w:rsidRPr="0007412A">
        <w:rPr>
          <w:rFonts w:ascii="Arial" w:hAnsi="Arial" w:cs="Arial"/>
          <w:b/>
          <w:sz w:val="16"/>
          <w:szCs w:val="16"/>
        </w:rPr>
        <w:t>6.2.</w:t>
      </w:r>
      <w:r w:rsidRPr="0007412A">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56370" w:rsidRPr="0007412A" w:rsidRDefault="00206244" w:rsidP="00B76D96">
      <w:pPr>
        <w:spacing w:before="120" w:after="120"/>
        <w:ind w:right="120"/>
        <w:jc w:val="both"/>
        <w:rPr>
          <w:rFonts w:ascii="Arial" w:hAnsi="Arial" w:cs="Arial"/>
          <w:color w:val="000000"/>
          <w:sz w:val="16"/>
          <w:szCs w:val="16"/>
        </w:rPr>
      </w:pPr>
      <w:r w:rsidRPr="0007412A">
        <w:rPr>
          <w:rFonts w:ascii="Arial" w:hAnsi="Arial" w:cs="Arial"/>
          <w:b/>
          <w:sz w:val="16"/>
          <w:szCs w:val="16"/>
        </w:rPr>
        <w:t>6.3.</w:t>
      </w:r>
      <w:r w:rsidRPr="0007412A">
        <w:rPr>
          <w:rFonts w:ascii="Arial" w:hAnsi="Arial" w:cs="Arial"/>
          <w:sz w:val="16"/>
          <w:szCs w:val="16"/>
        </w:rPr>
        <w:t xml:space="preserve"> </w:t>
      </w:r>
      <w:r w:rsidRPr="0007412A">
        <w:rPr>
          <w:rFonts w:ascii="Arial" w:hAnsi="Arial" w:cs="Arial"/>
          <w:b/>
          <w:sz w:val="16"/>
          <w:szCs w:val="16"/>
        </w:rPr>
        <w:t>DO PRAZO DE ENTREGA</w:t>
      </w:r>
      <w:r w:rsidR="006D1053" w:rsidRPr="0007412A">
        <w:rPr>
          <w:rFonts w:ascii="Arial" w:hAnsi="Arial" w:cs="Arial"/>
          <w:sz w:val="16"/>
          <w:szCs w:val="16"/>
        </w:rPr>
        <w:t>:</w:t>
      </w:r>
      <w:r w:rsidR="00416202" w:rsidRPr="0007412A">
        <w:rPr>
          <w:rFonts w:ascii="Arial" w:hAnsi="Arial" w:cs="Arial"/>
          <w:sz w:val="16"/>
          <w:szCs w:val="16"/>
        </w:rPr>
        <w:t xml:space="preserve"> </w:t>
      </w:r>
      <w:r w:rsidR="00B76D96" w:rsidRPr="0007412A">
        <w:rPr>
          <w:rFonts w:ascii="Arial" w:hAnsi="Arial" w:cs="Arial"/>
          <w:color w:val="000000"/>
          <w:sz w:val="16"/>
          <w:szCs w:val="16"/>
        </w:rPr>
        <w:t>O bem deverá ser entregue de uma só vez, em até </w:t>
      </w:r>
      <w:r w:rsidR="00B76D96" w:rsidRPr="0007412A">
        <w:rPr>
          <w:rFonts w:ascii="Arial" w:hAnsi="Arial" w:cs="Arial"/>
          <w:b/>
          <w:bCs/>
          <w:color w:val="000000"/>
          <w:sz w:val="16"/>
          <w:szCs w:val="16"/>
        </w:rPr>
        <w:t>60 (sessenta)</w:t>
      </w:r>
      <w:r w:rsidR="00B76D96" w:rsidRPr="0007412A">
        <w:rPr>
          <w:rFonts w:ascii="Arial" w:hAnsi="Arial" w:cs="Arial"/>
          <w:color w:val="000000"/>
          <w:sz w:val="16"/>
          <w:szCs w:val="16"/>
        </w:rPr>
        <w:t> dias após o recebimento da nota de empenho/contrato, podendo ser prorrogado, mediante solicitação de prorrogação de prazo, com a devida justificativa/motivação, a qual será deliberada pelo gestor da pasta.</w:t>
      </w:r>
    </w:p>
    <w:p w:rsidR="00BE2572" w:rsidRPr="0007412A" w:rsidRDefault="00206244" w:rsidP="0007412A">
      <w:pPr>
        <w:spacing w:before="120" w:after="120"/>
        <w:ind w:right="120"/>
        <w:jc w:val="both"/>
        <w:rPr>
          <w:rFonts w:ascii="Arial" w:hAnsi="Arial" w:cs="Arial"/>
          <w:color w:val="000000"/>
          <w:sz w:val="16"/>
          <w:szCs w:val="16"/>
        </w:rPr>
      </w:pPr>
      <w:r w:rsidRPr="0007412A">
        <w:rPr>
          <w:rFonts w:ascii="Arial" w:hAnsi="Arial" w:cs="Arial"/>
          <w:b/>
          <w:color w:val="000000"/>
          <w:sz w:val="16"/>
          <w:szCs w:val="16"/>
        </w:rPr>
        <w:t>6.4.</w:t>
      </w:r>
      <w:r w:rsidRPr="0007412A">
        <w:rPr>
          <w:rFonts w:ascii="Arial" w:hAnsi="Arial" w:cs="Arial"/>
          <w:color w:val="000000"/>
          <w:sz w:val="16"/>
          <w:szCs w:val="16"/>
        </w:rPr>
        <w:t xml:space="preserve"> </w:t>
      </w:r>
      <w:r w:rsidRPr="0007412A">
        <w:rPr>
          <w:rFonts w:ascii="Arial" w:hAnsi="Arial" w:cs="Arial"/>
          <w:b/>
          <w:sz w:val="16"/>
          <w:szCs w:val="16"/>
        </w:rPr>
        <w:t>DO LOCAL DE ENTREGA:</w:t>
      </w:r>
      <w:r w:rsidRPr="0007412A">
        <w:rPr>
          <w:rFonts w:ascii="Arial" w:hAnsi="Arial" w:cs="Arial"/>
          <w:sz w:val="16"/>
          <w:szCs w:val="16"/>
        </w:rPr>
        <w:t xml:space="preserve"> </w:t>
      </w:r>
      <w:r w:rsidR="00B76D96" w:rsidRPr="0007412A">
        <w:rPr>
          <w:rFonts w:ascii="Arial" w:hAnsi="Arial" w:cs="Arial"/>
          <w:color w:val="000000"/>
          <w:sz w:val="16"/>
          <w:szCs w:val="16"/>
        </w:rPr>
        <w:t>O(s) objeto(s) deverá (</w:t>
      </w:r>
      <w:proofErr w:type="spellStart"/>
      <w:r w:rsidR="00B76D96" w:rsidRPr="0007412A">
        <w:rPr>
          <w:rFonts w:ascii="Arial" w:hAnsi="Arial" w:cs="Arial"/>
          <w:color w:val="000000"/>
          <w:sz w:val="16"/>
          <w:szCs w:val="16"/>
        </w:rPr>
        <w:t>ão</w:t>
      </w:r>
      <w:proofErr w:type="spellEnd"/>
      <w:r w:rsidR="00B76D96" w:rsidRPr="0007412A">
        <w:rPr>
          <w:rFonts w:ascii="Arial" w:hAnsi="Arial" w:cs="Arial"/>
          <w:color w:val="000000"/>
          <w:sz w:val="16"/>
          <w:szCs w:val="16"/>
        </w:rPr>
        <w:t xml:space="preserve">) ser entregue(s) no Almoxarifado Central do Governo em Porto Velho/RO, localizado na Rua Antônio Lacerda, 4138, Setor Industrial, </w:t>
      </w:r>
      <w:proofErr w:type="spellStart"/>
      <w:r w:rsidR="00B76D96" w:rsidRPr="0007412A">
        <w:rPr>
          <w:rFonts w:ascii="Arial" w:hAnsi="Arial" w:cs="Arial"/>
          <w:color w:val="000000"/>
          <w:sz w:val="16"/>
          <w:szCs w:val="16"/>
        </w:rPr>
        <w:t>Cep</w:t>
      </w:r>
      <w:proofErr w:type="spellEnd"/>
      <w:r w:rsidR="00B76D96" w:rsidRPr="0007412A">
        <w:rPr>
          <w:rFonts w:ascii="Arial" w:hAnsi="Arial" w:cs="Arial"/>
          <w:color w:val="000000"/>
          <w:sz w:val="16"/>
          <w:szCs w:val="16"/>
        </w:rPr>
        <w:t>: 76.821-038, no período de Segunda a Sexta – feira, no horário compreendido entre 07:30 às 13h.</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07412A" w:rsidRDefault="0007412A"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F78DE" w:rsidRPr="0007412A" w:rsidRDefault="006E65B3" w:rsidP="0007412A">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07412A" w:rsidRDefault="0007412A" w:rsidP="0007412A">
      <w:pPr>
        <w:spacing w:before="120" w:after="120"/>
        <w:ind w:right="120"/>
        <w:jc w:val="both"/>
        <w:rPr>
          <w:rFonts w:ascii="Arial" w:hAnsi="Arial" w:cs="Arial"/>
          <w:b/>
          <w:bCs/>
          <w:color w:val="000000"/>
          <w:sz w:val="16"/>
          <w:szCs w:val="16"/>
        </w:rPr>
      </w:pPr>
    </w:p>
    <w:p w:rsidR="0007412A" w:rsidRPr="0007412A" w:rsidRDefault="0007412A" w:rsidP="0007412A">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07412A">
        <w:rPr>
          <w:rFonts w:ascii="Arial" w:hAnsi="Arial" w:cs="Arial"/>
          <w:b/>
          <w:bCs/>
          <w:color w:val="000000"/>
          <w:sz w:val="16"/>
          <w:szCs w:val="16"/>
        </w:rPr>
        <w:t>. DAS SANÇÕES E CRITÉRIOS PARA APLICAÇÃO DAS PENALIDADES:</w:t>
      </w:r>
    </w:p>
    <w:p w:rsidR="0007412A" w:rsidRPr="0007412A" w:rsidRDefault="0007412A" w:rsidP="0007412A">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07412A">
        <w:rPr>
          <w:rFonts w:ascii="Arial" w:hAnsi="Arial" w:cs="Arial"/>
          <w:b/>
          <w:bCs/>
          <w:color w:val="000000"/>
          <w:sz w:val="16"/>
          <w:szCs w:val="16"/>
        </w:rPr>
        <w:t>.1. DAS SANÇÕES:</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a)    Multa em quantia equivalente ao percentual de até 10% (dez por cento) da parcela inadimplida do contrato, na hipótese de descumprimento de alguma cláusula ou obrigação pactuada;</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lastRenderedPageBreak/>
        <w:t>b)    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c)    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 xml:space="preserve">d)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apresentar documentação falsa exigida para o certame, ocasione o atraso da execução do objeto contratual, não mantenha a proposta, falhe ou fraude </w:t>
      </w:r>
      <w:proofErr w:type="spellStart"/>
      <w:r w:rsidRPr="0007412A">
        <w:rPr>
          <w:rFonts w:ascii="Arial" w:hAnsi="Arial" w:cs="Arial"/>
          <w:color w:val="000000"/>
          <w:sz w:val="16"/>
          <w:szCs w:val="16"/>
        </w:rPr>
        <w:t>a</w:t>
      </w:r>
      <w:proofErr w:type="spellEnd"/>
      <w:r w:rsidRPr="0007412A">
        <w:rPr>
          <w:rFonts w:ascii="Arial" w:hAnsi="Arial" w:cs="Arial"/>
          <w:color w:val="000000"/>
          <w:sz w:val="16"/>
          <w:szCs w:val="16"/>
        </w:rPr>
        <w:t xml:space="preserve"> execução do contrato, mostre-se inidônea ou cometa fraude fiscal, garantida a prévia e ampla defesa.</w:t>
      </w:r>
    </w:p>
    <w:p w:rsidR="0007412A" w:rsidRPr="0007412A" w:rsidRDefault="0007412A" w:rsidP="0007412A">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Pr="0007412A">
        <w:rPr>
          <w:rFonts w:ascii="Arial" w:hAnsi="Arial" w:cs="Arial"/>
          <w:b/>
          <w:bCs/>
          <w:color w:val="000000"/>
          <w:sz w:val="16"/>
          <w:szCs w:val="16"/>
        </w:rPr>
        <w:t>.2. DOS CRITÉRIOS PARA APLICAÇÃO DAS PENALIDADES:</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Na aplicação das sanções, a autoridade competente deverá considerar a gravidade da conduta do infrator, o caráter educativo da pena, o dano causado à Administração, observado o princípio da proporcionalidade, e o seguinte:</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a) As sanções previstas poderão ser aplicadas concomitantemente, facultada a defesa prévia do interessado no respectivo processo e no prazo de 05 (cinco) dias úteis;</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b) Após 30 (trinta) dias da falta de execução do objeto, será considerada inexecução total do contrato, o que ensejará a rescisão contratual;</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c) 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d) 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e) As sanções serão aplicadas sem prejuízo da responsabilidade civil e criminal da licitante, contratada ou adjudicatária, não as eximindo do dever de reparar eventuais danos que seu ato punível venha ocasionar à Administração ou a terceiros;</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f)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g) 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07412A" w:rsidRPr="0007412A" w:rsidRDefault="0007412A" w:rsidP="0007412A">
      <w:pPr>
        <w:spacing w:before="120" w:after="120"/>
        <w:ind w:right="120"/>
        <w:jc w:val="both"/>
        <w:rPr>
          <w:rFonts w:ascii="Arial" w:hAnsi="Arial" w:cs="Arial"/>
          <w:color w:val="000000"/>
          <w:sz w:val="16"/>
          <w:szCs w:val="16"/>
        </w:rPr>
      </w:pPr>
      <w:r w:rsidRPr="0007412A">
        <w:rPr>
          <w:rFonts w:ascii="Arial" w:hAnsi="Arial" w:cs="Arial"/>
          <w:color w:val="000000"/>
          <w:sz w:val="16"/>
          <w:szCs w:val="16"/>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4"/>
        <w:gridCol w:w="8382"/>
        <w:gridCol w:w="562"/>
        <w:gridCol w:w="899"/>
      </w:tblGrid>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b/>
                <w:bCs/>
                <w:color w:val="000000"/>
                <w:sz w:val="16"/>
                <w:szCs w:val="16"/>
              </w:rPr>
              <w:t>MULTA*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4,0%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2.                   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 xml:space="preserve">Permitir situação que crie a possibilidade ou cause </w:t>
            </w:r>
            <w:proofErr w:type="spellStart"/>
            <w:r w:rsidRPr="0007412A">
              <w:rPr>
                <w:rFonts w:ascii="Arial" w:hAnsi="Arial" w:cs="Arial"/>
                <w:color w:val="000000"/>
                <w:sz w:val="16"/>
                <w:szCs w:val="16"/>
              </w:rPr>
              <w:t>dano</w:t>
            </w:r>
            <w:proofErr w:type="spellEnd"/>
            <w:r w:rsidRPr="0007412A">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4,0%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3.                   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3,2%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4.                   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1,6%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5.                   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1,0% por dia</w:t>
            </w:r>
          </w:p>
        </w:tc>
      </w:tr>
      <w:tr w:rsidR="0007412A" w:rsidRPr="0007412A" w:rsidTr="00284D15">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b/>
                <w:bCs/>
                <w:color w:val="000000"/>
                <w:sz w:val="16"/>
                <w:szCs w:val="16"/>
              </w:rPr>
              <w:t>Para os itens a seguir, deixar de:</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6.                   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1,0%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7.                   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1,0%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8.                   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1,0%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9.                   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0,5% por dia</w:t>
            </w:r>
          </w:p>
        </w:tc>
      </w:tr>
      <w:tr w:rsidR="0007412A" w:rsidRPr="0007412A" w:rsidTr="00284D1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10.                </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7412A" w:rsidRPr="0007412A" w:rsidRDefault="0007412A" w:rsidP="0007412A">
            <w:pPr>
              <w:spacing w:before="100" w:beforeAutospacing="1" w:after="100" w:afterAutospacing="1"/>
              <w:rPr>
                <w:rFonts w:ascii="Arial" w:hAnsi="Arial" w:cs="Arial"/>
                <w:color w:val="000000"/>
                <w:sz w:val="16"/>
                <w:szCs w:val="16"/>
              </w:rPr>
            </w:pPr>
            <w:r w:rsidRPr="0007412A">
              <w:rPr>
                <w:rFonts w:ascii="Arial" w:hAnsi="Arial" w:cs="Arial"/>
                <w:color w:val="000000"/>
                <w:sz w:val="16"/>
                <w:szCs w:val="16"/>
              </w:rPr>
              <w:t>0,5% por dia</w:t>
            </w:r>
          </w:p>
        </w:tc>
      </w:tr>
    </w:tbl>
    <w:p w:rsidR="0007412A" w:rsidRPr="0007412A" w:rsidRDefault="0007412A" w:rsidP="0007412A">
      <w:pPr>
        <w:spacing w:before="120" w:after="120"/>
        <w:ind w:left="120" w:right="120" w:firstLine="1418"/>
        <w:jc w:val="both"/>
        <w:rPr>
          <w:rFonts w:ascii="Arial" w:hAnsi="Arial" w:cs="Arial"/>
          <w:color w:val="000000"/>
          <w:sz w:val="16"/>
          <w:szCs w:val="16"/>
        </w:rPr>
      </w:pPr>
      <w:r w:rsidRPr="0007412A">
        <w:rPr>
          <w:rFonts w:ascii="Arial" w:hAnsi="Arial" w:cs="Arial"/>
          <w:color w:val="000000"/>
          <w:sz w:val="16"/>
          <w:szCs w:val="16"/>
        </w:rPr>
        <w:t>* O percentual de multa aplicável conforme tabela será incidente sobre a parte inadimplida do contrato.</w:t>
      </w:r>
    </w:p>
    <w:p w:rsidR="0007412A" w:rsidRDefault="0007412A" w:rsidP="009F78DE">
      <w:pPr>
        <w:jc w:val="both"/>
        <w:rPr>
          <w:rFonts w:ascii="Arial" w:hAnsi="Arial" w:cs="Arial"/>
          <w:b/>
          <w:bCs/>
          <w:color w:val="000000"/>
          <w:sz w:val="16"/>
          <w:szCs w:val="16"/>
        </w:rPr>
      </w:pPr>
    </w:p>
    <w:p w:rsidR="0007412A" w:rsidRDefault="0007412A"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07412A" w:rsidRDefault="0007412A" w:rsidP="006E65B3">
      <w:pPr>
        <w:rPr>
          <w:rFonts w:ascii="Arial" w:hAnsi="Arial" w:cs="Arial"/>
          <w:b/>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07412A">
        <w:rPr>
          <w:rFonts w:ascii="Arial" w:hAnsi="Arial" w:cs="Arial"/>
          <w:sz w:val="16"/>
          <w:szCs w:val="16"/>
        </w:rPr>
        <w:t>s</w:t>
      </w:r>
      <w:r w:rsidR="00C31501" w:rsidRPr="009A54D1">
        <w:rPr>
          <w:rFonts w:ascii="Arial" w:hAnsi="Arial" w:cs="Arial"/>
          <w:sz w:val="16"/>
          <w:szCs w:val="16"/>
        </w:rPr>
        <w:t xml:space="preserve"> seguinte</w:t>
      </w:r>
      <w:r w:rsidR="0007412A">
        <w:rPr>
          <w:rFonts w:ascii="Arial" w:hAnsi="Arial" w:cs="Arial"/>
          <w:sz w:val="16"/>
          <w:szCs w:val="16"/>
        </w:rPr>
        <w:t>s</w:t>
      </w:r>
      <w:r w:rsidR="00C31501" w:rsidRPr="009A54D1">
        <w:rPr>
          <w:rFonts w:ascii="Arial" w:hAnsi="Arial" w:cs="Arial"/>
          <w:sz w:val="16"/>
          <w:szCs w:val="16"/>
        </w:rPr>
        <w:t xml:space="preserve"> órgão</w:t>
      </w:r>
      <w:r w:rsidR="0007412A">
        <w:rPr>
          <w:rFonts w:ascii="Arial" w:hAnsi="Arial" w:cs="Arial"/>
          <w:sz w:val="16"/>
          <w:szCs w:val="16"/>
        </w:rPr>
        <w:t>s</w:t>
      </w:r>
      <w:r w:rsidR="00C31501" w:rsidRPr="009A54D1">
        <w:rPr>
          <w:rFonts w:ascii="Arial" w:hAnsi="Arial" w:cs="Arial"/>
          <w:sz w:val="16"/>
          <w:szCs w:val="16"/>
        </w:rPr>
        <w:t xml:space="preserve"> pertencente</w:t>
      </w:r>
      <w:r w:rsidR="0007412A">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482C95" w:rsidRDefault="00482C95" w:rsidP="009D2314">
      <w:pPr>
        <w:pStyle w:val="Corpodetexto3"/>
        <w:tabs>
          <w:tab w:val="left" w:pos="900"/>
        </w:tabs>
        <w:ind w:right="47"/>
        <w:rPr>
          <w:rFonts w:ascii="Arial" w:hAnsi="Arial" w:cs="Arial"/>
          <w:sz w:val="16"/>
          <w:szCs w:val="16"/>
        </w:rPr>
      </w:pPr>
    </w:p>
    <w:p w:rsidR="00482C95" w:rsidRPr="0007412A" w:rsidRDefault="00482C95" w:rsidP="00482C95">
      <w:pPr>
        <w:spacing w:before="120" w:after="120"/>
        <w:ind w:right="120"/>
        <w:jc w:val="both"/>
        <w:rPr>
          <w:rFonts w:ascii="Arial" w:hAnsi="Arial" w:cs="Arial"/>
          <w:color w:val="000000"/>
          <w:sz w:val="16"/>
          <w:szCs w:val="16"/>
        </w:rPr>
      </w:pPr>
      <w:r w:rsidRPr="0007412A">
        <w:rPr>
          <w:rFonts w:ascii="Arial" w:hAnsi="Arial" w:cs="Arial"/>
          <w:b/>
          <w:bCs/>
          <w:color w:val="000000"/>
          <w:sz w:val="16"/>
          <w:szCs w:val="16"/>
        </w:rPr>
        <w:t>POLITEC</w:t>
      </w:r>
      <w:r w:rsidRPr="0007412A">
        <w:rPr>
          <w:rFonts w:ascii="Arial" w:hAnsi="Arial" w:cs="Arial"/>
          <w:color w:val="000000"/>
          <w:sz w:val="16"/>
          <w:szCs w:val="16"/>
        </w:rPr>
        <w:t> - Superintendência de Polícia Técnico-Científica de Rondônia.</w:t>
      </w:r>
    </w:p>
    <w:p w:rsidR="00482C95" w:rsidRPr="0007412A" w:rsidRDefault="00482C95" w:rsidP="00482C95">
      <w:pPr>
        <w:spacing w:before="120" w:after="120"/>
        <w:ind w:right="120"/>
        <w:jc w:val="both"/>
        <w:rPr>
          <w:rFonts w:ascii="Arial" w:hAnsi="Arial" w:cs="Arial"/>
          <w:color w:val="000000"/>
          <w:sz w:val="16"/>
          <w:szCs w:val="16"/>
        </w:rPr>
      </w:pPr>
      <w:r w:rsidRPr="0007412A">
        <w:rPr>
          <w:rFonts w:ascii="Arial" w:hAnsi="Arial" w:cs="Arial"/>
          <w:b/>
          <w:bCs/>
          <w:color w:val="000000"/>
          <w:sz w:val="16"/>
          <w:szCs w:val="16"/>
        </w:rPr>
        <w:t>CBMRO</w:t>
      </w:r>
      <w:r w:rsidRPr="0007412A">
        <w:rPr>
          <w:rFonts w:ascii="Arial" w:hAnsi="Arial" w:cs="Arial"/>
          <w:color w:val="000000"/>
          <w:sz w:val="16"/>
          <w:szCs w:val="16"/>
        </w:rPr>
        <w:t> - Corpo de Bombeiros Militar do Estado de Rondônia.</w:t>
      </w:r>
    </w:p>
    <w:p w:rsidR="0007412A" w:rsidRDefault="00482C95" w:rsidP="0007412A">
      <w:pPr>
        <w:spacing w:before="120" w:after="120"/>
        <w:ind w:right="120"/>
        <w:jc w:val="both"/>
        <w:rPr>
          <w:rFonts w:ascii="Arial" w:hAnsi="Arial" w:cs="Arial"/>
          <w:color w:val="000000"/>
          <w:sz w:val="16"/>
          <w:szCs w:val="16"/>
        </w:rPr>
      </w:pPr>
      <w:r w:rsidRPr="0007412A">
        <w:rPr>
          <w:rFonts w:ascii="Arial" w:hAnsi="Arial" w:cs="Arial"/>
          <w:b/>
          <w:bCs/>
          <w:color w:val="000000"/>
          <w:sz w:val="16"/>
          <w:szCs w:val="16"/>
        </w:rPr>
        <w:t>DETRAN - </w:t>
      </w:r>
      <w:r w:rsidRPr="0007412A">
        <w:rPr>
          <w:rFonts w:ascii="Arial" w:hAnsi="Arial" w:cs="Arial"/>
          <w:color w:val="000000"/>
          <w:sz w:val="16"/>
          <w:szCs w:val="16"/>
        </w:rPr>
        <w:t>Departamento Estadual de Trânsito de Rondônia.</w:t>
      </w:r>
    </w:p>
    <w:p w:rsidR="00482C95" w:rsidRPr="00482C95" w:rsidRDefault="00482C95" w:rsidP="0007412A">
      <w:pPr>
        <w:spacing w:before="120" w:after="120"/>
        <w:ind w:right="120"/>
        <w:jc w:val="both"/>
        <w:rPr>
          <w:rFonts w:ascii="Arial" w:hAnsi="Arial" w:cs="Arial"/>
          <w:b/>
          <w:color w:val="000000"/>
          <w:sz w:val="16"/>
          <w:szCs w:val="16"/>
        </w:rPr>
      </w:pPr>
      <w:r>
        <w:rPr>
          <w:rFonts w:ascii="Arial" w:hAnsi="Arial" w:cs="Arial"/>
          <w:b/>
          <w:color w:val="000000"/>
          <w:sz w:val="16"/>
          <w:szCs w:val="16"/>
        </w:rPr>
        <w:t xml:space="preserve">FUMRESPOM - </w:t>
      </w:r>
      <w:r w:rsidRPr="00482C95">
        <w:rPr>
          <w:rFonts w:ascii="Arial" w:hAnsi="Arial" w:cs="Arial"/>
          <w:color w:val="000000"/>
          <w:sz w:val="16"/>
          <w:szCs w:val="16"/>
        </w:rPr>
        <w:t xml:space="preserve">Fundo Especial </w:t>
      </w:r>
      <w:r>
        <w:rPr>
          <w:rFonts w:ascii="Arial" w:hAnsi="Arial" w:cs="Arial"/>
          <w:color w:val="000000"/>
          <w:sz w:val="16"/>
          <w:szCs w:val="16"/>
        </w:rPr>
        <w:t>de Modernização e Reaparelhamento d</w:t>
      </w:r>
      <w:r w:rsidRPr="00482C95">
        <w:rPr>
          <w:rFonts w:ascii="Arial" w:hAnsi="Arial" w:cs="Arial"/>
          <w:color w:val="000000"/>
          <w:sz w:val="16"/>
          <w:szCs w:val="16"/>
        </w:rPr>
        <w:t>a Polícia Militar</w:t>
      </w:r>
      <w:bookmarkStart w:id="1" w:name="_GoBack"/>
      <w:bookmarkEnd w:id="1"/>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D30B8"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lvlOverride w:ilvl="0">
      <w:startOverride w:val="2"/>
    </w:lvlOverride>
  </w:num>
  <w:num w:numId="3">
    <w:abstractNumId w:val="3"/>
    <w:lvlOverride w:ilvl="0">
      <w:startOverride w:val="3"/>
    </w:lvlOverride>
  </w:num>
  <w:num w:numId="4">
    <w:abstractNumId w:val="9"/>
    <w:lvlOverride w:ilvl="0">
      <w:startOverride w:val="4"/>
    </w:lvlOverride>
  </w:num>
  <w:num w:numId="5">
    <w:abstractNumId w:val="8"/>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1"/>
    <w:lvlOverride w:ilvl="0">
      <w:startOverride w:val="9"/>
    </w:lvlOverride>
  </w:num>
  <w:num w:numId="10">
    <w:abstractNumId w:val="10"/>
    <w:lvlOverride w:ilvl="0">
      <w:startOverride w:val="10"/>
    </w:lvlOverride>
  </w:num>
  <w:num w:numId="11">
    <w:abstractNumId w:val="4"/>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12A"/>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294A"/>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C95"/>
    <w:rsid w:val="004869B4"/>
    <w:rsid w:val="0048752A"/>
    <w:rsid w:val="0049023D"/>
    <w:rsid w:val="00490488"/>
    <w:rsid w:val="004925D2"/>
    <w:rsid w:val="004A3852"/>
    <w:rsid w:val="004B4A67"/>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2E09"/>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52E6"/>
    <w:rsid w:val="00AB70A8"/>
    <w:rsid w:val="00AB7A9D"/>
    <w:rsid w:val="00AC04A8"/>
    <w:rsid w:val="00AC4419"/>
    <w:rsid w:val="00AC50A6"/>
    <w:rsid w:val="00AC50A9"/>
    <w:rsid w:val="00AC6A94"/>
    <w:rsid w:val="00AC7004"/>
    <w:rsid w:val="00AD0282"/>
    <w:rsid w:val="00AD30B8"/>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76D96"/>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CE8EE8-E1D7-4D4D-8550-693F81BF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2954</Words>
  <Characters>16805</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2018-07-25T15:27:00Z</cp:lastPrinted>
  <dcterms:created xsi:type="dcterms:W3CDTF">2018-08-21T13:38:00Z</dcterms:created>
  <dcterms:modified xsi:type="dcterms:W3CDTF">2018-08-21T15:38:00Z</dcterms:modified>
</cp:coreProperties>
</file>