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EE4" w:rsidRPr="00EC1EE4" w:rsidRDefault="00E32AE8" w:rsidP="00EC1EE4">
      <w:pPr>
        <w:jc w:val="center"/>
        <w:rPr>
          <w:color w:val="FF0000"/>
          <w:sz w:val="22"/>
          <w:szCs w:val="22"/>
        </w:rPr>
      </w:pPr>
      <w:r>
        <w:rPr>
          <w:noProof/>
          <w:color w:val="FF0000"/>
          <w:sz w:val="22"/>
          <w:szCs w:val="22"/>
        </w:rPr>
        <w:drawing>
          <wp:inline distT="0" distB="0" distL="0" distR="0">
            <wp:extent cx="6031666" cy="7861110"/>
            <wp:effectExtent l="19050" t="0" r="7184"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t="6189"/>
                    <a:stretch>
                      <a:fillRect/>
                    </a:stretch>
                  </pic:blipFill>
                  <pic:spPr bwMode="auto">
                    <a:xfrm>
                      <a:off x="0" y="0"/>
                      <a:ext cx="6031666" cy="7861110"/>
                    </a:xfrm>
                    <a:prstGeom prst="rect">
                      <a:avLst/>
                    </a:prstGeom>
                    <a:noFill/>
                    <a:ln w="9525">
                      <a:noFill/>
                      <a:miter lim="800000"/>
                      <a:headEnd/>
                      <a:tailEnd/>
                    </a:ln>
                  </pic:spPr>
                </pic:pic>
              </a:graphicData>
            </a:graphic>
          </wp:inline>
        </w:drawing>
      </w:r>
    </w:p>
    <w:p w:rsidR="00EC1EE4" w:rsidRPr="00EC1EE4" w:rsidRDefault="00EC1EE4">
      <w:pPr>
        <w:rPr>
          <w:b/>
          <w:color w:val="FF0000"/>
          <w:sz w:val="22"/>
          <w:szCs w:val="22"/>
        </w:rPr>
      </w:pPr>
      <w:r w:rsidRPr="00EC1EE4">
        <w:rPr>
          <w:color w:val="FF0000"/>
          <w:sz w:val="22"/>
          <w:szCs w:val="22"/>
        </w:rPr>
        <w:br w:type="page"/>
      </w:r>
    </w:p>
    <w:p w:rsidR="00AA32A9" w:rsidRPr="008B34A9" w:rsidRDefault="00AA32A9" w:rsidP="008B34A9">
      <w:pPr>
        <w:pStyle w:val="Ttulo3"/>
        <w:tabs>
          <w:tab w:val="left" w:pos="8789"/>
          <w:tab w:val="left" w:pos="8931"/>
          <w:tab w:val="left" w:pos="9496"/>
        </w:tabs>
        <w:ind w:left="-426"/>
        <w:jc w:val="right"/>
        <w:rPr>
          <w:color w:val="FF0000"/>
          <w:sz w:val="36"/>
          <w:szCs w:val="36"/>
        </w:rPr>
      </w:pPr>
      <w:r w:rsidRPr="008B34A9">
        <w:rPr>
          <w:color w:val="FF0000"/>
          <w:sz w:val="36"/>
          <w:szCs w:val="36"/>
        </w:rPr>
        <w:lastRenderedPageBreak/>
        <w:t>PREGÃO ELETRÔNICO</w:t>
      </w:r>
    </w:p>
    <w:p w:rsidR="00AA32A9" w:rsidRPr="008B34A9" w:rsidRDefault="004A0B2A" w:rsidP="008B34A9">
      <w:pPr>
        <w:pStyle w:val="Ttulo2"/>
        <w:tabs>
          <w:tab w:val="left" w:pos="8789"/>
          <w:tab w:val="left" w:pos="8931"/>
          <w:tab w:val="left" w:pos="9496"/>
        </w:tabs>
        <w:jc w:val="right"/>
        <w:rPr>
          <w:noProof/>
          <w:color w:val="FF0000"/>
          <w:sz w:val="36"/>
          <w:szCs w:val="36"/>
        </w:rPr>
      </w:pPr>
      <w:r w:rsidRPr="008B34A9">
        <w:rPr>
          <w:color w:val="FF0000"/>
          <w:sz w:val="36"/>
          <w:szCs w:val="36"/>
        </w:rPr>
        <w:t xml:space="preserve">N°. </w:t>
      </w:r>
      <w:r w:rsidR="008B34A9" w:rsidRPr="008B34A9">
        <w:rPr>
          <w:color w:val="FF0000"/>
          <w:sz w:val="36"/>
          <w:szCs w:val="36"/>
        </w:rPr>
        <w:t>267/2018</w:t>
      </w:r>
      <w:r w:rsidRPr="008B34A9">
        <w:rPr>
          <w:color w:val="FF0000"/>
          <w:sz w:val="36"/>
          <w:szCs w:val="36"/>
        </w:rPr>
        <w:t xml:space="preserve">/KAPPA/SUPEL/RO </w:t>
      </w:r>
    </w:p>
    <w:p w:rsidR="00AA32A9" w:rsidRPr="008B34A9" w:rsidRDefault="00AA32A9" w:rsidP="008B34A9">
      <w:pPr>
        <w:tabs>
          <w:tab w:val="left" w:pos="8789"/>
          <w:tab w:val="left" w:pos="8931"/>
          <w:tab w:val="left" w:pos="9496"/>
        </w:tabs>
        <w:rPr>
          <w:color w:val="FF0000"/>
        </w:rPr>
      </w:pPr>
    </w:p>
    <w:p w:rsidR="00AA32A9" w:rsidRPr="008B34A9" w:rsidRDefault="00AA32A9" w:rsidP="008B34A9">
      <w:pPr>
        <w:pStyle w:val="Ttulo1"/>
        <w:tabs>
          <w:tab w:val="left" w:pos="8789"/>
          <w:tab w:val="left" w:pos="8931"/>
          <w:tab w:val="left" w:pos="9496"/>
        </w:tabs>
        <w:jc w:val="both"/>
        <w:rPr>
          <w:bCs/>
          <w:color w:val="0000FF"/>
          <w:sz w:val="128"/>
          <w:szCs w:val="128"/>
        </w:rPr>
      </w:pPr>
      <w:r w:rsidRPr="008B34A9">
        <w:rPr>
          <w:bCs/>
          <w:color w:val="0000FF"/>
          <w:sz w:val="128"/>
          <w:szCs w:val="128"/>
        </w:rPr>
        <w:t>S</w:t>
      </w:r>
    </w:p>
    <w:p w:rsidR="00AA32A9" w:rsidRPr="008B34A9" w:rsidRDefault="00AA32A9" w:rsidP="008B34A9">
      <w:pPr>
        <w:pStyle w:val="Ttulo1"/>
        <w:tabs>
          <w:tab w:val="left" w:pos="8789"/>
          <w:tab w:val="left" w:pos="8931"/>
          <w:tab w:val="left" w:pos="9496"/>
        </w:tabs>
        <w:jc w:val="both"/>
        <w:rPr>
          <w:bCs/>
          <w:color w:val="0000FF"/>
          <w:sz w:val="128"/>
          <w:szCs w:val="128"/>
        </w:rPr>
      </w:pPr>
      <w:r w:rsidRPr="008B34A9">
        <w:rPr>
          <w:bCs/>
          <w:color w:val="0000FF"/>
          <w:sz w:val="128"/>
          <w:szCs w:val="128"/>
        </w:rPr>
        <w:t xml:space="preserve">   U</w:t>
      </w:r>
    </w:p>
    <w:p w:rsidR="00AA32A9" w:rsidRPr="008B34A9" w:rsidRDefault="00AA32A9" w:rsidP="008B34A9">
      <w:pPr>
        <w:pStyle w:val="Ttulo1"/>
        <w:tabs>
          <w:tab w:val="left" w:pos="8789"/>
          <w:tab w:val="left" w:pos="8931"/>
          <w:tab w:val="left" w:pos="9496"/>
        </w:tabs>
        <w:jc w:val="both"/>
        <w:rPr>
          <w:bCs/>
          <w:color w:val="0000FF"/>
          <w:sz w:val="128"/>
          <w:szCs w:val="128"/>
        </w:rPr>
      </w:pPr>
      <w:r w:rsidRPr="008B34A9">
        <w:rPr>
          <w:bCs/>
          <w:color w:val="0000FF"/>
          <w:sz w:val="128"/>
          <w:szCs w:val="128"/>
        </w:rPr>
        <w:t xml:space="preserve">       P</w:t>
      </w:r>
    </w:p>
    <w:p w:rsidR="00AA32A9" w:rsidRPr="008B34A9" w:rsidRDefault="00AA32A9" w:rsidP="008B34A9">
      <w:pPr>
        <w:pStyle w:val="Ttulo1"/>
        <w:tabs>
          <w:tab w:val="left" w:pos="8789"/>
          <w:tab w:val="left" w:pos="8931"/>
          <w:tab w:val="left" w:pos="9496"/>
        </w:tabs>
        <w:jc w:val="both"/>
        <w:rPr>
          <w:bCs/>
          <w:color w:val="0000FF"/>
          <w:sz w:val="128"/>
          <w:szCs w:val="128"/>
        </w:rPr>
      </w:pPr>
      <w:r w:rsidRPr="008B34A9">
        <w:rPr>
          <w:bCs/>
          <w:color w:val="0000FF"/>
          <w:sz w:val="128"/>
          <w:szCs w:val="128"/>
        </w:rPr>
        <w:t xml:space="preserve">           E</w:t>
      </w:r>
    </w:p>
    <w:p w:rsidR="00AA32A9" w:rsidRPr="008B34A9" w:rsidRDefault="00AA32A9" w:rsidP="008B34A9">
      <w:pPr>
        <w:pStyle w:val="Ttulo1"/>
        <w:tabs>
          <w:tab w:val="left" w:pos="8789"/>
          <w:tab w:val="left" w:pos="8931"/>
          <w:tab w:val="left" w:pos="9496"/>
        </w:tabs>
        <w:jc w:val="both"/>
        <w:rPr>
          <w:bCs/>
          <w:color w:val="0000FF"/>
          <w:sz w:val="128"/>
          <w:szCs w:val="128"/>
        </w:rPr>
      </w:pPr>
      <w:r w:rsidRPr="008B34A9">
        <w:rPr>
          <w:bCs/>
          <w:color w:val="0000FF"/>
          <w:sz w:val="128"/>
          <w:szCs w:val="128"/>
        </w:rPr>
        <w:t xml:space="preserve">              L</w:t>
      </w:r>
    </w:p>
    <w:tbl>
      <w:tblPr>
        <w:tblpPr w:leftFromText="141" w:rightFromText="141" w:vertAnchor="page" w:horzAnchor="margin" w:tblpXSpec="right" w:tblpY="12260"/>
        <w:tblW w:w="0" w:type="auto"/>
        <w:tblBorders>
          <w:top w:val="single" w:sz="6" w:space="0" w:color="auto"/>
        </w:tblBorders>
        <w:tblLayout w:type="fixed"/>
        <w:tblLook w:val="0000"/>
      </w:tblPr>
      <w:tblGrid>
        <w:gridCol w:w="3905"/>
      </w:tblGrid>
      <w:tr w:rsidR="00AA32A9" w:rsidRPr="008B34A9" w:rsidTr="00C47813">
        <w:trPr>
          <w:trHeight w:val="2444"/>
        </w:trPr>
        <w:tc>
          <w:tcPr>
            <w:tcW w:w="3905" w:type="dxa"/>
            <w:tcBorders>
              <w:top w:val="single" w:sz="18" w:space="0" w:color="auto"/>
              <w:left w:val="single" w:sz="18" w:space="0" w:color="auto"/>
              <w:bottom w:val="single" w:sz="18" w:space="0" w:color="auto"/>
              <w:right w:val="single" w:sz="18" w:space="0" w:color="auto"/>
            </w:tcBorders>
          </w:tcPr>
          <w:p w:rsidR="00AA32A9" w:rsidRPr="008B34A9" w:rsidRDefault="00AA32A9" w:rsidP="008B34A9">
            <w:pPr>
              <w:tabs>
                <w:tab w:val="left" w:pos="8789"/>
                <w:tab w:val="left" w:pos="8931"/>
                <w:tab w:val="left" w:pos="9496"/>
              </w:tabs>
              <w:jc w:val="center"/>
              <w:rPr>
                <w:bCs/>
                <w:sz w:val="22"/>
                <w:szCs w:val="22"/>
                <w:u w:val="single"/>
              </w:rPr>
            </w:pPr>
            <w:r w:rsidRPr="008B34A9">
              <w:rPr>
                <w:bCs/>
                <w:sz w:val="22"/>
                <w:szCs w:val="22"/>
                <w:u w:val="single"/>
              </w:rPr>
              <w:t>AVISO</w:t>
            </w:r>
          </w:p>
          <w:p w:rsidR="00AA32A9" w:rsidRPr="008B34A9" w:rsidRDefault="00AA32A9" w:rsidP="008B34A9">
            <w:pPr>
              <w:tabs>
                <w:tab w:val="left" w:pos="8789"/>
                <w:tab w:val="left" w:pos="8931"/>
                <w:tab w:val="left" w:pos="9496"/>
              </w:tabs>
              <w:jc w:val="both"/>
              <w:rPr>
                <w:bCs/>
                <w:sz w:val="22"/>
                <w:szCs w:val="22"/>
                <w:u w:val="single"/>
              </w:rPr>
            </w:pPr>
          </w:p>
          <w:p w:rsidR="00AA32A9" w:rsidRPr="008B34A9" w:rsidRDefault="00AA32A9" w:rsidP="008B34A9">
            <w:pPr>
              <w:pStyle w:val="Corpodetexto3"/>
              <w:tabs>
                <w:tab w:val="left" w:pos="8789"/>
                <w:tab w:val="left" w:pos="8931"/>
                <w:tab w:val="left" w:pos="9496"/>
              </w:tabs>
              <w:spacing w:after="0"/>
              <w:jc w:val="both"/>
              <w:rPr>
                <w:b w:val="0"/>
                <w:bCs/>
                <w:sz w:val="22"/>
                <w:szCs w:val="22"/>
              </w:rPr>
            </w:pPr>
            <w:r w:rsidRPr="008B34A9">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AA32A9" w:rsidRPr="008B34A9" w:rsidRDefault="00AA32A9" w:rsidP="008B34A9">
            <w:pPr>
              <w:tabs>
                <w:tab w:val="left" w:pos="8789"/>
                <w:tab w:val="left" w:pos="8931"/>
                <w:tab w:val="left" w:pos="9496"/>
              </w:tabs>
              <w:jc w:val="both"/>
              <w:rPr>
                <w:bCs/>
                <w:sz w:val="22"/>
                <w:szCs w:val="22"/>
              </w:rPr>
            </w:pPr>
            <w:r w:rsidRPr="008B34A9">
              <w:rPr>
                <w:bCs/>
                <w:sz w:val="22"/>
                <w:szCs w:val="22"/>
              </w:rPr>
              <w:t xml:space="preserve">Dúvidas: (69) </w:t>
            </w:r>
            <w:r w:rsidR="00E4480C" w:rsidRPr="008B34A9">
              <w:rPr>
                <w:bCs/>
                <w:sz w:val="22"/>
                <w:szCs w:val="22"/>
              </w:rPr>
              <w:t>3212-92</w:t>
            </w:r>
            <w:r w:rsidR="00B2330C" w:rsidRPr="008B34A9">
              <w:rPr>
                <w:bCs/>
                <w:sz w:val="22"/>
                <w:szCs w:val="22"/>
              </w:rPr>
              <w:t>72</w:t>
            </w:r>
          </w:p>
        </w:tc>
      </w:tr>
    </w:tbl>
    <w:p w:rsidR="00AA32A9" w:rsidRPr="008B34A9" w:rsidRDefault="00AA32A9" w:rsidP="008B34A9">
      <w:pPr>
        <w:pStyle w:val="Ttulo1"/>
        <w:tabs>
          <w:tab w:val="left" w:pos="8789"/>
          <w:tab w:val="left" w:pos="8931"/>
          <w:tab w:val="left" w:pos="9496"/>
        </w:tabs>
        <w:jc w:val="both"/>
        <w:rPr>
          <w:b w:val="0"/>
          <w:sz w:val="22"/>
          <w:szCs w:val="22"/>
        </w:rPr>
      </w:pPr>
    </w:p>
    <w:p w:rsidR="00AA32A9" w:rsidRPr="008B34A9" w:rsidRDefault="00AA32A9" w:rsidP="008B34A9">
      <w:pPr>
        <w:pStyle w:val="Ttulo1"/>
        <w:tabs>
          <w:tab w:val="left" w:pos="8789"/>
          <w:tab w:val="left" w:pos="8931"/>
          <w:tab w:val="left" w:pos="9496"/>
        </w:tabs>
        <w:jc w:val="both"/>
        <w:rPr>
          <w:b w:val="0"/>
          <w:sz w:val="22"/>
          <w:szCs w:val="22"/>
        </w:rPr>
      </w:pPr>
    </w:p>
    <w:p w:rsidR="00AA32A9" w:rsidRPr="008B34A9" w:rsidRDefault="00AA32A9" w:rsidP="008B34A9">
      <w:pPr>
        <w:tabs>
          <w:tab w:val="left" w:pos="8789"/>
          <w:tab w:val="left" w:pos="8931"/>
          <w:tab w:val="left" w:pos="9496"/>
        </w:tabs>
        <w:jc w:val="both"/>
        <w:rPr>
          <w:color w:val="000000"/>
          <w:sz w:val="22"/>
          <w:szCs w:val="22"/>
        </w:rPr>
      </w:pPr>
    </w:p>
    <w:p w:rsidR="00AA32A9" w:rsidRPr="008B34A9" w:rsidRDefault="00AA32A9" w:rsidP="008B34A9">
      <w:pPr>
        <w:tabs>
          <w:tab w:val="left" w:pos="8789"/>
          <w:tab w:val="left" w:pos="8931"/>
          <w:tab w:val="left" w:pos="9496"/>
        </w:tabs>
        <w:jc w:val="both"/>
        <w:rPr>
          <w:color w:val="000000"/>
          <w:sz w:val="22"/>
          <w:szCs w:val="22"/>
        </w:rPr>
      </w:pPr>
    </w:p>
    <w:p w:rsidR="00AA32A9" w:rsidRPr="008B34A9" w:rsidRDefault="00AA32A9"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DD3523" w:rsidRPr="008B34A9" w:rsidRDefault="00DD3523" w:rsidP="008B34A9">
      <w:pPr>
        <w:tabs>
          <w:tab w:val="left" w:pos="8789"/>
          <w:tab w:val="left" w:pos="8931"/>
          <w:tab w:val="left" w:pos="9496"/>
        </w:tabs>
        <w:jc w:val="both"/>
        <w:rPr>
          <w:color w:val="000000"/>
          <w:sz w:val="22"/>
          <w:szCs w:val="22"/>
        </w:rPr>
      </w:pPr>
    </w:p>
    <w:p w:rsidR="00DD3523" w:rsidRPr="008B34A9" w:rsidRDefault="00DD3523" w:rsidP="008B34A9">
      <w:pPr>
        <w:tabs>
          <w:tab w:val="left" w:pos="8789"/>
          <w:tab w:val="left" w:pos="8931"/>
          <w:tab w:val="left" w:pos="9496"/>
        </w:tabs>
        <w:jc w:val="both"/>
        <w:rPr>
          <w:color w:val="000000"/>
          <w:sz w:val="22"/>
          <w:szCs w:val="22"/>
        </w:rPr>
      </w:pPr>
    </w:p>
    <w:p w:rsidR="00DD3523" w:rsidRPr="008B34A9" w:rsidRDefault="00DD3523" w:rsidP="008B34A9">
      <w:pPr>
        <w:pStyle w:val="Ttulo"/>
        <w:tabs>
          <w:tab w:val="left" w:pos="8789"/>
          <w:tab w:val="left" w:pos="9496"/>
        </w:tabs>
        <w:rPr>
          <w:rFonts w:ascii="Times New Roman" w:hAnsi="Times New Roman"/>
          <w:sz w:val="22"/>
          <w:szCs w:val="22"/>
        </w:rPr>
      </w:pPr>
    </w:p>
    <w:p w:rsidR="001D39AE" w:rsidRPr="008B34A9" w:rsidRDefault="001D39AE" w:rsidP="008B34A9">
      <w:pPr>
        <w:rPr>
          <w:b/>
          <w:snapToGrid w:val="0"/>
          <w:sz w:val="22"/>
          <w:szCs w:val="22"/>
        </w:rPr>
      </w:pPr>
      <w:r w:rsidRPr="008B34A9">
        <w:rPr>
          <w:sz w:val="22"/>
          <w:szCs w:val="22"/>
        </w:rPr>
        <w:br w:type="page"/>
      </w:r>
    </w:p>
    <w:p w:rsidR="004A3FDD" w:rsidRPr="008B34A9" w:rsidRDefault="004A3FDD" w:rsidP="004C7EDF">
      <w:pPr>
        <w:pStyle w:val="Ttulo"/>
        <w:tabs>
          <w:tab w:val="left" w:pos="8789"/>
          <w:tab w:val="left" w:pos="9496"/>
        </w:tabs>
        <w:rPr>
          <w:rFonts w:ascii="Times New Roman" w:hAnsi="Times New Roman"/>
          <w:sz w:val="22"/>
          <w:szCs w:val="22"/>
        </w:rPr>
      </w:pPr>
      <w:r w:rsidRPr="008B34A9">
        <w:rPr>
          <w:rFonts w:ascii="Times New Roman" w:hAnsi="Times New Roman"/>
          <w:sz w:val="22"/>
          <w:szCs w:val="22"/>
        </w:rPr>
        <w:lastRenderedPageBreak/>
        <w:t>AVISO DE LICITAÇÃO</w:t>
      </w:r>
    </w:p>
    <w:p w:rsidR="004A3FDD" w:rsidRPr="008B34A9" w:rsidRDefault="004A3FDD" w:rsidP="004C7EDF">
      <w:pPr>
        <w:tabs>
          <w:tab w:val="left" w:pos="8789"/>
          <w:tab w:val="left" w:pos="9496"/>
        </w:tabs>
        <w:jc w:val="center"/>
        <w:rPr>
          <w:b/>
          <w:color w:val="FF0000"/>
          <w:sz w:val="22"/>
          <w:szCs w:val="22"/>
        </w:rPr>
      </w:pPr>
      <w:r w:rsidRPr="008B34A9">
        <w:rPr>
          <w:b/>
          <w:sz w:val="22"/>
          <w:szCs w:val="22"/>
        </w:rPr>
        <w:t xml:space="preserve">PREGÃO ELETRÔNICO </w:t>
      </w:r>
      <w:r w:rsidRPr="008B34A9">
        <w:rPr>
          <w:b/>
          <w:color w:val="FF0000"/>
          <w:sz w:val="22"/>
          <w:szCs w:val="22"/>
        </w:rPr>
        <w:t xml:space="preserve">Nº. </w:t>
      </w:r>
      <w:r w:rsidR="008B34A9" w:rsidRPr="008B34A9">
        <w:rPr>
          <w:b/>
          <w:color w:val="FF0000"/>
          <w:sz w:val="22"/>
          <w:szCs w:val="22"/>
        </w:rPr>
        <w:t>267/2018</w:t>
      </w:r>
      <w:r w:rsidR="004A0B2A" w:rsidRPr="008B34A9">
        <w:rPr>
          <w:b/>
          <w:color w:val="FF0000"/>
          <w:sz w:val="22"/>
          <w:szCs w:val="22"/>
        </w:rPr>
        <w:t>/KAPPA/SUPEL/RO</w:t>
      </w:r>
    </w:p>
    <w:p w:rsidR="004A3FDD" w:rsidRPr="008B34A9" w:rsidRDefault="004A3FDD" w:rsidP="004C7EDF">
      <w:pPr>
        <w:tabs>
          <w:tab w:val="left" w:pos="8789"/>
          <w:tab w:val="left" w:pos="9496"/>
        </w:tabs>
        <w:jc w:val="both"/>
        <w:rPr>
          <w:b/>
          <w:sz w:val="22"/>
          <w:szCs w:val="22"/>
        </w:rPr>
      </w:pPr>
    </w:p>
    <w:p w:rsidR="00D37F71" w:rsidRPr="008B34A9" w:rsidRDefault="004A3FDD" w:rsidP="004C7EDF">
      <w:pPr>
        <w:tabs>
          <w:tab w:val="left" w:pos="8789"/>
          <w:tab w:val="left" w:pos="8931"/>
          <w:tab w:val="left" w:pos="9496"/>
        </w:tabs>
        <w:jc w:val="both"/>
        <w:rPr>
          <w:b/>
          <w:color w:val="FF0000"/>
          <w:sz w:val="22"/>
          <w:szCs w:val="22"/>
        </w:rPr>
      </w:pPr>
      <w:r w:rsidRPr="008B34A9">
        <w:rPr>
          <w:sz w:val="22"/>
          <w:szCs w:val="22"/>
        </w:rPr>
        <w:t xml:space="preserve">A </w:t>
      </w:r>
      <w:r w:rsidRPr="008B34A9">
        <w:rPr>
          <w:b/>
          <w:color w:val="FF0000"/>
          <w:sz w:val="22"/>
          <w:szCs w:val="22"/>
        </w:rPr>
        <w:t>Superintendência Estadual de Licitações - SUPEL/RO</w:t>
      </w:r>
      <w:r w:rsidRPr="008B34A9">
        <w:rPr>
          <w:sz w:val="22"/>
          <w:szCs w:val="22"/>
        </w:rPr>
        <w:t xml:space="preserve">, através de seu Pregoeiro e Equipe de Apoio, nomeados por força das disposições contidas na </w:t>
      </w:r>
      <w:r w:rsidR="0080151E" w:rsidRPr="008B34A9">
        <w:rPr>
          <w:b/>
          <w:color w:val="000000"/>
          <w:sz w:val="22"/>
          <w:szCs w:val="22"/>
          <w:highlight w:val="yellow"/>
        </w:rPr>
        <w:t>Portaria Nº 0</w:t>
      </w:r>
      <w:r w:rsidR="003055B1" w:rsidRPr="008B34A9">
        <w:rPr>
          <w:b/>
          <w:color w:val="000000"/>
          <w:sz w:val="22"/>
          <w:szCs w:val="22"/>
          <w:highlight w:val="yellow"/>
        </w:rPr>
        <w:t>56</w:t>
      </w:r>
      <w:r w:rsidR="0080151E" w:rsidRPr="008B34A9">
        <w:rPr>
          <w:b/>
          <w:color w:val="000000"/>
          <w:sz w:val="22"/>
          <w:szCs w:val="22"/>
          <w:highlight w:val="yellow"/>
        </w:rPr>
        <w:t xml:space="preserve">/GAB/SUPEL/RO </w:t>
      </w:r>
      <w:r w:rsidR="001234BE">
        <w:rPr>
          <w:b/>
          <w:color w:val="000000"/>
          <w:sz w:val="22"/>
          <w:szCs w:val="22"/>
          <w:highlight w:val="yellow"/>
        </w:rPr>
        <w:t>de 15.05.2018</w:t>
      </w:r>
      <w:r w:rsidRPr="008B34A9">
        <w:rPr>
          <w:b/>
          <w:sz w:val="22"/>
          <w:szCs w:val="22"/>
        </w:rPr>
        <w:t xml:space="preserve">, </w:t>
      </w:r>
      <w:r w:rsidRPr="008B34A9">
        <w:rPr>
          <w:sz w:val="22"/>
          <w:szCs w:val="22"/>
        </w:rPr>
        <w:t xml:space="preserve">torna público que se encontra autorizada, a realização da licitação na modalidade </w:t>
      </w:r>
      <w:r w:rsidRPr="008B34A9">
        <w:rPr>
          <w:b/>
          <w:sz w:val="22"/>
          <w:szCs w:val="22"/>
        </w:rPr>
        <w:t xml:space="preserve">PREGÃO, </w:t>
      </w:r>
      <w:r w:rsidRPr="008B34A9">
        <w:rPr>
          <w:sz w:val="22"/>
          <w:szCs w:val="22"/>
        </w:rPr>
        <w:t xml:space="preserve">na forma </w:t>
      </w:r>
      <w:r w:rsidRPr="008B34A9">
        <w:rPr>
          <w:b/>
          <w:sz w:val="22"/>
          <w:szCs w:val="22"/>
        </w:rPr>
        <w:t xml:space="preserve">ELETRÔNICA, </w:t>
      </w:r>
      <w:r w:rsidRPr="008B34A9">
        <w:rPr>
          <w:sz w:val="22"/>
          <w:szCs w:val="22"/>
        </w:rPr>
        <w:t xml:space="preserve">sob o </w:t>
      </w:r>
      <w:r w:rsidRPr="008B34A9">
        <w:rPr>
          <w:b/>
          <w:color w:val="FF0000"/>
          <w:sz w:val="22"/>
          <w:szCs w:val="22"/>
        </w:rPr>
        <w:t xml:space="preserve">Nº. </w:t>
      </w:r>
      <w:r w:rsidR="008B34A9" w:rsidRPr="008B34A9">
        <w:rPr>
          <w:b/>
          <w:color w:val="FF0000"/>
          <w:sz w:val="22"/>
          <w:szCs w:val="22"/>
        </w:rPr>
        <w:t>267/2018</w:t>
      </w:r>
      <w:r w:rsidR="000D54D9" w:rsidRPr="008B34A9">
        <w:rPr>
          <w:b/>
          <w:color w:val="FF0000"/>
          <w:sz w:val="22"/>
          <w:szCs w:val="22"/>
        </w:rPr>
        <w:t>/KAPPA/SUPEL/RO</w:t>
      </w:r>
      <w:r w:rsidRPr="008B34A9">
        <w:rPr>
          <w:b/>
          <w:color w:val="FF0000"/>
          <w:sz w:val="22"/>
          <w:szCs w:val="22"/>
        </w:rPr>
        <w:t>,</w:t>
      </w:r>
      <w:r w:rsidRPr="008B34A9">
        <w:rPr>
          <w:sz w:val="22"/>
          <w:szCs w:val="22"/>
        </w:rPr>
        <w:t xml:space="preserve"> adotando como critério de julgamento o </w:t>
      </w:r>
      <w:r w:rsidRPr="008B34A9">
        <w:rPr>
          <w:b/>
          <w:sz w:val="22"/>
          <w:szCs w:val="22"/>
        </w:rPr>
        <w:t>MENOR PREÇO</w:t>
      </w:r>
      <w:r w:rsidR="00E32AE8">
        <w:rPr>
          <w:b/>
          <w:sz w:val="22"/>
          <w:szCs w:val="22"/>
        </w:rPr>
        <w:t xml:space="preserve"> </w:t>
      </w:r>
      <w:r w:rsidRPr="008B34A9">
        <w:rPr>
          <w:sz w:val="22"/>
          <w:szCs w:val="22"/>
        </w:rPr>
        <w:t>com adjudicação</w:t>
      </w:r>
      <w:r w:rsidR="00E32AE8">
        <w:rPr>
          <w:sz w:val="22"/>
          <w:szCs w:val="22"/>
        </w:rPr>
        <w:t xml:space="preserve"> </w:t>
      </w:r>
      <w:r w:rsidR="005F2430" w:rsidRPr="008B34A9">
        <w:rPr>
          <w:b/>
          <w:sz w:val="22"/>
          <w:szCs w:val="22"/>
        </w:rPr>
        <w:t>POR ITEM</w:t>
      </w:r>
      <w:r w:rsidRPr="008B34A9">
        <w:rPr>
          <w:sz w:val="22"/>
          <w:szCs w:val="22"/>
        </w:rPr>
        <w:t>, tendo por finalidade a qualificação de empresas e a seleção da proposta mais vantajosa, conforme disposições descritas no Edital e em seus anexos, em conformidade com a Lei Federal nº 10.520/2002, com os Decretos Estaduais</w:t>
      </w:r>
      <w:r w:rsidR="008C1AFB" w:rsidRPr="008B34A9">
        <w:rPr>
          <w:sz w:val="22"/>
          <w:szCs w:val="22"/>
        </w:rPr>
        <w:t xml:space="preserve">nºs. 12.205/2006, 16.089/2011 e </w:t>
      </w:r>
      <w:r w:rsidR="00820028" w:rsidRPr="008B34A9">
        <w:rPr>
          <w:sz w:val="22"/>
          <w:szCs w:val="22"/>
        </w:rPr>
        <w:t>21.675/2017</w:t>
      </w:r>
      <w:r w:rsidRPr="008B34A9">
        <w:rPr>
          <w:sz w:val="22"/>
          <w:szCs w:val="22"/>
        </w:rPr>
        <w:t>, com a Lei Federal nº 8.666/93 e suas alterações, a qual se aplica subsidiariamente a modalidade Pregão, com a Lei Complementar Federal nº 123/2006 e suas alterações, com a Lei Estadual nº 2.414/2011, com a Lei Federal nº 12.846/2013 e demais legislações</w:t>
      </w:r>
      <w:r w:rsidR="00D37F71" w:rsidRPr="008B34A9">
        <w:rPr>
          <w:sz w:val="22"/>
          <w:szCs w:val="22"/>
        </w:rPr>
        <w:t xml:space="preserve"> vigentes pertinentes ao objeto,</w:t>
      </w:r>
      <w:r w:rsidR="00612F97" w:rsidRPr="008B34A9">
        <w:rPr>
          <w:sz w:val="22"/>
          <w:szCs w:val="22"/>
        </w:rPr>
        <w:t>tendo como interessad</w:t>
      </w:r>
      <w:r w:rsidR="00C00006" w:rsidRPr="008B34A9">
        <w:rPr>
          <w:sz w:val="22"/>
          <w:szCs w:val="22"/>
        </w:rPr>
        <w:t xml:space="preserve">o </w:t>
      </w:r>
      <w:r w:rsidR="008B34A9" w:rsidRPr="008B34A9">
        <w:rPr>
          <w:sz w:val="22"/>
          <w:szCs w:val="22"/>
        </w:rPr>
        <w:t xml:space="preserve">a </w:t>
      </w:r>
      <w:r w:rsidR="008B34A9" w:rsidRPr="008B34A9">
        <w:rPr>
          <w:b/>
          <w:color w:val="FF0000"/>
          <w:sz w:val="22"/>
          <w:szCs w:val="22"/>
        </w:rPr>
        <w:t>SECRETARIA DE ESTADO DO DESENVOLVIMENTO AMBIENTAL/SEDAM-RO</w:t>
      </w:r>
      <w:r w:rsidR="00D37F71" w:rsidRPr="008B34A9">
        <w:rPr>
          <w:b/>
          <w:color w:val="FF0000"/>
          <w:sz w:val="22"/>
          <w:szCs w:val="22"/>
        </w:rPr>
        <w:t>.</w:t>
      </w:r>
    </w:p>
    <w:p w:rsidR="004A3FDD" w:rsidRPr="008B34A9" w:rsidRDefault="004A3FDD" w:rsidP="004C7EDF">
      <w:pPr>
        <w:pBdr>
          <w:bottom w:val="single" w:sz="6" w:space="1" w:color="auto"/>
        </w:pBdr>
        <w:tabs>
          <w:tab w:val="left" w:pos="8789"/>
          <w:tab w:val="left" w:pos="9496"/>
        </w:tabs>
        <w:jc w:val="both"/>
        <w:rPr>
          <w:sz w:val="22"/>
          <w:szCs w:val="22"/>
        </w:rPr>
      </w:pPr>
    </w:p>
    <w:p w:rsidR="004A3FDD" w:rsidRPr="008B34A9" w:rsidRDefault="004A3FDD" w:rsidP="004C7EDF">
      <w:pPr>
        <w:tabs>
          <w:tab w:val="left" w:pos="8789"/>
          <w:tab w:val="left" w:pos="9496"/>
        </w:tabs>
        <w:jc w:val="both"/>
        <w:rPr>
          <w:b/>
          <w:noProof/>
          <w:color w:val="0070C0"/>
          <w:sz w:val="22"/>
          <w:szCs w:val="22"/>
        </w:rPr>
      </w:pPr>
      <w:r w:rsidRPr="008B34A9">
        <w:rPr>
          <w:b/>
          <w:sz w:val="22"/>
          <w:szCs w:val="22"/>
        </w:rPr>
        <w:t xml:space="preserve">PROCESSO </w:t>
      </w:r>
      <w:r w:rsidR="00FA384F">
        <w:rPr>
          <w:b/>
          <w:sz w:val="22"/>
          <w:szCs w:val="22"/>
        </w:rPr>
        <w:t>ELETRÔNICO</w:t>
      </w:r>
      <w:r w:rsidRPr="008B34A9">
        <w:rPr>
          <w:b/>
          <w:sz w:val="22"/>
          <w:szCs w:val="22"/>
        </w:rPr>
        <w:t>Nº.:</w:t>
      </w:r>
      <w:r w:rsidR="00FA384F">
        <w:rPr>
          <w:color w:val="FF0000"/>
          <w:sz w:val="22"/>
          <w:szCs w:val="22"/>
        </w:rPr>
        <w:t>0028.019811/2018-11/SEDAM/RO</w:t>
      </w:r>
    </w:p>
    <w:p w:rsidR="006937C6" w:rsidRPr="008B34A9" w:rsidRDefault="004A3FDD" w:rsidP="004C7EDF">
      <w:pPr>
        <w:jc w:val="both"/>
        <w:rPr>
          <w:color w:val="FF0000"/>
          <w:sz w:val="22"/>
          <w:szCs w:val="22"/>
        </w:rPr>
      </w:pPr>
      <w:r w:rsidRPr="008B34A9">
        <w:rPr>
          <w:b/>
          <w:sz w:val="22"/>
          <w:szCs w:val="22"/>
        </w:rPr>
        <w:t>OBJETO:</w:t>
      </w:r>
      <w:r w:rsidR="004C7EDF" w:rsidRPr="004C7EDF">
        <w:rPr>
          <w:color w:val="FF0000"/>
          <w:sz w:val="22"/>
          <w:szCs w:val="22"/>
        </w:rPr>
        <w:t>Aquisição de veículo tipo caminhão leve para atender as necessidades da SEDAM/RO</w:t>
      </w:r>
      <w:r w:rsidR="004A0B2A" w:rsidRPr="008B34A9">
        <w:rPr>
          <w:color w:val="FF0000"/>
          <w:sz w:val="22"/>
          <w:szCs w:val="22"/>
        </w:rPr>
        <w:t>.</w:t>
      </w:r>
    </w:p>
    <w:p w:rsidR="0080151E" w:rsidRPr="008B34A9" w:rsidRDefault="0080151E" w:rsidP="004C7EDF">
      <w:pPr>
        <w:jc w:val="both"/>
        <w:rPr>
          <w:color w:val="FF0000"/>
          <w:sz w:val="22"/>
          <w:szCs w:val="22"/>
        </w:rPr>
      </w:pPr>
      <w:r w:rsidRPr="008B34A9">
        <w:rPr>
          <w:b/>
          <w:sz w:val="22"/>
          <w:szCs w:val="22"/>
        </w:rPr>
        <w:t xml:space="preserve">FONTE DE RECURSO: </w:t>
      </w:r>
      <w:r w:rsidR="008B34A9">
        <w:rPr>
          <w:color w:val="FF0000"/>
          <w:sz w:val="22"/>
          <w:szCs w:val="22"/>
        </w:rPr>
        <w:t>0232</w:t>
      </w:r>
    </w:p>
    <w:p w:rsidR="0080151E" w:rsidRPr="008B34A9" w:rsidRDefault="0080151E" w:rsidP="004C7EDF">
      <w:pPr>
        <w:tabs>
          <w:tab w:val="left" w:pos="8789"/>
          <w:tab w:val="left" w:pos="9496"/>
        </w:tabs>
        <w:jc w:val="both"/>
        <w:rPr>
          <w:b/>
          <w:color w:val="000000"/>
          <w:sz w:val="22"/>
          <w:szCs w:val="22"/>
        </w:rPr>
      </w:pPr>
      <w:r w:rsidRPr="008B34A9">
        <w:rPr>
          <w:b/>
          <w:sz w:val="22"/>
          <w:szCs w:val="22"/>
        </w:rPr>
        <w:t>PROJETO ATIVIDADE:</w:t>
      </w:r>
      <w:r w:rsidR="008B34A9">
        <w:rPr>
          <w:bCs/>
          <w:color w:val="FF0000"/>
          <w:sz w:val="22"/>
          <w:szCs w:val="22"/>
        </w:rPr>
        <w:t>2585</w:t>
      </w:r>
    </w:p>
    <w:p w:rsidR="0080151E" w:rsidRPr="008B34A9" w:rsidRDefault="0080151E" w:rsidP="004C7EDF">
      <w:pPr>
        <w:tabs>
          <w:tab w:val="left" w:pos="8789"/>
          <w:tab w:val="left" w:pos="9496"/>
        </w:tabs>
        <w:jc w:val="both"/>
        <w:rPr>
          <w:b/>
          <w:color w:val="FF0000"/>
          <w:sz w:val="22"/>
          <w:szCs w:val="22"/>
        </w:rPr>
      </w:pPr>
      <w:r w:rsidRPr="008B34A9">
        <w:rPr>
          <w:b/>
          <w:sz w:val="22"/>
          <w:szCs w:val="22"/>
        </w:rPr>
        <w:t xml:space="preserve">ELEMENTO DE DESPESA: </w:t>
      </w:r>
      <w:r w:rsidR="008B34A9" w:rsidRPr="008B34A9">
        <w:rPr>
          <w:color w:val="FF0000"/>
          <w:sz w:val="22"/>
          <w:szCs w:val="22"/>
        </w:rPr>
        <w:t>44.90.52</w:t>
      </w:r>
    </w:p>
    <w:p w:rsidR="0080151E" w:rsidRPr="008B34A9" w:rsidRDefault="0080151E" w:rsidP="004C7EDF">
      <w:pPr>
        <w:tabs>
          <w:tab w:val="left" w:pos="8789"/>
          <w:tab w:val="left" w:pos="9496"/>
        </w:tabs>
        <w:jc w:val="both"/>
        <w:rPr>
          <w:b/>
          <w:bCs/>
          <w:color w:val="FF0000"/>
          <w:sz w:val="22"/>
          <w:szCs w:val="22"/>
        </w:rPr>
      </w:pPr>
      <w:r w:rsidRPr="008B34A9">
        <w:rPr>
          <w:b/>
          <w:sz w:val="22"/>
          <w:szCs w:val="22"/>
        </w:rPr>
        <w:t>VALOR ESTIMADO DA LICITAÇÃO</w:t>
      </w:r>
      <w:r w:rsidRPr="008B34A9">
        <w:rPr>
          <w:sz w:val="22"/>
          <w:szCs w:val="22"/>
        </w:rPr>
        <w:t xml:space="preserve">: </w:t>
      </w:r>
      <w:r w:rsidR="008B34A9">
        <w:rPr>
          <w:color w:val="FF0000"/>
          <w:sz w:val="22"/>
          <w:szCs w:val="22"/>
        </w:rPr>
        <w:t>R$ 159.794,66 (Cento e cinquenta e nove mil setecentos e noventa e quatro reais e sessenta e seis centavos).</w:t>
      </w:r>
    </w:p>
    <w:p w:rsidR="0080151E" w:rsidRPr="008B34A9" w:rsidRDefault="0080151E" w:rsidP="004C7EDF">
      <w:pPr>
        <w:pBdr>
          <w:bottom w:val="single" w:sz="6" w:space="2" w:color="auto"/>
        </w:pBdr>
        <w:tabs>
          <w:tab w:val="left" w:pos="8789"/>
          <w:tab w:val="left" w:pos="9496"/>
        </w:tabs>
        <w:jc w:val="both"/>
        <w:rPr>
          <w:b/>
          <w:color w:val="FF0000"/>
          <w:sz w:val="22"/>
          <w:szCs w:val="22"/>
        </w:rPr>
      </w:pPr>
      <w:r w:rsidRPr="008B34A9">
        <w:rPr>
          <w:b/>
          <w:sz w:val="22"/>
          <w:szCs w:val="22"/>
        </w:rPr>
        <w:t>DATA DE ABERTURA</w:t>
      </w:r>
      <w:r w:rsidRPr="008B34A9">
        <w:rPr>
          <w:sz w:val="22"/>
          <w:szCs w:val="22"/>
        </w:rPr>
        <w:t>:</w:t>
      </w:r>
      <w:r w:rsidR="00E32AE8">
        <w:rPr>
          <w:bCs/>
          <w:color w:val="FF0000"/>
          <w:sz w:val="22"/>
          <w:szCs w:val="22"/>
        </w:rPr>
        <w:t>25/06/2018</w:t>
      </w:r>
      <w:r w:rsidRPr="008B34A9">
        <w:rPr>
          <w:bCs/>
          <w:color w:val="FF0000"/>
          <w:sz w:val="22"/>
          <w:szCs w:val="22"/>
        </w:rPr>
        <w:t xml:space="preserve"> às </w:t>
      </w:r>
      <w:r w:rsidR="003055B1" w:rsidRPr="008B34A9">
        <w:rPr>
          <w:bCs/>
          <w:color w:val="FF0000"/>
          <w:sz w:val="22"/>
          <w:szCs w:val="22"/>
        </w:rPr>
        <w:t>10</w:t>
      </w:r>
      <w:r w:rsidRPr="008B34A9">
        <w:rPr>
          <w:bCs/>
          <w:color w:val="FF0000"/>
          <w:sz w:val="22"/>
          <w:szCs w:val="22"/>
        </w:rPr>
        <w:t>h00min</w:t>
      </w:r>
      <w:r w:rsidRPr="008B34A9">
        <w:rPr>
          <w:color w:val="FF0000"/>
          <w:sz w:val="22"/>
          <w:szCs w:val="22"/>
        </w:rPr>
        <w:t xml:space="preserve"> (HORÁRIO DE BRASÍLIA - DF)</w:t>
      </w:r>
    </w:p>
    <w:p w:rsidR="0080151E" w:rsidRPr="008B34A9" w:rsidRDefault="0080151E" w:rsidP="004C7EDF">
      <w:pPr>
        <w:pBdr>
          <w:bottom w:val="single" w:sz="6" w:space="2" w:color="auto"/>
        </w:pBdr>
        <w:tabs>
          <w:tab w:val="left" w:pos="8789"/>
          <w:tab w:val="left" w:pos="9496"/>
        </w:tabs>
        <w:jc w:val="both"/>
        <w:rPr>
          <w:b/>
          <w:bCs/>
          <w:color w:val="0000FF"/>
          <w:sz w:val="22"/>
          <w:szCs w:val="22"/>
          <w:u w:val="single"/>
        </w:rPr>
      </w:pPr>
      <w:r w:rsidRPr="008B34A9">
        <w:rPr>
          <w:b/>
          <w:sz w:val="22"/>
          <w:szCs w:val="22"/>
        </w:rPr>
        <w:t>ENDEREÇO ELETRÔNICO</w:t>
      </w:r>
      <w:r w:rsidRPr="008B34A9">
        <w:rPr>
          <w:sz w:val="22"/>
          <w:szCs w:val="22"/>
        </w:rPr>
        <w:t xml:space="preserve">: </w:t>
      </w:r>
      <w:hyperlink r:id="rId9" w:history="1">
        <w:r w:rsidRPr="008B34A9">
          <w:rPr>
            <w:b/>
            <w:bCs/>
            <w:color w:val="0000FF"/>
            <w:sz w:val="22"/>
            <w:szCs w:val="22"/>
          </w:rPr>
          <w:t>www.comprasnet.gov.br</w:t>
        </w:r>
      </w:hyperlink>
    </w:p>
    <w:p w:rsidR="0080151E" w:rsidRPr="008B34A9" w:rsidRDefault="0080151E" w:rsidP="004C7EDF">
      <w:pPr>
        <w:pBdr>
          <w:bottom w:val="single" w:sz="6" w:space="2" w:color="auto"/>
        </w:pBdr>
        <w:tabs>
          <w:tab w:val="left" w:pos="8789"/>
          <w:tab w:val="left" w:pos="9496"/>
        </w:tabs>
        <w:jc w:val="both"/>
        <w:rPr>
          <w:b/>
          <w:sz w:val="22"/>
          <w:szCs w:val="22"/>
        </w:rPr>
      </w:pPr>
      <w:r w:rsidRPr="008B34A9">
        <w:rPr>
          <w:b/>
          <w:sz w:val="22"/>
          <w:szCs w:val="22"/>
        </w:rPr>
        <w:t xml:space="preserve">UASG: </w:t>
      </w:r>
      <w:r w:rsidRPr="008B34A9">
        <w:rPr>
          <w:color w:val="FF0000"/>
          <w:sz w:val="22"/>
          <w:szCs w:val="22"/>
        </w:rPr>
        <w:t>925373</w:t>
      </w:r>
    </w:p>
    <w:p w:rsidR="004A3FDD" w:rsidRPr="008B34A9" w:rsidRDefault="004A3FDD" w:rsidP="004C7EDF">
      <w:pPr>
        <w:tabs>
          <w:tab w:val="left" w:pos="8789"/>
          <w:tab w:val="left" w:pos="9496"/>
        </w:tabs>
        <w:jc w:val="both"/>
        <w:rPr>
          <w:b/>
          <w:sz w:val="22"/>
          <w:szCs w:val="22"/>
        </w:rPr>
      </w:pPr>
    </w:p>
    <w:p w:rsidR="004A3FDD" w:rsidRPr="008B34A9" w:rsidRDefault="004A3FDD" w:rsidP="004C7EDF">
      <w:pPr>
        <w:tabs>
          <w:tab w:val="left" w:pos="8789"/>
          <w:tab w:val="left" w:pos="9496"/>
        </w:tabs>
        <w:jc w:val="both"/>
        <w:rPr>
          <w:sz w:val="22"/>
          <w:szCs w:val="22"/>
        </w:rPr>
      </w:pPr>
      <w:r w:rsidRPr="008B34A9">
        <w:rPr>
          <w:sz w:val="22"/>
          <w:szCs w:val="22"/>
        </w:rPr>
        <w:t xml:space="preserve">O Instrumento Convocatório e todos os elementos integrantes encontram-se disponíveis para consulta e retirada no endereço eletrônico acima mencionado, e ainda no site </w:t>
      </w:r>
      <w:hyperlink r:id="rId10" w:history="1">
        <w:r w:rsidRPr="008B34A9">
          <w:rPr>
            <w:b/>
            <w:bCs/>
            <w:color w:val="0000FF"/>
            <w:sz w:val="22"/>
            <w:szCs w:val="22"/>
          </w:rPr>
          <w:t>www.supel.ro.gov.br</w:t>
        </w:r>
      </w:hyperlink>
      <w:r w:rsidRPr="008B34A9">
        <w:rPr>
          <w:sz w:val="22"/>
          <w:szCs w:val="22"/>
        </w:rPr>
        <w:t>. Maiores informações e esclarecimentos sobre o certame serão prestados pel</w:t>
      </w:r>
      <w:r w:rsidR="00F90558">
        <w:rPr>
          <w:sz w:val="22"/>
          <w:szCs w:val="22"/>
        </w:rPr>
        <w:t>a</w:t>
      </w:r>
      <w:r w:rsidR="007B6010">
        <w:rPr>
          <w:sz w:val="22"/>
          <w:szCs w:val="22"/>
        </w:rPr>
        <w:t xml:space="preserve"> Pregoeira</w:t>
      </w:r>
      <w:r w:rsidRPr="008B34A9">
        <w:rPr>
          <w:sz w:val="22"/>
          <w:szCs w:val="22"/>
        </w:rPr>
        <w:t xml:space="preserve">e Equipe de Apoio designados, na </w:t>
      </w:r>
      <w:r w:rsidRPr="008B34A9">
        <w:rPr>
          <w:b/>
          <w:color w:val="FF0000"/>
          <w:sz w:val="22"/>
          <w:szCs w:val="22"/>
        </w:rPr>
        <w:t>Superintendência Estadual de Licitações - SUPEL</w:t>
      </w:r>
      <w:r w:rsidR="00810415">
        <w:rPr>
          <w:sz w:val="22"/>
          <w:szCs w:val="22"/>
        </w:rPr>
        <w:t>, situadan</w:t>
      </w:r>
      <w:r w:rsidRPr="008B34A9">
        <w:rPr>
          <w:sz w:val="22"/>
          <w:szCs w:val="22"/>
        </w:rPr>
        <w:t xml:space="preserve">a Av. Farquar, nº 2.986 - Bairro Pedrinhas (Palácio Rio Madeira - Ed. Pacaás Novos - 2º Andar) CEP: 76.801-470 - Porto Velho/RO, telefone: (69) </w:t>
      </w:r>
      <w:r w:rsidR="008B34A9" w:rsidRPr="008B34A9">
        <w:rPr>
          <w:sz w:val="22"/>
          <w:szCs w:val="22"/>
        </w:rPr>
        <w:t>3212-9272</w:t>
      </w:r>
      <w:r w:rsidRPr="008B34A9">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w:t>
      </w:r>
      <w:r w:rsidR="00F90558">
        <w:rPr>
          <w:sz w:val="22"/>
          <w:szCs w:val="22"/>
        </w:rPr>
        <w:t>a</w:t>
      </w:r>
      <w:r w:rsidR="007B6010">
        <w:rPr>
          <w:sz w:val="22"/>
          <w:szCs w:val="22"/>
        </w:rPr>
        <w:t xml:space="preserve"> Pregoeira</w:t>
      </w:r>
      <w:r w:rsidRPr="008B34A9">
        <w:rPr>
          <w:sz w:val="22"/>
          <w:szCs w:val="22"/>
        </w:rPr>
        <w:t>em contrário.</w:t>
      </w:r>
    </w:p>
    <w:p w:rsidR="00DD3523" w:rsidRPr="008B34A9" w:rsidRDefault="00DD3523" w:rsidP="004C7EDF">
      <w:pPr>
        <w:tabs>
          <w:tab w:val="left" w:pos="8789"/>
          <w:tab w:val="left" w:pos="9496"/>
        </w:tabs>
        <w:jc w:val="both"/>
        <w:rPr>
          <w:b/>
          <w:sz w:val="22"/>
          <w:szCs w:val="22"/>
        </w:rPr>
      </w:pPr>
    </w:p>
    <w:p w:rsidR="004A3FDD" w:rsidRPr="008B34A9" w:rsidRDefault="008B34A9" w:rsidP="00E8564D">
      <w:pPr>
        <w:tabs>
          <w:tab w:val="left" w:pos="8789"/>
          <w:tab w:val="left" w:pos="9496"/>
        </w:tabs>
        <w:jc w:val="right"/>
        <w:rPr>
          <w:b/>
          <w:sz w:val="22"/>
          <w:szCs w:val="22"/>
        </w:rPr>
      </w:pPr>
      <w:r w:rsidRPr="008B34A9">
        <w:rPr>
          <w:b/>
          <w:sz w:val="22"/>
          <w:szCs w:val="22"/>
        </w:rPr>
        <w:t>Porto Velho/RO, 17 de maio de 2018</w:t>
      </w:r>
      <w:r w:rsidR="004A3FDD" w:rsidRPr="008B34A9">
        <w:rPr>
          <w:b/>
          <w:sz w:val="22"/>
          <w:szCs w:val="22"/>
        </w:rPr>
        <w:t>.</w:t>
      </w:r>
    </w:p>
    <w:p w:rsidR="004A3FDD" w:rsidRPr="008B34A9" w:rsidRDefault="004A3FDD" w:rsidP="004C7EDF">
      <w:pPr>
        <w:tabs>
          <w:tab w:val="left" w:pos="8789"/>
          <w:tab w:val="left" w:pos="9496"/>
        </w:tabs>
        <w:jc w:val="both"/>
        <w:rPr>
          <w:sz w:val="22"/>
          <w:szCs w:val="22"/>
        </w:rPr>
      </w:pPr>
    </w:p>
    <w:p w:rsidR="004A3FDD" w:rsidRPr="008B34A9" w:rsidRDefault="004A3FDD" w:rsidP="004C7EDF">
      <w:pPr>
        <w:tabs>
          <w:tab w:val="left" w:pos="8789"/>
          <w:tab w:val="left" w:pos="9496"/>
        </w:tabs>
        <w:jc w:val="both"/>
        <w:rPr>
          <w:sz w:val="22"/>
          <w:szCs w:val="22"/>
        </w:rPr>
      </w:pPr>
    </w:p>
    <w:p w:rsidR="001D39AE" w:rsidRPr="008B34A9" w:rsidRDefault="00EF61F7" w:rsidP="00E8564D">
      <w:pPr>
        <w:jc w:val="center"/>
        <w:rPr>
          <w:b/>
          <w:sz w:val="22"/>
          <w:szCs w:val="22"/>
        </w:rPr>
      </w:pPr>
      <w:r w:rsidRPr="008B34A9">
        <w:rPr>
          <w:b/>
          <w:sz w:val="22"/>
          <w:szCs w:val="22"/>
        </w:rPr>
        <w:t>IZAURA TAUFMANN FERREIRA</w:t>
      </w:r>
    </w:p>
    <w:p w:rsidR="001D39AE" w:rsidRPr="008B34A9" w:rsidRDefault="001D39AE" w:rsidP="00E8564D">
      <w:pPr>
        <w:jc w:val="center"/>
        <w:rPr>
          <w:sz w:val="22"/>
          <w:szCs w:val="22"/>
        </w:rPr>
      </w:pPr>
      <w:r w:rsidRPr="008B34A9">
        <w:rPr>
          <w:sz w:val="22"/>
          <w:szCs w:val="22"/>
        </w:rPr>
        <w:t>Pregoeir</w:t>
      </w:r>
      <w:r w:rsidR="00EF61F7" w:rsidRPr="008B34A9">
        <w:rPr>
          <w:sz w:val="22"/>
          <w:szCs w:val="22"/>
        </w:rPr>
        <w:t>a</w:t>
      </w:r>
      <w:r w:rsidRPr="008B34A9">
        <w:rPr>
          <w:sz w:val="22"/>
          <w:szCs w:val="22"/>
        </w:rPr>
        <w:t xml:space="preserve"> Equipe Kappa/SUPEL</w:t>
      </w:r>
    </w:p>
    <w:p w:rsidR="001D39AE" w:rsidRPr="008B34A9" w:rsidRDefault="001D39AE" w:rsidP="00E8564D">
      <w:pPr>
        <w:jc w:val="center"/>
        <w:rPr>
          <w:sz w:val="22"/>
          <w:szCs w:val="22"/>
        </w:rPr>
      </w:pPr>
      <w:r w:rsidRPr="008B34A9">
        <w:rPr>
          <w:sz w:val="22"/>
          <w:szCs w:val="22"/>
        </w:rPr>
        <w:t>Mat. 300094</w:t>
      </w:r>
      <w:r w:rsidR="00EF61F7" w:rsidRPr="008B34A9">
        <w:rPr>
          <w:sz w:val="22"/>
          <w:szCs w:val="22"/>
        </w:rPr>
        <w:t>012</w:t>
      </w:r>
    </w:p>
    <w:p w:rsidR="00DD3523" w:rsidRPr="008B34A9" w:rsidRDefault="00DD3523" w:rsidP="004C7EDF">
      <w:pPr>
        <w:tabs>
          <w:tab w:val="left" w:pos="8789"/>
          <w:tab w:val="left" w:pos="9496"/>
        </w:tabs>
        <w:jc w:val="both"/>
        <w:rPr>
          <w:b/>
          <w:sz w:val="22"/>
          <w:szCs w:val="22"/>
        </w:rPr>
      </w:pPr>
    </w:p>
    <w:p w:rsidR="00DD3523" w:rsidRPr="008B34A9" w:rsidRDefault="00DD3523" w:rsidP="004C7EDF">
      <w:pPr>
        <w:tabs>
          <w:tab w:val="left" w:pos="8789"/>
          <w:tab w:val="left" w:pos="9496"/>
        </w:tabs>
        <w:jc w:val="both"/>
        <w:rPr>
          <w:b/>
          <w:sz w:val="22"/>
          <w:szCs w:val="22"/>
        </w:rPr>
      </w:pPr>
    </w:p>
    <w:p w:rsidR="00BD0465" w:rsidRPr="008B34A9" w:rsidRDefault="00BD0465" w:rsidP="004C7EDF">
      <w:pPr>
        <w:jc w:val="both"/>
        <w:rPr>
          <w:b/>
          <w:sz w:val="22"/>
          <w:szCs w:val="22"/>
        </w:rPr>
      </w:pPr>
      <w:r w:rsidRPr="008B34A9">
        <w:rPr>
          <w:b/>
          <w:sz w:val="22"/>
          <w:szCs w:val="22"/>
        </w:rPr>
        <w:br w:type="page"/>
      </w:r>
    </w:p>
    <w:p w:rsidR="004A3FDD" w:rsidRPr="008B34A9" w:rsidRDefault="004A3FDD" w:rsidP="004C7EDF">
      <w:pPr>
        <w:tabs>
          <w:tab w:val="left" w:pos="8789"/>
          <w:tab w:val="left" w:pos="8931"/>
          <w:tab w:val="left" w:pos="9496"/>
        </w:tabs>
        <w:jc w:val="center"/>
        <w:rPr>
          <w:b/>
          <w:color w:val="FF0000"/>
          <w:sz w:val="22"/>
          <w:szCs w:val="22"/>
        </w:rPr>
      </w:pPr>
      <w:r w:rsidRPr="008B34A9">
        <w:rPr>
          <w:b/>
          <w:sz w:val="22"/>
          <w:szCs w:val="22"/>
        </w:rPr>
        <w:lastRenderedPageBreak/>
        <w:t>EDITAL DE PREGÃO ELETRÔNICO</w:t>
      </w:r>
      <w:r w:rsidRPr="008B34A9">
        <w:rPr>
          <w:b/>
          <w:color w:val="FF0000"/>
          <w:sz w:val="22"/>
          <w:szCs w:val="22"/>
        </w:rPr>
        <w:t xml:space="preserve">Nº. </w:t>
      </w:r>
      <w:r w:rsidR="008B34A9" w:rsidRPr="008B34A9">
        <w:rPr>
          <w:b/>
          <w:color w:val="FF0000"/>
          <w:sz w:val="22"/>
          <w:szCs w:val="22"/>
        </w:rPr>
        <w:t>267/2018</w:t>
      </w:r>
      <w:r w:rsidR="004A0B2A" w:rsidRPr="008B34A9">
        <w:rPr>
          <w:b/>
          <w:color w:val="FF0000"/>
          <w:sz w:val="22"/>
          <w:szCs w:val="22"/>
        </w:rPr>
        <w:t>/KAPPA/SUPEL/RO</w:t>
      </w:r>
    </w:p>
    <w:p w:rsidR="004A3FDD" w:rsidRPr="008B34A9" w:rsidRDefault="004A3FDD" w:rsidP="004C7EDF">
      <w:pPr>
        <w:tabs>
          <w:tab w:val="left" w:pos="8789"/>
          <w:tab w:val="left" w:pos="8931"/>
          <w:tab w:val="left" w:pos="9496"/>
        </w:tabs>
        <w:ind w:left="-851"/>
        <w:jc w:val="both"/>
        <w:rPr>
          <w:b/>
          <w:color w:val="FF0000"/>
          <w:sz w:val="22"/>
          <w:szCs w:val="22"/>
        </w:rPr>
      </w:pPr>
    </w:p>
    <w:p w:rsidR="004A3FDD" w:rsidRPr="008B34A9" w:rsidRDefault="004A3FDD" w:rsidP="004C7EDF">
      <w:pPr>
        <w:tabs>
          <w:tab w:val="left" w:pos="8789"/>
          <w:tab w:val="left" w:pos="8931"/>
          <w:tab w:val="left" w:pos="9496"/>
        </w:tabs>
        <w:jc w:val="both"/>
        <w:rPr>
          <w:b/>
          <w:color w:val="0000FF"/>
          <w:sz w:val="22"/>
          <w:szCs w:val="22"/>
        </w:rPr>
      </w:pPr>
      <w:r w:rsidRPr="008B34A9">
        <w:rPr>
          <w:b/>
          <w:color w:val="0000FF"/>
          <w:sz w:val="22"/>
          <w:szCs w:val="22"/>
        </w:rPr>
        <w:t>1. DAS DISPOSIÇÕES GERAIS</w:t>
      </w:r>
    </w:p>
    <w:p w:rsidR="004A3FDD" w:rsidRPr="008B34A9" w:rsidRDefault="004A3FDD" w:rsidP="004C7EDF">
      <w:pPr>
        <w:tabs>
          <w:tab w:val="left" w:pos="8789"/>
          <w:tab w:val="left" w:pos="8931"/>
          <w:tab w:val="left" w:pos="9496"/>
        </w:tabs>
        <w:jc w:val="both"/>
        <w:rPr>
          <w:color w:val="000000"/>
          <w:sz w:val="22"/>
          <w:szCs w:val="22"/>
        </w:rPr>
      </w:pPr>
    </w:p>
    <w:p w:rsidR="004A3FDD" w:rsidRPr="008B34A9" w:rsidRDefault="004A3FDD" w:rsidP="004C7EDF">
      <w:pPr>
        <w:tabs>
          <w:tab w:val="left" w:pos="8789"/>
          <w:tab w:val="left" w:pos="8931"/>
          <w:tab w:val="left" w:pos="9496"/>
        </w:tabs>
        <w:jc w:val="both"/>
        <w:rPr>
          <w:sz w:val="22"/>
          <w:szCs w:val="22"/>
        </w:rPr>
      </w:pPr>
      <w:r w:rsidRPr="008B34A9">
        <w:rPr>
          <w:sz w:val="22"/>
          <w:szCs w:val="22"/>
        </w:rPr>
        <w:t xml:space="preserve">1.1. </w:t>
      </w:r>
      <w:r w:rsidRPr="008B34A9">
        <w:rPr>
          <w:sz w:val="22"/>
          <w:szCs w:val="22"/>
          <w:u w:val="single"/>
        </w:rPr>
        <w:t>PREÂMBULO:</w:t>
      </w:r>
    </w:p>
    <w:p w:rsidR="004A3FDD" w:rsidRPr="008B34A9" w:rsidRDefault="004A3FDD" w:rsidP="004C7EDF">
      <w:pPr>
        <w:tabs>
          <w:tab w:val="left" w:pos="8789"/>
          <w:tab w:val="left" w:pos="8931"/>
          <w:tab w:val="left" w:pos="9496"/>
        </w:tabs>
        <w:jc w:val="both"/>
        <w:rPr>
          <w:color w:val="000000"/>
          <w:sz w:val="22"/>
          <w:szCs w:val="22"/>
        </w:rPr>
      </w:pPr>
    </w:p>
    <w:p w:rsidR="008C78D2" w:rsidRPr="008B34A9" w:rsidRDefault="004A3FDD" w:rsidP="008C78D2">
      <w:pPr>
        <w:tabs>
          <w:tab w:val="left" w:pos="8789"/>
          <w:tab w:val="left" w:pos="8931"/>
          <w:tab w:val="left" w:pos="9496"/>
        </w:tabs>
        <w:jc w:val="both"/>
        <w:rPr>
          <w:b/>
          <w:color w:val="FF0000"/>
          <w:sz w:val="22"/>
          <w:szCs w:val="22"/>
        </w:rPr>
      </w:pPr>
      <w:r w:rsidRPr="008B34A9">
        <w:rPr>
          <w:sz w:val="22"/>
          <w:szCs w:val="22"/>
        </w:rPr>
        <w:t xml:space="preserve">A </w:t>
      </w:r>
      <w:r w:rsidRPr="008B34A9">
        <w:rPr>
          <w:b/>
          <w:color w:val="FF0000"/>
          <w:sz w:val="22"/>
          <w:szCs w:val="22"/>
        </w:rPr>
        <w:t>Superintendência Estadual de Licitações - SUPEL</w:t>
      </w:r>
      <w:r w:rsidR="00C62B3A" w:rsidRPr="008B34A9">
        <w:rPr>
          <w:b/>
          <w:color w:val="FF0000"/>
          <w:sz w:val="22"/>
          <w:szCs w:val="22"/>
        </w:rPr>
        <w:t>/RO</w:t>
      </w:r>
      <w:r w:rsidRPr="008B34A9">
        <w:rPr>
          <w:sz w:val="22"/>
          <w:szCs w:val="22"/>
        </w:rPr>
        <w:t xml:space="preserve">, através de seu Pregoeiro e Equipe de Apoio, nomeados por força das disposições contidas na </w:t>
      </w:r>
      <w:r w:rsidR="0080151E" w:rsidRPr="008B34A9">
        <w:rPr>
          <w:b/>
          <w:sz w:val="22"/>
          <w:szCs w:val="22"/>
          <w:highlight w:val="yellow"/>
        </w:rPr>
        <w:t xml:space="preserve">Portaria Nº </w:t>
      </w:r>
      <w:r w:rsidR="00A4516A" w:rsidRPr="008B34A9">
        <w:rPr>
          <w:b/>
          <w:sz w:val="22"/>
          <w:szCs w:val="22"/>
          <w:highlight w:val="yellow"/>
        </w:rPr>
        <w:t>056</w:t>
      </w:r>
      <w:r w:rsidR="0080151E" w:rsidRPr="008B34A9">
        <w:rPr>
          <w:b/>
          <w:sz w:val="22"/>
          <w:szCs w:val="22"/>
          <w:highlight w:val="yellow"/>
        </w:rPr>
        <w:t xml:space="preserve">/GAB/SUPEL/RO publicada no DOE do dia </w:t>
      </w:r>
      <w:r w:rsidR="00A4516A" w:rsidRPr="008B34A9">
        <w:rPr>
          <w:b/>
          <w:sz w:val="22"/>
          <w:szCs w:val="22"/>
          <w:highlight w:val="yellow"/>
        </w:rPr>
        <w:t>15</w:t>
      </w:r>
      <w:r w:rsidR="0080151E" w:rsidRPr="008B34A9">
        <w:rPr>
          <w:b/>
          <w:sz w:val="22"/>
          <w:szCs w:val="22"/>
          <w:highlight w:val="yellow"/>
        </w:rPr>
        <w:t>.0</w:t>
      </w:r>
      <w:r w:rsidR="00A4516A" w:rsidRPr="008B34A9">
        <w:rPr>
          <w:b/>
          <w:sz w:val="22"/>
          <w:szCs w:val="22"/>
          <w:highlight w:val="yellow"/>
        </w:rPr>
        <w:t>5</w:t>
      </w:r>
      <w:r w:rsidR="0080151E" w:rsidRPr="008B34A9">
        <w:rPr>
          <w:b/>
          <w:sz w:val="22"/>
          <w:szCs w:val="22"/>
          <w:highlight w:val="yellow"/>
        </w:rPr>
        <w:t>.2018</w:t>
      </w:r>
      <w:r w:rsidRPr="008B34A9">
        <w:rPr>
          <w:b/>
          <w:sz w:val="22"/>
          <w:szCs w:val="22"/>
        </w:rPr>
        <w:t xml:space="preserve">, </w:t>
      </w:r>
      <w:r w:rsidRPr="008B34A9">
        <w:rPr>
          <w:sz w:val="22"/>
          <w:szCs w:val="22"/>
        </w:rPr>
        <w:t xml:space="preserve">torna público que se encontra autorizada, a realização da licitação na modalidade </w:t>
      </w:r>
      <w:r w:rsidRPr="008B34A9">
        <w:rPr>
          <w:b/>
          <w:sz w:val="22"/>
          <w:szCs w:val="22"/>
        </w:rPr>
        <w:t xml:space="preserve">PREGÃO, </w:t>
      </w:r>
      <w:r w:rsidRPr="008B34A9">
        <w:rPr>
          <w:sz w:val="22"/>
          <w:szCs w:val="22"/>
        </w:rPr>
        <w:t xml:space="preserve">na forma </w:t>
      </w:r>
      <w:r w:rsidR="00A4516A" w:rsidRPr="008B34A9">
        <w:rPr>
          <w:b/>
          <w:sz w:val="22"/>
          <w:szCs w:val="22"/>
        </w:rPr>
        <w:t>ELETRÔNICA, sob</w:t>
      </w:r>
      <w:r w:rsidRPr="008B34A9">
        <w:rPr>
          <w:sz w:val="22"/>
          <w:szCs w:val="22"/>
        </w:rPr>
        <w:t xml:space="preserve"> o </w:t>
      </w:r>
      <w:r w:rsidRPr="008B34A9">
        <w:rPr>
          <w:b/>
          <w:color w:val="FF0000"/>
          <w:sz w:val="22"/>
          <w:szCs w:val="22"/>
        </w:rPr>
        <w:t xml:space="preserve">Nº. </w:t>
      </w:r>
      <w:r w:rsidR="008B34A9" w:rsidRPr="008B34A9">
        <w:rPr>
          <w:b/>
          <w:color w:val="FF0000"/>
          <w:sz w:val="22"/>
          <w:szCs w:val="22"/>
        </w:rPr>
        <w:t>267/2018</w:t>
      </w:r>
      <w:r w:rsidR="00C00006" w:rsidRPr="008B34A9">
        <w:rPr>
          <w:b/>
          <w:color w:val="FF0000"/>
          <w:sz w:val="22"/>
          <w:szCs w:val="22"/>
        </w:rPr>
        <w:t>/KAPPA/SUPEL/RO</w:t>
      </w:r>
      <w:r w:rsidRPr="008B34A9">
        <w:rPr>
          <w:b/>
          <w:color w:val="FF0000"/>
          <w:sz w:val="22"/>
          <w:szCs w:val="22"/>
        </w:rPr>
        <w:t>,</w:t>
      </w:r>
      <w:r w:rsidRPr="008B34A9">
        <w:rPr>
          <w:sz w:val="22"/>
          <w:szCs w:val="22"/>
        </w:rPr>
        <w:t xml:space="preserve"> adotando como critério de julgamento </w:t>
      </w:r>
      <w:r w:rsidR="00BD4DE3" w:rsidRPr="008B34A9">
        <w:rPr>
          <w:sz w:val="22"/>
          <w:szCs w:val="22"/>
        </w:rPr>
        <w:t xml:space="preserve">o </w:t>
      </w:r>
      <w:r w:rsidRPr="008B34A9">
        <w:rPr>
          <w:b/>
          <w:sz w:val="22"/>
          <w:szCs w:val="22"/>
          <w:highlight w:val="yellow"/>
        </w:rPr>
        <w:t>MENOR PREÇO</w:t>
      </w:r>
      <w:r w:rsidRPr="008B34A9">
        <w:rPr>
          <w:sz w:val="22"/>
          <w:szCs w:val="22"/>
        </w:rPr>
        <w:t>com adjudicação</w:t>
      </w:r>
      <w:r w:rsidR="005F2430" w:rsidRPr="008B34A9">
        <w:rPr>
          <w:b/>
          <w:sz w:val="22"/>
          <w:szCs w:val="22"/>
          <w:highlight w:val="yellow"/>
        </w:rPr>
        <w:t>POR ITEM</w:t>
      </w:r>
      <w:r w:rsidRPr="008B34A9">
        <w:rPr>
          <w:sz w:val="22"/>
          <w:szCs w:val="22"/>
        </w:rPr>
        <w:t>, tendo por finalidade a qualificação de empresas e a seleção da proposta mais vantajosa, conforme disposições descritas neste Edital e seus anexos, em conformidade com a Lei Federal nº 10.520/2002, com os Decretos Estadua</w:t>
      </w:r>
      <w:r w:rsidR="00EA1066" w:rsidRPr="008B34A9">
        <w:rPr>
          <w:sz w:val="22"/>
          <w:szCs w:val="22"/>
        </w:rPr>
        <w:t>is nºs. 12.205/2006 16.089/2011 e</w:t>
      </w:r>
      <w:r w:rsidR="00820028" w:rsidRPr="008B34A9">
        <w:rPr>
          <w:sz w:val="22"/>
          <w:szCs w:val="22"/>
        </w:rPr>
        <w:t>21.675/2017</w:t>
      </w:r>
      <w:r w:rsidRPr="008B34A9">
        <w:rPr>
          <w:sz w:val="22"/>
          <w:szCs w:val="22"/>
        </w:rPr>
        <w:t>, com a Lei Federal nº 8.666/93 e suas alterações, a qual se aplica subsidiariamente a modalidade Pregão, com a Lei Complementar Federal nº 123/2006 e suas alterações, com a Lei Estadual nº 2.414/2011, com a Lei Federal nº 12.846/2013 e demais legislações vigentes pertinentes ao objeto, tendo como interessad</w:t>
      </w:r>
      <w:r w:rsidR="00C00006" w:rsidRPr="008B34A9">
        <w:rPr>
          <w:sz w:val="22"/>
          <w:szCs w:val="22"/>
        </w:rPr>
        <w:t xml:space="preserve">o </w:t>
      </w:r>
      <w:r w:rsidR="008C78D2">
        <w:rPr>
          <w:sz w:val="22"/>
          <w:szCs w:val="22"/>
        </w:rPr>
        <w:t xml:space="preserve">a </w:t>
      </w:r>
      <w:r w:rsidR="008C78D2" w:rsidRPr="008B34A9">
        <w:rPr>
          <w:b/>
          <w:color w:val="FF0000"/>
          <w:sz w:val="22"/>
          <w:szCs w:val="22"/>
        </w:rPr>
        <w:t>SECRETARIA DE ESTADO DO DESENVOLVIMENTO AMBIENTAL/SEDAM-RO.</w:t>
      </w:r>
    </w:p>
    <w:p w:rsidR="004A3FDD" w:rsidRPr="008B34A9" w:rsidRDefault="004A3FDD" w:rsidP="008C78D2">
      <w:pPr>
        <w:tabs>
          <w:tab w:val="left" w:pos="8789"/>
          <w:tab w:val="left" w:pos="8931"/>
          <w:tab w:val="left" w:pos="9496"/>
        </w:tabs>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1.1.1. A Secretaria de Logística e Tecnologia da Informação – SLTI, do Ministério do Planejamento, Orçamento e Gestão, atua como Órgão provedor do Sistema Eletrônico;</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1.1.3. A sessão inaugural deste PREGÃO ELETRÔNICO dar-se-á por meio do sistema eletrônico, na data e horário, conforme abaixo:</w:t>
      </w:r>
    </w:p>
    <w:p w:rsidR="004A3FDD" w:rsidRPr="008B34A9" w:rsidRDefault="004A3FDD" w:rsidP="004C7EDF">
      <w:pPr>
        <w:pStyle w:val="Corpodetexto210"/>
        <w:tabs>
          <w:tab w:val="left" w:pos="7270"/>
          <w:tab w:val="left" w:pos="8789"/>
          <w:tab w:val="left" w:pos="8931"/>
          <w:tab w:val="left" w:pos="9496"/>
        </w:tabs>
        <w:spacing w:after="0" w:line="240" w:lineRule="auto"/>
        <w:ind w:left="-426"/>
        <w:jc w:val="both"/>
        <w:rPr>
          <w:rFonts w:ascii="Times New Roman" w:hAnsi="Times New Roman" w:cs="Times New Roman"/>
          <w:sz w:val="22"/>
          <w:szCs w:val="22"/>
        </w:rPr>
      </w:pPr>
    </w:p>
    <w:p w:rsidR="004A3FDD" w:rsidRPr="008B34A9" w:rsidRDefault="004A3FDD" w:rsidP="004C7EDF">
      <w:pPr>
        <w:pStyle w:val="Corpodetexto210"/>
        <w:tabs>
          <w:tab w:val="left" w:pos="7270"/>
          <w:tab w:val="left" w:pos="8789"/>
          <w:tab w:val="left" w:pos="8931"/>
          <w:tab w:val="left" w:pos="9496"/>
        </w:tabs>
        <w:spacing w:after="0" w:line="240" w:lineRule="auto"/>
        <w:jc w:val="both"/>
        <w:rPr>
          <w:rFonts w:ascii="Times New Roman" w:hAnsi="Times New Roman" w:cs="Times New Roman"/>
          <w:b/>
          <w:sz w:val="22"/>
          <w:szCs w:val="22"/>
        </w:rPr>
      </w:pPr>
      <w:r w:rsidRPr="008B34A9">
        <w:rPr>
          <w:rFonts w:ascii="Times New Roman" w:hAnsi="Times New Roman" w:cs="Times New Roman"/>
          <w:b/>
          <w:sz w:val="22"/>
          <w:szCs w:val="22"/>
        </w:rPr>
        <w:t>DATA DE ABERTURA</w:t>
      </w:r>
      <w:r w:rsidRPr="008B34A9">
        <w:rPr>
          <w:rFonts w:ascii="Times New Roman" w:hAnsi="Times New Roman" w:cs="Times New Roman"/>
          <w:sz w:val="22"/>
          <w:szCs w:val="22"/>
        </w:rPr>
        <w:t xml:space="preserve">: </w:t>
      </w:r>
      <w:r w:rsidR="00E32AE8">
        <w:rPr>
          <w:rFonts w:ascii="Times New Roman" w:hAnsi="Times New Roman" w:cs="Times New Roman"/>
          <w:b/>
          <w:bCs/>
          <w:color w:val="FF0000"/>
          <w:sz w:val="22"/>
          <w:szCs w:val="22"/>
        </w:rPr>
        <w:t>25/06/2018</w:t>
      </w:r>
    </w:p>
    <w:p w:rsidR="004A3FDD" w:rsidRPr="008B34A9" w:rsidRDefault="004A3FDD" w:rsidP="004C7EDF">
      <w:pPr>
        <w:pStyle w:val="Corpodetexto210"/>
        <w:tabs>
          <w:tab w:val="left" w:pos="8789"/>
          <w:tab w:val="left" w:pos="8931"/>
          <w:tab w:val="left" w:pos="9496"/>
        </w:tabs>
        <w:spacing w:after="0" w:line="240" w:lineRule="auto"/>
        <w:jc w:val="both"/>
        <w:rPr>
          <w:rFonts w:ascii="Times New Roman" w:hAnsi="Times New Roman" w:cs="Times New Roman"/>
          <w:sz w:val="22"/>
          <w:szCs w:val="22"/>
        </w:rPr>
      </w:pPr>
      <w:r w:rsidRPr="008B34A9">
        <w:rPr>
          <w:rFonts w:ascii="Times New Roman" w:hAnsi="Times New Roman" w:cs="Times New Roman"/>
          <w:b/>
          <w:sz w:val="22"/>
          <w:szCs w:val="22"/>
        </w:rPr>
        <w:t>HORÁRIO</w:t>
      </w:r>
      <w:r w:rsidRPr="008B34A9">
        <w:rPr>
          <w:rFonts w:ascii="Times New Roman" w:hAnsi="Times New Roman" w:cs="Times New Roman"/>
          <w:sz w:val="22"/>
          <w:szCs w:val="22"/>
        </w:rPr>
        <w:t xml:space="preserve">: </w:t>
      </w:r>
      <w:r w:rsidR="00A4516A" w:rsidRPr="008B34A9">
        <w:rPr>
          <w:rFonts w:ascii="Times New Roman" w:hAnsi="Times New Roman" w:cs="Times New Roman"/>
          <w:b/>
          <w:color w:val="FF0000"/>
          <w:sz w:val="22"/>
          <w:szCs w:val="22"/>
        </w:rPr>
        <w:t>10</w:t>
      </w:r>
      <w:r w:rsidR="005F2430" w:rsidRPr="008B34A9">
        <w:rPr>
          <w:rFonts w:ascii="Times New Roman" w:hAnsi="Times New Roman" w:cs="Times New Roman"/>
          <w:b/>
          <w:color w:val="FF0000"/>
          <w:sz w:val="22"/>
          <w:szCs w:val="22"/>
        </w:rPr>
        <w:t xml:space="preserve">h00min </w:t>
      </w:r>
      <w:r w:rsidRPr="008B34A9">
        <w:rPr>
          <w:rFonts w:ascii="Times New Roman" w:hAnsi="Times New Roman" w:cs="Times New Roman"/>
          <w:b/>
          <w:color w:val="FF0000"/>
          <w:sz w:val="22"/>
          <w:szCs w:val="22"/>
        </w:rPr>
        <w:t>(HORÁRIO DE BRASÍLIA – DF)</w:t>
      </w:r>
    </w:p>
    <w:p w:rsidR="004A3FDD" w:rsidRPr="008B34A9" w:rsidRDefault="004A3FDD" w:rsidP="004C7EDF">
      <w:pPr>
        <w:pStyle w:val="Corpodetexto210"/>
        <w:tabs>
          <w:tab w:val="left" w:pos="8789"/>
          <w:tab w:val="left" w:pos="8931"/>
          <w:tab w:val="left" w:pos="9496"/>
        </w:tabs>
        <w:spacing w:after="0" w:line="240" w:lineRule="auto"/>
        <w:jc w:val="both"/>
        <w:rPr>
          <w:rStyle w:val="Hyperlink"/>
          <w:rFonts w:ascii="Times New Roman" w:hAnsi="Times New Roman" w:cs="Times New Roman"/>
          <w:b/>
          <w:sz w:val="22"/>
          <w:szCs w:val="22"/>
        </w:rPr>
      </w:pPr>
      <w:r w:rsidRPr="008B34A9">
        <w:rPr>
          <w:rFonts w:ascii="Times New Roman" w:hAnsi="Times New Roman" w:cs="Times New Roman"/>
          <w:b/>
          <w:sz w:val="22"/>
          <w:szCs w:val="22"/>
        </w:rPr>
        <w:t>ENDEREÇO ELETRÔNICO</w:t>
      </w:r>
      <w:r w:rsidRPr="008B34A9">
        <w:rPr>
          <w:rFonts w:ascii="Times New Roman" w:hAnsi="Times New Roman" w:cs="Times New Roman"/>
          <w:sz w:val="22"/>
          <w:szCs w:val="22"/>
        </w:rPr>
        <w:t xml:space="preserve">: </w:t>
      </w:r>
      <w:hyperlink r:id="rId11" w:history="1">
        <w:r w:rsidRPr="008B34A9">
          <w:rPr>
            <w:rStyle w:val="Hyperlink"/>
            <w:rFonts w:ascii="Times New Roman" w:hAnsi="Times New Roman" w:cs="Times New Roman"/>
            <w:b/>
            <w:sz w:val="22"/>
            <w:szCs w:val="22"/>
          </w:rPr>
          <w:t>www.comprasnet.gov.br</w:t>
        </w:r>
      </w:hyperlink>
    </w:p>
    <w:p w:rsidR="00BD0465" w:rsidRPr="008B34A9" w:rsidRDefault="00BD0465" w:rsidP="004C7EDF">
      <w:pPr>
        <w:pStyle w:val="Corpodetexto210"/>
        <w:tabs>
          <w:tab w:val="left" w:pos="8789"/>
          <w:tab w:val="left" w:pos="8931"/>
          <w:tab w:val="left" w:pos="9496"/>
        </w:tabs>
        <w:spacing w:after="0" w:line="240" w:lineRule="auto"/>
        <w:jc w:val="both"/>
        <w:rPr>
          <w:rFonts w:ascii="Times New Roman" w:hAnsi="Times New Roman" w:cs="Times New Roman"/>
          <w:b/>
          <w:color w:val="FF0000"/>
          <w:sz w:val="22"/>
          <w:szCs w:val="22"/>
        </w:rPr>
      </w:pPr>
    </w:p>
    <w:p w:rsidR="004A3FDD" w:rsidRPr="008B34A9" w:rsidRDefault="004A3FDD" w:rsidP="004C7EDF">
      <w:pPr>
        <w:tabs>
          <w:tab w:val="left" w:pos="-851"/>
          <w:tab w:val="left" w:pos="8789"/>
          <w:tab w:val="left" w:pos="8931"/>
          <w:tab w:val="left" w:pos="9496"/>
        </w:tabs>
        <w:jc w:val="both"/>
        <w:rPr>
          <w:sz w:val="22"/>
          <w:szCs w:val="22"/>
        </w:rPr>
      </w:pPr>
      <w:r w:rsidRPr="008B34A9">
        <w:rPr>
          <w:sz w:val="22"/>
          <w:szCs w:val="22"/>
        </w:rPr>
        <w:t>1.1.3.1. 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w:t>
      </w:r>
      <w:r w:rsidR="00F90558">
        <w:rPr>
          <w:sz w:val="22"/>
          <w:szCs w:val="22"/>
        </w:rPr>
        <w:t>a</w:t>
      </w:r>
      <w:r w:rsidR="007B6010">
        <w:rPr>
          <w:sz w:val="22"/>
          <w:szCs w:val="22"/>
        </w:rPr>
        <w:t xml:space="preserve"> Pregoeira</w:t>
      </w:r>
      <w:r w:rsidRPr="008B34A9">
        <w:rPr>
          <w:sz w:val="22"/>
          <w:szCs w:val="22"/>
        </w:rPr>
        <w:t>em contrário;</w:t>
      </w:r>
    </w:p>
    <w:p w:rsidR="00C00006" w:rsidRPr="008B34A9" w:rsidRDefault="00C00006" w:rsidP="004C7EDF">
      <w:pPr>
        <w:pStyle w:val="Corpodetexto210"/>
        <w:tabs>
          <w:tab w:val="left" w:pos="8789"/>
          <w:tab w:val="left" w:pos="8931"/>
          <w:tab w:val="left" w:pos="9496"/>
        </w:tabs>
        <w:spacing w:after="0" w:line="240" w:lineRule="auto"/>
        <w:jc w:val="both"/>
        <w:rPr>
          <w:rFonts w:ascii="Times New Roman" w:hAnsi="Times New Roman" w:cs="Times New Roman"/>
          <w:sz w:val="22"/>
          <w:szCs w:val="22"/>
        </w:rPr>
      </w:pPr>
    </w:p>
    <w:p w:rsidR="004A3FDD" w:rsidRDefault="004A3FDD" w:rsidP="004C7EDF">
      <w:pPr>
        <w:pStyle w:val="Corpodetexto210"/>
        <w:tabs>
          <w:tab w:val="left" w:pos="8789"/>
          <w:tab w:val="left" w:pos="8931"/>
          <w:tab w:val="left" w:pos="9496"/>
        </w:tabs>
        <w:spacing w:after="0" w:line="240" w:lineRule="auto"/>
        <w:jc w:val="both"/>
        <w:rPr>
          <w:rFonts w:ascii="Times New Roman" w:hAnsi="Times New Roman" w:cs="Times New Roman"/>
          <w:sz w:val="22"/>
          <w:szCs w:val="22"/>
        </w:rPr>
      </w:pPr>
      <w:r w:rsidRPr="008B34A9">
        <w:rPr>
          <w:rFonts w:ascii="Times New Roman" w:hAnsi="Times New Roman" w:cs="Times New Roman"/>
          <w:sz w:val="22"/>
          <w:szCs w:val="22"/>
        </w:rPr>
        <w:t>1.1.3.2. Os horários mencionados neste Edital de Licitação referem-se ao horário oficial de Brasília - DF.</w:t>
      </w:r>
    </w:p>
    <w:p w:rsidR="004C7EDF" w:rsidRPr="008B34A9" w:rsidRDefault="004C7EDF" w:rsidP="004C7EDF">
      <w:pPr>
        <w:pStyle w:val="Corpodetexto210"/>
        <w:tabs>
          <w:tab w:val="left" w:pos="8789"/>
          <w:tab w:val="left" w:pos="8931"/>
          <w:tab w:val="left" w:pos="9496"/>
        </w:tabs>
        <w:spacing w:after="0" w:line="240" w:lineRule="auto"/>
        <w:jc w:val="both"/>
        <w:rPr>
          <w:rFonts w:ascii="Times New Roman" w:hAnsi="Times New Roman" w:cs="Times New Roman"/>
          <w:sz w:val="22"/>
          <w:szCs w:val="22"/>
        </w:rPr>
      </w:pPr>
    </w:p>
    <w:p w:rsidR="007055E1" w:rsidRPr="008B34A9" w:rsidRDefault="007055E1" w:rsidP="004C7EDF">
      <w:pPr>
        <w:pStyle w:val="Corpodetexto211"/>
        <w:tabs>
          <w:tab w:val="left" w:pos="8789"/>
          <w:tab w:val="left" w:pos="8931"/>
          <w:tab w:val="left" w:pos="9496"/>
        </w:tabs>
        <w:spacing w:after="0" w:line="240" w:lineRule="auto"/>
        <w:jc w:val="both"/>
        <w:rPr>
          <w:rFonts w:ascii="Times New Roman" w:hAnsi="Times New Roman" w:cs="Times New Roman"/>
          <w:b/>
          <w:color w:val="0000FF"/>
          <w:sz w:val="22"/>
          <w:szCs w:val="22"/>
        </w:rPr>
      </w:pPr>
      <w:r w:rsidRPr="008B34A9">
        <w:rPr>
          <w:rFonts w:ascii="Times New Roman" w:hAnsi="Times New Roman" w:cs="Times New Roman"/>
          <w:b/>
          <w:color w:val="0000FF"/>
          <w:sz w:val="22"/>
          <w:szCs w:val="22"/>
        </w:rPr>
        <w:t>2. DO OBJETO, DO LOCAL, PRAZO EHORÁRIO DA ENTREGA E DO RECEBIMENTO</w:t>
      </w:r>
    </w:p>
    <w:p w:rsidR="004C7EDF" w:rsidRDefault="004C7EDF" w:rsidP="004C7EDF">
      <w:pPr>
        <w:jc w:val="both"/>
        <w:rPr>
          <w:b/>
          <w:color w:val="0000FF"/>
          <w:sz w:val="22"/>
          <w:szCs w:val="22"/>
        </w:rPr>
      </w:pPr>
    </w:p>
    <w:p w:rsidR="007055E1" w:rsidRPr="008B34A9" w:rsidRDefault="007055E1" w:rsidP="004C7EDF">
      <w:pPr>
        <w:jc w:val="both"/>
        <w:rPr>
          <w:color w:val="FF0000"/>
          <w:sz w:val="22"/>
          <w:szCs w:val="22"/>
        </w:rPr>
      </w:pPr>
      <w:r w:rsidRPr="008B34A9">
        <w:rPr>
          <w:b/>
          <w:color w:val="0000FF"/>
          <w:sz w:val="22"/>
          <w:szCs w:val="22"/>
        </w:rPr>
        <w:t>2.1.DO OBJETO</w:t>
      </w:r>
      <w:r w:rsidRPr="008B34A9">
        <w:rPr>
          <w:color w:val="0000FF"/>
          <w:sz w:val="22"/>
          <w:szCs w:val="22"/>
        </w:rPr>
        <w:t>:</w:t>
      </w:r>
      <w:r w:rsidR="004C7EDF" w:rsidRPr="004C7EDF">
        <w:rPr>
          <w:color w:val="FF0000"/>
          <w:sz w:val="22"/>
          <w:szCs w:val="22"/>
        </w:rPr>
        <w:t>Aquisição de veículo tipo caminhão leve para atender as necessidades da SEDAM/RO</w:t>
      </w:r>
      <w:r w:rsidRPr="008B34A9">
        <w:rPr>
          <w:color w:val="FF0000"/>
          <w:sz w:val="22"/>
          <w:szCs w:val="22"/>
        </w:rPr>
        <w:t>.</w:t>
      </w:r>
    </w:p>
    <w:p w:rsidR="004C7EDF" w:rsidRDefault="004C7EDF" w:rsidP="004C7EDF">
      <w:pPr>
        <w:jc w:val="both"/>
        <w:rPr>
          <w:sz w:val="22"/>
          <w:szCs w:val="22"/>
        </w:rPr>
      </w:pPr>
    </w:p>
    <w:p w:rsidR="004A3FDD" w:rsidRDefault="004A3FDD" w:rsidP="004C7EDF">
      <w:pPr>
        <w:jc w:val="both"/>
        <w:rPr>
          <w:sz w:val="22"/>
          <w:szCs w:val="22"/>
        </w:rPr>
      </w:pPr>
      <w:r w:rsidRPr="008B34A9">
        <w:rPr>
          <w:sz w:val="22"/>
          <w:szCs w:val="22"/>
        </w:rPr>
        <w:t xml:space="preserve">2.1.1. Em caso de discordância existente entre as especificações deste objeto descritas no COMPRASNET – CATMAT, RELAÇÃO DE ITENS do sistema, e as especificações constantes do </w:t>
      </w:r>
      <w:r w:rsidRPr="008B34A9">
        <w:rPr>
          <w:b/>
          <w:sz w:val="22"/>
          <w:szCs w:val="22"/>
        </w:rPr>
        <w:t>Anexo I - Termo deReferência</w:t>
      </w:r>
      <w:r w:rsidRPr="008B34A9">
        <w:rPr>
          <w:sz w:val="22"/>
          <w:szCs w:val="22"/>
        </w:rPr>
        <w:t xml:space="preserve"> deste Edital prevalecerão as últimas.</w:t>
      </w:r>
    </w:p>
    <w:p w:rsidR="001234BE" w:rsidRPr="008B34A9" w:rsidRDefault="001234BE" w:rsidP="004C7EDF">
      <w:pPr>
        <w:jc w:val="both"/>
        <w:rPr>
          <w:sz w:val="22"/>
          <w:szCs w:val="22"/>
        </w:rPr>
      </w:pPr>
    </w:p>
    <w:p w:rsidR="004A3FDD" w:rsidRPr="008B34A9" w:rsidRDefault="004A3FDD" w:rsidP="004C7EDF">
      <w:pPr>
        <w:pStyle w:val="Corpodetexto3"/>
        <w:tabs>
          <w:tab w:val="left" w:pos="180"/>
          <w:tab w:val="left" w:pos="2520"/>
          <w:tab w:val="left" w:pos="8789"/>
          <w:tab w:val="left" w:pos="8931"/>
          <w:tab w:val="left" w:pos="9496"/>
        </w:tabs>
        <w:spacing w:after="0"/>
        <w:jc w:val="both"/>
        <w:rPr>
          <w:b w:val="0"/>
          <w:sz w:val="22"/>
          <w:szCs w:val="22"/>
        </w:rPr>
      </w:pPr>
      <w:r w:rsidRPr="008B34A9">
        <w:rPr>
          <w:b w:val="0"/>
          <w:sz w:val="22"/>
          <w:szCs w:val="22"/>
        </w:rPr>
        <w:t>2.1.2. Especificação Técnica e Quantitativa</w:t>
      </w:r>
    </w:p>
    <w:p w:rsidR="004A3FDD" w:rsidRPr="008B34A9" w:rsidRDefault="004A3FDD" w:rsidP="004C7EDF">
      <w:pPr>
        <w:pStyle w:val="Corpodetexto3"/>
        <w:tabs>
          <w:tab w:val="left" w:pos="180"/>
          <w:tab w:val="left" w:pos="2520"/>
          <w:tab w:val="left" w:pos="8789"/>
          <w:tab w:val="left" w:pos="8931"/>
          <w:tab w:val="left" w:pos="9496"/>
        </w:tabs>
        <w:spacing w:after="0"/>
        <w:jc w:val="both"/>
        <w:rPr>
          <w:b w:val="0"/>
          <w:color w:val="CC0099"/>
          <w:sz w:val="22"/>
          <w:szCs w:val="22"/>
        </w:rPr>
      </w:pPr>
    </w:p>
    <w:p w:rsidR="004A3FDD" w:rsidRPr="008B34A9" w:rsidRDefault="004A3FDD" w:rsidP="004C7EDF">
      <w:pPr>
        <w:pStyle w:val="Corpodetexto3"/>
        <w:tabs>
          <w:tab w:val="left" w:pos="180"/>
          <w:tab w:val="left" w:pos="2520"/>
          <w:tab w:val="left" w:pos="8789"/>
          <w:tab w:val="left" w:pos="8931"/>
          <w:tab w:val="left" w:pos="9496"/>
        </w:tabs>
        <w:spacing w:after="0"/>
        <w:jc w:val="both"/>
        <w:rPr>
          <w:b w:val="0"/>
          <w:sz w:val="22"/>
          <w:szCs w:val="22"/>
        </w:rPr>
      </w:pPr>
      <w:r w:rsidRPr="008B34A9">
        <w:rPr>
          <w:b w:val="0"/>
          <w:sz w:val="22"/>
          <w:szCs w:val="22"/>
        </w:rPr>
        <w:lastRenderedPageBreak/>
        <w:t xml:space="preserve">2.1.2.1. Os produtos a serem adquiridos deverão estar em total conformidade com as especificações e quantidades constantes </w:t>
      </w:r>
      <w:r w:rsidRPr="008B34A9">
        <w:rPr>
          <w:sz w:val="22"/>
          <w:szCs w:val="22"/>
        </w:rPr>
        <w:t>Anexo I - Termo de Referência</w:t>
      </w:r>
      <w:r w:rsidRPr="008B34A9">
        <w:rPr>
          <w:b w:val="0"/>
          <w:sz w:val="22"/>
          <w:szCs w:val="22"/>
        </w:rPr>
        <w:t xml:space="preserve"> deste Edital.</w:t>
      </w:r>
    </w:p>
    <w:p w:rsidR="004A3FDD" w:rsidRPr="008B34A9" w:rsidRDefault="004A3FDD" w:rsidP="004C7EDF">
      <w:pPr>
        <w:tabs>
          <w:tab w:val="left" w:pos="-851"/>
          <w:tab w:val="left" w:pos="8789"/>
          <w:tab w:val="left" w:pos="8931"/>
          <w:tab w:val="left" w:pos="9496"/>
        </w:tabs>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2.1.3. Integram este Edital, para todos os fins e efeitos, os seguintes anexos: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bCs/>
          <w:sz w:val="22"/>
          <w:szCs w:val="22"/>
        </w:rPr>
        <w:t xml:space="preserve">a) </w:t>
      </w:r>
      <w:r w:rsidRPr="008B34A9">
        <w:rPr>
          <w:sz w:val="22"/>
          <w:szCs w:val="22"/>
        </w:rPr>
        <w:t xml:space="preserve">ANEXO </w:t>
      </w:r>
      <w:r w:rsidRPr="008B34A9">
        <w:rPr>
          <w:bCs/>
          <w:sz w:val="22"/>
          <w:szCs w:val="22"/>
        </w:rPr>
        <w:t xml:space="preserve">I </w:t>
      </w:r>
      <w:r w:rsidRPr="008B34A9">
        <w:rPr>
          <w:sz w:val="22"/>
          <w:szCs w:val="22"/>
        </w:rPr>
        <w:t>- Termo de Referência;</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b) ANEXO II - Quadro Estimativo de Preços;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c) ANEXO III - Minuta do Contrato.</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F225E" w:rsidRDefault="004F225E" w:rsidP="004C7EDF">
      <w:pPr>
        <w:jc w:val="both"/>
        <w:rPr>
          <w:b/>
          <w:color w:val="0000FF"/>
          <w:sz w:val="22"/>
          <w:szCs w:val="22"/>
        </w:rPr>
      </w:pPr>
      <w:r w:rsidRPr="008B34A9">
        <w:rPr>
          <w:b/>
          <w:color w:val="0000FF"/>
          <w:sz w:val="22"/>
          <w:szCs w:val="22"/>
        </w:rPr>
        <w:t xml:space="preserve">2.2. </w:t>
      </w:r>
      <w:r w:rsidRPr="008B34A9">
        <w:rPr>
          <w:b/>
          <w:iCs/>
          <w:color w:val="0000FF"/>
          <w:sz w:val="22"/>
          <w:szCs w:val="22"/>
        </w:rPr>
        <w:t>D</w:t>
      </w:r>
      <w:r w:rsidR="004C7EDF">
        <w:rPr>
          <w:b/>
          <w:iCs/>
          <w:color w:val="0000FF"/>
          <w:sz w:val="22"/>
          <w:szCs w:val="22"/>
        </w:rPr>
        <w:t>O OBJETO</w:t>
      </w:r>
      <w:r w:rsidRPr="008B34A9">
        <w:rPr>
          <w:b/>
          <w:color w:val="0000FF"/>
          <w:sz w:val="22"/>
          <w:szCs w:val="22"/>
        </w:rPr>
        <w:t>:</w:t>
      </w:r>
    </w:p>
    <w:p w:rsidR="004C7EDF" w:rsidRPr="004C7EDF" w:rsidRDefault="004C7EDF" w:rsidP="004C7EDF">
      <w:pPr>
        <w:pStyle w:val="Corpodetexto"/>
        <w:spacing w:before="112" w:line="237" w:lineRule="auto"/>
        <w:ind w:right="348"/>
        <w:rPr>
          <w:color w:val="FF0000"/>
          <w:sz w:val="22"/>
          <w:szCs w:val="22"/>
        </w:rPr>
      </w:pPr>
      <w:r>
        <w:rPr>
          <w:color w:val="FF0000"/>
          <w:sz w:val="22"/>
          <w:szCs w:val="22"/>
        </w:rPr>
        <w:t xml:space="preserve">2.2.1. </w:t>
      </w:r>
      <w:r w:rsidRPr="004C7EDF">
        <w:rPr>
          <w:color w:val="FF0000"/>
          <w:sz w:val="22"/>
          <w:szCs w:val="22"/>
        </w:rPr>
        <w:t xml:space="preserve">Em atendimento ao disposto nos artigos 14, 15 § 7º, I, 38 “caput” e 40, I Lei 8.666/93; art. 3º, II. Lei 10.520/02; art. 9º, inciso I, Decreto 5450/05, Decreto 12205/06; art. 8º, I, Decreto Estadual 12234/06, o presente </w:t>
      </w:r>
      <w:r w:rsidRPr="004C7EDF">
        <w:rPr>
          <w:color w:val="FF0000"/>
          <w:spacing w:val="-4"/>
          <w:sz w:val="22"/>
          <w:szCs w:val="22"/>
        </w:rPr>
        <w:t xml:space="preserve">Termo </w:t>
      </w:r>
      <w:r w:rsidRPr="004C7EDF">
        <w:rPr>
          <w:color w:val="FF0000"/>
          <w:sz w:val="22"/>
          <w:szCs w:val="22"/>
        </w:rPr>
        <w:t>de Referência tem por ﬁnalidade detalhar a aquisição de um veículo tipo Caminhão Leve, de acordo com as  condições, exigências e quantidades estabelecidas neste item, conforme discriminaçãoabaixo:</w:t>
      </w:r>
    </w:p>
    <w:p w:rsidR="004C7EDF" w:rsidRPr="004C7EDF" w:rsidRDefault="004C7EDF" w:rsidP="004C7EDF">
      <w:pPr>
        <w:pStyle w:val="Corpodetexto"/>
        <w:rPr>
          <w:color w:val="FF0000"/>
          <w:sz w:val="22"/>
          <w:szCs w:val="22"/>
        </w:rPr>
      </w:pPr>
    </w:p>
    <w:tbl>
      <w:tblPr>
        <w:tblStyle w:val="TableNormal"/>
        <w:tblW w:w="39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5403"/>
        <w:gridCol w:w="747"/>
        <w:gridCol w:w="666"/>
      </w:tblGrid>
      <w:tr w:rsidR="004C7EDF" w:rsidRPr="000A1D52" w:rsidTr="000A1D52">
        <w:trPr>
          <w:trHeight w:val="57"/>
          <w:jc w:val="center"/>
        </w:trPr>
        <w:tc>
          <w:tcPr>
            <w:tcW w:w="464" w:type="pct"/>
          </w:tcPr>
          <w:p w:rsidR="004C7EDF" w:rsidRPr="000A1D52" w:rsidRDefault="004C7EDF" w:rsidP="001234BE">
            <w:pPr>
              <w:pStyle w:val="TableParagraph"/>
              <w:spacing w:before="111"/>
              <w:ind w:left="0"/>
              <w:jc w:val="center"/>
              <w:rPr>
                <w:rFonts w:ascii="Times New Roman" w:hAnsi="Times New Roman" w:cs="Times New Roman"/>
                <w:b/>
                <w:color w:val="FF0000"/>
              </w:rPr>
            </w:pPr>
            <w:r w:rsidRPr="000A1D52">
              <w:rPr>
                <w:rFonts w:ascii="Times New Roman" w:hAnsi="Times New Roman" w:cs="Times New Roman"/>
                <w:b/>
                <w:color w:val="FF0000"/>
              </w:rPr>
              <w:t>ITEM</w:t>
            </w:r>
          </w:p>
        </w:tc>
        <w:tc>
          <w:tcPr>
            <w:tcW w:w="3595" w:type="pct"/>
          </w:tcPr>
          <w:p w:rsidR="004C7EDF" w:rsidRPr="000A1D52" w:rsidRDefault="004C7EDF" w:rsidP="00E8564D">
            <w:pPr>
              <w:pStyle w:val="TableParagraph"/>
              <w:spacing w:before="111"/>
              <w:ind w:left="0"/>
              <w:jc w:val="center"/>
              <w:rPr>
                <w:rFonts w:ascii="Times New Roman" w:hAnsi="Times New Roman" w:cs="Times New Roman"/>
                <w:b/>
                <w:color w:val="FF0000"/>
              </w:rPr>
            </w:pPr>
            <w:r w:rsidRPr="000A1D52">
              <w:rPr>
                <w:rFonts w:ascii="Times New Roman" w:hAnsi="Times New Roman" w:cs="Times New Roman"/>
                <w:b/>
                <w:color w:val="FF0000"/>
              </w:rPr>
              <w:t>DISCRIMINAÇÃO</w:t>
            </w:r>
          </w:p>
        </w:tc>
        <w:tc>
          <w:tcPr>
            <w:tcW w:w="497" w:type="pct"/>
          </w:tcPr>
          <w:p w:rsidR="004C7EDF" w:rsidRPr="000A1D52" w:rsidRDefault="004C7EDF" w:rsidP="00932338">
            <w:pPr>
              <w:pStyle w:val="TableParagraph"/>
              <w:spacing w:before="111"/>
              <w:ind w:left="0" w:right="42"/>
              <w:jc w:val="center"/>
              <w:rPr>
                <w:rFonts w:ascii="Times New Roman" w:hAnsi="Times New Roman" w:cs="Times New Roman"/>
                <w:b/>
                <w:color w:val="FF0000"/>
              </w:rPr>
            </w:pPr>
            <w:r w:rsidRPr="000A1D52">
              <w:rPr>
                <w:rFonts w:ascii="Times New Roman" w:hAnsi="Times New Roman" w:cs="Times New Roman"/>
                <w:b/>
                <w:color w:val="FF0000"/>
              </w:rPr>
              <w:t>UND</w:t>
            </w:r>
          </w:p>
        </w:tc>
        <w:tc>
          <w:tcPr>
            <w:tcW w:w="443" w:type="pct"/>
          </w:tcPr>
          <w:p w:rsidR="004C7EDF" w:rsidRPr="000A1D52" w:rsidRDefault="004C7EDF" w:rsidP="00932338">
            <w:pPr>
              <w:pStyle w:val="TableParagraph"/>
              <w:spacing w:before="111"/>
              <w:ind w:left="0"/>
              <w:jc w:val="center"/>
              <w:rPr>
                <w:rFonts w:ascii="Times New Roman" w:hAnsi="Times New Roman" w:cs="Times New Roman"/>
                <w:b/>
                <w:color w:val="FF0000"/>
              </w:rPr>
            </w:pPr>
            <w:r w:rsidRPr="000A1D52">
              <w:rPr>
                <w:rFonts w:ascii="Times New Roman" w:hAnsi="Times New Roman" w:cs="Times New Roman"/>
                <w:b/>
                <w:color w:val="FF0000"/>
              </w:rPr>
              <w:t>QTD</w:t>
            </w:r>
          </w:p>
        </w:tc>
      </w:tr>
      <w:tr w:rsidR="004C7EDF" w:rsidRPr="004C7EDF" w:rsidTr="000A1D52">
        <w:trPr>
          <w:trHeight w:val="3150"/>
          <w:jc w:val="center"/>
        </w:trPr>
        <w:tc>
          <w:tcPr>
            <w:tcW w:w="464" w:type="pct"/>
            <w:vAlign w:val="center"/>
          </w:tcPr>
          <w:p w:rsidR="004C7EDF" w:rsidRPr="004C7EDF" w:rsidRDefault="004C7EDF" w:rsidP="001234BE">
            <w:pPr>
              <w:pStyle w:val="TableParagraph"/>
              <w:ind w:left="109"/>
              <w:jc w:val="center"/>
              <w:rPr>
                <w:rFonts w:ascii="Times New Roman" w:hAnsi="Times New Roman" w:cs="Times New Roman"/>
                <w:color w:val="FF0000"/>
              </w:rPr>
            </w:pPr>
            <w:r w:rsidRPr="004C7EDF">
              <w:rPr>
                <w:rFonts w:ascii="Times New Roman" w:hAnsi="Times New Roman" w:cs="Times New Roman"/>
                <w:color w:val="FF0000"/>
              </w:rPr>
              <w:t>01</w:t>
            </w:r>
          </w:p>
        </w:tc>
        <w:tc>
          <w:tcPr>
            <w:tcW w:w="3595" w:type="pct"/>
            <w:vAlign w:val="center"/>
          </w:tcPr>
          <w:p w:rsidR="004C7EDF" w:rsidRPr="004C7EDF" w:rsidRDefault="004C7EDF" w:rsidP="004C7EDF">
            <w:pPr>
              <w:pStyle w:val="TableParagraph"/>
              <w:spacing w:before="114" w:line="237" w:lineRule="auto"/>
              <w:ind w:left="0" w:right="97"/>
              <w:jc w:val="both"/>
              <w:rPr>
                <w:rFonts w:ascii="Times New Roman" w:hAnsi="Times New Roman" w:cs="Times New Roman"/>
                <w:color w:val="FF0000"/>
              </w:rPr>
            </w:pPr>
            <w:r w:rsidRPr="004C7EDF">
              <w:rPr>
                <w:rFonts w:ascii="Times New Roman" w:hAnsi="Times New Roman" w:cs="Times New Roman"/>
                <w:b/>
                <w:color w:val="FF0000"/>
              </w:rPr>
              <w:t>Veículo tipo Caminhão Leve</w:t>
            </w:r>
            <w:r w:rsidRPr="004C7EDF">
              <w:rPr>
                <w:rFonts w:ascii="Times New Roman" w:hAnsi="Times New Roman" w:cs="Times New Roman"/>
                <w:color w:val="FF0000"/>
              </w:rPr>
              <w:t xml:space="preserve">, com ar condicionado, O Km (zero quilometro) ano de fabricação 2018 novo, cor branco, tração 4x2, com motor a diesel de quatro  tempos, turbo </w:t>
            </w:r>
            <w:r w:rsidRPr="004C7EDF">
              <w:rPr>
                <w:rFonts w:ascii="Times New Roman" w:hAnsi="Times New Roman" w:cs="Times New Roman"/>
                <w:color w:val="FF0000"/>
                <w:spacing w:val="-3"/>
              </w:rPr>
              <w:t xml:space="preserve">intercooler, </w:t>
            </w:r>
            <w:r w:rsidRPr="004C7EDF">
              <w:rPr>
                <w:rFonts w:ascii="Times New Roman" w:hAnsi="Times New Roman" w:cs="Times New Roman"/>
                <w:color w:val="FF0000"/>
              </w:rPr>
              <w:t xml:space="preserve">mínimo de quatro cilindros em linhas refrigerados  a  água, tanque de combustivel com capacidade 150 litros, com potência líquida de </w:t>
            </w:r>
            <w:r w:rsidRPr="004C7EDF">
              <w:rPr>
                <w:rFonts w:ascii="Times New Roman" w:hAnsi="Times New Roman" w:cs="Times New Roman"/>
                <w:color w:val="FF0000"/>
                <w:spacing w:val="-4"/>
              </w:rPr>
              <w:t xml:space="preserve">150CV, </w:t>
            </w:r>
            <w:r w:rsidRPr="004C7EDF">
              <w:rPr>
                <w:rFonts w:ascii="Times New Roman" w:hAnsi="Times New Roman" w:cs="Times New Roman"/>
                <w:color w:val="FF0000"/>
              </w:rPr>
              <w:t xml:space="preserve">transmissão: caixa de câmbio sincronizada com no mínimo de 05(cinco) marcha </w:t>
            </w:r>
            <w:r w:rsidRPr="004C7EDF">
              <w:rPr>
                <w:rFonts w:ascii="Times New Roman" w:hAnsi="Times New Roman" w:cs="Times New Roman"/>
                <w:color w:val="FF0000"/>
                <w:spacing w:val="-3"/>
              </w:rPr>
              <w:t xml:space="preserve">avante </w:t>
            </w:r>
            <w:r w:rsidRPr="004C7EDF">
              <w:rPr>
                <w:rFonts w:ascii="Times New Roman" w:hAnsi="Times New Roman" w:cs="Times New Roman"/>
                <w:color w:val="FF0000"/>
              </w:rPr>
              <w:t xml:space="preserve">e 01 (um) a ré, direção hidráulica, PBT 5.500 kg entre eixo de 3.900mm, baterias livres de manutenção, equipado com carroceria de madeira tipo </w:t>
            </w:r>
            <w:r w:rsidRPr="004C7EDF">
              <w:rPr>
                <w:rFonts w:ascii="Times New Roman" w:hAnsi="Times New Roman" w:cs="Times New Roman"/>
                <w:color w:val="FF0000"/>
                <w:spacing w:val="-3"/>
              </w:rPr>
              <w:t xml:space="preserve">carga </w:t>
            </w:r>
            <w:r w:rsidRPr="004C7EDF">
              <w:rPr>
                <w:rFonts w:ascii="Times New Roman" w:hAnsi="Times New Roman" w:cs="Times New Roman"/>
                <w:color w:val="FF0000"/>
              </w:rPr>
              <w:t xml:space="preserve">seca. Garantia mínima de 01 (um) ano sem limite de quilometragem, e todos os equipamentos obrigatórios exigidos pelo CONAMA e Conselho Nacional de Trânsito/CONTRAN. O veículo deverá ser entregue devidamente emplacado com 1º (primeiro) emplacamento em Porto </w:t>
            </w:r>
            <w:r w:rsidRPr="004C7EDF">
              <w:rPr>
                <w:rFonts w:ascii="Times New Roman" w:hAnsi="Times New Roman" w:cs="Times New Roman"/>
                <w:color w:val="FF0000"/>
                <w:spacing w:val="-3"/>
              </w:rPr>
              <w:t xml:space="preserve">Velho </w:t>
            </w:r>
            <w:r w:rsidRPr="004C7EDF">
              <w:rPr>
                <w:rFonts w:ascii="Times New Roman" w:hAnsi="Times New Roman" w:cs="Times New Roman"/>
                <w:color w:val="FF0000"/>
              </w:rPr>
              <w:t>-</w:t>
            </w:r>
            <w:r w:rsidRPr="004C7EDF">
              <w:rPr>
                <w:rFonts w:ascii="Times New Roman" w:hAnsi="Times New Roman" w:cs="Times New Roman"/>
                <w:color w:val="FF0000"/>
                <w:spacing w:val="-3"/>
              </w:rPr>
              <w:t>RO.</w:t>
            </w:r>
          </w:p>
        </w:tc>
        <w:tc>
          <w:tcPr>
            <w:tcW w:w="497" w:type="pct"/>
            <w:vAlign w:val="center"/>
          </w:tcPr>
          <w:p w:rsidR="004C7EDF" w:rsidRPr="004C7EDF" w:rsidRDefault="004C7EDF" w:rsidP="00932338">
            <w:pPr>
              <w:pStyle w:val="TableParagraph"/>
              <w:ind w:left="0" w:right="42"/>
              <w:jc w:val="center"/>
              <w:rPr>
                <w:rFonts w:ascii="Times New Roman" w:hAnsi="Times New Roman" w:cs="Times New Roman"/>
                <w:color w:val="FF0000"/>
              </w:rPr>
            </w:pPr>
            <w:r w:rsidRPr="004C7EDF">
              <w:rPr>
                <w:rFonts w:ascii="Times New Roman" w:hAnsi="Times New Roman" w:cs="Times New Roman"/>
                <w:color w:val="FF0000"/>
              </w:rPr>
              <w:t>Und</w:t>
            </w:r>
          </w:p>
        </w:tc>
        <w:tc>
          <w:tcPr>
            <w:tcW w:w="443" w:type="pct"/>
            <w:vAlign w:val="center"/>
          </w:tcPr>
          <w:p w:rsidR="004C7EDF" w:rsidRPr="004C7EDF" w:rsidRDefault="004C7EDF" w:rsidP="00932338">
            <w:pPr>
              <w:pStyle w:val="TableParagraph"/>
              <w:ind w:left="0"/>
              <w:jc w:val="center"/>
              <w:rPr>
                <w:rFonts w:ascii="Times New Roman" w:hAnsi="Times New Roman" w:cs="Times New Roman"/>
                <w:color w:val="FF0000"/>
              </w:rPr>
            </w:pPr>
            <w:r w:rsidRPr="004C7EDF">
              <w:rPr>
                <w:rFonts w:ascii="Times New Roman" w:hAnsi="Times New Roman" w:cs="Times New Roman"/>
                <w:color w:val="FF0000"/>
              </w:rPr>
              <w:t>01</w:t>
            </w:r>
          </w:p>
        </w:tc>
      </w:tr>
    </w:tbl>
    <w:p w:rsidR="004C7EDF" w:rsidRDefault="004C7EDF" w:rsidP="004C7EDF">
      <w:pPr>
        <w:jc w:val="both"/>
        <w:rPr>
          <w:b/>
          <w:color w:val="0000FF"/>
          <w:sz w:val="22"/>
          <w:szCs w:val="22"/>
        </w:rPr>
      </w:pPr>
    </w:p>
    <w:p w:rsidR="004C7EDF" w:rsidRDefault="004F225E" w:rsidP="004C7EDF">
      <w:pPr>
        <w:tabs>
          <w:tab w:val="left" w:pos="8789"/>
          <w:tab w:val="left" w:pos="8931"/>
          <w:tab w:val="left" w:pos="9496"/>
        </w:tabs>
        <w:jc w:val="both"/>
        <w:rPr>
          <w:b/>
          <w:iCs/>
          <w:color w:val="0000FF"/>
          <w:sz w:val="22"/>
          <w:szCs w:val="22"/>
        </w:rPr>
      </w:pPr>
      <w:r w:rsidRPr="008B34A9">
        <w:rPr>
          <w:b/>
          <w:bCs/>
          <w:color w:val="0000FF"/>
          <w:sz w:val="22"/>
          <w:szCs w:val="22"/>
        </w:rPr>
        <w:t>2.3.</w:t>
      </w:r>
      <w:r w:rsidR="004C7EDF">
        <w:rPr>
          <w:b/>
          <w:bCs/>
          <w:color w:val="0000FF"/>
          <w:sz w:val="22"/>
          <w:szCs w:val="22"/>
        </w:rPr>
        <w:t xml:space="preserve"> DO </w:t>
      </w:r>
      <w:r w:rsidRPr="008B34A9">
        <w:rPr>
          <w:b/>
          <w:iCs/>
          <w:color w:val="0000FF"/>
          <w:sz w:val="22"/>
          <w:szCs w:val="22"/>
        </w:rPr>
        <w:t>LOCAL DE ENTREGA:</w:t>
      </w:r>
    </w:p>
    <w:p w:rsidR="004C7EDF" w:rsidRDefault="004C7EDF" w:rsidP="004C7EDF">
      <w:pPr>
        <w:tabs>
          <w:tab w:val="left" w:pos="8789"/>
          <w:tab w:val="left" w:pos="8931"/>
          <w:tab w:val="left" w:pos="9496"/>
        </w:tabs>
        <w:jc w:val="both"/>
        <w:rPr>
          <w:b/>
          <w:iCs/>
          <w:color w:val="0000FF"/>
          <w:sz w:val="22"/>
          <w:szCs w:val="22"/>
        </w:rPr>
      </w:pPr>
    </w:p>
    <w:p w:rsidR="004F225E" w:rsidRPr="004C7EDF" w:rsidRDefault="004C7EDF" w:rsidP="004C7EDF">
      <w:pPr>
        <w:tabs>
          <w:tab w:val="left" w:pos="8789"/>
          <w:tab w:val="left" w:pos="8931"/>
          <w:tab w:val="left" w:pos="9496"/>
        </w:tabs>
        <w:jc w:val="both"/>
        <w:rPr>
          <w:color w:val="FF0000"/>
          <w:sz w:val="22"/>
          <w:szCs w:val="22"/>
        </w:rPr>
      </w:pPr>
      <w:r>
        <w:rPr>
          <w:color w:val="FF0000"/>
          <w:sz w:val="22"/>
          <w:szCs w:val="22"/>
        </w:rPr>
        <w:t xml:space="preserve">2.3.1. </w:t>
      </w:r>
      <w:r w:rsidRPr="004C7EDF">
        <w:rPr>
          <w:color w:val="FF0000"/>
          <w:sz w:val="22"/>
          <w:szCs w:val="22"/>
        </w:rPr>
        <w:t>O(s) objeto(s) deverá (ão) ser entregue(s) na SEPAT - Almoxarifado Central do Governo em Porto Velho/RO, localizado na Rua Antônio Lacerda, 4138, Setor Industrial, Cep: 76.821-038, no período de Segunda a Sexta – feira, no horário compreendido entre 07:30 às 13h</w:t>
      </w:r>
      <w:r w:rsidR="004F225E" w:rsidRPr="004C7EDF">
        <w:rPr>
          <w:color w:val="FF0000"/>
          <w:sz w:val="22"/>
          <w:szCs w:val="22"/>
        </w:rPr>
        <w:t>.</w:t>
      </w:r>
    </w:p>
    <w:p w:rsidR="004F225E" w:rsidRDefault="004F225E" w:rsidP="004C7EDF">
      <w:pPr>
        <w:tabs>
          <w:tab w:val="left" w:pos="2694"/>
          <w:tab w:val="left" w:pos="8789"/>
          <w:tab w:val="left" w:pos="8931"/>
          <w:tab w:val="left" w:pos="9496"/>
        </w:tabs>
        <w:autoSpaceDE w:val="0"/>
        <w:autoSpaceDN w:val="0"/>
        <w:adjustRightInd w:val="0"/>
        <w:jc w:val="both"/>
        <w:rPr>
          <w:b/>
          <w:bCs/>
          <w:color w:val="0000FF"/>
          <w:sz w:val="22"/>
          <w:szCs w:val="22"/>
        </w:rPr>
      </w:pPr>
    </w:p>
    <w:p w:rsidR="004C7EDF" w:rsidRDefault="004C7EDF" w:rsidP="004C7EDF">
      <w:pPr>
        <w:tabs>
          <w:tab w:val="left" w:pos="8789"/>
          <w:tab w:val="left" w:pos="8931"/>
          <w:tab w:val="left" w:pos="9496"/>
        </w:tabs>
        <w:jc w:val="both"/>
        <w:rPr>
          <w:sz w:val="22"/>
          <w:szCs w:val="22"/>
        </w:rPr>
      </w:pPr>
      <w:r w:rsidRPr="008B34A9">
        <w:rPr>
          <w:b/>
          <w:bCs/>
          <w:color w:val="0000FF"/>
          <w:sz w:val="22"/>
          <w:szCs w:val="22"/>
        </w:rPr>
        <w:t>2.</w:t>
      </w:r>
      <w:r>
        <w:rPr>
          <w:b/>
          <w:bCs/>
          <w:color w:val="0000FF"/>
          <w:sz w:val="22"/>
          <w:szCs w:val="22"/>
        </w:rPr>
        <w:t>4</w:t>
      </w:r>
      <w:r w:rsidRPr="008B34A9">
        <w:rPr>
          <w:b/>
          <w:bCs/>
          <w:color w:val="0000FF"/>
          <w:sz w:val="22"/>
          <w:szCs w:val="22"/>
        </w:rPr>
        <w:t>.</w:t>
      </w:r>
      <w:r>
        <w:rPr>
          <w:b/>
          <w:bCs/>
          <w:color w:val="0000FF"/>
          <w:sz w:val="22"/>
          <w:szCs w:val="22"/>
        </w:rPr>
        <w:t xml:space="preserve"> DO </w:t>
      </w:r>
      <w:r w:rsidRPr="008B34A9">
        <w:rPr>
          <w:b/>
          <w:iCs/>
          <w:color w:val="0000FF"/>
          <w:sz w:val="22"/>
          <w:szCs w:val="22"/>
        </w:rPr>
        <w:t>PRAZO</w:t>
      </w:r>
      <w:r>
        <w:rPr>
          <w:b/>
          <w:iCs/>
          <w:color w:val="0000FF"/>
          <w:sz w:val="22"/>
          <w:szCs w:val="22"/>
        </w:rPr>
        <w:t>/CRONOGRAMA</w:t>
      </w:r>
      <w:r w:rsidRPr="008B34A9">
        <w:rPr>
          <w:b/>
          <w:iCs/>
          <w:color w:val="0000FF"/>
          <w:sz w:val="22"/>
          <w:szCs w:val="22"/>
        </w:rPr>
        <w:t xml:space="preserve"> DE ENTREGA:</w:t>
      </w:r>
    </w:p>
    <w:p w:rsidR="004C7EDF" w:rsidRDefault="004C7EDF" w:rsidP="004C7EDF">
      <w:pPr>
        <w:tabs>
          <w:tab w:val="left" w:pos="8789"/>
          <w:tab w:val="left" w:pos="8931"/>
          <w:tab w:val="left" w:pos="9496"/>
        </w:tabs>
        <w:jc w:val="both"/>
        <w:rPr>
          <w:sz w:val="22"/>
          <w:szCs w:val="22"/>
        </w:rPr>
      </w:pPr>
    </w:p>
    <w:p w:rsidR="004C7EDF" w:rsidRPr="004C7EDF" w:rsidRDefault="004C7EDF" w:rsidP="004C7EDF">
      <w:pPr>
        <w:tabs>
          <w:tab w:val="left" w:pos="8789"/>
          <w:tab w:val="left" w:pos="8931"/>
          <w:tab w:val="left" w:pos="9496"/>
        </w:tabs>
        <w:jc w:val="both"/>
        <w:rPr>
          <w:color w:val="FF0000"/>
          <w:sz w:val="22"/>
          <w:szCs w:val="22"/>
        </w:rPr>
      </w:pPr>
      <w:r>
        <w:rPr>
          <w:color w:val="FF0000"/>
          <w:sz w:val="22"/>
          <w:szCs w:val="22"/>
        </w:rPr>
        <w:t xml:space="preserve">2.4.1. </w:t>
      </w:r>
      <w:r w:rsidRPr="004C7EDF">
        <w:rPr>
          <w:color w:val="FF0000"/>
          <w:sz w:val="22"/>
          <w:szCs w:val="22"/>
        </w:rPr>
        <w:t>O bem deverá ser entregue de uma só vez, em até 60 (sessenta) dias após o recebimento da nota de empenho/contrato, podendo ser prorrogado, mediante solicitação de prorrogação de prazo, com a devida justiﬁcativa/motivação, a qual será deliberada pelo gestor da pasta</w:t>
      </w:r>
    </w:p>
    <w:p w:rsidR="004C7EDF" w:rsidRDefault="004C7EDF" w:rsidP="004C7EDF">
      <w:pPr>
        <w:tabs>
          <w:tab w:val="left" w:pos="2694"/>
          <w:tab w:val="left" w:pos="8789"/>
          <w:tab w:val="left" w:pos="8931"/>
          <w:tab w:val="left" w:pos="9496"/>
        </w:tabs>
        <w:autoSpaceDE w:val="0"/>
        <w:autoSpaceDN w:val="0"/>
        <w:adjustRightInd w:val="0"/>
        <w:jc w:val="both"/>
        <w:rPr>
          <w:b/>
          <w:bCs/>
          <w:color w:val="0000FF"/>
          <w:sz w:val="22"/>
          <w:szCs w:val="22"/>
        </w:rPr>
      </w:pPr>
    </w:p>
    <w:p w:rsidR="004C7EDF" w:rsidRDefault="004C7EDF" w:rsidP="004C7EDF">
      <w:pPr>
        <w:tabs>
          <w:tab w:val="left" w:pos="8789"/>
          <w:tab w:val="left" w:pos="8931"/>
          <w:tab w:val="left" w:pos="9496"/>
        </w:tabs>
        <w:jc w:val="both"/>
        <w:rPr>
          <w:b/>
          <w:bCs/>
          <w:color w:val="0000FF"/>
          <w:sz w:val="22"/>
          <w:szCs w:val="22"/>
        </w:rPr>
      </w:pPr>
      <w:r w:rsidRPr="008B34A9">
        <w:rPr>
          <w:b/>
          <w:bCs/>
          <w:color w:val="0000FF"/>
          <w:sz w:val="22"/>
          <w:szCs w:val="22"/>
        </w:rPr>
        <w:t>2.</w:t>
      </w:r>
      <w:r w:rsidR="00E8564D">
        <w:rPr>
          <w:b/>
          <w:bCs/>
          <w:color w:val="0000FF"/>
          <w:sz w:val="22"/>
          <w:szCs w:val="22"/>
        </w:rPr>
        <w:t>5</w:t>
      </w:r>
      <w:r w:rsidRPr="008B34A9">
        <w:rPr>
          <w:b/>
          <w:bCs/>
          <w:color w:val="0000FF"/>
          <w:sz w:val="22"/>
          <w:szCs w:val="22"/>
        </w:rPr>
        <w:t>.</w:t>
      </w:r>
      <w:r>
        <w:rPr>
          <w:b/>
          <w:bCs/>
          <w:color w:val="0000FF"/>
          <w:sz w:val="22"/>
          <w:szCs w:val="22"/>
        </w:rPr>
        <w:t xml:space="preserve"> DO RECEBIMENTO:</w:t>
      </w:r>
    </w:p>
    <w:p w:rsidR="004C7EDF" w:rsidRDefault="004C7EDF" w:rsidP="004C7EDF">
      <w:pPr>
        <w:tabs>
          <w:tab w:val="left" w:pos="8789"/>
          <w:tab w:val="left" w:pos="8931"/>
          <w:tab w:val="left" w:pos="9496"/>
        </w:tabs>
        <w:jc w:val="both"/>
        <w:rPr>
          <w:b/>
          <w:bCs/>
          <w:color w:val="0000FF"/>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 xml:space="preserve">.1. As faturas e os produtos serão recebidos e analisados pela comissão de recebimento da SEPAT (Almoxarifado Central do Governo do Estado de Rondônia), sito à rua Antônio Lacerda n° 4138, Bairro </w:t>
      </w:r>
      <w:r w:rsidR="004C7EDF" w:rsidRPr="004C7EDF">
        <w:rPr>
          <w:color w:val="FF0000"/>
          <w:sz w:val="22"/>
          <w:szCs w:val="22"/>
        </w:rPr>
        <w:lastRenderedPageBreak/>
        <w:t>Industrial, na capital    Porto Velho, Estado de Rondônia, no horário das 07:30 às 13:30 hrs.A data prevista da entrega deverá ser informada com antecedência mínima de 48 (quarenta e oito) horas.</w:t>
      </w:r>
    </w:p>
    <w:p w:rsidR="004C7EDF" w:rsidRPr="004C7EDF" w:rsidRDefault="004C7EDF" w:rsidP="004C7EDF">
      <w:pPr>
        <w:tabs>
          <w:tab w:val="left" w:pos="8789"/>
          <w:tab w:val="left" w:pos="8931"/>
          <w:tab w:val="left" w:pos="9496"/>
        </w:tabs>
        <w:jc w:val="both"/>
        <w:rPr>
          <w:color w:val="FF0000"/>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.2. O recebimento, conforme Lei Federal nº 8.666/93 (Licitações e Contratos Administrativos) se dará na forma abaixo:</w:t>
      </w:r>
    </w:p>
    <w:p w:rsidR="00F650F2" w:rsidRDefault="00F650F2" w:rsidP="004C7EDF">
      <w:pPr>
        <w:tabs>
          <w:tab w:val="left" w:pos="8789"/>
          <w:tab w:val="left" w:pos="8931"/>
          <w:tab w:val="left" w:pos="9496"/>
        </w:tabs>
        <w:jc w:val="both"/>
        <w:rPr>
          <w:color w:val="FF0000"/>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 xml:space="preserve">.3. Serão os objetos deste Termo de Referencia recebidos </w:t>
      </w:r>
      <w:r w:rsidR="004C7EDF" w:rsidRPr="004C7EDF">
        <w:rPr>
          <w:b/>
          <w:color w:val="FF0000"/>
          <w:sz w:val="22"/>
          <w:szCs w:val="22"/>
        </w:rPr>
        <w:t>PROVISORIAMENTE</w:t>
      </w:r>
      <w:r w:rsidR="004C7EDF" w:rsidRPr="004C7EDF">
        <w:rPr>
          <w:color w:val="FF0000"/>
          <w:sz w:val="22"/>
          <w:szCs w:val="22"/>
        </w:rPr>
        <w:t>, para efeito da veriﬁcação da conformidade dos materiais fornecidos, em relação à qualidade e quantidades conforme especiﬁcações exigidas, o prazo máximo de 10 (dez) dias úteis contados da data de sua efetiva entrega;</w:t>
      </w:r>
    </w:p>
    <w:p w:rsidR="004C7EDF" w:rsidRPr="004C7EDF" w:rsidRDefault="004C7EDF" w:rsidP="004C7EDF">
      <w:pPr>
        <w:tabs>
          <w:tab w:val="left" w:pos="8789"/>
          <w:tab w:val="left" w:pos="8931"/>
          <w:tab w:val="left" w:pos="9496"/>
        </w:tabs>
        <w:jc w:val="both"/>
        <w:rPr>
          <w:color w:val="FF0000"/>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 xml:space="preserve">.3.1.Serão os objetos deste Termo de Referência recebidos em </w:t>
      </w:r>
      <w:r w:rsidR="004C7EDF" w:rsidRPr="004C7EDF">
        <w:rPr>
          <w:b/>
          <w:color w:val="FF0000"/>
          <w:sz w:val="22"/>
          <w:szCs w:val="22"/>
        </w:rPr>
        <w:t>DEFINITIVO</w:t>
      </w:r>
      <w:r w:rsidR="004C7EDF" w:rsidRPr="004C7EDF">
        <w:rPr>
          <w:color w:val="FF0000"/>
          <w:sz w:val="22"/>
          <w:szCs w:val="22"/>
        </w:rPr>
        <w:t>, após a comprovação da qualidade e quantidades  entregues,  conforme  especiﬁcações  exigidas,  no  prazo  máximo  de  dez  (10)  dias  da  emissão do TERMO DE RECEBIMENTO PROVISÓRIO;</w:t>
      </w:r>
    </w:p>
    <w:p w:rsidR="004C7EDF" w:rsidRPr="004C7EDF" w:rsidRDefault="004C7EDF" w:rsidP="004C7EDF">
      <w:pPr>
        <w:tabs>
          <w:tab w:val="left" w:pos="8789"/>
          <w:tab w:val="left" w:pos="8931"/>
          <w:tab w:val="left" w:pos="9496"/>
        </w:tabs>
        <w:jc w:val="both"/>
        <w:rPr>
          <w:color w:val="FF0000"/>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.3.1.2. O recebimento provisório ou deﬁnitivo, não exclui a responsabilidade civil, pela qualidade, correção, solidez e segurança do objeto contratual, nem ético-proﬁssional, pela perfeita execução do contrato;</w:t>
      </w:r>
    </w:p>
    <w:p w:rsidR="004C7EDF" w:rsidRPr="004C7EDF" w:rsidRDefault="004C7EDF" w:rsidP="004C7EDF">
      <w:pPr>
        <w:tabs>
          <w:tab w:val="left" w:pos="8789"/>
          <w:tab w:val="left" w:pos="8931"/>
          <w:tab w:val="left" w:pos="9496"/>
        </w:tabs>
        <w:jc w:val="both"/>
        <w:rPr>
          <w:color w:val="FF0000"/>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.4. Se após o recebimento provisório constatar-se que os materiais foram entregues em desacordo com o especiﬁcado, com defeito ou incompletos, será a empresa notiﬁcada a fazer a sua substituição no prazo de cinco (05) dias úteis, sob pena de lhe ser aplicadas as penalidades cabíveis;</w:t>
      </w:r>
    </w:p>
    <w:p w:rsidR="004C7EDF" w:rsidRPr="004C7EDF" w:rsidRDefault="004C7EDF" w:rsidP="004C7EDF">
      <w:pPr>
        <w:tabs>
          <w:tab w:val="left" w:pos="8789"/>
          <w:tab w:val="left" w:pos="8931"/>
          <w:tab w:val="left" w:pos="9496"/>
        </w:tabs>
        <w:jc w:val="both"/>
        <w:rPr>
          <w:color w:val="FF0000"/>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.5. Os produtos serão inteiramente recusados pela Comissão de Recebimento em caso de entrega em divergência com as especiﬁcações técnicas estabelecidas neste Termo de Referência.</w:t>
      </w:r>
    </w:p>
    <w:p w:rsidR="004C7EDF" w:rsidRDefault="004C7EDF" w:rsidP="004C7EDF">
      <w:pPr>
        <w:tabs>
          <w:tab w:val="left" w:pos="2694"/>
          <w:tab w:val="left" w:pos="8789"/>
          <w:tab w:val="left" w:pos="8931"/>
          <w:tab w:val="left" w:pos="9496"/>
        </w:tabs>
        <w:autoSpaceDE w:val="0"/>
        <w:autoSpaceDN w:val="0"/>
        <w:adjustRightInd w:val="0"/>
        <w:jc w:val="both"/>
        <w:rPr>
          <w:b/>
          <w:bCs/>
          <w:color w:val="0000FF"/>
          <w:sz w:val="22"/>
          <w:szCs w:val="22"/>
        </w:rPr>
      </w:pPr>
    </w:p>
    <w:p w:rsidR="004C7EDF" w:rsidRDefault="004C7EDF" w:rsidP="004C7EDF">
      <w:pPr>
        <w:tabs>
          <w:tab w:val="left" w:pos="8789"/>
          <w:tab w:val="left" w:pos="8931"/>
          <w:tab w:val="left" w:pos="9496"/>
        </w:tabs>
        <w:jc w:val="both"/>
        <w:rPr>
          <w:b/>
          <w:bCs/>
          <w:color w:val="0000FF"/>
          <w:sz w:val="22"/>
          <w:szCs w:val="22"/>
        </w:rPr>
      </w:pPr>
      <w:r w:rsidRPr="008B34A9">
        <w:rPr>
          <w:b/>
          <w:bCs/>
          <w:color w:val="0000FF"/>
          <w:sz w:val="22"/>
          <w:szCs w:val="22"/>
        </w:rPr>
        <w:t>2.</w:t>
      </w:r>
      <w:r w:rsidR="00E8564D">
        <w:rPr>
          <w:b/>
          <w:bCs/>
          <w:color w:val="0000FF"/>
          <w:sz w:val="22"/>
          <w:szCs w:val="22"/>
        </w:rPr>
        <w:t>6. DA GARANTIA E ASSISTÊNCIA TÉCNICA:</w:t>
      </w:r>
    </w:p>
    <w:p w:rsidR="00E8564D" w:rsidRDefault="00E8564D" w:rsidP="004C7EDF">
      <w:pPr>
        <w:tabs>
          <w:tab w:val="left" w:pos="8789"/>
          <w:tab w:val="left" w:pos="8931"/>
          <w:tab w:val="left" w:pos="9496"/>
        </w:tabs>
        <w:jc w:val="both"/>
        <w:rPr>
          <w:b/>
          <w:bCs/>
          <w:color w:val="0000FF"/>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2.6.1. </w:t>
      </w:r>
      <w:r w:rsidRPr="00E8564D">
        <w:rPr>
          <w:color w:val="FF0000"/>
          <w:sz w:val="22"/>
          <w:szCs w:val="22"/>
        </w:rPr>
        <w:t>Garantia de fábrica de no mínimo 12 (doze) meses pelo fabricante contra defeitos (vícios redibitórios) no que diz respeito a falhas ou defeitos ocultos existente no objeto passível de o tornarem impróprio ao uso a que se destina ou lhe diminuir sensivelmente o valor, de tal modo que o ato negocial não se realizaria se esses defeitos fossem conhecidos.</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2.6.2. </w:t>
      </w:r>
      <w:r w:rsidRPr="00E8564D">
        <w:rPr>
          <w:color w:val="FF0000"/>
          <w:sz w:val="22"/>
          <w:szCs w:val="22"/>
        </w:rPr>
        <w:t>Caso a garantia do fabricante ou fornecedor seja maior que a estipulado anteriormente, prevalecerá a maior ou a que melhor atenda aos interesses da administração pública.</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2.6.3. </w:t>
      </w:r>
      <w:r w:rsidRPr="00E8564D">
        <w:rPr>
          <w:color w:val="FF0000"/>
          <w:sz w:val="22"/>
          <w:szCs w:val="22"/>
        </w:rPr>
        <w:t>A garantia deverá ser fornecida pelo fabricante ou pela detentora de concessão do fabricante para comercialização do objeto do presente Termo de Referência.</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2.6.4. </w:t>
      </w:r>
      <w:r w:rsidRPr="00E8564D">
        <w:rPr>
          <w:color w:val="FF0000"/>
          <w:sz w:val="22"/>
          <w:szCs w:val="22"/>
        </w:rPr>
        <w:t>Os produtos deverão fazer-se acompanhar da nota ﬁscal discriminativa para efetivação de sua entrega, bem como o termo de garantia contra defeito de fabricação.</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2.6.5. </w:t>
      </w:r>
      <w:r w:rsidRPr="00E8564D">
        <w:rPr>
          <w:color w:val="FF0000"/>
          <w:sz w:val="22"/>
          <w:szCs w:val="22"/>
        </w:rPr>
        <w:t>O fornecedor deverá substituir de imediato o veículo que apresentar defeito ou quaisquer problemas que afetem seu desempenho, sem ônus para a SEDAM, contados do recebimento da comunicação emitido pela SEDAM.</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2.6.6. </w:t>
      </w:r>
      <w:r w:rsidRPr="00E8564D">
        <w:rPr>
          <w:color w:val="FF0000"/>
          <w:sz w:val="22"/>
          <w:szCs w:val="22"/>
        </w:rPr>
        <w:t>O prazo para substituição das peças daniﬁcadas que estejam dentro do prazo de garantia será de até 7 (sete) dias;</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2.6.7. </w:t>
      </w:r>
      <w:r w:rsidRPr="00E8564D">
        <w:rPr>
          <w:color w:val="FF0000"/>
          <w:sz w:val="22"/>
          <w:szCs w:val="22"/>
        </w:rPr>
        <w:t>O início da contagem do período de garantia dar-se-á após o recebimento deﬁnitivo do objeto e de sua instalação quando couber.</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4C7EDF"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lastRenderedPageBreak/>
        <w:t xml:space="preserve">2.6.8. </w:t>
      </w:r>
      <w:r w:rsidRPr="00E8564D">
        <w:rPr>
          <w:color w:val="FF0000"/>
          <w:sz w:val="22"/>
          <w:szCs w:val="22"/>
        </w:rPr>
        <w:t>O produto ofertado deverá atender aos dispositivos da Lei nº 8.078/90 (Código de Defesa do Consumidor) e às demais legislações pertinentes.</w:t>
      </w:r>
    </w:p>
    <w:p w:rsidR="000A1D52" w:rsidRPr="00E8564D" w:rsidRDefault="000A1D52" w:rsidP="00E8564D">
      <w:pPr>
        <w:tabs>
          <w:tab w:val="left" w:pos="2694"/>
          <w:tab w:val="left" w:pos="8789"/>
          <w:tab w:val="left" w:pos="8931"/>
          <w:tab w:val="left" w:pos="9496"/>
        </w:tabs>
        <w:autoSpaceDE w:val="0"/>
        <w:autoSpaceDN w:val="0"/>
        <w:adjustRightInd w:val="0"/>
        <w:jc w:val="both"/>
        <w:rPr>
          <w:color w:val="FF0000"/>
          <w:sz w:val="22"/>
          <w:szCs w:val="22"/>
        </w:rPr>
      </w:pPr>
    </w:p>
    <w:p w:rsidR="004A3FDD" w:rsidRPr="008B34A9" w:rsidRDefault="004A3FDD" w:rsidP="004C7EDF">
      <w:pPr>
        <w:tabs>
          <w:tab w:val="left" w:pos="2694"/>
          <w:tab w:val="left" w:pos="8789"/>
          <w:tab w:val="left" w:pos="8931"/>
          <w:tab w:val="left" w:pos="9496"/>
        </w:tabs>
        <w:autoSpaceDE w:val="0"/>
        <w:autoSpaceDN w:val="0"/>
        <w:adjustRightInd w:val="0"/>
        <w:jc w:val="both"/>
        <w:rPr>
          <w:sz w:val="22"/>
          <w:szCs w:val="22"/>
        </w:rPr>
      </w:pPr>
      <w:r w:rsidRPr="008B34A9">
        <w:rPr>
          <w:b/>
          <w:bCs/>
          <w:color w:val="0000FF"/>
          <w:sz w:val="22"/>
          <w:szCs w:val="22"/>
        </w:rPr>
        <w:t>3. DOS ESCLARECIMENTOS E DA IMPUGNAÇÃO AO EDITAL</w:t>
      </w:r>
    </w:p>
    <w:p w:rsidR="004A3FDD" w:rsidRPr="008B34A9" w:rsidRDefault="004A3FDD" w:rsidP="004C7EDF">
      <w:pPr>
        <w:pStyle w:val="P30"/>
        <w:tabs>
          <w:tab w:val="left" w:pos="8789"/>
          <w:tab w:val="left" w:pos="8931"/>
          <w:tab w:val="left" w:pos="9496"/>
        </w:tabs>
        <w:ind w:firstLine="1418"/>
        <w:rPr>
          <w:sz w:val="22"/>
          <w:szCs w:val="22"/>
        </w:rPr>
      </w:pPr>
    </w:p>
    <w:p w:rsidR="004A3FDD" w:rsidRPr="008B34A9" w:rsidRDefault="004A3FDD" w:rsidP="004C7EDF">
      <w:pPr>
        <w:pStyle w:val="P30"/>
        <w:tabs>
          <w:tab w:val="left" w:pos="8789"/>
          <w:tab w:val="left" w:pos="8931"/>
          <w:tab w:val="left" w:pos="9496"/>
        </w:tabs>
        <w:rPr>
          <w:b w:val="0"/>
          <w:color w:val="000000"/>
          <w:sz w:val="22"/>
          <w:szCs w:val="22"/>
        </w:rPr>
      </w:pPr>
      <w:r w:rsidRPr="008B34A9">
        <w:rPr>
          <w:b w:val="0"/>
          <w:bCs/>
          <w:sz w:val="22"/>
          <w:szCs w:val="22"/>
        </w:rPr>
        <w:t xml:space="preserve">3.1. Qualquer pessoa física ou jurídica poderá </w:t>
      </w:r>
      <w:r w:rsidRPr="008B34A9">
        <w:rPr>
          <w:b w:val="0"/>
          <w:bCs/>
          <w:sz w:val="22"/>
          <w:szCs w:val="22"/>
          <w:u w:val="single"/>
        </w:rPr>
        <w:t>impugnar</w:t>
      </w:r>
      <w:r w:rsidRPr="008B34A9">
        <w:rPr>
          <w:b w:val="0"/>
          <w:bCs/>
          <w:sz w:val="22"/>
          <w:szCs w:val="22"/>
        </w:rPr>
        <w:t xml:space="preserve"> o instrumento convocatório deste Pregão Eletrônico, até </w:t>
      </w:r>
      <w:r w:rsidRPr="008B34A9">
        <w:rPr>
          <w:bCs/>
          <w:sz w:val="22"/>
          <w:szCs w:val="22"/>
        </w:rPr>
        <w:t>02 (dois) dias úteis,</w:t>
      </w:r>
      <w:r w:rsidRPr="008B34A9">
        <w:rPr>
          <w:b w:val="0"/>
          <w:bCs/>
          <w:sz w:val="22"/>
          <w:szCs w:val="22"/>
        </w:rPr>
        <w:t xml:space="preserve">anterioresà abertura da sessão pública, </w:t>
      </w:r>
      <w:r w:rsidRPr="008B34A9">
        <w:rPr>
          <w:b w:val="0"/>
          <w:color w:val="000000"/>
          <w:sz w:val="22"/>
          <w:szCs w:val="22"/>
        </w:rPr>
        <w:t xml:space="preserve">conforme art. 18 § 1º e § 2º do Decreto Estadual nº 12.205/2006. </w:t>
      </w:r>
    </w:p>
    <w:p w:rsidR="004A3FDD" w:rsidRPr="008B34A9" w:rsidRDefault="004A3FDD" w:rsidP="004C7EDF">
      <w:pPr>
        <w:pStyle w:val="P30"/>
        <w:tabs>
          <w:tab w:val="left" w:pos="8789"/>
          <w:tab w:val="left" w:pos="8931"/>
          <w:tab w:val="left" w:pos="9496"/>
        </w:tabs>
        <w:rPr>
          <w:b w:val="0"/>
          <w:color w:val="000000"/>
          <w:sz w:val="22"/>
          <w:szCs w:val="22"/>
        </w:rPr>
      </w:pPr>
    </w:p>
    <w:p w:rsidR="004A3FDD" w:rsidRPr="008B34A9" w:rsidRDefault="004A3FDD" w:rsidP="004C7EDF">
      <w:pPr>
        <w:tabs>
          <w:tab w:val="left" w:pos="8789"/>
          <w:tab w:val="left" w:pos="8931"/>
          <w:tab w:val="left" w:pos="9496"/>
        </w:tabs>
        <w:jc w:val="both"/>
        <w:rPr>
          <w:sz w:val="22"/>
          <w:szCs w:val="22"/>
        </w:rPr>
      </w:pPr>
      <w:r w:rsidRPr="008B34A9">
        <w:rPr>
          <w:sz w:val="22"/>
          <w:szCs w:val="22"/>
        </w:rPr>
        <w:t xml:space="preserve">3.1.1. Caberá </w:t>
      </w:r>
      <w:r w:rsidR="007B6010">
        <w:rPr>
          <w:sz w:val="22"/>
          <w:szCs w:val="22"/>
        </w:rPr>
        <w:t>a Pregoeira</w:t>
      </w:r>
      <w:r w:rsidRPr="008B34A9">
        <w:rPr>
          <w:sz w:val="22"/>
          <w:szCs w:val="22"/>
        </w:rPr>
        <w:t>, auxiliad</w:t>
      </w:r>
      <w:r w:rsidR="001234BE">
        <w:rPr>
          <w:sz w:val="22"/>
          <w:szCs w:val="22"/>
        </w:rPr>
        <w:t>a</w:t>
      </w:r>
      <w:r w:rsidRPr="008B34A9">
        <w:rPr>
          <w:sz w:val="22"/>
          <w:szCs w:val="22"/>
        </w:rPr>
        <w:t xml:space="preserve"> pela Equipe de Apoio, decidir sobre a impugnação no prazo de até </w:t>
      </w:r>
      <w:r w:rsidRPr="008B34A9">
        <w:rPr>
          <w:b/>
          <w:sz w:val="22"/>
          <w:szCs w:val="22"/>
        </w:rPr>
        <w:t>24 (vinte e quatro) horas</w:t>
      </w:r>
      <w:r w:rsidRPr="008B34A9">
        <w:rPr>
          <w:sz w:val="22"/>
          <w:szCs w:val="22"/>
        </w:rPr>
        <w:t xml:space="preserve">. </w:t>
      </w:r>
    </w:p>
    <w:p w:rsidR="004A3FDD" w:rsidRPr="008B34A9" w:rsidRDefault="004A3FDD" w:rsidP="004C7EDF">
      <w:pPr>
        <w:tabs>
          <w:tab w:val="left" w:pos="8789"/>
          <w:tab w:val="left" w:pos="8931"/>
          <w:tab w:val="left" w:pos="9496"/>
        </w:tabs>
        <w:jc w:val="both"/>
        <w:rPr>
          <w:color w:val="0000FF"/>
          <w:sz w:val="22"/>
          <w:szCs w:val="22"/>
        </w:rPr>
      </w:pPr>
    </w:p>
    <w:p w:rsidR="004A3FDD" w:rsidRPr="008B34A9" w:rsidRDefault="004A3FDD" w:rsidP="004C7EDF">
      <w:pPr>
        <w:tabs>
          <w:tab w:val="left" w:pos="8789"/>
          <w:tab w:val="left" w:pos="8931"/>
          <w:tab w:val="left" w:pos="9496"/>
        </w:tabs>
        <w:jc w:val="both"/>
        <w:rPr>
          <w:b/>
          <w:sz w:val="22"/>
          <w:szCs w:val="22"/>
        </w:rPr>
      </w:pPr>
      <w:r w:rsidRPr="008B34A9">
        <w:rPr>
          <w:sz w:val="22"/>
          <w:szCs w:val="22"/>
        </w:rPr>
        <w:t>3.1.2.Acolhida a impugnação contra este Edital, será designada nova data para arealização do certame, exceto quando, inquestionavelmente, a alteração não afetar aformulação das propostas.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 xml:space="preserve">3.2. Os </w:t>
      </w:r>
      <w:r w:rsidRPr="008B34A9">
        <w:rPr>
          <w:b/>
          <w:sz w:val="22"/>
          <w:szCs w:val="22"/>
          <w:u w:val="single"/>
        </w:rPr>
        <w:t>pedidos deesclarecimentos</w:t>
      </w:r>
      <w:r w:rsidRPr="008B34A9">
        <w:rPr>
          <w:sz w:val="22"/>
          <w:szCs w:val="22"/>
        </w:rPr>
        <w:t>, decorrentes de dúvidas na interpretação deste Edital e seus anexos, e as informações adicionais que se fizerem necessárias à elaboração das propostas devem ser enviados a</w:t>
      </w:r>
      <w:r w:rsidR="007B6010">
        <w:rPr>
          <w:sz w:val="22"/>
          <w:szCs w:val="22"/>
        </w:rPr>
        <w:t xml:space="preserve"> Pregoeira</w:t>
      </w:r>
      <w:r w:rsidRPr="008B34A9">
        <w:rPr>
          <w:sz w:val="22"/>
          <w:szCs w:val="22"/>
        </w:rPr>
        <w:t xml:space="preserve">até </w:t>
      </w:r>
      <w:r w:rsidRPr="008B34A9">
        <w:rPr>
          <w:b/>
          <w:sz w:val="22"/>
          <w:szCs w:val="22"/>
        </w:rPr>
        <w:t>03 (três) dias úteis</w:t>
      </w:r>
      <w:r w:rsidRPr="008B34A9">
        <w:rPr>
          <w:sz w:val="22"/>
          <w:szCs w:val="22"/>
        </w:rPr>
        <w:t xml:space="preserve"> antes da data fixada para abertura da sessão pública.</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b/>
          <w:sz w:val="22"/>
          <w:szCs w:val="22"/>
        </w:rPr>
      </w:pPr>
      <w:r w:rsidRPr="008B34A9">
        <w:rPr>
          <w:sz w:val="22"/>
          <w:szCs w:val="22"/>
        </w:rPr>
        <w:t xml:space="preserve">3.3. As </w:t>
      </w:r>
      <w:r w:rsidRPr="008B34A9">
        <w:rPr>
          <w:b/>
          <w:sz w:val="22"/>
          <w:szCs w:val="22"/>
          <w:u w:val="single"/>
        </w:rPr>
        <w:t>impugnações</w:t>
      </w:r>
      <w:r w:rsidRPr="008B34A9">
        <w:rPr>
          <w:sz w:val="22"/>
          <w:szCs w:val="22"/>
        </w:rPr>
        <w:t xml:space="preserve"> e/ou </w:t>
      </w:r>
      <w:r w:rsidRPr="008B34A9">
        <w:rPr>
          <w:b/>
          <w:sz w:val="22"/>
          <w:szCs w:val="22"/>
          <w:u w:val="single"/>
        </w:rPr>
        <w:t>pedidos de esclarecimentos</w:t>
      </w:r>
      <w:r w:rsidRPr="008B34A9">
        <w:rPr>
          <w:sz w:val="22"/>
          <w:szCs w:val="22"/>
        </w:rPr>
        <w:t xml:space="preserve">deverão ser encaminhados </w:t>
      </w:r>
      <w:r w:rsidRPr="008B34A9">
        <w:rPr>
          <w:color w:val="FF0000"/>
          <w:sz w:val="22"/>
          <w:szCs w:val="22"/>
        </w:rPr>
        <w:t xml:space="preserve">preferencialmente </w:t>
      </w:r>
      <w:r w:rsidRPr="008B34A9">
        <w:rPr>
          <w:sz w:val="22"/>
          <w:szCs w:val="22"/>
        </w:rPr>
        <w:t>via e-mail para</w:t>
      </w:r>
      <w:hyperlink r:id="rId12" w:history="1">
        <w:r w:rsidRPr="008B34A9">
          <w:rPr>
            <w:rStyle w:val="Hyperlink"/>
            <w:b/>
            <w:sz w:val="22"/>
            <w:szCs w:val="22"/>
          </w:rPr>
          <w:t>supel.kappa@gmail.com</w:t>
        </w:r>
      </w:hyperlink>
      <w:r w:rsidRPr="008B34A9">
        <w:rPr>
          <w:sz w:val="22"/>
          <w:szCs w:val="22"/>
        </w:rPr>
        <w:t>e deverá ser confirmado o recebimento pel</w:t>
      </w:r>
      <w:r w:rsidR="007B6010">
        <w:rPr>
          <w:sz w:val="22"/>
          <w:szCs w:val="22"/>
        </w:rPr>
        <w:t>a Pregoeira</w:t>
      </w:r>
      <w:r w:rsidRPr="008B34A9">
        <w:rPr>
          <w:sz w:val="22"/>
          <w:szCs w:val="22"/>
        </w:rPr>
        <w:t xml:space="preserve">ou ainda, </w:t>
      </w:r>
      <w:r w:rsidRPr="008B34A9">
        <w:rPr>
          <w:color w:val="FF0000"/>
          <w:sz w:val="22"/>
          <w:szCs w:val="22"/>
        </w:rPr>
        <w:t>poderão</w:t>
      </w:r>
      <w:r w:rsidRPr="008B34A9">
        <w:rPr>
          <w:sz w:val="22"/>
          <w:szCs w:val="22"/>
        </w:rPr>
        <w:t xml:space="preserve"> ser protocolados junto a Sede desta Superintendência, no horário das 07h30min às 13h30min, de segunda-feira a sexta-feira, situada na </w:t>
      </w:r>
      <w:r w:rsidRPr="008B34A9">
        <w:rPr>
          <w:b/>
          <w:sz w:val="22"/>
          <w:szCs w:val="22"/>
        </w:rPr>
        <w:t>Av. Farquar</w:t>
      </w:r>
      <w:r w:rsidRPr="008B34A9">
        <w:rPr>
          <w:sz w:val="22"/>
          <w:szCs w:val="22"/>
        </w:rPr>
        <w:t>,</w:t>
      </w:r>
      <w:r w:rsidRPr="008B34A9">
        <w:rPr>
          <w:b/>
          <w:sz w:val="22"/>
          <w:szCs w:val="22"/>
        </w:rPr>
        <w:t xml:space="preserve"> nº 2.986 - Bairro Pedrinhas (Palácio Ri</w:t>
      </w:r>
      <w:r w:rsidR="002A5F22" w:rsidRPr="008B34A9">
        <w:rPr>
          <w:b/>
          <w:sz w:val="22"/>
          <w:szCs w:val="22"/>
        </w:rPr>
        <w:t>o Madeira - Ed. Pacaás Novos – 2</w:t>
      </w:r>
      <w:r w:rsidRPr="008B34A9">
        <w:rPr>
          <w:b/>
          <w:sz w:val="22"/>
          <w:szCs w:val="22"/>
        </w:rPr>
        <w:t>º Andar) CEP 76.801-470, Porto Velho/RO.</w:t>
      </w:r>
    </w:p>
    <w:p w:rsidR="004A3FDD" w:rsidRPr="008B34A9" w:rsidRDefault="004A3FDD" w:rsidP="004C7EDF">
      <w:pPr>
        <w:pStyle w:val="P30"/>
        <w:tabs>
          <w:tab w:val="left" w:pos="8789"/>
          <w:tab w:val="left" w:pos="8931"/>
          <w:tab w:val="left" w:pos="9496"/>
        </w:tabs>
        <w:rPr>
          <w:b w:val="0"/>
          <w:bCs/>
          <w:color w:val="FF0000"/>
          <w:sz w:val="22"/>
          <w:szCs w:val="22"/>
          <w:highlight w:val="green"/>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3.4. As respostas às impugnações e aos esclarecimentos solicitados serão disponibilizadas no sistema eletrônico para os interessados.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pStyle w:val="Corpodetexto3"/>
        <w:tabs>
          <w:tab w:val="left" w:pos="8789"/>
          <w:tab w:val="left" w:pos="8931"/>
          <w:tab w:val="left" w:pos="9496"/>
        </w:tabs>
        <w:spacing w:after="0"/>
        <w:jc w:val="both"/>
        <w:rPr>
          <w:b w:val="0"/>
          <w:bCs/>
          <w:sz w:val="22"/>
          <w:szCs w:val="22"/>
        </w:rPr>
      </w:pPr>
      <w:r w:rsidRPr="008B34A9">
        <w:rPr>
          <w:b w:val="0"/>
          <w:bCs/>
          <w:sz w:val="22"/>
          <w:szCs w:val="22"/>
        </w:rPr>
        <w:t xml:space="preserve">3.5. As respostas às dúvidas formuladas, bem como as informações que se tornarem necessárias durante o período de elaboração das propostas, ou qualquer modificação introduzida no edital no mesmo período, serão encaminhadas em forma de aviso de erratas, </w:t>
      </w:r>
      <w:r w:rsidRPr="008B34A9">
        <w:rPr>
          <w:b w:val="0"/>
          <w:sz w:val="22"/>
          <w:szCs w:val="22"/>
        </w:rPr>
        <w:t xml:space="preserve">adendos modificadores ou notas de esclarecimentos, </w:t>
      </w:r>
      <w:r w:rsidRPr="008B34A9">
        <w:rPr>
          <w:b w:val="0"/>
          <w:bCs/>
          <w:sz w:val="22"/>
          <w:szCs w:val="22"/>
        </w:rPr>
        <w:t>às licitantes que tenham adquirido o Edital.</w:t>
      </w:r>
    </w:p>
    <w:p w:rsidR="00D251D8" w:rsidRPr="008B34A9" w:rsidRDefault="00D251D8" w:rsidP="004C7EDF">
      <w:pPr>
        <w:pStyle w:val="Corpodetexto3"/>
        <w:tabs>
          <w:tab w:val="left" w:pos="8789"/>
          <w:tab w:val="left" w:pos="8931"/>
          <w:tab w:val="left" w:pos="9496"/>
        </w:tabs>
        <w:spacing w:after="0"/>
        <w:jc w:val="both"/>
        <w:rPr>
          <w:b w:val="0"/>
          <w:bCs/>
          <w:sz w:val="22"/>
          <w:szCs w:val="22"/>
        </w:rPr>
      </w:pPr>
    </w:p>
    <w:p w:rsidR="00D251D8" w:rsidRPr="008B34A9" w:rsidRDefault="00D251D8" w:rsidP="004C7EDF">
      <w:pPr>
        <w:pStyle w:val="Corpodetexto3"/>
        <w:tabs>
          <w:tab w:val="left" w:pos="8789"/>
          <w:tab w:val="left" w:pos="8931"/>
          <w:tab w:val="left" w:pos="9496"/>
        </w:tabs>
        <w:spacing w:after="0"/>
        <w:jc w:val="both"/>
        <w:rPr>
          <w:b w:val="0"/>
          <w:bCs/>
          <w:sz w:val="22"/>
          <w:szCs w:val="22"/>
        </w:rPr>
      </w:pPr>
      <w:r w:rsidRPr="008B34A9">
        <w:rPr>
          <w:b w:val="0"/>
          <w:bCs/>
          <w:sz w:val="22"/>
          <w:szCs w:val="22"/>
        </w:rPr>
        <w:t>3.5.1. Q</w:t>
      </w:r>
      <w:r w:rsidRPr="008B34A9">
        <w:rPr>
          <w:b w:val="0"/>
          <w:color w:val="000000"/>
          <w:sz w:val="22"/>
          <w:szCs w:val="22"/>
        </w:rPr>
        <w:t>ualquer modificação noEdital será divulgada pela mesma forma que se divulgou o texto original, reabrindo-se o prazo inicialmente estabelecido, exceto quando, inquestionavelmente, a alteração não afetar a formulação da proposta de preços.</w:t>
      </w:r>
    </w:p>
    <w:p w:rsidR="001519DD" w:rsidRPr="008B34A9" w:rsidRDefault="001519DD" w:rsidP="004C7EDF">
      <w:pPr>
        <w:pStyle w:val="Corpodetexto3"/>
        <w:tabs>
          <w:tab w:val="left" w:pos="8789"/>
          <w:tab w:val="left" w:pos="8931"/>
          <w:tab w:val="left" w:pos="9496"/>
        </w:tabs>
        <w:spacing w:after="0"/>
        <w:jc w:val="both"/>
        <w:rPr>
          <w:b w:val="0"/>
          <w:bCs/>
          <w:sz w:val="22"/>
          <w:szCs w:val="22"/>
        </w:rPr>
      </w:pPr>
    </w:p>
    <w:p w:rsidR="00586627" w:rsidRPr="008B34A9" w:rsidRDefault="00586627" w:rsidP="004C7EDF">
      <w:pPr>
        <w:tabs>
          <w:tab w:val="left" w:pos="-851"/>
        </w:tabs>
        <w:ind w:right="-1"/>
        <w:jc w:val="both"/>
        <w:rPr>
          <w:b/>
          <w:color w:val="0000FF"/>
          <w:sz w:val="22"/>
          <w:szCs w:val="22"/>
        </w:rPr>
      </w:pPr>
      <w:r w:rsidRPr="008B34A9">
        <w:rPr>
          <w:b/>
          <w:color w:val="0000FF"/>
          <w:sz w:val="22"/>
          <w:szCs w:val="22"/>
        </w:rPr>
        <w:t>4. DA PARTICIPAÇÃO</w:t>
      </w:r>
    </w:p>
    <w:p w:rsidR="00586627" w:rsidRPr="008B34A9" w:rsidRDefault="00586627" w:rsidP="004C7EDF">
      <w:pPr>
        <w:tabs>
          <w:tab w:val="left" w:pos="-851"/>
        </w:tabs>
        <w:ind w:right="-1"/>
        <w:jc w:val="both"/>
        <w:rPr>
          <w:sz w:val="22"/>
          <w:szCs w:val="22"/>
        </w:rPr>
      </w:pPr>
    </w:p>
    <w:p w:rsidR="00586627" w:rsidRPr="008B34A9" w:rsidRDefault="00586627" w:rsidP="004C7EDF">
      <w:pPr>
        <w:tabs>
          <w:tab w:val="left" w:pos="-851"/>
        </w:tabs>
        <w:ind w:right="-1"/>
        <w:jc w:val="both"/>
        <w:rPr>
          <w:sz w:val="22"/>
          <w:szCs w:val="22"/>
        </w:rPr>
      </w:pPr>
      <w:r w:rsidRPr="008B34A9">
        <w:rPr>
          <w:sz w:val="22"/>
          <w:szCs w:val="22"/>
        </w:rPr>
        <w:t xml:space="preserve">4.1. Poderão participar desta Licitação, </w:t>
      </w:r>
      <w:r w:rsidRPr="008B34A9">
        <w:rPr>
          <w:b/>
          <w:sz w:val="22"/>
          <w:szCs w:val="22"/>
        </w:rPr>
        <w:t>somente empresas que estiverem regularmente estabelecidas no País</w:t>
      </w:r>
      <w:r w:rsidRPr="008B34A9">
        <w:rPr>
          <w:sz w:val="22"/>
          <w:szCs w:val="22"/>
        </w:rPr>
        <w:t>, cuja finalidade e ramo de atividade sejam compatíveis com o objeto desta Licitação e que atenderem a todas as exigências, inclusive quanto à documentação para habilitação, constantes do Edital e seus anexos.</w:t>
      </w:r>
    </w:p>
    <w:p w:rsidR="00586627" w:rsidRPr="008B34A9" w:rsidRDefault="00586627" w:rsidP="004C7EDF">
      <w:pPr>
        <w:autoSpaceDE w:val="0"/>
        <w:autoSpaceDN w:val="0"/>
        <w:adjustRightInd w:val="0"/>
        <w:jc w:val="both"/>
        <w:rPr>
          <w:sz w:val="22"/>
          <w:szCs w:val="22"/>
        </w:rPr>
      </w:pPr>
    </w:p>
    <w:p w:rsidR="00586627" w:rsidRPr="008B34A9" w:rsidRDefault="00586627" w:rsidP="004C7EDF">
      <w:pPr>
        <w:autoSpaceDE w:val="0"/>
        <w:autoSpaceDN w:val="0"/>
        <w:adjustRightInd w:val="0"/>
        <w:jc w:val="both"/>
        <w:rPr>
          <w:b/>
          <w:sz w:val="22"/>
          <w:szCs w:val="22"/>
        </w:rPr>
      </w:pPr>
      <w:r w:rsidRPr="008B34A9">
        <w:rPr>
          <w:sz w:val="22"/>
          <w:szCs w:val="22"/>
        </w:rPr>
        <w:t xml:space="preserve">4.2. Os interessados em participar desta Licitação deverão estar previamente credenciados no Sistema de Cadastramento Unificado de Fornecedores - SICAF e perante o sistema eletrônico provido pela Secretaria de Logística e Tecnologia da Informação do Ministério do Planejamento, Orçamento e Gestão (SLTI), por meio do sítio </w:t>
      </w:r>
      <w:hyperlink r:id="rId13" w:history="1">
        <w:r w:rsidRPr="008B34A9">
          <w:rPr>
            <w:rStyle w:val="Hyperlink"/>
            <w:b/>
            <w:sz w:val="22"/>
            <w:szCs w:val="22"/>
          </w:rPr>
          <w:t>www.comprasnet.gov.br</w:t>
        </w:r>
      </w:hyperlink>
      <w:r w:rsidRPr="008B34A9">
        <w:rPr>
          <w:b/>
          <w:sz w:val="22"/>
          <w:szCs w:val="22"/>
        </w:rPr>
        <w:t>.</w:t>
      </w:r>
    </w:p>
    <w:p w:rsidR="00586627" w:rsidRPr="008B34A9" w:rsidRDefault="00586627" w:rsidP="004C7EDF">
      <w:pPr>
        <w:autoSpaceDE w:val="0"/>
        <w:autoSpaceDN w:val="0"/>
        <w:adjustRightInd w:val="0"/>
        <w:jc w:val="both"/>
        <w:rPr>
          <w:sz w:val="22"/>
          <w:szCs w:val="22"/>
        </w:rPr>
      </w:pPr>
    </w:p>
    <w:p w:rsidR="00586627" w:rsidRPr="008B34A9" w:rsidRDefault="00586627" w:rsidP="004C7EDF">
      <w:pPr>
        <w:autoSpaceDE w:val="0"/>
        <w:autoSpaceDN w:val="0"/>
        <w:adjustRightInd w:val="0"/>
        <w:jc w:val="both"/>
        <w:rPr>
          <w:sz w:val="22"/>
          <w:szCs w:val="22"/>
        </w:rPr>
      </w:pPr>
      <w:r w:rsidRPr="008B34A9">
        <w:rPr>
          <w:sz w:val="22"/>
          <w:szCs w:val="22"/>
        </w:rPr>
        <w:t>4.2.1.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586627" w:rsidRPr="008B34A9" w:rsidRDefault="00586627" w:rsidP="004C7EDF">
      <w:pPr>
        <w:autoSpaceDE w:val="0"/>
        <w:autoSpaceDN w:val="0"/>
        <w:adjustRightInd w:val="0"/>
        <w:jc w:val="both"/>
        <w:rPr>
          <w:sz w:val="22"/>
          <w:szCs w:val="22"/>
        </w:rPr>
      </w:pPr>
    </w:p>
    <w:p w:rsidR="00586627" w:rsidRPr="008B34A9" w:rsidRDefault="00586627" w:rsidP="004C7EDF">
      <w:pPr>
        <w:pStyle w:val="Rodap"/>
        <w:jc w:val="both"/>
        <w:rPr>
          <w:sz w:val="22"/>
          <w:szCs w:val="22"/>
        </w:rPr>
      </w:pPr>
      <w:r w:rsidRPr="008B34A9">
        <w:rPr>
          <w:sz w:val="22"/>
          <w:szCs w:val="22"/>
        </w:rPr>
        <w:t xml:space="preserve">4.3.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586627" w:rsidRPr="008B34A9" w:rsidRDefault="00586627" w:rsidP="004C7EDF">
      <w:pPr>
        <w:autoSpaceDE w:val="0"/>
        <w:autoSpaceDN w:val="0"/>
        <w:adjustRightInd w:val="0"/>
        <w:jc w:val="both"/>
        <w:rPr>
          <w:sz w:val="22"/>
          <w:szCs w:val="22"/>
        </w:rPr>
      </w:pPr>
    </w:p>
    <w:p w:rsidR="00586627" w:rsidRPr="008B34A9" w:rsidRDefault="00586627" w:rsidP="004C7EDF">
      <w:pPr>
        <w:autoSpaceDE w:val="0"/>
        <w:autoSpaceDN w:val="0"/>
        <w:adjustRightInd w:val="0"/>
        <w:jc w:val="both"/>
        <w:rPr>
          <w:sz w:val="22"/>
          <w:szCs w:val="22"/>
        </w:rPr>
      </w:pPr>
      <w:r w:rsidRPr="008B34A9">
        <w:rPr>
          <w:sz w:val="22"/>
          <w:szCs w:val="22"/>
        </w:rPr>
        <w:t xml:space="preserve">4.4. Como requisito para participação no Pregão Eletrônico a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Pr="008B34A9">
        <w:rPr>
          <w:b/>
          <w:sz w:val="22"/>
          <w:szCs w:val="22"/>
        </w:rPr>
        <w:t>Anexo I - Termo de Referência</w:t>
      </w:r>
      <w:r w:rsidRPr="008B34A9">
        <w:rPr>
          <w:sz w:val="22"/>
          <w:szCs w:val="22"/>
        </w:rPr>
        <w:t xml:space="preserve"> do presente Edital.</w:t>
      </w:r>
    </w:p>
    <w:p w:rsidR="00586627" w:rsidRPr="008B34A9" w:rsidRDefault="00586627" w:rsidP="004C7EDF">
      <w:pPr>
        <w:autoSpaceDE w:val="0"/>
        <w:autoSpaceDN w:val="0"/>
        <w:adjustRightInd w:val="0"/>
        <w:jc w:val="both"/>
        <w:rPr>
          <w:sz w:val="22"/>
          <w:szCs w:val="22"/>
        </w:rPr>
      </w:pPr>
    </w:p>
    <w:p w:rsidR="00586627" w:rsidRPr="008B34A9" w:rsidRDefault="00586627" w:rsidP="004C7EDF">
      <w:pPr>
        <w:tabs>
          <w:tab w:val="left" w:pos="1418"/>
        </w:tabs>
        <w:autoSpaceDE w:val="0"/>
        <w:autoSpaceDN w:val="0"/>
        <w:adjustRightInd w:val="0"/>
        <w:jc w:val="both"/>
        <w:rPr>
          <w:bCs/>
          <w:sz w:val="22"/>
          <w:szCs w:val="22"/>
        </w:rPr>
      </w:pPr>
      <w:r w:rsidRPr="008B34A9">
        <w:rPr>
          <w:sz w:val="22"/>
          <w:szCs w:val="22"/>
        </w:rPr>
        <w:t>4.4.1.A declaração falsa</w:t>
      </w:r>
      <w:r w:rsidR="00F42D89">
        <w:rPr>
          <w:sz w:val="22"/>
          <w:szCs w:val="22"/>
        </w:rPr>
        <w:t>,</w:t>
      </w:r>
      <w:r w:rsidRPr="008B34A9">
        <w:rPr>
          <w:sz w:val="22"/>
          <w:szCs w:val="22"/>
        </w:rPr>
        <w:t xml:space="preserve"> relativa ao cumprimento dos requisitos de habilitação e proposta</w:t>
      </w:r>
      <w:r w:rsidR="00F42D89">
        <w:rPr>
          <w:sz w:val="22"/>
          <w:szCs w:val="22"/>
        </w:rPr>
        <w:t>,</w:t>
      </w:r>
      <w:r w:rsidRPr="008B34A9">
        <w:rPr>
          <w:sz w:val="22"/>
          <w:szCs w:val="22"/>
        </w:rPr>
        <w:t xml:space="preserve"> sujeitará </w:t>
      </w:r>
      <w:r w:rsidR="00F42D89">
        <w:rPr>
          <w:sz w:val="22"/>
          <w:szCs w:val="22"/>
        </w:rPr>
        <w:t>à</w:t>
      </w:r>
      <w:r w:rsidRPr="008B34A9">
        <w:rPr>
          <w:sz w:val="22"/>
          <w:szCs w:val="22"/>
        </w:rPr>
        <w:t xml:space="preserve"> Licitante às sanções previstas no art. 7º da Lei Federal nº. 10.520/2002.</w:t>
      </w:r>
    </w:p>
    <w:p w:rsidR="00586627" w:rsidRPr="008B34A9" w:rsidRDefault="00586627" w:rsidP="004C7EDF">
      <w:pPr>
        <w:autoSpaceDE w:val="0"/>
        <w:autoSpaceDN w:val="0"/>
        <w:adjustRightInd w:val="0"/>
        <w:jc w:val="both"/>
        <w:rPr>
          <w:sz w:val="22"/>
          <w:szCs w:val="22"/>
        </w:rPr>
      </w:pPr>
    </w:p>
    <w:p w:rsidR="00586627" w:rsidRPr="008B34A9" w:rsidRDefault="00586627" w:rsidP="004C7EDF">
      <w:pPr>
        <w:autoSpaceDE w:val="0"/>
        <w:autoSpaceDN w:val="0"/>
        <w:adjustRightInd w:val="0"/>
        <w:jc w:val="both"/>
        <w:rPr>
          <w:sz w:val="22"/>
          <w:szCs w:val="22"/>
        </w:rPr>
      </w:pPr>
      <w:r w:rsidRPr="008B34A9">
        <w:rPr>
          <w:sz w:val="22"/>
          <w:szCs w:val="22"/>
        </w:rPr>
        <w:t xml:space="preserve">4.5. O uso da senha de acesso pelo licitante é de sua responsabilidade exclusiva, incluindo qualquer transação por ele efetuada diretamente, ou por seu representante, não cabendo ao provedor do sistema ou a </w:t>
      </w:r>
      <w:r w:rsidRPr="008B34A9">
        <w:rPr>
          <w:b/>
          <w:color w:val="FF0000"/>
          <w:sz w:val="22"/>
          <w:szCs w:val="22"/>
        </w:rPr>
        <w:t>Superintendência Estadual de Licitações - SUPEL</w:t>
      </w:r>
      <w:r w:rsidRPr="008B34A9">
        <w:rPr>
          <w:sz w:val="22"/>
          <w:szCs w:val="22"/>
        </w:rPr>
        <w:t xml:space="preserve"> responsabilidade por eventuais danos decorrentes do uso indevido da senha, ainda que por terceiros.</w:t>
      </w:r>
    </w:p>
    <w:p w:rsidR="00586627" w:rsidRPr="008B34A9" w:rsidRDefault="00586627" w:rsidP="004C7EDF">
      <w:pPr>
        <w:pStyle w:val="Rodap"/>
        <w:jc w:val="both"/>
        <w:rPr>
          <w:sz w:val="22"/>
          <w:szCs w:val="22"/>
        </w:rPr>
      </w:pPr>
    </w:p>
    <w:p w:rsidR="00586627" w:rsidRPr="008B34A9" w:rsidRDefault="00586627" w:rsidP="004C7EDF">
      <w:pPr>
        <w:pStyle w:val="Rodap"/>
        <w:jc w:val="both"/>
        <w:rPr>
          <w:sz w:val="22"/>
          <w:szCs w:val="22"/>
        </w:rPr>
      </w:pPr>
      <w:r w:rsidRPr="008B34A9">
        <w:rPr>
          <w:sz w:val="22"/>
          <w:szCs w:val="22"/>
        </w:rPr>
        <w:t xml:space="preserve">4.6. </w:t>
      </w:r>
      <w:r w:rsidRPr="008B34A9">
        <w:rPr>
          <w:b/>
          <w:sz w:val="22"/>
          <w:szCs w:val="22"/>
        </w:rPr>
        <w:t>Não poderão</w:t>
      </w:r>
      <w:r w:rsidRPr="008B34A9">
        <w:rPr>
          <w:sz w:val="22"/>
          <w:szCs w:val="22"/>
        </w:rPr>
        <w:t xml:space="preserve"> participar deste </w:t>
      </w:r>
      <w:r w:rsidRPr="008B34A9">
        <w:rPr>
          <w:b/>
          <w:sz w:val="22"/>
          <w:szCs w:val="22"/>
        </w:rPr>
        <w:t>Pregão Eletrônico</w:t>
      </w:r>
      <w:r w:rsidRPr="008B34A9">
        <w:rPr>
          <w:sz w:val="22"/>
          <w:szCs w:val="22"/>
        </w:rPr>
        <w:t>, empresas que estejam enquadradas nos seguintes casos:</w:t>
      </w:r>
    </w:p>
    <w:p w:rsidR="00586627" w:rsidRPr="008B34A9" w:rsidRDefault="00586627" w:rsidP="004C7EDF">
      <w:pPr>
        <w:tabs>
          <w:tab w:val="left" w:pos="1134"/>
        </w:tabs>
        <w:jc w:val="both"/>
        <w:rPr>
          <w:sz w:val="22"/>
          <w:szCs w:val="22"/>
        </w:rPr>
      </w:pPr>
    </w:p>
    <w:p w:rsidR="00586627" w:rsidRPr="008B34A9" w:rsidRDefault="00586627" w:rsidP="004C7EDF">
      <w:pPr>
        <w:tabs>
          <w:tab w:val="left" w:pos="1134"/>
        </w:tabs>
        <w:jc w:val="both"/>
        <w:rPr>
          <w:sz w:val="22"/>
          <w:szCs w:val="22"/>
        </w:rPr>
      </w:pPr>
      <w:r w:rsidRPr="008B34A9">
        <w:rPr>
          <w:sz w:val="22"/>
          <w:szCs w:val="22"/>
        </w:rPr>
        <w:t>4.6.1. Que se encontrem sob falência, concordata, concurso de credores, dissolução ou liquidação;</w:t>
      </w:r>
    </w:p>
    <w:p w:rsidR="00586627" w:rsidRPr="008B34A9" w:rsidRDefault="00586627" w:rsidP="004C7EDF">
      <w:pPr>
        <w:tabs>
          <w:tab w:val="left" w:pos="142"/>
          <w:tab w:val="left" w:pos="1134"/>
        </w:tabs>
        <w:jc w:val="both"/>
        <w:rPr>
          <w:sz w:val="22"/>
          <w:szCs w:val="22"/>
        </w:rPr>
      </w:pPr>
    </w:p>
    <w:p w:rsidR="00586627" w:rsidRPr="008B34A9" w:rsidRDefault="00586627" w:rsidP="004C7EDF">
      <w:pPr>
        <w:tabs>
          <w:tab w:val="left" w:pos="142"/>
          <w:tab w:val="left" w:pos="1134"/>
        </w:tabs>
        <w:jc w:val="both"/>
        <w:rPr>
          <w:sz w:val="22"/>
          <w:szCs w:val="22"/>
        </w:rPr>
      </w:pPr>
      <w:r w:rsidRPr="008B34A9">
        <w:rPr>
          <w:sz w:val="22"/>
          <w:szCs w:val="22"/>
        </w:rPr>
        <w:t xml:space="preserve">4.6.2. Que se apresentem </w:t>
      </w:r>
      <w:r w:rsidRPr="008B34A9">
        <w:rPr>
          <w:b/>
          <w:sz w:val="22"/>
          <w:szCs w:val="22"/>
        </w:rPr>
        <w:t>constituídas na forma de empresas em consórcio</w:t>
      </w:r>
      <w:r w:rsidRPr="008B34A9">
        <w:rPr>
          <w:sz w:val="22"/>
          <w:szCs w:val="22"/>
        </w:rPr>
        <w:t>, qualquer que seja sua forma de constituição, sejam controladoras, coligadas ou subsidiárias entre si;</w:t>
      </w:r>
    </w:p>
    <w:p w:rsidR="00586627" w:rsidRPr="008B34A9" w:rsidRDefault="00586627" w:rsidP="004C7EDF">
      <w:pPr>
        <w:jc w:val="both"/>
        <w:rPr>
          <w:b/>
          <w:sz w:val="22"/>
          <w:szCs w:val="22"/>
          <w:highlight w:val="yellow"/>
        </w:rPr>
      </w:pPr>
    </w:p>
    <w:p w:rsidR="00586627" w:rsidRPr="008B34A9" w:rsidRDefault="00586627" w:rsidP="004C7EDF">
      <w:pPr>
        <w:pStyle w:val="Rodap"/>
        <w:jc w:val="both"/>
        <w:rPr>
          <w:sz w:val="22"/>
          <w:szCs w:val="22"/>
        </w:rPr>
      </w:pPr>
      <w:r w:rsidRPr="008B34A9">
        <w:rPr>
          <w:sz w:val="22"/>
          <w:szCs w:val="22"/>
          <w:highlight w:val="yellow"/>
        </w:rPr>
        <w:t>4.6.2.1. Justificativas para a Vedação de Consórcios</w:t>
      </w:r>
      <w:r w:rsidRPr="008B34A9">
        <w:rPr>
          <w:sz w:val="22"/>
          <w:szCs w:val="22"/>
        </w:rPr>
        <w:t>:</w:t>
      </w:r>
    </w:p>
    <w:p w:rsidR="00586627" w:rsidRPr="008B34A9" w:rsidRDefault="00586627" w:rsidP="004C7EDF">
      <w:pPr>
        <w:pStyle w:val="Rodap"/>
        <w:jc w:val="both"/>
        <w:rPr>
          <w:b/>
          <w:color w:val="0000FF"/>
          <w:sz w:val="22"/>
          <w:szCs w:val="22"/>
          <w:highlight w:val="yellow"/>
        </w:rPr>
      </w:pPr>
    </w:p>
    <w:p w:rsidR="00586627" w:rsidRPr="008B34A9" w:rsidRDefault="00586627" w:rsidP="004C7EDF">
      <w:pPr>
        <w:pStyle w:val="Rodap"/>
        <w:jc w:val="both"/>
        <w:rPr>
          <w:sz w:val="22"/>
          <w:szCs w:val="22"/>
          <w:highlight w:val="yellow"/>
        </w:rPr>
      </w:pPr>
      <w:r w:rsidRPr="008B34A9">
        <w:rPr>
          <w:sz w:val="22"/>
          <w:szCs w:val="22"/>
          <w:highlight w:val="yellow"/>
        </w:rPr>
        <w:t>a)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586627" w:rsidRPr="008B34A9" w:rsidRDefault="00586627" w:rsidP="004C7EDF">
      <w:pPr>
        <w:pStyle w:val="Rodap"/>
        <w:jc w:val="both"/>
        <w:rPr>
          <w:sz w:val="22"/>
          <w:szCs w:val="22"/>
          <w:highlight w:val="yellow"/>
        </w:rPr>
      </w:pPr>
    </w:p>
    <w:p w:rsidR="00586627" w:rsidRPr="008B34A9" w:rsidRDefault="00586627" w:rsidP="004C7EDF">
      <w:pPr>
        <w:jc w:val="both"/>
        <w:rPr>
          <w:sz w:val="22"/>
          <w:szCs w:val="22"/>
        </w:rPr>
      </w:pPr>
      <w:r w:rsidRPr="008B34A9">
        <w:rPr>
          <w:sz w:val="22"/>
          <w:szCs w:val="22"/>
          <w:highlight w:val="yellow"/>
        </w:rPr>
        <w:t>b)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586627" w:rsidRPr="008B34A9" w:rsidRDefault="00586627" w:rsidP="004C7EDF">
      <w:pPr>
        <w:tabs>
          <w:tab w:val="left" w:pos="1134"/>
        </w:tabs>
        <w:jc w:val="both"/>
        <w:rPr>
          <w:sz w:val="22"/>
          <w:szCs w:val="22"/>
        </w:rPr>
      </w:pPr>
    </w:p>
    <w:p w:rsidR="00586627" w:rsidRPr="008B34A9" w:rsidRDefault="00586627" w:rsidP="004C7EDF">
      <w:pPr>
        <w:tabs>
          <w:tab w:val="left" w:pos="1134"/>
        </w:tabs>
        <w:jc w:val="both"/>
        <w:rPr>
          <w:sz w:val="22"/>
          <w:szCs w:val="22"/>
        </w:rPr>
      </w:pPr>
      <w:r w:rsidRPr="008B34A9">
        <w:rPr>
          <w:sz w:val="22"/>
          <w:szCs w:val="22"/>
        </w:rPr>
        <w:t>4.6.3.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586627" w:rsidRPr="008B34A9" w:rsidRDefault="00586627" w:rsidP="004C7EDF">
      <w:pPr>
        <w:tabs>
          <w:tab w:val="left" w:pos="567"/>
          <w:tab w:val="left" w:pos="1134"/>
        </w:tabs>
        <w:jc w:val="both"/>
        <w:rPr>
          <w:sz w:val="22"/>
          <w:szCs w:val="22"/>
        </w:rPr>
      </w:pPr>
    </w:p>
    <w:p w:rsidR="00586627" w:rsidRPr="008B34A9" w:rsidRDefault="00586627" w:rsidP="004C7EDF">
      <w:pPr>
        <w:tabs>
          <w:tab w:val="left" w:pos="567"/>
          <w:tab w:val="left" w:pos="1134"/>
        </w:tabs>
        <w:jc w:val="both"/>
        <w:rPr>
          <w:sz w:val="22"/>
          <w:szCs w:val="22"/>
        </w:rPr>
      </w:pPr>
      <w:r w:rsidRPr="008B34A9">
        <w:rPr>
          <w:sz w:val="22"/>
          <w:szCs w:val="22"/>
        </w:rPr>
        <w:t xml:space="preserve">4.6.4. Estrangeiras não autorizadas a funcionar no País; </w:t>
      </w:r>
    </w:p>
    <w:p w:rsidR="00586627" w:rsidRPr="008B34A9" w:rsidRDefault="00586627" w:rsidP="004C7EDF">
      <w:pPr>
        <w:tabs>
          <w:tab w:val="left" w:pos="567"/>
          <w:tab w:val="left" w:pos="1134"/>
        </w:tabs>
        <w:jc w:val="both"/>
        <w:rPr>
          <w:sz w:val="22"/>
          <w:szCs w:val="22"/>
        </w:rPr>
      </w:pPr>
    </w:p>
    <w:p w:rsidR="00586627" w:rsidRPr="008B34A9" w:rsidRDefault="00586627" w:rsidP="004C7EDF">
      <w:pPr>
        <w:tabs>
          <w:tab w:val="left" w:pos="1134"/>
        </w:tabs>
        <w:jc w:val="both"/>
        <w:rPr>
          <w:sz w:val="22"/>
          <w:szCs w:val="22"/>
        </w:rPr>
      </w:pPr>
      <w:r w:rsidRPr="008B34A9">
        <w:rPr>
          <w:sz w:val="22"/>
          <w:szCs w:val="22"/>
        </w:rPr>
        <w:lastRenderedPageBreak/>
        <w:t>4.7.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586627" w:rsidRPr="008B34A9" w:rsidRDefault="00586627" w:rsidP="004C7EDF">
      <w:pPr>
        <w:tabs>
          <w:tab w:val="left" w:pos="1134"/>
        </w:tabs>
        <w:jc w:val="both"/>
        <w:rPr>
          <w:sz w:val="22"/>
          <w:szCs w:val="22"/>
        </w:rPr>
      </w:pPr>
    </w:p>
    <w:p w:rsidR="00586627" w:rsidRPr="008B34A9" w:rsidRDefault="00586627" w:rsidP="004C7EDF">
      <w:pPr>
        <w:jc w:val="both"/>
        <w:rPr>
          <w:sz w:val="22"/>
          <w:szCs w:val="22"/>
        </w:rPr>
      </w:pPr>
      <w:r w:rsidRPr="008B34A9">
        <w:rPr>
          <w:sz w:val="22"/>
          <w:szCs w:val="22"/>
        </w:rPr>
        <w:t xml:space="preserve">4.8. Para os efeitos deste Edital, consideram-se microempresas ou empresas de pequeno porte a sociedade empresária, a sociedade simples, </w:t>
      </w:r>
      <w:r w:rsidRPr="008B34A9">
        <w:rPr>
          <w:color w:val="FF0000"/>
          <w:sz w:val="22"/>
          <w:szCs w:val="22"/>
        </w:rPr>
        <w:t>a empresa individual de responsabilidade limitada</w:t>
      </w:r>
      <w:r w:rsidRPr="008B34A9">
        <w:rPr>
          <w:sz w:val="22"/>
          <w:szCs w:val="22"/>
        </w:rPr>
        <w:t xml:space="preserve"> e o empresário a que se refere o art. 966 da Lei no 10.406, de 10 de janeiro de 2002, devidamente registrados no Registro de Empresas Mercantis ou no Registro Civil de Pessoas Jurídicas, conforme o caso, desde que: </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a) No caso das microempresas, o empresário, a pessoa jurídica, ou a ela equiparada, aufira, em cada ano-calendário, receita bruta igual ou inferior a R$ 360.000,00 (trezentos e sessenta mil reais); </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b) No caso das empresas de pequeno porte, o empresário, a pessoa jurídica, ou a ela equiparada, aufira, em cada ano-calendário, receita bruta superior a R$ 360.000,00 (trezentos e sessenta mil reais) e igual ou inferior a </w:t>
      </w:r>
      <w:r w:rsidRPr="008B34A9">
        <w:rPr>
          <w:color w:val="000000"/>
          <w:sz w:val="22"/>
          <w:szCs w:val="22"/>
        </w:rPr>
        <w:t>R$</w:t>
      </w:r>
      <w:r w:rsidRPr="008B34A9">
        <w:rPr>
          <w:color w:val="000000"/>
          <w:spacing w:val="6"/>
          <w:sz w:val="22"/>
          <w:szCs w:val="22"/>
        </w:rPr>
        <w:t> </w:t>
      </w:r>
      <w:r w:rsidRPr="008B34A9">
        <w:rPr>
          <w:color w:val="000000"/>
          <w:sz w:val="22"/>
          <w:szCs w:val="22"/>
        </w:rPr>
        <w:t>4.800.000,</w:t>
      </w:r>
      <w:r w:rsidRPr="008B34A9">
        <w:rPr>
          <w:color w:val="000000"/>
          <w:spacing w:val="2"/>
          <w:sz w:val="22"/>
          <w:szCs w:val="22"/>
        </w:rPr>
        <w:t>0</w:t>
      </w:r>
      <w:r w:rsidRPr="008B34A9">
        <w:rPr>
          <w:color w:val="000000"/>
          <w:sz w:val="22"/>
          <w:szCs w:val="22"/>
        </w:rPr>
        <w:t>0 (quat</w:t>
      </w:r>
      <w:r w:rsidRPr="008B34A9">
        <w:rPr>
          <w:color w:val="000000"/>
          <w:spacing w:val="3"/>
          <w:sz w:val="22"/>
          <w:szCs w:val="22"/>
        </w:rPr>
        <w:t>r</w:t>
      </w:r>
      <w:r w:rsidRPr="008B34A9">
        <w:rPr>
          <w:color w:val="000000"/>
          <w:sz w:val="22"/>
          <w:szCs w:val="22"/>
        </w:rPr>
        <w:t>o </w:t>
      </w:r>
      <w:r w:rsidRPr="008B34A9">
        <w:rPr>
          <w:color w:val="000000"/>
          <w:spacing w:val="-2"/>
          <w:sz w:val="22"/>
          <w:szCs w:val="22"/>
        </w:rPr>
        <w:t>m</w:t>
      </w:r>
      <w:r w:rsidRPr="008B34A9">
        <w:rPr>
          <w:color w:val="000000"/>
          <w:sz w:val="22"/>
          <w:szCs w:val="22"/>
        </w:rPr>
        <w:t>i</w:t>
      </w:r>
      <w:r w:rsidRPr="008B34A9">
        <w:rPr>
          <w:color w:val="000000"/>
          <w:spacing w:val="2"/>
          <w:sz w:val="22"/>
          <w:szCs w:val="22"/>
        </w:rPr>
        <w:t>l</w:t>
      </w:r>
      <w:r w:rsidRPr="008B34A9">
        <w:rPr>
          <w:color w:val="000000"/>
          <w:sz w:val="22"/>
          <w:szCs w:val="22"/>
        </w:rPr>
        <w:t>hões</w:t>
      </w:r>
      <w:r w:rsidRPr="008B34A9">
        <w:rPr>
          <w:color w:val="000000"/>
          <w:spacing w:val="-7"/>
          <w:sz w:val="22"/>
          <w:szCs w:val="22"/>
        </w:rPr>
        <w:t> </w:t>
      </w:r>
      <w:r w:rsidRPr="008B34A9">
        <w:rPr>
          <w:color w:val="000000"/>
          <w:sz w:val="22"/>
          <w:szCs w:val="22"/>
        </w:rPr>
        <w:t>e</w:t>
      </w:r>
      <w:r w:rsidRPr="008B34A9">
        <w:rPr>
          <w:color w:val="000000"/>
          <w:spacing w:val="-1"/>
          <w:sz w:val="22"/>
          <w:szCs w:val="22"/>
        </w:rPr>
        <w:t> </w:t>
      </w:r>
      <w:r w:rsidRPr="008B34A9">
        <w:rPr>
          <w:color w:val="000000"/>
          <w:spacing w:val="2"/>
          <w:sz w:val="22"/>
          <w:szCs w:val="22"/>
        </w:rPr>
        <w:t>o</w:t>
      </w:r>
      <w:r w:rsidRPr="008B34A9">
        <w:rPr>
          <w:color w:val="000000"/>
          <w:sz w:val="22"/>
          <w:szCs w:val="22"/>
        </w:rPr>
        <w:t>itocent</w:t>
      </w:r>
      <w:r w:rsidRPr="008B34A9">
        <w:rPr>
          <w:color w:val="000000"/>
          <w:spacing w:val="2"/>
          <w:sz w:val="22"/>
          <w:szCs w:val="22"/>
        </w:rPr>
        <w:t>o</w:t>
      </w:r>
      <w:r w:rsidRPr="008B34A9">
        <w:rPr>
          <w:color w:val="000000"/>
          <w:sz w:val="22"/>
          <w:szCs w:val="22"/>
        </w:rPr>
        <w:t>s</w:t>
      </w:r>
      <w:r w:rsidRPr="008B34A9">
        <w:rPr>
          <w:color w:val="000000"/>
          <w:spacing w:val="-9"/>
          <w:sz w:val="22"/>
          <w:szCs w:val="22"/>
        </w:rPr>
        <w:t> </w:t>
      </w:r>
      <w:r w:rsidRPr="008B34A9">
        <w:rPr>
          <w:color w:val="000000"/>
          <w:sz w:val="22"/>
          <w:szCs w:val="22"/>
        </w:rPr>
        <w:t>mil</w:t>
      </w:r>
      <w:r w:rsidRPr="008B34A9">
        <w:rPr>
          <w:color w:val="000000"/>
          <w:spacing w:val="-3"/>
          <w:sz w:val="22"/>
          <w:szCs w:val="22"/>
        </w:rPr>
        <w:t> </w:t>
      </w:r>
      <w:r w:rsidRPr="008B34A9">
        <w:rPr>
          <w:color w:val="000000"/>
          <w:sz w:val="22"/>
          <w:szCs w:val="22"/>
        </w:rPr>
        <w:t>reais).</w:t>
      </w:r>
    </w:p>
    <w:p w:rsidR="00E8564D" w:rsidRDefault="00E8564D" w:rsidP="004C7EDF">
      <w:pPr>
        <w:pStyle w:val="04partenormativa"/>
        <w:spacing w:before="0" w:beforeAutospacing="0" w:after="0" w:afterAutospacing="0"/>
        <w:jc w:val="both"/>
        <w:rPr>
          <w:color w:val="000000"/>
          <w:sz w:val="22"/>
          <w:szCs w:val="22"/>
        </w:rPr>
      </w:pPr>
    </w:p>
    <w:p w:rsidR="00586627" w:rsidRPr="008B34A9" w:rsidRDefault="00586627" w:rsidP="004C7EDF">
      <w:pPr>
        <w:pStyle w:val="04partenormativa"/>
        <w:spacing w:before="0" w:beforeAutospacing="0" w:after="0" w:afterAutospacing="0"/>
        <w:jc w:val="both"/>
        <w:rPr>
          <w:color w:val="000000"/>
          <w:sz w:val="22"/>
          <w:szCs w:val="22"/>
        </w:rPr>
      </w:pPr>
      <w:r w:rsidRPr="008B34A9">
        <w:rPr>
          <w:color w:val="000000"/>
          <w:sz w:val="22"/>
          <w:szCs w:val="22"/>
        </w:rPr>
        <w:t>4.8.1</w:t>
      </w:r>
      <w:r w:rsidR="007B6010">
        <w:rPr>
          <w:color w:val="000000"/>
          <w:sz w:val="22"/>
          <w:szCs w:val="22"/>
        </w:rPr>
        <w:t>.</w:t>
      </w:r>
      <w:r w:rsidRPr="008B34A9">
        <w:rPr>
          <w:color w:val="000000"/>
          <w:sz w:val="22"/>
          <w:szCs w:val="22"/>
        </w:rPr>
        <w:t xml:space="preserve"> Considera-se receita bruta, o produto da venda de bens e serviços nas operações de conta própria, o preço dos serviços prestados e o resultado nas operações em conta alheia, não incluídas as vendas canceladas e os descontos incondicionais concedidos. </w:t>
      </w:r>
    </w:p>
    <w:p w:rsidR="00E8564D" w:rsidRDefault="00E8564D" w:rsidP="004C7EDF">
      <w:pPr>
        <w:pStyle w:val="04partenormativa"/>
        <w:spacing w:before="0" w:beforeAutospacing="0" w:after="0" w:afterAutospacing="0"/>
        <w:jc w:val="both"/>
        <w:rPr>
          <w:color w:val="000000"/>
          <w:sz w:val="22"/>
          <w:szCs w:val="22"/>
        </w:rPr>
      </w:pPr>
      <w:bookmarkStart w:id="0" w:name="art3§2"/>
      <w:bookmarkEnd w:id="0"/>
    </w:p>
    <w:p w:rsidR="00586627" w:rsidRPr="008B34A9" w:rsidRDefault="00586627" w:rsidP="004C7EDF">
      <w:pPr>
        <w:pStyle w:val="04partenormativa"/>
        <w:spacing w:before="0" w:beforeAutospacing="0" w:after="0" w:afterAutospacing="0"/>
        <w:jc w:val="both"/>
        <w:rPr>
          <w:color w:val="000000"/>
          <w:sz w:val="22"/>
          <w:szCs w:val="22"/>
        </w:rPr>
      </w:pPr>
      <w:r w:rsidRPr="008B34A9">
        <w:rPr>
          <w:color w:val="000000"/>
          <w:sz w:val="22"/>
          <w:szCs w:val="22"/>
        </w:rPr>
        <w:t>4.8.2</w:t>
      </w:r>
      <w:r w:rsidR="007B6010">
        <w:rPr>
          <w:color w:val="000000"/>
          <w:sz w:val="22"/>
          <w:szCs w:val="22"/>
        </w:rPr>
        <w:t>.</w:t>
      </w:r>
      <w:r w:rsidRPr="008B34A9">
        <w:rPr>
          <w:color w:val="000000"/>
          <w:sz w:val="22"/>
          <w:szCs w:val="22"/>
        </w:rPr>
        <w:t xml:space="preserve"> No caso de início de atividade no próprio ano-calendário, o limite será proporcional ao número de meses em que a microempresa ou a empresa de pequeno porte houver exercido atividade, inclusive as frações de meses. </w:t>
      </w:r>
    </w:p>
    <w:p w:rsidR="00E8564D" w:rsidRDefault="00E8564D" w:rsidP="004C7EDF">
      <w:pPr>
        <w:pStyle w:val="04partenormativa"/>
        <w:spacing w:before="0" w:beforeAutospacing="0" w:after="0" w:afterAutospacing="0"/>
        <w:jc w:val="both"/>
        <w:rPr>
          <w:color w:val="000000"/>
          <w:sz w:val="22"/>
          <w:szCs w:val="22"/>
        </w:rPr>
      </w:pPr>
      <w:bookmarkStart w:id="1" w:name="art3§3"/>
      <w:bookmarkEnd w:id="1"/>
    </w:p>
    <w:p w:rsidR="00586627" w:rsidRPr="008B34A9" w:rsidRDefault="00586627" w:rsidP="004C7EDF">
      <w:pPr>
        <w:pStyle w:val="04partenormativa"/>
        <w:spacing w:before="0" w:beforeAutospacing="0" w:after="0" w:afterAutospacing="0"/>
        <w:jc w:val="both"/>
        <w:rPr>
          <w:color w:val="000000"/>
          <w:sz w:val="22"/>
          <w:szCs w:val="22"/>
        </w:rPr>
      </w:pPr>
      <w:r w:rsidRPr="008B34A9">
        <w:rPr>
          <w:color w:val="000000"/>
          <w:sz w:val="22"/>
          <w:szCs w:val="22"/>
        </w:rPr>
        <w:t>4.8.3</w:t>
      </w:r>
      <w:r w:rsidR="007B6010">
        <w:rPr>
          <w:color w:val="000000"/>
          <w:sz w:val="22"/>
          <w:szCs w:val="22"/>
        </w:rPr>
        <w:t>.</w:t>
      </w:r>
      <w:r w:rsidRPr="008B34A9">
        <w:rPr>
          <w:color w:val="000000"/>
          <w:sz w:val="22"/>
          <w:szCs w:val="22"/>
        </w:rPr>
        <w:t xml:space="preserve"> O enquadramento do empresário ou da sociedade simples ou empresária como microempresa ou empresa de pequeno porte bem como o seu desenquadramento não implicarão alteração, denúncia ou qualquer restrição em relação a contratos por elas anteriormente firmados. </w:t>
      </w:r>
    </w:p>
    <w:p w:rsidR="00E8564D" w:rsidRDefault="00E8564D" w:rsidP="004C7EDF">
      <w:pPr>
        <w:jc w:val="both"/>
        <w:rPr>
          <w:color w:val="000000"/>
          <w:sz w:val="22"/>
          <w:szCs w:val="22"/>
        </w:rPr>
      </w:pPr>
    </w:p>
    <w:p w:rsidR="00586627" w:rsidRPr="008B34A9" w:rsidRDefault="00586627" w:rsidP="004C7EDF">
      <w:pPr>
        <w:jc w:val="both"/>
        <w:rPr>
          <w:color w:val="000000"/>
          <w:sz w:val="22"/>
          <w:szCs w:val="22"/>
        </w:rPr>
      </w:pPr>
      <w:r w:rsidRPr="008B34A9">
        <w:rPr>
          <w:color w:val="000000"/>
          <w:sz w:val="22"/>
          <w:szCs w:val="22"/>
        </w:rPr>
        <w:t>4.8.4</w:t>
      </w:r>
      <w:r w:rsidR="007B6010">
        <w:rPr>
          <w:color w:val="000000"/>
          <w:sz w:val="22"/>
          <w:szCs w:val="22"/>
        </w:rPr>
        <w:t>.</w:t>
      </w:r>
      <w:r w:rsidRPr="008B34A9">
        <w:rPr>
          <w:color w:val="000000"/>
          <w:sz w:val="22"/>
          <w:szCs w:val="22"/>
        </w:rPr>
        <w:t xml:space="preserve"> Não poderá se beneficiar do tratamento jurídico diferenciado previsto na Lei Complementar 123/06, incluído o regime de que trata o</w:t>
      </w:r>
      <w:r w:rsidRPr="008B34A9">
        <w:rPr>
          <w:rStyle w:val="apple-converted-space"/>
          <w:color w:val="000000"/>
          <w:sz w:val="22"/>
          <w:szCs w:val="22"/>
        </w:rPr>
        <w:t xml:space="preserve"> art. 12 da referida Lei</w:t>
      </w:r>
      <w:r w:rsidRPr="008B34A9">
        <w:rPr>
          <w:color w:val="000000"/>
          <w:sz w:val="22"/>
          <w:szCs w:val="22"/>
        </w:rPr>
        <w:t>, para nenhum efeito legal, a pessoa jurídica:</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a) De cujo capital participe outra pessoa jurídica;</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b) Que seja filial, sucursal, agência ou representação, no País, de pessoa jurídica com sede no exterior; </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c) De cujo capital participe pessoa física que seja inscrita como empresário, ou seja, sócia de outra empresa que receba tratamento jurídico diferenciado nos termos da Lei Complementar 123/06, desde que a receita bruta global ultrapasse o limite de que trata o inciso II do caput do art.3º da Lei Complementar nº 123. de 14 de dezembro de 2006; </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d) Cujo titular ou sócio participe com mais de 10% (dez por cento) do capital de outra empresa não beneficiada pela Lei Complementar, desde que a receita bruta global ultrapasse o limite de que trata o inciso II do caput do art.3º da Lei Complementar nº 123. de 14 de dezembro de 2006;</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e) Cujo sócio ou titular seja administrador ou equiparado de outra pessoa jurídica com fins lucrativos, desde que a receita bruta global ultrapasse o limite de que trata o inciso II do caput do art. 3º da Lei Complementar nº 123, de 14 de dezembro de 2006;</w:t>
      </w:r>
    </w:p>
    <w:p w:rsidR="00E8564D" w:rsidRDefault="00E8564D" w:rsidP="004C7EDF">
      <w:pPr>
        <w:pStyle w:val="04partenormativa"/>
        <w:spacing w:before="0" w:beforeAutospacing="0" w:after="0" w:afterAutospacing="0"/>
        <w:jc w:val="both"/>
        <w:rPr>
          <w:color w:val="000000"/>
          <w:sz w:val="22"/>
          <w:szCs w:val="22"/>
        </w:rPr>
      </w:pPr>
    </w:p>
    <w:p w:rsidR="00586627" w:rsidRPr="008B34A9" w:rsidRDefault="00586627" w:rsidP="004C7EDF">
      <w:pPr>
        <w:pStyle w:val="04partenormativa"/>
        <w:spacing w:before="0" w:beforeAutospacing="0" w:after="0" w:afterAutospacing="0"/>
        <w:jc w:val="both"/>
        <w:rPr>
          <w:color w:val="000000"/>
          <w:sz w:val="22"/>
          <w:szCs w:val="22"/>
        </w:rPr>
      </w:pPr>
      <w:r w:rsidRPr="008B34A9">
        <w:rPr>
          <w:color w:val="000000"/>
          <w:sz w:val="22"/>
          <w:szCs w:val="22"/>
        </w:rPr>
        <w:t>f)Constituída sob a forma de cooperativas, salvo as de consumo;</w:t>
      </w:r>
    </w:p>
    <w:p w:rsidR="00E8564D" w:rsidRDefault="00E8564D" w:rsidP="004C7EDF">
      <w:pPr>
        <w:pStyle w:val="04partenormativa"/>
        <w:spacing w:before="0" w:beforeAutospacing="0" w:after="0" w:afterAutospacing="0"/>
        <w:jc w:val="both"/>
        <w:rPr>
          <w:color w:val="000000"/>
          <w:sz w:val="22"/>
          <w:szCs w:val="22"/>
        </w:rPr>
      </w:pPr>
      <w:bookmarkStart w:id="2" w:name="art3§4vii"/>
      <w:bookmarkEnd w:id="2"/>
    </w:p>
    <w:p w:rsidR="00586627" w:rsidRPr="008B34A9" w:rsidRDefault="00586627" w:rsidP="004C7EDF">
      <w:pPr>
        <w:pStyle w:val="04partenormativa"/>
        <w:spacing w:before="0" w:beforeAutospacing="0" w:after="0" w:afterAutospacing="0"/>
        <w:jc w:val="both"/>
        <w:rPr>
          <w:color w:val="000000"/>
          <w:sz w:val="22"/>
          <w:szCs w:val="22"/>
        </w:rPr>
      </w:pPr>
      <w:r w:rsidRPr="008B34A9">
        <w:rPr>
          <w:color w:val="000000"/>
          <w:sz w:val="22"/>
          <w:szCs w:val="22"/>
        </w:rPr>
        <w:t>g)Que participe do capital de outra pessoa jurídica;</w:t>
      </w:r>
    </w:p>
    <w:p w:rsidR="00E8564D" w:rsidRDefault="00E8564D" w:rsidP="004C7EDF">
      <w:pPr>
        <w:pStyle w:val="04partenormativa"/>
        <w:spacing w:before="0" w:beforeAutospacing="0" w:after="0" w:afterAutospacing="0"/>
        <w:jc w:val="both"/>
        <w:rPr>
          <w:color w:val="000000"/>
          <w:sz w:val="22"/>
          <w:szCs w:val="22"/>
        </w:rPr>
      </w:pPr>
      <w:bookmarkStart w:id="3" w:name="art3§4viii"/>
      <w:bookmarkEnd w:id="3"/>
    </w:p>
    <w:p w:rsidR="00586627" w:rsidRPr="008B34A9" w:rsidRDefault="00586627" w:rsidP="004C7EDF">
      <w:pPr>
        <w:pStyle w:val="04partenormativa"/>
        <w:spacing w:before="0" w:beforeAutospacing="0" w:after="0" w:afterAutospacing="0"/>
        <w:jc w:val="both"/>
        <w:rPr>
          <w:color w:val="000000"/>
          <w:sz w:val="22"/>
          <w:szCs w:val="22"/>
        </w:rPr>
      </w:pPr>
      <w:r w:rsidRPr="008B34A9">
        <w:rPr>
          <w:color w:val="000000"/>
          <w:sz w:val="22"/>
          <w:szCs w:val="22"/>
        </w:rPr>
        <w:lastRenderedPageBreak/>
        <w:t>h)Que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E8564D" w:rsidRDefault="00E8564D" w:rsidP="004C7EDF">
      <w:pPr>
        <w:pStyle w:val="04partenormativa"/>
        <w:spacing w:before="0" w:beforeAutospacing="0" w:after="0" w:afterAutospacing="0"/>
        <w:jc w:val="both"/>
        <w:rPr>
          <w:color w:val="000000"/>
          <w:sz w:val="22"/>
          <w:szCs w:val="22"/>
        </w:rPr>
      </w:pPr>
      <w:bookmarkStart w:id="4" w:name="art3§4ix"/>
      <w:bookmarkEnd w:id="4"/>
    </w:p>
    <w:p w:rsidR="00586627" w:rsidRPr="008B34A9" w:rsidRDefault="00586627" w:rsidP="004C7EDF">
      <w:pPr>
        <w:pStyle w:val="04partenormativa"/>
        <w:spacing w:before="0" w:beforeAutospacing="0" w:after="0" w:afterAutospacing="0"/>
        <w:jc w:val="both"/>
        <w:rPr>
          <w:color w:val="000000"/>
          <w:sz w:val="22"/>
          <w:szCs w:val="22"/>
        </w:rPr>
      </w:pPr>
      <w:r w:rsidRPr="008B34A9">
        <w:rPr>
          <w:color w:val="000000"/>
          <w:sz w:val="22"/>
          <w:szCs w:val="22"/>
        </w:rPr>
        <w:t>i)Resultante ou remanescente de cisão ou qualquer outra forma de desmembramento de pessoa jurídica que tenha ocorrido em um dos 5 (cinco) anos-calendário anteriores;</w:t>
      </w:r>
    </w:p>
    <w:p w:rsidR="00E8564D" w:rsidRDefault="00E8564D" w:rsidP="004C7EDF">
      <w:pPr>
        <w:pStyle w:val="04partenormativa"/>
        <w:spacing w:before="0" w:beforeAutospacing="0" w:after="0" w:afterAutospacing="0"/>
        <w:jc w:val="both"/>
        <w:rPr>
          <w:color w:val="000000"/>
          <w:sz w:val="22"/>
          <w:szCs w:val="22"/>
        </w:rPr>
      </w:pPr>
      <w:bookmarkStart w:id="5" w:name="art3§4x"/>
      <w:bookmarkEnd w:id="5"/>
    </w:p>
    <w:p w:rsidR="00586627" w:rsidRPr="008B34A9" w:rsidRDefault="00586627" w:rsidP="004C7EDF">
      <w:pPr>
        <w:pStyle w:val="04partenormativa"/>
        <w:spacing w:before="0" w:beforeAutospacing="0" w:after="0" w:afterAutospacing="0"/>
        <w:jc w:val="both"/>
        <w:rPr>
          <w:color w:val="000000"/>
          <w:sz w:val="22"/>
          <w:szCs w:val="22"/>
        </w:rPr>
      </w:pPr>
      <w:r w:rsidRPr="008B34A9">
        <w:rPr>
          <w:color w:val="000000"/>
          <w:sz w:val="22"/>
          <w:szCs w:val="22"/>
        </w:rPr>
        <w:t>j)Constituída sob a forma de sociedade por ações.</w:t>
      </w:r>
    </w:p>
    <w:p w:rsidR="00E8564D" w:rsidRDefault="00E8564D" w:rsidP="004C7EDF">
      <w:pPr>
        <w:pStyle w:val="04partenormativa"/>
        <w:spacing w:before="0" w:beforeAutospacing="0" w:after="0" w:afterAutospacing="0"/>
        <w:jc w:val="both"/>
        <w:rPr>
          <w:color w:val="000000"/>
          <w:sz w:val="22"/>
          <w:szCs w:val="22"/>
        </w:rPr>
      </w:pPr>
      <w:bookmarkStart w:id="6" w:name="art3§4xi"/>
      <w:bookmarkEnd w:id="6"/>
    </w:p>
    <w:p w:rsidR="00586627" w:rsidRPr="008B34A9" w:rsidRDefault="00586627" w:rsidP="004C7EDF">
      <w:pPr>
        <w:pStyle w:val="04partenormativa"/>
        <w:spacing w:before="0" w:beforeAutospacing="0" w:after="0" w:afterAutospacing="0"/>
        <w:jc w:val="both"/>
        <w:rPr>
          <w:color w:val="000000"/>
          <w:sz w:val="22"/>
          <w:szCs w:val="22"/>
        </w:rPr>
      </w:pPr>
      <w:r w:rsidRPr="008B34A9">
        <w:rPr>
          <w:color w:val="000000"/>
          <w:sz w:val="22"/>
          <w:szCs w:val="22"/>
        </w:rPr>
        <w:t>k)Cujos titulares ou sócios guardem, cumulativamente, com o contratante do serviço, relação de pessoalidade, subordinação e habitualidade.</w:t>
      </w:r>
    </w:p>
    <w:p w:rsidR="00D37F71" w:rsidRPr="008B34A9" w:rsidRDefault="00D37F71" w:rsidP="004C7EDF">
      <w:pPr>
        <w:tabs>
          <w:tab w:val="left" w:pos="8789"/>
          <w:tab w:val="left" w:pos="8931"/>
          <w:tab w:val="left" w:pos="9496"/>
        </w:tabs>
        <w:jc w:val="both"/>
        <w:rPr>
          <w:b/>
          <w:bCs/>
          <w:color w:val="0000FF"/>
          <w:sz w:val="22"/>
          <w:szCs w:val="22"/>
        </w:rPr>
      </w:pPr>
    </w:p>
    <w:p w:rsidR="00D37F71" w:rsidRPr="008B34A9" w:rsidRDefault="00D37F71" w:rsidP="004C7EDF">
      <w:pPr>
        <w:tabs>
          <w:tab w:val="left" w:pos="8789"/>
          <w:tab w:val="left" w:pos="8931"/>
          <w:tab w:val="left" w:pos="9496"/>
        </w:tabs>
        <w:jc w:val="both"/>
        <w:rPr>
          <w:b/>
          <w:color w:val="0000FF"/>
          <w:sz w:val="22"/>
          <w:szCs w:val="22"/>
        </w:rPr>
      </w:pPr>
      <w:r w:rsidRPr="008B34A9">
        <w:rPr>
          <w:b/>
          <w:color w:val="0000FF"/>
          <w:sz w:val="22"/>
          <w:szCs w:val="22"/>
        </w:rPr>
        <w:t>5. DO CREDENCIAMENTO E DA REPRESENTAÇÃO</w:t>
      </w:r>
    </w:p>
    <w:p w:rsidR="00D37F71" w:rsidRPr="008B34A9" w:rsidRDefault="00D37F71" w:rsidP="004C7EDF">
      <w:pPr>
        <w:tabs>
          <w:tab w:val="left" w:pos="8789"/>
          <w:tab w:val="left" w:pos="8931"/>
          <w:tab w:val="left" w:pos="9496"/>
        </w:tabs>
        <w:jc w:val="both"/>
        <w:rPr>
          <w:b/>
          <w:bCs/>
          <w:sz w:val="22"/>
          <w:szCs w:val="22"/>
        </w:rPr>
      </w:pPr>
    </w:p>
    <w:p w:rsidR="00D37F71" w:rsidRPr="008B34A9" w:rsidRDefault="00D37F71" w:rsidP="004C7EDF">
      <w:pPr>
        <w:tabs>
          <w:tab w:val="left" w:pos="8789"/>
          <w:tab w:val="left" w:pos="8931"/>
          <w:tab w:val="left" w:pos="9496"/>
        </w:tabs>
        <w:jc w:val="both"/>
        <w:rPr>
          <w:bCs/>
          <w:sz w:val="22"/>
          <w:szCs w:val="22"/>
        </w:rPr>
      </w:pPr>
      <w:r w:rsidRPr="008B34A9">
        <w:rPr>
          <w:bCs/>
          <w:sz w:val="22"/>
          <w:szCs w:val="22"/>
        </w:rPr>
        <w:t>5.1. As Licitantes interessadas deverão proceder ao credenciamento antes da data marcada para início da sessão pública via internet.</w:t>
      </w:r>
    </w:p>
    <w:p w:rsidR="00D37F71" w:rsidRPr="008B34A9" w:rsidRDefault="00D37F71" w:rsidP="004C7EDF">
      <w:pPr>
        <w:tabs>
          <w:tab w:val="left" w:pos="8789"/>
          <w:tab w:val="left" w:pos="8931"/>
          <w:tab w:val="left" w:pos="9496"/>
        </w:tabs>
        <w:jc w:val="both"/>
        <w:rPr>
          <w:bCs/>
          <w:sz w:val="22"/>
          <w:szCs w:val="22"/>
        </w:rPr>
      </w:pPr>
    </w:p>
    <w:p w:rsidR="00D37F71" w:rsidRPr="008B34A9" w:rsidRDefault="00D37F71" w:rsidP="004C7EDF">
      <w:pPr>
        <w:tabs>
          <w:tab w:val="left" w:pos="8789"/>
          <w:tab w:val="left" w:pos="8931"/>
          <w:tab w:val="left" w:pos="9496"/>
        </w:tabs>
        <w:jc w:val="both"/>
        <w:rPr>
          <w:b/>
          <w:sz w:val="22"/>
          <w:szCs w:val="22"/>
        </w:rPr>
      </w:pPr>
      <w:r w:rsidRPr="008B34A9">
        <w:rPr>
          <w:bCs/>
          <w:sz w:val="22"/>
          <w:szCs w:val="22"/>
        </w:rPr>
        <w:t>5.2.</w:t>
      </w:r>
      <w:r w:rsidRPr="008B34A9">
        <w:rPr>
          <w:sz w:val="22"/>
          <w:szCs w:val="22"/>
        </w:rPr>
        <w:t xml:space="preserve">O credenciamento dar-se-á pela atribuição de chave de identificação e de senha, pessoal e intransferível, para acesso ao Sistema Eletrônico, no </w:t>
      </w:r>
      <w:r w:rsidRPr="008B34A9">
        <w:rPr>
          <w:i/>
          <w:iCs/>
          <w:sz w:val="22"/>
          <w:szCs w:val="22"/>
        </w:rPr>
        <w:t>site</w:t>
      </w:r>
      <w:hyperlink r:id="rId14" w:history="1">
        <w:r w:rsidRPr="008B34A9">
          <w:rPr>
            <w:rStyle w:val="Hyperlink"/>
            <w:b/>
            <w:sz w:val="22"/>
            <w:szCs w:val="22"/>
          </w:rPr>
          <w:t>www.comprasnet.gov.br</w:t>
        </w:r>
      </w:hyperlink>
      <w:r w:rsidRPr="008B34A9">
        <w:rPr>
          <w:b/>
          <w:sz w:val="22"/>
          <w:szCs w:val="22"/>
        </w:rPr>
        <w:t>.</w:t>
      </w:r>
    </w:p>
    <w:p w:rsidR="00D37F71" w:rsidRPr="008B34A9" w:rsidRDefault="00D37F71" w:rsidP="004C7EDF">
      <w:pPr>
        <w:tabs>
          <w:tab w:val="left" w:pos="8789"/>
          <w:tab w:val="left" w:pos="8931"/>
          <w:tab w:val="left" w:pos="9496"/>
        </w:tabs>
        <w:jc w:val="both"/>
        <w:rPr>
          <w:bCs/>
          <w:sz w:val="22"/>
          <w:szCs w:val="22"/>
        </w:rPr>
      </w:pPr>
    </w:p>
    <w:p w:rsidR="00D37F71" w:rsidRPr="008B34A9" w:rsidRDefault="00D37F71" w:rsidP="004C7EDF">
      <w:pPr>
        <w:tabs>
          <w:tab w:val="left" w:pos="8789"/>
          <w:tab w:val="left" w:pos="8931"/>
          <w:tab w:val="left" w:pos="9496"/>
        </w:tabs>
        <w:jc w:val="both"/>
        <w:rPr>
          <w:sz w:val="22"/>
          <w:szCs w:val="22"/>
        </w:rPr>
      </w:pPr>
      <w:r w:rsidRPr="008B34A9">
        <w:rPr>
          <w:bCs/>
          <w:sz w:val="22"/>
          <w:szCs w:val="22"/>
        </w:rPr>
        <w:t>5.3.</w:t>
      </w:r>
      <w:r w:rsidRPr="008B34A9">
        <w:rPr>
          <w:sz w:val="22"/>
          <w:szCs w:val="22"/>
        </w:rPr>
        <w:t>O credenciamento junto ao provedor do Sistema implica na responsabilidade legal única e exclusiva da Licitante ou de seu representante legal e na presunção de sua capacidade técnica para realização das transações inerentes ao Pregão Eletrônico.</w:t>
      </w:r>
    </w:p>
    <w:p w:rsidR="00D37F71" w:rsidRPr="008B34A9" w:rsidRDefault="00D37F71" w:rsidP="004C7EDF">
      <w:pPr>
        <w:tabs>
          <w:tab w:val="left" w:pos="8789"/>
          <w:tab w:val="left" w:pos="8931"/>
          <w:tab w:val="left" w:pos="9496"/>
        </w:tabs>
        <w:jc w:val="both"/>
        <w:rPr>
          <w:sz w:val="22"/>
          <w:szCs w:val="22"/>
        </w:rPr>
      </w:pPr>
    </w:p>
    <w:p w:rsidR="00D37F71" w:rsidRPr="008B34A9" w:rsidRDefault="00D37F71" w:rsidP="004C7EDF">
      <w:pPr>
        <w:pStyle w:val="Ttulo6"/>
        <w:tabs>
          <w:tab w:val="left" w:pos="8789"/>
          <w:tab w:val="left" w:pos="8931"/>
          <w:tab w:val="left" w:pos="9496"/>
        </w:tabs>
        <w:jc w:val="both"/>
        <w:rPr>
          <w:b/>
          <w:sz w:val="22"/>
          <w:szCs w:val="22"/>
        </w:rPr>
      </w:pPr>
      <w:r w:rsidRPr="008B34A9">
        <w:rPr>
          <w:sz w:val="22"/>
          <w:szCs w:val="22"/>
        </w:rPr>
        <w:t xml:space="preserve">5.4.O uso da senha de acesso pela Licitante é de sua responsabilidade exclusiva, incluindo qualquer transação efetuada diretamente ou por seu representante, não cabendo ao provedor do Sistema ou à </w:t>
      </w:r>
      <w:r w:rsidRPr="008B34A9">
        <w:rPr>
          <w:b/>
          <w:color w:val="FF0000"/>
          <w:sz w:val="22"/>
          <w:szCs w:val="22"/>
        </w:rPr>
        <w:t>Superintendência</w:t>
      </w:r>
      <w:r w:rsidRPr="008B34A9">
        <w:rPr>
          <w:b/>
          <w:bCs/>
          <w:color w:val="FF0000"/>
          <w:sz w:val="22"/>
          <w:szCs w:val="22"/>
        </w:rPr>
        <w:t>Estadual de Licitações - SUPEL/RO</w:t>
      </w:r>
      <w:r w:rsidRPr="007B6010">
        <w:rPr>
          <w:sz w:val="22"/>
          <w:szCs w:val="22"/>
        </w:rPr>
        <w:t>,</w:t>
      </w:r>
      <w:r w:rsidRPr="008B34A9">
        <w:rPr>
          <w:sz w:val="22"/>
          <w:szCs w:val="22"/>
        </w:rPr>
        <w:t xml:space="preserve"> promotora da licitação, responsabilidade por eventuais danos decorrentes do uso indevido da senha, ainda que por terceiros.</w:t>
      </w:r>
    </w:p>
    <w:p w:rsidR="00D37F71" w:rsidRPr="008B34A9" w:rsidRDefault="00D37F71" w:rsidP="004C7EDF">
      <w:pPr>
        <w:pStyle w:val="BodyText21"/>
        <w:tabs>
          <w:tab w:val="left" w:pos="8789"/>
          <w:tab w:val="left" w:pos="8931"/>
          <w:tab w:val="left" w:pos="9496"/>
        </w:tabs>
        <w:ind w:left="-426"/>
        <w:rPr>
          <w:sz w:val="22"/>
          <w:szCs w:val="22"/>
        </w:rPr>
      </w:pPr>
    </w:p>
    <w:p w:rsidR="00D37F71" w:rsidRPr="008B34A9" w:rsidRDefault="00D37F71" w:rsidP="004C7EDF">
      <w:pPr>
        <w:pStyle w:val="BodyText21"/>
        <w:tabs>
          <w:tab w:val="left" w:pos="8789"/>
          <w:tab w:val="left" w:pos="8931"/>
          <w:tab w:val="left" w:pos="9496"/>
        </w:tabs>
        <w:rPr>
          <w:sz w:val="22"/>
          <w:szCs w:val="22"/>
        </w:rPr>
      </w:pPr>
      <w:r w:rsidRPr="008B34A9">
        <w:rPr>
          <w:sz w:val="22"/>
          <w:szCs w:val="22"/>
        </w:rPr>
        <w:t>5.5. A perda da senha ou a quebra de sigilo deverão ser comunicadas ao provedor do Sistema para imediato bloqueio de acesso.</w:t>
      </w:r>
    </w:p>
    <w:p w:rsidR="00B448A2" w:rsidRPr="008B34A9" w:rsidRDefault="00B448A2" w:rsidP="004C7EDF">
      <w:pPr>
        <w:tabs>
          <w:tab w:val="left" w:pos="8789"/>
          <w:tab w:val="left" w:pos="8931"/>
          <w:tab w:val="left" w:pos="9496"/>
        </w:tabs>
        <w:jc w:val="both"/>
        <w:rPr>
          <w:b/>
          <w:bCs/>
          <w:color w:val="0000FF"/>
          <w:sz w:val="22"/>
          <w:szCs w:val="22"/>
        </w:rPr>
      </w:pPr>
    </w:p>
    <w:p w:rsidR="004A3FDD" w:rsidRPr="008B34A9" w:rsidRDefault="004A3FDD" w:rsidP="004C7EDF">
      <w:pPr>
        <w:pStyle w:val="NormalWeb"/>
        <w:tabs>
          <w:tab w:val="left" w:pos="8789"/>
          <w:tab w:val="left" w:pos="8931"/>
          <w:tab w:val="left" w:pos="9496"/>
        </w:tabs>
        <w:spacing w:before="0" w:after="0"/>
        <w:jc w:val="both"/>
        <w:rPr>
          <w:b/>
          <w:bCs/>
          <w:color w:val="0000FF"/>
          <w:sz w:val="22"/>
          <w:szCs w:val="22"/>
        </w:rPr>
      </w:pPr>
      <w:r w:rsidRPr="008B34A9">
        <w:rPr>
          <w:b/>
          <w:bCs/>
          <w:color w:val="0000FF"/>
          <w:sz w:val="22"/>
          <w:szCs w:val="22"/>
        </w:rPr>
        <w:t>6. DO CRITÉRIO DE JULGAMENTO DA PROPOSTA DE PREÇOS</w:t>
      </w:r>
    </w:p>
    <w:p w:rsidR="004A3FDD" w:rsidRPr="008B34A9" w:rsidRDefault="004A3FDD" w:rsidP="004C7EDF">
      <w:pPr>
        <w:pStyle w:val="NormalWeb"/>
        <w:tabs>
          <w:tab w:val="left" w:pos="8789"/>
          <w:tab w:val="left" w:pos="8931"/>
          <w:tab w:val="left" w:pos="9496"/>
        </w:tabs>
        <w:spacing w:before="0" w:after="0"/>
        <w:jc w:val="both"/>
        <w:rPr>
          <w:b/>
          <w:bCs/>
          <w:color w:val="0000FF"/>
          <w:sz w:val="22"/>
          <w:szCs w:val="22"/>
        </w:rPr>
      </w:pPr>
    </w:p>
    <w:p w:rsidR="004A3FDD" w:rsidRPr="008B34A9" w:rsidRDefault="004A3FDD" w:rsidP="004C7EDF">
      <w:pPr>
        <w:pStyle w:val="NormalWeb"/>
        <w:tabs>
          <w:tab w:val="left" w:pos="8789"/>
          <w:tab w:val="left" w:pos="8931"/>
          <w:tab w:val="left" w:pos="9496"/>
        </w:tabs>
        <w:spacing w:before="0" w:after="0"/>
        <w:jc w:val="both"/>
        <w:rPr>
          <w:sz w:val="22"/>
          <w:szCs w:val="22"/>
        </w:rPr>
      </w:pPr>
      <w:r w:rsidRPr="008B34A9">
        <w:rPr>
          <w:sz w:val="22"/>
          <w:szCs w:val="22"/>
        </w:rPr>
        <w:t xml:space="preserve">6.1. O julgamento da Proposta de Preços dar-se-á pelo critério de </w:t>
      </w:r>
      <w:r w:rsidRPr="008B34A9">
        <w:rPr>
          <w:b/>
          <w:sz w:val="22"/>
          <w:szCs w:val="22"/>
          <w:highlight w:val="yellow"/>
        </w:rPr>
        <w:t>MENOR PREÇO</w:t>
      </w:r>
      <w:r w:rsidRPr="008B34A9">
        <w:rPr>
          <w:sz w:val="22"/>
          <w:szCs w:val="22"/>
        </w:rPr>
        <w:t>comadjudicação</w:t>
      </w:r>
      <w:r w:rsidR="005F2430" w:rsidRPr="008B34A9">
        <w:rPr>
          <w:b/>
          <w:sz w:val="22"/>
          <w:szCs w:val="22"/>
          <w:highlight w:val="yellow"/>
        </w:rPr>
        <w:t>POR ITEM</w:t>
      </w:r>
      <w:r w:rsidRPr="008B34A9">
        <w:rPr>
          <w:sz w:val="22"/>
          <w:szCs w:val="22"/>
        </w:rPr>
        <w:t>, observadas as especificações técnicas e os parâmetros mínimos de desempenho definidos neste Edital e em seus anexos.</w:t>
      </w:r>
    </w:p>
    <w:p w:rsidR="004A3FDD" w:rsidRPr="008B34A9" w:rsidRDefault="004A3FDD" w:rsidP="004C7EDF">
      <w:pPr>
        <w:pStyle w:val="Recuodecorpodetexto3"/>
        <w:tabs>
          <w:tab w:val="left" w:pos="8789"/>
          <w:tab w:val="left" w:pos="8931"/>
          <w:tab w:val="left" w:pos="9496"/>
        </w:tabs>
        <w:ind w:firstLine="0"/>
        <w:jc w:val="both"/>
        <w:rPr>
          <w:b/>
          <w:sz w:val="22"/>
          <w:szCs w:val="22"/>
        </w:rPr>
      </w:pPr>
    </w:p>
    <w:p w:rsidR="004A3FDD" w:rsidRPr="008B34A9" w:rsidRDefault="004A3FDD" w:rsidP="004C7EDF">
      <w:pPr>
        <w:pStyle w:val="NormalWeb"/>
        <w:tabs>
          <w:tab w:val="left" w:pos="426"/>
          <w:tab w:val="left" w:pos="8789"/>
          <w:tab w:val="left" w:pos="8931"/>
          <w:tab w:val="left" w:pos="9496"/>
        </w:tabs>
        <w:spacing w:before="0" w:after="0"/>
        <w:jc w:val="both"/>
        <w:rPr>
          <w:sz w:val="22"/>
          <w:szCs w:val="22"/>
          <w:highlight w:val="yellow"/>
        </w:rPr>
      </w:pPr>
      <w:r w:rsidRPr="008B34A9">
        <w:rPr>
          <w:b/>
          <w:sz w:val="22"/>
          <w:szCs w:val="22"/>
          <w:highlight w:val="yellow"/>
        </w:rPr>
        <w:t xml:space="preserve">6.2.Após o encerramento da etapa de lances, </w:t>
      </w:r>
      <w:r w:rsidR="00376CE5">
        <w:rPr>
          <w:b/>
          <w:sz w:val="22"/>
          <w:szCs w:val="22"/>
          <w:highlight w:val="yellow"/>
        </w:rPr>
        <w:t>a</w:t>
      </w:r>
      <w:r w:rsidR="007B6010">
        <w:rPr>
          <w:b/>
          <w:sz w:val="22"/>
          <w:szCs w:val="22"/>
          <w:highlight w:val="yellow"/>
        </w:rPr>
        <w:t xml:space="preserve"> Pregoeira</w:t>
      </w:r>
      <w:r w:rsidRPr="008B34A9">
        <w:rPr>
          <w:b/>
          <w:sz w:val="22"/>
          <w:szCs w:val="22"/>
          <w:highlight w:val="yellow"/>
        </w:rPr>
        <w:t>verificará se há empate entre as licitantes, observando:</w:t>
      </w:r>
    </w:p>
    <w:p w:rsidR="004A3FDD" w:rsidRPr="008B34A9" w:rsidRDefault="004A3FDD" w:rsidP="004C7EDF">
      <w:pPr>
        <w:pStyle w:val="Corpodetexto3"/>
        <w:tabs>
          <w:tab w:val="left" w:pos="0"/>
          <w:tab w:val="left" w:pos="426"/>
          <w:tab w:val="left" w:pos="8789"/>
          <w:tab w:val="left" w:pos="8931"/>
          <w:tab w:val="left" w:pos="9496"/>
        </w:tabs>
        <w:spacing w:after="0"/>
        <w:jc w:val="both"/>
        <w:rPr>
          <w:b w:val="0"/>
          <w:sz w:val="22"/>
          <w:szCs w:val="22"/>
          <w:highlight w:val="yellow"/>
        </w:rPr>
      </w:pPr>
    </w:p>
    <w:p w:rsidR="004A3FDD" w:rsidRPr="008B34A9" w:rsidRDefault="004A3FDD" w:rsidP="004C7EDF">
      <w:pPr>
        <w:pStyle w:val="Corpodetexto3"/>
        <w:tabs>
          <w:tab w:val="left" w:pos="0"/>
          <w:tab w:val="left" w:pos="426"/>
          <w:tab w:val="left" w:pos="8789"/>
          <w:tab w:val="left" w:pos="8931"/>
          <w:tab w:val="left" w:pos="9496"/>
        </w:tabs>
        <w:spacing w:after="0"/>
        <w:jc w:val="both"/>
        <w:rPr>
          <w:b w:val="0"/>
          <w:sz w:val="22"/>
          <w:szCs w:val="22"/>
          <w:highlight w:val="yellow"/>
        </w:rPr>
      </w:pPr>
      <w:r w:rsidRPr="008B34A9">
        <w:rPr>
          <w:b w:val="0"/>
          <w:sz w:val="22"/>
          <w:szCs w:val="22"/>
          <w:highlight w:val="yellow"/>
        </w:rPr>
        <w:t>a) O disposto no Art. 3º, §2º da Lei Federal n° 8.666/93;</w:t>
      </w:r>
    </w:p>
    <w:p w:rsidR="004A3FDD" w:rsidRPr="008B34A9" w:rsidRDefault="004A3FDD" w:rsidP="004C7EDF">
      <w:pPr>
        <w:pStyle w:val="PargrafodaLista"/>
        <w:tabs>
          <w:tab w:val="left" w:pos="426"/>
          <w:tab w:val="left" w:pos="8789"/>
          <w:tab w:val="left" w:pos="8931"/>
          <w:tab w:val="left" w:pos="9496"/>
        </w:tabs>
        <w:ind w:left="0"/>
        <w:jc w:val="both"/>
        <w:rPr>
          <w:b/>
          <w:sz w:val="22"/>
          <w:szCs w:val="22"/>
          <w:highlight w:val="yellow"/>
        </w:rPr>
      </w:pPr>
    </w:p>
    <w:p w:rsidR="004A3FDD" w:rsidRPr="008B34A9" w:rsidRDefault="004A3FDD" w:rsidP="004C7EDF">
      <w:pPr>
        <w:pStyle w:val="Corpodetexto3"/>
        <w:tabs>
          <w:tab w:val="left" w:pos="0"/>
          <w:tab w:val="left" w:pos="426"/>
          <w:tab w:val="left" w:pos="8789"/>
          <w:tab w:val="left" w:pos="8931"/>
          <w:tab w:val="left" w:pos="9496"/>
        </w:tabs>
        <w:spacing w:after="0"/>
        <w:jc w:val="both"/>
        <w:rPr>
          <w:b w:val="0"/>
          <w:sz w:val="22"/>
          <w:szCs w:val="22"/>
        </w:rPr>
      </w:pPr>
      <w:r w:rsidRPr="008B34A9">
        <w:rPr>
          <w:b w:val="0"/>
          <w:sz w:val="22"/>
          <w:szCs w:val="22"/>
          <w:highlight w:val="yellow"/>
        </w:rPr>
        <w:t>b) Sorteio conforme o Art. 45, §2º, da Lei Federal n° 8.666/93.</w:t>
      </w:r>
    </w:p>
    <w:p w:rsidR="000C5B85" w:rsidRPr="008B34A9" w:rsidRDefault="000C5B85" w:rsidP="004C7EDF">
      <w:pPr>
        <w:tabs>
          <w:tab w:val="left" w:pos="8789"/>
          <w:tab w:val="left" w:pos="8931"/>
          <w:tab w:val="left" w:pos="9496"/>
        </w:tabs>
        <w:ind w:left="-426"/>
        <w:jc w:val="both"/>
        <w:rPr>
          <w:b/>
          <w:sz w:val="22"/>
          <w:szCs w:val="22"/>
        </w:rPr>
      </w:pPr>
    </w:p>
    <w:p w:rsidR="004A3FDD" w:rsidRPr="008B34A9" w:rsidRDefault="004A3FDD" w:rsidP="004C7EDF">
      <w:pPr>
        <w:pStyle w:val="Corpodetexto3"/>
        <w:tabs>
          <w:tab w:val="left" w:pos="8789"/>
          <w:tab w:val="left" w:pos="8931"/>
          <w:tab w:val="left" w:pos="9496"/>
        </w:tabs>
        <w:spacing w:after="0"/>
        <w:jc w:val="both"/>
        <w:rPr>
          <w:color w:val="0000FF"/>
          <w:sz w:val="22"/>
          <w:szCs w:val="22"/>
        </w:rPr>
      </w:pPr>
      <w:r w:rsidRPr="008B34A9">
        <w:rPr>
          <w:color w:val="0000FF"/>
          <w:sz w:val="22"/>
          <w:szCs w:val="22"/>
        </w:rPr>
        <w:t>7. DO REGISTRO (INSERÇÃO) DA PROPOSTA DE PREÇOS NO SISTEMA ELETRÔNICO</w:t>
      </w:r>
    </w:p>
    <w:p w:rsidR="004A3FDD" w:rsidRPr="008B34A9" w:rsidRDefault="004A3FDD" w:rsidP="004C7EDF">
      <w:pPr>
        <w:pStyle w:val="Corpodetexto"/>
        <w:tabs>
          <w:tab w:val="left" w:pos="709"/>
          <w:tab w:val="left" w:pos="8789"/>
          <w:tab w:val="left" w:pos="8931"/>
          <w:tab w:val="left" w:pos="9496"/>
        </w:tabs>
        <w:rPr>
          <w:sz w:val="22"/>
          <w:szCs w:val="22"/>
        </w:rPr>
      </w:pPr>
    </w:p>
    <w:p w:rsidR="004A3FDD" w:rsidRPr="008B34A9" w:rsidRDefault="004A3FDD" w:rsidP="004C7EDF">
      <w:pPr>
        <w:pStyle w:val="Corpodetexto"/>
        <w:tabs>
          <w:tab w:val="left" w:pos="709"/>
          <w:tab w:val="left" w:pos="8789"/>
          <w:tab w:val="left" w:pos="8931"/>
          <w:tab w:val="left" w:pos="9496"/>
        </w:tabs>
        <w:rPr>
          <w:sz w:val="22"/>
          <w:szCs w:val="22"/>
        </w:rPr>
      </w:pPr>
      <w:r w:rsidRPr="008B34A9">
        <w:rPr>
          <w:sz w:val="22"/>
          <w:szCs w:val="22"/>
        </w:rPr>
        <w:t xml:space="preserve">7.1. A participação no Pregão Eletrônico dar-se-á por meio da digitação da senha privativa da Licitante e subseqüente encaminhamento da proposta de preços </w:t>
      </w:r>
      <w:r w:rsidRPr="008B34A9">
        <w:rPr>
          <w:b/>
          <w:sz w:val="22"/>
          <w:szCs w:val="22"/>
          <w:highlight w:val="yellow"/>
        </w:rPr>
        <w:t>COM O VALOR TOTAL DO</w:t>
      </w:r>
      <w:r w:rsidRPr="008B34A9">
        <w:rPr>
          <w:b/>
          <w:color w:val="000000"/>
          <w:sz w:val="22"/>
          <w:szCs w:val="22"/>
          <w:highlight w:val="yellow"/>
        </w:rPr>
        <w:t>ITEM</w:t>
      </w:r>
      <w:r w:rsidRPr="008B34A9">
        <w:rPr>
          <w:sz w:val="22"/>
          <w:szCs w:val="22"/>
        </w:rPr>
        <w:t xml:space="preserve">,a partir da data da liberação do Edital no site </w:t>
      </w:r>
      <w:hyperlink r:id="rId15" w:history="1">
        <w:r w:rsidRPr="008B34A9">
          <w:rPr>
            <w:rStyle w:val="Hyperlink"/>
            <w:b/>
            <w:sz w:val="22"/>
            <w:szCs w:val="22"/>
          </w:rPr>
          <w:t>www.comprasnet.gov.br</w:t>
        </w:r>
      </w:hyperlink>
      <w:r w:rsidRPr="008B34A9">
        <w:rPr>
          <w:sz w:val="22"/>
          <w:szCs w:val="22"/>
        </w:rPr>
        <w:t xml:space="preserve">, até o horário limite de início da Sessão Pública, exclusivamente por meio do Sistema Eletrônico, quando, então, encerrar-se-á, automaticamente, a fase de </w:t>
      </w:r>
      <w:r w:rsidRPr="008B34A9">
        <w:rPr>
          <w:sz w:val="22"/>
          <w:szCs w:val="22"/>
        </w:rPr>
        <w:lastRenderedPageBreak/>
        <w:t>recebimento da proposta de preços. Durante este período a Licitante poderá incluir ou excluir proposta de preços.</w:t>
      </w:r>
    </w:p>
    <w:p w:rsidR="004A3FDD" w:rsidRPr="008B34A9" w:rsidRDefault="004A3FDD" w:rsidP="004C7EDF">
      <w:pPr>
        <w:pStyle w:val="Corpodetexto"/>
        <w:tabs>
          <w:tab w:val="left" w:pos="709"/>
          <w:tab w:val="left" w:pos="8789"/>
          <w:tab w:val="left" w:pos="8931"/>
          <w:tab w:val="left" w:pos="9496"/>
        </w:tabs>
        <w:ind w:left="-426"/>
        <w:rPr>
          <w:sz w:val="22"/>
          <w:szCs w:val="22"/>
        </w:rPr>
      </w:pPr>
    </w:p>
    <w:p w:rsidR="004A3FDD" w:rsidRPr="008B34A9" w:rsidRDefault="004A3FDD" w:rsidP="004C7EDF">
      <w:pPr>
        <w:tabs>
          <w:tab w:val="left" w:pos="1418"/>
          <w:tab w:val="left" w:pos="8789"/>
          <w:tab w:val="left" w:pos="8931"/>
          <w:tab w:val="left" w:pos="9496"/>
        </w:tabs>
        <w:autoSpaceDE w:val="0"/>
        <w:autoSpaceDN w:val="0"/>
        <w:adjustRightInd w:val="0"/>
        <w:snapToGrid w:val="0"/>
        <w:jc w:val="both"/>
        <w:rPr>
          <w:color w:val="000000"/>
          <w:spacing w:val="2"/>
          <w:sz w:val="22"/>
          <w:szCs w:val="22"/>
        </w:rPr>
      </w:pPr>
      <w:r w:rsidRPr="008B34A9">
        <w:rPr>
          <w:color w:val="000000"/>
          <w:spacing w:val="2"/>
          <w:sz w:val="22"/>
          <w:szCs w:val="22"/>
        </w:rPr>
        <w:t>7.1.1.</w:t>
      </w:r>
      <w:r w:rsidRPr="008B34A9">
        <w:rPr>
          <w:color w:val="000000"/>
          <w:sz w:val="22"/>
          <w:szCs w:val="22"/>
        </w:rPr>
        <w:t>Após a divulgação do Edital no endereço eletrônico</w:t>
      </w:r>
      <w:hyperlink r:id="rId16" w:history="1">
        <w:r w:rsidRPr="008B34A9">
          <w:rPr>
            <w:rStyle w:val="Hyperlink"/>
            <w:b/>
            <w:sz w:val="22"/>
            <w:szCs w:val="22"/>
          </w:rPr>
          <w:t>www.comprasnet.gov.br</w:t>
        </w:r>
      </w:hyperlink>
      <w:r w:rsidRPr="008B34A9">
        <w:rPr>
          <w:b/>
          <w:bCs/>
          <w:color w:val="000000"/>
          <w:sz w:val="22"/>
          <w:szCs w:val="22"/>
        </w:rPr>
        <w:t xml:space="preserve">, </w:t>
      </w:r>
      <w:r w:rsidRPr="008B34A9">
        <w:rPr>
          <w:color w:val="000000"/>
          <w:sz w:val="22"/>
          <w:szCs w:val="22"/>
        </w:rPr>
        <w:t xml:space="preserve">as Licitantes deverão </w:t>
      </w:r>
      <w:r w:rsidRPr="008B34A9">
        <w:rPr>
          <w:b/>
          <w:bCs/>
          <w:color w:val="000000"/>
          <w:sz w:val="22"/>
          <w:szCs w:val="22"/>
        </w:rPr>
        <w:t>REGISTRAR</w:t>
      </w:r>
      <w:r w:rsidRPr="008B34A9">
        <w:rPr>
          <w:color w:val="000000"/>
          <w:sz w:val="22"/>
          <w:szCs w:val="22"/>
        </w:rPr>
        <w:t xml:space="preserve"> suas propostas de preços, no campo </w:t>
      </w:r>
      <w:r w:rsidRPr="008B34A9">
        <w:rPr>
          <w:b/>
          <w:bCs/>
          <w:color w:val="000000"/>
          <w:sz w:val="22"/>
          <w:szCs w:val="22"/>
          <w:u w:val="single"/>
        </w:rPr>
        <w:t>“DESCRIÇÃO DETALHADA DO OBJETO”</w:t>
      </w:r>
      <w:r w:rsidRPr="008B34A9">
        <w:rPr>
          <w:b/>
          <w:bCs/>
          <w:color w:val="000000"/>
          <w:sz w:val="22"/>
          <w:szCs w:val="22"/>
        </w:rPr>
        <w:t xml:space="preserve">, </w:t>
      </w:r>
      <w:r w:rsidRPr="008B34A9">
        <w:rPr>
          <w:bCs/>
          <w:color w:val="000000"/>
          <w:sz w:val="22"/>
          <w:szCs w:val="22"/>
        </w:rPr>
        <w:t xml:space="preserve">contendo a </w:t>
      </w:r>
      <w:r w:rsidRPr="008B34A9">
        <w:rPr>
          <w:b/>
          <w:color w:val="000000"/>
          <w:sz w:val="22"/>
          <w:szCs w:val="22"/>
          <w:u w:val="single"/>
        </w:rPr>
        <w:t>DESCRIÇÃO COMPLETADO OBJETO OFERTADO</w:t>
      </w:r>
      <w:r w:rsidRPr="008B34A9">
        <w:rPr>
          <w:b/>
          <w:color w:val="000000"/>
          <w:sz w:val="22"/>
          <w:szCs w:val="22"/>
        </w:rPr>
        <w:t>,</w:t>
      </w:r>
      <w:r w:rsidRPr="008B34A9">
        <w:rPr>
          <w:color w:val="000000"/>
          <w:sz w:val="22"/>
          <w:szCs w:val="22"/>
        </w:rPr>
        <w:t>incluindo</w:t>
      </w:r>
      <w:r w:rsidRPr="008B34A9">
        <w:rPr>
          <w:b/>
          <w:color w:val="000000"/>
          <w:sz w:val="22"/>
          <w:szCs w:val="22"/>
        </w:rPr>
        <w:t xml:space="preserve">QUANTIDADE, PREÇO </w:t>
      </w:r>
      <w:r w:rsidRPr="008B34A9">
        <w:rPr>
          <w:color w:val="000000"/>
          <w:sz w:val="22"/>
          <w:szCs w:val="22"/>
        </w:rPr>
        <w:t>e a</w:t>
      </w:r>
      <w:r w:rsidRPr="008B34A9">
        <w:rPr>
          <w:b/>
          <w:color w:val="000000"/>
          <w:sz w:val="22"/>
          <w:szCs w:val="22"/>
        </w:rPr>
        <w:t xml:space="preserve"> MARCA (CONFORME SOLICITA O SISTEMA COMPRASNET), </w:t>
      </w:r>
      <w:r w:rsidRPr="008B34A9">
        <w:rPr>
          <w:color w:val="000000"/>
          <w:sz w:val="22"/>
          <w:szCs w:val="22"/>
        </w:rPr>
        <w:t>até a data e hora marcada para a abertura da sessão, exclusivamente por meio do sistema eletrônico, quando, então, encerrar-se-á, automaticamente, a fase de recebimento de proposta,</w:t>
      </w:r>
      <w:r w:rsidRPr="008B34A9">
        <w:rPr>
          <w:b/>
          <w:color w:val="000000"/>
          <w:sz w:val="22"/>
          <w:szCs w:val="22"/>
        </w:rPr>
        <w:t xml:space="preserve"> SOB PENA DE DESCLASSIFICAÇÃO DE SUA PROPOSTA</w:t>
      </w:r>
      <w:r w:rsidRPr="007B6010">
        <w:rPr>
          <w:color w:val="000000"/>
          <w:sz w:val="22"/>
          <w:szCs w:val="22"/>
        </w:rPr>
        <w:t>.</w:t>
      </w:r>
    </w:p>
    <w:p w:rsidR="004A3FDD" w:rsidRPr="008B34A9" w:rsidRDefault="004A3FDD" w:rsidP="004C7EDF">
      <w:pPr>
        <w:tabs>
          <w:tab w:val="left" w:pos="567"/>
          <w:tab w:val="left" w:pos="1418"/>
          <w:tab w:val="left" w:pos="8789"/>
          <w:tab w:val="left" w:pos="8931"/>
          <w:tab w:val="left" w:pos="9496"/>
        </w:tabs>
        <w:jc w:val="both"/>
        <w:rPr>
          <w:sz w:val="22"/>
          <w:szCs w:val="22"/>
        </w:rPr>
      </w:pPr>
    </w:p>
    <w:p w:rsidR="004A3FDD" w:rsidRPr="008B34A9" w:rsidRDefault="004A3FDD" w:rsidP="004C7EDF">
      <w:pPr>
        <w:tabs>
          <w:tab w:val="left" w:pos="567"/>
          <w:tab w:val="left" w:pos="1418"/>
          <w:tab w:val="left" w:pos="8789"/>
          <w:tab w:val="left" w:pos="8931"/>
          <w:tab w:val="left" w:pos="9496"/>
        </w:tabs>
        <w:jc w:val="both"/>
        <w:rPr>
          <w:sz w:val="22"/>
          <w:szCs w:val="22"/>
        </w:rPr>
      </w:pPr>
      <w:r w:rsidRPr="008B34A9">
        <w:rPr>
          <w:sz w:val="22"/>
          <w:szCs w:val="22"/>
        </w:rPr>
        <w:t>7.1.2. As propostas de preços registradas no Sistema Comprasnet, implicarão em plena aceitação, por parte da Licitante, das condições estabelecidas neste Edital e seus Anexos.</w:t>
      </w:r>
    </w:p>
    <w:p w:rsidR="004A3FDD" w:rsidRPr="008B34A9" w:rsidRDefault="004A3FDD" w:rsidP="004C7EDF">
      <w:pPr>
        <w:tabs>
          <w:tab w:val="left" w:pos="567"/>
          <w:tab w:val="left" w:pos="1418"/>
          <w:tab w:val="left" w:pos="8789"/>
          <w:tab w:val="left" w:pos="8931"/>
          <w:tab w:val="left" w:pos="9496"/>
        </w:tabs>
        <w:jc w:val="both"/>
        <w:rPr>
          <w:sz w:val="22"/>
          <w:szCs w:val="22"/>
        </w:rPr>
      </w:pPr>
    </w:p>
    <w:p w:rsidR="004A3FDD" w:rsidRPr="008B34A9" w:rsidRDefault="004A3FDD" w:rsidP="004C7EDF">
      <w:pPr>
        <w:tabs>
          <w:tab w:val="left" w:pos="142"/>
          <w:tab w:val="left" w:pos="426"/>
          <w:tab w:val="left" w:pos="8789"/>
          <w:tab w:val="left" w:pos="8931"/>
          <w:tab w:val="left" w:pos="9496"/>
        </w:tabs>
        <w:jc w:val="both"/>
        <w:rPr>
          <w:sz w:val="22"/>
          <w:szCs w:val="22"/>
        </w:rPr>
      </w:pPr>
      <w:r w:rsidRPr="008B34A9">
        <w:rPr>
          <w:sz w:val="22"/>
          <w:szCs w:val="22"/>
        </w:rPr>
        <w:t xml:space="preserve">7.1.3. As propostas registradas no </w:t>
      </w:r>
      <w:r w:rsidRPr="008B34A9">
        <w:rPr>
          <w:b/>
          <w:sz w:val="22"/>
          <w:szCs w:val="22"/>
        </w:rPr>
        <w:t>SistemaComprasnetNÃO DEVEM CONTER NENHUMA IDENTIFICAÇÃO DA EMPRESA PROPONENTE</w:t>
      </w:r>
      <w:r w:rsidRPr="008B34A9">
        <w:rPr>
          <w:sz w:val="22"/>
          <w:szCs w:val="22"/>
        </w:rPr>
        <w:t xml:space="preserve">, visando atender o princípio da impessoalidade e preservar o sigilo das propostas. Em caso de identificação da Licitante na proposta registrada, será </w:t>
      </w:r>
      <w:r w:rsidRPr="008B34A9">
        <w:rPr>
          <w:b/>
          <w:sz w:val="22"/>
          <w:szCs w:val="22"/>
        </w:rPr>
        <w:t>DESCLASSIFICADA</w:t>
      </w:r>
      <w:r w:rsidRPr="008B34A9">
        <w:rPr>
          <w:sz w:val="22"/>
          <w:szCs w:val="22"/>
        </w:rPr>
        <w:t xml:space="preserve"> pel</w:t>
      </w:r>
      <w:r w:rsidR="007B6010">
        <w:rPr>
          <w:sz w:val="22"/>
          <w:szCs w:val="22"/>
        </w:rPr>
        <w:t>a Pregoeira</w:t>
      </w:r>
      <w:r w:rsidRPr="008B34A9">
        <w:rPr>
          <w:sz w:val="22"/>
          <w:szCs w:val="22"/>
        </w:rPr>
        <w:t>.</w:t>
      </w:r>
    </w:p>
    <w:p w:rsidR="004A3FDD" w:rsidRPr="008B34A9" w:rsidRDefault="004A3FDD" w:rsidP="004C7EDF">
      <w:pPr>
        <w:tabs>
          <w:tab w:val="left" w:pos="1418"/>
          <w:tab w:val="left" w:pos="8789"/>
          <w:tab w:val="left" w:pos="8931"/>
          <w:tab w:val="left" w:pos="9496"/>
        </w:tabs>
        <w:jc w:val="both"/>
        <w:rPr>
          <w:sz w:val="22"/>
          <w:szCs w:val="22"/>
        </w:rPr>
      </w:pPr>
    </w:p>
    <w:p w:rsidR="004A3FDD" w:rsidRPr="008B34A9" w:rsidRDefault="004A3FDD" w:rsidP="004C7EDF">
      <w:pPr>
        <w:pStyle w:val="Recuodecorpodetexto2"/>
        <w:tabs>
          <w:tab w:val="left" w:pos="8789"/>
          <w:tab w:val="left" w:pos="8931"/>
          <w:tab w:val="left" w:pos="9496"/>
        </w:tabs>
        <w:ind w:firstLine="0"/>
        <w:rPr>
          <w:sz w:val="22"/>
          <w:szCs w:val="22"/>
          <w:highlight w:val="yellow"/>
        </w:rPr>
      </w:pPr>
      <w:r w:rsidRPr="008B34A9">
        <w:rPr>
          <w:sz w:val="22"/>
          <w:szCs w:val="22"/>
          <w:highlight w:val="yellow"/>
        </w:rPr>
        <w:t>7.1.4. Uma Licitante, ou grupo, suas filiais ou empresas que fazem parte de um mesmo grupo econômico ou financeiro, somente poderá registrar uma única proposta de preços. Caso uma Licitante participe com mais de uma proposta de preços, as mesmas não serão levadas em consideração e serão rejeitadas pela Entidade de Licitação.</w:t>
      </w:r>
    </w:p>
    <w:p w:rsidR="004A3FDD" w:rsidRPr="008B34A9" w:rsidRDefault="004A3FDD" w:rsidP="004C7EDF">
      <w:pPr>
        <w:pStyle w:val="Recuodecorpodetexto2"/>
        <w:tabs>
          <w:tab w:val="left" w:pos="8789"/>
          <w:tab w:val="left" w:pos="8931"/>
          <w:tab w:val="left" w:pos="9496"/>
        </w:tabs>
        <w:ind w:firstLine="0"/>
        <w:rPr>
          <w:sz w:val="22"/>
          <w:szCs w:val="22"/>
          <w:highlight w:val="yellow"/>
        </w:rPr>
      </w:pPr>
    </w:p>
    <w:p w:rsidR="004A3FDD" w:rsidRPr="008B34A9" w:rsidRDefault="004A3FDD" w:rsidP="004C7EDF">
      <w:pPr>
        <w:pStyle w:val="Recuodecorpodetexto2"/>
        <w:tabs>
          <w:tab w:val="left" w:pos="1276"/>
          <w:tab w:val="left" w:pos="8789"/>
          <w:tab w:val="left" w:pos="8931"/>
          <w:tab w:val="left" w:pos="9496"/>
        </w:tabs>
        <w:ind w:firstLine="0"/>
        <w:rPr>
          <w:sz w:val="22"/>
          <w:szCs w:val="22"/>
        </w:rPr>
      </w:pPr>
      <w:r w:rsidRPr="008B34A9">
        <w:rPr>
          <w:sz w:val="22"/>
          <w:szCs w:val="22"/>
          <w:highlight w:val="yellow"/>
        </w:rPr>
        <w:t xml:space="preserve">7.1.5.Para tais efeitos, entende-se que fazem parte de um mesmo grupo econômico ou financeiro as empresas que tenham diretores, acionistas (com participação em mais de </w:t>
      </w:r>
      <w:r w:rsidRPr="008B34A9">
        <w:rPr>
          <w:b/>
          <w:sz w:val="22"/>
          <w:szCs w:val="22"/>
          <w:highlight w:val="yellow"/>
        </w:rPr>
        <w:t>5%</w:t>
      </w:r>
      <w:r w:rsidRPr="008B34A9">
        <w:rPr>
          <w:sz w:val="22"/>
          <w:szCs w:val="22"/>
          <w:highlight w:val="yellow"/>
        </w:rPr>
        <w:t>), ou representantes legais comuns, e aquelas que dependam ou subsidiem econômica ou financeiramente a outra empresa.</w:t>
      </w:r>
    </w:p>
    <w:p w:rsidR="004A3FDD" w:rsidRPr="008B34A9" w:rsidRDefault="004A3FDD" w:rsidP="004C7EDF">
      <w:pPr>
        <w:tabs>
          <w:tab w:val="left" w:pos="1418"/>
          <w:tab w:val="left" w:pos="8789"/>
          <w:tab w:val="left" w:pos="8931"/>
          <w:tab w:val="left" w:pos="9496"/>
        </w:tabs>
        <w:ind w:left="-426"/>
        <w:jc w:val="both"/>
        <w:rPr>
          <w:sz w:val="22"/>
          <w:szCs w:val="22"/>
        </w:rPr>
      </w:pPr>
    </w:p>
    <w:p w:rsidR="004A3FDD" w:rsidRPr="008B34A9" w:rsidRDefault="004A3FDD" w:rsidP="004C7EDF">
      <w:pPr>
        <w:tabs>
          <w:tab w:val="left" w:pos="1418"/>
          <w:tab w:val="left" w:pos="8789"/>
          <w:tab w:val="left" w:pos="8931"/>
          <w:tab w:val="left" w:pos="9496"/>
        </w:tabs>
        <w:jc w:val="both"/>
        <w:rPr>
          <w:spacing w:val="2"/>
          <w:sz w:val="22"/>
          <w:szCs w:val="22"/>
        </w:rPr>
      </w:pPr>
      <w:r w:rsidRPr="008B34A9">
        <w:rPr>
          <w:spacing w:val="2"/>
          <w:sz w:val="22"/>
          <w:szCs w:val="22"/>
        </w:rPr>
        <w:t>7.1.6. A Licitante será inteiramente responsável por todas as transações assumidas em seu nome no sistema eletrônico, assumindo como verdadeiras e firmes suas propostas e subsequentes lances</w:t>
      </w:r>
      <w:r w:rsidRPr="008B34A9">
        <w:rPr>
          <w:sz w:val="22"/>
          <w:szCs w:val="22"/>
        </w:rPr>
        <w:t xml:space="preserve"> inseridos em sessão pública</w:t>
      </w:r>
      <w:r w:rsidRPr="008B34A9">
        <w:rPr>
          <w:spacing w:val="2"/>
          <w:sz w:val="22"/>
          <w:szCs w:val="22"/>
        </w:rPr>
        <w:t>, se for o caso (</w:t>
      </w:r>
      <w:r w:rsidRPr="008B34A9">
        <w:rPr>
          <w:b/>
          <w:spacing w:val="2"/>
          <w:sz w:val="22"/>
          <w:szCs w:val="22"/>
        </w:rPr>
        <w:t>inc. III Art. 13, Decreto Nº 12.205/2006</w:t>
      </w:r>
      <w:r w:rsidRPr="008B34A9">
        <w:rPr>
          <w:spacing w:val="2"/>
          <w:sz w:val="22"/>
          <w:szCs w:val="22"/>
        </w:rPr>
        <w:t>), bem como acompanhar as operações no sistema durante a sessão</w:t>
      </w:r>
      <w:r w:rsidRPr="008B34A9">
        <w:rPr>
          <w:sz w:val="22"/>
          <w:szCs w:val="22"/>
        </w:rPr>
        <w:t xml:space="preserve"> pública do Pregão Eletrônico</w:t>
      </w:r>
      <w:r w:rsidRPr="008B34A9">
        <w:rPr>
          <w:spacing w:val="2"/>
          <w:sz w:val="22"/>
          <w:szCs w:val="22"/>
        </w:rPr>
        <w:t>, ficando responsável pelo ônus decorrente da perda de negócios diante da inobservância das regras e exigências estipuladas neste Edital e de quaisquer mensagens emitidas pelo sistema ou de sua desconexão (</w:t>
      </w:r>
      <w:r w:rsidRPr="008B34A9">
        <w:rPr>
          <w:b/>
          <w:spacing w:val="2"/>
          <w:sz w:val="22"/>
          <w:szCs w:val="22"/>
        </w:rPr>
        <w:t>inc. IV Art. 13, Decreto nº 12.205/2006</w:t>
      </w:r>
      <w:r w:rsidRPr="008B34A9">
        <w:rPr>
          <w:spacing w:val="2"/>
          <w:sz w:val="22"/>
          <w:szCs w:val="22"/>
        </w:rPr>
        <w:t>).</w:t>
      </w:r>
    </w:p>
    <w:p w:rsidR="004A3FDD" w:rsidRPr="008B34A9" w:rsidRDefault="004A3FDD" w:rsidP="004C7EDF">
      <w:pPr>
        <w:tabs>
          <w:tab w:val="left" w:pos="709"/>
          <w:tab w:val="left" w:pos="8789"/>
          <w:tab w:val="left" w:pos="8931"/>
          <w:tab w:val="left" w:pos="9496"/>
        </w:tabs>
        <w:jc w:val="both"/>
        <w:rPr>
          <w:b/>
          <w:sz w:val="22"/>
          <w:szCs w:val="22"/>
        </w:rPr>
      </w:pPr>
    </w:p>
    <w:p w:rsidR="001C08F9" w:rsidRPr="008B34A9" w:rsidRDefault="001C08F9" w:rsidP="004C7EDF">
      <w:pPr>
        <w:tabs>
          <w:tab w:val="left" w:pos="0"/>
          <w:tab w:val="left" w:pos="9498"/>
        </w:tabs>
        <w:jc w:val="both"/>
        <w:rPr>
          <w:sz w:val="22"/>
          <w:szCs w:val="22"/>
          <w:highlight w:val="yellow"/>
        </w:rPr>
      </w:pPr>
      <w:r w:rsidRPr="008B34A9">
        <w:rPr>
          <w:sz w:val="22"/>
          <w:szCs w:val="22"/>
          <w:highlight w:val="yellow"/>
        </w:rPr>
        <w:t xml:space="preserve">7.1.7. O licitante deverá </w:t>
      </w:r>
      <w:r w:rsidRPr="008B34A9">
        <w:rPr>
          <w:b/>
          <w:bCs/>
          <w:sz w:val="22"/>
          <w:szCs w:val="22"/>
          <w:highlight w:val="yellow"/>
        </w:rPr>
        <w:t>declarar</w:t>
      </w:r>
      <w:r w:rsidRPr="008B34A9">
        <w:rPr>
          <w:sz w:val="22"/>
          <w:szCs w:val="22"/>
          <w:highlight w:val="yellow"/>
        </w:rPr>
        <w:t xml:space="preserve">, em campo próprio do sistema eletrônico, </w:t>
      </w:r>
      <w:r w:rsidRPr="008B34A9">
        <w:rPr>
          <w:b/>
          <w:bCs/>
          <w:sz w:val="22"/>
          <w:szCs w:val="22"/>
          <w:highlight w:val="yellow"/>
        </w:rPr>
        <w:t>que cumpre plenamente os requisitos de habilitação e que sua proposta está em conformidade com as exigências do Edital</w:t>
      </w:r>
      <w:r w:rsidRPr="008B34A9">
        <w:rPr>
          <w:sz w:val="22"/>
          <w:szCs w:val="22"/>
          <w:highlight w:val="yellow"/>
        </w:rPr>
        <w:t>.</w:t>
      </w:r>
    </w:p>
    <w:p w:rsidR="001C08F9" w:rsidRPr="008B34A9" w:rsidRDefault="001C08F9" w:rsidP="004C7EDF">
      <w:pPr>
        <w:tabs>
          <w:tab w:val="left" w:pos="0"/>
          <w:tab w:val="left" w:pos="9498"/>
        </w:tabs>
        <w:jc w:val="both"/>
        <w:rPr>
          <w:sz w:val="22"/>
          <w:szCs w:val="22"/>
          <w:highlight w:val="yellow"/>
        </w:rPr>
      </w:pPr>
    </w:p>
    <w:p w:rsidR="001C08F9" w:rsidRPr="008B34A9" w:rsidRDefault="001C08F9" w:rsidP="004C7EDF">
      <w:pPr>
        <w:tabs>
          <w:tab w:val="left" w:pos="0"/>
          <w:tab w:val="left" w:pos="9498"/>
        </w:tabs>
        <w:jc w:val="both"/>
        <w:rPr>
          <w:spacing w:val="2"/>
          <w:sz w:val="22"/>
          <w:szCs w:val="22"/>
        </w:rPr>
      </w:pPr>
      <w:r w:rsidRPr="008B34A9">
        <w:rPr>
          <w:sz w:val="22"/>
          <w:szCs w:val="22"/>
          <w:highlight w:val="yellow"/>
        </w:rPr>
        <w:t xml:space="preserve">7.1.8. O licitante deverá </w:t>
      </w:r>
      <w:r w:rsidRPr="008B34A9">
        <w:rPr>
          <w:b/>
          <w:bCs/>
          <w:sz w:val="22"/>
          <w:szCs w:val="22"/>
          <w:highlight w:val="yellow"/>
        </w:rPr>
        <w:t>declarar</w:t>
      </w:r>
      <w:r w:rsidRPr="008B34A9">
        <w:rPr>
          <w:sz w:val="22"/>
          <w:szCs w:val="22"/>
          <w:highlight w:val="yellow"/>
        </w:rPr>
        <w:t xml:space="preserve">, em campo próprio do Sistema, sob pena de inabilitação, </w:t>
      </w:r>
      <w:r w:rsidRPr="008B34A9">
        <w:rPr>
          <w:b/>
          <w:bCs/>
          <w:sz w:val="22"/>
          <w:szCs w:val="22"/>
          <w:highlight w:val="yellow"/>
        </w:rPr>
        <w:t>que não emprega menores de dezoito anos em trabalho noturno, perigoso ou insalubre, nem menores de dezesseis anos em qualquer trabalho, salvo na condição de aprendiz, a partir dos quatorze anos</w:t>
      </w:r>
      <w:r w:rsidRPr="008B34A9">
        <w:rPr>
          <w:sz w:val="22"/>
          <w:szCs w:val="22"/>
          <w:highlight w:val="yellow"/>
        </w:rPr>
        <w:t>.</w:t>
      </w:r>
    </w:p>
    <w:p w:rsidR="001C08F9" w:rsidRPr="008B34A9" w:rsidRDefault="001C08F9" w:rsidP="004C7EDF">
      <w:pPr>
        <w:tabs>
          <w:tab w:val="left" w:pos="709"/>
          <w:tab w:val="left" w:pos="8789"/>
          <w:tab w:val="left" w:pos="8931"/>
          <w:tab w:val="left" w:pos="9496"/>
        </w:tabs>
        <w:jc w:val="both"/>
        <w:rPr>
          <w:b/>
          <w:sz w:val="22"/>
          <w:szCs w:val="22"/>
        </w:rPr>
      </w:pPr>
    </w:p>
    <w:p w:rsidR="004A3FDD" w:rsidRPr="008B34A9" w:rsidRDefault="004A3FDD" w:rsidP="004C7EDF">
      <w:pPr>
        <w:tabs>
          <w:tab w:val="left" w:pos="709"/>
          <w:tab w:val="left" w:pos="8789"/>
          <w:tab w:val="left" w:pos="8931"/>
          <w:tab w:val="left" w:pos="9496"/>
        </w:tabs>
        <w:jc w:val="both"/>
        <w:rPr>
          <w:sz w:val="22"/>
          <w:szCs w:val="22"/>
        </w:rPr>
      </w:pPr>
      <w:r w:rsidRPr="008B34A9">
        <w:rPr>
          <w:sz w:val="22"/>
          <w:szCs w:val="22"/>
        </w:rPr>
        <w:t>7.2. A Licitante deverá obedecer rigorosamente aos termos deste Edital e seus anexos, SOB PENA DE DESCLASSIFICAÇÃO.</w:t>
      </w:r>
    </w:p>
    <w:p w:rsidR="004A3FDD" w:rsidRPr="008B34A9" w:rsidRDefault="004A3FDD" w:rsidP="004C7EDF">
      <w:pPr>
        <w:tabs>
          <w:tab w:val="left" w:pos="709"/>
          <w:tab w:val="left" w:pos="8789"/>
          <w:tab w:val="left" w:pos="8931"/>
          <w:tab w:val="left" w:pos="9496"/>
        </w:tabs>
        <w:jc w:val="both"/>
        <w:rPr>
          <w:sz w:val="22"/>
          <w:szCs w:val="22"/>
        </w:rPr>
      </w:pPr>
    </w:p>
    <w:p w:rsidR="004A3FDD" w:rsidRPr="008B34A9" w:rsidRDefault="004A3FDD" w:rsidP="004C7EDF">
      <w:pPr>
        <w:pStyle w:val="BodyText21"/>
        <w:tabs>
          <w:tab w:val="left" w:pos="709"/>
          <w:tab w:val="left" w:pos="8789"/>
          <w:tab w:val="left" w:pos="8931"/>
          <w:tab w:val="left" w:pos="9496"/>
        </w:tabs>
        <w:snapToGrid/>
        <w:rPr>
          <w:b/>
          <w:color w:val="0000FF"/>
          <w:sz w:val="22"/>
          <w:szCs w:val="22"/>
        </w:rPr>
      </w:pPr>
      <w:r w:rsidRPr="008B34A9">
        <w:rPr>
          <w:b/>
          <w:color w:val="0000FF"/>
          <w:sz w:val="22"/>
          <w:szCs w:val="22"/>
        </w:rPr>
        <w:t>7.3. DO ENVIO DO ANEXO DAS PROPOSTAS DE PREÇOS PELA (S) PROPONENTE (S) QUE FOR (EM) CONVOCADA (S) PEL</w:t>
      </w:r>
      <w:r w:rsidR="007B6010">
        <w:rPr>
          <w:b/>
          <w:color w:val="0000FF"/>
          <w:sz w:val="22"/>
          <w:szCs w:val="22"/>
        </w:rPr>
        <w:t>A PREGOEIRA</w:t>
      </w:r>
    </w:p>
    <w:p w:rsidR="004A3FDD" w:rsidRPr="008B34A9" w:rsidRDefault="004A3FDD" w:rsidP="004C7EDF">
      <w:pPr>
        <w:pStyle w:val="P30"/>
        <w:tabs>
          <w:tab w:val="left" w:pos="1418"/>
          <w:tab w:val="left" w:pos="8789"/>
          <w:tab w:val="left" w:pos="8931"/>
          <w:tab w:val="left" w:pos="9496"/>
        </w:tabs>
        <w:snapToGrid/>
        <w:rPr>
          <w:bCs/>
          <w:sz w:val="22"/>
          <w:szCs w:val="22"/>
        </w:rPr>
      </w:pPr>
    </w:p>
    <w:p w:rsidR="003D4CCC" w:rsidRPr="008B34A9" w:rsidRDefault="004A3FDD" w:rsidP="004C7EDF">
      <w:pPr>
        <w:jc w:val="both"/>
        <w:rPr>
          <w:b/>
          <w:bCs/>
          <w:sz w:val="22"/>
          <w:szCs w:val="22"/>
        </w:rPr>
      </w:pPr>
      <w:r w:rsidRPr="008B34A9">
        <w:rPr>
          <w:b/>
          <w:bCs/>
          <w:sz w:val="22"/>
          <w:szCs w:val="22"/>
        </w:rPr>
        <w:t>7.3.1.</w:t>
      </w:r>
      <w:r w:rsidR="00D52C00" w:rsidRPr="008B34A9">
        <w:rPr>
          <w:bCs/>
          <w:sz w:val="22"/>
          <w:szCs w:val="22"/>
        </w:rPr>
        <w:t>Concluída a etapa de lances, (caso seja necessário), ocorrerá a fase de envio dos anexos, a qual será convocada pel</w:t>
      </w:r>
      <w:r w:rsidR="00D7464B">
        <w:rPr>
          <w:bCs/>
          <w:sz w:val="22"/>
          <w:szCs w:val="22"/>
        </w:rPr>
        <w:t>a</w:t>
      </w:r>
      <w:r w:rsidR="007B6010">
        <w:rPr>
          <w:bCs/>
          <w:sz w:val="22"/>
          <w:szCs w:val="22"/>
        </w:rPr>
        <w:t xml:space="preserve"> Pregoeira</w:t>
      </w:r>
      <w:r w:rsidR="00D52C00" w:rsidRPr="008B34A9">
        <w:rPr>
          <w:bCs/>
          <w:sz w:val="22"/>
          <w:szCs w:val="22"/>
        </w:rPr>
        <w:t>, SOB PENA DA NÃO A</w:t>
      </w:r>
      <w:r w:rsidR="0085434A" w:rsidRPr="008B34A9">
        <w:rPr>
          <w:bCs/>
          <w:sz w:val="22"/>
          <w:szCs w:val="22"/>
        </w:rPr>
        <w:t>CEITAÇÃO DA PROPOSTA DA EMPRESA.</w:t>
      </w:r>
    </w:p>
    <w:p w:rsidR="003D4CCC" w:rsidRPr="008B34A9" w:rsidRDefault="003D4CCC" w:rsidP="004C7EDF">
      <w:pPr>
        <w:tabs>
          <w:tab w:val="left" w:pos="360"/>
          <w:tab w:val="left" w:pos="1418"/>
          <w:tab w:val="left" w:pos="8789"/>
          <w:tab w:val="left" w:pos="8931"/>
          <w:tab w:val="left" w:pos="9496"/>
        </w:tabs>
        <w:jc w:val="both"/>
        <w:rPr>
          <w:b/>
          <w:bCs/>
          <w:sz w:val="22"/>
          <w:szCs w:val="22"/>
        </w:rPr>
      </w:pPr>
    </w:p>
    <w:p w:rsidR="002B7842" w:rsidRPr="008B34A9" w:rsidRDefault="002B7842" w:rsidP="004C7EDF">
      <w:pPr>
        <w:tabs>
          <w:tab w:val="left" w:pos="360"/>
          <w:tab w:val="left" w:pos="1418"/>
          <w:tab w:val="left" w:pos="8789"/>
          <w:tab w:val="left" w:pos="8931"/>
          <w:tab w:val="left" w:pos="9496"/>
        </w:tabs>
        <w:jc w:val="both"/>
        <w:rPr>
          <w:b/>
          <w:bCs/>
          <w:sz w:val="22"/>
          <w:szCs w:val="22"/>
        </w:rPr>
      </w:pPr>
      <w:r w:rsidRPr="008B34A9">
        <w:rPr>
          <w:b/>
          <w:color w:val="FF0000"/>
          <w:sz w:val="22"/>
          <w:szCs w:val="22"/>
          <w:highlight w:val="yellow"/>
        </w:rPr>
        <w:lastRenderedPageBreak/>
        <w:t>7.3.1.1.</w:t>
      </w:r>
      <w:r w:rsidRPr="008B34A9">
        <w:rPr>
          <w:color w:val="000000"/>
          <w:sz w:val="22"/>
          <w:szCs w:val="22"/>
          <w:highlight w:val="yellow"/>
        </w:rPr>
        <w:t xml:space="preserve"> A Contratada deverá apresentar juntamente com a Proposta de Preços sob pena, de desclassificação, catálogo com vistas gerais dos objetos para identificação e aprovação do layout pelo órgão licitante; </w:t>
      </w:r>
      <w:r w:rsidRPr="008B34A9">
        <w:rPr>
          <w:b/>
          <w:color w:val="000000"/>
          <w:sz w:val="22"/>
          <w:szCs w:val="22"/>
          <w:highlight w:val="yellow"/>
        </w:rPr>
        <w:t>conforme item 9.3 do Anexo I Termo de Referência.</w:t>
      </w:r>
    </w:p>
    <w:p w:rsidR="002B7842" w:rsidRPr="008B34A9" w:rsidRDefault="002B7842" w:rsidP="004C7EDF">
      <w:pPr>
        <w:tabs>
          <w:tab w:val="left" w:pos="360"/>
          <w:tab w:val="left" w:pos="1418"/>
          <w:tab w:val="left" w:pos="8789"/>
          <w:tab w:val="left" w:pos="8931"/>
          <w:tab w:val="left" w:pos="9496"/>
        </w:tabs>
        <w:jc w:val="both"/>
        <w:rPr>
          <w:b/>
          <w:bCs/>
          <w:sz w:val="22"/>
          <w:szCs w:val="22"/>
        </w:rPr>
      </w:pPr>
    </w:p>
    <w:p w:rsidR="003D4CCC" w:rsidRPr="008B34A9" w:rsidRDefault="003D4CCC"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t>7.3.1.2. Quando convocado pel</w:t>
      </w:r>
      <w:r w:rsidR="00D7464B">
        <w:rPr>
          <w:b w:val="0"/>
          <w:bCs/>
          <w:sz w:val="22"/>
          <w:szCs w:val="22"/>
        </w:rPr>
        <w:t>a</w:t>
      </w:r>
      <w:r w:rsidR="007B6010">
        <w:rPr>
          <w:b w:val="0"/>
          <w:bCs/>
          <w:sz w:val="22"/>
          <w:szCs w:val="22"/>
        </w:rPr>
        <w:t xml:space="preserve"> Pregoeira</w:t>
      </w:r>
      <w:r w:rsidR="00D7464B">
        <w:rPr>
          <w:b w:val="0"/>
          <w:bCs/>
          <w:sz w:val="22"/>
          <w:szCs w:val="22"/>
        </w:rPr>
        <w:t xml:space="preserve">, </w:t>
      </w:r>
      <w:r w:rsidRPr="008B34A9">
        <w:rPr>
          <w:b w:val="0"/>
          <w:bCs/>
          <w:sz w:val="22"/>
          <w:szCs w:val="22"/>
        </w:rPr>
        <w:t>o licitante deverá anexar em campo próprio do sistema a proposta atualizada e seus anexos, exigida nos termos seguintes:</w:t>
      </w:r>
    </w:p>
    <w:p w:rsidR="003D4CCC" w:rsidRPr="008B34A9" w:rsidRDefault="003D4CCC" w:rsidP="004C7EDF">
      <w:pPr>
        <w:pStyle w:val="P30"/>
        <w:tabs>
          <w:tab w:val="left" w:pos="-284"/>
          <w:tab w:val="left" w:pos="709"/>
          <w:tab w:val="left" w:pos="8789"/>
          <w:tab w:val="left" w:pos="8931"/>
          <w:tab w:val="left" w:pos="9496"/>
        </w:tabs>
        <w:rPr>
          <w:b w:val="0"/>
          <w:bCs/>
          <w:sz w:val="22"/>
          <w:szCs w:val="22"/>
        </w:rPr>
      </w:pPr>
    </w:p>
    <w:p w:rsidR="003D4CCC" w:rsidRPr="008B34A9" w:rsidRDefault="003D4CCC" w:rsidP="004C7EDF">
      <w:pPr>
        <w:pStyle w:val="P30"/>
        <w:tabs>
          <w:tab w:val="left" w:pos="-284"/>
          <w:tab w:val="left" w:pos="709"/>
          <w:tab w:val="left" w:pos="8789"/>
          <w:tab w:val="left" w:pos="8931"/>
          <w:tab w:val="left" w:pos="9496"/>
        </w:tabs>
        <w:rPr>
          <w:bCs/>
          <w:sz w:val="22"/>
          <w:szCs w:val="22"/>
          <w:u w:val="single"/>
        </w:rPr>
      </w:pPr>
      <w:r w:rsidRPr="008B34A9">
        <w:rPr>
          <w:b w:val="0"/>
          <w:bCs/>
          <w:sz w:val="22"/>
          <w:szCs w:val="22"/>
        </w:rPr>
        <w:t>a) Tendo as licitantes dificuldades em anexar no sistema, poderá as documentações exigidas nos itens</w:t>
      </w:r>
      <w:r w:rsidRPr="008B34A9">
        <w:rPr>
          <w:b w:val="0"/>
          <w:bCs/>
          <w:sz w:val="22"/>
          <w:szCs w:val="22"/>
          <w:highlight w:val="yellow"/>
        </w:rPr>
        <w:t>7.3.1.1 e 7.3.1.2</w:t>
      </w:r>
      <w:r w:rsidRPr="008B34A9">
        <w:rPr>
          <w:b w:val="0"/>
          <w:bCs/>
          <w:sz w:val="22"/>
          <w:szCs w:val="22"/>
        </w:rPr>
        <w:t xml:space="preserve"> ser enviada via e-mail alternativo </w:t>
      </w:r>
      <w:hyperlink r:id="rId17" w:history="1">
        <w:r w:rsidRPr="008B34A9">
          <w:rPr>
            <w:rStyle w:val="Hyperlink"/>
            <w:bCs/>
            <w:sz w:val="22"/>
            <w:szCs w:val="22"/>
          </w:rPr>
          <w:t>supel.kappa@gmail.com</w:t>
        </w:r>
      </w:hyperlink>
      <w:r w:rsidRPr="008B34A9">
        <w:rPr>
          <w:bCs/>
          <w:sz w:val="22"/>
          <w:szCs w:val="22"/>
        </w:rPr>
        <w:t>(</w:t>
      </w:r>
      <w:r w:rsidRPr="008B34A9">
        <w:rPr>
          <w:bCs/>
          <w:sz w:val="22"/>
          <w:szCs w:val="22"/>
          <w:u w:val="single"/>
        </w:rPr>
        <w:t>somente se autorizado pel</w:t>
      </w:r>
      <w:r w:rsidR="00D7464B">
        <w:rPr>
          <w:bCs/>
          <w:sz w:val="22"/>
          <w:szCs w:val="22"/>
          <w:u w:val="single"/>
        </w:rPr>
        <w:t>a</w:t>
      </w:r>
      <w:r w:rsidR="007B6010">
        <w:rPr>
          <w:bCs/>
          <w:sz w:val="22"/>
          <w:szCs w:val="22"/>
          <w:u w:val="single"/>
        </w:rPr>
        <w:t xml:space="preserve"> Pregoeira</w:t>
      </w:r>
      <w:r w:rsidRPr="008B34A9">
        <w:rPr>
          <w:bCs/>
          <w:sz w:val="22"/>
          <w:szCs w:val="22"/>
          <w:u w:val="single"/>
        </w:rPr>
        <w:t>).</w:t>
      </w:r>
    </w:p>
    <w:p w:rsidR="003D4CCC" w:rsidRPr="008B34A9" w:rsidRDefault="003D4CCC" w:rsidP="004C7EDF">
      <w:pPr>
        <w:pStyle w:val="P30"/>
        <w:tabs>
          <w:tab w:val="left" w:pos="-284"/>
          <w:tab w:val="left" w:pos="709"/>
          <w:tab w:val="left" w:pos="8789"/>
          <w:tab w:val="left" w:pos="8931"/>
          <w:tab w:val="left" w:pos="9496"/>
        </w:tabs>
        <w:rPr>
          <w:b w:val="0"/>
          <w:bCs/>
          <w:sz w:val="22"/>
          <w:szCs w:val="22"/>
          <w:u w:val="single"/>
        </w:rPr>
      </w:pPr>
    </w:p>
    <w:p w:rsidR="003D4CCC" w:rsidRPr="008B34A9" w:rsidRDefault="003D4CCC"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t xml:space="preserve">b) Para cumprimento daalínea “a” as licitantes deverão entrar em contato com </w:t>
      </w:r>
      <w:r w:rsidR="00D7464B">
        <w:rPr>
          <w:b w:val="0"/>
          <w:bCs/>
          <w:sz w:val="22"/>
          <w:szCs w:val="22"/>
        </w:rPr>
        <w:t>a</w:t>
      </w:r>
      <w:r w:rsidR="007B6010">
        <w:rPr>
          <w:b w:val="0"/>
          <w:bCs/>
          <w:sz w:val="22"/>
          <w:szCs w:val="22"/>
        </w:rPr>
        <w:t xml:space="preserve"> Pregoeira</w:t>
      </w:r>
      <w:r w:rsidRPr="008B34A9">
        <w:rPr>
          <w:b w:val="0"/>
          <w:bCs/>
          <w:sz w:val="22"/>
          <w:szCs w:val="22"/>
        </w:rPr>
        <w:t xml:space="preserve">através do telefone </w:t>
      </w:r>
      <w:r w:rsidRPr="008B34A9">
        <w:rPr>
          <w:b w:val="0"/>
          <w:bCs/>
          <w:sz w:val="22"/>
          <w:szCs w:val="22"/>
          <w:highlight w:val="yellow"/>
        </w:rPr>
        <w:t>(</w:t>
      </w:r>
      <w:r w:rsidRPr="008B34A9">
        <w:rPr>
          <w:bCs/>
          <w:sz w:val="22"/>
          <w:szCs w:val="22"/>
          <w:highlight w:val="yellow"/>
        </w:rPr>
        <w:t xml:space="preserve">69) </w:t>
      </w:r>
      <w:r w:rsidR="008B34A9" w:rsidRPr="008B34A9">
        <w:rPr>
          <w:bCs/>
          <w:sz w:val="22"/>
          <w:szCs w:val="22"/>
          <w:highlight w:val="yellow"/>
        </w:rPr>
        <w:t>3212-9272</w:t>
      </w:r>
      <w:r w:rsidRPr="008B34A9">
        <w:rPr>
          <w:b w:val="0"/>
          <w:bCs/>
          <w:sz w:val="22"/>
          <w:szCs w:val="22"/>
        </w:rPr>
        <w:t xml:space="preserve"> e sendo autor</w:t>
      </w:r>
      <w:r w:rsidR="00D503DF">
        <w:rPr>
          <w:b w:val="0"/>
          <w:bCs/>
          <w:sz w:val="22"/>
          <w:szCs w:val="22"/>
        </w:rPr>
        <w:t>izado ou não o envio via e-mail, a</w:t>
      </w:r>
      <w:r w:rsidR="007B6010">
        <w:rPr>
          <w:b w:val="0"/>
          <w:bCs/>
          <w:sz w:val="22"/>
          <w:szCs w:val="22"/>
        </w:rPr>
        <w:t xml:space="preserve"> Pregoeira</w:t>
      </w:r>
      <w:r w:rsidRPr="008B34A9">
        <w:rPr>
          <w:b w:val="0"/>
          <w:bCs/>
          <w:sz w:val="22"/>
          <w:szCs w:val="22"/>
        </w:rPr>
        <w:t xml:space="preserve">deverá comunicar expressamente no </w:t>
      </w:r>
      <w:r w:rsidRPr="008B34A9">
        <w:rPr>
          <w:b w:val="0"/>
          <w:bCs/>
          <w:i/>
          <w:sz w:val="22"/>
          <w:szCs w:val="22"/>
        </w:rPr>
        <w:t>chat de mensagens</w:t>
      </w:r>
      <w:r w:rsidRPr="008B34A9">
        <w:rPr>
          <w:b w:val="0"/>
          <w:bCs/>
          <w:sz w:val="22"/>
          <w:szCs w:val="22"/>
        </w:rPr>
        <w:t xml:space="preserve"> para conhecimento dos demais participantes.</w:t>
      </w:r>
    </w:p>
    <w:p w:rsidR="003D4CCC" w:rsidRPr="008B34A9" w:rsidRDefault="003D4CCC" w:rsidP="004C7EDF">
      <w:pPr>
        <w:jc w:val="both"/>
        <w:rPr>
          <w:b/>
          <w:color w:val="0000FF"/>
          <w:sz w:val="22"/>
          <w:szCs w:val="22"/>
        </w:rPr>
      </w:pPr>
    </w:p>
    <w:p w:rsidR="004A3FDD" w:rsidRPr="008B34A9" w:rsidRDefault="004A3FDD" w:rsidP="004C7EDF">
      <w:pPr>
        <w:tabs>
          <w:tab w:val="left" w:pos="8789"/>
          <w:tab w:val="left" w:pos="8931"/>
          <w:tab w:val="left" w:pos="9496"/>
        </w:tabs>
        <w:jc w:val="both"/>
        <w:rPr>
          <w:b/>
          <w:bCs/>
          <w:color w:val="0000FF"/>
          <w:sz w:val="22"/>
          <w:szCs w:val="22"/>
          <w:u w:val="single"/>
        </w:rPr>
      </w:pPr>
      <w:r w:rsidRPr="008B34A9">
        <w:rPr>
          <w:b/>
          <w:color w:val="0000FF"/>
          <w:sz w:val="22"/>
          <w:szCs w:val="22"/>
        </w:rPr>
        <w:t>7.3.2.</w:t>
      </w:r>
      <w:r w:rsidRPr="008B34A9">
        <w:rPr>
          <w:b/>
          <w:bCs/>
          <w:color w:val="0000FF"/>
          <w:sz w:val="22"/>
          <w:szCs w:val="22"/>
          <w:u w:val="single"/>
        </w:rPr>
        <w:t>As propostas de preços ANEXADAS AO SISTEMA,</w:t>
      </w:r>
      <w:r w:rsidRPr="008B34A9">
        <w:rPr>
          <w:b/>
          <w:bCs/>
          <w:color w:val="FF0000"/>
          <w:sz w:val="22"/>
          <w:szCs w:val="22"/>
          <w:u w:val="single"/>
        </w:rPr>
        <w:t>SE E QUANDO CONVOCADAS,</w:t>
      </w:r>
      <w:r w:rsidRPr="008B34A9">
        <w:rPr>
          <w:b/>
          <w:bCs/>
          <w:color w:val="0000FF"/>
          <w:sz w:val="22"/>
          <w:szCs w:val="22"/>
          <w:u w:val="single"/>
        </w:rPr>
        <w:t xml:space="preserve"> deverão conter, SOB PENA DE DESCLASSIFICAÇÃO:</w:t>
      </w:r>
    </w:p>
    <w:p w:rsidR="004A3FDD" w:rsidRPr="008B34A9" w:rsidRDefault="004A3FDD" w:rsidP="004C7EDF">
      <w:pPr>
        <w:tabs>
          <w:tab w:val="left" w:pos="360"/>
          <w:tab w:val="left" w:pos="1418"/>
          <w:tab w:val="left" w:pos="8789"/>
          <w:tab w:val="left" w:pos="8931"/>
          <w:tab w:val="left" w:pos="9496"/>
        </w:tabs>
        <w:jc w:val="both"/>
        <w:rPr>
          <w:b/>
          <w:bCs/>
          <w:sz w:val="22"/>
          <w:szCs w:val="22"/>
        </w:rPr>
      </w:pPr>
    </w:p>
    <w:p w:rsidR="004A3FDD" w:rsidRPr="008B34A9" w:rsidRDefault="004A3FDD" w:rsidP="004C7EDF">
      <w:pPr>
        <w:tabs>
          <w:tab w:val="left" w:pos="360"/>
          <w:tab w:val="left" w:pos="1418"/>
          <w:tab w:val="left" w:pos="8789"/>
          <w:tab w:val="left" w:pos="8931"/>
          <w:tab w:val="left" w:pos="9496"/>
        </w:tabs>
        <w:jc w:val="both"/>
        <w:rPr>
          <w:b/>
          <w:bCs/>
          <w:sz w:val="22"/>
          <w:szCs w:val="22"/>
        </w:rPr>
      </w:pPr>
      <w:r w:rsidRPr="008B34A9">
        <w:rPr>
          <w:bCs/>
          <w:sz w:val="22"/>
          <w:szCs w:val="22"/>
        </w:rPr>
        <w:t xml:space="preserve">7.3.2.1.Ospreçosatualizados com o último valor negociado contendo o preço unitário e cálculo total de cada item, em algarismos arábicos e por extenso (total), expressos em moeda corrente nacional (R$), com no máximo </w:t>
      </w:r>
      <w:r w:rsidRPr="008B34A9">
        <w:rPr>
          <w:b/>
          <w:bCs/>
          <w:sz w:val="22"/>
          <w:szCs w:val="22"/>
        </w:rPr>
        <w:t>02 (duas) casas decimais</w:t>
      </w:r>
      <w:r w:rsidRPr="008B34A9">
        <w:rPr>
          <w:b/>
          <w:sz w:val="22"/>
          <w:szCs w:val="22"/>
        </w:rPr>
        <w:t xml:space="preserve">, </w:t>
      </w:r>
      <w:r w:rsidRPr="008B34A9">
        <w:rPr>
          <w:b/>
          <w:sz w:val="22"/>
          <w:szCs w:val="22"/>
          <w:u w:val="single"/>
        </w:rPr>
        <w:t>sendo desconsideradas as frações de centavos. Ex: 0,0123, será considerado 0,01</w:t>
      </w:r>
      <w:r w:rsidRPr="008B34A9">
        <w:rPr>
          <w:b/>
          <w:bCs/>
          <w:sz w:val="22"/>
          <w:szCs w:val="22"/>
        </w:rPr>
        <w:t xml:space="preserve">, </w:t>
      </w:r>
      <w:r w:rsidRPr="008B34A9">
        <w:rPr>
          <w:bCs/>
          <w:sz w:val="22"/>
          <w:szCs w:val="22"/>
        </w:rPr>
        <w:t>em atençãoàs quantidades constantes no</w:t>
      </w:r>
      <w:r w:rsidRPr="008B34A9">
        <w:rPr>
          <w:b/>
          <w:sz w:val="22"/>
          <w:szCs w:val="22"/>
          <w:lang w:eastAsia="ar-SA"/>
        </w:rPr>
        <w:t>Anexo I - Termo de Referência</w:t>
      </w:r>
      <w:r w:rsidRPr="008B34A9">
        <w:rPr>
          <w:b/>
          <w:bCs/>
          <w:sz w:val="22"/>
          <w:szCs w:val="22"/>
        </w:rPr>
        <w:t>deste Edital</w:t>
      </w:r>
      <w:r w:rsidRPr="008B34A9">
        <w:rPr>
          <w:bCs/>
          <w:sz w:val="22"/>
          <w:szCs w:val="22"/>
        </w:rPr>
        <w:t xml:space="preserve">, </w:t>
      </w:r>
      <w:r w:rsidRPr="008B34A9">
        <w:rPr>
          <w:sz w:val="22"/>
          <w:szCs w:val="22"/>
        </w:rPr>
        <w:t>de acordo com o preço praticado no mercado, conforme estabelece o inciso IV, do art. 43, da Lei Federal nº. 8.666/93.</w:t>
      </w:r>
    </w:p>
    <w:p w:rsidR="004A3FDD" w:rsidRPr="008B34A9" w:rsidRDefault="004A3FDD" w:rsidP="004C7EDF">
      <w:pPr>
        <w:tabs>
          <w:tab w:val="left" w:pos="360"/>
          <w:tab w:val="left" w:pos="1418"/>
          <w:tab w:val="left" w:pos="8789"/>
          <w:tab w:val="left" w:pos="8931"/>
          <w:tab w:val="left" w:pos="9496"/>
        </w:tabs>
        <w:jc w:val="both"/>
        <w:rPr>
          <w:b/>
          <w:bCs/>
          <w:sz w:val="22"/>
          <w:szCs w:val="22"/>
        </w:rPr>
      </w:pPr>
    </w:p>
    <w:p w:rsidR="004A3FDD" w:rsidRPr="008B34A9" w:rsidRDefault="004A3FDD" w:rsidP="004C7EDF">
      <w:pPr>
        <w:pStyle w:val="P30"/>
        <w:tabs>
          <w:tab w:val="left" w:pos="8789"/>
          <w:tab w:val="left" w:pos="8931"/>
          <w:tab w:val="left" w:pos="9496"/>
        </w:tabs>
        <w:snapToGrid/>
        <w:rPr>
          <w:b w:val="0"/>
          <w:bCs/>
          <w:sz w:val="22"/>
          <w:szCs w:val="22"/>
        </w:rPr>
      </w:pPr>
      <w:r w:rsidRPr="008B34A9">
        <w:rPr>
          <w:b w:val="0"/>
          <w:bCs/>
          <w:sz w:val="22"/>
          <w:szCs w:val="22"/>
        </w:rPr>
        <w:t>7.3.2.2.</w:t>
      </w:r>
      <w:r w:rsidRPr="008B34A9">
        <w:rPr>
          <w:bCs/>
          <w:sz w:val="22"/>
          <w:szCs w:val="22"/>
        </w:rPr>
        <w:t xml:space="preserve"> No preço ofertado deverão estar incluídos </w:t>
      </w:r>
      <w:r w:rsidRPr="008B34A9">
        <w:rPr>
          <w:b w:val="0"/>
          <w:bCs/>
          <w:sz w:val="22"/>
          <w:szCs w:val="22"/>
        </w:rPr>
        <w:t>todos os insumos que o compõem, tais como: despesas com mão-de-obra, materiais, equipamentos, impostos, taxas, fretes, descontos e quaisquer outros que incidam direta ou indiretamente na execução do objeto desta licitação, os quais deverão compor sua Proposta de Preços inserida no sistema.</w:t>
      </w:r>
    </w:p>
    <w:p w:rsidR="004A3FDD" w:rsidRPr="008B34A9" w:rsidRDefault="004A3FDD" w:rsidP="004C7EDF">
      <w:pPr>
        <w:pStyle w:val="P30"/>
        <w:tabs>
          <w:tab w:val="left" w:pos="8789"/>
          <w:tab w:val="left" w:pos="8931"/>
          <w:tab w:val="left" w:pos="9496"/>
        </w:tabs>
        <w:snapToGrid/>
        <w:rPr>
          <w:bCs/>
          <w:sz w:val="22"/>
          <w:szCs w:val="22"/>
        </w:rPr>
      </w:pPr>
    </w:p>
    <w:p w:rsidR="004A3FDD" w:rsidRPr="008B34A9" w:rsidRDefault="004A3FDD" w:rsidP="004C7EDF">
      <w:pPr>
        <w:pStyle w:val="P30"/>
        <w:tabs>
          <w:tab w:val="left" w:pos="1418"/>
          <w:tab w:val="left" w:pos="8789"/>
          <w:tab w:val="left" w:pos="8931"/>
          <w:tab w:val="left" w:pos="9496"/>
        </w:tabs>
        <w:snapToGrid/>
        <w:rPr>
          <w:bCs/>
          <w:sz w:val="22"/>
          <w:szCs w:val="22"/>
        </w:rPr>
      </w:pPr>
      <w:r w:rsidRPr="008B34A9">
        <w:rPr>
          <w:b w:val="0"/>
          <w:bCs/>
          <w:sz w:val="22"/>
          <w:szCs w:val="22"/>
          <w:highlight w:val="yellow"/>
        </w:rPr>
        <w:t>7.3.2.3.</w:t>
      </w:r>
      <w:r w:rsidR="001C08F9" w:rsidRPr="008B34A9">
        <w:rPr>
          <w:bCs/>
          <w:sz w:val="22"/>
          <w:szCs w:val="22"/>
          <w:highlight w:val="yellow"/>
        </w:rPr>
        <w:t>INDICAÇÃO EXPRESSA DA MARCA, MODELO, PRAZO E LOCAL DE ENTREGA, BEM COMO PRAZO DE VALIDADE DA PROPOSTA NÃO INFERIOR A 60 (SESSENTA) DIAS</w:t>
      </w:r>
      <w:r w:rsidRPr="008B34A9">
        <w:rPr>
          <w:bCs/>
          <w:sz w:val="22"/>
          <w:szCs w:val="22"/>
          <w:highlight w:val="yellow"/>
        </w:rPr>
        <w:t>.</w:t>
      </w:r>
    </w:p>
    <w:p w:rsidR="004A3FDD" w:rsidRPr="008B34A9" w:rsidRDefault="004A3FDD" w:rsidP="004C7EDF">
      <w:pPr>
        <w:pStyle w:val="P30"/>
        <w:tabs>
          <w:tab w:val="left" w:pos="1418"/>
          <w:tab w:val="left" w:pos="8789"/>
          <w:tab w:val="left" w:pos="8931"/>
          <w:tab w:val="left" w:pos="9496"/>
        </w:tabs>
        <w:snapToGrid/>
        <w:rPr>
          <w:sz w:val="22"/>
          <w:szCs w:val="22"/>
        </w:rPr>
      </w:pPr>
    </w:p>
    <w:p w:rsidR="004A3FDD" w:rsidRPr="008B34A9" w:rsidRDefault="004A3FDD" w:rsidP="004C7EDF">
      <w:pPr>
        <w:pStyle w:val="Corpodetexto"/>
        <w:tabs>
          <w:tab w:val="left" w:pos="142"/>
          <w:tab w:val="left" w:pos="8789"/>
          <w:tab w:val="left" w:pos="8931"/>
          <w:tab w:val="left" w:pos="9496"/>
        </w:tabs>
        <w:rPr>
          <w:b/>
          <w:color w:val="FF0000"/>
          <w:sz w:val="22"/>
          <w:szCs w:val="22"/>
        </w:rPr>
      </w:pPr>
      <w:r w:rsidRPr="008B34A9">
        <w:rPr>
          <w:sz w:val="22"/>
          <w:szCs w:val="22"/>
        </w:rPr>
        <w:t xml:space="preserve">7.3.3. </w:t>
      </w:r>
      <w:r w:rsidRPr="008B34A9">
        <w:rPr>
          <w:b/>
          <w:sz w:val="22"/>
          <w:szCs w:val="22"/>
        </w:rPr>
        <w:t>DECLARAÇÃO DE ELABORAÇÃO INDEPENDENTE DE PROPOSTA</w:t>
      </w:r>
      <w:r w:rsidRPr="008B34A9">
        <w:rPr>
          <w:sz w:val="22"/>
          <w:szCs w:val="22"/>
        </w:rPr>
        <w:t>, como exigido na Instrução Normativa nº. 02, de 16 de setembro de 2009, da SLTI/MPOG.</w:t>
      </w:r>
      <w:r w:rsidRPr="008B34A9">
        <w:rPr>
          <w:b/>
          <w:color w:val="FF0000"/>
          <w:sz w:val="22"/>
          <w:szCs w:val="22"/>
          <w:u w:val="single"/>
        </w:rPr>
        <w:t>Esta declaração deverá ser entregue de forma virtual</w:t>
      </w:r>
      <w:r w:rsidRPr="008B34A9">
        <w:rPr>
          <w:color w:val="FF0000"/>
          <w:sz w:val="22"/>
          <w:szCs w:val="22"/>
        </w:rPr>
        <w:t xml:space="preserve">, </w:t>
      </w:r>
      <w:r w:rsidRPr="008B34A9">
        <w:rPr>
          <w:b/>
          <w:color w:val="FF0000"/>
          <w:sz w:val="22"/>
          <w:szCs w:val="22"/>
        </w:rPr>
        <w:t>ou seja, o fornecedor no momento da elaboração e envio de proposta, também enviará a referida declaração, a qual somente será visualizada pel</w:t>
      </w:r>
      <w:r w:rsidR="00A768A4">
        <w:rPr>
          <w:b/>
          <w:color w:val="FF0000"/>
          <w:sz w:val="22"/>
          <w:szCs w:val="22"/>
        </w:rPr>
        <w:t>a</w:t>
      </w:r>
      <w:r w:rsidR="007B6010">
        <w:rPr>
          <w:b/>
          <w:color w:val="FF0000"/>
          <w:sz w:val="22"/>
          <w:szCs w:val="22"/>
        </w:rPr>
        <w:t xml:space="preserve"> Pregoeira</w:t>
      </w:r>
      <w:r w:rsidRPr="008B34A9">
        <w:rPr>
          <w:b/>
          <w:color w:val="FF0000"/>
          <w:sz w:val="22"/>
          <w:szCs w:val="22"/>
        </w:rPr>
        <w:t>na fase de habilitação.</w:t>
      </w:r>
    </w:p>
    <w:p w:rsidR="000047E2" w:rsidRPr="008B34A9" w:rsidRDefault="000047E2" w:rsidP="004C7EDF">
      <w:pPr>
        <w:pStyle w:val="Corpodetexto"/>
        <w:tabs>
          <w:tab w:val="left" w:pos="142"/>
          <w:tab w:val="left" w:pos="8789"/>
          <w:tab w:val="left" w:pos="8931"/>
          <w:tab w:val="left" w:pos="9496"/>
        </w:tabs>
        <w:rPr>
          <w:b/>
          <w:color w:val="FF0000"/>
          <w:sz w:val="22"/>
          <w:szCs w:val="22"/>
        </w:rPr>
      </w:pPr>
    </w:p>
    <w:p w:rsidR="004A3FDD" w:rsidRPr="008B34A9" w:rsidRDefault="004A3FDD" w:rsidP="004C7EDF">
      <w:pPr>
        <w:pStyle w:val="P30"/>
        <w:tabs>
          <w:tab w:val="left" w:pos="1418"/>
          <w:tab w:val="left" w:pos="8789"/>
          <w:tab w:val="left" w:pos="8931"/>
          <w:tab w:val="left" w:pos="9496"/>
        </w:tabs>
        <w:snapToGrid/>
        <w:rPr>
          <w:sz w:val="22"/>
          <w:szCs w:val="22"/>
          <w:u w:val="single"/>
        </w:rPr>
      </w:pPr>
      <w:r w:rsidRPr="008B34A9">
        <w:rPr>
          <w:b w:val="0"/>
          <w:bCs/>
          <w:sz w:val="22"/>
          <w:szCs w:val="22"/>
          <w:u w:val="single"/>
        </w:rPr>
        <w:t>7.3.4.</w:t>
      </w:r>
      <w:r w:rsidRPr="008B34A9">
        <w:rPr>
          <w:sz w:val="22"/>
          <w:szCs w:val="22"/>
          <w:u w:val="single"/>
        </w:rPr>
        <w:t xml:space="preserve">Na hipótese de omissão dos prazos e informações mencionados nos </w:t>
      </w:r>
      <w:r w:rsidRPr="008B34A9">
        <w:rPr>
          <w:sz w:val="22"/>
          <w:szCs w:val="22"/>
          <w:highlight w:val="yellow"/>
          <w:u w:val="single"/>
        </w:rPr>
        <w:t xml:space="preserve">subitens </w:t>
      </w:r>
      <w:r w:rsidR="007B1FD4" w:rsidRPr="008B34A9">
        <w:rPr>
          <w:sz w:val="22"/>
          <w:szCs w:val="22"/>
          <w:highlight w:val="yellow"/>
          <w:u w:val="single"/>
        </w:rPr>
        <w:t>2.3, 2.4, 2.5</w:t>
      </w:r>
      <w:r w:rsidR="004F285A" w:rsidRPr="008B34A9">
        <w:rPr>
          <w:sz w:val="22"/>
          <w:szCs w:val="22"/>
          <w:highlight w:val="yellow"/>
          <w:u w:val="single"/>
        </w:rPr>
        <w:t xml:space="preserve">, </w:t>
      </w:r>
      <w:r w:rsidRPr="008B34A9">
        <w:rPr>
          <w:bCs/>
          <w:sz w:val="22"/>
          <w:szCs w:val="22"/>
          <w:highlight w:val="yellow"/>
          <w:u w:val="single"/>
        </w:rPr>
        <w:t>7.3.2.1, 7.3.2.2 e 7.3.2.3</w:t>
      </w:r>
      <w:r w:rsidRPr="008B34A9">
        <w:rPr>
          <w:sz w:val="22"/>
          <w:szCs w:val="22"/>
          <w:u w:val="single"/>
        </w:rPr>
        <w:t>ou caso não seja solicitado uma nova proposta de preços, considerar-se-ão os prazos e informações previstos neste edital como aceitos, para efeito de julgamento e classificação.</w:t>
      </w:r>
    </w:p>
    <w:p w:rsidR="004A3FDD" w:rsidRPr="008B34A9" w:rsidRDefault="004A3FDD" w:rsidP="004C7EDF">
      <w:pPr>
        <w:pStyle w:val="P30"/>
        <w:tabs>
          <w:tab w:val="left" w:pos="1418"/>
          <w:tab w:val="left" w:pos="8789"/>
          <w:tab w:val="left" w:pos="8931"/>
          <w:tab w:val="left" w:pos="9496"/>
        </w:tabs>
        <w:snapToGrid/>
        <w:rPr>
          <w:bCs/>
          <w:sz w:val="22"/>
          <w:szCs w:val="22"/>
          <w:highlight w:val="yellow"/>
          <w:u w:val="single"/>
        </w:rPr>
      </w:pPr>
    </w:p>
    <w:p w:rsidR="004A3FDD" w:rsidRPr="008B34A9" w:rsidRDefault="004A3FDD" w:rsidP="004C7EDF">
      <w:pPr>
        <w:pStyle w:val="P30"/>
        <w:tabs>
          <w:tab w:val="left" w:pos="1418"/>
          <w:tab w:val="left" w:pos="8789"/>
          <w:tab w:val="left" w:pos="8931"/>
          <w:tab w:val="left" w:pos="9496"/>
        </w:tabs>
        <w:snapToGrid/>
        <w:rPr>
          <w:b w:val="0"/>
          <w:bCs/>
          <w:sz w:val="22"/>
          <w:szCs w:val="22"/>
          <w:u w:val="single"/>
        </w:rPr>
      </w:pPr>
      <w:r w:rsidRPr="008B34A9">
        <w:rPr>
          <w:b w:val="0"/>
          <w:bCs/>
          <w:sz w:val="22"/>
          <w:szCs w:val="22"/>
        </w:rPr>
        <w:t>7.3.5.</w:t>
      </w:r>
      <w:r w:rsidRPr="008B34A9">
        <w:rPr>
          <w:bCs/>
          <w:sz w:val="22"/>
          <w:szCs w:val="22"/>
          <w:u w:val="single"/>
        </w:rPr>
        <w:t xml:space="preserve">APÓS A FASE DE LANCES, PARA FINS DE ACEITAÇÃO, </w:t>
      </w:r>
      <w:r w:rsidRPr="008B34A9">
        <w:rPr>
          <w:bCs/>
          <w:color w:val="FF0000"/>
          <w:sz w:val="22"/>
          <w:szCs w:val="22"/>
          <w:u w:val="single"/>
        </w:rPr>
        <w:t>PODERÁ SER CONSIDERADA A PROPOSTA DE PREÇOS DO PRÓPRIO SISTEMA</w:t>
      </w:r>
      <w:r w:rsidRPr="008B34A9">
        <w:rPr>
          <w:bCs/>
          <w:color w:val="FF0000"/>
          <w:sz w:val="22"/>
          <w:szCs w:val="22"/>
        </w:rPr>
        <w:t>,</w:t>
      </w:r>
      <w:r w:rsidRPr="008B34A9">
        <w:rPr>
          <w:b w:val="0"/>
          <w:bCs/>
          <w:sz w:val="22"/>
          <w:szCs w:val="22"/>
        </w:rPr>
        <w:t>SOB A EXCLUSIVA ANÁLISE D</w:t>
      </w:r>
      <w:r w:rsidR="007B6010">
        <w:rPr>
          <w:b w:val="0"/>
          <w:bCs/>
          <w:sz w:val="22"/>
          <w:szCs w:val="22"/>
        </w:rPr>
        <w:t>A PREGOEIRA</w:t>
      </w:r>
      <w:r w:rsidRPr="008B34A9">
        <w:rPr>
          <w:b w:val="0"/>
          <w:bCs/>
          <w:sz w:val="22"/>
          <w:szCs w:val="22"/>
        </w:rPr>
        <w:t xml:space="preserve">QUANTO A VERIFICAÇÃO DO CUMPRIMENTO DAS EXIGÊNCIAS PARA CLASSIFICAÇÃO. </w:t>
      </w:r>
      <w:r w:rsidRPr="008B34A9">
        <w:rPr>
          <w:sz w:val="22"/>
          <w:szCs w:val="22"/>
        </w:rPr>
        <w:t>EM CASO DE DESCUMPRIMENTO DAS EXIGÊNCIAS A PROPOSTA SERÁ DESCLASSIFICADA E LOGO RECUSADA NO SISTEMA.</w:t>
      </w:r>
      <w:r w:rsidRPr="008B34A9">
        <w:rPr>
          <w:b w:val="0"/>
          <w:bCs/>
          <w:sz w:val="22"/>
          <w:szCs w:val="22"/>
        </w:rPr>
        <w:t xml:space="preserve"> CASO A PROPOSTA ESTEJA DE ACORDO, </w:t>
      </w:r>
      <w:r w:rsidR="007B6010">
        <w:rPr>
          <w:b w:val="0"/>
          <w:bCs/>
          <w:sz w:val="22"/>
          <w:szCs w:val="22"/>
        </w:rPr>
        <w:t>A PREGOEIRA</w:t>
      </w:r>
      <w:r w:rsidRPr="008B34A9">
        <w:rPr>
          <w:b w:val="0"/>
          <w:bCs/>
          <w:sz w:val="22"/>
          <w:szCs w:val="22"/>
        </w:rPr>
        <w:t xml:space="preserve">PODERÁ ACEITÁ-LA DIRETAMENTE, MEDIANTE CONFIRMAÇÃO REGISTRADA NO CHAT MENSAGEM DO VALOR TOTAL DA ÚLTIMA OFERTA, PROCEDENDO AOS DEVIDOS CÁLCULOS TOTAIS SE NECESSÁRIO, SENDO DE RESPONSABILIDADE DA PROPONENTE MANTER A SUA PROPOSTA OFERTADA NO ÚLTIMO LANCE OU </w:t>
      </w:r>
      <w:r w:rsidRPr="008B34A9">
        <w:rPr>
          <w:b w:val="0"/>
          <w:bCs/>
          <w:sz w:val="22"/>
          <w:szCs w:val="22"/>
        </w:rPr>
        <w:lastRenderedPageBreak/>
        <w:t>NEGOCIAÇÃO, SUJEITANDO-SE ÀS SANÇÕES APLICÁVEIS.</w:t>
      </w:r>
      <w:r w:rsidRPr="008B34A9">
        <w:rPr>
          <w:bCs/>
          <w:sz w:val="22"/>
          <w:szCs w:val="22"/>
          <w:u w:val="single"/>
        </w:rPr>
        <w:t>CASO NÃO SEJA SOLICITADO, FICA DISPENSADA A NECESSIDADE DE ENVIO DE UMA NOVA PROPOSTA DE PREÇOS, BEM COMO SEUS ANEXOS.</w:t>
      </w:r>
    </w:p>
    <w:p w:rsidR="004A3FDD" w:rsidRPr="008B34A9" w:rsidRDefault="004A3FDD" w:rsidP="004C7EDF">
      <w:pPr>
        <w:pStyle w:val="P30"/>
        <w:tabs>
          <w:tab w:val="left" w:pos="1418"/>
          <w:tab w:val="left" w:pos="8789"/>
          <w:tab w:val="left" w:pos="8931"/>
          <w:tab w:val="left" w:pos="9496"/>
        </w:tabs>
        <w:snapToGrid/>
        <w:rPr>
          <w:bCs/>
          <w:sz w:val="22"/>
          <w:szCs w:val="22"/>
        </w:rPr>
      </w:pPr>
    </w:p>
    <w:p w:rsidR="004A3FDD" w:rsidRPr="008B34A9" w:rsidRDefault="004A3FDD" w:rsidP="004C7EDF">
      <w:pPr>
        <w:pStyle w:val="P30"/>
        <w:tabs>
          <w:tab w:val="left" w:pos="1418"/>
          <w:tab w:val="left" w:pos="8789"/>
          <w:tab w:val="left" w:pos="8931"/>
          <w:tab w:val="left" w:pos="9496"/>
        </w:tabs>
        <w:snapToGrid/>
        <w:rPr>
          <w:b w:val="0"/>
          <w:bCs/>
          <w:sz w:val="22"/>
          <w:szCs w:val="22"/>
        </w:rPr>
      </w:pPr>
      <w:r w:rsidRPr="008B34A9">
        <w:rPr>
          <w:b w:val="0"/>
          <w:bCs/>
          <w:sz w:val="22"/>
          <w:szCs w:val="22"/>
        </w:rPr>
        <w:t>7.3.6.A não manutenção do último lance/proposta classificada, ensejará à Licitante as sanções previstas neste Edital e nas Normas que regem este Pregão.</w:t>
      </w:r>
    </w:p>
    <w:p w:rsidR="004A3FDD" w:rsidRPr="008B34A9" w:rsidRDefault="004A3FDD" w:rsidP="004C7EDF">
      <w:pPr>
        <w:pStyle w:val="P30"/>
        <w:tabs>
          <w:tab w:val="left" w:pos="1418"/>
          <w:tab w:val="left" w:pos="8789"/>
          <w:tab w:val="left" w:pos="8931"/>
          <w:tab w:val="left" w:pos="9496"/>
        </w:tabs>
        <w:snapToGrid/>
        <w:rPr>
          <w:bCs/>
          <w:sz w:val="22"/>
          <w:szCs w:val="22"/>
        </w:rPr>
      </w:pPr>
    </w:p>
    <w:p w:rsidR="004A3FDD" w:rsidRPr="008B34A9" w:rsidRDefault="004A3FDD" w:rsidP="004C7EDF">
      <w:pPr>
        <w:pStyle w:val="P30"/>
        <w:tabs>
          <w:tab w:val="left" w:pos="1418"/>
          <w:tab w:val="left" w:pos="8789"/>
          <w:tab w:val="left" w:pos="8931"/>
          <w:tab w:val="left" w:pos="9496"/>
        </w:tabs>
        <w:snapToGrid/>
        <w:rPr>
          <w:b w:val="0"/>
          <w:sz w:val="22"/>
          <w:szCs w:val="22"/>
        </w:rPr>
      </w:pPr>
      <w:r w:rsidRPr="008B34A9">
        <w:rPr>
          <w:b w:val="0"/>
          <w:bCs/>
          <w:sz w:val="22"/>
          <w:szCs w:val="22"/>
        </w:rPr>
        <w:t>7.3.7.</w:t>
      </w:r>
      <w:r w:rsidRPr="008B34A9">
        <w:rPr>
          <w:sz w:val="22"/>
          <w:szCs w:val="22"/>
        </w:rPr>
        <w:t xml:space="preserve">SERÃO CONSIDERADOS INADEQUADOS, DESTA FORMA DESCLASSIFICADOS, </w:t>
      </w:r>
      <w:r w:rsidRPr="008B34A9">
        <w:rPr>
          <w:b w:val="0"/>
          <w:sz w:val="22"/>
          <w:szCs w:val="22"/>
        </w:rPr>
        <w:t xml:space="preserve">PREÇOS SIMBÓLICOS, IRRISÓRIOS, DE VALOR ZERO OU INCOMPATÍVEIS (EXCESSIVOS) COM OS PRATICADOS NO MERCADO E COM DISTORÇÕES SIGNIFICATIVAS E AINDA OS QUE PREENCHEREM O CAMPO DO SISTEMA EM DESACORDO COM O </w:t>
      </w:r>
      <w:r w:rsidRPr="008B34A9">
        <w:rPr>
          <w:sz w:val="22"/>
          <w:szCs w:val="22"/>
          <w:highlight w:val="yellow"/>
        </w:rPr>
        <w:t>SUBITEM 7.1.1</w:t>
      </w:r>
      <w:r w:rsidRPr="008B34A9">
        <w:rPr>
          <w:b w:val="0"/>
          <w:sz w:val="22"/>
          <w:szCs w:val="22"/>
        </w:rPr>
        <w:t>deste Edital.</w:t>
      </w:r>
    </w:p>
    <w:p w:rsidR="004A3FDD" w:rsidRPr="008B34A9" w:rsidRDefault="004A3FDD" w:rsidP="004C7EDF">
      <w:pPr>
        <w:tabs>
          <w:tab w:val="left" w:pos="8789"/>
          <w:tab w:val="left" w:pos="8931"/>
          <w:tab w:val="left" w:pos="9496"/>
        </w:tabs>
        <w:autoSpaceDE w:val="0"/>
        <w:autoSpaceDN w:val="0"/>
        <w:adjustRightInd w:val="0"/>
        <w:ind w:left="-426"/>
        <w:jc w:val="both"/>
        <w:rPr>
          <w:b/>
          <w:color w:val="CC04BE"/>
          <w:sz w:val="22"/>
          <w:szCs w:val="22"/>
        </w:rPr>
      </w:pPr>
    </w:p>
    <w:p w:rsidR="004A3FDD" w:rsidRPr="008B34A9" w:rsidRDefault="004A3FDD" w:rsidP="004C7EDF">
      <w:pPr>
        <w:tabs>
          <w:tab w:val="left" w:pos="8789"/>
          <w:tab w:val="left" w:pos="8931"/>
          <w:tab w:val="left" w:pos="9496"/>
        </w:tabs>
        <w:autoSpaceDE w:val="0"/>
        <w:autoSpaceDN w:val="0"/>
        <w:adjustRightInd w:val="0"/>
        <w:jc w:val="both"/>
        <w:rPr>
          <w:bCs/>
          <w:iCs/>
          <w:color w:val="CC04BE"/>
          <w:sz w:val="22"/>
          <w:szCs w:val="22"/>
        </w:rPr>
      </w:pPr>
      <w:r w:rsidRPr="008B34A9">
        <w:rPr>
          <w:color w:val="CC04BE"/>
          <w:sz w:val="22"/>
          <w:szCs w:val="22"/>
        </w:rPr>
        <w:t xml:space="preserve">7.3.8. Nos casos em que </w:t>
      </w:r>
      <w:r w:rsidRPr="008B34A9">
        <w:rPr>
          <w:b/>
          <w:color w:val="CC04BE"/>
          <w:sz w:val="22"/>
          <w:szCs w:val="22"/>
        </w:rPr>
        <w:t>o valor da proposta for70% (setenta por cento) inferior ao valor estimado pela Administração</w:t>
      </w:r>
      <w:r w:rsidRPr="008B34A9">
        <w:rPr>
          <w:color w:val="CC04BE"/>
          <w:sz w:val="22"/>
          <w:szCs w:val="22"/>
        </w:rPr>
        <w:t xml:space="preserve">, </w:t>
      </w:r>
      <w:r w:rsidR="00A768A4">
        <w:rPr>
          <w:color w:val="CC04BE"/>
          <w:sz w:val="22"/>
          <w:szCs w:val="22"/>
        </w:rPr>
        <w:t>a</w:t>
      </w:r>
      <w:r w:rsidR="007B6010">
        <w:rPr>
          <w:color w:val="CC04BE"/>
          <w:sz w:val="22"/>
          <w:szCs w:val="22"/>
        </w:rPr>
        <w:t xml:space="preserve"> Pregoeira</w:t>
      </w:r>
      <w:r w:rsidRPr="008B34A9">
        <w:rPr>
          <w:color w:val="CC04BE"/>
          <w:sz w:val="22"/>
          <w:szCs w:val="22"/>
        </w:rPr>
        <w:t xml:space="preserve">, utilizando de critérios objetivos para aferir a exequibilidade das propostas, </w:t>
      </w:r>
      <w:r w:rsidRPr="008B34A9">
        <w:rPr>
          <w:bCs/>
          <w:iCs/>
          <w:color w:val="CC04BE"/>
          <w:sz w:val="22"/>
          <w:szCs w:val="22"/>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4A3FDD" w:rsidRPr="008B34A9" w:rsidRDefault="004A3FDD" w:rsidP="004C7EDF">
      <w:pPr>
        <w:pStyle w:val="P30"/>
        <w:tabs>
          <w:tab w:val="left" w:pos="1418"/>
          <w:tab w:val="left" w:pos="8789"/>
          <w:tab w:val="left" w:pos="8931"/>
          <w:tab w:val="left" w:pos="9496"/>
        </w:tabs>
        <w:snapToGrid/>
        <w:rPr>
          <w:bCs/>
          <w:sz w:val="22"/>
          <w:szCs w:val="22"/>
        </w:rPr>
      </w:pPr>
    </w:p>
    <w:p w:rsidR="004A3FDD" w:rsidRPr="008B34A9" w:rsidRDefault="004A3FDD" w:rsidP="004C7EDF">
      <w:pPr>
        <w:pStyle w:val="P30"/>
        <w:tabs>
          <w:tab w:val="left" w:pos="1418"/>
          <w:tab w:val="left" w:pos="8789"/>
          <w:tab w:val="left" w:pos="8931"/>
          <w:tab w:val="left" w:pos="9496"/>
        </w:tabs>
        <w:snapToGrid/>
        <w:rPr>
          <w:b w:val="0"/>
          <w:bCs/>
          <w:sz w:val="22"/>
          <w:szCs w:val="22"/>
        </w:rPr>
      </w:pPr>
      <w:r w:rsidRPr="008B34A9">
        <w:rPr>
          <w:b w:val="0"/>
          <w:bCs/>
          <w:sz w:val="22"/>
          <w:szCs w:val="22"/>
        </w:rPr>
        <w:t>7.3.9.</w:t>
      </w:r>
      <w:r w:rsidR="00F338D1">
        <w:rPr>
          <w:b w:val="0"/>
          <w:bCs/>
          <w:sz w:val="22"/>
          <w:szCs w:val="22"/>
        </w:rPr>
        <w:t xml:space="preserve"> A </w:t>
      </w:r>
      <w:r w:rsidRPr="008B34A9">
        <w:rPr>
          <w:b w:val="0"/>
          <w:bCs/>
          <w:sz w:val="22"/>
          <w:szCs w:val="22"/>
        </w:rPr>
        <w:t>Pregoeir</w:t>
      </w:r>
      <w:r w:rsidR="00F338D1">
        <w:rPr>
          <w:b w:val="0"/>
          <w:bCs/>
          <w:sz w:val="22"/>
          <w:szCs w:val="22"/>
        </w:rPr>
        <w:t>a</w:t>
      </w:r>
      <w:r w:rsidRPr="008B34A9">
        <w:rPr>
          <w:b w:val="0"/>
          <w:bCs/>
          <w:sz w:val="22"/>
          <w:szCs w:val="22"/>
        </w:rPr>
        <w:t xml:space="preserve"> poderá suspender a sessão para análise das propostas de preços/anexos inseridos no sistema,</w:t>
      </w:r>
      <w:r w:rsidRPr="008B34A9">
        <w:rPr>
          <w:b w:val="0"/>
          <w:sz w:val="22"/>
          <w:szCs w:val="22"/>
        </w:rPr>
        <w:t xml:space="preserve"> com a finalidade de decidir quanto à aceitabilidade do objeto proposto</w:t>
      </w:r>
      <w:r w:rsidRPr="008B34A9">
        <w:rPr>
          <w:b w:val="0"/>
          <w:bCs/>
          <w:sz w:val="22"/>
          <w:szCs w:val="22"/>
        </w:rPr>
        <w:t xml:space="preserve"> e ainda verificar a conformidade do estabelecido no </w:t>
      </w:r>
      <w:r w:rsidRPr="008B34A9">
        <w:rPr>
          <w:bCs/>
          <w:sz w:val="22"/>
          <w:szCs w:val="22"/>
        </w:rPr>
        <w:t>item 7 e seus subitens</w:t>
      </w:r>
      <w:r w:rsidRPr="008B34A9">
        <w:rPr>
          <w:b w:val="0"/>
          <w:bCs/>
          <w:sz w:val="22"/>
          <w:szCs w:val="22"/>
        </w:rPr>
        <w:t xml:space="preserve"> deste Edital;</w:t>
      </w:r>
    </w:p>
    <w:p w:rsidR="00A84941" w:rsidRPr="008B34A9" w:rsidRDefault="00A84941"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7.3.9.1.</w:t>
      </w:r>
      <w:r w:rsidR="007B6010">
        <w:rPr>
          <w:sz w:val="22"/>
          <w:szCs w:val="22"/>
        </w:rPr>
        <w:t>A Pregoeira</w:t>
      </w:r>
      <w:r w:rsidRPr="008B34A9">
        <w:rPr>
          <w:sz w:val="22"/>
          <w:szCs w:val="22"/>
        </w:rPr>
        <w:t>, caso julgue necessário, submeterá a documentação relativa à proposta, apresentada pelos participantes a uma equipe técnica da Unidade solicitante do objeto, para que os mesmos analisem e emitam parecer técnico dos produtos ofertados.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 xml:space="preserve">7.3.9.2. </w:t>
      </w:r>
      <w:r w:rsidR="007B6010">
        <w:rPr>
          <w:sz w:val="22"/>
          <w:szCs w:val="22"/>
        </w:rPr>
        <w:t>A Pregoeira</w:t>
      </w:r>
      <w:r w:rsidRPr="008B34A9">
        <w:rPr>
          <w:sz w:val="22"/>
          <w:szCs w:val="22"/>
        </w:rPr>
        <w:t>se achar necessário poderá ainda solicitar parecer técnico de pessoas físicas ou jurídicas estranhas a ele, para orientar sua decisão.</w:t>
      </w:r>
    </w:p>
    <w:p w:rsidR="004A3FDD" w:rsidRPr="008B34A9" w:rsidRDefault="004A3FDD" w:rsidP="004C7EDF">
      <w:pPr>
        <w:pStyle w:val="P30"/>
        <w:tabs>
          <w:tab w:val="left" w:pos="1418"/>
          <w:tab w:val="left" w:pos="8789"/>
          <w:tab w:val="left" w:pos="8931"/>
          <w:tab w:val="left" w:pos="9496"/>
        </w:tabs>
        <w:snapToGrid/>
        <w:ind w:left="-426"/>
        <w:rPr>
          <w:bCs/>
          <w:sz w:val="22"/>
          <w:szCs w:val="22"/>
        </w:rPr>
      </w:pPr>
    </w:p>
    <w:p w:rsidR="004A3FDD" w:rsidRPr="008B34A9" w:rsidRDefault="004A3FDD" w:rsidP="004C7EDF">
      <w:pPr>
        <w:pStyle w:val="P30"/>
        <w:tabs>
          <w:tab w:val="left" w:pos="1418"/>
          <w:tab w:val="left" w:pos="8789"/>
          <w:tab w:val="left" w:pos="8931"/>
          <w:tab w:val="left" w:pos="9496"/>
        </w:tabs>
        <w:snapToGrid/>
        <w:rPr>
          <w:sz w:val="22"/>
          <w:szCs w:val="22"/>
        </w:rPr>
      </w:pPr>
      <w:r w:rsidRPr="008B34A9">
        <w:rPr>
          <w:b w:val="0"/>
          <w:bCs/>
          <w:sz w:val="22"/>
          <w:szCs w:val="22"/>
        </w:rPr>
        <w:t>7.3.10.</w:t>
      </w:r>
      <w:r w:rsidRPr="008B34A9">
        <w:rPr>
          <w:b w:val="0"/>
          <w:sz w:val="22"/>
          <w:szCs w:val="22"/>
        </w:rPr>
        <w:t xml:space="preserve">Após cumprimento das exigências e estando a proposta de preços em consonância com as exigências Editalícias, </w:t>
      </w:r>
      <w:r w:rsidR="00F338D1">
        <w:rPr>
          <w:b w:val="0"/>
          <w:sz w:val="22"/>
          <w:szCs w:val="22"/>
        </w:rPr>
        <w:t>a</w:t>
      </w:r>
      <w:r w:rsidR="007B6010">
        <w:rPr>
          <w:b w:val="0"/>
          <w:sz w:val="22"/>
          <w:szCs w:val="22"/>
        </w:rPr>
        <w:t xml:space="preserve"> Pregoeira</w:t>
      </w:r>
      <w:r w:rsidRPr="008B34A9">
        <w:rPr>
          <w:sz w:val="22"/>
          <w:szCs w:val="22"/>
        </w:rPr>
        <w:t>declara ACEITO a Licitante</w:t>
      </w:r>
      <w:r w:rsidRPr="008B34A9">
        <w:rPr>
          <w:b w:val="0"/>
          <w:sz w:val="22"/>
          <w:szCs w:val="22"/>
        </w:rPr>
        <w:t>, em campo próprio do sistema eletrônico</w:t>
      </w:r>
      <w:r w:rsidRPr="008B34A9">
        <w:rPr>
          <w:sz w:val="22"/>
          <w:szCs w:val="22"/>
        </w:rPr>
        <w:t>.</w:t>
      </w:r>
    </w:p>
    <w:p w:rsidR="004A3FDD" w:rsidRPr="008B34A9" w:rsidRDefault="004A3FDD" w:rsidP="004C7EDF">
      <w:pPr>
        <w:pStyle w:val="P30"/>
        <w:tabs>
          <w:tab w:val="left" w:pos="1418"/>
          <w:tab w:val="left" w:pos="8789"/>
          <w:tab w:val="left" w:pos="8931"/>
          <w:tab w:val="left" w:pos="9496"/>
        </w:tabs>
        <w:snapToGrid/>
        <w:rPr>
          <w:sz w:val="22"/>
          <w:szCs w:val="22"/>
        </w:rPr>
      </w:pPr>
    </w:p>
    <w:p w:rsidR="004A3FDD" w:rsidRPr="008B34A9" w:rsidRDefault="004A3FDD" w:rsidP="004C7EDF">
      <w:pPr>
        <w:pStyle w:val="Corpodetexto3"/>
        <w:tabs>
          <w:tab w:val="left" w:pos="180"/>
          <w:tab w:val="left" w:pos="1418"/>
          <w:tab w:val="left" w:pos="8789"/>
          <w:tab w:val="left" w:pos="8931"/>
          <w:tab w:val="left" w:pos="9496"/>
        </w:tabs>
        <w:spacing w:after="0"/>
        <w:jc w:val="both"/>
        <w:rPr>
          <w:sz w:val="22"/>
          <w:szCs w:val="22"/>
        </w:rPr>
      </w:pPr>
      <w:r w:rsidRPr="008B34A9">
        <w:rPr>
          <w:b w:val="0"/>
          <w:bCs/>
          <w:sz w:val="22"/>
          <w:szCs w:val="22"/>
        </w:rPr>
        <w:t>7.3</w:t>
      </w:r>
      <w:r w:rsidRPr="008B34A9">
        <w:rPr>
          <w:b w:val="0"/>
          <w:sz w:val="22"/>
          <w:szCs w:val="22"/>
        </w:rPr>
        <w:t>.11.Nenhuma reivindicação adicional de pagamento ou reajustamento de preços será considerada.</w:t>
      </w:r>
    </w:p>
    <w:p w:rsidR="007B1FD4" w:rsidRPr="008B34A9" w:rsidRDefault="007B1FD4" w:rsidP="004C7EDF">
      <w:pPr>
        <w:pStyle w:val="Corpodetexto3"/>
        <w:tabs>
          <w:tab w:val="left" w:pos="709"/>
          <w:tab w:val="left" w:pos="8789"/>
          <w:tab w:val="left" w:pos="8931"/>
          <w:tab w:val="left" w:pos="9496"/>
        </w:tabs>
        <w:spacing w:after="0"/>
        <w:jc w:val="both"/>
        <w:rPr>
          <w:b w:val="0"/>
          <w:sz w:val="22"/>
          <w:szCs w:val="22"/>
        </w:rPr>
      </w:pPr>
    </w:p>
    <w:p w:rsidR="00E34807" w:rsidRPr="008B34A9" w:rsidRDefault="00E34807" w:rsidP="004C7EDF">
      <w:pPr>
        <w:pStyle w:val="Corpodetexto3"/>
        <w:tabs>
          <w:tab w:val="left" w:pos="709"/>
        </w:tabs>
        <w:spacing w:after="0"/>
        <w:jc w:val="both"/>
        <w:rPr>
          <w:b w:val="0"/>
          <w:sz w:val="22"/>
          <w:szCs w:val="22"/>
        </w:rPr>
      </w:pPr>
      <w:r w:rsidRPr="008B34A9">
        <w:rPr>
          <w:b w:val="0"/>
          <w:sz w:val="22"/>
          <w:szCs w:val="22"/>
        </w:rPr>
        <w:t xml:space="preserve">7.4.Caso </w:t>
      </w:r>
      <w:r w:rsidR="00F338D1">
        <w:rPr>
          <w:b w:val="0"/>
          <w:sz w:val="22"/>
          <w:szCs w:val="22"/>
        </w:rPr>
        <w:t>a</w:t>
      </w:r>
      <w:r w:rsidR="007B6010">
        <w:rPr>
          <w:b w:val="0"/>
          <w:sz w:val="22"/>
          <w:szCs w:val="22"/>
        </w:rPr>
        <w:t xml:space="preserve"> Pregoeira</w:t>
      </w:r>
      <w:r w:rsidRPr="008B34A9">
        <w:rPr>
          <w:b w:val="0"/>
          <w:sz w:val="22"/>
          <w:szCs w:val="22"/>
        </w:rPr>
        <w:t>necessite convocar a empresa para o envio de uma nova proposta de preços e/ou documentação complementar, relativa à proposta de preços, as Licitantes deverão anexar em campo próprio do sistema a documentação solicitada dentro do prazo previsto, sob pena de desclassificação.</w:t>
      </w:r>
    </w:p>
    <w:p w:rsidR="00E34807" w:rsidRPr="008B34A9" w:rsidRDefault="00E34807" w:rsidP="004C7EDF">
      <w:pPr>
        <w:pStyle w:val="Corpodetexto3"/>
        <w:tabs>
          <w:tab w:val="left" w:pos="1560"/>
        </w:tabs>
        <w:spacing w:after="0"/>
        <w:jc w:val="both"/>
        <w:rPr>
          <w:sz w:val="22"/>
          <w:szCs w:val="22"/>
        </w:rPr>
      </w:pPr>
    </w:p>
    <w:p w:rsidR="00E34807" w:rsidRPr="008B34A9" w:rsidRDefault="00E34807" w:rsidP="004C7EDF">
      <w:pPr>
        <w:pStyle w:val="Corpodetexto3"/>
        <w:tabs>
          <w:tab w:val="left" w:pos="1560"/>
        </w:tabs>
        <w:spacing w:after="0"/>
        <w:jc w:val="both"/>
        <w:rPr>
          <w:b w:val="0"/>
          <w:sz w:val="22"/>
          <w:szCs w:val="22"/>
          <w:u w:val="single"/>
        </w:rPr>
      </w:pPr>
      <w:r w:rsidRPr="008B34A9">
        <w:rPr>
          <w:b w:val="0"/>
          <w:sz w:val="22"/>
          <w:szCs w:val="22"/>
          <w:highlight w:val="yellow"/>
        </w:rPr>
        <w:t>7.4.1.</w:t>
      </w:r>
      <w:r w:rsidRPr="008B34A9">
        <w:rPr>
          <w:sz w:val="22"/>
          <w:szCs w:val="22"/>
          <w:highlight w:val="yellow"/>
          <w:u w:val="single"/>
        </w:rPr>
        <w:t xml:space="preserve">O PRAZO MÁXIMO PARA O ENVIO DOS ANEXOS </w:t>
      </w:r>
      <w:r w:rsidRPr="008B34A9">
        <w:rPr>
          <w:b w:val="0"/>
          <w:sz w:val="22"/>
          <w:szCs w:val="22"/>
          <w:highlight w:val="yellow"/>
          <w:u w:val="single"/>
        </w:rPr>
        <w:t xml:space="preserve">DE ACORDO COM O </w:t>
      </w:r>
      <w:r w:rsidRPr="008B34A9">
        <w:rPr>
          <w:sz w:val="22"/>
          <w:szCs w:val="22"/>
          <w:highlight w:val="yellow"/>
          <w:u w:val="single"/>
        </w:rPr>
        <w:t>SUBITEM 7.4</w:t>
      </w:r>
      <w:r w:rsidRPr="008B34A9">
        <w:rPr>
          <w:b w:val="0"/>
          <w:sz w:val="22"/>
          <w:szCs w:val="22"/>
          <w:highlight w:val="yellow"/>
          <w:u w:val="single"/>
        </w:rPr>
        <w:t>ACIMA</w:t>
      </w:r>
      <w:r w:rsidRPr="008B34A9">
        <w:rPr>
          <w:b w:val="0"/>
          <w:bCs/>
          <w:sz w:val="22"/>
          <w:szCs w:val="22"/>
          <w:highlight w:val="yellow"/>
          <w:u w:val="single"/>
        </w:rPr>
        <w:t>(SE SOLICITADO PELOPREGOEIRO)</w:t>
      </w:r>
      <w:r w:rsidRPr="008B34A9">
        <w:rPr>
          <w:sz w:val="22"/>
          <w:szCs w:val="22"/>
          <w:highlight w:val="yellow"/>
          <w:u w:val="single"/>
        </w:rPr>
        <w:t xml:space="preserve">DEVERÁ SER DE ATÉ 120 (CENTO E VINTE) MINUTOS), </w:t>
      </w:r>
      <w:r w:rsidRPr="008B34A9">
        <w:rPr>
          <w:b w:val="0"/>
          <w:sz w:val="22"/>
          <w:szCs w:val="22"/>
          <w:highlight w:val="yellow"/>
          <w:u w:val="single"/>
        </w:rPr>
        <w:t>OS QUAIS DEVERÃO SER</w:t>
      </w:r>
      <w:r w:rsidRPr="008B34A9">
        <w:rPr>
          <w:sz w:val="22"/>
          <w:szCs w:val="22"/>
          <w:highlight w:val="yellow"/>
          <w:u w:val="single"/>
        </w:rPr>
        <w:t xml:space="preserve"> ANEXADOS ATRAVÉS DO CAMPO PRÓPRIO DO SISTEMA</w:t>
      </w:r>
      <w:r w:rsidRPr="008B34A9">
        <w:rPr>
          <w:b w:val="0"/>
          <w:sz w:val="22"/>
          <w:szCs w:val="22"/>
          <w:highlight w:val="yellow"/>
          <w:u w:val="single"/>
        </w:rPr>
        <w:t>.</w:t>
      </w:r>
    </w:p>
    <w:p w:rsidR="00E34807" w:rsidRPr="008B34A9" w:rsidRDefault="00E34807" w:rsidP="004C7EDF">
      <w:pPr>
        <w:jc w:val="both"/>
        <w:rPr>
          <w:color w:val="000000"/>
          <w:sz w:val="22"/>
          <w:szCs w:val="22"/>
        </w:rPr>
      </w:pPr>
    </w:p>
    <w:p w:rsidR="00E34807" w:rsidRPr="008B34A9" w:rsidRDefault="00E34807"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t>7.4.1.1. Quando convocado pel</w:t>
      </w:r>
      <w:r w:rsidR="00F338D1">
        <w:rPr>
          <w:b w:val="0"/>
          <w:bCs/>
          <w:sz w:val="22"/>
          <w:szCs w:val="22"/>
        </w:rPr>
        <w:t>a</w:t>
      </w:r>
      <w:r w:rsidR="007B6010">
        <w:rPr>
          <w:b w:val="0"/>
          <w:bCs/>
          <w:sz w:val="22"/>
          <w:szCs w:val="22"/>
        </w:rPr>
        <w:t xml:space="preserve"> Pregoeira</w:t>
      </w:r>
      <w:r w:rsidR="00F338D1">
        <w:rPr>
          <w:b w:val="0"/>
          <w:bCs/>
          <w:sz w:val="22"/>
          <w:szCs w:val="22"/>
        </w:rPr>
        <w:t xml:space="preserve">, </w:t>
      </w:r>
      <w:r w:rsidRPr="008B34A9">
        <w:rPr>
          <w:b w:val="0"/>
          <w:bCs/>
          <w:sz w:val="22"/>
          <w:szCs w:val="22"/>
        </w:rPr>
        <w:t>o Licitante deverá anexar em campo próprio do sistema a proposta atualizada e seus anexos, exigida nos termos seguintes:</w:t>
      </w:r>
    </w:p>
    <w:p w:rsidR="00E34807" w:rsidRPr="008B34A9" w:rsidRDefault="00E34807" w:rsidP="004C7EDF">
      <w:pPr>
        <w:pStyle w:val="P30"/>
        <w:tabs>
          <w:tab w:val="left" w:pos="-284"/>
          <w:tab w:val="left" w:pos="709"/>
          <w:tab w:val="left" w:pos="8789"/>
          <w:tab w:val="left" w:pos="8931"/>
          <w:tab w:val="left" w:pos="9496"/>
        </w:tabs>
        <w:rPr>
          <w:b w:val="0"/>
          <w:bCs/>
          <w:sz w:val="22"/>
          <w:szCs w:val="22"/>
        </w:rPr>
      </w:pPr>
    </w:p>
    <w:p w:rsidR="00E34807" w:rsidRPr="008B34A9" w:rsidRDefault="00E34807" w:rsidP="004C7EDF">
      <w:pPr>
        <w:pStyle w:val="P30"/>
        <w:tabs>
          <w:tab w:val="left" w:pos="-284"/>
          <w:tab w:val="left" w:pos="709"/>
          <w:tab w:val="left" w:pos="8789"/>
          <w:tab w:val="left" w:pos="8931"/>
          <w:tab w:val="left" w:pos="9496"/>
        </w:tabs>
        <w:rPr>
          <w:b w:val="0"/>
          <w:bCs/>
          <w:sz w:val="22"/>
          <w:szCs w:val="22"/>
          <w:u w:val="single"/>
        </w:rPr>
      </w:pPr>
      <w:r w:rsidRPr="008B34A9">
        <w:rPr>
          <w:b w:val="0"/>
          <w:bCs/>
          <w:sz w:val="22"/>
          <w:szCs w:val="22"/>
        </w:rPr>
        <w:t xml:space="preserve">7.4.1.1.1. Tendo as licitantes dificuldades em anexar no sistema, poderá a documentação exigida no </w:t>
      </w:r>
      <w:r w:rsidRPr="008B34A9">
        <w:rPr>
          <w:b w:val="0"/>
          <w:bCs/>
          <w:sz w:val="22"/>
          <w:szCs w:val="22"/>
          <w:highlight w:val="yellow"/>
        </w:rPr>
        <w:t>subitem 7.4.1.1</w:t>
      </w:r>
      <w:r w:rsidRPr="008B34A9">
        <w:rPr>
          <w:b w:val="0"/>
          <w:bCs/>
          <w:sz w:val="22"/>
          <w:szCs w:val="22"/>
        </w:rPr>
        <w:t xml:space="preserve">ser enviada via e-mail alternativo </w:t>
      </w:r>
      <w:hyperlink r:id="rId18" w:history="1">
        <w:r w:rsidRPr="008B34A9">
          <w:rPr>
            <w:rStyle w:val="Hyperlink"/>
            <w:bCs/>
            <w:sz w:val="22"/>
            <w:szCs w:val="22"/>
          </w:rPr>
          <w:t>supel.kappa@gmail.com</w:t>
        </w:r>
      </w:hyperlink>
      <w:r w:rsidRPr="008B34A9">
        <w:rPr>
          <w:b w:val="0"/>
          <w:bCs/>
          <w:sz w:val="22"/>
          <w:szCs w:val="22"/>
        </w:rPr>
        <w:t xml:space="preserve"> (</w:t>
      </w:r>
      <w:r w:rsidRPr="008B34A9">
        <w:rPr>
          <w:b w:val="0"/>
          <w:bCs/>
          <w:sz w:val="22"/>
          <w:szCs w:val="22"/>
          <w:u w:val="single"/>
        </w:rPr>
        <w:t>somente se autorizado pel</w:t>
      </w:r>
      <w:r w:rsidR="00F338D1">
        <w:rPr>
          <w:b w:val="0"/>
          <w:bCs/>
          <w:sz w:val="22"/>
          <w:szCs w:val="22"/>
          <w:u w:val="single"/>
        </w:rPr>
        <w:t>a</w:t>
      </w:r>
      <w:r w:rsidR="007B6010">
        <w:rPr>
          <w:b w:val="0"/>
          <w:bCs/>
          <w:sz w:val="22"/>
          <w:szCs w:val="22"/>
          <w:u w:val="single"/>
        </w:rPr>
        <w:t xml:space="preserve"> Pregoeira</w:t>
      </w:r>
      <w:r w:rsidRPr="008B34A9">
        <w:rPr>
          <w:b w:val="0"/>
          <w:bCs/>
          <w:sz w:val="22"/>
          <w:szCs w:val="22"/>
          <w:u w:val="single"/>
        </w:rPr>
        <w:t>).</w:t>
      </w:r>
    </w:p>
    <w:p w:rsidR="00E34807" w:rsidRPr="008B34A9" w:rsidRDefault="00E34807" w:rsidP="004C7EDF">
      <w:pPr>
        <w:pStyle w:val="P30"/>
        <w:tabs>
          <w:tab w:val="left" w:pos="-284"/>
          <w:tab w:val="left" w:pos="709"/>
          <w:tab w:val="left" w:pos="8789"/>
          <w:tab w:val="left" w:pos="8931"/>
          <w:tab w:val="left" w:pos="9496"/>
        </w:tabs>
        <w:rPr>
          <w:b w:val="0"/>
          <w:bCs/>
          <w:sz w:val="22"/>
          <w:szCs w:val="22"/>
        </w:rPr>
      </w:pPr>
    </w:p>
    <w:p w:rsidR="00E34807" w:rsidRPr="008B34A9" w:rsidRDefault="00E34807"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lastRenderedPageBreak/>
        <w:t xml:space="preserve">7.4.1.1.1.1. Para cumprimento do </w:t>
      </w:r>
      <w:r w:rsidRPr="008B34A9">
        <w:rPr>
          <w:b w:val="0"/>
          <w:bCs/>
          <w:sz w:val="22"/>
          <w:szCs w:val="22"/>
          <w:highlight w:val="yellow"/>
        </w:rPr>
        <w:t>subitem 7.4.1.1.1</w:t>
      </w:r>
      <w:r w:rsidRPr="008B34A9">
        <w:rPr>
          <w:b w:val="0"/>
          <w:bCs/>
          <w:sz w:val="22"/>
          <w:szCs w:val="22"/>
        </w:rPr>
        <w:t xml:space="preserve"> as licitantes deverão entrar em contato com </w:t>
      </w:r>
      <w:r w:rsidR="00F338D1">
        <w:rPr>
          <w:b w:val="0"/>
          <w:bCs/>
          <w:sz w:val="22"/>
          <w:szCs w:val="22"/>
        </w:rPr>
        <w:t>a</w:t>
      </w:r>
      <w:r w:rsidR="007B6010">
        <w:rPr>
          <w:b w:val="0"/>
          <w:bCs/>
          <w:sz w:val="22"/>
          <w:szCs w:val="22"/>
        </w:rPr>
        <w:t xml:space="preserve"> Pregoeira</w:t>
      </w:r>
      <w:r w:rsidRPr="008B34A9">
        <w:rPr>
          <w:b w:val="0"/>
          <w:bCs/>
          <w:sz w:val="22"/>
          <w:szCs w:val="22"/>
        </w:rPr>
        <w:t xml:space="preserve">através do telefone </w:t>
      </w:r>
      <w:r w:rsidRPr="008B34A9">
        <w:rPr>
          <w:bCs/>
          <w:sz w:val="22"/>
          <w:szCs w:val="22"/>
          <w:highlight w:val="yellow"/>
        </w:rPr>
        <w:t xml:space="preserve">(69) </w:t>
      </w:r>
      <w:r w:rsidR="00E4480C" w:rsidRPr="008B34A9">
        <w:rPr>
          <w:bCs/>
          <w:sz w:val="22"/>
          <w:szCs w:val="22"/>
          <w:highlight w:val="yellow"/>
        </w:rPr>
        <w:t>3212-927</w:t>
      </w:r>
      <w:r w:rsidR="0032033C" w:rsidRPr="008B34A9">
        <w:rPr>
          <w:bCs/>
          <w:sz w:val="22"/>
          <w:szCs w:val="22"/>
        </w:rPr>
        <w:t>2</w:t>
      </w:r>
      <w:r w:rsidRPr="008B34A9">
        <w:rPr>
          <w:b w:val="0"/>
          <w:bCs/>
          <w:sz w:val="22"/>
          <w:szCs w:val="22"/>
        </w:rPr>
        <w:t xml:space="preserve"> e sendo autor</w:t>
      </w:r>
      <w:r w:rsidR="00F338D1">
        <w:rPr>
          <w:b w:val="0"/>
          <w:bCs/>
          <w:sz w:val="22"/>
          <w:szCs w:val="22"/>
        </w:rPr>
        <w:t>izado ou não o envio via e-mail, a</w:t>
      </w:r>
      <w:r w:rsidR="007B6010">
        <w:rPr>
          <w:b w:val="0"/>
          <w:bCs/>
          <w:sz w:val="22"/>
          <w:szCs w:val="22"/>
        </w:rPr>
        <w:t xml:space="preserve"> Pregoeira</w:t>
      </w:r>
      <w:r w:rsidRPr="008B34A9">
        <w:rPr>
          <w:b w:val="0"/>
          <w:bCs/>
          <w:sz w:val="22"/>
          <w:szCs w:val="22"/>
        </w:rPr>
        <w:t xml:space="preserve">deverá comunicar expressamente no </w:t>
      </w:r>
      <w:r w:rsidRPr="008B34A9">
        <w:rPr>
          <w:b w:val="0"/>
          <w:bCs/>
          <w:i/>
          <w:sz w:val="22"/>
          <w:szCs w:val="22"/>
        </w:rPr>
        <w:t>chat de mensagens</w:t>
      </w:r>
      <w:r w:rsidRPr="008B34A9">
        <w:rPr>
          <w:b w:val="0"/>
          <w:bCs/>
          <w:sz w:val="22"/>
          <w:szCs w:val="22"/>
        </w:rPr>
        <w:t xml:space="preserve"> para conhecimento dos demais participantes.</w:t>
      </w:r>
    </w:p>
    <w:p w:rsidR="00E34807" w:rsidRPr="008B34A9" w:rsidRDefault="00E34807" w:rsidP="004C7EDF">
      <w:pPr>
        <w:jc w:val="both"/>
        <w:rPr>
          <w:color w:val="000000"/>
          <w:sz w:val="22"/>
          <w:szCs w:val="22"/>
        </w:rPr>
      </w:pPr>
    </w:p>
    <w:p w:rsidR="00E34807" w:rsidRPr="008B34A9" w:rsidRDefault="00E34807" w:rsidP="004C7EDF">
      <w:pPr>
        <w:jc w:val="both"/>
        <w:rPr>
          <w:color w:val="000000"/>
          <w:sz w:val="22"/>
          <w:szCs w:val="22"/>
        </w:rPr>
      </w:pPr>
      <w:r w:rsidRPr="008B34A9">
        <w:rPr>
          <w:color w:val="000000"/>
          <w:sz w:val="22"/>
          <w:szCs w:val="22"/>
        </w:rPr>
        <w:t>7.4.2. Os anexos a serem inseridos no Sistema Comprasnet quando da convocação pel</w:t>
      </w:r>
      <w:r w:rsidR="00F338D1">
        <w:rPr>
          <w:color w:val="000000"/>
          <w:sz w:val="22"/>
          <w:szCs w:val="22"/>
        </w:rPr>
        <w:t>a</w:t>
      </w:r>
      <w:r w:rsidR="007B6010">
        <w:rPr>
          <w:color w:val="000000"/>
          <w:sz w:val="22"/>
          <w:szCs w:val="22"/>
        </w:rPr>
        <w:t xml:space="preserve"> Pregoeira</w:t>
      </w:r>
      <w:r w:rsidRPr="008B34A9">
        <w:rPr>
          <w:color w:val="000000"/>
          <w:sz w:val="22"/>
          <w:szCs w:val="22"/>
        </w:rPr>
        <w:t xml:space="preserve">deverão ser encaminhados, em arquivo único </w:t>
      </w:r>
      <w:r w:rsidRPr="008B34A9">
        <w:rPr>
          <w:b/>
          <w:color w:val="000000"/>
          <w:sz w:val="22"/>
          <w:szCs w:val="22"/>
          <w:u w:val="single"/>
        </w:rPr>
        <w:t>(excel, word, .Zip, .Rar, .doc, .docx, .JPG, PDF, etc</w:t>
      </w:r>
      <w:r w:rsidRPr="008B34A9">
        <w:rPr>
          <w:color w:val="000000"/>
          <w:sz w:val="22"/>
          <w:szCs w:val="22"/>
        </w:rPr>
        <w:t xml:space="preserve">), conforme solicita o sistema, </w:t>
      </w:r>
      <w:r w:rsidRPr="008B34A9">
        <w:rPr>
          <w:color w:val="000000"/>
          <w:sz w:val="22"/>
          <w:szCs w:val="22"/>
          <w:highlight w:val="yellow"/>
          <w:u w:val="single"/>
        </w:rPr>
        <w:t>tendo em vista que o campo de inserção é único</w:t>
      </w:r>
      <w:r w:rsidRPr="008B34A9">
        <w:rPr>
          <w:color w:val="000000"/>
          <w:sz w:val="22"/>
          <w:szCs w:val="22"/>
        </w:rPr>
        <w:t>.</w:t>
      </w:r>
    </w:p>
    <w:p w:rsidR="00E34807" w:rsidRPr="008B34A9" w:rsidRDefault="00E34807" w:rsidP="004C7EDF">
      <w:pPr>
        <w:jc w:val="both"/>
        <w:rPr>
          <w:color w:val="000000"/>
          <w:sz w:val="22"/>
          <w:szCs w:val="22"/>
        </w:rPr>
      </w:pPr>
    </w:p>
    <w:p w:rsidR="00E34807" w:rsidRPr="008B34A9" w:rsidRDefault="00E34807" w:rsidP="004C7EDF">
      <w:pPr>
        <w:jc w:val="both"/>
        <w:rPr>
          <w:color w:val="000000"/>
          <w:sz w:val="22"/>
          <w:szCs w:val="22"/>
        </w:rPr>
      </w:pPr>
      <w:r w:rsidRPr="008B34A9">
        <w:rPr>
          <w:color w:val="000000"/>
          <w:sz w:val="22"/>
          <w:szCs w:val="22"/>
        </w:rPr>
        <w:t>7.4.3. O campo para inserção para o envio da nova proposta de preços e/ou de documentação complementar de proposta de preços no sistema será aberto uma única vez conforme art. 13, II do decreto Estadual 12.205/2006.</w:t>
      </w:r>
    </w:p>
    <w:p w:rsidR="004F285A" w:rsidRPr="008B34A9" w:rsidRDefault="004F285A" w:rsidP="004C7EDF">
      <w:pPr>
        <w:tabs>
          <w:tab w:val="left" w:pos="8789"/>
          <w:tab w:val="left" w:pos="8931"/>
          <w:tab w:val="left" w:pos="9496"/>
        </w:tabs>
        <w:jc w:val="both"/>
        <w:rPr>
          <w:color w:val="000000"/>
          <w:sz w:val="22"/>
          <w:szCs w:val="22"/>
        </w:rPr>
      </w:pPr>
    </w:p>
    <w:p w:rsidR="00586627" w:rsidRPr="008B34A9" w:rsidRDefault="00586627" w:rsidP="004C7EDF">
      <w:pPr>
        <w:jc w:val="both"/>
        <w:rPr>
          <w:b/>
          <w:bCs/>
          <w:color w:val="0000FF"/>
          <w:sz w:val="22"/>
          <w:szCs w:val="22"/>
        </w:rPr>
      </w:pPr>
      <w:r w:rsidRPr="008B34A9">
        <w:rPr>
          <w:b/>
          <w:bCs/>
          <w:color w:val="0000FF"/>
          <w:sz w:val="22"/>
          <w:szCs w:val="22"/>
        </w:rPr>
        <w:t>8. DA FORMULAÇÃO DE LANCES E CONVOCAÇÃO DAS ME/EPP</w:t>
      </w:r>
    </w:p>
    <w:p w:rsidR="00586627" w:rsidRPr="008B34A9" w:rsidRDefault="00586627" w:rsidP="004C7EDF">
      <w:pPr>
        <w:tabs>
          <w:tab w:val="left" w:pos="0"/>
          <w:tab w:val="left" w:pos="709"/>
        </w:tabs>
        <w:jc w:val="both"/>
        <w:rPr>
          <w:sz w:val="22"/>
          <w:szCs w:val="22"/>
        </w:rPr>
      </w:pPr>
    </w:p>
    <w:p w:rsidR="00586627" w:rsidRPr="008B34A9" w:rsidRDefault="00586627" w:rsidP="004C7EDF">
      <w:pPr>
        <w:tabs>
          <w:tab w:val="left" w:pos="709"/>
        </w:tabs>
        <w:jc w:val="both"/>
        <w:rPr>
          <w:sz w:val="22"/>
          <w:szCs w:val="22"/>
        </w:rPr>
      </w:pPr>
      <w:r w:rsidRPr="008B34A9">
        <w:rPr>
          <w:sz w:val="22"/>
          <w:szCs w:val="22"/>
        </w:rPr>
        <w:t xml:space="preserve">8.1. Todas as Licitantes cujas propostas tenham cumprido as exigências </w:t>
      </w:r>
      <w:r w:rsidRPr="008B34A9">
        <w:rPr>
          <w:b/>
          <w:sz w:val="22"/>
          <w:szCs w:val="22"/>
        </w:rPr>
        <w:t>do item 7 e seus subitens</w:t>
      </w:r>
      <w:r w:rsidRPr="008B34A9">
        <w:rPr>
          <w:sz w:val="22"/>
          <w:szCs w:val="22"/>
        </w:rPr>
        <w:t xml:space="preserve"> deste Edital e tenham sidas consideradas aptas, poderão apresentar lances para os itens cotados, exclusivamente por meio do Sistema Eletrônico, sendo a Licitante imediatamente informada do seu recebimento e respectivo horário de registro e valor.</w:t>
      </w:r>
    </w:p>
    <w:p w:rsidR="00586627" w:rsidRPr="008B34A9" w:rsidRDefault="00586627" w:rsidP="004C7EDF">
      <w:pPr>
        <w:tabs>
          <w:tab w:val="left" w:pos="709"/>
        </w:tabs>
        <w:jc w:val="both"/>
        <w:rPr>
          <w:sz w:val="22"/>
          <w:szCs w:val="22"/>
        </w:rPr>
      </w:pPr>
    </w:p>
    <w:p w:rsidR="00586627" w:rsidRPr="008B34A9" w:rsidRDefault="00586627" w:rsidP="004C7EDF">
      <w:pPr>
        <w:tabs>
          <w:tab w:val="left" w:pos="1418"/>
        </w:tabs>
        <w:jc w:val="both"/>
        <w:rPr>
          <w:b/>
          <w:bCs/>
          <w:sz w:val="22"/>
          <w:szCs w:val="22"/>
        </w:rPr>
      </w:pPr>
      <w:r w:rsidRPr="008B34A9">
        <w:rPr>
          <w:sz w:val="22"/>
          <w:szCs w:val="22"/>
        </w:rPr>
        <w:t xml:space="preserve">8.1.1. Assim como as propostas de preços, os lances serão ofertados pelo </w:t>
      </w:r>
      <w:r w:rsidRPr="008B34A9">
        <w:rPr>
          <w:b/>
          <w:bCs/>
          <w:sz w:val="22"/>
          <w:szCs w:val="22"/>
          <w:highlight w:val="yellow"/>
        </w:rPr>
        <w:t>VALOR TOTALPOR ITEM</w:t>
      </w:r>
      <w:r w:rsidRPr="008B34A9">
        <w:rPr>
          <w:b/>
          <w:bCs/>
          <w:sz w:val="22"/>
          <w:szCs w:val="22"/>
        </w:rPr>
        <w:t>.</w:t>
      </w:r>
    </w:p>
    <w:p w:rsidR="00586627" w:rsidRPr="008B34A9" w:rsidRDefault="00586627" w:rsidP="004C7EDF">
      <w:pPr>
        <w:tabs>
          <w:tab w:val="left" w:pos="1418"/>
        </w:tabs>
        <w:jc w:val="both"/>
        <w:rPr>
          <w:sz w:val="22"/>
          <w:szCs w:val="22"/>
        </w:rPr>
      </w:pPr>
    </w:p>
    <w:p w:rsidR="00586627" w:rsidRPr="008B34A9" w:rsidRDefault="00586627" w:rsidP="004C7EDF">
      <w:pPr>
        <w:pStyle w:val="BodyText21"/>
        <w:tabs>
          <w:tab w:val="left" w:pos="1418"/>
          <w:tab w:val="left" w:pos="1701"/>
        </w:tabs>
        <w:snapToGrid/>
        <w:rPr>
          <w:sz w:val="22"/>
          <w:szCs w:val="22"/>
          <w:u w:val="single"/>
        </w:rPr>
      </w:pPr>
      <w:r w:rsidRPr="008B34A9">
        <w:rPr>
          <w:sz w:val="22"/>
          <w:szCs w:val="22"/>
        </w:rPr>
        <w:t>8.1.2.</w:t>
      </w:r>
      <w:r w:rsidRPr="008B34A9">
        <w:rPr>
          <w:sz w:val="22"/>
          <w:szCs w:val="22"/>
          <w:u w:val="single"/>
        </w:rPr>
        <w:t xml:space="preserve">Serão aceitos </w:t>
      </w:r>
      <w:r w:rsidRPr="008B34A9">
        <w:rPr>
          <w:b/>
          <w:sz w:val="22"/>
          <w:szCs w:val="22"/>
          <w:u w:val="single"/>
        </w:rPr>
        <w:t>somente</w:t>
      </w:r>
      <w:r w:rsidRPr="008B34A9">
        <w:rPr>
          <w:sz w:val="22"/>
          <w:szCs w:val="22"/>
          <w:u w:val="single"/>
        </w:rPr>
        <w:t xml:space="preserve"> lances em moeda corrente nacional (R$), com no máximo </w:t>
      </w:r>
      <w:r w:rsidRPr="008B34A9">
        <w:rPr>
          <w:b/>
          <w:sz w:val="22"/>
          <w:szCs w:val="22"/>
          <w:u w:val="single"/>
        </w:rPr>
        <w:t>02 (duas) casas decimais</w:t>
      </w:r>
      <w:r w:rsidRPr="008B34A9">
        <w:rPr>
          <w:sz w:val="22"/>
          <w:szCs w:val="22"/>
          <w:u w:val="single"/>
        </w:rPr>
        <w:t xml:space="preserve">, considerando as quantidades constantes no </w:t>
      </w:r>
      <w:r w:rsidRPr="008B34A9">
        <w:rPr>
          <w:b/>
          <w:sz w:val="22"/>
          <w:szCs w:val="22"/>
          <w:u w:val="single"/>
        </w:rPr>
        <w:t xml:space="preserve">Anexo I – Termo de Referência </w:t>
      </w:r>
      <w:r w:rsidRPr="008B34A9">
        <w:rPr>
          <w:sz w:val="22"/>
          <w:szCs w:val="22"/>
          <w:u w:val="single"/>
        </w:rPr>
        <w:t>deste Edital.</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8.2. A abertura e o fechamento da fase dos lances “via Internet” será realizado pel</w:t>
      </w:r>
      <w:r w:rsidR="00F338D1">
        <w:rPr>
          <w:sz w:val="22"/>
          <w:szCs w:val="22"/>
        </w:rPr>
        <w:t>a</w:t>
      </w:r>
      <w:r w:rsidR="007B6010">
        <w:rPr>
          <w:sz w:val="22"/>
          <w:szCs w:val="22"/>
        </w:rPr>
        <w:t xml:space="preserve"> Pregoeira</w:t>
      </w:r>
      <w:r w:rsidRPr="008B34A9">
        <w:rPr>
          <w:sz w:val="22"/>
          <w:szCs w:val="22"/>
        </w:rPr>
        <w:t>.</w:t>
      </w:r>
    </w:p>
    <w:p w:rsidR="00586627" w:rsidRPr="008B34A9" w:rsidRDefault="00586627" w:rsidP="004C7EDF">
      <w:pPr>
        <w:jc w:val="both"/>
        <w:rPr>
          <w:sz w:val="22"/>
          <w:szCs w:val="22"/>
        </w:rPr>
      </w:pPr>
    </w:p>
    <w:p w:rsidR="00586627" w:rsidRPr="008B34A9" w:rsidRDefault="00586627" w:rsidP="004C7EDF">
      <w:pPr>
        <w:pStyle w:val="BodyText21"/>
        <w:snapToGrid/>
        <w:rPr>
          <w:sz w:val="22"/>
          <w:szCs w:val="22"/>
        </w:rPr>
      </w:pPr>
      <w:r w:rsidRPr="008B34A9">
        <w:rPr>
          <w:sz w:val="22"/>
          <w:szCs w:val="22"/>
        </w:rPr>
        <w:t>8.3. As Licitantes poderão oferecer lances menores e sucessivos, observado o horário fixado e as regras de sua aceitação.</w:t>
      </w:r>
    </w:p>
    <w:p w:rsidR="00586627" w:rsidRPr="008B34A9" w:rsidRDefault="00586627" w:rsidP="004C7EDF">
      <w:pPr>
        <w:pStyle w:val="Recuodecorpodetexto2"/>
        <w:ind w:firstLine="0"/>
        <w:rPr>
          <w:sz w:val="22"/>
          <w:szCs w:val="22"/>
        </w:rPr>
      </w:pPr>
    </w:p>
    <w:p w:rsidR="00586627" w:rsidRPr="008B34A9" w:rsidRDefault="00586627" w:rsidP="004C7EDF">
      <w:pPr>
        <w:pStyle w:val="Recuodecorpodetexto2"/>
        <w:ind w:firstLine="0"/>
        <w:rPr>
          <w:sz w:val="22"/>
          <w:szCs w:val="22"/>
        </w:rPr>
      </w:pPr>
      <w:r w:rsidRPr="008B34A9">
        <w:rPr>
          <w:sz w:val="22"/>
          <w:szCs w:val="22"/>
        </w:rPr>
        <w:t>8.4. As Licitantes somente poderão oferecer lances inferiores ao último por elas ofertados e registrados no Sistema.</w:t>
      </w:r>
    </w:p>
    <w:p w:rsidR="00586627" w:rsidRPr="008B34A9" w:rsidRDefault="00586627" w:rsidP="004C7EDF">
      <w:pPr>
        <w:pStyle w:val="Recuodecorpodetexto2"/>
        <w:ind w:firstLine="0"/>
        <w:rPr>
          <w:sz w:val="22"/>
          <w:szCs w:val="22"/>
        </w:rPr>
      </w:pPr>
    </w:p>
    <w:p w:rsidR="00586627" w:rsidRPr="008B34A9" w:rsidRDefault="00586627" w:rsidP="004C7EDF">
      <w:pPr>
        <w:jc w:val="both"/>
        <w:rPr>
          <w:sz w:val="22"/>
          <w:szCs w:val="22"/>
        </w:rPr>
      </w:pPr>
      <w:r w:rsidRPr="008B34A9">
        <w:rPr>
          <w:sz w:val="22"/>
          <w:szCs w:val="22"/>
        </w:rPr>
        <w:t>8.5. Não serão aceitos dois ou mais lances de mesmo valor, prevalecendo aquele que for recebido e registrado em primeiro lugar.</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8.6. O proponente que encaminhar o valor inicial de sua </w:t>
      </w:r>
      <w:r w:rsidRPr="00E01D89">
        <w:rPr>
          <w:sz w:val="22"/>
          <w:szCs w:val="22"/>
        </w:rPr>
        <w:t>proposta manifestamente</w:t>
      </w:r>
      <w:r w:rsidRPr="008B34A9">
        <w:rPr>
          <w:sz w:val="22"/>
          <w:szCs w:val="22"/>
        </w:rPr>
        <w:t xml:space="preserve"> inexequível, caso o mesmo não honre a oferta encaminhada, terá sua proposta rejeitada na fase de aceitabilidade.</w:t>
      </w:r>
    </w:p>
    <w:p w:rsidR="00586627" w:rsidRPr="008B34A9" w:rsidRDefault="00586627" w:rsidP="004C7EDF">
      <w:pPr>
        <w:jc w:val="both"/>
        <w:rPr>
          <w:sz w:val="22"/>
          <w:szCs w:val="22"/>
        </w:rPr>
      </w:pPr>
    </w:p>
    <w:p w:rsidR="00586627" w:rsidRPr="008B34A9" w:rsidRDefault="00586627" w:rsidP="004C7EDF">
      <w:pPr>
        <w:jc w:val="both"/>
        <w:rPr>
          <w:bCs/>
          <w:sz w:val="22"/>
          <w:szCs w:val="22"/>
        </w:rPr>
      </w:pPr>
      <w:r w:rsidRPr="008B34A9">
        <w:rPr>
          <w:bCs/>
          <w:sz w:val="22"/>
          <w:szCs w:val="22"/>
          <w:highlight w:val="yellow"/>
        </w:rPr>
        <w:t xml:space="preserve">8.7. Sendo efetuado lance aparentemente inexeqüível, </w:t>
      </w:r>
      <w:r w:rsidR="00F338D1">
        <w:rPr>
          <w:bCs/>
          <w:sz w:val="22"/>
          <w:szCs w:val="22"/>
          <w:highlight w:val="yellow"/>
        </w:rPr>
        <w:t>a</w:t>
      </w:r>
      <w:r w:rsidR="007B6010">
        <w:rPr>
          <w:bCs/>
          <w:sz w:val="22"/>
          <w:szCs w:val="22"/>
          <w:highlight w:val="yellow"/>
        </w:rPr>
        <w:t xml:space="preserve"> Pregoeira</w:t>
      </w:r>
      <w:r w:rsidRPr="008B34A9">
        <w:rPr>
          <w:bCs/>
          <w:sz w:val="22"/>
          <w:szCs w:val="22"/>
          <w:highlight w:val="yellow"/>
        </w:rPr>
        <w:t xml:space="preserve">poderá alertar o proponente sobre o valor cotado para o respectivo item, através do sistema, </w:t>
      </w:r>
      <w:r w:rsidRPr="008B34A9">
        <w:rPr>
          <w:bCs/>
          <w:iCs/>
          <w:sz w:val="22"/>
          <w:szCs w:val="22"/>
          <w:highlight w:val="yellow"/>
        </w:rPr>
        <w:t>e ainda lhe oportunizar o Principio do Contraditório e da Ampla Defesa, para que, querendo, esclareça a composição do preço da sua proposta, ou em caso da necessidade de esclarecimentos complementares, poderão ser efetuadas diligências, na forma do § 3° do artigo 43 da Lei Federal n° 8.666/93, podendo a proposta do</w:t>
      </w:r>
      <w:r w:rsidRPr="008B34A9">
        <w:rPr>
          <w:bCs/>
          <w:sz w:val="22"/>
          <w:szCs w:val="22"/>
          <w:highlight w:val="yellow"/>
        </w:rPr>
        <w:t xml:space="preserve"> proponente ser confirmada, reformulada ou excluída.</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8.7.1. A exclusão de lance é possível somente durante a fase de lances, conforme possibilita o sistema eletrônico, ou seja, antes do encerramento do item.</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8.7.2. O proponente que encaminhar o lance com </w:t>
      </w:r>
      <w:r w:rsidRPr="00E01D89">
        <w:rPr>
          <w:sz w:val="22"/>
          <w:szCs w:val="22"/>
        </w:rPr>
        <w:t>valor manifestamente</w:t>
      </w:r>
      <w:r w:rsidRPr="008B34A9">
        <w:rPr>
          <w:sz w:val="22"/>
          <w:szCs w:val="22"/>
        </w:rPr>
        <w:t xml:space="preserve">inexeqüível durante o período de encerramento aleatório, e, não havendo tempo hábil, para exclusão e/ou reformulação do lance terá sua proposta </w:t>
      </w:r>
      <w:r w:rsidRPr="008B34A9">
        <w:rPr>
          <w:b/>
          <w:sz w:val="22"/>
          <w:szCs w:val="22"/>
        </w:rPr>
        <w:t>DESCLASSIFICADA</w:t>
      </w:r>
      <w:r w:rsidRPr="008B34A9">
        <w:rPr>
          <w:sz w:val="22"/>
          <w:szCs w:val="22"/>
        </w:rPr>
        <w:t xml:space="preserve"> na fase de aceitabilidade.</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8.8. Durante o transcurso da sessão pública, as Licitantes serão informadas, em tempo real, do valor do menor lance registrado que tenha sido apresentado pelas demais Licitantes, vedada a identificação do detentor do lance.</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8.9. No caso de desconexão com </w:t>
      </w:r>
      <w:r w:rsidR="00F338D1">
        <w:rPr>
          <w:sz w:val="22"/>
          <w:szCs w:val="22"/>
        </w:rPr>
        <w:t>a</w:t>
      </w:r>
      <w:r w:rsidR="007B6010">
        <w:rPr>
          <w:sz w:val="22"/>
          <w:szCs w:val="22"/>
        </w:rPr>
        <w:t xml:space="preserve"> Pregoeira</w:t>
      </w:r>
      <w:r w:rsidRPr="008B34A9">
        <w:rPr>
          <w:sz w:val="22"/>
          <w:szCs w:val="22"/>
        </w:rPr>
        <w:t>, no decorrer da etapa competitiva do Pregão Eletrônico, o Sistema Eletrônico poderá permanecer acessível às Licitantes para a recepção dos lances.</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8.9.1. </w:t>
      </w:r>
      <w:r w:rsidR="007B6010">
        <w:rPr>
          <w:sz w:val="22"/>
          <w:szCs w:val="22"/>
        </w:rPr>
        <w:t>A Pregoeira</w:t>
      </w:r>
      <w:r w:rsidRPr="008B34A9">
        <w:rPr>
          <w:sz w:val="22"/>
          <w:szCs w:val="22"/>
        </w:rPr>
        <w:t>, quando possível, dará continuidade a sua atuação no certame, sem prejuízo dos atos realizados.</w:t>
      </w:r>
    </w:p>
    <w:p w:rsidR="00586627" w:rsidRPr="008B34A9" w:rsidRDefault="00586627" w:rsidP="004C7EDF">
      <w:pPr>
        <w:jc w:val="both"/>
        <w:rPr>
          <w:sz w:val="22"/>
          <w:szCs w:val="22"/>
        </w:rPr>
      </w:pPr>
    </w:p>
    <w:p w:rsidR="00586627" w:rsidRPr="008B34A9" w:rsidRDefault="00586627" w:rsidP="004C7EDF">
      <w:pPr>
        <w:jc w:val="both"/>
        <w:rPr>
          <w:b/>
          <w:color w:val="0000FF"/>
          <w:sz w:val="22"/>
          <w:szCs w:val="22"/>
          <w:u w:val="single"/>
        </w:rPr>
      </w:pPr>
      <w:r w:rsidRPr="008B34A9">
        <w:rPr>
          <w:sz w:val="22"/>
          <w:szCs w:val="22"/>
        </w:rPr>
        <w:t xml:space="preserve">8.9.2. Quando a desconexão persistir por tempo superior a </w:t>
      </w:r>
      <w:r w:rsidRPr="008B34A9">
        <w:rPr>
          <w:b/>
          <w:sz w:val="22"/>
          <w:szCs w:val="22"/>
        </w:rPr>
        <w:t>10 (dez) minutos</w:t>
      </w:r>
      <w:r w:rsidRPr="008B34A9">
        <w:rPr>
          <w:sz w:val="22"/>
          <w:szCs w:val="22"/>
        </w:rPr>
        <w:t xml:space="preserve">, a sessão do Pregão Eletrônico poderá ser suspensa e terá reinício somente após comunicação expressa aos participantes, no endereço eletrônico utilizado para divulgação no site </w:t>
      </w:r>
      <w:hyperlink r:id="rId19" w:history="1">
        <w:r w:rsidRPr="008B34A9">
          <w:rPr>
            <w:rStyle w:val="Hyperlink"/>
            <w:b/>
            <w:sz w:val="22"/>
            <w:szCs w:val="22"/>
          </w:rPr>
          <w:t>www.comprasnet.gov.br</w:t>
        </w:r>
      </w:hyperlink>
      <w:r w:rsidRPr="008B34A9">
        <w:rPr>
          <w:b/>
          <w:color w:val="0000FF"/>
          <w:sz w:val="22"/>
          <w:szCs w:val="22"/>
          <w:u w:val="single"/>
        </w:rPr>
        <w:t>.</w:t>
      </w:r>
    </w:p>
    <w:p w:rsidR="00586627" w:rsidRPr="008B34A9" w:rsidRDefault="00586627" w:rsidP="004C7EDF">
      <w:pPr>
        <w:jc w:val="both"/>
        <w:rPr>
          <w:b/>
          <w:color w:val="0000FF"/>
          <w:sz w:val="22"/>
          <w:szCs w:val="22"/>
          <w:u w:val="single"/>
        </w:rPr>
      </w:pPr>
    </w:p>
    <w:p w:rsidR="00586627" w:rsidRPr="008B34A9" w:rsidRDefault="00586627" w:rsidP="004C7EDF">
      <w:pPr>
        <w:jc w:val="both"/>
        <w:rPr>
          <w:bCs/>
          <w:sz w:val="22"/>
          <w:szCs w:val="22"/>
        </w:rPr>
      </w:pPr>
      <w:r w:rsidRPr="008B34A9">
        <w:rPr>
          <w:sz w:val="22"/>
          <w:szCs w:val="22"/>
        </w:rPr>
        <w:t>8.10. A etapa de lances da sessão pública será encerrada mediante aviso de fechamento iminente dos lances</w:t>
      </w:r>
      <w:r w:rsidRPr="008B34A9">
        <w:rPr>
          <w:bCs/>
          <w:sz w:val="22"/>
          <w:szCs w:val="22"/>
        </w:rPr>
        <w:t xml:space="preserve"> de </w:t>
      </w:r>
      <w:r w:rsidRPr="008B34A9">
        <w:rPr>
          <w:b/>
          <w:bCs/>
          <w:sz w:val="22"/>
          <w:szCs w:val="22"/>
          <w:highlight w:val="yellow"/>
        </w:rPr>
        <w:t>01 (um) a 60 (sessenta) minutos</w:t>
      </w:r>
      <w:r w:rsidRPr="008B34A9">
        <w:rPr>
          <w:bCs/>
          <w:sz w:val="22"/>
          <w:szCs w:val="22"/>
        </w:rPr>
        <w:t>, determinados pel</w:t>
      </w:r>
      <w:r w:rsidR="00F338D1">
        <w:rPr>
          <w:bCs/>
          <w:sz w:val="22"/>
          <w:szCs w:val="22"/>
        </w:rPr>
        <w:t>a</w:t>
      </w:r>
      <w:r w:rsidR="007B6010">
        <w:rPr>
          <w:bCs/>
          <w:sz w:val="22"/>
          <w:szCs w:val="22"/>
        </w:rPr>
        <w:t xml:space="preserve"> Pregoeira</w:t>
      </w:r>
      <w:r w:rsidRPr="008B34A9">
        <w:rPr>
          <w:sz w:val="22"/>
          <w:szCs w:val="22"/>
        </w:rPr>
        <w:t>, de acordo com a comunicação às Licitantes, emitido pelo próprio Sistema Eletrônico.</w:t>
      </w:r>
      <w:r w:rsidRPr="008B34A9">
        <w:rPr>
          <w:bCs/>
          <w:sz w:val="22"/>
          <w:szCs w:val="22"/>
        </w:rPr>
        <w:t xml:space="preserve"> Decorrido o tempo de iminência, o item entrará no horário de encerramento aleatório do sistema, no máximo de </w:t>
      </w:r>
      <w:r w:rsidRPr="008B34A9">
        <w:rPr>
          <w:b/>
          <w:sz w:val="22"/>
          <w:szCs w:val="22"/>
          <w:highlight w:val="yellow"/>
        </w:rPr>
        <w:t>01 (um) a 30 (trinta) minutos</w:t>
      </w:r>
      <w:r w:rsidRPr="008B34A9">
        <w:rPr>
          <w:sz w:val="22"/>
          <w:szCs w:val="22"/>
        </w:rPr>
        <w:t xml:space="preserve"> determinados pelo Sistema Eletrônico</w:t>
      </w:r>
      <w:r w:rsidRPr="008B34A9">
        <w:rPr>
          <w:bCs/>
          <w:sz w:val="22"/>
          <w:szCs w:val="22"/>
        </w:rPr>
        <w:t xml:space="preserve"> findo o qual o item estará automaticamente encerrado, não sendo mais possível reabri-lo.</w:t>
      </w:r>
    </w:p>
    <w:p w:rsidR="00586627" w:rsidRPr="008B34A9" w:rsidRDefault="00586627" w:rsidP="004C7EDF">
      <w:pPr>
        <w:jc w:val="both"/>
        <w:rPr>
          <w:sz w:val="22"/>
          <w:szCs w:val="22"/>
        </w:rPr>
      </w:pPr>
    </w:p>
    <w:p w:rsidR="00586627" w:rsidRPr="008B34A9" w:rsidRDefault="00586627" w:rsidP="004C7EDF">
      <w:pPr>
        <w:jc w:val="both"/>
        <w:rPr>
          <w:b/>
          <w:sz w:val="22"/>
          <w:szCs w:val="22"/>
        </w:rPr>
      </w:pPr>
      <w:r w:rsidRPr="008B34A9">
        <w:rPr>
          <w:sz w:val="22"/>
          <w:szCs w:val="22"/>
        </w:rPr>
        <w:t xml:space="preserve">8.10.1. Caso o Sistema não emita o aviso de fechamento iminente, </w:t>
      </w:r>
      <w:r w:rsidR="00F338D1">
        <w:rPr>
          <w:sz w:val="22"/>
          <w:szCs w:val="22"/>
        </w:rPr>
        <w:t>a</w:t>
      </w:r>
      <w:r w:rsidR="007B6010">
        <w:rPr>
          <w:sz w:val="22"/>
          <w:szCs w:val="22"/>
        </w:rPr>
        <w:t xml:space="preserve"> Pregoeira</w:t>
      </w:r>
      <w:r w:rsidRPr="008B34A9">
        <w:rPr>
          <w:sz w:val="22"/>
          <w:szCs w:val="22"/>
        </w:rPr>
        <w:t xml:space="preserve">se responsabilizará pelo aviso de encerramento às Licitantes observado o mesmo tempo de </w:t>
      </w:r>
      <w:r w:rsidRPr="008B34A9">
        <w:rPr>
          <w:b/>
          <w:bCs/>
          <w:sz w:val="22"/>
          <w:szCs w:val="22"/>
          <w:highlight w:val="yellow"/>
        </w:rPr>
        <w:t>01 (um) a 60 (sessenta)</w:t>
      </w:r>
      <w:r w:rsidRPr="008B34A9">
        <w:rPr>
          <w:b/>
          <w:sz w:val="22"/>
          <w:szCs w:val="22"/>
          <w:highlight w:val="yellow"/>
        </w:rPr>
        <w:t>minutos</w:t>
      </w:r>
      <w:r w:rsidRPr="008B34A9">
        <w:rPr>
          <w:b/>
          <w:sz w:val="22"/>
          <w:szCs w:val="22"/>
        </w:rPr>
        <w:t>.</w:t>
      </w:r>
    </w:p>
    <w:p w:rsidR="00586627" w:rsidRPr="008B34A9" w:rsidRDefault="00586627" w:rsidP="004C7EDF">
      <w:pPr>
        <w:jc w:val="both"/>
        <w:rPr>
          <w:b/>
          <w:sz w:val="22"/>
          <w:szCs w:val="22"/>
        </w:rPr>
      </w:pPr>
    </w:p>
    <w:p w:rsidR="00586627" w:rsidRPr="008B34A9" w:rsidRDefault="00586627" w:rsidP="004C7EDF">
      <w:pPr>
        <w:pStyle w:val="BodyText21"/>
        <w:snapToGrid/>
        <w:rPr>
          <w:sz w:val="22"/>
          <w:szCs w:val="22"/>
        </w:rPr>
      </w:pPr>
      <w:r w:rsidRPr="008B34A9">
        <w:rPr>
          <w:sz w:val="22"/>
          <w:szCs w:val="22"/>
        </w:rPr>
        <w:t>8.11. A desistência em apresentar lance implicará exclusão da Licitante da etapa de lances e na manutenção do último preço por ela apresentado, para efeito de ordenação das propostas de preços.</w:t>
      </w:r>
    </w:p>
    <w:p w:rsidR="00586627" w:rsidRPr="008B34A9" w:rsidRDefault="00586627" w:rsidP="004C7EDF">
      <w:pPr>
        <w:pStyle w:val="BodyText21"/>
        <w:snapToGrid/>
        <w:rPr>
          <w:sz w:val="22"/>
          <w:szCs w:val="22"/>
        </w:rPr>
      </w:pPr>
    </w:p>
    <w:p w:rsidR="00586627" w:rsidRPr="008B34A9" w:rsidRDefault="00586627" w:rsidP="004C7EDF">
      <w:pPr>
        <w:pStyle w:val="Corpodetexto3"/>
        <w:tabs>
          <w:tab w:val="left" w:pos="0"/>
        </w:tabs>
        <w:spacing w:after="0"/>
        <w:jc w:val="both"/>
        <w:rPr>
          <w:b w:val="0"/>
          <w:sz w:val="22"/>
          <w:szCs w:val="22"/>
        </w:rPr>
      </w:pPr>
      <w:r w:rsidRPr="008B34A9">
        <w:rPr>
          <w:b w:val="0"/>
          <w:sz w:val="22"/>
          <w:szCs w:val="22"/>
        </w:rPr>
        <w:t xml:space="preserve">8.12. Após o encerramento da etapa de lances, </w:t>
      </w:r>
      <w:r w:rsidR="00F338D1">
        <w:rPr>
          <w:b w:val="0"/>
          <w:sz w:val="22"/>
          <w:szCs w:val="22"/>
        </w:rPr>
        <w:t>a</w:t>
      </w:r>
      <w:r w:rsidR="007B6010">
        <w:rPr>
          <w:b w:val="0"/>
          <w:sz w:val="22"/>
          <w:szCs w:val="22"/>
        </w:rPr>
        <w:t xml:space="preserve"> Pregoeira</w:t>
      </w:r>
      <w:r w:rsidRPr="008B34A9">
        <w:rPr>
          <w:b w:val="0"/>
          <w:sz w:val="22"/>
          <w:szCs w:val="22"/>
        </w:rPr>
        <w:t xml:space="preserve">verificará se há empate entre as Licitantes que declararam em campo próprio do sistema, que se enquadram como </w:t>
      </w:r>
      <w:r w:rsidRPr="008B34A9">
        <w:rPr>
          <w:sz w:val="22"/>
          <w:szCs w:val="22"/>
        </w:rPr>
        <w:t>Microempresa - ME ou Empresa de Pequeno Porte - EPP</w:t>
      </w:r>
      <w:r w:rsidRPr="008B34A9">
        <w:rPr>
          <w:b w:val="0"/>
          <w:sz w:val="22"/>
          <w:szCs w:val="22"/>
        </w:rPr>
        <w:t xml:space="preserve">, e as demais Licitantes, conforme determina a Lei Complementar nº 123/2006. </w:t>
      </w:r>
    </w:p>
    <w:p w:rsidR="00586627" w:rsidRPr="008B34A9" w:rsidRDefault="00586627" w:rsidP="004C7EDF">
      <w:pPr>
        <w:pStyle w:val="BodyText21"/>
        <w:snapToGrid/>
        <w:rPr>
          <w:color w:val="FF0000"/>
          <w:sz w:val="22"/>
          <w:szCs w:val="22"/>
        </w:rPr>
      </w:pPr>
    </w:p>
    <w:p w:rsidR="00586627" w:rsidRPr="008B34A9" w:rsidRDefault="00586627" w:rsidP="004C7EDF">
      <w:pPr>
        <w:pStyle w:val="BodyText21"/>
        <w:snapToGrid/>
        <w:rPr>
          <w:color w:val="FF0000"/>
          <w:sz w:val="22"/>
          <w:szCs w:val="22"/>
        </w:rPr>
      </w:pPr>
      <w:r w:rsidRPr="008B34A9">
        <w:rPr>
          <w:color w:val="FF0000"/>
          <w:sz w:val="22"/>
          <w:szCs w:val="22"/>
        </w:rPr>
        <w:t>8.13. Fica assegurada, como critério de desempate, preferência de contratação para as microempresas e empresas de pequeno porte, nos termos da Lei Complementar 123/2006, o qual ocorrerá de forma automática pelo Sistema.</w:t>
      </w:r>
    </w:p>
    <w:p w:rsidR="00586627" w:rsidRPr="008B34A9" w:rsidRDefault="00586627" w:rsidP="004C7EDF">
      <w:pPr>
        <w:pStyle w:val="BodyText21"/>
        <w:snapToGrid/>
        <w:rPr>
          <w:b/>
          <w:sz w:val="22"/>
          <w:szCs w:val="22"/>
        </w:rPr>
      </w:pPr>
    </w:p>
    <w:p w:rsidR="00586627" w:rsidRPr="008B34A9" w:rsidRDefault="00586627" w:rsidP="004C7EDF">
      <w:pPr>
        <w:pStyle w:val="Recuodecorpodetexto2"/>
        <w:ind w:firstLine="0"/>
        <w:rPr>
          <w:sz w:val="22"/>
          <w:szCs w:val="22"/>
        </w:rPr>
      </w:pPr>
      <w:r w:rsidRPr="008B34A9">
        <w:rPr>
          <w:sz w:val="22"/>
          <w:szCs w:val="22"/>
        </w:rPr>
        <w:t xml:space="preserve">8.14. Entende-se como empate aquelas situações em que as propostas apresentadas pelas microempresas e empresas de pequeno porte sejam iguais ou </w:t>
      </w:r>
      <w:r w:rsidRPr="008213E8">
        <w:rPr>
          <w:sz w:val="22"/>
          <w:szCs w:val="22"/>
          <w:highlight w:val="yellow"/>
        </w:rPr>
        <w:t xml:space="preserve">até </w:t>
      </w:r>
      <w:r w:rsidRPr="008213E8">
        <w:rPr>
          <w:b/>
          <w:sz w:val="22"/>
          <w:szCs w:val="22"/>
          <w:highlight w:val="yellow"/>
        </w:rPr>
        <w:t>5% (cinco por cento)</w:t>
      </w:r>
      <w:r w:rsidRPr="008B34A9">
        <w:rPr>
          <w:sz w:val="22"/>
          <w:szCs w:val="22"/>
        </w:rPr>
        <w:t xml:space="preserve"> superiores a proposta melhor classificada, depois de encerrada a etapa de lances.</w:t>
      </w:r>
    </w:p>
    <w:p w:rsidR="00586627" w:rsidRPr="008B34A9" w:rsidRDefault="00586627" w:rsidP="004C7EDF">
      <w:pPr>
        <w:pStyle w:val="Recuodecorpodetexto2"/>
        <w:ind w:firstLine="0"/>
        <w:rPr>
          <w:sz w:val="22"/>
          <w:szCs w:val="22"/>
        </w:rPr>
      </w:pPr>
    </w:p>
    <w:p w:rsidR="00586627" w:rsidRPr="008B34A9" w:rsidRDefault="00586627" w:rsidP="004C7EDF">
      <w:pPr>
        <w:pStyle w:val="Recuodecorpodetexto2"/>
        <w:ind w:firstLine="0"/>
        <w:rPr>
          <w:sz w:val="22"/>
          <w:szCs w:val="22"/>
        </w:rPr>
      </w:pPr>
      <w:r w:rsidRPr="008B34A9">
        <w:rPr>
          <w:sz w:val="22"/>
          <w:szCs w:val="22"/>
        </w:rPr>
        <w:t xml:space="preserve">8.15. Para efeito do disposto no </w:t>
      </w:r>
      <w:r w:rsidRPr="008B34A9">
        <w:rPr>
          <w:b/>
          <w:sz w:val="22"/>
          <w:szCs w:val="22"/>
        </w:rPr>
        <w:t>item 8.12</w:t>
      </w:r>
      <w:r w:rsidRPr="008B34A9">
        <w:rPr>
          <w:sz w:val="22"/>
          <w:szCs w:val="22"/>
        </w:rPr>
        <w:t>, ocorrendo o empate, proceder-se-á da seguinte forma:</w:t>
      </w:r>
    </w:p>
    <w:p w:rsidR="00586627" w:rsidRPr="008B34A9" w:rsidRDefault="00586627" w:rsidP="004C7EDF">
      <w:pPr>
        <w:pStyle w:val="Recuodecorpodetexto2"/>
        <w:ind w:firstLine="0"/>
        <w:rPr>
          <w:sz w:val="22"/>
          <w:szCs w:val="22"/>
        </w:rPr>
      </w:pPr>
    </w:p>
    <w:p w:rsidR="00586627" w:rsidRPr="008B34A9" w:rsidRDefault="00586627" w:rsidP="004C7EDF">
      <w:pPr>
        <w:pStyle w:val="Recuodecorpodetexto2"/>
        <w:ind w:firstLine="0"/>
        <w:rPr>
          <w:sz w:val="22"/>
          <w:szCs w:val="22"/>
        </w:rPr>
      </w:pPr>
      <w:r w:rsidRPr="008B34A9">
        <w:rPr>
          <w:sz w:val="22"/>
          <w:szCs w:val="22"/>
        </w:rPr>
        <w:t>8.15.1. A microempresa ou empresa de pequeno porte melhor classificada poderá apresentar proposta de preço inferior àquela considerada como menor lance, situação em que será declarada vencedora da etapa de lances.</w:t>
      </w:r>
    </w:p>
    <w:p w:rsidR="00586627" w:rsidRPr="008B34A9" w:rsidRDefault="00586627" w:rsidP="004C7EDF">
      <w:pPr>
        <w:pStyle w:val="Recuodecorpodetexto2"/>
        <w:ind w:firstLine="0"/>
        <w:rPr>
          <w:sz w:val="22"/>
          <w:szCs w:val="22"/>
        </w:rPr>
      </w:pPr>
    </w:p>
    <w:p w:rsidR="00586627" w:rsidRPr="008B34A9" w:rsidRDefault="00586627" w:rsidP="004C7EDF">
      <w:pPr>
        <w:pStyle w:val="Recuodecorpodetexto2"/>
        <w:ind w:firstLine="0"/>
        <w:rPr>
          <w:sz w:val="22"/>
          <w:szCs w:val="22"/>
        </w:rPr>
      </w:pPr>
      <w:r w:rsidRPr="008B34A9">
        <w:rPr>
          <w:sz w:val="22"/>
          <w:szCs w:val="22"/>
        </w:rPr>
        <w:t xml:space="preserve">8.15.2. Não ocorrendo a contratação da microempresa ou empresa de pequeno porte, na forma do subitem anterior, serão convocadas as remanescentes que porventura se enquadrarem </w:t>
      </w:r>
      <w:r w:rsidRPr="008B34A9">
        <w:rPr>
          <w:b/>
          <w:sz w:val="22"/>
          <w:szCs w:val="22"/>
        </w:rPr>
        <w:t>na hipótese do item 8.12</w:t>
      </w:r>
      <w:r w:rsidRPr="008B34A9">
        <w:rPr>
          <w:sz w:val="22"/>
          <w:szCs w:val="22"/>
        </w:rPr>
        <w:t>, na ordem classificatória, para o exercício do mesmo direito.</w:t>
      </w:r>
    </w:p>
    <w:p w:rsidR="00F650F2" w:rsidRDefault="00F650F2" w:rsidP="004C7EDF">
      <w:pPr>
        <w:pStyle w:val="Recuodecorpodetexto2"/>
        <w:ind w:firstLine="0"/>
        <w:rPr>
          <w:sz w:val="22"/>
          <w:szCs w:val="22"/>
        </w:rPr>
      </w:pPr>
    </w:p>
    <w:p w:rsidR="00586627" w:rsidRPr="008B34A9" w:rsidRDefault="00586627" w:rsidP="004C7EDF">
      <w:pPr>
        <w:pStyle w:val="Recuodecorpodetexto2"/>
        <w:ind w:firstLine="0"/>
        <w:rPr>
          <w:sz w:val="22"/>
          <w:szCs w:val="22"/>
        </w:rPr>
      </w:pPr>
      <w:r w:rsidRPr="008B34A9">
        <w:rPr>
          <w:sz w:val="22"/>
          <w:szCs w:val="22"/>
        </w:rPr>
        <w:t>8.15.3. Na hipótese de nãocontratação nos termos previstos neste item, a convocação será em favor da proposta originalmente vencedora do certame;</w:t>
      </w:r>
    </w:p>
    <w:p w:rsidR="00586627" w:rsidRPr="008B34A9" w:rsidRDefault="00586627" w:rsidP="004C7EDF">
      <w:pPr>
        <w:pStyle w:val="Recuodecorpodetexto2"/>
        <w:ind w:firstLine="0"/>
        <w:rPr>
          <w:sz w:val="22"/>
          <w:szCs w:val="22"/>
        </w:rPr>
      </w:pPr>
    </w:p>
    <w:p w:rsidR="00586627" w:rsidRPr="008B34A9" w:rsidRDefault="00586627" w:rsidP="004C7EDF">
      <w:pPr>
        <w:pStyle w:val="Recuodecorpodetexto2"/>
        <w:ind w:firstLine="0"/>
        <w:rPr>
          <w:sz w:val="22"/>
          <w:szCs w:val="22"/>
        </w:rPr>
      </w:pPr>
      <w:r w:rsidRPr="008B34A9">
        <w:rPr>
          <w:sz w:val="22"/>
          <w:szCs w:val="22"/>
        </w:rPr>
        <w:t xml:space="preserve">8.15.4. O disposto no </w:t>
      </w:r>
      <w:r w:rsidRPr="008B34A9">
        <w:rPr>
          <w:b/>
          <w:sz w:val="22"/>
          <w:szCs w:val="22"/>
        </w:rPr>
        <w:t>item 8.12</w:t>
      </w:r>
      <w:r w:rsidRPr="008B34A9">
        <w:rPr>
          <w:sz w:val="22"/>
          <w:szCs w:val="22"/>
        </w:rPr>
        <w:t xml:space="preserve"> somente se aplicará quando a melhor oferta inicial não tiver sido apresentada por microempresa ou empresa de pequeno porte.</w:t>
      </w:r>
    </w:p>
    <w:p w:rsidR="00586627" w:rsidRPr="008B34A9" w:rsidRDefault="00586627" w:rsidP="004C7EDF">
      <w:pPr>
        <w:pStyle w:val="BodyText21"/>
        <w:snapToGrid/>
        <w:rPr>
          <w:sz w:val="22"/>
          <w:szCs w:val="22"/>
        </w:rPr>
      </w:pPr>
    </w:p>
    <w:p w:rsidR="00586627" w:rsidRPr="008B34A9" w:rsidRDefault="00586627" w:rsidP="004C7EDF">
      <w:pPr>
        <w:pStyle w:val="BodyText21"/>
        <w:snapToGrid/>
        <w:rPr>
          <w:sz w:val="22"/>
          <w:szCs w:val="22"/>
        </w:rPr>
      </w:pPr>
      <w:r w:rsidRPr="008B34A9">
        <w:rPr>
          <w:sz w:val="22"/>
          <w:szCs w:val="22"/>
        </w:rPr>
        <w:t>8.15.5. Ocorrendo a situação prevista no</w:t>
      </w:r>
      <w:r w:rsidRPr="008B34A9">
        <w:rPr>
          <w:b/>
          <w:sz w:val="22"/>
          <w:szCs w:val="22"/>
        </w:rPr>
        <w:t>item 8.12</w:t>
      </w:r>
      <w:r w:rsidRPr="008B34A9">
        <w:rPr>
          <w:sz w:val="22"/>
          <w:szCs w:val="22"/>
        </w:rPr>
        <w:t xml:space="preserve">, a microempresa ou empresa de pequeno porte melhor classificada será convocada para apresentar nova proposta no prazo máximo de </w:t>
      </w:r>
      <w:r w:rsidRPr="008B34A9">
        <w:rPr>
          <w:b/>
          <w:sz w:val="22"/>
          <w:szCs w:val="22"/>
        </w:rPr>
        <w:t>05 (cinco) minutos</w:t>
      </w:r>
      <w:r w:rsidRPr="008B34A9">
        <w:rPr>
          <w:sz w:val="22"/>
          <w:szCs w:val="22"/>
        </w:rPr>
        <w:t xml:space="preserve"> após o encerramento dos lances, sob pena preclusão.</w:t>
      </w:r>
    </w:p>
    <w:p w:rsidR="004F285A" w:rsidRPr="008B34A9" w:rsidRDefault="004F285A" w:rsidP="004C7EDF">
      <w:pPr>
        <w:pStyle w:val="Corpodetexto3"/>
        <w:tabs>
          <w:tab w:val="left" w:pos="8789"/>
          <w:tab w:val="left" w:pos="8931"/>
          <w:tab w:val="left" w:pos="9496"/>
        </w:tabs>
        <w:spacing w:after="0"/>
        <w:ind w:left="-426"/>
        <w:jc w:val="both"/>
        <w:rPr>
          <w:sz w:val="22"/>
          <w:szCs w:val="22"/>
        </w:rPr>
      </w:pPr>
    </w:p>
    <w:p w:rsidR="004A3FDD" w:rsidRPr="008B34A9" w:rsidRDefault="004A3FDD" w:rsidP="004C7EDF">
      <w:pPr>
        <w:pStyle w:val="BodyText21"/>
        <w:tabs>
          <w:tab w:val="left" w:pos="8789"/>
          <w:tab w:val="left" w:pos="8931"/>
          <w:tab w:val="left" w:pos="9496"/>
        </w:tabs>
        <w:snapToGrid/>
        <w:rPr>
          <w:b/>
          <w:color w:val="0000FF"/>
          <w:sz w:val="22"/>
          <w:szCs w:val="22"/>
        </w:rPr>
      </w:pPr>
      <w:r w:rsidRPr="008B34A9">
        <w:rPr>
          <w:b/>
          <w:color w:val="0000FF"/>
          <w:sz w:val="22"/>
          <w:szCs w:val="22"/>
        </w:rPr>
        <w:t>9. DA NEGOCIAÇÃO DOS PREÇOS E ACEITAÇÃO DAS PROPOSTAS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pStyle w:val="BodyText21"/>
        <w:tabs>
          <w:tab w:val="left" w:pos="709"/>
          <w:tab w:val="left" w:pos="8789"/>
          <w:tab w:val="left" w:pos="8931"/>
          <w:tab w:val="left" w:pos="9496"/>
        </w:tabs>
        <w:snapToGrid/>
        <w:rPr>
          <w:sz w:val="22"/>
          <w:szCs w:val="22"/>
        </w:rPr>
      </w:pPr>
      <w:r w:rsidRPr="008B34A9">
        <w:rPr>
          <w:sz w:val="22"/>
          <w:szCs w:val="22"/>
        </w:rPr>
        <w:t xml:space="preserve">9.1. Após finalização dos lances poderá haver negociações de preços através do Chat Mensagem do Sistema Comprasnet, devendo </w:t>
      </w:r>
      <w:r w:rsidR="00F338D1">
        <w:rPr>
          <w:sz w:val="22"/>
          <w:szCs w:val="22"/>
        </w:rPr>
        <w:t>a</w:t>
      </w:r>
      <w:r w:rsidR="007B6010">
        <w:rPr>
          <w:sz w:val="22"/>
          <w:szCs w:val="22"/>
        </w:rPr>
        <w:t xml:space="preserve"> Pregoeira</w:t>
      </w:r>
      <w:r w:rsidRPr="008B34A9">
        <w:rPr>
          <w:sz w:val="22"/>
          <w:szCs w:val="22"/>
        </w:rPr>
        <w:t xml:space="preserve">examinar a compatibilidade dos preços em relação ao estimado para contratação, apurado pela </w:t>
      </w:r>
      <w:r w:rsidRPr="008B34A9">
        <w:rPr>
          <w:b/>
          <w:color w:val="FF0000"/>
          <w:sz w:val="22"/>
          <w:szCs w:val="22"/>
          <w:u w:val="single"/>
        </w:rPr>
        <w:t>Gerência de Pesquisa e Análise de Preços da SUPEL/RO</w:t>
      </w:r>
      <w:r w:rsidRPr="008B34A9">
        <w:rPr>
          <w:sz w:val="22"/>
          <w:szCs w:val="22"/>
        </w:rPr>
        <w:t>.</w:t>
      </w:r>
    </w:p>
    <w:p w:rsidR="004A3FDD" w:rsidRPr="008B34A9" w:rsidRDefault="004A3FDD" w:rsidP="004C7EDF">
      <w:pPr>
        <w:pStyle w:val="BodyText21"/>
        <w:tabs>
          <w:tab w:val="left" w:pos="709"/>
          <w:tab w:val="left" w:pos="8789"/>
          <w:tab w:val="left" w:pos="8931"/>
          <w:tab w:val="left" w:pos="9496"/>
        </w:tabs>
        <w:snapToGrid/>
        <w:rPr>
          <w:sz w:val="22"/>
          <w:szCs w:val="22"/>
        </w:rPr>
      </w:pPr>
    </w:p>
    <w:p w:rsidR="004A3FDD" w:rsidRPr="008B34A9" w:rsidRDefault="004A3FDD" w:rsidP="004C7EDF">
      <w:pPr>
        <w:pStyle w:val="BodyText21"/>
        <w:tabs>
          <w:tab w:val="left" w:pos="1418"/>
          <w:tab w:val="left" w:pos="8789"/>
          <w:tab w:val="left" w:pos="8931"/>
          <w:tab w:val="left" w:pos="9496"/>
        </w:tabs>
        <w:snapToGrid/>
        <w:rPr>
          <w:b/>
          <w:sz w:val="22"/>
          <w:szCs w:val="22"/>
        </w:rPr>
      </w:pPr>
      <w:r w:rsidRPr="008B34A9">
        <w:rPr>
          <w:sz w:val="22"/>
          <w:szCs w:val="22"/>
        </w:rPr>
        <w:t xml:space="preserve">9.1.1.A </w:t>
      </w:r>
      <w:r w:rsidRPr="008B34A9">
        <w:rPr>
          <w:b/>
          <w:color w:val="FF0000"/>
          <w:sz w:val="22"/>
          <w:szCs w:val="22"/>
        </w:rPr>
        <w:t>Superintendência Estadual de Licitações - SUPEL/RO</w:t>
      </w:r>
      <w:r w:rsidRPr="008B34A9">
        <w:rPr>
          <w:sz w:val="22"/>
          <w:szCs w:val="22"/>
        </w:rPr>
        <w:t>, através d</w:t>
      </w:r>
      <w:r w:rsidR="00F338D1">
        <w:rPr>
          <w:sz w:val="22"/>
          <w:szCs w:val="22"/>
        </w:rPr>
        <w:t>a</w:t>
      </w:r>
      <w:r w:rsidR="007B6010">
        <w:rPr>
          <w:sz w:val="22"/>
          <w:szCs w:val="22"/>
        </w:rPr>
        <w:t xml:space="preserve"> Pregoeira</w:t>
      </w:r>
      <w:r w:rsidRPr="008B34A9">
        <w:rPr>
          <w:sz w:val="22"/>
          <w:szCs w:val="22"/>
        </w:rPr>
        <w:t xml:space="preserve">ou do Superintendente, conforme seja o caso, poderá não aceitar e não adjudicar o item cujo preço seja superior ao estimado para a contratação, apurado pela </w:t>
      </w:r>
      <w:r w:rsidRPr="008B34A9">
        <w:rPr>
          <w:b/>
          <w:color w:val="FF0000"/>
          <w:sz w:val="22"/>
          <w:szCs w:val="22"/>
          <w:u w:val="single"/>
        </w:rPr>
        <w:t>Gerência de Pesquisa e Análise de Preços da SUPEL/RO,</w:t>
      </w:r>
      <w:r w:rsidRPr="008B34A9">
        <w:rPr>
          <w:b/>
          <w:sz w:val="22"/>
          <w:szCs w:val="22"/>
          <w:u w:val="single"/>
        </w:rPr>
        <w:t>DESCLASSIFICANDO-O automaticamente</w:t>
      </w:r>
      <w:r w:rsidRPr="008B34A9">
        <w:rPr>
          <w:b/>
          <w:sz w:val="22"/>
          <w:szCs w:val="22"/>
        </w:rPr>
        <w:t>.</w:t>
      </w:r>
    </w:p>
    <w:p w:rsidR="004A3FDD" w:rsidRPr="008B34A9" w:rsidRDefault="004A3FDD" w:rsidP="004C7EDF">
      <w:pPr>
        <w:pStyle w:val="BodyText21"/>
        <w:tabs>
          <w:tab w:val="left" w:pos="1418"/>
          <w:tab w:val="left" w:pos="8789"/>
          <w:tab w:val="left" w:pos="8931"/>
          <w:tab w:val="left" w:pos="9496"/>
        </w:tabs>
        <w:snapToGrid/>
        <w:rPr>
          <w:b/>
          <w:sz w:val="22"/>
          <w:szCs w:val="22"/>
        </w:rPr>
      </w:pPr>
    </w:p>
    <w:p w:rsidR="004A3FDD" w:rsidRPr="008B34A9" w:rsidRDefault="004A3FDD" w:rsidP="004C7EDF">
      <w:pPr>
        <w:pStyle w:val="BodyText21"/>
        <w:tabs>
          <w:tab w:val="left" w:pos="1418"/>
          <w:tab w:val="left" w:pos="8789"/>
          <w:tab w:val="left" w:pos="8931"/>
          <w:tab w:val="left" w:pos="9496"/>
        </w:tabs>
        <w:snapToGrid/>
        <w:rPr>
          <w:sz w:val="22"/>
          <w:szCs w:val="22"/>
          <w:highlight w:val="yellow"/>
        </w:rPr>
      </w:pPr>
      <w:r w:rsidRPr="008B34A9">
        <w:rPr>
          <w:sz w:val="22"/>
          <w:szCs w:val="22"/>
          <w:highlight w:val="yellow"/>
        </w:rPr>
        <w:t xml:space="preserve">9.1.1.1. A </w:t>
      </w:r>
      <w:r w:rsidRPr="008B34A9">
        <w:rPr>
          <w:b/>
          <w:color w:val="FF0000"/>
          <w:sz w:val="22"/>
          <w:szCs w:val="22"/>
          <w:highlight w:val="yellow"/>
        </w:rPr>
        <w:t>Superintendência Estadual de Licitações - SUPEL/RO</w:t>
      </w:r>
      <w:r w:rsidRPr="008B34A9">
        <w:rPr>
          <w:sz w:val="22"/>
          <w:szCs w:val="22"/>
          <w:highlight w:val="yellow"/>
        </w:rPr>
        <w:t>, poderá proceder à rigorosa, ampla e irrestrita pesquisa de preços de mercado vigente na data da licitação, através do setor competente;</w:t>
      </w:r>
    </w:p>
    <w:p w:rsidR="004A3FDD" w:rsidRPr="008B34A9" w:rsidRDefault="004A3FDD" w:rsidP="004C7EDF">
      <w:pPr>
        <w:pStyle w:val="BodyText21"/>
        <w:tabs>
          <w:tab w:val="left" w:pos="1418"/>
          <w:tab w:val="left" w:pos="8789"/>
          <w:tab w:val="left" w:pos="8931"/>
          <w:tab w:val="left" w:pos="9496"/>
        </w:tabs>
        <w:snapToGrid/>
        <w:rPr>
          <w:b/>
          <w:sz w:val="22"/>
          <w:szCs w:val="22"/>
        </w:rPr>
      </w:pPr>
    </w:p>
    <w:p w:rsidR="004A3FDD" w:rsidRPr="008B34A9" w:rsidRDefault="004A3FDD" w:rsidP="004C7EDF">
      <w:pPr>
        <w:pStyle w:val="BodyText21"/>
        <w:tabs>
          <w:tab w:val="left" w:pos="1418"/>
          <w:tab w:val="left" w:pos="8789"/>
          <w:tab w:val="left" w:pos="8931"/>
          <w:tab w:val="left" w:pos="9496"/>
        </w:tabs>
        <w:snapToGrid/>
        <w:rPr>
          <w:sz w:val="22"/>
          <w:szCs w:val="22"/>
          <w:highlight w:val="yellow"/>
        </w:rPr>
      </w:pPr>
      <w:r w:rsidRPr="008B34A9">
        <w:rPr>
          <w:sz w:val="22"/>
          <w:szCs w:val="22"/>
          <w:highlight w:val="yellow"/>
        </w:rPr>
        <w:t xml:space="preserve">9.1.1.2. A </w:t>
      </w:r>
      <w:r w:rsidRPr="008B34A9">
        <w:rPr>
          <w:b/>
          <w:color w:val="FF0000"/>
          <w:sz w:val="22"/>
          <w:szCs w:val="22"/>
          <w:highlight w:val="yellow"/>
        </w:rPr>
        <w:t>Superintendência Estadual de Licitações - SUPEL/RO</w:t>
      </w:r>
      <w:r w:rsidRPr="008B34A9">
        <w:rPr>
          <w:sz w:val="22"/>
          <w:szCs w:val="22"/>
          <w:highlight w:val="yellow"/>
        </w:rPr>
        <w:t>, através d</w:t>
      </w:r>
      <w:r w:rsidR="00F338D1">
        <w:rPr>
          <w:sz w:val="22"/>
          <w:szCs w:val="22"/>
          <w:highlight w:val="yellow"/>
        </w:rPr>
        <w:t>a</w:t>
      </w:r>
      <w:r w:rsidR="007B6010">
        <w:rPr>
          <w:sz w:val="22"/>
          <w:szCs w:val="22"/>
          <w:highlight w:val="yellow"/>
        </w:rPr>
        <w:t xml:space="preserve"> Pregoeira</w:t>
      </w:r>
      <w:r w:rsidRPr="008B34A9">
        <w:rPr>
          <w:sz w:val="22"/>
          <w:szCs w:val="22"/>
          <w:highlight w:val="yellow"/>
        </w:rPr>
        <w:t>ou do Superintendente, poderá desclassificar a proposta que contemplar valor unitário (item) e/ou global (lote) acima do valor de mercado;</w:t>
      </w:r>
    </w:p>
    <w:p w:rsidR="004A3FDD" w:rsidRPr="008B34A9" w:rsidRDefault="004A3FDD" w:rsidP="004C7EDF">
      <w:pPr>
        <w:pStyle w:val="BodyText21"/>
        <w:tabs>
          <w:tab w:val="left" w:pos="1418"/>
          <w:tab w:val="left" w:pos="8789"/>
          <w:tab w:val="left" w:pos="8931"/>
          <w:tab w:val="left" w:pos="9496"/>
        </w:tabs>
        <w:snapToGrid/>
        <w:rPr>
          <w:sz w:val="22"/>
          <w:szCs w:val="22"/>
        </w:rPr>
      </w:pPr>
    </w:p>
    <w:p w:rsidR="004A3FDD" w:rsidRPr="008B34A9" w:rsidRDefault="004A3FDD" w:rsidP="004C7EDF">
      <w:pPr>
        <w:pStyle w:val="BodyText21"/>
        <w:tabs>
          <w:tab w:val="left" w:pos="1418"/>
          <w:tab w:val="left" w:pos="8789"/>
          <w:tab w:val="left" w:pos="8931"/>
          <w:tab w:val="left" w:pos="9496"/>
        </w:tabs>
        <w:snapToGrid/>
        <w:rPr>
          <w:sz w:val="22"/>
          <w:szCs w:val="22"/>
          <w:highlight w:val="yellow"/>
        </w:rPr>
      </w:pPr>
      <w:r w:rsidRPr="008B34A9">
        <w:rPr>
          <w:sz w:val="22"/>
          <w:szCs w:val="22"/>
          <w:highlight w:val="yellow"/>
        </w:rPr>
        <w:t>9.1.1.3. Competirá a</w:t>
      </w:r>
      <w:r w:rsidR="007B6010">
        <w:rPr>
          <w:sz w:val="22"/>
          <w:szCs w:val="22"/>
          <w:highlight w:val="yellow"/>
        </w:rPr>
        <w:t xml:space="preserve"> Pregoeira</w:t>
      </w:r>
      <w:r w:rsidRPr="008B34A9">
        <w:rPr>
          <w:sz w:val="22"/>
          <w:szCs w:val="22"/>
          <w:highlight w:val="yellow"/>
        </w:rPr>
        <w:t>diligenciar, se, no curso da licitação, depreender indício de que o levantamento prévio de preços padece de fragilidade, a exemplo da disparidade entre o preço inicialmente previsto e o preço ofertado pelos participantes.</w:t>
      </w:r>
    </w:p>
    <w:p w:rsidR="004A3FDD" w:rsidRPr="008B34A9" w:rsidRDefault="004A3FDD" w:rsidP="004C7EDF">
      <w:pPr>
        <w:pStyle w:val="BodyText21"/>
        <w:tabs>
          <w:tab w:val="left" w:pos="1418"/>
          <w:tab w:val="left" w:pos="8789"/>
          <w:tab w:val="left" w:pos="8931"/>
          <w:tab w:val="left" w:pos="9496"/>
        </w:tabs>
        <w:snapToGrid/>
        <w:ind w:left="-426"/>
        <w:rPr>
          <w:b/>
          <w:sz w:val="22"/>
          <w:szCs w:val="22"/>
        </w:rPr>
      </w:pPr>
    </w:p>
    <w:p w:rsidR="004A3FDD" w:rsidRPr="008B34A9" w:rsidRDefault="004A3FDD" w:rsidP="004C7EDF">
      <w:pPr>
        <w:pStyle w:val="BodyText21"/>
        <w:tabs>
          <w:tab w:val="left" w:pos="1418"/>
          <w:tab w:val="left" w:pos="8789"/>
          <w:tab w:val="left" w:pos="8931"/>
          <w:tab w:val="left" w:pos="9496"/>
        </w:tabs>
        <w:snapToGrid/>
        <w:rPr>
          <w:sz w:val="22"/>
          <w:szCs w:val="22"/>
        </w:rPr>
      </w:pPr>
      <w:r w:rsidRPr="008B34A9">
        <w:rPr>
          <w:sz w:val="22"/>
          <w:szCs w:val="22"/>
        </w:rPr>
        <w:t xml:space="preserve">9.1.2. Caso a Licitante não negocie o valor proposto, através do Chat Mensagem, no prazo </w:t>
      </w:r>
      <w:r w:rsidRPr="008B34A9">
        <w:rPr>
          <w:spacing w:val="2"/>
          <w:sz w:val="22"/>
          <w:szCs w:val="22"/>
        </w:rPr>
        <w:t xml:space="preserve">de </w:t>
      </w:r>
      <w:r w:rsidRPr="008B34A9">
        <w:rPr>
          <w:b/>
          <w:spacing w:val="2"/>
          <w:sz w:val="22"/>
          <w:szCs w:val="22"/>
          <w:u w:val="single"/>
        </w:rPr>
        <w:t>5 (cinco) minutos</w:t>
      </w:r>
      <w:r w:rsidRPr="008B34A9">
        <w:rPr>
          <w:sz w:val="22"/>
          <w:szCs w:val="22"/>
        </w:rPr>
        <w:t xml:space="preserve">, </w:t>
      </w:r>
      <w:r w:rsidR="00F338D1">
        <w:rPr>
          <w:sz w:val="22"/>
          <w:szCs w:val="22"/>
        </w:rPr>
        <w:t>a</w:t>
      </w:r>
      <w:r w:rsidR="007B6010">
        <w:rPr>
          <w:sz w:val="22"/>
          <w:szCs w:val="22"/>
        </w:rPr>
        <w:t xml:space="preserve"> Pregoeira</w:t>
      </w:r>
      <w:r w:rsidRPr="008B34A9">
        <w:rPr>
          <w:sz w:val="22"/>
          <w:szCs w:val="22"/>
        </w:rPr>
        <w:t xml:space="preserve">poderá recusar a proposta da Licitante no item, cujo preço seja superior ao estimado para a contratação, conforme valores apurados pela </w:t>
      </w:r>
      <w:r w:rsidRPr="008B34A9">
        <w:rPr>
          <w:b/>
          <w:color w:val="FF0000"/>
          <w:sz w:val="22"/>
          <w:szCs w:val="22"/>
          <w:u w:val="single"/>
        </w:rPr>
        <w:t>Gerência de Pesquisa e Análise de Preços da SUPEL/RO</w:t>
      </w:r>
      <w:r w:rsidRPr="008B34A9">
        <w:rPr>
          <w:sz w:val="22"/>
          <w:szCs w:val="22"/>
        </w:rPr>
        <w:t>.</w:t>
      </w:r>
    </w:p>
    <w:p w:rsidR="004A3FDD" w:rsidRPr="008B34A9" w:rsidRDefault="004A3FDD" w:rsidP="004C7EDF">
      <w:pPr>
        <w:pStyle w:val="BodyText21"/>
        <w:tabs>
          <w:tab w:val="left" w:pos="1418"/>
          <w:tab w:val="left" w:pos="8789"/>
          <w:tab w:val="left" w:pos="8931"/>
          <w:tab w:val="left" w:pos="9496"/>
        </w:tabs>
        <w:snapToGrid/>
        <w:rPr>
          <w:sz w:val="22"/>
          <w:szCs w:val="22"/>
        </w:rPr>
      </w:pPr>
    </w:p>
    <w:p w:rsidR="004A3FDD" w:rsidRPr="008B34A9" w:rsidRDefault="004A3FDD" w:rsidP="004C7EDF">
      <w:pPr>
        <w:pStyle w:val="BodyText21"/>
        <w:tabs>
          <w:tab w:val="left" w:pos="1418"/>
          <w:tab w:val="left" w:pos="1560"/>
          <w:tab w:val="left" w:pos="8789"/>
          <w:tab w:val="left" w:pos="8931"/>
          <w:tab w:val="left" w:pos="9496"/>
        </w:tabs>
        <w:snapToGrid/>
        <w:rPr>
          <w:color w:val="FF0000"/>
          <w:spacing w:val="2"/>
          <w:sz w:val="22"/>
          <w:szCs w:val="22"/>
        </w:rPr>
      </w:pPr>
      <w:r w:rsidRPr="008B34A9">
        <w:rPr>
          <w:sz w:val="22"/>
          <w:szCs w:val="22"/>
        </w:rPr>
        <w:t xml:space="preserve">9.1.3. Serão aceitos somente lances em moeda corrente nacional (R$), com Valores Totais e Unitários com no máximo </w:t>
      </w:r>
      <w:r w:rsidRPr="008B34A9">
        <w:rPr>
          <w:b/>
          <w:sz w:val="22"/>
          <w:szCs w:val="22"/>
        </w:rPr>
        <w:t>02 (duas) casas decimais</w:t>
      </w:r>
      <w:r w:rsidRPr="008B34A9">
        <w:rPr>
          <w:sz w:val="22"/>
          <w:szCs w:val="22"/>
        </w:rPr>
        <w:t xml:space="preserve">, considerando as quantidades constantes no </w:t>
      </w:r>
      <w:r w:rsidRPr="008B34A9">
        <w:rPr>
          <w:b/>
          <w:sz w:val="22"/>
          <w:szCs w:val="22"/>
          <w:lang w:eastAsia="ar-SA"/>
        </w:rPr>
        <w:t>Anexo I - Termo de Referência</w:t>
      </w:r>
      <w:r w:rsidRPr="008B34A9">
        <w:rPr>
          <w:sz w:val="22"/>
          <w:szCs w:val="22"/>
          <w:lang w:eastAsia="ar-SA"/>
        </w:rPr>
        <w:t>desteEdital</w:t>
      </w:r>
      <w:r w:rsidRPr="008B34A9">
        <w:rPr>
          <w:sz w:val="22"/>
          <w:szCs w:val="22"/>
        </w:rPr>
        <w:t xml:space="preserve">. </w:t>
      </w:r>
      <w:r w:rsidRPr="008B34A9">
        <w:rPr>
          <w:spacing w:val="2"/>
          <w:sz w:val="22"/>
          <w:szCs w:val="22"/>
        </w:rPr>
        <w:t xml:space="preserve">Caso seja encerrada a fase de lances, e a Licitante divergir com o exigido, </w:t>
      </w:r>
      <w:r w:rsidR="00F338D1">
        <w:rPr>
          <w:spacing w:val="2"/>
          <w:sz w:val="22"/>
          <w:szCs w:val="22"/>
        </w:rPr>
        <w:t>a</w:t>
      </w:r>
      <w:r w:rsidR="007B6010">
        <w:rPr>
          <w:spacing w:val="2"/>
          <w:sz w:val="22"/>
          <w:szCs w:val="22"/>
        </w:rPr>
        <w:t xml:space="preserve"> Pregoeira</w:t>
      </w:r>
      <w:r w:rsidRPr="008B34A9">
        <w:rPr>
          <w:spacing w:val="2"/>
          <w:sz w:val="22"/>
          <w:szCs w:val="22"/>
        </w:rPr>
        <w:t xml:space="preserve">, convocará no Chat Mensagem para atualização do referido lance, no prazo de </w:t>
      </w:r>
      <w:r w:rsidRPr="008B34A9">
        <w:rPr>
          <w:b/>
          <w:spacing w:val="2"/>
          <w:sz w:val="22"/>
          <w:szCs w:val="22"/>
        </w:rPr>
        <w:t>5 (cinco) minutos</w:t>
      </w:r>
      <w:r w:rsidRPr="008B34A9">
        <w:rPr>
          <w:spacing w:val="2"/>
          <w:sz w:val="22"/>
          <w:szCs w:val="22"/>
        </w:rPr>
        <w:t xml:space="preserve">, caso não seja atendido </w:t>
      </w:r>
      <w:r w:rsidRPr="008B34A9">
        <w:rPr>
          <w:b/>
          <w:color w:val="FF0000"/>
          <w:sz w:val="22"/>
          <w:szCs w:val="22"/>
          <w:u w:val="single"/>
        </w:rPr>
        <w:t xml:space="preserve">serão desconsideradas as frações de centavos com mais de </w:t>
      </w:r>
      <w:r w:rsidRPr="008B34A9">
        <w:rPr>
          <w:b/>
          <w:bCs/>
          <w:color w:val="FF0000"/>
          <w:sz w:val="22"/>
          <w:szCs w:val="22"/>
          <w:u w:val="single"/>
        </w:rPr>
        <w:t>02 (duas) casas decimais</w:t>
      </w:r>
      <w:r w:rsidRPr="008B34A9">
        <w:rPr>
          <w:b/>
          <w:color w:val="FF0000"/>
          <w:sz w:val="22"/>
          <w:szCs w:val="22"/>
          <w:u w:val="single"/>
        </w:rPr>
        <w:t>. Ex: 0,0123, será considerado 0,01.</w:t>
      </w:r>
    </w:p>
    <w:p w:rsidR="004A3FDD" w:rsidRPr="008B34A9" w:rsidRDefault="004A3FDD" w:rsidP="004C7EDF">
      <w:pPr>
        <w:pStyle w:val="BodyText21"/>
        <w:tabs>
          <w:tab w:val="left" w:pos="1418"/>
          <w:tab w:val="left" w:pos="1560"/>
          <w:tab w:val="left" w:pos="8789"/>
          <w:tab w:val="left" w:pos="8931"/>
          <w:tab w:val="left" w:pos="9496"/>
        </w:tabs>
        <w:snapToGrid/>
        <w:ind w:left="-426"/>
        <w:rPr>
          <w:sz w:val="22"/>
          <w:szCs w:val="22"/>
        </w:rPr>
      </w:pPr>
    </w:p>
    <w:p w:rsidR="004A3FDD" w:rsidRPr="008B34A9" w:rsidRDefault="004A3FDD" w:rsidP="004C7EDF">
      <w:pPr>
        <w:pStyle w:val="BodyText21"/>
        <w:tabs>
          <w:tab w:val="left" w:pos="709"/>
          <w:tab w:val="left" w:pos="8789"/>
          <w:tab w:val="left" w:pos="8931"/>
          <w:tab w:val="left" w:pos="9496"/>
        </w:tabs>
        <w:snapToGrid/>
        <w:rPr>
          <w:sz w:val="22"/>
          <w:szCs w:val="22"/>
        </w:rPr>
      </w:pPr>
      <w:r w:rsidRPr="008B34A9">
        <w:rPr>
          <w:sz w:val="22"/>
          <w:szCs w:val="22"/>
        </w:rPr>
        <w:t xml:space="preserve">9.2. </w:t>
      </w:r>
      <w:r w:rsidR="007B6010">
        <w:rPr>
          <w:sz w:val="22"/>
          <w:szCs w:val="22"/>
        </w:rPr>
        <w:t>A Pregoeira</w:t>
      </w:r>
      <w:r w:rsidRPr="008B34A9">
        <w:rPr>
          <w:sz w:val="22"/>
          <w:szCs w:val="22"/>
        </w:rPr>
        <w:t xml:space="preserve">poderá encaminhar, pelo Sistema Eletrônico através do </w:t>
      </w:r>
      <w:r w:rsidRPr="008B34A9">
        <w:rPr>
          <w:bCs/>
          <w:sz w:val="22"/>
          <w:szCs w:val="22"/>
        </w:rPr>
        <w:t>Chat Mensagem</w:t>
      </w:r>
      <w:r w:rsidRPr="008B34A9">
        <w:rPr>
          <w:sz w:val="22"/>
          <w:szCs w:val="22"/>
        </w:rPr>
        <w:t>, contraproposta diretamente a Licitante que tenha apresentado o lance de menor valor, para que seja obtido preço melhor, bem assim decidir sobre a sua aceitação.</w:t>
      </w:r>
    </w:p>
    <w:p w:rsidR="004A3FDD" w:rsidRPr="008B34A9" w:rsidRDefault="004A3FDD" w:rsidP="004C7EDF">
      <w:pPr>
        <w:pStyle w:val="BodyText21"/>
        <w:tabs>
          <w:tab w:val="left" w:pos="709"/>
          <w:tab w:val="left" w:pos="8789"/>
          <w:tab w:val="left" w:pos="8931"/>
          <w:tab w:val="left" w:pos="9496"/>
        </w:tabs>
        <w:snapToGrid/>
        <w:rPr>
          <w:sz w:val="22"/>
          <w:szCs w:val="22"/>
        </w:rPr>
      </w:pPr>
    </w:p>
    <w:p w:rsidR="004A3FDD" w:rsidRPr="008B34A9" w:rsidRDefault="004A3FDD" w:rsidP="004C7EDF">
      <w:pPr>
        <w:tabs>
          <w:tab w:val="left" w:pos="1560"/>
          <w:tab w:val="left" w:pos="8789"/>
          <w:tab w:val="left" w:pos="8931"/>
          <w:tab w:val="left" w:pos="9496"/>
        </w:tabs>
        <w:autoSpaceDE w:val="0"/>
        <w:autoSpaceDN w:val="0"/>
        <w:adjustRightInd w:val="0"/>
        <w:jc w:val="both"/>
        <w:rPr>
          <w:bCs/>
          <w:sz w:val="22"/>
          <w:szCs w:val="22"/>
        </w:rPr>
      </w:pPr>
      <w:r w:rsidRPr="008B34A9">
        <w:rPr>
          <w:sz w:val="22"/>
          <w:szCs w:val="22"/>
        </w:rPr>
        <w:t>9.2.1.</w:t>
      </w:r>
      <w:r w:rsidRPr="008B34A9">
        <w:rPr>
          <w:bCs/>
          <w:sz w:val="22"/>
          <w:szCs w:val="22"/>
        </w:rPr>
        <w:t xml:space="preserve">Serão realizadas, sem interrupções, tantas rodadas de negociação quanto forem necessárias para obtenção do melhor preço para a administração através do Chat Mensagemdo sistema, podendo </w:t>
      </w:r>
      <w:r w:rsidR="00F338D1">
        <w:rPr>
          <w:bCs/>
          <w:sz w:val="22"/>
          <w:szCs w:val="22"/>
        </w:rPr>
        <w:t>a</w:t>
      </w:r>
      <w:r w:rsidR="007B6010">
        <w:rPr>
          <w:bCs/>
          <w:sz w:val="22"/>
          <w:szCs w:val="22"/>
        </w:rPr>
        <w:t xml:space="preserve"> Pregoeira</w:t>
      </w:r>
      <w:r w:rsidRPr="008B34A9">
        <w:rPr>
          <w:bCs/>
          <w:sz w:val="22"/>
          <w:szCs w:val="22"/>
        </w:rPr>
        <w:t xml:space="preserve">determinar ao representante, </w:t>
      </w:r>
      <w:r w:rsidRPr="008B34A9">
        <w:rPr>
          <w:b/>
          <w:bCs/>
          <w:sz w:val="22"/>
          <w:szCs w:val="22"/>
        </w:rPr>
        <w:t>prazo máximo de 05 (cinco) minutos para início de resposta ao chat,</w:t>
      </w:r>
      <w:r w:rsidRPr="008B34A9">
        <w:rPr>
          <w:bCs/>
          <w:sz w:val="22"/>
          <w:szCs w:val="22"/>
        </w:rPr>
        <w:t xml:space="preserve"> sendo que este tempo poderá ser concedido quantas vezes for necessário ou até que se esgotem as ofertas por parte da Licitante.</w:t>
      </w:r>
    </w:p>
    <w:p w:rsidR="004A3FDD" w:rsidRPr="008B34A9" w:rsidRDefault="004A3FDD" w:rsidP="004C7EDF">
      <w:pPr>
        <w:tabs>
          <w:tab w:val="left" w:pos="1560"/>
          <w:tab w:val="left" w:pos="8789"/>
          <w:tab w:val="left" w:pos="8931"/>
          <w:tab w:val="left" w:pos="9496"/>
        </w:tabs>
        <w:autoSpaceDE w:val="0"/>
        <w:autoSpaceDN w:val="0"/>
        <w:adjustRightInd w:val="0"/>
        <w:jc w:val="both"/>
        <w:rPr>
          <w:bCs/>
          <w:sz w:val="22"/>
          <w:szCs w:val="22"/>
        </w:rPr>
      </w:pPr>
    </w:p>
    <w:p w:rsidR="004A3FDD" w:rsidRPr="008B34A9" w:rsidRDefault="004A3FDD" w:rsidP="004C7EDF">
      <w:pPr>
        <w:tabs>
          <w:tab w:val="left" w:pos="1560"/>
          <w:tab w:val="left" w:pos="8789"/>
          <w:tab w:val="left" w:pos="8931"/>
          <w:tab w:val="left" w:pos="9496"/>
        </w:tabs>
        <w:autoSpaceDE w:val="0"/>
        <w:autoSpaceDN w:val="0"/>
        <w:adjustRightInd w:val="0"/>
        <w:jc w:val="both"/>
        <w:rPr>
          <w:sz w:val="22"/>
          <w:szCs w:val="22"/>
        </w:rPr>
      </w:pPr>
      <w:r w:rsidRPr="008B34A9">
        <w:rPr>
          <w:bCs/>
          <w:sz w:val="22"/>
          <w:szCs w:val="22"/>
        </w:rPr>
        <w:lastRenderedPageBreak/>
        <w:t>9.2.2.O Licitante que quando convocado no Chat Mensagem</w:t>
      </w:r>
      <w:r w:rsidRPr="008B34A9">
        <w:rPr>
          <w:b/>
          <w:sz w:val="22"/>
          <w:szCs w:val="22"/>
        </w:rPr>
        <w:t xml:space="preserve">cujo preço seja superior ao estimado para a contratação, conforme valores apurados pela </w:t>
      </w:r>
      <w:r w:rsidRPr="008B34A9">
        <w:rPr>
          <w:b/>
          <w:color w:val="FF0000"/>
          <w:sz w:val="22"/>
          <w:szCs w:val="22"/>
          <w:u w:val="single"/>
        </w:rPr>
        <w:t>Gerência de Pesquisa e Análise de Preços da SUPEL/RO,</w:t>
      </w:r>
      <w:r w:rsidRPr="008B34A9">
        <w:rPr>
          <w:bCs/>
          <w:sz w:val="22"/>
          <w:szCs w:val="22"/>
        </w:rPr>
        <w:t xml:space="preserve"> não se manifestar, ou não estiver logado no sistema, </w:t>
      </w:r>
      <w:r w:rsidRPr="008B34A9">
        <w:rPr>
          <w:b/>
          <w:bCs/>
          <w:sz w:val="22"/>
          <w:szCs w:val="22"/>
          <w:u w:val="single"/>
        </w:rPr>
        <w:t>será automaticamente desclassificado</w:t>
      </w:r>
      <w:r w:rsidRPr="008B34A9">
        <w:rPr>
          <w:bCs/>
          <w:sz w:val="22"/>
          <w:szCs w:val="22"/>
        </w:rPr>
        <w:t xml:space="preserve">, podendo </w:t>
      </w:r>
      <w:r w:rsidR="00F338D1">
        <w:rPr>
          <w:bCs/>
          <w:sz w:val="22"/>
          <w:szCs w:val="22"/>
        </w:rPr>
        <w:t>a</w:t>
      </w:r>
      <w:r w:rsidR="007B6010">
        <w:rPr>
          <w:bCs/>
          <w:sz w:val="22"/>
          <w:szCs w:val="22"/>
        </w:rPr>
        <w:t xml:space="preserve"> Pregoeira</w:t>
      </w:r>
      <w:r w:rsidRPr="008B34A9">
        <w:rPr>
          <w:bCs/>
          <w:sz w:val="22"/>
          <w:szCs w:val="22"/>
        </w:rPr>
        <w:t>convocar a empresa remanescente conforme ordem de classificação, se assim entender.</w:t>
      </w:r>
    </w:p>
    <w:p w:rsidR="00A84941" w:rsidRPr="008B34A9" w:rsidRDefault="00A84941" w:rsidP="004C7EDF">
      <w:pPr>
        <w:tabs>
          <w:tab w:val="left" w:pos="8789"/>
          <w:tab w:val="left" w:pos="8931"/>
          <w:tab w:val="left" w:pos="9496"/>
        </w:tabs>
        <w:autoSpaceDE w:val="0"/>
        <w:autoSpaceDN w:val="0"/>
        <w:adjustRightInd w:val="0"/>
        <w:ind w:left="-426"/>
        <w:jc w:val="both"/>
        <w:rPr>
          <w:sz w:val="22"/>
          <w:szCs w:val="22"/>
        </w:rPr>
      </w:pPr>
    </w:p>
    <w:p w:rsidR="004A3FDD" w:rsidRPr="008B34A9" w:rsidRDefault="004A3FDD" w:rsidP="004C7EDF">
      <w:pPr>
        <w:pStyle w:val="NormalWeb"/>
        <w:tabs>
          <w:tab w:val="left" w:pos="709"/>
          <w:tab w:val="left" w:pos="8789"/>
          <w:tab w:val="left" w:pos="8931"/>
          <w:tab w:val="left" w:pos="9496"/>
        </w:tabs>
        <w:spacing w:before="0" w:after="0"/>
        <w:jc w:val="both"/>
        <w:rPr>
          <w:b/>
          <w:bCs/>
          <w:color w:val="0000FF"/>
          <w:sz w:val="22"/>
          <w:szCs w:val="22"/>
        </w:rPr>
      </w:pPr>
      <w:r w:rsidRPr="008B34A9">
        <w:rPr>
          <w:b/>
          <w:bCs/>
          <w:color w:val="0000FF"/>
          <w:sz w:val="22"/>
          <w:szCs w:val="22"/>
        </w:rPr>
        <w:t>10. DA ACEITAÇÃO DA PROPOSTA DE PREÇOS</w:t>
      </w:r>
    </w:p>
    <w:p w:rsidR="004A3FDD" w:rsidRPr="008B34A9" w:rsidRDefault="004A3FDD" w:rsidP="004C7EDF">
      <w:pPr>
        <w:pStyle w:val="NormalWeb"/>
        <w:tabs>
          <w:tab w:val="left" w:pos="709"/>
          <w:tab w:val="left" w:pos="8789"/>
          <w:tab w:val="left" w:pos="8931"/>
          <w:tab w:val="left" w:pos="9496"/>
        </w:tabs>
        <w:spacing w:before="0" w:after="0"/>
        <w:jc w:val="both"/>
        <w:rPr>
          <w:sz w:val="22"/>
          <w:szCs w:val="22"/>
        </w:rPr>
      </w:pPr>
    </w:p>
    <w:p w:rsidR="004A3FDD" w:rsidRPr="008B34A9" w:rsidRDefault="004A3FDD" w:rsidP="004C7EDF">
      <w:pPr>
        <w:tabs>
          <w:tab w:val="left" w:pos="709"/>
          <w:tab w:val="left" w:pos="8789"/>
          <w:tab w:val="left" w:pos="8931"/>
          <w:tab w:val="left" w:pos="9496"/>
        </w:tabs>
        <w:jc w:val="both"/>
        <w:rPr>
          <w:sz w:val="22"/>
          <w:szCs w:val="22"/>
        </w:rPr>
      </w:pPr>
      <w:r w:rsidRPr="008B34A9">
        <w:rPr>
          <w:sz w:val="22"/>
          <w:szCs w:val="22"/>
        </w:rPr>
        <w:t>10.1.</w:t>
      </w:r>
      <w:r w:rsidR="007B6010">
        <w:rPr>
          <w:sz w:val="22"/>
          <w:szCs w:val="22"/>
        </w:rPr>
        <w:t>A Pregoeira</w:t>
      </w:r>
      <w:r w:rsidRPr="008B34A9">
        <w:rPr>
          <w:sz w:val="22"/>
          <w:szCs w:val="22"/>
        </w:rPr>
        <w:t>verificará a aceitação da Licitante conforme disposições contidas no presente Edital.</w:t>
      </w:r>
    </w:p>
    <w:p w:rsidR="004A3FDD" w:rsidRPr="008B34A9" w:rsidRDefault="004A3FDD" w:rsidP="004C7EDF">
      <w:pPr>
        <w:tabs>
          <w:tab w:val="left" w:pos="709"/>
          <w:tab w:val="left" w:pos="8789"/>
          <w:tab w:val="left" w:pos="8931"/>
          <w:tab w:val="left" w:pos="9496"/>
        </w:tabs>
        <w:autoSpaceDE w:val="0"/>
        <w:autoSpaceDN w:val="0"/>
        <w:adjustRightInd w:val="0"/>
        <w:snapToGrid w:val="0"/>
        <w:jc w:val="both"/>
        <w:rPr>
          <w:b/>
          <w:sz w:val="22"/>
          <w:szCs w:val="22"/>
          <w:vertAlign w:val="superscript"/>
        </w:rPr>
      </w:pPr>
    </w:p>
    <w:p w:rsidR="004A3FDD" w:rsidRPr="008B34A9" w:rsidRDefault="004A3FDD" w:rsidP="004C7EDF">
      <w:pPr>
        <w:tabs>
          <w:tab w:val="left" w:pos="709"/>
          <w:tab w:val="left" w:pos="8789"/>
          <w:tab w:val="left" w:pos="8931"/>
          <w:tab w:val="left" w:pos="9496"/>
        </w:tabs>
        <w:autoSpaceDE w:val="0"/>
        <w:autoSpaceDN w:val="0"/>
        <w:adjustRightInd w:val="0"/>
        <w:snapToGrid w:val="0"/>
        <w:jc w:val="both"/>
        <w:rPr>
          <w:spacing w:val="2"/>
          <w:sz w:val="22"/>
          <w:szCs w:val="22"/>
        </w:rPr>
      </w:pPr>
      <w:r w:rsidRPr="008B34A9">
        <w:rPr>
          <w:sz w:val="22"/>
          <w:szCs w:val="22"/>
        </w:rPr>
        <w:t xml:space="preserve">10.2.Após a fase de lances </w:t>
      </w:r>
      <w:r w:rsidR="00F338D1">
        <w:rPr>
          <w:sz w:val="22"/>
          <w:szCs w:val="22"/>
        </w:rPr>
        <w:t>a</w:t>
      </w:r>
      <w:r w:rsidR="007B6010">
        <w:rPr>
          <w:sz w:val="22"/>
          <w:szCs w:val="22"/>
        </w:rPr>
        <w:t xml:space="preserve"> Pregoeira</w:t>
      </w:r>
      <w:r w:rsidRPr="008B34A9">
        <w:rPr>
          <w:sz w:val="22"/>
          <w:szCs w:val="22"/>
        </w:rPr>
        <w:t xml:space="preserve">poderá solicitar às Licitantes, o envio de anexo, para tanto será </w:t>
      </w:r>
      <w:r w:rsidRPr="008B34A9">
        <w:rPr>
          <w:spacing w:val="2"/>
          <w:sz w:val="22"/>
          <w:szCs w:val="22"/>
        </w:rPr>
        <w:t>utilizado à opção "</w:t>
      </w:r>
      <w:r w:rsidRPr="008B34A9">
        <w:rPr>
          <w:b/>
          <w:spacing w:val="2"/>
          <w:sz w:val="22"/>
          <w:szCs w:val="22"/>
        </w:rPr>
        <w:t>CONVOCAR ANEXO"</w:t>
      </w:r>
      <w:r w:rsidRPr="008B34A9">
        <w:rPr>
          <w:spacing w:val="2"/>
          <w:sz w:val="22"/>
          <w:szCs w:val="22"/>
        </w:rPr>
        <w:t>. O Sistema encaminhará de forma automática mensagem de convocação disponibilizando-a às Licitantes.</w:t>
      </w:r>
    </w:p>
    <w:p w:rsidR="000371ED" w:rsidRPr="008B34A9" w:rsidRDefault="000371ED" w:rsidP="004C7EDF">
      <w:pPr>
        <w:tabs>
          <w:tab w:val="left" w:pos="8789"/>
          <w:tab w:val="left" w:pos="8931"/>
          <w:tab w:val="left" w:pos="9496"/>
        </w:tabs>
        <w:autoSpaceDE w:val="0"/>
        <w:autoSpaceDN w:val="0"/>
        <w:adjustRightInd w:val="0"/>
        <w:snapToGrid w:val="0"/>
        <w:jc w:val="both"/>
        <w:rPr>
          <w:spacing w:val="2"/>
          <w:sz w:val="22"/>
          <w:szCs w:val="22"/>
        </w:rPr>
      </w:pPr>
    </w:p>
    <w:p w:rsidR="004A3FDD" w:rsidRPr="008B34A9" w:rsidRDefault="004A3FDD" w:rsidP="004C7EDF">
      <w:pPr>
        <w:tabs>
          <w:tab w:val="left" w:pos="8789"/>
          <w:tab w:val="left" w:pos="8931"/>
          <w:tab w:val="left" w:pos="9496"/>
        </w:tabs>
        <w:autoSpaceDE w:val="0"/>
        <w:autoSpaceDN w:val="0"/>
        <w:adjustRightInd w:val="0"/>
        <w:snapToGrid w:val="0"/>
        <w:jc w:val="both"/>
        <w:rPr>
          <w:spacing w:val="2"/>
          <w:sz w:val="22"/>
          <w:szCs w:val="22"/>
        </w:rPr>
      </w:pPr>
      <w:r w:rsidRPr="008B34A9">
        <w:rPr>
          <w:spacing w:val="2"/>
          <w:sz w:val="22"/>
          <w:szCs w:val="22"/>
        </w:rPr>
        <w:t xml:space="preserve">10.2.1. A Licitante deverá encaminhar o arquivo solicitado, por meio de link </w:t>
      </w:r>
      <w:r w:rsidRPr="008B34A9">
        <w:rPr>
          <w:b/>
          <w:spacing w:val="2"/>
          <w:sz w:val="22"/>
          <w:szCs w:val="22"/>
        </w:rPr>
        <w:t>ENVIAR ANEXO/PLANILHA ATUALIZADA</w:t>
      </w:r>
      <w:r w:rsidRPr="008B34A9">
        <w:rPr>
          <w:spacing w:val="2"/>
          <w:sz w:val="22"/>
          <w:szCs w:val="22"/>
        </w:rPr>
        <w:t>.</w:t>
      </w:r>
    </w:p>
    <w:p w:rsidR="004A3FDD" w:rsidRPr="008B34A9" w:rsidRDefault="004A3FDD" w:rsidP="004C7EDF">
      <w:pPr>
        <w:tabs>
          <w:tab w:val="left" w:pos="709"/>
          <w:tab w:val="left" w:pos="8789"/>
          <w:tab w:val="left" w:pos="8931"/>
          <w:tab w:val="left" w:pos="9496"/>
        </w:tabs>
        <w:autoSpaceDE w:val="0"/>
        <w:autoSpaceDN w:val="0"/>
        <w:adjustRightInd w:val="0"/>
        <w:snapToGrid w:val="0"/>
        <w:jc w:val="both"/>
        <w:rPr>
          <w:b/>
          <w:spacing w:val="2"/>
          <w:sz w:val="22"/>
          <w:szCs w:val="22"/>
        </w:rPr>
      </w:pPr>
    </w:p>
    <w:p w:rsidR="004A3FDD" w:rsidRPr="008B34A9" w:rsidRDefault="004A3FDD" w:rsidP="004C7EDF">
      <w:pPr>
        <w:tabs>
          <w:tab w:val="left" w:pos="709"/>
          <w:tab w:val="left" w:pos="8789"/>
          <w:tab w:val="left" w:pos="8931"/>
          <w:tab w:val="left" w:pos="9496"/>
        </w:tabs>
        <w:autoSpaceDE w:val="0"/>
        <w:autoSpaceDN w:val="0"/>
        <w:adjustRightInd w:val="0"/>
        <w:snapToGrid w:val="0"/>
        <w:jc w:val="both"/>
        <w:rPr>
          <w:spacing w:val="2"/>
          <w:sz w:val="22"/>
          <w:szCs w:val="22"/>
        </w:rPr>
      </w:pPr>
      <w:r w:rsidRPr="008B34A9">
        <w:rPr>
          <w:spacing w:val="2"/>
          <w:sz w:val="22"/>
          <w:szCs w:val="22"/>
        </w:rPr>
        <w:t>10.3. A aceitação da proposta poderá ocorrer em momento ou data posterior a sessão de lances, a critério d</w:t>
      </w:r>
      <w:r w:rsidR="00F338D1">
        <w:rPr>
          <w:spacing w:val="2"/>
          <w:sz w:val="22"/>
          <w:szCs w:val="22"/>
        </w:rPr>
        <w:t>a</w:t>
      </w:r>
      <w:r w:rsidR="007B6010">
        <w:rPr>
          <w:spacing w:val="2"/>
          <w:sz w:val="22"/>
          <w:szCs w:val="22"/>
        </w:rPr>
        <w:t xml:space="preserve"> Pregoeira</w:t>
      </w:r>
      <w:r w:rsidRPr="008B34A9">
        <w:rPr>
          <w:spacing w:val="2"/>
          <w:sz w:val="22"/>
          <w:szCs w:val="22"/>
        </w:rPr>
        <w:t xml:space="preserve">que comunicará às licitantes através do sistema eletrônico, via </w:t>
      </w:r>
      <w:r w:rsidRPr="008B34A9">
        <w:rPr>
          <w:bCs/>
          <w:sz w:val="22"/>
          <w:szCs w:val="22"/>
        </w:rPr>
        <w:t>Chat Mensagem</w:t>
      </w:r>
      <w:r w:rsidRPr="008B34A9">
        <w:rPr>
          <w:spacing w:val="2"/>
          <w:sz w:val="22"/>
          <w:szCs w:val="22"/>
        </w:rPr>
        <w:t>.</w:t>
      </w:r>
    </w:p>
    <w:p w:rsidR="004A3FDD" w:rsidRPr="008B34A9" w:rsidRDefault="004A3FDD" w:rsidP="004C7EDF">
      <w:pPr>
        <w:tabs>
          <w:tab w:val="left" w:pos="709"/>
          <w:tab w:val="left" w:pos="8789"/>
          <w:tab w:val="left" w:pos="8931"/>
          <w:tab w:val="left" w:pos="9496"/>
        </w:tabs>
        <w:autoSpaceDE w:val="0"/>
        <w:autoSpaceDN w:val="0"/>
        <w:adjustRightInd w:val="0"/>
        <w:snapToGrid w:val="0"/>
        <w:jc w:val="both"/>
        <w:rPr>
          <w:sz w:val="22"/>
          <w:szCs w:val="22"/>
          <w:highlight w:val="green"/>
        </w:rPr>
      </w:pPr>
    </w:p>
    <w:p w:rsidR="004A3FDD" w:rsidRPr="008B34A9" w:rsidRDefault="004A3FDD" w:rsidP="004C7EDF">
      <w:pPr>
        <w:tabs>
          <w:tab w:val="left" w:pos="8789"/>
          <w:tab w:val="left" w:pos="8931"/>
          <w:tab w:val="left" w:pos="9496"/>
        </w:tabs>
        <w:autoSpaceDE w:val="0"/>
        <w:autoSpaceDN w:val="0"/>
        <w:adjustRightInd w:val="0"/>
        <w:jc w:val="both"/>
        <w:rPr>
          <w:bCs/>
          <w:color w:val="FF0000"/>
          <w:sz w:val="22"/>
          <w:szCs w:val="22"/>
        </w:rPr>
      </w:pPr>
      <w:r w:rsidRPr="008B34A9">
        <w:rPr>
          <w:sz w:val="22"/>
          <w:szCs w:val="22"/>
          <w:highlight w:val="yellow"/>
        </w:rPr>
        <w:t>10.4.</w:t>
      </w:r>
      <w:r w:rsidR="007B6010">
        <w:rPr>
          <w:bCs/>
          <w:sz w:val="22"/>
          <w:szCs w:val="22"/>
          <w:highlight w:val="yellow"/>
        </w:rPr>
        <w:t>A Pregoeira</w:t>
      </w:r>
      <w:r w:rsidRPr="008B34A9">
        <w:rPr>
          <w:bCs/>
          <w:sz w:val="22"/>
          <w:szCs w:val="22"/>
          <w:highlight w:val="yellow"/>
        </w:rPr>
        <w:t xml:space="preserve">examinará a proposta classificada em primeiro lugar, onde verificará quanto à compatibilidade do preço em relação aos valores aceitáveis para a contratação e sua exeqüibilidade, bem como quanto ao cumprimento das exigências contidas no </w:t>
      </w:r>
      <w:r w:rsidRPr="008B34A9">
        <w:rPr>
          <w:b/>
          <w:bCs/>
          <w:sz w:val="22"/>
          <w:szCs w:val="22"/>
          <w:highlight w:val="yellow"/>
        </w:rPr>
        <w:t>Item 7 e subitens</w:t>
      </w:r>
      <w:r w:rsidRPr="008B34A9">
        <w:rPr>
          <w:bCs/>
          <w:sz w:val="22"/>
          <w:szCs w:val="22"/>
          <w:highlight w:val="yellow"/>
        </w:rPr>
        <w:t>, estando as propostas em conformidade será realizada a aceitação dasmesmas.</w:t>
      </w:r>
    </w:p>
    <w:p w:rsidR="004A3FDD" w:rsidRPr="008B34A9" w:rsidRDefault="004A3FDD" w:rsidP="004C7EDF">
      <w:pPr>
        <w:tabs>
          <w:tab w:val="left" w:pos="709"/>
          <w:tab w:val="left" w:pos="1418"/>
          <w:tab w:val="left" w:pos="8789"/>
          <w:tab w:val="left" w:pos="8931"/>
          <w:tab w:val="left" w:pos="9496"/>
        </w:tabs>
        <w:autoSpaceDE w:val="0"/>
        <w:autoSpaceDN w:val="0"/>
        <w:adjustRightInd w:val="0"/>
        <w:snapToGrid w:val="0"/>
        <w:ind w:left="-426"/>
        <w:jc w:val="both"/>
        <w:rPr>
          <w:sz w:val="22"/>
          <w:szCs w:val="22"/>
        </w:rPr>
      </w:pPr>
    </w:p>
    <w:p w:rsidR="004A3FDD" w:rsidRPr="008B34A9" w:rsidRDefault="004A3FDD" w:rsidP="004C7EDF">
      <w:pPr>
        <w:tabs>
          <w:tab w:val="left" w:pos="709"/>
          <w:tab w:val="left" w:pos="1418"/>
          <w:tab w:val="left" w:pos="8789"/>
          <w:tab w:val="left" w:pos="8931"/>
          <w:tab w:val="left" w:pos="9496"/>
        </w:tabs>
        <w:autoSpaceDE w:val="0"/>
        <w:autoSpaceDN w:val="0"/>
        <w:adjustRightInd w:val="0"/>
        <w:snapToGrid w:val="0"/>
        <w:jc w:val="both"/>
        <w:rPr>
          <w:spacing w:val="2"/>
          <w:sz w:val="22"/>
          <w:szCs w:val="22"/>
        </w:rPr>
      </w:pPr>
      <w:r w:rsidRPr="008B34A9">
        <w:rPr>
          <w:sz w:val="22"/>
          <w:szCs w:val="22"/>
        </w:rPr>
        <w:t>10.5.</w:t>
      </w:r>
      <w:r w:rsidR="007B6010">
        <w:rPr>
          <w:sz w:val="22"/>
          <w:szCs w:val="22"/>
        </w:rPr>
        <w:t>A Pregoeira</w:t>
      </w:r>
      <w:r w:rsidRPr="008B34A9">
        <w:rPr>
          <w:sz w:val="22"/>
          <w:szCs w:val="22"/>
        </w:rPr>
        <w:t xml:space="preserve">poderá encaminhar, pelo Sistema Eletrônico, contraproposta diretamente a Licitante que tenha apresentado o lance de menor valor, para que seja obtido um preço justo, bem assim decidir sobre a sua aceitação, divulgando </w:t>
      </w:r>
      <w:r w:rsidRPr="008B34A9">
        <w:rPr>
          <w:b/>
          <w:sz w:val="22"/>
          <w:szCs w:val="22"/>
        </w:rPr>
        <w:t xml:space="preserve">ACEITO, </w:t>
      </w:r>
      <w:r w:rsidRPr="008B34A9">
        <w:rPr>
          <w:sz w:val="22"/>
          <w:szCs w:val="22"/>
        </w:rPr>
        <w:t>e passando para a fase de habilitação.</w:t>
      </w:r>
    </w:p>
    <w:p w:rsidR="00A84941" w:rsidRPr="008B34A9" w:rsidRDefault="00A84941"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pStyle w:val="P30"/>
        <w:tabs>
          <w:tab w:val="left" w:pos="-284"/>
          <w:tab w:val="left" w:pos="426"/>
          <w:tab w:val="left" w:pos="8789"/>
          <w:tab w:val="left" w:pos="8931"/>
          <w:tab w:val="left" w:pos="9496"/>
        </w:tabs>
        <w:snapToGrid/>
        <w:rPr>
          <w:color w:val="0000FF"/>
          <w:sz w:val="22"/>
          <w:szCs w:val="22"/>
        </w:rPr>
      </w:pPr>
      <w:r w:rsidRPr="008B34A9">
        <w:rPr>
          <w:color w:val="0000FF"/>
          <w:sz w:val="22"/>
          <w:szCs w:val="22"/>
        </w:rPr>
        <w:t>11. DO ENVIO DA DOCUMENTAÇÃO DE HABILITAÇÃO PELA (S) PROPONENTE (S) QUE FOR (EM) CONVOCADA (S)</w:t>
      </w:r>
    </w:p>
    <w:p w:rsidR="004A3FDD" w:rsidRPr="008B34A9" w:rsidRDefault="004A3FDD" w:rsidP="004C7EDF">
      <w:pPr>
        <w:pStyle w:val="P30"/>
        <w:tabs>
          <w:tab w:val="left" w:pos="-284"/>
          <w:tab w:val="left" w:pos="709"/>
          <w:tab w:val="left" w:pos="8789"/>
          <w:tab w:val="left" w:pos="8931"/>
          <w:tab w:val="left" w:pos="9496"/>
        </w:tabs>
        <w:snapToGrid/>
        <w:rPr>
          <w:b w:val="0"/>
          <w:bCs/>
          <w:sz w:val="22"/>
          <w:szCs w:val="22"/>
        </w:rPr>
      </w:pPr>
    </w:p>
    <w:p w:rsidR="003D4CCC" w:rsidRPr="008B34A9" w:rsidRDefault="004A3FDD" w:rsidP="004C7EDF">
      <w:pPr>
        <w:tabs>
          <w:tab w:val="left" w:pos="-284"/>
          <w:tab w:val="left" w:pos="709"/>
          <w:tab w:val="left" w:pos="8789"/>
          <w:tab w:val="left" w:pos="8931"/>
          <w:tab w:val="left" w:pos="9496"/>
        </w:tabs>
        <w:jc w:val="both"/>
        <w:rPr>
          <w:b/>
          <w:bCs/>
          <w:sz w:val="22"/>
          <w:szCs w:val="22"/>
        </w:rPr>
      </w:pPr>
      <w:r w:rsidRPr="008B34A9">
        <w:rPr>
          <w:bCs/>
          <w:sz w:val="22"/>
          <w:szCs w:val="22"/>
        </w:rPr>
        <w:t>11.1</w:t>
      </w:r>
      <w:r w:rsidR="007B1FD4" w:rsidRPr="008B34A9">
        <w:rPr>
          <w:bCs/>
          <w:sz w:val="22"/>
          <w:szCs w:val="22"/>
        </w:rPr>
        <w:t xml:space="preserve">. </w:t>
      </w:r>
      <w:r w:rsidR="003D4CCC" w:rsidRPr="008B34A9">
        <w:rPr>
          <w:bCs/>
          <w:sz w:val="22"/>
          <w:szCs w:val="22"/>
        </w:rPr>
        <w:t>Concluída a fase de ACEITAÇÃO das propostas, ocorrerá o envio dos anexos da documentação de habilitação, o qual será convocado pel</w:t>
      </w:r>
      <w:r w:rsidR="00F90558">
        <w:rPr>
          <w:bCs/>
          <w:sz w:val="22"/>
          <w:szCs w:val="22"/>
        </w:rPr>
        <w:t>a</w:t>
      </w:r>
      <w:r w:rsidR="007B6010">
        <w:rPr>
          <w:bCs/>
          <w:sz w:val="22"/>
          <w:szCs w:val="22"/>
        </w:rPr>
        <w:t>Pregoeira</w:t>
      </w:r>
      <w:r w:rsidR="003D4CCC" w:rsidRPr="008B34A9">
        <w:rPr>
          <w:bCs/>
          <w:sz w:val="22"/>
          <w:szCs w:val="22"/>
        </w:rPr>
        <w:t>(caso necessário)</w:t>
      </w:r>
      <w:r w:rsidR="00DB17CC" w:rsidRPr="008B34A9">
        <w:rPr>
          <w:bCs/>
          <w:sz w:val="22"/>
          <w:szCs w:val="22"/>
        </w:rPr>
        <w:t>.</w:t>
      </w:r>
    </w:p>
    <w:p w:rsidR="004A3FDD" w:rsidRPr="008B34A9" w:rsidRDefault="004A3FDD" w:rsidP="004C7EDF">
      <w:pPr>
        <w:pStyle w:val="P30"/>
        <w:tabs>
          <w:tab w:val="left" w:pos="-284"/>
          <w:tab w:val="left" w:pos="709"/>
          <w:tab w:val="left" w:pos="8789"/>
          <w:tab w:val="left" w:pos="8931"/>
          <w:tab w:val="left" w:pos="9496"/>
        </w:tabs>
        <w:snapToGrid/>
        <w:rPr>
          <w:b w:val="0"/>
          <w:bCs/>
          <w:sz w:val="22"/>
          <w:szCs w:val="22"/>
        </w:rPr>
      </w:pPr>
    </w:p>
    <w:p w:rsidR="004A3FDD" w:rsidRPr="008B34A9" w:rsidRDefault="004A3FDD"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t>11.1.1. Quando convocado pel</w:t>
      </w:r>
      <w:r w:rsidR="00F90558">
        <w:rPr>
          <w:b w:val="0"/>
          <w:bCs/>
          <w:sz w:val="22"/>
          <w:szCs w:val="22"/>
        </w:rPr>
        <w:t>a</w:t>
      </w:r>
      <w:r w:rsidR="007B6010">
        <w:rPr>
          <w:b w:val="0"/>
          <w:bCs/>
          <w:sz w:val="22"/>
          <w:szCs w:val="22"/>
        </w:rPr>
        <w:t xml:space="preserve"> Pregoeira</w:t>
      </w:r>
      <w:r w:rsidR="00F90558">
        <w:rPr>
          <w:b w:val="0"/>
          <w:bCs/>
          <w:sz w:val="22"/>
          <w:szCs w:val="22"/>
        </w:rPr>
        <w:t>, o</w:t>
      </w:r>
      <w:r w:rsidRPr="008B34A9">
        <w:rPr>
          <w:b w:val="0"/>
          <w:bCs/>
          <w:sz w:val="22"/>
          <w:szCs w:val="22"/>
        </w:rPr>
        <w:t xml:space="preserve"> licitante deverá anexar em campo próprio do sistema a documentação de habilitação, exigida nos termos seguintes:</w:t>
      </w:r>
    </w:p>
    <w:p w:rsidR="004A3FDD" w:rsidRPr="008B34A9" w:rsidRDefault="004A3FDD" w:rsidP="004C7EDF">
      <w:pPr>
        <w:pStyle w:val="P30"/>
        <w:tabs>
          <w:tab w:val="left" w:pos="-284"/>
          <w:tab w:val="left" w:pos="709"/>
          <w:tab w:val="left" w:pos="8789"/>
          <w:tab w:val="left" w:pos="8931"/>
          <w:tab w:val="left" w:pos="9496"/>
        </w:tabs>
        <w:rPr>
          <w:b w:val="0"/>
          <w:bCs/>
          <w:sz w:val="22"/>
          <w:szCs w:val="22"/>
        </w:rPr>
      </w:pPr>
    </w:p>
    <w:p w:rsidR="004A3FDD" w:rsidRPr="008B34A9" w:rsidRDefault="004A3FDD"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t xml:space="preserve">11.1.1.1. Tendo as licitantes dificuldades em anexar no sistema, poderá a documentação exigida no item 11.1.1 e subitens ser enviada via e-mail alternativo </w:t>
      </w:r>
      <w:hyperlink r:id="rId20" w:history="1">
        <w:r w:rsidRPr="008B34A9">
          <w:rPr>
            <w:rStyle w:val="Hyperlink"/>
            <w:bCs/>
            <w:sz w:val="22"/>
            <w:szCs w:val="22"/>
          </w:rPr>
          <w:t>supel</w:t>
        </w:r>
        <w:r w:rsidR="00A84941" w:rsidRPr="008B34A9">
          <w:rPr>
            <w:rStyle w:val="Hyperlink"/>
            <w:bCs/>
            <w:sz w:val="22"/>
            <w:szCs w:val="22"/>
          </w:rPr>
          <w:t>.kappa</w:t>
        </w:r>
        <w:r w:rsidRPr="008B34A9">
          <w:rPr>
            <w:rStyle w:val="Hyperlink"/>
            <w:bCs/>
            <w:sz w:val="22"/>
            <w:szCs w:val="22"/>
          </w:rPr>
          <w:t>@gmail.com</w:t>
        </w:r>
      </w:hyperlink>
      <w:r w:rsidRPr="008B34A9">
        <w:rPr>
          <w:bCs/>
          <w:sz w:val="22"/>
          <w:szCs w:val="22"/>
        </w:rPr>
        <w:t>(</w:t>
      </w:r>
      <w:r w:rsidR="00A84941" w:rsidRPr="008B34A9">
        <w:rPr>
          <w:bCs/>
          <w:sz w:val="22"/>
          <w:szCs w:val="22"/>
          <w:u w:val="single"/>
        </w:rPr>
        <w:t>somente se autorizado pel</w:t>
      </w:r>
      <w:r w:rsidR="00F90558">
        <w:rPr>
          <w:bCs/>
          <w:sz w:val="22"/>
          <w:szCs w:val="22"/>
          <w:u w:val="single"/>
        </w:rPr>
        <w:t>a</w:t>
      </w:r>
      <w:r w:rsidR="007B6010">
        <w:rPr>
          <w:bCs/>
          <w:sz w:val="22"/>
          <w:szCs w:val="22"/>
          <w:u w:val="single"/>
        </w:rPr>
        <w:t xml:space="preserve"> Pregoeira</w:t>
      </w:r>
      <w:r w:rsidR="00773E67" w:rsidRPr="008B34A9">
        <w:rPr>
          <w:bCs/>
          <w:sz w:val="22"/>
          <w:szCs w:val="22"/>
          <w:u w:val="single"/>
        </w:rPr>
        <w:t xml:space="preserve">), </w:t>
      </w:r>
      <w:r w:rsidR="00773E67" w:rsidRPr="008B34A9">
        <w:rPr>
          <w:b w:val="0"/>
          <w:bCs/>
          <w:sz w:val="22"/>
          <w:szCs w:val="22"/>
        </w:rPr>
        <w:t>dentro do prazo estabelecido para os demais licitantes.</w:t>
      </w:r>
    </w:p>
    <w:p w:rsidR="00773E67" w:rsidRPr="008B34A9" w:rsidRDefault="00773E67" w:rsidP="004C7EDF">
      <w:pPr>
        <w:pStyle w:val="P30"/>
        <w:tabs>
          <w:tab w:val="left" w:pos="-284"/>
          <w:tab w:val="left" w:pos="709"/>
          <w:tab w:val="left" w:pos="8789"/>
          <w:tab w:val="left" w:pos="8931"/>
          <w:tab w:val="left" w:pos="9496"/>
        </w:tabs>
        <w:rPr>
          <w:bCs/>
          <w:sz w:val="22"/>
          <w:szCs w:val="22"/>
          <w:u w:val="single"/>
        </w:rPr>
      </w:pPr>
    </w:p>
    <w:p w:rsidR="004A3FDD" w:rsidRPr="008B34A9" w:rsidRDefault="004A3FDD"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t xml:space="preserve">11.1.1.1.1. Para cumprimento do </w:t>
      </w:r>
      <w:r w:rsidR="00A84941" w:rsidRPr="008B34A9">
        <w:rPr>
          <w:b w:val="0"/>
          <w:bCs/>
          <w:sz w:val="22"/>
          <w:szCs w:val="22"/>
        </w:rPr>
        <w:t>sub</w:t>
      </w:r>
      <w:r w:rsidRPr="008B34A9">
        <w:rPr>
          <w:b w:val="0"/>
          <w:bCs/>
          <w:sz w:val="22"/>
          <w:szCs w:val="22"/>
        </w:rPr>
        <w:t>item 11.1.1.1 as licitantes d</w:t>
      </w:r>
      <w:r w:rsidR="00A84941" w:rsidRPr="008B34A9">
        <w:rPr>
          <w:b w:val="0"/>
          <w:bCs/>
          <w:sz w:val="22"/>
          <w:szCs w:val="22"/>
        </w:rPr>
        <w:t xml:space="preserve">everão entrar em contato com </w:t>
      </w:r>
      <w:r w:rsidR="00F90558">
        <w:rPr>
          <w:b w:val="0"/>
          <w:bCs/>
          <w:sz w:val="22"/>
          <w:szCs w:val="22"/>
        </w:rPr>
        <w:t>a</w:t>
      </w:r>
      <w:r w:rsidR="007B6010">
        <w:rPr>
          <w:b w:val="0"/>
          <w:bCs/>
          <w:sz w:val="22"/>
          <w:szCs w:val="22"/>
        </w:rPr>
        <w:t xml:space="preserve"> Pregoeira</w:t>
      </w:r>
      <w:r w:rsidRPr="008B34A9">
        <w:rPr>
          <w:b w:val="0"/>
          <w:bCs/>
          <w:sz w:val="22"/>
          <w:szCs w:val="22"/>
        </w:rPr>
        <w:t xml:space="preserve">através do telefone </w:t>
      </w:r>
      <w:r w:rsidR="00A84941" w:rsidRPr="008B34A9">
        <w:rPr>
          <w:bCs/>
          <w:sz w:val="22"/>
          <w:szCs w:val="22"/>
        </w:rPr>
        <w:t>(</w:t>
      </w:r>
      <w:r w:rsidRPr="008B34A9">
        <w:rPr>
          <w:bCs/>
          <w:sz w:val="22"/>
          <w:szCs w:val="22"/>
        </w:rPr>
        <w:t>69</w:t>
      </w:r>
      <w:r w:rsidR="00A84941" w:rsidRPr="008B34A9">
        <w:rPr>
          <w:bCs/>
          <w:sz w:val="22"/>
          <w:szCs w:val="22"/>
        </w:rPr>
        <w:t>)</w:t>
      </w:r>
      <w:r w:rsidR="008B34A9" w:rsidRPr="008B34A9">
        <w:rPr>
          <w:bCs/>
          <w:sz w:val="22"/>
          <w:szCs w:val="22"/>
        </w:rPr>
        <w:t>3212-9272</w:t>
      </w:r>
      <w:r w:rsidRPr="008B34A9">
        <w:rPr>
          <w:b w:val="0"/>
          <w:bCs/>
          <w:sz w:val="22"/>
          <w:szCs w:val="22"/>
        </w:rPr>
        <w:t xml:space="preserve"> e sendo autoriza</w:t>
      </w:r>
      <w:r w:rsidR="00F90558">
        <w:rPr>
          <w:b w:val="0"/>
          <w:bCs/>
          <w:sz w:val="22"/>
          <w:szCs w:val="22"/>
        </w:rPr>
        <w:t>do ou não o envio via e-mail, a</w:t>
      </w:r>
      <w:r w:rsidR="007B6010">
        <w:rPr>
          <w:b w:val="0"/>
          <w:bCs/>
          <w:sz w:val="22"/>
          <w:szCs w:val="22"/>
        </w:rPr>
        <w:t xml:space="preserve"> Pregoeira</w:t>
      </w:r>
      <w:r w:rsidRPr="008B34A9">
        <w:rPr>
          <w:b w:val="0"/>
          <w:bCs/>
          <w:sz w:val="22"/>
          <w:szCs w:val="22"/>
        </w:rPr>
        <w:t xml:space="preserve">deverá comunicar expressamente no </w:t>
      </w:r>
      <w:r w:rsidRPr="008B34A9">
        <w:rPr>
          <w:b w:val="0"/>
          <w:bCs/>
          <w:i/>
          <w:sz w:val="22"/>
          <w:szCs w:val="22"/>
        </w:rPr>
        <w:t>chat de mensagens</w:t>
      </w:r>
      <w:r w:rsidRPr="008B34A9">
        <w:rPr>
          <w:b w:val="0"/>
          <w:bCs/>
          <w:sz w:val="22"/>
          <w:szCs w:val="22"/>
        </w:rPr>
        <w:t xml:space="preserve"> para conhecimento dos demais participantes.</w:t>
      </w:r>
    </w:p>
    <w:p w:rsidR="004A3FDD" w:rsidRPr="008B34A9" w:rsidRDefault="004A3FDD" w:rsidP="004C7EDF">
      <w:pPr>
        <w:pStyle w:val="P30"/>
        <w:tabs>
          <w:tab w:val="left" w:pos="-284"/>
          <w:tab w:val="left" w:pos="709"/>
          <w:tab w:val="left" w:pos="8789"/>
          <w:tab w:val="left" w:pos="8931"/>
          <w:tab w:val="left" w:pos="9496"/>
        </w:tabs>
        <w:snapToGrid/>
        <w:rPr>
          <w:b w:val="0"/>
          <w:bCs/>
          <w:sz w:val="22"/>
          <w:szCs w:val="22"/>
        </w:rPr>
      </w:pPr>
    </w:p>
    <w:p w:rsidR="004A3FDD" w:rsidRPr="008B34A9" w:rsidRDefault="004A3FDD" w:rsidP="004C7EDF">
      <w:pPr>
        <w:pStyle w:val="P30"/>
        <w:tabs>
          <w:tab w:val="left" w:pos="-284"/>
          <w:tab w:val="left" w:pos="709"/>
          <w:tab w:val="left" w:pos="8789"/>
          <w:tab w:val="left" w:pos="8931"/>
          <w:tab w:val="left" w:pos="9496"/>
        </w:tabs>
        <w:snapToGrid/>
        <w:rPr>
          <w:b w:val="0"/>
          <w:bCs/>
          <w:sz w:val="22"/>
          <w:szCs w:val="22"/>
        </w:rPr>
      </w:pPr>
      <w:r w:rsidRPr="008B34A9">
        <w:rPr>
          <w:b w:val="0"/>
          <w:bCs/>
          <w:sz w:val="22"/>
          <w:szCs w:val="22"/>
        </w:rPr>
        <w:t>11.2.</w:t>
      </w:r>
      <w:r w:rsidRPr="008B34A9">
        <w:rPr>
          <w:sz w:val="22"/>
          <w:szCs w:val="22"/>
        </w:rPr>
        <w:t xml:space="preserve">ALicitante deverá </w:t>
      </w:r>
      <w:r w:rsidRPr="008B34A9">
        <w:rPr>
          <w:b w:val="0"/>
          <w:sz w:val="22"/>
          <w:szCs w:val="22"/>
        </w:rPr>
        <w:t>declarar</w:t>
      </w:r>
      <w:r w:rsidRPr="008B34A9">
        <w:rPr>
          <w:sz w:val="22"/>
          <w:szCs w:val="22"/>
        </w:rPr>
        <w:t xml:space="preserve">, em campo próprio do sistema eletrônico, </w:t>
      </w:r>
      <w:r w:rsidRPr="008B34A9">
        <w:rPr>
          <w:b w:val="0"/>
          <w:sz w:val="22"/>
          <w:szCs w:val="22"/>
        </w:rPr>
        <w:t>que cumpre plenamente os requisitos de habilitação e que está em conformidade com as exigências do Edital</w:t>
      </w:r>
      <w:r w:rsidRPr="008B34A9">
        <w:rPr>
          <w:sz w:val="22"/>
          <w:szCs w:val="22"/>
        </w:rPr>
        <w:t>.</w:t>
      </w:r>
    </w:p>
    <w:p w:rsidR="004A3FDD" w:rsidRPr="008B34A9" w:rsidRDefault="004A3FDD" w:rsidP="004C7EDF">
      <w:pPr>
        <w:pStyle w:val="P30"/>
        <w:tabs>
          <w:tab w:val="left" w:pos="-284"/>
          <w:tab w:val="left" w:pos="709"/>
          <w:tab w:val="left" w:pos="8789"/>
          <w:tab w:val="left" w:pos="8931"/>
          <w:tab w:val="left" w:pos="9496"/>
        </w:tabs>
        <w:snapToGrid/>
        <w:rPr>
          <w:b w:val="0"/>
          <w:bCs/>
          <w:sz w:val="22"/>
          <w:szCs w:val="22"/>
        </w:rPr>
      </w:pPr>
    </w:p>
    <w:p w:rsidR="004A3FDD" w:rsidRPr="008B34A9" w:rsidRDefault="004A3FDD" w:rsidP="004C7EDF">
      <w:pPr>
        <w:pStyle w:val="P30"/>
        <w:tabs>
          <w:tab w:val="left" w:pos="-284"/>
          <w:tab w:val="left" w:pos="709"/>
          <w:tab w:val="left" w:pos="8789"/>
          <w:tab w:val="left" w:pos="8931"/>
          <w:tab w:val="left" w:pos="9496"/>
        </w:tabs>
        <w:snapToGrid/>
        <w:rPr>
          <w:b w:val="0"/>
          <w:bCs/>
          <w:sz w:val="22"/>
          <w:szCs w:val="22"/>
        </w:rPr>
      </w:pPr>
      <w:r w:rsidRPr="008B34A9">
        <w:rPr>
          <w:b w:val="0"/>
          <w:bCs/>
          <w:sz w:val="22"/>
          <w:szCs w:val="22"/>
        </w:rPr>
        <w:t>11.3. A documentação de habilitação da Licitante poderá ser substituída pelo</w:t>
      </w:r>
      <w:r w:rsidRPr="008B34A9">
        <w:rPr>
          <w:bCs/>
          <w:sz w:val="22"/>
          <w:szCs w:val="22"/>
        </w:rPr>
        <w:t xml:space="preserve"> Sistema de Cadastramento de Fornecedores - SICAF</w:t>
      </w:r>
      <w:r w:rsidRPr="008B34A9">
        <w:rPr>
          <w:b w:val="0"/>
          <w:bCs/>
          <w:sz w:val="22"/>
          <w:szCs w:val="22"/>
        </w:rPr>
        <w:t xml:space="preserve"> e </w:t>
      </w:r>
      <w:r w:rsidRPr="008B34A9">
        <w:rPr>
          <w:bCs/>
          <w:sz w:val="22"/>
          <w:szCs w:val="22"/>
        </w:rPr>
        <w:t xml:space="preserve">pelo </w:t>
      </w:r>
      <w:r w:rsidRPr="008B34A9">
        <w:rPr>
          <w:sz w:val="22"/>
          <w:szCs w:val="22"/>
        </w:rPr>
        <w:t xml:space="preserve">Certificado de Registro Cadastral - CRC/CAGEFOR/RO, </w:t>
      </w:r>
      <w:r w:rsidRPr="008B34A9">
        <w:rPr>
          <w:b w:val="0"/>
          <w:sz w:val="22"/>
          <w:szCs w:val="22"/>
        </w:rPr>
        <w:t xml:space="preserve">expedido </w:t>
      </w:r>
      <w:r w:rsidRPr="008B34A9">
        <w:rPr>
          <w:b w:val="0"/>
          <w:sz w:val="22"/>
          <w:szCs w:val="22"/>
        </w:rPr>
        <w:lastRenderedPageBreak/>
        <w:t>pela</w:t>
      </w:r>
      <w:r w:rsidRPr="008B34A9">
        <w:rPr>
          <w:color w:val="FF0000"/>
          <w:sz w:val="22"/>
          <w:szCs w:val="22"/>
        </w:rPr>
        <w:t>Superintendência Estadual de Licitações - SUPEL</w:t>
      </w:r>
      <w:r w:rsidRPr="008B34A9">
        <w:rPr>
          <w:bCs/>
          <w:color w:val="FF0000"/>
          <w:sz w:val="22"/>
          <w:szCs w:val="22"/>
        </w:rPr>
        <w:t>/RO</w:t>
      </w:r>
      <w:r w:rsidRPr="008B34A9">
        <w:rPr>
          <w:b w:val="0"/>
          <w:bCs/>
          <w:sz w:val="22"/>
          <w:szCs w:val="22"/>
        </w:rPr>
        <w:t xml:space="preserve">, </w:t>
      </w:r>
      <w:r w:rsidRPr="008B34A9">
        <w:rPr>
          <w:bCs/>
          <w:color w:val="FF0000"/>
          <w:sz w:val="22"/>
          <w:szCs w:val="22"/>
        </w:rPr>
        <w:t>nos documentos por eles abrangidos</w:t>
      </w:r>
      <w:r w:rsidRPr="008B34A9">
        <w:rPr>
          <w:b w:val="0"/>
          <w:bCs/>
          <w:sz w:val="22"/>
          <w:szCs w:val="22"/>
        </w:rPr>
        <w:t>, conforme indicado abaixo:</w:t>
      </w:r>
    </w:p>
    <w:p w:rsidR="00A84941" w:rsidRPr="008B34A9" w:rsidRDefault="00A84941" w:rsidP="004C7EDF">
      <w:pPr>
        <w:pStyle w:val="P30"/>
        <w:tabs>
          <w:tab w:val="left" w:pos="-284"/>
          <w:tab w:val="left" w:pos="709"/>
          <w:tab w:val="left" w:pos="8789"/>
          <w:tab w:val="left" w:pos="8931"/>
          <w:tab w:val="left" w:pos="9496"/>
        </w:tabs>
        <w:snapToGrid/>
        <w:rPr>
          <w:b w:val="0"/>
          <w:bCs/>
          <w:sz w:val="22"/>
          <w:szCs w:val="22"/>
        </w:rPr>
      </w:pPr>
    </w:p>
    <w:p w:rsidR="004A3FDD" w:rsidRPr="008B34A9" w:rsidRDefault="004A3FDD" w:rsidP="004C7EDF">
      <w:pPr>
        <w:pStyle w:val="P30"/>
        <w:tabs>
          <w:tab w:val="left" w:pos="-284"/>
          <w:tab w:val="left" w:pos="1560"/>
          <w:tab w:val="left" w:pos="8789"/>
          <w:tab w:val="left" w:pos="8931"/>
          <w:tab w:val="left" w:pos="9496"/>
        </w:tabs>
        <w:snapToGrid/>
        <w:rPr>
          <w:b w:val="0"/>
          <w:sz w:val="22"/>
          <w:szCs w:val="22"/>
        </w:rPr>
      </w:pPr>
      <w:r w:rsidRPr="008B34A9">
        <w:rPr>
          <w:b w:val="0"/>
          <w:bCs/>
          <w:sz w:val="22"/>
          <w:szCs w:val="22"/>
        </w:rPr>
        <w:t>11.3.1.</w:t>
      </w:r>
      <w:r w:rsidRPr="008B34A9">
        <w:rPr>
          <w:b w:val="0"/>
          <w:sz w:val="22"/>
          <w:szCs w:val="22"/>
        </w:rPr>
        <w:t>A verificação pel</w:t>
      </w:r>
      <w:r w:rsidR="00F90558">
        <w:rPr>
          <w:b w:val="0"/>
          <w:sz w:val="22"/>
          <w:szCs w:val="22"/>
        </w:rPr>
        <w:t>a</w:t>
      </w:r>
      <w:r w:rsidR="007B6010">
        <w:rPr>
          <w:b w:val="0"/>
          <w:sz w:val="22"/>
          <w:szCs w:val="22"/>
        </w:rPr>
        <w:t xml:space="preserve"> Pregoeira</w:t>
      </w:r>
      <w:r w:rsidRPr="008B34A9">
        <w:rPr>
          <w:b w:val="0"/>
          <w:sz w:val="22"/>
          <w:szCs w:val="22"/>
        </w:rPr>
        <w:t>nos sítios oficiais de órgãos e entidades emissores de certidões constitui meio legal de prova.</w:t>
      </w:r>
    </w:p>
    <w:p w:rsidR="004A3FDD" w:rsidRPr="008B34A9" w:rsidRDefault="004A3FDD" w:rsidP="004C7EDF">
      <w:pPr>
        <w:pStyle w:val="P30"/>
        <w:tabs>
          <w:tab w:val="left" w:pos="-284"/>
          <w:tab w:val="left" w:pos="1560"/>
          <w:tab w:val="left" w:pos="8789"/>
          <w:tab w:val="left" w:pos="8931"/>
          <w:tab w:val="left" w:pos="9496"/>
        </w:tabs>
        <w:snapToGrid/>
        <w:rPr>
          <w:b w:val="0"/>
          <w:sz w:val="22"/>
          <w:szCs w:val="22"/>
        </w:rPr>
      </w:pPr>
    </w:p>
    <w:p w:rsidR="004A3FDD" w:rsidRPr="008B34A9" w:rsidRDefault="004A3FDD" w:rsidP="004C7EDF">
      <w:pPr>
        <w:pStyle w:val="BodyText21"/>
        <w:tabs>
          <w:tab w:val="left" w:pos="-284"/>
          <w:tab w:val="left" w:pos="8789"/>
          <w:tab w:val="left" w:pos="8931"/>
          <w:tab w:val="left" w:pos="9496"/>
        </w:tabs>
        <w:rPr>
          <w:sz w:val="22"/>
          <w:szCs w:val="22"/>
        </w:rPr>
      </w:pPr>
      <w:r w:rsidRPr="008B34A9">
        <w:rPr>
          <w:sz w:val="22"/>
          <w:szCs w:val="22"/>
        </w:rPr>
        <w:t xml:space="preserve">11.3.2.A consulta </w:t>
      </w:r>
      <w:r w:rsidRPr="008B34A9">
        <w:rPr>
          <w:i/>
          <w:sz w:val="22"/>
          <w:szCs w:val="22"/>
        </w:rPr>
        <w:t>online</w:t>
      </w:r>
      <w:r w:rsidRPr="008B34A9">
        <w:rPr>
          <w:sz w:val="22"/>
          <w:szCs w:val="22"/>
        </w:rPr>
        <w:t xml:space="preserve"> deverá comprovar que o licitante encontra-se regular na </w:t>
      </w:r>
      <w:r w:rsidRPr="008B34A9">
        <w:rPr>
          <w:b/>
          <w:sz w:val="22"/>
          <w:szCs w:val="22"/>
          <w:highlight w:val="yellow"/>
        </w:rPr>
        <w:t>data solicitada para o envio da documentação de habilitação.</w:t>
      </w:r>
    </w:p>
    <w:p w:rsidR="004A3FDD" w:rsidRPr="008B34A9" w:rsidRDefault="004A3FDD" w:rsidP="004C7EDF">
      <w:pPr>
        <w:tabs>
          <w:tab w:val="left" w:pos="-284"/>
          <w:tab w:val="left" w:pos="709"/>
          <w:tab w:val="left" w:pos="8789"/>
          <w:tab w:val="left" w:pos="8931"/>
          <w:tab w:val="left" w:pos="9496"/>
        </w:tabs>
        <w:autoSpaceDE w:val="0"/>
        <w:autoSpaceDN w:val="0"/>
        <w:adjustRightInd w:val="0"/>
        <w:jc w:val="both"/>
        <w:rPr>
          <w:b/>
          <w:bCs/>
          <w:sz w:val="22"/>
          <w:szCs w:val="22"/>
        </w:rPr>
      </w:pPr>
    </w:p>
    <w:p w:rsidR="004A3FDD" w:rsidRPr="008B34A9" w:rsidRDefault="004A3FDD" w:rsidP="004C7EDF">
      <w:pPr>
        <w:tabs>
          <w:tab w:val="left" w:pos="8789"/>
          <w:tab w:val="left" w:pos="8931"/>
          <w:tab w:val="left" w:pos="9496"/>
        </w:tabs>
        <w:autoSpaceDE w:val="0"/>
        <w:autoSpaceDN w:val="0"/>
        <w:adjustRightInd w:val="0"/>
        <w:jc w:val="both"/>
        <w:rPr>
          <w:b/>
          <w:bCs/>
          <w:color w:val="0000FF"/>
          <w:sz w:val="22"/>
          <w:szCs w:val="22"/>
        </w:rPr>
      </w:pPr>
      <w:r w:rsidRPr="008B34A9">
        <w:rPr>
          <w:b/>
          <w:bCs/>
          <w:color w:val="0000FF"/>
          <w:sz w:val="22"/>
          <w:szCs w:val="22"/>
        </w:rPr>
        <w:t>11.4. DOCUMENTOSDE HABILITAÇÃO QUE PODEM SER SUBSTITUÍDOS PELO CADASTRO DA SUPEL OU PELO SICAF:</w:t>
      </w:r>
    </w:p>
    <w:p w:rsidR="004A3FDD" w:rsidRPr="008B34A9" w:rsidRDefault="004A3FDD" w:rsidP="004C7EDF">
      <w:pPr>
        <w:tabs>
          <w:tab w:val="left" w:pos="-284"/>
          <w:tab w:val="left" w:pos="851"/>
          <w:tab w:val="left" w:pos="8789"/>
          <w:tab w:val="left" w:pos="8931"/>
          <w:tab w:val="left" w:pos="9496"/>
        </w:tabs>
        <w:jc w:val="both"/>
        <w:rPr>
          <w:b/>
          <w:bCs/>
          <w:color w:val="0000FF"/>
          <w:sz w:val="22"/>
          <w:szCs w:val="22"/>
        </w:rPr>
      </w:pPr>
    </w:p>
    <w:p w:rsidR="004A3FDD" w:rsidRPr="008B34A9" w:rsidRDefault="004A3FDD" w:rsidP="004C7EDF">
      <w:pPr>
        <w:tabs>
          <w:tab w:val="left" w:pos="-284"/>
          <w:tab w:val="left" w:pos="851"/>
          <w:tab w:val="left" w:pos="8789"/>
          <w:tab w:val="left" w:pos="8931"/>
          <w:tab w:val="left" w:pos="9496"/>
        </w:tabs>
        <w:jc w:val="both"/>
        <w:rPr>
          <w:b/>
          <w:bCs/>
          <w:color w:val="0000FF"/>
          <w:sz w:val="22"/>
          <w:szCs w:val="22"/>
        </w:rPr>
      </w:pPr>
      <w:r w:rsidRPr="008B34A9">
        <w:rPr>
          <w:b/>
          <w:bCs/>
          <w:color w:val="0000FF"/>
          <w:sz w:val="22"/>
          <w:szCs w:val="22"/>
        </w:rPr>
        <w:t>11.4.1. RELATIVOS À REGULARIDADE FISCAL</w:t>
      </w:r>
    </w:p>
    <w:p w:rsidR="004A3FDD" w:rsidRPr="008B34A9" w:rsidRDefault="004A3FDD" w:rsidP="004C7EDF">
      <w:pPr>
        <w:pStyle w:val="Corpodetexto"/>
        <w:tabs>
          <w:tab w:val="left" w:pos="-284"/>
          <w:tab w:val="left" w:pos="284"/>
          <w:tab w:val="left" w:pos="8789"/>
          <w:tab w:val="left" w:pos="8931"/>
          <w:tab w:val="left" w:pos="9496"/>
        </w:tabs>
        <w:rPr>
          <w:bCs/>
          <w:color w:val="000000"/>
          <w:sz w:val="22"/>
          <w:szCs w:val="22"/>
        </w:rPr>
      </w:pPr>
    </w:p>
    <w:p w:rsidR="004A3FDD" w:rsidRPr="008B34A9" w:rsidRDefault="004A3FDD" w:rsidP="004C7EDF">
      <w:pPr>
        <w:pStyle w:val="Corpodetexto"/>
        <w:tabs>
          <w:tab w:val="left" w:pos="-284"/>
          <w:tab w:val="left" w:pos="284"/>
          <w:tab w:val="left" w:pos="8789"/>
          <w:tab w:val="left" w:pos="8931"/>
          <w:tab w:val="left" w:pos="9496"/>
        </w:tabs>
        <w:rPr>
          <w:bCs/>
          <w:color w:val="000000"/>
          <w:sz w:val="22"/>
          <w:szCs w:val="22"/>
        </w:rPr>
      </w:pPr>
      <w:r w:rsidRPr="008B34A9">
        <w:rPr>
          <w:bCs/>
          <w:color w:val="000000"/>
          <w:sz w:val="22"/>
          <w:szCs w:val="22"/>
        </w:rPr>
        <w:t xml:space="preserve">a) </w:t>
      </w:r>
      <w:r w:rsidRPr="008B34A9">
        <w:rPr>
          <w:b/>
          <w:bCs/>
          <w:color w:val="000000"/>
          <w:sz w:val="22"/>
          <w:szCs w:val="22"/>
        </w:rPr>
        <w:t>Certidão de Regularidade perante a Fazenda Federal</w:t>
      </w:r>
      <w:r w:rsidRPr="008B34A9">
        <w:rPr>
          <w:bCs/>
          <w:color w:val="000000"/>
          <w:sz w:val="22"/>
          <w:szCs w:val="22"/>
        </w:rPr>
        <w:t>(unificada da Secretaria da Receita Federal, da Procuradoria da Fazenda Nacional e do I</w:t>
      </w:r>
      <w:r w:rsidRPr="008B34A9">
        <w:rPr>
          <w:b/>
          <w:bCs/>
          <w:color w:val="000000"/>
          <w:sz w:val="22"/>
          <w:szCs w:val="22"/>
        </w:rPr>
        <w:t xml:space="preserve">NSS </w:t>
      </w:r>
      <w:r w:rsidRPr="008B34A9">
        <w:rPr>
          <w:bCs/>
          <w:color w:val="000000"/>
          <w:sz w:val="22"/>
          <w:szCs w:val="22"/>
        </w:rPr>
        <w:t>(relativa às Contribuições Sociais - unificada pela Portaria MF 358, de 05/09/14), podendo ser Certidão Negativa ou Certidão P</w:t>
      </w:r>
      <w:r w:rsidR="00B32A13" w:rsidRPr="008B34A9">
        <w:rPr>
          <w:bCs/>
          <w:color w:val="000000"/>
          <w:sz w:val="22"/>
          <w:szCs w:val="22"/>
        </w:rPr>
        <w:t xml:space="preserve">ositiva com efeitos de negativa </w:t>
      </w:r>
      <w:r w:rsidRPr="008B34A9">
        <w:rPr>
          <w:bCs/>
          <w:color w:val="000000"/>
          <w:sz w:val="22"/>
          <w:szCs w:val="22"/>
        </w:rPr>
        <w:t>(</w:t>
      </w:r>
      <w:r w:rsidRPr="008B34A9">
        <w:rPr>
          <w:bCs/>
          <w:sz w:val="22"/>
          <w:szCs w:val="22"/>
          <w:highlight w:val="yellow"/>
        </w:rPr>
        <w:t>CONTEMPLADA PELO SICAF</w:t>
      </w:r>
      <w:r w:rsidRPr="008B34A9">
        <w:rPr>
          <w:bCs/>
          <w:sz w:val="22"/>
          <w:szCs w:val="22"/>
        </w:rPr>
        <w:t>).</w:t>
      </w:r>
    </w:p>
    <w:p w:rsidR="004A3FDD" w:rsidRPr="008B34A9" w:rsidRDefault="004A3FDD" w:rsidP="004C7EDF">
      <w:pPr>
        <w:pStyle w:val="Corpodetexto"/>
        <w:tabs>
          <w:tab w:val="left" w:pos="-284"/>
          <w:tab w:val="left" w:pos="284"/>
          <w:tab w:val="left" w:pos="8789"/>
          <w:tab w:val="left" w:pos="8931"/>
          <w:tab w:val="left" w:pos="9496"/>
        </w:tabs>
        <w:rPr>
          <w:bCs/>
          <w:color w:val="000000"/>
          <w:sz w:val="22"/>
          <w:szCs w:val="22"/>
        </w:rPr>
      </w:pPr>
    </w:p>
    <w:p w:rsidR="004A3FDD" w:rsidRPr="008B34A9" w:rsidRDefault="004A3FDD" w:rsidP="004C7EDF">
      <w:pPr>
        <w:pStyle w:val="Corpodetexto"/>
        <w:tabs>
          <w:tab w:val="left" w:pos="-284"/>
          <w:tab w:val="left" w:pos="284"/>
          <w:tab w:val="left" w:pos="8789"/>
          <w:tab w:val="left" w:pos="8931"/>
          <w:tab w:val="left" w:pos="9496"/>
        </w:tabs>
        <w:rPr>
          <w:bCs/>
          <w:color w:val="000000"/>
          <w:sz w:val="22"/>
          <w:szCs w:val="22"/>
        </w:rPr>
      </w:pPr>
      <w:r w:rsidRPr="008B34A9">
        <w:rPr>
          <w:bCs/>
          <w:color w:val="000000"/>
          <w:sz w:val="22"/>
          <w:szCs w:val="22"/>
        </w:rPr>
        <w:t>b)</w:t>
      </w:r>
      <w:r w:rsidRPr="008B34A9">
        <w:rPr>
          <w:b/>
          <w:bCs/>
          <w:color w:val="000000"/>
          <w:sz w:val="22"/>
          <w:szCs w:val="22"/>
        </w:rPr>
        <w:t>Certidão de Regularidade perante a Fazenda Estadual</w:t>
      </w:r>
      <w:r w:rsidRPr="008B34A9">
        <w:rPr>
          <w:bCs/>
          <w:color w:val="000000"/>
          <w:sz w:val="22"/>
          <w:szCs w:val="22"/>
        </w:rPr>
        <w:t xml:space="preserve">, </w:t>
      </w:r>
      <w:r w:rsidRPr="008B34A9">
        <w:rPr>
          <w:sz w:val="22"/>
          <w:szCs w:val="22"/>
        </w:rPr>
        <w:t>expedida na sede ou domicílio da Licitante</w:t>
      </w:r>
      <w:r w:rsidRPr="008B34A9">
        <w:rPr>
          <w:bCs/>
          <w:color w:val="000000"/>
          <w:sz w:val="22"/>
          <w:szCs w:val="22"/>
        </w:rPr>
        <w:t>, podendo ser Certidão Negativa ou Certidão Positiva com efeitos de negativa (</w:t>
      </w:r>
      <w:r w:rsidRPr="008B34A9">
        <w:rPr>
          <w:bCs/>
          <w:sz w:val="22"/>
          <w:szCs w:val="22"/>
          <w:highlight w:val="yellow"/>
        </w:rPr>
        <w:t>CONTEMPLADA PELO SICAF</w:t>
      </w:r>
      <w:r w:rsidRPr="008B34A9">
        <w:rPr>
          <w:bCs/>
          <w:sz w:val="22"/>
          <w:szCs w:val="22"/>
        </w:rPr>
        <w:t>).</w:t>
      </w:r>
    </w:p>
    <w:p w:rsidR="004A3FDD" w:rsidRPr="008B34A9" w:rsidRDefault="004A3FDD" w:rsidP="004C7EDF">
      <w:pPr>
        <w:pStyle w:val="Corpodetexto"/>
        <w:tabs>
          <w:tab w:val="left" w:pos="-284"/>
          <w:tab w:val="left" w:pos="284"/>
          <w:tab w:val="left" w:pos="8789"/>
          <w:tab w:val="left" w:pos="8931"/>
          <w:tab w:val="left" w:pos="9496"/>
        </w:tabs>
        <w:ind w:left="-426" w:hanging="567"/>
        <w:rPr>
          <w:bCs/>
          <w:color w:val="000000"/>
          <w:sz w:val="22"/>
          <w:szCs w:val="22"/>
        </w:rPr>
      </w:pPr>
    </w:p>
    <w:p w:rsidR="004A3FDD" w:rsidRPr="008B34A9" w:rsidRDefault="004A3FDD" w:rsidP="004C7EDF">
      <w:pPr>
        <w:pStyle w:val="Corpodetexto"/>
        <w:tabs>
          <w:tab w:val="left" w:pos="-284"/>
          <w:tab w:val="left" w:pos="284"/>
          <w:tab w:val="left" w:pos="8789"/>
          <w:tab w:val="left" w:pos="8931"/>
          <w:tab w:val="left" w:pos="9496"/>
        </w:tabs>
        <w:rPr>
          <w:bCs/>
          <w:color w:val="000000"/>
          <w:sz w:val="22"/>
          <w:szCs w:val="22"/>
        </w:rPr>
      </w:pPr>
      <w:r w:rsidRPr="008B34A9">
        <w:rPr>
          <w:bCs/>
          <w:color w:val="000000"/>
          <w:sz w:val="22"/>
          <w:szCs w:val="22"/>
        </w:rPr>
        <w:t>c)</w:t>
      </w:r>
      <w:r w:rsidRPr="008B34A9">
        <w:rPr>
          <w:b/>
          <w:bCs/>
          <w:color w:val="000000"/>
          <w:sz w:val="22"/>
          <w:szCs w:val="22"/>
        </w:rPr>
        <w:t>Certidão de Regularidade perante a Fazenda Municipal</w:t>
      </w:r>
      <w:r w:rsidRPr="008B34A9">
        <w:rPr>
          <w:bCs/>
          <w:color w:val="000000"/>
          <w:sz w:val="22"/>
          <w:szCs w:val="22"/>
        </w:rPr>
        <w:t>,</w:t>
      </w:r>
      <w:r w:rsidRPr="008B34A9">
        <w:rPr>
          <w:sz w:val="22"/>
          <w:szCs w:val="22"/>
        </w:rPr>
        <w:t xml:space="preserve"> expedida na sede ou domicílio da Licitante</w:t>
      </w:r>
      <w:r w:rsidRPr="008B34A9">
        <w:rPr>
          <w:bCs/>
          <w:color w:val="000000"/>
          <w:sz w:val="22"/>
          <w:szCs w:val="22"/>
        </w:rPr>
        <w:t>, podendo ser Certidão Negativa ou Certidão Positiva com efeitos de negativa (</w:t>
      </w:r>
      <w:r w:rsidRPr="008B34A9">
        <w:rPr>
          <w:bCs/>
          <w:sz w:val="22"/>
          <w:szCs w:val="22"/>
          <w:highlight w:val="yellow"/>
        </w:rPr>
        <w:t>CONTEMPLADA PELO SICAF</w:t>
      </w:r>
      <w:r w:rsidRPr="008B34A9">
        <w:rPr>
          <w:bCs/>
          <w:sz w:val="22"/>
          <w:szCs w:val="22"/>
        </w:rPr>
        <w:t>).</w:t>
      </w:r>
    </w:p>
    <w:p w:rsidR="004A3FDD" w:rsidRPr="008B34A9" w:rsidRDefault="004A3FDD" w:rsidP="004C7EDF">
      <w:pPr>
        <w:pStyle w:val="Corpodetexto"/>
        <w:tabs>
          <w:tab w:val="left" w:pos="-284"/>
          <w:tab w:val="left" w:pos="284"/>
          <w:tab w:val="left" w:pos="8789"/>
          <w:tab w:val="left" w:pos="8931"/>
          <w:tab w:val="left" w:pos="9496"/>
        </w:tabs>
        <w:rPr>
          <w:bCs/>
          <w:color w:val="000000"/>
          <w:sz w:val="22"/>
          <w:szCs w:val="22"/>
        </w:rPr>
      </w:pPr>
    </w:p>
    <w:p w:rsidR="004A3FDD" w:rsidRPr="008B34A9" w:rsidRDefault="004A3FDD" w:rsidP="004C7EDF">
      <w:pPr>
        <w:pStyle w:val="Corpodetexto"/>
        <w:tabs>
          <w:tab w:val="left" w:pos="-284"/>
          <w:tab w:val="left" w:pos="142"/>
          <w:tab w:val="left" w:pos="284"/>
          <w:tab w:val="left" w:pos="8789"/>
          <w:tab w:val="left" w:pos="8931"/>
          <w:tab w:val="left" w:pos="9496"/>
        </w:tabs>
        <w:rPr>
          <w:bCs/>
          <w:color w:val="000000"/>
          <w:sz w:val="22"/>
          <w:szCs w:val="22"/>
        </w:rPr>
      </w:pPr>
      <w:r w:rsidRPr="008B34A9">
        <w:rPr>
          <w:bCs/>
          <w:color w:val="000000"/>
          <w:sz w:val="22"/>
          <w:szCs w:val="22"/>
        </w:rPr>
        <w:t xml:space="preserve">d) </w:t>
      </w:r>
      <w:r w:rsidRPr="008B34A9">
        <w:rPr>
          <w:b/>
          <w:bCs/>
          <w:color w:val="000000"/>
          <w:sz w:val="22"/>
          <w:szCs w:val="22"/>
        </w:rPr>
        <w:t>Certificado de Regularidade do FGTS</w:t>
      </w:r>
      <w:r w:rsidRPr="008B34A9">
        <w:rPr>
          <w:bCs/>
          <w:color w:val="000000"/>
          <w:sz w:val="22"/>
          <w:szCs w:val="22"/>
        </w:rPr>
        <w:t>,</w:t>
      </w:r>
      <w:r w:rsidRPr="008B34A9">
        <w:rPr>
          <w:color w:val="000000"/>
          <w:sz w:val="22"/>
          <w:szCs w:val="22"/>
        </w:rPr>
        <w:t xml:space="preserve"> admitida comprovação também por meio de “certidão positiva, com efeito, de negativa” diante da existência de débito confesso, parcelado e em fase de adimplemento</w:t>
      </w:r>
      <w:r w:rsidRPr="008B34A9">
        <w:rPr>
          <w:bCs/>
          <w:color w:val="000000"/>
          <w:sz w:val="22"/>
          <w:szCs w:val="22"/>
        </w:rPr>
        <w:t xml:space="preserve"> (</w:t>
      </w:r>
      <w:r w:rsidRPr="008B34A9">
        <w:rPr>
          <w:bCs/>
          <w:sz w:val="22"/>
          <w:szCs w:val="22"/>
          <w:highlight w:val="yellow"/>
        </w:rPr>
        <w:t>CONTEMPLADO PELO SICAF</w:t>
      </w:r>
      <w:r w:rsidRPr="008B34A9">
        <w:rPr>
          <w:bCs/>
          <w:sz w:val="22"/>
          <w:szCs w:val="22"/>
        </w:rPr>
        <w:t>).</w:t>
      </w:r>
    </w:p>
    <w:p w:rsidR="004A3FDD" w:rsidRPr="008B34A9" w:rsidRDefault="004A3FDD" w:rsidP="004C7EDF">
      <w:pPr>
        <w:pStyle w:val="Corpodetexto"/>
        <w:tabs>
          <w:tab w:val="left" w:pos="-284"/>
          <w:tab w:val="left" w:pos="284"/>
          <w:tab w:val="left" w:pos="8789"/>
          <w:tab w:val="left" w:pos="8931"/>
          <w:tab w:val="left" w:pos="9496"/>
        </w:tabs>
        <w:ind w:left="-426" w:hanging="567"/>
        <w:rPr>
          <w:bCs/>
          <w:color w:val="000000"/>
          <w:sz w:val="22"/>
          <w:szCs w:val="22"/>
        </w:rPr>
      </w:pPr>
    </w:p>
    <w:p w:rsidR="004A3FDD" w:rsidRPr="008B34A9" w:rsidRDefault="004A3FDD" w:rsidP="004C7EDF">
      <w:pPr>
        <w:pStyle w:val="Corpodetexto"/>
        <w:tabs>
          <w:tab w:val="left" w:pos="-284"/>
          <w:tab w:val="left" w:pos="284"/>
          <w:tab w:val="left" w:pos="8789"/>
          <w:tab w:val="left" w:pos="8931"/>
          <w:tab w:val="left" w:pos="9496"/>
        </w:tabs>
        <w:rPr>
          <w:bCs/>
          <w:sz w:val="22"/>
          <w:szCs w:val="22"/>
        </w:rPr>
      </w:pPr>
      <w:r w:rsidRPr="008B34A9">
        <w:rPr>
          <w:bCs/>
          <w:color w:val="000000"/>
          <w:sz w:val="22"/>
          <w:szCs w:val="22"/>
        </w:rPr>
        <w:t xml:space="preserve">e) </w:t>
      </w:r>
      <w:r w:rsidRPr="008B34A9">
        <w:rPr>
          <w:b/>
          <w:bCs/>
          <w:color w:val="000000"/>
          <w:sz w:val="22"/>
          <w:szCs w:val="22"/>
        </w:rPr>
        <w:t>Prova de Inscrição no Cadastro de Contribuintes Estadual ou Municipal</w:t>
      </w:r>
      <w:r w:rsidRPr="008B34A9">
        <w:rPr>
          <w:bCs/>
          <w:color w:val="000000"/>
          <w:sz w:val="22"/>
          <w:szCs w:val="22"/>
        </w:rPr>
        <w:t>, se houver, relativo ao domicílio ou sede da Licitante, pertinente ao seu ramo de atividade e compatível com o objeto contratual.</w:t>
      </w:r>
      <w:r w:rsidRPr="008B34A9">
        <w:rPr>
          <w:bCs/>
          <w:sz w:val="22"/>
          <w:szCs w:val="22"/>
          <w:highlight w:val="yellow"/>
        </w:rPr>
        <w:t xml:space="preserve">NÃOCONTEMPLADA PELO SICAF podendo </w:t>
      </w:r>
      <w:r w:rsidR="00F90558">
        <w:rPr>
          <w:bCs/>
          <w:sz w:val="22"/>
          <w:szCs w:val="22"/>
          <w:highlight w:val="yellow"/>
        </w:rPr>
        <w:t>a</w:t>
      </w:r>
      <w:r w:rsidR="007B6010">
        <w:rPr>
          <w:bCs/>
          <w:sz w:val="22"/>
          <w:szCs w:val="22"/>
          <w:highlight w:val="yellow"/>
        </w:rPr>
        <w:t xml:space="preserve"> Pregoeira</w:t>
      </w:r>
      <w:r w:rsidRPr="008B34A9">
        <w:rPr>
          <w:bCs/>
          <w:sz w:val="22"/>
          <w:szCs w:val="22"/>
          <w:highlight w:val="yellow"/>
        </w:rPr>
        <w:t>solicitar do CAGEFOR (se for cadastrada) caso as participantes deixem de apresentar</w:t>
      </w:r>
      <w:r w:rsidRPr="008B34A9">
        <w:rPr>
          <w:bCs/>
          <w:sz w:val="22"/>
          <w:szCs w:val="22"/>
        </w:rPr>
        <w:t>.</w:t>
      </w:r>
    </w:p>
    <w:p w:rsidR="004A3FDD" w:rsidRPr="008B34A9" w:rsidRDefault="004A3FDD" w:rsidP="004C7EDF">
      <w:pPr>
        <w:pStyle w:val="Corpodetexto"/>
        <w:tabs>
          <w:tab w:val="left" w:pos="-284"/>
          <w:tab w:val="left" w:pos="284"/>
          <w:tab w:val="left" w:pos="8789"/>
          <w:tab w:val="left" w:pos="8931"/>
          <w:tab w:val="left" w:pos="9496"/>
        </w:tabs>
        <w:rPr>
          <w:bCs/>
          <w:sz w:val="22"/>
          <w:szCs w:val="22"/>
        </w:rPr>
      </w:pPr>
    </w:p>
    <w:p w:rsidR="004A3FDD" w:rsidRPr="008B34A9" w:rsidRDefault="004A3FDD" w:rsidP="004C7EDF">
      <w:pPr>
        <w:pStyle w:val="Default"/>
        <w:tabs>
          <w:tab w:val="left" w:pos="8789"/>
          <w:tab w:val="left" w:pos="8931"/>
          <w:tab w:val="left" w:pos="9496"/>
        </w:tabs>
        <w:jc w:val="both"/>
        <w:rPr>
          <w:rFonts w:ascii="Times New Roman" w:hAnsi="Times New Roman" w:cs="Times New Roman"/>
          <w:color w:val="auto"/>
          <w:sz w:val="22"/>
          <w:szCs w:val="22"/>
        </w:rPr>
      </w:pPr>
      <w:r w:rsidRPr="008B34A9">
        <w:rPr>
          <w:rFonts w:ascii="Times New Roman" w:hAnsi="Times New Roman" w:cs="Times New Roman"/>
          <w:color w:val="auto"/>
          <w:sz w:val="22"/>
          <w:szCs w:val="22"/>
        </w:rPr>
        <w:t xml:space="preserve">11.4.1.1. As microempresas e empresas de pequeno porte e equiparados, por ocasião da participação no certame licitatório, deverão apresentar toda a documentação exigida para efeito de comprovação de regularidade fiscal (mesmo que esta apresente restrição), trabalhista, habilitação jurídica, qualificação econômico-financeira e qualificação técnica </w:t>
      </w:r>
      <w:r w:rsidRPr="008B34A9">
        <w:rPr>
          <w:rFonts w:ascii="Times New Roman" w:hAnsi="Times New Roman" w:cs="Times New Roman"/>
          <w:b/>
          <w:color w:val="auto"/>
          <w:sz w:val="22"/>
          <w:szCs w:val="22"/>
        </w:rPr>
        <w:t xml:space="preserve">(Dec. Est. </w:t>
      </w:r>
      <w:r w:rsidR="00B32A13" w:rsidRPr="008B34A9">
        <w:rPr>
          <w:rFonts w:ascii="Times New Roman" w:hAnsi="Times New Roman" w:cs="Times New Roman"/>
          <w:b/>
          <w:color w:val="auto"/>
          <w:sz w:val="22"/>
          <w:szCs w:val="22"/>
        </w:rPr>
        <w:t>21.765/2017</w:t>
      </w:r>
      <w:r w:rsidRPr="008B34A9">
        <w:rPr>
          <w:rFonts w:ascii="Times New Roman" w:hAnsi="Times New Roman" w:cs="Times New Roman"/>
          <w:b/>
          <w:color w:val="auto"/>
          <w:sz w:val="22"/>
          <w:szCs w:val="22"/>
        </w:rPr>
        <w:t>, art. 4º e LC 123/06, art.43)</w:t>
      </w:r>
      <w:r w:rsidRPr="008B34A9">
        <w:rPr>
          <w:rFonts w:ascii="Times New Roman" w:hAnsi="Times New Roman" w:cs="Times New Roman"/>
          <w:color w:val="auto"/>
          <w:sz w:val="22"/>
          <w:szCs w:val="22"/>
        </w:rPr>
        <w:t>.</w:t>
      </w:r>
    </w:p>
    <w:p w:rsidR="004A3FDD" w:rsidRPr="008B34A9" w:rsidRDefault="004A3FDD" w:rsidP="004C7EDF">
      <w:pPr>
        <w:pStyle w:val="PADRAO"/>
        <w:tabs>
          <w:tab w:val="clear" w:pos="1440"/>
          <w:tab w:val="clear" w:pos="2304"/>
          <w:tab w:val="left" w:pos="8789"/>
          <w:tab w:val="left" w:pos="8931"/>
          <w:tab w:val="left" w:pos="9496"/>
        </w:tabs>
        <w:ind w:left="0" w:firstLine="0"/>
        <w:rPr>
          <w:sz w:val="22"/>
          <w:szCs w:val="22"/>
        </w:rPr>
      </w:pPr>
    </w:p>
    <w:p w:rsidR="004A3FDD" w:rsidRPr="008B34A9" w:rsidRDefault="004A3FDD" w:rsidP="004C7EDF">
      <w:pPr>
        <w:pStyle w:val="Corpodetexto"/>
        <w:tabs>
          <w:tab w:val="left" w:pos="0"/>
          <w:tab w:val="left" w:pos="284"/>
          <w:tab w:val="left" w:pos="8789"/>
          <w:tab w:val="left" w:pos="8931"/>
          <w:tab w:val="left" w:pos="9496"/>
        </w:tabs>
        <w:rPr>
          <w:sz w:val="22"/>
          <w:szCs w:val="22"/>
        </w:rPr>
      </w:pPr>
      <w:r w:rsidRPr="008B34A9">
        <w:rPr>
          <w:bCs/>
          <w:sz w:val="22"/>
          <w:szCs w:val="22"/>
        </w:rPr>
        <w:t>11.4.1.</w:t>
      </w:r>
      <w:r w:rsidR="001C08F9" w:rsidRPr="008B34A9">
        <w:rPr>
          <w:bCs/>
          <w:sz w:val="22"/>
          <w:szCs w:val="22"/>
        </w:rPr>
        <w:t>2</w:t>
      </w:r>
      <w:r w:rsidRPr="008B34A9">
        <w:rPr>
          <w:bCs/>
          <w:sz w:val="22"/>
          <w:szCs w:val="22"/>
        </w:rPr>
        <w:t>.</w:t>
      </w:r>
      <w:r w:rsidRPr="008B34A9">
        <w:rPr>
          <w:sz w:val="22"/>
          <w:szCs w:val="22"/>
        </w:rPr>
        <w:t xml:space="preserve">A não regularização da documentação, no prazo previsto no </w:t>
      </w:r>
      <w:r w:rsidRPr="008B34A9">
        <w:rPr>
          <w:bCs/>
          <w:color w:val="CC0099"/>
          <w:sz w:val="22"/>
          <w:szCs w:val="22"/>
        </w:rPr>
        <w:t>subitem 1</w:t>
      </w:r>
      <w:r w:rsidR="00A72250" w:rsidRPr="008B34A9">
        <w:rPr>
          <w:bCs/>
          <w:color w:val="CC0099"/>
          <w:sz w:val="22"/>
          <w:szCs w:val="22"/>
        </w:rPr>
        <w:t>1</w:t>
      </w:r>
      <w:r w:rsidRPr="008B34A9">
        <w:rPr>
          <w:bCs/>
          <w:color w:val="CC0099"/>
          <w:sz w:val="22"/>
          <w:szCs w:val="22"/>
        </w:rPr>
        <w:t>.4.1.2</w:t>
      </w:r>
      <w:r w:rsidRPr="008B34A9">
        <w:rPr>
          <w:sz w:val="22"/>
          <w:szCs w:val="22"/>
        </w:rPr>
        <w:t xml:space="preserve">, implicará decadência do direito à contratação, sem prejuízo das sanções previstas no </w:t>
      </w:r>
      <w:r w:rsidRPr="008B34A9">
        <w:rPr>
          <w:rStyle w:val="Hyperlink"/>
          <w:sz w:val="22"/>
          <w:szCs w:val="22"/>
        </w:rPr>
        <w:t>art. 81 da Lei no 8.666, de 21 de junho de 1993</w:t>
      </w:r>
      <w:r w:rsidRPr="008B34A9">
        <w:rPr>
          <w:sz w:val="22"/>
          <w:szCs w:val="22"/>
        </w:rPr>
        <w:t xml:space="preserve">, sendo facultado à </w:t>
      </w:r>
      <w:r w:rsidRPr="008B34A9">
        <w:rPr>
          <w:b/>
          <w:bCs/>
          <w:sz w:val="22"/>
          <w:szCs w:val="22"/>
        </w:rPr>
        <w:t>SUPEL</w:t>
      </w:r>
      <w:r w:rsidR="00A72250" w:rsidRPr="008B34A9">
        <w:rPr>
          <w:b/>
          <w:bCs/>
          <w:sz w:val="22"/>
          <w:szCs w:val="22"/>
        </w:rPr>
        <w:t>/RO</w:t>
      </w:r>
      <w:r w:rsidR="00A72250" w:rsidRPr="008B34A9">
        <w:rPr>
          <w:sz w:val="22"/>
          <w:szCs w:val="22"/>
        </w:rPr>
        <w:t>convocar a</w:t>
      </w:r>
      <w:r w:rsidRPr="008B34A9">
        <w:rPr>
          <w:sz w:val="22"/>
          <w:szCs w:val="22"/>
        </w:rPr>
        <w:t>s licitantes remanescentes, na ordem de classificação, para a assinatura do Contrato, ou revogar a licitação.</w:t>
      </w:r>
    </w:p>
    <w:p w:rsidR="004A3FDD" w:rsidRPr="008B34A9" w:rsidRDefault="004A3FDD" w:rsidP="004C7EDF">
      <w:pPr>
        <w:pStyle w:val="Default"/>
        <w:tabs>
          <w:tab w:val="left" w:pos="8789"/>
          <w:tab w:val="left" w:pos="8931"/>
          <w:tab w:val="left" w:pos="9496"/>
        </w:tabs>
        <w:jc w:val="both"/>
        <w:rPr>
          <w:rFonts w:ascii="Times New Roman" w:hAnsi="Times New Roman" w:cs="Times New Roman"/>
          <w:b/>
          <w:bCs/>
          <w:color w:val="auto"/>
          <w:sz w:val="22"/>
          <w:szCs w:val="22"/>
        </w:rPr>
      </w:pPr>
    </w:p>
    <w:p w:rsidR="004A3FDD" w:rsidRPr="008B34A9" w:rsidRDefault="004A3FDD" w:rsidP="004C7EDF">
      <w:pPr>
        <w:pStyle w:val="Default"/>
        <w:tabs>
          <w:tab w:val="left" w:pos="8789"/>
          <w:tab w:val="left" w:pos="8931"/>
          <w:tab w:val="left" w:pos="9496"/>
        </w:tabs>
        <w:jc w:val="both"/>
        <w:rPr>
          <w:rFonts w:ascii="Times New Roman" w:hAnsi="Times New Roman" w:cs="Times New Roman"/>
          <w:sz w:val="22"/>
          <w:szCs w:val="22"/>
        </w:rPr>
      </w:pPr>
      <w:r w:rsidRPr="008B34A9">
        <w:rPr>
          <w:rFonts w:ascii="Times New Roman" w:hAnsi="Times New Roman" w:cs="Times New Roman"/>
          <w:bCs/>
          <w:color w:val="auto"/>
          <w:sz w:val="22"/>
          <w:szCs w:val="22"/>
        </w:rPr>
        <w:t>11.4</w:t>
      </w:r>
      <w:r w:rsidR="001C08F9" w:rsidRPr="008B34A9">
        <w:rPr>
          <w:rFonts w:ascii="Times New Roman" w:hAnsi="Times New Roman" w:cs="Times New Roman"/>
          <w:bCs/>
          <w:color w:val="auto"/>
          <w:sz w:val="22"/>
          <w:szCs w:val="22"/>
        </w:rPr>
        <w:t>.1.3</w:t>
      </w:r>
      <w:r w:rsidRPr="008B34A9">
        <w:rPr>
          <w:rFonts w:ascii="Times New Roman" w:hAnsi="Times New Roman" w:cs="Times New Roman"/>
          <w:bCs/>
          <w:color w:val="auto"/>
          <w:sz w:val="22"/>
          <w:szCs w:val="22"/>
        </w:rPr>
        <w:t xml:space="preserve">.Caso o fornecedor seja </w:t>
      </w:r>
      <w:r w:rsidRPr="008B34A9">
        <w:rPr>
          <w:rFonts w:ascii="Times New Roman" w:hAnsi="Times New Roman" w:cs="Times New Roman"/>
          <w:sz w:val="22"/>
          <w:szCs w:val="22"/>
        </w:rPr>
        <w:t xml:space="preserve">considerado isento dos tributos estaduais relacionados ao objeto licitatório, deverá comprovar tal condição mediante a apresentação de declaração da Fazenda Estadual do domicílio ou sede do fornecedor, ou outra equivalente, na forma da lei. </w:t>
      </w:r>
    </w:p>
    <w:p w:rsidR="004A3FDD" w:rsidRPr="008B34A9" w:rsidRDefault="004A3FDD" w:rsidP="004C7EDF">
      <w:pPr>
        <w:pStyle w:val="Corpodetexto"/>
        <w:tabs>
          <w:tab w:val="left" w:pos="8789"/>
          <w:tab w:val="left" w:pos="8931"/>
          <w:tab w:val="left" w:pos="9496"/>
        </w:tabs>
        <w:rPr>
          <w:b/>
          <w:bCs/>
          <w:sz w:val="22"/>
          <w:szCs w:val="22"/>
        </w:rPr>
      </w:pPr>
    </w:p>
    <w:p w:rsidR="004A3FDD" w:rsidRPr="008B34A9" w:rsidRDefault="004A3FDD" w:rsidP="004C7EDF">
      <w:pPr>
        <w:pStyle w:val="Corpodetexto"/>
        <w:tabs>
          <w:tab w:val="left" w:pos="8789"/>
          <w:tab w:val="left" w:pos="8931"/>
          <w:tab w:val="left" w:pos="9496"/>
        </w:tabs>
        <w:rPr>
          <w:bCs/>
          <w:color w:val="0000CC"/>
          <w:sz w:val="22"/>
          <w:szCs w:val="22"/>
        </w:rPr>
      </w:pPr>
      <w:r w:rsidRPr="008B34A9">
        <w:rPr>
          <w:bCs/>
          <w:sz w:val="22"/>
          <w:szCs w:val="22"/>
        </w:rPr>
        <w:t>11.4.1.</w:t>
      </w:r>
      <w:r w:rsidR="001C08F9" w:rsidRPr="008B34A9">
        <w:rPr>
          <w:bCs/>
          <w:sz w:val="22"/>
          <w:szCs w:val="22"/>
        </w:rPr>
        <w:t>4</w:t>
      </w:r>
      <w:r w:rsidRPr="008B34A9">
        <w:rPr>
          <w:bCs/>
          <w:sz w:val="22"/>
          <w:szCs w:val="22"/>
        </w:rPr>
        <w:t>. As certidões acima mencionadas, que não indicarem prazo de validade, só serão aceitas pel</w:t>
      </w:r>
      <w:r w:rsidR="00F90558">
        <w:rPr>
          <w:bCs/>
          <w:sz w:val="22"/>
          <w:szCs w:val="22"/>
        </w:rPr>
        <w:t>a</w:t>
      </w:r>
      <w:r w:rsidR="007B6010">
        <w:rPr>
          <w:bCs/>
          <w:sz w:val="22"/>
          <w:szCs w:val="22"/>
        </w:rPr>
        <w:t xml:space="preserve"> Pregoeira</w:t>
      </w:r>
      <w:r w:rsidRPr="008B34A9">
        <w:rPr>
          <w:bCs/>
          <w:sz w:val="22"/>
          <w:szCs w:val="22"/>
        </w:rPr>
        <w:t xml:space="preserve">, se emitidas nos últimos </w:t>
      </w:r>
      <w:r w:rsidRPr="008B34A9">
        <w:rPr>
          <w:b/>
          <w:bCs/>
          <w:sz w:val="22"/>
          <w:szCs w:val="22"/>
        </w:rPr>
        <w:t>60 (sessenta) dias corridos.</w:t>
      </w:r>
    </w:p>
    <w:p w:rsidR="004A3FDD" w:rsidRPr="008B34A9" w:rsidRDefault="004A3FDD" w:rsidP="004C7EDF">
      <w:pPr>
        <w:tabs>
          <w:tab w:val="left" w:pos="-284"/>
          <w:tab w:val="left" w:pos="851"/>
          <w:tab w:val="left" w:pos="8789"/>
          <w:tab w:val="left" w:pos="8931"/>
          <w:tab w:val="left" w:pos="9496"/>
        </w:tabs>
        <w:ind w:left="-426"/>
        <w:jc w:val="both"/>
        <w:rPr>
          <w:b/>
          <w:bCs/>
          <w:color w:val="0000FF"/>
          <w:sz w:val="22"/>
          <w:szCs w:val="22"/>
        </w:rPr>
      </w:pPr>
    </w:p>
    <w:p w:rsidR="004A3FDD" w:rsidRPr="008B34A9" w:rsidRDefault="004A3FDD" w:rsidP="004C7EDF">
      <w:pPr>
        <w:tabs>
          <w:tab w:val="left" w:pos="-284"/>
          <w:tab w:val="left" w:pos="851"/>
          <w:tab w:val="left" w:pos="8789"/>
          <w:tab w:val="left" w:pos="8931"/>
          <w:tab w:val="left" w:pos="9496"/>
        </w:tabs>
        <w:jc w:val="both"/>
        <w:rPr>
          <w:b/>
          <w:bCs/>
          <w:color w:val="0000FF"/>
          <w:sz w:val="22"/>
          <w:szCs w:val="22"/>
        </w:rPr>
      </w:pPr>
      <w:r w:rsidRPr="008B34A9">
        <w:rPr>
          <w:b/>
          <w:bCs/>
          <w:color w:val="0000FF"/>
          <w:sz w:val="22"/>
          <w:szCs w:val="22"/>
        </w:rPr>
        <w:t>11.4.2. RELATIVOS À REGULARIDADE TRABALHISTA</w:t>
      </w:r>
    </w:p>
    <w:p w:rsidR="00A72250" w:rsidRPr="008B34A9" w:rsidRDefault="00A72250" w:rsidP="004C7EDF">
      <w:pPr>
        <w:pStyle w:val="Corpodetexto"/>
        <w:tabs>
          <w:tab w:val="left" w:pos="-284"/>
          <w:tab w:val="left" w:pos="1134"/>
        </w:tabs>
        <w:rPr>
          <w:bCs/>
          <w:sz w:val="22"/>
          <w:szCs w:val="22"/>
        </w:rPr>
      </w:pPr>
    </w:p>
    <w:p w:rsidR="00E46B74" w:rsidRPr="008B34A9" w:rsidRDefault="00E46B74" w:rsidP="004C7EDF">
      <w:pPr>
        <w:tabs>
          <w:tab w:val="left" w:pos="-284"/>
          <w:tab w:val="left" w:pos="426"/>
          <w:tab w:val="left" w:pos="8789"/>
          <w:tab w:val="left" w:pos="8931"/>
          <w:tab w:val="left" w:pos="9496"/>
        </w:tabs>
        <w:jc w:val="both"/>
        <w:rPr>
          <w:bCs/>
          <w:sz w:val="22"/>
          <w:szCs w:val="22"/>
        </w:rPr>
      </w:pPr>
      <w:r w:rsidRPr="008B34A9">
        <w:rPr>
          <w:bCs/>
          <w:sz w:val="22"/>
          <w:szCs w:val="22"/>
        </w:rPr>
        <w:t>a)</w:t>
      </w:r>
      <w:r w:rsidRPr="008B34A9">
        <w:rPr>
          <w:b/>
          <w:bCs/>
          <w:sz w:val="22"/>
          <w:szCs w:val="22"/>
        </w:rPr>
        <w:t xml:space="preserve"> Certidão de Regularidade perante a Justiça do Trabalho</w:t>
      </w:r>
      <w:r w:rsidRPr="008B34A9">
        <w:rPr>
          <w:bCs/>
          <w:sz w:val="22"/>
          <w:szCs w:val="22"/>
        </w:rPr>
        <w:t xml:space="preserve"> - CNDT (Lei Federal n.º 12.440/2011, de 07/07/2011, Art. 642-A).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 </w:t>
      </w:r>
      <w:r w:rsidRPr="008B34A9">
        <w:rPr>
          <w:b/>
          <w:bCs/>
          <w:color w:val="FF0000"/>
          <w:sz w:val="22"/>
          <w:szCs w:val="22"/>
          <w:highlight w:val="yellow"/>
        </w:rPr>
        <w:t>(CONTEMPLADA PELO SICAF)</w:t>
      </w:r>
      <w:r w:rsidRPr="008B34A9">
        <w:rPr>
          <w:b/>
          <w:bCs/>
          <w:color w:val="FF0000"/>
          <w:sz w:val="22"/>
          <w:szCs w:val="22"/>
        </w:rPr>
        <w:t>.</w:t>
      </w:r>
    </w:p>
    <w:p w:rsidR="00E46B74" w:rsidRPr="008B34A9" w:rsidRDefault="00E46B74" w:rsidP="004C7EDF">
      <w:pPr>
        <w:pStyle w:val="Corpodetexto"/>
        <w:tabs>
          <w:tab w:val="left" w:pos="0"/>
          <w:tab w:val="left" w:pos="284"/>
          <w:tab w:val="left" w:pos="9496"/>
        </w:tabs>
        <w:ind w:right="-1"/>
        <w:rPr>
          <w:bCs/>
          <w:sz w:val="22"/>
          <w:szCs w:val="22"/>
        </w:rPr>
      </w:pPr>
    </w:p>
    <w:p w:rsidR="00E46B74" w:rsidRPr="008B34A9" w:rsidRDefault="00E46B74" w:rsidP="004C7EDF">
      <w:pPr>
        <w:pStyle w:val="Corpodetexto"/>
        <w:tabs>
          <w:tab w:val="left" w:pos="0"/>
          <w:tab w:val="left" w:pos="284"/>
          <w:tab w:val="left" w:pos="9496"/>
        </w:tabs>
        <w:ind w:right="-1"/>
        <w:rPr>
          <w:bCs/>
          <w:sz w:val="22"/>
          <w:szCs w:val="22"/>
        </w:rPr>
      </w:pPr>
      <w:r w:rsidRPr="008B34A9">
        <w:rPr>
          <w:bCs/>
          <w:sz w:val="22"/>
          <w:szCs w:val="22"/>
        </w:rPr>
        <w:t>b) A apresentação de certidões positivas com efeito de negativa, serão aceitas nas mesmas condições, quanto a sua validade e efeitos, tendo em vista a sua emissão diante da diante da exigência de débito confesso, parcelamento e em fase de adimplemento.</w:t>
      </w:r>
    </w:p>
    <w:p w:rsidR="00E46B74" w:rsidRPr="008B34A9" w:rsidRDefault="00E46B74" w:rsidP="004C7EDF">
      <w:pPr>
        <w:pStyle w:val="Corpodetexto"/>
        <w:tabs>
          <w:tab w:val="left" w:pos="0"/>
          <w:tab w:val="left" w:pos="284"/>
          <w:tab w:val="left" w:pos="9496"/>
        </w:tabs>
        <w:ind w:right="-1"/>
        <w:rPr>
          <w:bCs/>
          <w:sz w:val="22"/>
          <w:szCs w:val="22"/>
        </w:rPr>
      </w:pPr>
    </w:p>
    <w:p w:rsidR="00E46B74" w:rsidRPr="008B34A9" w:rsidRDefault="00E46B74" w:rsidP="004C7EDF">
      <w:pPr>
        <w:pStyle w:val="PADRAO"/>
        <w:tabs>
          <w:tab w:val="clear" w:pos="1440"/>
          <w:tab w:val="clear" w:pos="2304"/>
          <w:tab w:val="left" w:pos="8789"/>
          <w:tab w:val="left" w:pos="8931"/>
          <w:tab w:val="left" w:pos="9496"/>
        </w:tabs>
        <w:ind w:left="0" w:firstLine="0"/>
        <w:rPr>
          <w:bCs/>
          <w:color w:val="auto"/>
          <w:sz w:val="22"/>
          <w:szCs w:val="22"/>
        </w:rPr>
      </w:pPr>
      <w:r w:rsidRPr="008B34A9">
        <w:rPr>
          <w:bCs/>
          <w:sz w:val="22"/>
          <w:szCs w:val="22"/>
        </w:rPr>
        <w:t xml:space="preserve">c) </w:t>
      </w:r>
      <w:r w:rsidRPr="008B34A9">
        <w:rPr>
          <w:bCs/>
          <w:color w:val="auto"/>
          <w:sz w:val="22"/>
          <w:szCs w:val="22"/>
        </w:rPr>
        <w:t>Havendo alguma restrição na comprovação da regularidade</w:t>
      </w:r>
      <w:r w:rsidR="001C08F9" w:rsidRPr="008B34A9">
        <w:rPr>
          <w:bCs/>
          <w:color w:val="auto"/>
          <w:sz w:val="22"/>
          <w:szCs w:val="22"/>
        </w:rPr>
        <w:t xml:space="preserve"> fiscal e</w:t>
      </w:r>
      <w:r w:rsidRPr="008B34A9">
        <w:rPr>
          <w:bCs/>
          <w:color w:val="auto"/>
          <w:sz w:val="22"/>
          <w:szCs w:val="22"/>
        </w:rPr>
        <w:t>trabalhista das Microempresas ou empresas de pequeno porte, será concedido o prazo de</w:t>
      </w:r>
      <w:r w:rsidRPr="008B34A9">
        <w:rPr>
          <w:bCs/>
          <w:color w:val="FF0000"/>
          <w:sz w:val="22"/>
          <w:szCs w:val="22"/>
        </w:rPr>
        <w:t>05 (cinco) dias úteis</w:t>
      </w:r>
      <w:r w:rsidRPr="008B34A9">
        <w:rPr>
          <w:bCs/>
          <w:color w:val="auto"/>
          <w:sz w:val="22"/>
          <w:szCs w:val="22"/>
        </w:rPr>
        <w:t xml:space="preserve"> para regularização da documentação, conforme os termos do art. 43 e seus §§ da Lei Complementar n.° 123/2006.</w:t>
      </w:r>
    </w:p>
    <w:p w:rsidR="004A3FDD" w:rsidRPr="008B34A9" w:rsidRDefault="004A3FDD" w:rsidP="004C7EDF">
      <w:pPr>
        <w:pStyle w:val="Corpodetexto"/>
        <w:tabs>
          <w:tab w:val="left" w:pos="-284"/>
          <w:tab w:val="left" w:pos="1134"/>
          <w:tab w:val="left" w:pos="8789"/>
          <w:tab w:val="left" w:pos="8931"/>
          <w:tab w:val="left" w:pos="9496"/>
        </w:tabs>
        <w:rPr>
          <w:sz w:val="22"/>
          <w:szCs w:val="22"/>
        </w:rPr>
      </w:pPr>
    </w:p>
    <w:p w:rsidR="004A3FDD" w:rsidRPr="008B34A9" w:rsidRDefault="004A3FDD" w:rsidP="004C7EDF">
      <w:pPr>
        <w:tabs>
          <w:tab w:val="left" w:pos="0"/>
          <w:tab w:val="left" w:pos="709"/>
          <w:tab w:val="left" w:pos="1418"/>
          <w:tab w:val="left" w:pos="8789"/>
          <w:tab w:val="left" w:pos="8931"/>
          <w:tab w:val="left" w:pos="9496"/>
        </w:tabs>
        <w:ind w:hanging="709"/>
        <w:jc w:val="both"/>
        <w:rPr>
          <w:b/>
          <w:bCs/>
          <w:color w:val="0000FF"/>
          <w:sz w:val="22"/>
          <w:szCs w:val="22"/>
        </w:rPr>
      </w:pPr>
      <w:r w:rsidRPr="008B34A9">
        <w:rPr>
          <w:b/>
          <w:color w:val="0000FF"/>
          <w:sz w:val="22"/>
          <w:szCs w:val="22"/>
        </w:rPr>
        <w:tab/>
        <w:t>11.4.3.</w:t>
      </w:r>
      <w:r w:rsidRPr="008B34A9">
        <w:rPr>
          <w:b/>
          <w:bCs/>
          <w:color w:val="0000FF"/>
          <w:sz w:val="22"/>
          <w:szCs w:val="22"/>
        </w:rPr>
        <w:t>RELATIVOS À HABILITAÇÃO JURÍDICA</w:t>
      </w:r>
    </w:p>
    <w:p w:rsidR="004A3FDD" w:rsidRPr="008B34A9" w:rsidRDefault="004A3FDD" w:rsidP="004C7EDF">
      <w:pPr>
        <w:tabs>
          <w:tab w:val="left" w:pos="-284"/>
          <w:tab w:val="left" w:pos="709"/>
          <w:tab w:val="left" w:pos="1418"/>
          <w:tab w:val="left" w:pos="8789"/>
          <w:tab w:val="left" w:pos="8931"/>
          <w:tab w:val="left" w:pos="9496"/>
        </w:tabs>
        <w:ind w:left="-426" w:hanging="709"/>
        <w:jc w:val="both"/>
        <w:rPr>
          <w:color w:val="000000"/>
          <w:sz w:val="22"/>
          <w:szCs w:val="22"/>
        </w:rPr>
      </w:pPr>
    </w:p>
    <w:p w:rsidR="004A3FDD" w:rsidRPr="008B34A9" w:rsidRDefault="004A3FDD" w:rsidP="004C7EDF">
      <w:pPr>
        <w:tabs>
          <w:tab w:val="left" w:pos="-284"/>
          <w:tab w:val="left" w:pos="709"/>
          <w:tab w:val="left" w:pos="1418"/>
        </w:tabs>
        <w:jc w:val="both"/>
        <w:rPr>
          <w:bCs/>
          <w:color w:val="0000FF"/>
          <w:sz w:val="22"/>
          <w:szCs w:val="22"/>
        </w:rPr>
      </w:pPr>
      <w:r w:rsidRPr="008B34A9">
        <w:rPr>
          <w:b/>
          <w:bCs/>
          <w:color w:val="000000"/>
          <w:sz w:val="22"/>
          <w:szCs w:val="22"/>
        </w:rPr>
        <w:t>a) Ato Constitutivo, Estatuto ou Contrato Social</w:t>
      </w:r>
      <w:r w:rsidRPr="008B34A9">
        <w:rPr>
          <w:bCs/>
          <w:color w:val="000000"/>
          <w:sz w:val="22"/>
          <w:szCs w:val="22"/>
        </w:rPr>
        <w:t>, em vigor,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4A3FDD" w:rsidRPr="008B34A9" w:rsidRDefault="004A3FDD" w:rsidP="004C7EDF">
      <w:pPr>
        <w:pStyle w:val="Corpodetexto"/>
        <w:tabs>
          <w:tab w:val="left" w:pos="-284"/>
          <w:tab w:val="left" w:pos="142"/>
        </w:tabs>
        <w:rPr>
          <w:bCs/>
          <w:color w:val="000000"/>
          <w:sz w:val="22"/>
          <w:szCs w:val="22"/>
        </w:rPr>
      </w:pPr>
    </w:p>
    <w:p w:rsidR="004A3FDD" w:rsidRPr="008B34A9" w:rsidRDefault="004A3FDD" w:rsidP="004C7EDF">
      <w:pPr>
        <w:pStyle w:val="Corpodetexto"/>
        <w:tabs>
          <w:tab w:val="left" w:pos="-284"/>
          <w:tab w:val="left" w:pos="142"/>
        </w:tabs>
        <w:rPr>
          <w:bCs/>
          <w:color w:val="000000"/>
          <w:sz w:val="22"/>
          <w:szCs w:val="22"/>
        </w:rPr>
      </w:pPr>
      <w:r w:rsidRPr="008B34A9">
        <w:rPr>
          <w:bCs/>
          <w:color w:val="000000"/>
          <w:sz w:val="22"/>
          <w:szCs w:val="22"/>
        </w:rPr>
        <w:t xml:space="preserve">ou conforme o caso: </w:t>
      </w:r>
    </w:p>
    <w:p w:rsidR="004A3FDD" w:rsidRPr="008B34A9" w:rsidRDefault="004A3FDD" w:rsidP="004C7EDF">
      <w:pPr>
        <w:pStyle w:val="Corpodetexto"/>
        <w:tabs>
          <w:tab w:val="left" w:pos="-284"/>
          <w:tab w:val="left" w:pos="142"/>
        </w:tabs>
        <w:rPr>
          <w:bCs/>
          <w:color w:val="000000"/>
          <w:sz w:val="22"/>
          <w:szCs w:val="22"/>
        </w:rPr>
      </w:pPr>
    </w:p>
    <w:p w:rsidR="004A3FDD" w:rsidRPr="008B34A9" w:rsidRDefault="004A3FDD" w:rsidP="004C7EDF">
      <w:pPr>
        <w:pStyle w:val="Corpodetexto"/>
        <w:tabs>
          <w:tab w:val="left" w:pos="-284"/>
          <w:tab w:val="left" w:pos="142"/>
        </w:tabs>
        <w:rPr>
          <w:bCs/>
          <w:color w:val="000000"/>
          <w:sz w:val="22"/>
          <w:szCs w:val="22"/>
        </w:rPr>
      </w:pPr>
      <w:r w:rsidRPr="008B34A9">
        <w:rPr>
          <w:b/>
          <w:bCs/>
          <w:color w:val="000000"/>
          <w:sz w:val="22"/>
          <w:szCs w:val="22"/>
        </w:rPr>
        <w:t>b)</w:t>
      </w:r>
      <w:r w:rsidRPr="008B34A9">
        <w:rPr>
          <w:bCs/>
          <w:color w:val="000000"/>
          <w:sz w:val="22"/>
          <w:szCs w:val="22"/>
        </w:rPr>
        <w:t>Ato constitutivo e respectivas alterações, devidamente registrados, acompanhados de prova de investidura da Diretoria em exercício, no caso de sociedade civil;</w:t>
      </w:r>
    </w:p>
    <w:p w:rsidR="004A3FDD" w:rsidRPr="008B34A9" w:rsidRDefault="004A3FDD" w:rsidP="004C7EDF">
      <w:pPr>
        <w:pStyle w:val="Corpodetexto"/>
        <w:tabs>
          <w:tab w:val="left" w:pos="-284"/>
          <w:tab w:val="left" w:pos="142"/>
        </w:tabs>
        <w:rPr>
          <w:bCs/>
          <w:color w:val="000000"/>
          <w:sz w:val="22"/>
          <w:szCs w:val="22"/>
        </w:rPr>
      </w:pPr>
    </w:p>
    <w:p w:rsidR="004A3FDD" w:rsidRPr="008B34A9" w:rsidRDefault="004A3FDD" w:rsidP="004C7EDF">
      <w:pPr>
        <w:pStyle w:val="Corpodetexto"/>
        <w:tabs>
          <w:tab w:val="left" w:pos="-284"/>
          <w:tab w:val="left" w:pos="142"/>
        </w:tabs>
        <w:rPr>
          <w:bCs/>
          <w:color w:val="000000"/>
          <w:sz w:val="22"/>
          <w:szCs w:val="22"/>
        </w:rPr>
      </w:pPr>
      <w:r w:rsidRPr="008B34A9">
        <w:rPr>
          <w:b/>
          <w:bCs/>
          <w:color w:val="000000"/>
          <w:sz w:val="22"/>
          <w:szCs w:val="22"/>
        </w:rPr>
        <w:t>c)</w:t>
      </w:r>
      <w:r w:rsidRPr="008B34A9">
        <w:rPr>
          <w:bCs/>
          <w:color w:val="000000"/>
          <w:sz w:val="22"/>
          <w:szCs w:val="22"/>
        </w:rPr>
        <w:t>Registro Comercial, no caso de empresa individual;</w:t>
      </w:r>
    </w:p>
    <w:p w:rsidR="004A3FDD" w:rsidRPr="008B34A9" w:rsidRDefault="004A3FDD" w:rsidP="004C7EDF">
      <w:pPr>
        <w:pStyle w:val="Corpodetexto"/>
        <w:tabs>
          <w:tab w:val="left" w:pos="-284"/>
          <w:tab w:val="left" w:pos="142"/>
        </w:tabs>
        <w:rPr>
          <w:bCs/>
          <w:color w:val="000000"/>
          <w:sz w:val="22"/>
          <w:szCs w:val="22"/>
        </w:rPr>
      </w:pPr>
    </w:p>
    <w:p w:rsidR="004A3FDD" w:rsidRPr="008B34A9" w:rsidRDefault="004A3FDD" w:rsidP="004C7EDF">
      <w:pPr>
        <w:pStyle w:val="Corpodetexto"/>
        <w:tabs>
          <w:tab w:val="left" w:pos="-284"/>
          <w:tab w:val="left" w:pos="142"/>
        </w:tabs>
        <w:rPr>
          <w:bCs/>
          <w:color w:val="000000"/>
          <w:sz w:val="22"/>
          <w:szCs w:val="22"/>
        </w:rPr>
      </w:pPr>
      <w:r w:rsidRPr="008B34A9">
        <w:rPr>
          <w:b/>
          <w:bCs/>
          <w:color w:val="000000"/>
          <w:sz w:val="22"/>
          <w:szCs w:val="22"/>
        </w:rPr>
        <w:t>d)</w:t>
      </w:r>
      <w:r w:rsidRPr="008B34A9">
        <w:rPr>
          <w:bCs/>
          <w:color w:val="000000"/>
          <w:sz w:val="22"/>
          <w:szCs w:val="22"/>
        </w:rPr>
        <w:t>Decreto de Autorização, devidamente arquivado em se tratando de empresa ou sociedade estrangeira em funcionamento no País;</w:t>
      </w:r>
    </w:p>
    <w:p w:rsidR="004A3FDD" w:rsidRPr="008B34A9" w:rsidRDefault="004A3FDD" w:rsidP="004C7EDF">
      <w:pPr>
        <w:pStyle w:val="Corpodetexto"/>
        <w:tabs>
          <w:tab w:val="left" w:pos="-284"/>
          <w:tab w:val="left" w:pos="142"/>
        </w:tabs>
        <w:rPr>
          <w:bCs/>
          <w:color w:val="000000"/>
          <w:sz w:val="22"/>
          <w:szCs w:val="22"/>
        </w:rPr>
      </w:pPr>
    </w:p>
    <w:p w:rsidR="004A3FDD" w:rsidRPr="008B34A9" w:rsidRDefault="004A3FDD" w:rsidP="004C7EDF">
      <w:pPr>
        <w:pStyle w:val="Corpodetexto"/>
        <w:tabs>
          <w:tab w:val="left" w:pos="-284"/>
          <w:tab w:val="left" w:pos="142"/>
        </w:tabs>
        <w:rPr>
          <w:bCs/>
          <w:color w:val="000000"/>
          <w:sz w:val="22"/>
          <w:szCs w:val="22"/>
        </w:rPr>
      </w:pPr>
      <w:r w:rsidRPr="008B34A9">
        <w:rPr>
          <w:b/>
          <w:bCs/>
          <w:color w:val="000000"/>
          <w:sz w:val="22"/>
          <w:szCs w:val="22"/>
        </w:rPr>
        <w:t>e)</w:t>
      </w:r>
      <w:r w:rsidRPr="008B34A9">
        <w:rPr>
          <w:bCs/>
          <w:color w:val="000000"/>
          <w:sz w:val="22"/>
          <w:szCs w:val="22"/>
        </w:rPr>
        <w:t>Cédula de identidade, no caso de pessoa física (quando viável a participação).</w:t>
      </w:r>
    </w:p>
    <w:p w:rsidR="004A3FDD" w:rsidRPr="008B34A9" w:rsidRDefault="004A3FDD" w:rsidP="004C7EDF">
      <w:pPr>
        <w:pStyle w:val="Corpodetexto"/>
        <w:tabs>
          <w:tab w:val="left" w:pos="-284"/>
          <w:tab w:val="left" w:pos="142"/>
        </w:tabs>
        <w:rPr>
          <w:b/>
          <w:bCs/>
          <w:color w:val="000000"/>
          <w:sz w:val="22"/>
          <w:szCs w:val="22"/>
        </w:rPr>
      </w:pPr>
    </w:p>
    <w:p w:rsidR="004A3FDD" w:rsidRPr="008B34A9" w:rsidRDefault="004A3FDD" w:rsidP="004C7EDF">
      <w:pPr>
        <w:pStyle w:val="Corpodetexto"/>
        <w:tabs>
          <w:tab w:val="left" w:pos="-284"/>
          <w:tab w:val="left" w:pos="142"/>
        </w:tabs>
        <w:rPr>
          <w:b/>
          <w:bCs/>
          <w:color w:val="000000"/>
          <w:sz w:val="22"/>
          <w:szCs w:val="22"/>
        </w:rPr>
      </w:pPr>
      <w:r w:rsidRPr="008B34A9">
        <w:rPr>
          <w:bCs/>
          <w:sz w:val="22"/>
          <w:szCs w:val="22"/>
          <w:highlight w:val="yellow"/>
        </w:rPr>
        <w:t>11.4.3.1. Os documentos acima NÃO SÃO DISPONIBILIZADOS PELO SICAF para visualização e análise, podendo ser requisitados pel</w:t>
      </w:r>
      <w:r w:rsidR="00F90558">
        <w:rPr>
          <w:bCs/>
          <w:sz w:val="22"/>
          <w:szCs w:val="22"/>
          <w:highlight w:val="yellow"/>
        </w:rPr>
        <w:t>a</w:t>
      </w:r>
      <w:r w:rsidR="007B6010">
        <w:rPr>
          <w:bCs/>
          <w:sz w:val="22"/>
          <w:szCs w:val="22"/>
          <w:highlight w:val="yellow"/>
        </w:rPr>
        <w:t xml:space="preserve"> Pregoeira</w:t>
      </w:r>
      <w:r w:rsidRPr="008B34A9">
        <w:rPr>
          <w:bCs/>
          <w:sz w:val="22"/>
          <w:szCs w:val="22"/>
          <w:highlight w:val="yellow"/>
        </w:rPr>
        <w:t>ao CAGEFOR/RO, caso os</w:t>
      </w:r>
      <w:r w:rsidR="00371658" w:rsidRPr="008B34A9">
        <w:rPr>
          <w:bCs/>
          <w:sz w:val="22"/>
          <w:szCs w:val="22"/>
          <w:highlight w:val="yellow"/>
        </w:rPr>
        <w:t xml:space="preserve"> l</w:t>
      </w:r>
      <w:r w:rsidRPr="008B34A9">
        <w:rPr>
          <w:bCs/>
          <w:sz w:val="22"/>
          <w:szCs w:val="22"/>
          <w:highlight w:val="yellow"/>
        </w:rPr>
        <w:t>icitantes deixem de apresentar e sendo os mesmos cadastrados e atualizados no CAGEFOR/RO</w:t>
      </w:r>
      <w:r w:rsidRPr="008B34A9">
        <w:rPr>
          <w:bCs/>
          <w:sz w:val="22"/>
          <w:szCs w:val="22"/>
        </w:rPr>
        <w:t>.</w:t>
      </w:r>
    </w:p>
    <w:p w:rsidR="004A3FDD" w:rsidRPr="008B34A9" w:rsidRDefault="004A3FDD" w:rsidP="004C7EDF">
      <w:pPr>
        <w:pStyle w:val="Corpodetexto"/>
        <w:tabs>
          <w:tab w:val="left" w:pos="-284"/>
          <w:tab w:val="left" w:pos="142"/>
        </w:tabs>
        <w:rPr>
          <w:b/>
          <w:sz w:val="22"/>
          <w:szCs w:val="22"/>
          <w:u w:val="single"/>
        </w:rPr>
      </w:pPr>
    </w:p>
    <w:p w:rsidR="004A3FDD" w:rsidRPr="008B34A9" w:rsidRDefault="004A3FDD" w:rsidP="004C7EDF">
      <w:pPr>
        <w:pStyle w:val="Corpodetexto"/>
        <w:tabs>
          <w:tab w:val="left" w:pos="-284"/>
          <w:tab w:val="left" w:pos="284"/>
          <w:tab w:val="left" w:pos="1418"/>
          <w:tab w:val="left" w:pos="8789"/>
          <w:tab w:val="left" w:pos="8931"/>
          <w:tab w:val="left" w:pos="9496"/>
        </w:tabs>
        <w:rPr>
          <w:b/>
          <w:color w:val="0000FF"/>
          <w:sz w:val="22"/>
          <w:szCs w:val="22"/>
        </w:rPr>
      </w:pPr>
      <w:r w:rsidRPr="008B34A9">
        <w:rPr>
          <w:b/>
          <w:bCs/>
          <w:color w:val="0000FF"/>
          <w:sz w:val="22"/>
          <w:szCs w:val="22"/>
        </w:rPr>
        <w:t>11.4.4.</w:t>
      </w:r>
      <w:r w:rsidRPr="008B34A9">
        <w:rPr>
          <w:b/>
          <w:color w:val="0000FF"/>
          <w:sz w:val="22"/>
          <w:szCs w:val="22"/>
        </w:rPr>
        <w:t>RELATIVOS À QUALIFICAÇÃO ECONÔMICO-FINANCEIRA</w:t>
      </w:r>
    </w:p>
    <w:p w:rsidR="004A3FDD" w:rsidRPr="008B34A9" w:rsidRDefault="004A3FDD" w:rsidP="004C7EDF">
      <w:pPr>
        <w:pStyle w:val="Corpodetexto"/>
        <w:tabs>
          <w:tab w:val="left" w:pos="-284"/>
          <w:tab w:val="left" w:pos="284"/>
          <w:tab w:val="left" w:pos="1418"/>
          <w:tab w:val="left" w:pos="8789"/>
          <w:tab w:val="left" w:pos="8931"/>
          <w:tab w:val="left" w:pos="9496"/>
        </w:tabs>
        <w:rPr>
          <w:b/>
          <w:color w:val="000000"/>
          <w:sz w:val="22"/>
          <w:szCs w:val="22"/>
        </w:rPr>
      </w:pPr>
    </w:p>
    <w:p w:rsidR="00586627" w:rsidRPr="008B34A9" w:rsidRDefault="00F650F2" w:rsidP="00F650F2">
      <w:pPr>
        <w:pStyle w:val="PargrafodaLista"/>
        <w:tabs>
          <w:tab w:val="left" w:pos="-284"/>
          <w:tab w:val="left" w:pos="8789"/>
          <w:tab w:val="left" w:pos="8931"/>
          <w:tab w:val="left" w:pos="9496"/>
        </w:tabs>
        <w:ind w:left="0"/>
        <w:jc w:val="both"/>
        <w:rPr>
          <w:bCs/>
          <w:sz w:val="22"/>
          <w:szCs w:val="22"/>
        </w:rPr>
      </w:pPr>
      <w:r>
        <w:rPr>
          <w:b/>
          <w:sz w:val="22"/>
          <w:szCs w:val="22"/>
        </w:rPr>
        <w:t xml:space="preserve">a) </w:t>
      </w:r>
      <w:r w:rsidR="00586627" w:rsidRPr="008B34A9">
        <w:rPr>
          <w:b/>
          <w:sz w:val="22"/>
          <w:szCs w:val="22"/>
        </w:rPr>
        <w:t>Certidão (ões) Negativa (s) de Recuperação Judicial</w:t>
      </w:r>
      <w:r w:rsidR="00586627" w:rsidRPr="008B34A9">
        <w:rPr>
          <w:sz w:val="22"/>
          <w:szCs w:val="22"/>
        </w:rPr>
        <w:t xml:space="preserve"> – Lei n° 11.101/05 (falência e concordatas) expedida (s) pelo (s) distribuidor (es) de sua sede, expedida nos últimos </w:t>
      </w:r>
      <w:r w:rsidR="00586627" w:rsidRPr="008B34A9">
        <w:rPr>
          <w:b/>
          <w:sz w:val="22"/>
          <w:szCs w:val="22"/>
        </w:rPr>
        <w:t>90 (noventa) dias</w:t>
      </w:r>
      <w:r w:rsidR="00586627" w:rsidRPr="008B34A9">
        <w:rPr>
          <w:sz w:val="22"/>
          <w:szCs w:val="22"/>
        </w:rPr>
        <w:t xml:space="preserve">, </w:t>
      </w:r>
      <w:r w:rsidR="00586627" w:rsidRPr="008B34A9">
        <w:rPr>
          <w:b/>
          <w:sz w:val="22"/>
          <w:szCs w:val="22"/>
        </w:rPr>
        <w:t>DESDE QUE O VENCIMENTO DA CERTIDÃO NÃO VENHA EXPRESSO</w:t>
      </w:r>
      <w:r w:rsidR="00586627" w:rsidRPr="008B34A9">
        <w:rPr>
          <w:sz w:val="22"/>
          <w:szCs w:val="22"/>
        </w:rPr>
        <w:t>.</w:t>
      </w:r>
      <w:r w:rsidR="00586627" w:rsidRPr="008B34A9">
        <w:rPr>
          <w:bCs/>
          <w:sz w:val="22"/>
          <w:szCs w:val="22"/>
          <w:highlight w:val="yellow"/>
        </w:rPr>
        <w:t xml:space="preserve"> NÃO DISPONIBILIZADO PELO SICAF para visualização e análise, o documento é contemplado apenas pelo CAGEFOR/RO, podendo </w:t>
      </w:r>
      <w:r w:rsidR="00F90558">
        <w:rPr>
          <w:bCs/>
          <w:sz w:val="22"/>
          <w:szCs w:val="22"/>
          <w:highlight w:val="yellow"/>
        </w:rPr>
        <w:t>a</w:t>
      </w:r>
      <w:r w:rsidR="007B6010">
        <w:rPr>
          <w:bCs/>
          <w:sz w:val="22"/>
          <w:szCs w:val="22"/>
          <w:highlight w:val="yellow"/>
        </w:rPr>
        <w:t xml:space="preserve"> Pregoeira</w:t>
      </w:r>
      <w:r w:rsidR="00586627" w:rsidRPr="008B34A9">
        <w:rPr>
          <w:bCs/>
          <w:sz w:val="22"/>
          <w:szCs w:val="22"/>
          <w:highlight w:val="yellow"/>
        </w:rPr>
        <w:t>requisitar cópia caso os Licitantes deixem de apresentar e sendo os mesmos cadastrados e estando atualizados no CAGEFOR/RO</w:t>
      </w:r>
      <w:r w:rsidR="00586627" w:rsidRPr="008B34A9">
        <w:rPr>
          <w:bCs/>
          <w:sz w:val="22"/>
          <w:szCs w:val="22"/>
        </w:rPr>
        <w:t>.</w:t>
      </w:r>
    </w:p>
    <w:p w:rsidR="00142CF0" w:rsidRPr="008B34A9" w:rsidRDefault="00142CF0" w:rsidP="00F650F2">
      <w:pPr>
        <w:pStyle w:val="PargrafodaLista"/>
        <w:tabs>
          <w:tab w:val="left" w:pos="-284"/>
          <w:tab w:val="left" w:pos="8789"/>
          <w:tab w:val="left" w:pos="8931"/>
          <w:tab w:val="left" w:pos="9496"/>
        </w:tabs>
        <w:ind w:left="0"/>
        <w:jc w:val="both"/>
        <w:rPr>
          <w:bCs/>
          <w:sz w:val="22"/>
          <w:szCs w:val="22"/>
        </w:rPr>
      </w:pPr>
    </w:p>
    <w:p w:rsidR="00142CF0" w:rsidRPr="008B34A9" w:rsidRDefault="00F650F2" w:rsidP="00F650F2">
      <w:pPr>
        <w:pStyle w:val="PargrafodaLista"/>
        <w:tabs>
          <w:tab w:val="left" w:pos="-284"/>
        </w:tabs>
        <w:ind w:left="0"/>
        <w:jc w:val="both"/>
        <w:rPr>
          <w:b/>
          <w:bCs/>
          <w:color w:val="FF0000"/>
          <w:sz w:val="22"/>
          <w:szCs w:val="22"/>
        </w:rPr>
      </w:pPr>
      <w:r>
        <w:rPr>
          <w:b/>
          <w:sz w:val="22"/>
          <w:szCs w:val="22"/>
        </w:rPr>
        <w:t xml:space="preserve">b) </w:t>
      </w:r>
      <w:r w:rsidR="00DA00E6" w:rsidRPr="008B34A9">
        <w:rPr>
          <w:b/>
          <w:sz w:val="22"/>
          <w:szCs w:val="22"/>
        </w:rPr>
        <w:t>Balanço patrimonial</w:t>
      </w:r>
      <w:r w:rsidR="00DA00E6" w:rsidRPr="008B34A9">
        <w:rPr>
          <w:sz w:val="22"/>
          <w:szCs w:val="22"/>
        </w:rPr>
        <w:t xml:space="preserve">, referente ao último exercício social, ou o balanço de abertura, caso o licitante tenha sido constituída em menos de um ano, devidamente autenticado ou registrado no órgão competente, para que </w:t>
      </w:r>
      <w:r w:rsidR="00F90558">
        <w:rPr>
          <w:sz w:val="22"/>
          <w:szCs w:val="22"/>
        </w:rPr>
        <w:t>a</w:t>
      </w:r>
      <w:r w:rsidR="007B6010">
        <w:rPr>
          <w:sz w:val="22"/>
          <w:szCs w:val="22"/>
        </w:rPr>
        <w:t xml:space="preserve"> Pregoeira</w:t>
      </w:r>
      <w:r w:rsidR="00DA00E6" w:rsidRPr="008B34A9">
        <w:rPr>
          <w:sz w:val="22"/>
          <w:szCs w:val="22"/>
        </w:rPr>
        <w:t xml:space="preserve">possa aferir se esta possui Patrimônio Líquido (licitantes constituídas a mais de um </w:t>
      </w:r>
      <w:r w:rsidR="00DA00E6" w:rsidRPr="008B34A9">
        <w:rPr>
          <w:sz w:val="22"/>
          <w:szCs w:val="22"/>
        </w:rPr>
        <w:lastRenderedPageBreak/>
        <w:t xml:space="preserve">ano) ou Capital Social (licitantes constituídas a menos de um ano), </w:t>
      </w:r>
      <w:r w:rsidR="00DA00E6" w:rsidRPr="008B34A9">
        <w:rPr>
          <w:b/>
          <w:sz w:val="22"/>
          <w:szCs w:val="22"/>
        </w:rPr>
        <w:t>de no mínimo 5% (cinco por cento)</w:t>
      </w:r>
      <w:r w:rsidR="00DA00E6" w:rsidRPr="008B34A9">
        <w:rPr>
          <w:sz w:val="22"/>
          <w:szCs w:val="22"/>
        </w:rPr>
        <w:t>,do valor estimado do item/lote que a licitante for vencedora. (</w:t>
      </w:r>
      <w:r w:rsidR="00DA00E6" w:rsidRPr="008B34A9">
        <w:rPr>
          <w:b/>
          <w:sz w:val="22"/>
          <w:szCs w:val="22"/>
        </w:rPr>
        <w:t>DISPONIBILIZADO PELO SICAF E PELO CAGEFOR/RO PARA VISUALIZAÇÃO E ANÁLISE SE A LICITANTE FOR CADASTRADA E ALIMENTAR ESTA INFORMAÇÃO PODENDO SER EMITIDA PARA FINS DE COMPROVAR A HABILITAÇÃO SE ESTIVER ATUALIZADO)</w:t>
      </w:r>
      <w:r w:rsidR="00142CF0" w:rsidRPr="008B34A9">
        <w:rPr>
          <w:b/>
          <w:bCs/>
          <w:color w:val="FF0000"/>
          <w:sz w:val="22"/>
          <w:szCs w:val="22"/>
        </w:rPr>
        <w:t>;</w:t>
      </w:r>
    </w:p>
    <w:p w:rsidR="00142CF0" w:rsidRPr="008B34A9" w:rsidRDefault="00142CF0" w:rsidP="004C7EDF">
      <w:pPr>
        <w:pStyle w:val="PargrafodaLista"/>
        <w:tabs>
          <w:tab w:val="left" w:pos="-284"/>
          <w:tab w:val="left" w:pos="8789"/>
          <w:tab w:val="left" w:pos="8931"/>
          <w:tab w:val="left" w:pos="9496"/>
        </w:tabs>
        <w:jc w:val="both"/>
        <w:rPr>
          <w:bCs/>
          <w:sz w:val="22"/>
          <w:szCs w:val="22"/>
        </w:rPr>
      </w:pPr>
    </w:p>
    <w:p w:rsidR="00586627" w:rsidRPr="008B34A9" w:rsidRDefault="00586627" w:rsidP="004C7EDF">
      <w:pPr>
        <w:tabs>
          <w:tab w:val="left" w:pos="-284"/>
          <w:tab w:val="left" w:pos="8789"/>
          <w:tab w:val="left" w:pos="8931"/>
          <w:tab w:val="left" w:pos="9496"/>
        </w:tabs>
        <w:jc w:val="both"/>
        <w:rPr>
          <w:bCs/>
          <w:sz w:val="22"/>
          <w:szCs w:val="22"/>
        </w:rPr>
      </w:pPr>
    </w:p>
    <w:p w:rsidR="005F6620" w:rsidRPr="008B34A9" w:rsidRDefault="005F6620" w:rsidP="004C7EDF">
      <w:pPr>
        <w:pStyle w:val="Corpodetexto"/>
        <w:tabs>
          <w:tab w:val="left" w:pos="284"/>
          <w:tab w:val="left" w:pos="8789"/>
          <w:tab w:val="left" w:pos="8931"/>
          <w:tab w:val="left" w:pos="9496"/>
        </w:tabs>
        <w:rPr>
          <w:b/>
          <w:bCs/>
          <w:color w:val="0000FF"/>
          <w:sz w:val="22"/>
          <w:szCs w:val="22"/>
        </w:rPr>
      </w:pPr>
      <w:r w:rsidRPr="008B34A9">
        <w:rPr>
          <w:b/>
          <w:bCs/>
          <w:color w:val="0000FF"/>
          <w:sz w:val="22"/>
          <w:szCs w:val="22"/>
        </w:rPr>
        <w:t>11.5. DOCUMENTOS DE HABILITAÇÃO NÃO CONTEMPLADOS PELO CADASTRO DA SUPEL E NEM PELO SICAF</w:t>
      </w:r>
    </w:p>
    <w:p w:rsidR="00D37543" w:rsidRPr="008B34A9" w:rsidRDefault="00D37543" w:rsidP="004C7EDF">
      <w:pPr>
        <w:ind w:right="120"/>
        <w:jc w:val="both"/>
        <w:rPr>
          <w:b/>
          <w:color w:val="0000FF"/>
          <w:sz w:val="22"/>
          <w:szCs w:val="22"/>
        </w:rPr>
      </w:pPr>
    </w:p>
    <w:p w:rsidR="00D37543" w:rsidRPr="00ED378F" w:rsidRDefault="005F6620" w:rsidP="004C7EDF">
      <w:pPr>
        <w:ind w:right="120"/>
        <w:jc w:val="both"/>
        <w:rPr>
          <w:color w:val="FF0000"/>
          <w:sz w:val="22"/>
          <w:szCs w:val="22"/>
        </w:rPr>
      </w:pPr>
      <w:r w:rsidRPr="008B34A9">
        <w:rPr>
          <w:b/>
          <w:color w:val="0000FF"/>
          <w:sz w:val="22"/>
          <w:szCs w:val="22"/>
        </w:rPr>
        <w:t>11.5.1.  RELATIVO À QUALIFICAÇÃO TÉCNICA:</w:t>
      </w:r>
      <w:r w:rsidR="00D37543" w:rsidRPr="00ED378F">
        <w:rPr>
          <w:color w:val="FF0000"/>
          <w:sz w:val="22"/>
          <w:szCs w:val="22"/>
        </w:rPr>
        <w:t>Os licitantes deverão apresentar, no mínimo 01 (um) declaração ou atestado de capacidade técnica - ATC, em nome do licitante, expedido por pessoa jurídica de direito público ou privado, sendo levado em consideração o valor estimado da contratação, conforme art. 3º da ORIENTAÇÃO TÉCNICA Nº 001/2017/GAB/SUPEL, DE 14 DE FEVEREIRO DE 2017, </w:t>
      </w:r>
      <w:r w:rsidR="00D37543" w:rsidRPr="00ED378F">
        <w:rPr>
          <w:i/>
          <w:iCs/>
          <w:color w:val="FF0000"/>
          <w:sz w:val="22"/>
          <w:szCs w:val="22"/>
        </w:rPr>
        <w:t>in verbis</w:t>
      </w:r>
      <w:r w:rsidR="00D37543" w:rsidRPr="00ED378F">
        <w:rPr>
          <w:color w:val="FF0000"/>
          <w:sz w:val="22"/>
          <w:szCs w:val="22"/>
        </w:rPr>
        <w:t>:</w:t>
      </w:r>
    </w:p>
    <w:p w:rsidR="007055E1" w:rsidRPr="00ED378F" w:rsidRDefault="007055E1" w:rsidP="004C7EDF">
      <w:pPr>
        <w:jc w:val="both"/>
        <w:rPr>
          <w:color w:val="FF0000"/>
          <w:sz w:val="22"/>
          <w:szCs w:val="22"/>
        </w:rPr>
      </w:pPr>
    </w:p>
    <w:p w:rsidR="007055E1" w:rsidRPr="00ED378F" w:rsidRDefault="007055E1" w:rsidP="004C7EDF">
      <w:pPr>
        <w:ind w:left="2835"/>
        <w:jc w:val="both"/>
        <w:rPr>
          <w:color w:val="FF0000"/>
          <w:sz w:val="22"/>
          <w:szCs w:val="22"/>
        </w:rPr>
      </w:pPr>
      <w:r w:rsidRPr="00ED378F">
        <w:rPr>
          <w:i/>
          <w:iCs/>
          <w:color w:val="FF0000"/>
          <w:sz w:val="22"/>
          <w:szCs w:val="22"/>
        </w:rPr>
        <w:t>[...]</w:t>
      </w:r>
    </w:p>
    <w:p w:rsidR="007055E1" w:rsidRPr="00ED378F" w:rsidRDefault="007055E1" w:rsidP="004C7EDF">
      <w:pPr>
        <w:ind w:left="2835"/>
        <w:jc w:val="both"/>
        <w:rPr>
          <w:color w:val="FF0000"/>
          <w:sz w:val="22"/>
          <w:szCs w:val="22"/>
        </w:rPr>
      </w:pPr>
      <w:r w:rsidRPr="00ED378F">
        <w:rPr>
          <w:i/>
          <w:iCs/>
          <w:color w:val="FF0000"/>
          <w:sz w:val="22"/>
          <w:szCs w:val="22"/>
        </w:rPr>
        <w:t>Art. 3º Os Termos de Referência, Projetos Básicos e Editais relativos à aquisição de bens e materiais de consumo comuns, considerando o valor estimado da contratação, devem observar o seguinte:</w:t>
      </w:r>
    </w:p>
    <w:p w:rsidR="007055E1" w:rsidRPr="00ED378F" w:rsidRDefault="007055E1" w:rsidP="004C7EDF">
      <w:pPr>
        <w:ind w:left="2835"/>
        <w:jc w:val="both"/>
        <w:rPr>
          <w:color w:val="FF0000"/>
          <w:sz w:val="22"/>
          <w:szCs w:val="22"/>
        </w:rPr>
      </w:pPr>
      <w:r w:rsidRPr="00ED378F">
        <w:rPr>
          <w:i/>
          <w:iCs/>
          <w:color w:val="FF0000"/>
          <w:sz w:val="22"/>
          <w:szCs w:val="22"/>
        </w:rPr>
        <w:t>I – até 80.000,00 (oitenta mil reais) - fica dispensada a apresentação de Atestado de Capacidade Técnica;</w:t>
      </w:r>
    </w:p>
    <w:p w:rsidR="007055E1" w:rsidRPr="00ED378F" w:rsidRDefault="007055E1" w:rsidP="004C7EDF">
      <w:pPr>
        <w:ind w:left="2835"/>
        <w:jc w:val="both"/>
        <w:rPr>
          <w:color w:val="FF0000"/>
          <w:sz w:val="22"/>
          <w:szCs w:val="22"/>
        </w:rPr>
      </w:pPr>
      <w:r w:rsidRPr="00ED378F">
        <w:rPr>
          <w:i/>
          <w:iCs/>
          <w:color w:val="FF0000"/>
          <w:sz w:val="22"/>
          <w:szCs w:val="22"/>
        </w:rPr>
        <w:t>II - de 80.000,00 (oitenta mil reais) a 650.000,00 (seiscentos e cinquenta mil reais) - apresentar Atestado de Capacidade Técnica que comprove ter fornecido anteriormente materiais compatíveis em características;</w:t>
      </w:r>
    </w:p>
    <w:p w:rsidR="007055E1" w:rsidRPr="00ED378F" w:rsidRDefault="007055E1" w:rsidP="004C7EDF">
      <w:pPr>
        <w:ind w:left="2835"/>
        <w:jc w:val="both"/>
        <w:rPr>
          <w:color w:val="FF0000"/>
          <w:sz w:val="22"/>
          <w:szCs w:val="22"/>
        </w:rPr>
      </w:pPr>
      <w:r w:rsidRPr="00ED378F">
        <w:rPr>
          <w:i/>
          <w:iCs/>
          <w:color w:val="FF0000"/>
          <w:sz w:val="22"/>
          <w:szCs w:val="22"/>
        </w:rPr>
        <w:t>III – acima de 650.000,00 (seiscentos e cinquenta mil reais) – apresentar Atestado de Capacidade Técnica compatível em características e quantidades, limitados a parcela de maior relevância e valor significativo;</w:t>
      </w:r>
    </w:p>
    <w:p w:rsidR="007055E1" w:rsidRPr="00ED378F" w:rsidRDefault="007055E1" w:rsidP="004C7EDF">
      <w:pPr>
        <w:ind w:left="2835"/>
        <w:jc w:val="both"/>
        <w:rPr>
          <w:color w:val="FF0000"/>
          <w:sz w:val="22"/>
          <w:szCs w:val="22"/>
        </w:rPr>
      </w:pPr>
      <w:r w:rsidRPr="00ED378F">
        <w:rPr>
          <w:i/>
          <w:iCs/>
          <w:color w:val="FF0000"/>
          <w:sz w:val="22"/>
          <w:szCs w:val="22"/>
        </w:rPr>
        <w:t>[...]</w:t>
      </w:r>
    </w:p>
    <w:p w:rsidR="00D37543" w:rsidRPr="00ED378F" w:rsidRDefault="00D37543" w:rsidP="004C7EDF">
      <w:pPr>
        <w:ind w:right="120"/>
        <w:jc w:val="both"/>
        <w:rPr>
          <w:color w:val="FF0000"/>
          <w:sz w:val="22"/>
          <w:szCs w:val="22"/>
        </w:rPr>
      </w:pPr>
      <w:r w:rsidRPr="00ED378F">
        <w:rPr>
          <w:bCs/>
          <w:color w:val="FF0000"/>
          <w:sz w:val="22"/>
          <w:szCs w:val="22"/>
        </w:rPr>
        <w:t>11.5.2.</w:t>
      </w:r>
      <w:r w:rsidRPr="00ED378F">
        <w:rPr>
          <w:color w:val="FF0000"/>
          <w:sz w:val="22"/>
          <w:szCs w:val="22"/>
        </w:rPr>
        <w:t>O atestado de capacidade técnica deverá conter, no mínimo, as seguintes informações: identificação da pessoa jurídica e do responsável pela emissão do atestado; identificação da licitante; descrição clara dos produtos ofertados. O atestado também deverá contemplar todos os elementos necessários à comprovação de que os produtos nele constantes são compatíveis com os exigidos neste Termo de Referência;</w:t>
      </w:r>
    </w:p>
    <w:p w:rsidR="00F650F2" w:rsidRPr="00ED378F" w:rsidRDefault="00F650F2" w:rsidP="004C7EDF">
      <w:pPr>
        <w:ind w:right="120"/>
        <w:jc w:val="both"/>
        <w:rPr>
          <w:color w:val="FF0000"/>
          <w:sz w:val="22"/>
          <w:szCs w:val="22"/>
        </w:rPr>
      </w:pPr>
    </w:p>
    <w:p w:rsidR="00D37543" w:rsidRPr="00ED378F" w:rsidRDefault="00D37543" w:rsidP="004C7EDF">
      <w:pPr>
        <w:ind w:right="120"/>
        <w:jc w:val="both"/>
        <w:rPr>
          <w:color w:val="FF0000"/>
          <w:sz w:val="22"/>
          <w:szCs w:val="22"/>
        </w:rPr>
      </w:pPr>
      <w:r w:rsidRPr="00ED378F">
        <w:rPr>
          <w:color w:val="FF0000"/>
          <w:sz w:val="22"/>
          <w:szCs w:val="22"/>
        </w:rPr>
        <w:t xml:space="preserve">11.5.3. O </w:t>
      </w:r>
      <w:r w:rsidR="00EE6C1C" w:rsidRPr="00ED378F">
        <w:rPr>
          <w:color w:val="FF0000"/>
          <w:sz w:val="22"/>
          <w:szCs w:val="22"/>
        </w:rPr>
        <w:t>atestado de capacidade técnica</w:t>
      </w:r>
      <w:r w:rsidRPr="00ED378F">
        <w:rPr>
          <w:color w:val="FF0000"/>
          <w:sz w:val="22"/>
          <w:szCs w:val="22"/>
        </w:rPr>
        <w:t xml:space="preserve"> emitido por pessoa de direito privado deverá ter firma do emitente reconhecida em cartório competente; o ATC emitido por pessoa de direito público deverá constar órgão, cargo e matrícula do emitente, conforme art. 6º da ORIENTAÇÃO TÉCNICA Nº 001/2017/GAB/SUPEL.</w:t>
      </w:r>
    </w:p>
    <w:p w:rsidR="007055E1" w:rsidRPr="008B34A9" w:rsidRDefault="007055E1" w:rsidP="004C7EDF">
      <w:pPr>
        <w:pStyle w:val="Default"/>
        <w:jc w:val="both"/>
        <w:rPr>
          <w:rFonts w:ascii="Times New Roman" w:hAnsi="Times New Roman" w:cs="Times New Roman"/>
          <w:sz w:val="22"/>
          <w:szCs w:val="22"/>
        </w:rPr>
      </w:pPr>
    </w:p>
    <w:p w:rsidR="005F6620" w:rsidRPr="008B34A9" w:rsidRDefault="005F6620" w:rsidP="004C7EDF">
      <w:pPr>
        <w:pStyle w:val="BodyText21"/>
        <w:tabs>
          <w:tab w:val="left" w:pos="8789"/>
          <w:tab w:val="left" w:pos="8931"/>
          <w:tab w:val="left" w:pos="9496"/>
        </w:tabs>
        <w:rPr>
          <w:sz w:val="22"/>
          <w:szCs w:val="22"/>
        </w:rPr>
      </w:pPr>
      <w:r w:rsidRPr="008B34A9">
        <w:rPr>
          <w:sz w:val="22"/>
          <w:szCs w:val="22"/>
        </w:rPr>
        <w:t xml:space="preserve">11.6. Não serão aceitos “protocolos de entrega” ou “solicitação de documento” em substituição aos documentos requeridos no presente Edital e seus Anexos. </w:t>
      </w:r>
    </w:p>
    <w:p w:rsidR="00AB155F" w:rsidRPr="008B34A9" w:rsidRDefault="00AB155F" w:rsidP="004C7EDF">
      <w:pPr>
        <w:pStyle w:val="Corpodetexto"/>
        <w:tabs>
          <w:tab w:val="left" w:pos="-284"/>
          <w:tab w:val="left" w:pos="851"/>
          <w:tab w:val="left" w:pos="8789"/>
          <w:tab w:val="left" w:pos="8931"/>
          <w:tab w:val="left" w:pos="9496"/>
        </w:tabs>
        <w:rPr>
          <w:b/>
          <w:bCs/>
          <w:sz w:val="22"/>
          <w:szCs w:val="22"/>
        </w:rPr>
      </w:pPr>
    </w:p>
    <w:p w:rsidR="004A3FDD" w:rsidRPr="008B34A9" w:rsidRDefault="004A3FDD" w:rsidP="004C7EDF">
      <w:pPr>
        <w:tabs>
          <w:tab w:val="left" w:pos="8789"/>
          <w:tab w:val="left" w:pos="8931"/>
          <w:tab w:val="left" w:pos="9496"/>
        </w:tabs>
        <w:jc w:val="both"/>
        <w:rPr>
          <w:b/>
          <w:sz w:val="22"/>
          <w:szCs w:val="22"/>
        </w:rPr>
      </w:pPr>
      <w:r w:rsidRPr="008B34A9">
        <w:rPr>
          <w:b/>
          <w:sz w:val="22"/>
          <w:szCs w:val="22"/>
        </w:rPr>
        <w:t>11.7. Para fins de habilitação, será requisitada ainda:</w:t>
      </w:r>
    </w:p>
    <w:p w:rsidR="004A3FDD" w:rsidRPr="008B34A9" w:rsidRDefault="004A3FDD" w:rsidP="004C7EDF">
      <w:pPr>
        <w:pStyle w:val="Corpodetexto"/>
        <w:tabs>
          <w:tab w:val="left" w:pos="142"/>
          <w:tab w:val="left" w:pos="8789"/>
          <w:tab w:val="left" w:pos="8931"/>
          <w:tab w:val="left" w:pos="9496"/>
        </w:tabs>
        <w:rPr>
          <w:sz w:val="22"/>
          <w:szCs w:val="22"/>
        </w:rPr>
      </w:pPr>
    </w:p>
    <w:p w:rsidR="004A3FDD" w:rsidRPr="008B34A9" w:rsidRDefault="004A3FDD" w:rsidP="004C7EDF">
      <w:pPr>
        <w:tabs>
          <w:tab w:val="left" w:pos="8789"/>
          <w:tab w:val="left" w:pos="8931"/>
          <w:tab w:val="left" w:pos="9496"/>
        </w:tabs>
        <w:jc w:val="both"/>
        <w:rPr>
          <w:sz w:val="22"/>
          <w:szCs w:val="22"/>
        </w:rPr>
      </w:pPr>
      <w:r w:rsidRPr="008B34A9">
        <w:rPr>
          <w:b/>
          <w:sz w:val="22"/>
          <w:szCs w:val="22"/>
        </w:rPr>
        <w:t>11.7.1.</w:t>
      </w:r>
      <w:r w:rsidRPr="008B34A9">
        <w:rPr>
          <w:b/>
          <w:sz w:val="22"/>
          <w:szCs w:val="22"/>
          <w:u w:val="single"/>
        </w:rPr>
        <w:t>DECLARAÇÃO</w:t>
      </w:r>
      <w:r w:rsidRPr="008B34A9">
        <w:rPr>
          <w:b/>
          <w:sz w:val="22"/>
          <w:szCs w:val="22"/>
        </w:rPr>
        <w:t xml:space="preserve"> de que a empresa é beneficiária do regime especial das Microempresas e Empresas de Pequeno Porte</w:t>
      </w:r>
      <w:r w:rsidRPr="008B34A9">
        <w:rPr>
          <w:sz w:val="22"/>
          <w:szCs w:val="22"/>
        </w:rPr>
        <w:t xml:space="preserve"> para as aquisições e contratações pelo Poder Público, nos termos da Lei Complementar Federal nº 123/2006 e suas alterações, </w:t>
      </w:r>
      <w:r w:rsidRPr="008B34A9">
        <w:rPr>
          <w:b/>
          <w:sz w:val="22"/>
          <w:szCs w:val="22"/>
        </w:rPr>
        <w:t xml:space="preserve">se for o caso. </w:t>
      </w:r>
      <w:r w:rsidRPr="008B34A9">
        <w:rPr>
          <w:b/>
          <w:color w:val="FF0000"/>
          <w:sz w:val="22"/>
          <w:szCs w:val="22"/>
          <w:u w:val="single"/>
        </w:rPr>
        <w:t>Esta declaração deverá ser entregue de forma virtual</w:t>
      </w:r>
      <w:r w:rsidRPr="008B34A9">
        <w:rPr>
          <w:b/>
          <w:color w:val="FF0000"/>
          <w:sz w:val="22"/>
          <w:szCs w:val="22"/>
        </w:rPr>
        <w:t>, ou seja, o fornecedor no momento da elaboração e envio de proposta, também enviará a referida declaração, a qual somente será visualizada pel</w:t>
      </w:r>
      <w:r w:rsidR="00F90558">
        <w:rPr>
          <w:b/>
          <w:color w:val="FF0000"/>
          <w:sz w:val="22"/>
          <w:szCs w:val="22"/>
        </w:rPr>
        <w:t>a</w:t>
      </w:r>
      <w:r w:rsidR="007B6010">
        <w:rPr>
          <w:b/>
          <w:color w:val="FF0000"/>
          <w:sz w:val="22"/>
          <w:szCs w:val="22"/>
        </w:rPr>
        <w:t xml:space="preserve"> Pregoeira</w:t>
      </w:r>
      <w:r w:rsidRPr="008B34A9">
        <w:rPr>
          <w:b/>
          <w:color w:val="FF0000"/>
          <w:sz w:val="22"/>
          <w:szCs w:val="22"/>
        </w:rPr>
        <w:t>na fase de habilitação.</w:t>
      </w:r>
    </w:p>
    <w:p w:rsidR="004A3FDD" w:rsidRPr="008B34A9" w:rsidRDefault="004A3FDD" w:rsidP="004C7EDF">
      <w:pPr>
        <w:tabs>
          <w:tab w:val="left" w:pos="8789"/>
          <w:tab w:val="left" w:pos="8931"/>
          <w:tab w:val="left" w:pos="9496"/>
        </w:tabs>
        <w:jc w:val="both"/>
        <w:rPr>
          <w:sz w:val="22"/>
          <w:szCs w:val="22"/>
        </w:rPr>
      </w:pPr>
    </w:p>
    <w:p w:rsidR="004A3FDD" w:rsidRPr="008B34A9" w:rsidRDefault="004A3FDD" w:rsidP="004C7EDF">
      <w:pPr>
        <w:pStyle w:val="Corpodetexto"/>
        <w:tabs>
          <w:tab w:val="left" w:pos="142"/>
          <w:tab w:val="left" w:pos="8789"/>
          <w:tab w:val="left" w:pos="8931"/>
          <w:tab w:val="left" w:pos="9496"/>
        </w:tabs>
        <w:rPr>
          <w:b/>
          <w:bCs/>
          <w:color w:val="FF0000"/>
          <w:sz w:val="22"/>
          <w:szCs w:val="22"/>
        </w:rPr>
      </w:pPr>
      <w:r w:rsidRPr="008B34A9">
        <w:rPr>
          <w:b/>
          <w:sz w:val="22"/>
          <w:szCs w:val="22"/>
        </w:rPr>
        <w:lastRenderedPageBreak/>
        <w:t>11.8.PARA FINS DE HABILITAÇÃO</w:t>
      </w:r>
      <w:r w:rsidRPr="008B34A9">
        <w:rPr>
          <w:sz w:val="22"/>
          <w:szCs w:val="22"/>
        </w:rPr>
        <w:t xml:space="preserve">, serão realizadas consultasquantoaoimpedimento em licitar no </w:t>
      </w:r>
      <w:r w:rsidRPr="008B34A9">
        <w:rPr>
          <w:b/>
          <w:color w:val="FF0000"/>
          <w:sz w:val="22"/>
          <w:szCs w:val="22"/>
        </w:rPr>
        <w:t>Cadastro de Fornecedores Impedidos de Licitar e Contratar com a Administração Pública Estadual - CAGEFIMP,</w:t>
      </w:r>
      <w:r w:rsidRPr="008B34A9">
        <w:rPr>
          <w:sz w:val="22"/>
          <w:szCs w:val="22"/>
        </w:rPr>
        <w:t xml:space="preserve">instituído pela Lei Estadual nº 2.414, de 18 de fevereiro de 2011, ao </w:t>
      </w:r>
      <w:r w:rsidRPr="008B34A9">
        <w:rPr>
          <w:b/>
          <w:bCs/>
          <w:color w:val="FF0000"/>
          <w:sz w:val="22"/>
          <w:szCs w:val="22"/>
        </w:rPr>
        <w:t>Cadastro Nacional de Empresas Inidôneas e Suspensas - CEIS/CGU</w:t>
      </w:r>
      <w:r w:rsidRPr="008B34A9">
        <w:rPr>
          <w:b/>
          <w:bCs/>
          <w:sz w:val="22"/>
          <w:szCs w:val="22"/>
        </w:rPr>
        <w:t xml:space="preserve"> (</w:t>
      </w:r>
      <w:r w:rsidRPr="008B34A9">
        <w:rPr>
          <w:sz w:val="22"/>
          <w:szCs w:val="22"/>
        </w:rPr>
        <w:t xml:space="preserve">Lei Federal nº 12.846/2013) e </w:t>
      </w:r>
      <w:r w:rsidRPr="008B34A9">
        <w:rPr>
          <w:b/>
          <w:color w:val="FF0000"/>
          <w:sz w:val="22"/>
          <w:szCs w:val="22"/>
          <w:lang w:val="pt-PT"/>
        </w:rPr>
        <w:t xml:space="preserve">Sistema de Cadastramento Unificado de Fornecedores - </w:t>
      </w:r>
      <w:r w:rsidRPr="008B34A9">
        <w:rPr>
          <w:b/>
          <w:bCs/>
          <w:color w:val="FF0000"/>
          <w:sz w:val="22"/>
          <w:szCs w:val="22"/>
          <w:lang w:val="pt-PT"/>
        </w:rPr>
        <w:t>SICAF</w:t>
      </w:r>
      <w:r w:rsidRPr="008B34A9">
        <w:rPr>
          <w:color w:val="FF0000"/>
          <w:sz w:val="22"/>
          <w:szCs w:val="22"/>
        </w:rPr>
        <w:t>.</w:t>
      </w:r>
      <w:r w:rsidRPr="008B34A9">
        <w:rPr>
          <w:b/>
          <w:sz w:val="22"/>
          <w:szCs w:val="22"/>
          <w:u w:val="single"/>
        </w:rPr>
        <w:t>Esta consulta será realizada de forma virtual</w:t>
      </w:r>
      <w:r w:rsidRPr="008B34A9">
        <w:rPr>
          <w:sz w:val="22"/>
          <w:szCs w:val="22"/>
        </w:rPr>
        <w:t xml:space="preserve">, </w:t>
      </w:r>
      <w:r w:rsidRPr="008B34A9">
        <w:rPr>
          <w:b/>
          <w:sz w:val="22"/>
          <w:szCs w:val="22"/>
        </w:rPr>
        <w:t>pel</w:t>
      </w:r>
      <w:r w:rsidR="00F90558">
        <w:rPr>
          <w:b/>
          <w:sz w:val="22"/>
          <w:szCs w:val="22"/>
        </w:rPr>
        <w:t>a</w:t>
      </w:r>
      <w:r w:rsidR="007B6010">
        <w:rPr>
          <w:b/>
          <w:sz w:val="22"/>
          <w:szCs w:val="22"/>
        </w:rPr>
        <w:t xml:space="preserve"> Pregoeira</w:t>
      </w:r>
      <w:r w:rsidRPr="008B34A9">
        <w:rPr>
          <w:b/>
          <w:sz w:val="22"/>
          <w:szCs w:val="22"/>
        </w:rPr>
        <w:t xml:space="preserve">e/ou Equipe de Apoio, </w:t>
      </w:r>
      <w:r w:rsidRPr="008B34A9">
        <w:rPr>
          <w:b/>
          <w:color w:val="FF0000"/>
          <w:sz w:val="22"/>
          <w:szCs w:val="22"/>
        </w:rPr>
        <w:t>somente na fase de habilitação.</w:t>
      </w:r>
    </w:p>
    <w:p w:rsidR="004A3FDD" w:rsidRPr="008B34A9" w:rsidRDefault="004A3FDD" w:rsidP="004C7EDF">
      <w:pPr>
        <w:tabs>
          <w:tab w:val="left" w:pos="8789"/>
          <w:tab w:val="left" w:pos="8931"/>
          <w:tab w:val="left" w:pos="9496"/>
        </w:tabs>
        <w:ind w:left="-426"/>
        <w:jc w:val="both"/>
        <w:rPr>
          <w:sz w:val="22"/>
          <w:szCs w:val="22"/>
        </w:rPr>
      </w:pPr>
    </w:p>
    <w:p w:rsidR="004A3FDD" w:rsidRPr="008B34A9" w:rsidRDefault="004A3FDD" w:rsidP="004C7EDF">
      <w:pPr>
        <w:tabs>
          <w:tab w:val="left" w:pos="8789"/>
          <w:tab w:val="left" w:pos="8931"/>
          <w:tab w:val="left" w:pos="9496"/>
        </w:tabs>
        <w:jc w:val="both"/>
        <w:rPr>
          <w:color w:val="FF0000"/>
          <w:sz w:val="22"/>
          <w:szCs w:val="22"/>
        </w:rPr>
      </w:pPr>
      <w:r w:rsidRPr="008B34A9">
        <w:rPr>
          <w:b/>
          <w:sz w:val="22"/>
          <w:szCs w:val="22"/>
        </w:rPr>
        <w:t>11.8.1.</w:t>
      </w:r>
      <w:r w:rsidRPr="008B34A9">
        <w:rPr>
          <w:b/>
          <w:color w:val="FF0000"/>
          <w:sz w:val="22"/>
          <w:szCs w:val="22"/>
        </w:rPr>
        <w:t>AS PUNIÇÕES EXISTENTES EM QUALQUER ESFERA GOVERNAMENTAL SERÃO CONSIDERADAS NA FASE DE HABILITAÇÃO DAS LICITANTES.</w:t>
      </w:r>
    </w:p>
    <w:p w:rsidR="004A3FDD" w:rsidRPr="008B34A9" w:rsidRDefault="004A3FDD" w:rsidP="004C7EDF">
      <w:pPr>
        <w:tabs>
          <w:tab w:val="left" w:pos="8789"/>
          <w:tab w:val="left" w:pos="8931"/>
          <w:tab w:val="left" w:pos="9496"/>
        </w:tabs>
        <w:jc w:val="both"/>
        <w:rPr>
          <w:sz w:val="22"/>
          <w:szCs w:val="22"/>
        </w:rPr>
      </w:pPr>
    </w:p>
    <w:p w:rsidR="004A3FDD" w:rsidRPr="008B34A9" w:rsidRDefault="004A3FDD" w:rsidP="004C7EDF">
      <w:pPr>
        <w:tabs>
          <w:tab w:val="left" w:pos="8789"/>
          <w:tab w:val="left" w:pos="8931"/>
          <w:tab w:val="left" w:pos="9496"/>
        </w:tabs>
        <w:jc w:val="both"/>
        <w:rPr>
          <w:b/>
          <w:sz w:val="22"/>
          <w:szCs w:val="22"/>
        </w:rPr>
      </w:pPr>
      <w:r w:rsidRPr="008B34A9">
        <w:rPr>
          <w:b/>
          <w:sz w:val="22"/>
          <w:szCs w:val="22"/>
        </w:rPr>
        <w:t>11.9. Sob pena de inabilitação, todos os documentos deverão ser apresentados da seguinte forma:</w:t>
      </w:r>
    </w:p>
    <w:p w:rsidR="004A3FDD" w:rsidRPr="008B34A9" w:rsidRDefault="004A3FDD" w:rsidP="004C7EDF">
      <w:pPr>
        <w:tabs>
          <w:tab w:val="left" w:pos="8789"/>
          <w:tab w:val="left" w:pos="8931"/>
          <w:tab w:val="left" w:pos="9496"/>
        </w:tabs>
        <w:jc w:val="both"/>
        <w:rPr>
          <w:b/>
          <w:color w:val="FF0000"/>
          <w:sz w:val="22"/>
          <w:szCs w:val="22"/>
        </w:rPr>
      </w:pPr>
    </w:p>
    <w:p w:rsidR="004A3FDD" w:rsidRPr="008B34A9" w:rsidRDefault="004A3FDD" w:rsidP="004C7EDF">
      <w:pPr>
        <w:tabs>
          <w:tab w:val="left" w:pos="8789"/>
          <w:tab w:val="left" w:pos="8931"/>
          <w:tab w:val="left" w:pos="9496"/>
        </w:tabs>
        <w:jc w:val="both"/>
        <w:rPr>
          <w:sz w:val="22"/>
          <w:szCs w:val="22"/>
        </w:rPr>
      </w:pPr>
      <w:r w:rsidRPr="008B34A9">
        <w:rPr>
          <w:sz w:val="22"/>
          <w:szCs w:val="22"/>
        </w:rPr>
        <w:t>a) Se a licitante for matriz, todos os documentos deverão ser apresentados em nome da matriz;</w:t>
      </w:r>
    </w:p>
    <w:p w:rsidR="004A3FDD" w:rsidRPr="008B34A9" w:rsidRDefault="004A3FDD" w:rsidP="004C7EDF">
      <w:pPr>
        <w:tabs>
          <w:tab w:val="left" w:pos="8789"/>
          <w:tab w:val="left" w:pos="8931"/>
          <w:tab w:val="left" w:pos="9496"/>
        </w:tabs>
        <w:jc w:val="both"/>
        <w:rPr>
          <w:sz w:val="22"/>
          <w:szCs w:val="22"/>
        </w:rPr>
      </w:pPr>
    </w:p>
    <w:p w:rsidR="004A3FDD" w:rsidRPr="008B34A9" w:rsidRDefault="004A3FDD" w:rsidP="004C7EDF">
      <w:pPr>
        <w:tabs>
          <w:tab w:val="left" w:pos="8789"/>
          <w:tab w:val="left" w:pos="8931"/>
          <w:tab w:val="left" w:pos="9496"/>
        </w:tabs>
        <w:jc w:val="both"/>
        <w:rPr>
          <w:sz w:val="22"/>
          <w:szCs w:val="22"/>
        </w:rPr>
      </w:pPr>
      <w:r w:rsidRPr="008B34A9">
        <w:rPr>
          <w:sz w:val="22"/>
          <w:szCs w:val="22"/>
        </w:rPr>
        <w:t>b) Se a licitante for filial, todos os documentos deverão estar em nome da mesma, exceto aqueles que, comprovadamente, forem emitidos apenas em nome da matriz;</w:t>
      </w:r>
    </w:p>
    <w:p w:rsidR="004A3FDD" w:rsidRPr="008B34A9" w:rsidRDefault="004A3FDD" w:rsidP="004C7EDF">
      <w:pPr>
        <w:tabs>
          <w:tab w:val="left" w:pos="8789"/>
          <w:tab w:val="left" w:pos="8931"/>
          <w:tab w:val="left" w:pos="9496"/>
        </w:tabs>
        <w:jc w:val="both"/>
        <w:rPr>
          <w:sz w:val="22"/>
          <w:szCs w:val="22"/>
        </w:rPr>
      </w:pPr>
    </w:p>
    <w:p w:rsidR="004A3FDD" w:rsidRPr="008B34A9" w:rsidRDefault="004A3FDD" w:rsidP="004C7EDF">
      <w:pPr>
        <w:tabs>
          <w:tab w:val="left" w:pos="8789"/>
          <w:tab w:val="left" w:pos="8931"/>
          <w:tab w:val="left" w:pos="9496"/>
        </w:tabs>
        <w:jc w:val="both"/>
        <w:rPr>
          <w:sz w:val="22"/>
          <w:szCs w:val="22"/>
        </w:rPr>
      </w:pPr>
      <w:r w:rsidRPr="008B34A9">
        <w:rPr>
          <w:sz w:val="22"/>
          <w:szCs w:val="22"/>
        </w:rPr>
        <w:t>c) Se o licitante for a matriz, mas a prestadora do objeto deste Edital ou a emissora da fatura/nota fiscal for filial, os documentos deverão ser apresentados em nome de ambas, matriz e filial.</w:t>
      </w:r>
    </w:p>
    <w:p w:rsidR="004A3FDD" w:rsidRPr="008B34A9" w:rsidRDefault="004A3FDD" w:rsidP="004C7EDF">
      <w:pPr>
        <w:pStyle w:val="Corpodetexto3"/>
        <w:tabs>
          <w:tab w:val="left" w:pos="0"/>
          <w:tab w:val="left" w:pos="709"/>
          <w:tab w:val="left" w:pos="8789"/>
          <w:tab w:val="left" w:pos="8931"/>
          <w:tab w:val="left" w:pos="9496"/>
        </w:tabs>
        <w:spacing w:after="0"/>
        <w:jc w:val="both"/>
        <w:rPr>
          <w:sz w:val="22"/>
          <w:szCs w:val="22"/>
        </w:rPr>
      </w:pPr>
    </w:p>
    <w:p w:rsidR="004A3FDD" w:rsidRPr="008B34A9" w:rsidRDefault="004A3FDD" w:rsidP="004C7EDF">
      <w:pPr>
        <w:pStyle w:val="Corpodetexto3"/>
        <w:tabs>
          <w:tab w:val="left" w:pos="0"/>
          <w:tab w:val="left" w:pos="709"/>
          <w:tab w:val="left" w:pos="8789"/>
          <w:tab w:val="left" w:pos="8931"/>
          <w:tab w:val="left" w:pos="9496"/>
        </w:tabs>
        <w:spacing w:after="0"/>
        <w:jc w:val="both"/>
        <w:rPr>
          <w:sz w:val="22"/>
          <w:szCs w:val="22"/>
        </w:rPr>
      </w:pPr>
      <w:r w:rsidRPr="008B34A9">
        <w:rPr>
          <w:sz w:val="22"/>
          <w:szCs w:val="22"/>
        </w:rPr>
        <w:t>11.10.Caso</w:t>
      </w:r>
      <w:r w:rsidR="00F90558">
        <w:rPr>
          <w:sz w:val="22"/>
          <w:szCs w:val="22"/>
        </w:rPr>
        <w:t xml:space="preserve"> a</w:t>
      </w:r>
      <w:r w:rsidR="007B6010">
        <w:rPr>
          <w:sz w:val="22"/>
          <w:szCs w:val="22"/>
        </w:rPr>
        <w:t xml:space="preserve"> Pregoeira</w:t>
      </w:r>
      <w:r w:rsidRPr="008B34A9">
        <w:rPr>
          <w:sz w:val="22"/>
          <w:szCs w:val="22"/>
        </w:rPr>
        <w:t xml:space="preserve">necessite convocar alguma (s) empresa (s) para o envio de documentação complementar, relativa à </w:t>
      </w:r>
      <w:r w:rsidRPr="008B34A9">
        <w:rPr>
          <w:sz w:val="22"/>
          <w:szCs w:val="22"/>
          <w:u w:val="single"/>
        </w:rPr>
        <w:t>documentação de habilitação</w:t>
      </w:r>
      <w:r w:rsidRPr="008B34A9">
        <w:rPr>
          <w:sz w:val="22"/>
          <w:szCs w:val="22"/>
        </w:rPr>
        <w:t>, a (s) Licitante (s) convocada (s) deverá (ão), exclusivamente, anexar em campo próprio do Sistema a documentação solicitada.</w:t>
      </w:r>
    </w:p>
    <w:p w:rsidR="004A3FDD" w:rsidRPr="008B34A9" w:rsidRDefault="004A3FDD" w:rsidP="004C7EDF">
      <w:pPr>
        <w:pStyle w:val="Corpodetexto3"/>
        <w:tabs>
          <w:tab w:val="left" w:pos="0"/>
          <w:tab w:val="left" w:pos="709"/>
          <w:tab w:val="left" w:pos="8789"/>
          <w:tab w:val="left" w:pos="8931"/>
          <w:tab w:val="left" w:pos="9496"/>
        </w:tabs>
        <w:spacing w:after="0"/>
        <w:jc w:val="both"/>
        <w:rPr>
          <w:sz w:val="22"/>
          <w:szCs w:val="22"/>
        </w:rPr>
      </w:pPr>
    </w:p>
    <w:p w:rsidR="004A3FDD" w:rsidRPr="008B34A9" w:rsidRDefault="004A3FDD" w:rsidP="004C7EDF">
      <w:pPr>
        <w:tabs>
          <w:tab w:val="left" w:pos="709"/>
          <w:tab w:val="left" w:pos="1560"/>
          <w:tab w:val="left" w:pos="8789"/>
          <w:tab w:val="left" w:pos="8931"/>
          <w:tab w:val="left" w:pos="9496"/>
        </w:tabs>
        <w:jc w:val="both"/>
        <w:rPr>
          <w:color w:val="000000"/>
          <w:sz w:val="22"/>
          <w:szCs w:val="22"/>
        </w:rPr>
      </w:pPr>
      <w:r w:rsidRPr="008B34A9">
        <w:rPr>
          <w:b/>
          <w:color w:val="000000"/>
          <w:sz w:val="22"/>
          <w:szCs w:val="22"/>
        </w:rPr>
        <w:t>11.10.1.</w:t>
      </w:r>
      <w:r w:rsidRPr="008B34A9">
        <w:rPr>
          <w:color w:val="000000"/>
          <w:sz w:val="22"/>
          <w:szCs w:val="22"/>
        </w:rPr>
        <w:t xml:space="preserve">Os documentos de habilitação a serem anexados no sistema deverão serencaminhados, em arquivo único </w:t>
      </w:r>
      <w:r w:rsidRPr="008B34A9">
        <w:rPr>
          <w:b/>
          <w:color w:val="000000"/>
          <w:sz w:val="22"/>
          <w:szCs w:val="22"/>
          <w:u w:val="single"/>
        </w:rPr>
        <w:t>(excel, word, .Zip, .Rar, .doc, .docx, JPG, PDF, etc</w:t>
      </w:r>
      <w:r w:rsidRPr="008B34A9">
        <w:rPr>
          <w:color w:val="000000"/>
          <w:sz w:val="22"/>
          <w:szCs w:val="22"/>
        </w:rPr>
        <w:t>), conforme solicita o sistema, tendo em vista que o campo de inserção é único.</w:t>
      </w:r>
    </w:p>
    <w:p w:rsidR="004A3FDD" w:rsidRPr="008B34A9" w:rsidRDefault="004A3FDD" w:rsidP="004C7EDF">
      <w:pPr>
        <w:tabs>
          <w:tab w:val="left" w:pos="709"/>
          <w:tab w:val="left" w:pos="1560"/>
          <w:tab w:val="left" w:pos="8789"/>
          <w:tab w:val="left" w:pos="8931"/>
          <w:tab w:val="left" w:pos="9496"/>
        </w:tabs>
        <w:ind w:left="-426"/>
        <w:jc w:val="both"/>
        <w:rPr>
          <w:b/>
          <w:color w:val="000000"/>
          <w:sz w:val="22"/>
          <w:szCs w:val="22"/>
        </w:rPr>
      </w:pPr>
    </w:p>
    <w:p w:rsidR="004A3FDD" w:rsidRPr="008B34A9" w:rsidRDefault="004A3FDD" w:rsidP="004C7EDF">
      <w:pPr>
        <w:tabs>
          <w:tab w:val="left" w:pos="0"/>
          <w:tab w:val="left" w:pos="1560"/>
          <w:tab w:val="left" w:pos="8789"/>
          <w:tab w:val="left" w:pos="8931"/>
          <w:tab w:val="left" w:pos="9496"/>
        </w:tabs>
        <w:jc w:val="both"/>
        <w:rPr>
          <w:b/>
          <w:color w:val="FF0000"/>
          <w:sz w:val="22"/>
          <w:szCs w:val="22"/>
        </w:rPr>
      </w:pPr>
      <w:r w:rsidRPr="008B34A9">
        <w:rPr>
          <w:b/>
          <w:sz w:val="22"/>
          <w:szCs w:val="22"/>
        </w:rPr>
        <w:t>11.10.2.</w:t>
      </w:r>
      <w:r w:rsidRPr="008B34A9">
        <w:rPr>
          <w:sz w:val="22"/>
          <w:szCs w:val="22"/>
        </w:rPr>
        <w:t xml:space="preserve">O prazo máximo para o envio dos anexos da documentação de habilitação, de acordo com o item acima </w:t>
      </w:r>
      <w:r w:rsidRPr="008B34A9">
        <w:rPr>
          <w:bCs/>
          <w:sz w:val="22"/>
          <w:szCs w:val="22"/>
        </w:rPr>
        <w:t>(</w:t>
      </w:r>
      <w:r w:rsidRPr="008B34A9">
        <w:rPr>
          <w:b/>
          <w:bCs/>
          <w:sz w:val="22"/>
          <w:szCs w:val="22"/>
        </w:rPr>
        <w:t>se solicitado pel</w:t>
      </w:r>
      <w:r w:rsidR="00F90558">
        <w:rPr>
          <w:b/>
          <w:bCs/>
          <w:sz w:val="22"/>
          <w:szCs w:val="22"/>
        </w:rPr>
        <w:t>a</w:t>
      </w:r>
      <w:r w:rsidR="007B6010">
        <w:rPr>
          <w:b/>
          <w:bCs/>
          <w:sz w:val="22"/>
          <w:szCs w:val="22"/>
        </w:rPr>
        <w:t xml:space="preserve"> Pregoeira</w:t>
      </w:r>
      <w:r w:rsidRPr="008B34A9">
        <w:rPr>
          <w:bCs/>
          <w:sz w:val="22"/>
          <w:szCs w:val="22"/>
        </w:rPr>
        <w:t xml:space="preserve">) </w:t>
      </w:r>
      <w:r w:rsidRPr="008B34A9">
        <w:rPr>
          <w:sz w:val="22"/>
          <w:szCs w:val="22"/>
        </w:rPr>
        <w:t xml:space="preserve">será de até </w:t>
      </w:r>
      <w:r w:rsidRPr="008B34A9">
        <w:rPr>
          <w:b/>
          <w:color w:val="FF0000"/>
          <w:sz w:val="22"/>
          <w:szCs w:val="22"/>
        </w:rPr>
        <w:t>120 (CENTO E VINTE) MINUTOS</w:t>
      </w:r>
      <w:r w:rsidRPr="008B34A9">
        <w:rPr>
          <w:sz w:val="22"/>
          <w:szCs w:val="22"/>
        </w:rPr>
        <w:t xml:space="preserve">, os quais deverão ser anexados </w:t>
      </w:r>
      <w:r w:rsidRPr="008B34A9">
        <w:rPr>
          <w:b/>
          <w:color w:val="FF0000"/>
          <w:sz w:val="22"/>
          <w:szCs w:val="22"/>
        </w:rPr>
        <w:t>ATRAVÉS DO CAMPO PRÓPRIO DO SISTEMA.</w:t>
      </w:r>
    </w:p>
    <w:p w:rsidR="004A3FDD" w:rsidRPr="008B34A9" w:rsidRDefault="004A3FDD" w:rsidP="004C7EDF">
      <w:pPr>
        <w:tabs>
          <w:tab w:val="left" w:pos="0"/>
          <w:tab w:val="left" w:pos="1560"/>
          <w:tab w:val="left" w:pos="8789"/>
          <w:tab w:val="left" w:pos="8931"/>
          <w:tab w:val="left" w:pos="9496"/>
        </w:tabs>
        <w:jc w:val="both"/>
        <w:rPr>
          <w:b/>
          <w:sz w:val="22"/>
          <w:szCs w:val="22"/>
        </w:rPr>
      </w:pPr>
    </w:p>
    <w:p w:rsidR="004A3FDD" w:rsidRPr="008B34A9" w:rsidRDefault="004A3FDD" w:rsidP="004C7EDF">
      <w:pPr>
        <w:pStyle w:val="Corpodetexto3"/>
        <w:tabs>
          <w:tab w:val="left" w:pos="0"/>
          <w:tab w:val="left" w:pos="180"/>
          <w:tab w:val="left" w:pos="709"/>
          <w:tab w:val="left" w:pos="8789"/>
          <w:tab w:val="left" w:pos="8931"/>
          <w:tab w:val="left" w:pos="9496"/>
        </w:tabs>
        <w:spacing w:after="0"/>
        <w:jc w:val="both"/>
        <w:rPr>
          <w:b w:val="0"/>
          <w:bCs/>
          <w:sz w:val="22"/>
          <w:szCs w:val="22"/>
        </w:rPr>
      </w:pPr>
      <w:r w:rsidRPr="008B34A9">
        <w:rPr>
          <w:sz w:val="22"/>
          <w:szCs w:val="22"/>
        </w:rPr>
        <w:t>11.11.</w:t>
      </w:r>
      <w:r w:rsidR="007B6010">
        <w:rPr>
          <w:bCs/>
          <w:sz w:val="22"/>
          <w:szCs w:val="22"/>
        </w:rPr>
        <w:t>A Pregoeira</w:t>
      </w:r>
      <w:r w:rsidRPr="008B34A9">
        <w:rPr>
          <w:bCs/>
          <w:sz w:val="22"/>
          <w:szCs w:val="22"/>
        </w:rPr>
        <w:t>poderá suspender a sessão para análise da documentação de habilitação</w:t>
      </w:r>
      <w:r w:rsidRPr="008B34A9">
        <w:rPr>
          <w:b w:val="0"/>
          <w:bCs/>
          <w:sz w:val="22"/>
          <w:szCs w:val="22"/>
        </w:rPr>
        <w:t xml:space="preserve">, em conformidade com o estabelecido no </w:t>
      </w:r>
      <w:r w:rsidRPr="008B34A9">
        <w:rPr>
          <w:bCs/>
          <w:sz w:val="22"/>
          <w:szCs w:val="22"/>
        </w:rPr>
        <w:t>item 11 e seus subitens deste Edital</w:t>
      </w:r>
      <w:r w:rsidRPr="008B34A9">
        <w:rPr>
          <w:b w:val="0"/>
          <w:bCs/>
          <w:sz w:val="22"/>
          <w:szCs w:val="22"/>
        </w:rPr>
        <w:t>.</w:t>
      </w:r>
    </w:p>
    <w:p w:rsidR="004A3FDD" w:rsidRPr="008B34A9" w:rsidRDefault="004A3FDD" w:rsidP="004C7EDF">
      <w:pPr>
        <w:pStyle w:val="Corpodetexto3"/>
        <w:tabs>
          <w:tab w:val="left" w:pos="0"/>
          <w:tab w:val="left" w:pos="180"/>
          <w:tab w:val="left" w:pos="709"/>
          <w:tab w:val="left" w:pos="8789"/>
          <w:tab w:val="left" w:pos="8931"/>
          <w:tab w:val="left" w:pos="9496"/>
        </w:tabs>
        <w:spacing w:after="0"/>
        <w:jc w:val="both"/>
        <w:rPr>
          <w:b w:val="0"/>
          <w:bCs/>
          <w:sz w:val="22"/>
          <w:szCs w:val="22"/>
        </w:rPr>
      </w:pPr>
    </w:p>
    <w:p w:rsidR="004A3FDD" w:rsidRPr="008B34A9" w:rsidRDefault="004A3FDD" w:rsidP="004C7EDF">
      <w:pPr>
        <w:pStyle w:val="BodyText21"/>
        <w:tabs>
          <w:tab w:val="left" w:pos="0"/>
          <w:tab w:val="left" w:pos="709"/>
          <w:tab w:val="left" w:pos="8789"/>
          <w:tab w:val="left" w:pos="8931"/>
          <w:tab w:val="left" w:pos="9496"/>
        </w:tabs>
        <w:snapToGrid/>
        <w:rPr>
          <w:snapToGrid w:val="0"/>
          <w:sz w:val="22"/>
          <w:szCs w:val="22"/>
        </w:rPr>
      </w:pPr>
      <w:r w:rsidRPr="008B34A9">
        <w:rPr>
          <w:b/>
          <w:sz w:val="22"/>
          <w:szCs w:val="22"/>
        </w:rPr>
        <w:t>11.12.</w:t>
      </w:r>
      <w:r w:rsidRPr="008B34A9">
        <w:rPr>
          <w:sz w:val="22"/>
          <w:szCs w:val="22"/>
        </w:rPr>
        <w:t>O não atendimento das</w:t>
      </w:r>
      <w:r w:rsidRPr="008B34A9">
        <w:rPr>
          <w:b/>
          <w:bCs/>
          <w:sz w:val="22"/>
          <w:szCs w:val="22"/>
        </w:rPr>
        <w:t xml:space="preserve">exigências do </w:t>
      </w:r>
      <w:r w:rsidRPr="008B34A9">
        <w:rPr>
          <w:b/>
          <w:sz w:val="22"/>
          <w:szCs w:val="22"/>
        </w:rPr>
        <w:t xml:space="preserve">item 11 </w:t>
      </w:r>
      <w:r w:rsidRPr="008B34A9">
        <w:rPr>
          <w:sz w:val="22"/>
          <w:szCs w:val="22"/>
        </w:rPr>
        <w:t xml:space="preserve">e </w:t>
      </w:r>
      <w:r w:rsidRPr="008B34A9">
        <w:rPr>
          <w:b/>
          <w:sz w:val="22"/>
          <w:szCs w:val="22"/>
        </w:rPr>
        <w:t>seus subitens</w:t>
      </w:r>
      <w:r w:rsidRPr="008B34A9">
        <w:rPr>
          <w:sz w:val="22"/>
          <w:szCs w:val="22"/>
        </w:rPr>
        <w:t xml:space="preserve"> ensejarão à Licitante a sua </w:t>
      </w:r>
      <w:r w:rsidRPr="008B34A9">
        <w:rPr>
          <w:b/>
          <w:sz w:val="22"/>
          <w:szCs w:val="22"/>
        </w:rPr>
        <w:t>INABILITAÇÃO</w:t>
      </w:r>
      <w:r w:rsidRPr="008B34A9">
        <w:rPr>
          <w:sz w:val="22"/>
          <w:szCs w:val="22"/>
        </w:rPr>
        <w:t>, e as sanções previstas neste Edital e nas normas que regem este Pregão.</w:t>
      </w:r>
    </w:p>
    <w:p w:rsidR="004A3FDD" w:rsidRPr="008B34A9" w:rsidRDefault="004A3FDD" w:rsidP="004C7EDF">
      <w:pPr>
        <w:pStyle w:val="BodyText21"/>
        <w:tabs>
          <w:tab w:val="left" w:pos="0"/>
          <w:tab w:val="left" w:pos="709"/>
          <w:tab w:val="left" w:pos="8789"/>
          <w:tab w:val="left" w:pos="8931"/>
          <w:tab w:val="left" w:pos="9496"/>
        </w:tabs>
        <w:snapToGrid/>
        <w:rPr>
          <w:sz w:val="22"/>
          <w:szCs w:val="22"/>
        </w:rPr>
      </w:pPr>
    </w:p>
    <w:p w:rsidR="004A3FDD" w:rsidRPr="008B34A9" w:rsidRDefault="004A3FDD" w:rsidP="004C7EDF">
      <w:pPr>
        <w:pStyle w:val="BodyText21"/>
        <w:tabs>
          <w:tab w:val="left" w:pos="0"/>
          <w:tab w:val="left" w:pos="709"/>
          <w:tab w:val="left" w:pos="8789"/>
          <w:tab w:val="left" w:pos="8931"/>
          <w:tab w:val="left" w:pos="9496"/>
        </w:tabs>
        <w:rPr>
          <w:bCs/>
          <w:sz w:val="22"/>
          <w:szCs w:val="22"/>
        </w:rPr>
      </w:pPr>
      <w:r w:rsidRPr="008B34A9">
        <w:rPr>
          <w:b/>
          <w:sz w:val="22"/>
          <w:szCs w:val="22"/>
        </w:rPr>
        <w:t>11.13.</w:t>
      </w:r>
      <w:r w:rsidRPr="008B34A9">
        <w:rPr>
          <w:spacing w:val="2"/>
          <w:sz w:val="22"/>
          <w:szCs w:val="22"/>
        </w:rPr>
        <w:t>A habilitação da Licitante poderá ocorrer em momento ou data posterior a sessão de lances, a critério d</w:t>
      </w:r>
      <w:r w:rsidR="00F90558">
        <w:rPr>
          <w:spacing w:val="2"/>
          <w:sz w:val="22"/>
          <w:szCs w:val="22"/>
        </w:rPr>
        <w:t>a</w:t>
      </w:r>
      <w:r w:rsidR="007B6010">
        <w:rPr>
          <w:spacing w:val="2"/>
          <w:sz w:val="22"/>
          <w:szCs w:val="22"/>
        </w:rPr>
        <w:t xml:space="preserve"> Pregoeira</w:t>
      </w:r>
      <w:r w:rsidRPr="008B34A9">
        <w:rPr>
          <w:spacing w:val="2"/>
          <w:sz w:val="22"/>
          <w:szCs w:val="22"/>
        </w:rPr>
        <w:t>que comunicará às Licitantes através do sistema eletrônico.</w:t>
      </w:r>
    </w:p>
    <w:p w:rsidR="004A3FDD" w:rsidRPr="008B34A9" w:rsidRDefault="004A3FDD" w:rsidP="004C7EDF">
      <w:pPr>
        <w:pStyle w:val="BodyText21"/>
        <w:tabs>
          <w:tab w:val="left" w:pos="0"/>
          <w:tab w:val="left" w:pos="709"/>
          <w:tab w:val="left" w:pos="8789"/>
          <w:tab w:val="left" w:pos="8931"/>
          <w:tab w:val="left" w:pos="9496"/>
        </w:tabs>
        <w:ind w:left="-426"/>
        <w:rPr>
          <w:b/>
          <w:bCs/>
          <w:sz w:val="22"/>
          <w:szCs w:val="22"/>
        </w:rPr>
      </w:pPr>
    </w:p>
    <w:p w:rsidR="004A3FDD" w:rsidRPr="008B34A9" w:rsidRDefault="004A3FDD" w:rsidP="004C7EDF">
      <w:pPr>
        <w:pStyle w:val="BodyText21"/>
        <w:tabs>
          <w:tab w:val="left" w:pos="0"/>
          <w:tab w:val="left" w:pos="709"/>
          <w:tab w:val="left" w:pos="8789"/>
          <w:tab w:val="left" w:pos="8931"/>
          <w:tab w:val="left" w:pos="9496"/>
        </w:tabs>
        <w:rPr>
          <w:sz w:val="22"/>
          <w:szCs w:val="22"/>
        </w:rPr>
      </w:pPr>
      <w:r w:rsidRPr="008B34A9">
        <w:rPr>
          <w:b/>
          <w:bCs/>
          <w:sz w:val="22"/>
          <w:szCs w:val="22"/>
        </w:rPr>
        <w:t>11.14.</w:t>
      </w:r>
      <w:r w:rsidRPr="008B34A9">
        <w:rPr>
          <w:sz w:val="22"/>
          <w:szCs w:val="22"/>
        </w:rPr>
        <w:t xml:space="preserve">Na </w:t>
      </w:r>
      <w:r w:rsidRPr="008B34A9">
        <w:rPr>
          <w:b/>
          <w:sz w:val="22"/>
          <w:szCs w:val="22"/>
        </w:rPr>
        <w:t xml:space="preserve">fase de Habilitação, depois de ACEITO, </w:t>
      </w:r>
      <w:r w:rsidR="00B36BD3">
        <w:rPr>
          <w:b/>
          <w:sz w:val="22"/>
          <w:szCs w:val="22"/>
        </w:rPr>
        <w:t>a</w:t>
      </w:r>
      <w:r w:rsidR="007B6010">
        <w:rPr>
          <w:b/>
          <w:sz w:val="22"/>
          <w:szCs w:val="22"/>
        </w:rPr>
        <w:t xml:space="preserve"> Pregoeira</w:t>
      </w:r>
      <w:r w:rsidRPr="008B34A9">
        <w:rPr>
          <w:b/>
          <w:sz w:val="22"/>
          <w:szCs w:val="22"/>
        </w:rPr>
        <w:t>HABILITARÁ</w:t>
      </w:r>
      <w:r w:rsidRPr="008B34A9">
        <w:rPr>
          <w:sz w:val="22"/>
          <w:szCs w:val="22"/>
        </w:rPr>
        <w:t xml:space="preserve"> a Licitante, em campo próprio do sistema eletrônico.</w:t>
      </w:r>
    </w:p>
    <w:p w:rsidR="004A3FDD" w:rsidRPr="008B34A9" w:rsidRDefault="004A3FDD" w:rsidP="004C7EDF">
      <w:pPr>
        <w:pStyle w:val="BodyText21"/>
        <w:tabs>
          <w:tab w:val="left" w:pos="0"/>
          <w:tab w:val="left" w:pos="709"/>
          <w:tab w:val="left" w:pos="8789"/>
          <w:tab w:val="left" w:pos="8931"/>
          <w:tab w:val="left" w:pos="9496"/>
        </w:tabs>
        <w:rPr>
          <w:b/>
          <w:sz w:val="22"/>
          <w:szCs w:val="22"/>
        </w:rPr>
      </w:pPr>
    </w:p>
    <w:p w:rsidR="004A3FDD" w:rsidRPr="008B34A9" w:rsidRDefault="004A3FDD" w:rsidP="004C7EDF">
      <w:pPr>
        <w:pStyle w:val="BodyText21"/>
        <w:tabs>
          <w:tab w:val="left" w:pos="0"/>
          <w:tab w:val="left" w:pos="709"/>
          <w:tab w:val="left" w:pos="8789"/>
          <w:tab w:val="left" w:pos="8931"/>
          <w:tab w:val="left" w:pos="9496"/>
        </w:tabs>
        <w:rPr>
          <w:sz w:val="22"/>
          <w:szCs w:val="22"/>
        </w:rPr>
      </w:pPr>
      <w:r w:rsidRPr="008B34A9">
        <w:rPr>
          <w:b/>
          <w:sz w:val="22"/>
          <w:szCs w:val="22"/>
        </w:rPr>
        <w:t>11.15.</w:t>
      </w:r>
      <w:r w:rsidRPr="008B34A9">
        <w:rPr>
          <w:sz w:val="22"/>
          <w:szCs w:val="22"/>
        </w:rPr>
        <w:t xml:space="preserve"> O campo para inserção dos documentos de habilitação no sistema será aberto uma única vez.</w:t>
      </w:r>
    </w:p>
    <w:p w:rsidR="004A3FDD" w:rsidRPr="008B34A9" w:rsidRDefault="004A3FDD" w:rsidP="004C7EDF">
      <w:pPr>
        <w:pStyle w:val="Default"/>
        <w:tabs>
          <w:tab w:val="left" w:pos="8789"/>
          <w:tab w:val="left" w:pos="8931"/>
          <w:tab w:val="left" w:pos="9496"/>
        </w:tabs>
        <w:jc w:val="both"/>
        <w:rPr>
          <w:rFonts w:ascii="Times New Roman" w:hAnsi="Times New Roman" w:cs="Times New Roman"/>
          <w:b/>
          <w:color w:val="auto"/>
          <w:sz w:val="22"/>
          <w:szCs w:val="22"/>
          <w:highlight w:val="yellow"/>
        </w:rPr>
      </w:pPr>
    </w:p>
    <w:p w:rsidR="004A3FDD" w:rsidRPr="008B34A9" w:rsidRDefault="004A3FDD" w:rsidP="004C7EDF">
      <w:pPr>
        <w:pStyle w:val="Default"/>
        <w:tabs>
          <w:tab w:val="left" w:pos="8789"/>
          <w:tab w:val="left" w:pos="8931"/>
          <w:tab w:val="left" w:pos="9496"/>
        </w:tabs>
        <w:jc w:val="both"/>
        <w:rPr>
          <w:rFonts w:ascii="Times New Roman" w:hAnsi="Times New Roman" w:cs="Times New Roman"/>
          <w:sz w:val="22"/>
          <w:szCs w:val="22"/>
        </w:rPr>
      </w:pPr>
      <w:r w:rsidRPr="008B34A9">
        <w:rPr>
          <w:rFonts w:ascii="Times New Roman" w:hAnsi="Times New Roman" w:cs="Times New Roman"/>
          <w:b/>
          <w:color w:val="auto"/>
          <w:sz w:val="22"/>
          <w:szCs w:val="22"/>
        </w:rPr>
        <w:t>11.16.</w:t>
      </w:r>
      <w:r w:rsidRPr="008B34A9">
        <w:rPr>
          <w:rFonts w:ascii="Times New Roman" w:hAnsi="Times New Roman" w:cs="Times New Roman"/>
          <w:sz w:val="22"/>
          <w:szCs w:val="22"/>
        </w:rPr>
        <w:t xml:space="preserve">Fica esclarecido que o não encaminhamento, pelo campo próprio do Sistema, dos documentos atualizados relativos à regularidade jurídica, fiscal e econômico-financeira imediatamente após o julgamento dos preços ofertados nas propostas e lances, significará que a Licitante optou por demonstrar tal regularidade por meio do </w:t>
      </w:r>
      <w:r w:rsidRPr="008B34A9">
        <w:rPr>
          <w:rFonts w:ascii="Times New Roman" w:hAnsi="Times New Roman" w:cs="Times New Roman"/>
          <w:b/>
          <w:sz w:val="22"/>
          <w:szCs w:val="22"/>
        </w:rPr>
        <w:t xml:space="preserve">Sistema de Cadastramento Unificado de Fornecedores </w:t>
      </w:r>
      <w:r w:rsidR="001A361A">
        <w:rPr>
          <w:rFonts w:ascii="Times New Roman" w:hAnsi="Times New Roman" w:cs="Times New Roman"/>
          <w:b/>
          <w:sz w:val="22"/>
          <w:szCs w:val="22"/>
        </w:rPr>
        <w:t>–</w:t>
      </w:r>
      <w:r w:rsidRPr="008B34A9">
        <w:rPr>
          <w:rFonts w:ascii="Times New Roman" w:hAnsi="Times New Roman" w:cs="Times New Roman"/>
          <w:b/>
          <w:sz w:val="22"/>
          <w:szCs w:val="22"/>
        </w:rPr>
        <w:t xml:space="preserve"> SICAF</w:t>
      </w:r>
      <w:r w:rsidRPr="008B34A9">
        <w:rPr>
          <w:rFonts w:ascii="Times New Roman" w:hAnsi="Times New Roman" w:cs="Times New Roman"/>
          <w:sz w:val="22"/>
          <w:szCs w:val="22"/>
        </w:rPr>
        <w:t xml:space="preserve">e/ou </w:t>
      </w:r>
      <w:r w:rsidRPr="008B34A9">
        <w:rPr>
          <w:rFonts w:ascii="Times New Roman" w:hAnsi="Times New Roman" w:cs="Times New Roman"/>
          <w:b/>
          <w:sz w:val="22"/>
          <w:szCs w:val="22"/>
        </w:rPr>
        <w:t>Certificado de Registro Cadastral - CRC/CAGEFOR/RO</w:t>
      </w:r>
      <w:r w:rsidRPr="008B34A9">
        <w:rPr>
          <w:rFonts w:ascii="Times New Roman" w:hAnsi="Times New Roman" w:cs="Times New Roman"/>
          <w:sz w:val="22"/>
          <w:szCs w:val="22"/>
        </w:rPr>
        <w:t xml:space="preserve">. </w:t>
      </w:r>
    </w:p>
    <w:p w:rsidR="004A3FDD" w:rsidRPr="008B34A9" w:rsidRDefault="004A3FDD" w:rsidP="004C7EDF">
      <w:pPr>
        <w:pStyle w:val="Default"/>
        <w:tabs>
          <w:tab w:val="left" w:pos="8789"/>
          <w:tab w:val="left" w:pos="8931"/>
          <w:tab w:val="left" w:pos="9496"/>
        </w:tabs>
        <w:jc w:val="both"/>
        <w:rPr>
          <w:rFonts w:ascii="Times New Roman" w:hAnsi="Times New Roman" w:cs="Times New Roman"/>
          <w:sz w:val="22"/>
          <w:szCs w:val="22"/>
        </w:rPr>
      </w:pPr>
    </w:p>
    <w:p w:rsidR="004A3FDD" w:rsidRPr="008B34A9" w:rsidRDefault="004A3FDD" w:rsidP="004C7EDF">
      <w:pPr>
        <w:tabs>
          <w:tab w:val="left" w:pos="993"/>
          <w:tab w:val="left" w:pos="8789"/>
          <w:tab w:val="left" w:pos="8931"/>
          <w:tab w:val="left" w:pos="9496"/>
        </w:tabs>
        <w:autoSpaceDE w:val="0"/>
        <w:autoSpaceDN w:val="0"/>
        <w:adjustRightInd w:val="0"/>
        <w:jc w:val="both"/>
        <w:rPr>
          <w:color w:val="000000"/>
          <w:sz w:val="22"/>
          <w:szCs w:val="22"/>
        </w:rPr>
      </w:pPr>
      <w:r w:rsidRPr="008B34A9">
        <w:rPr>
          <w:b/>
          <w:color w:val="000000"/>
          <w:sz w:val="22"/>
          <w:szCs w:val="22"/>
        </w:rPr>
        <w:lastRenderedPageBreak/>
        <w:t>11.16.1.</w:t>
      </w:r>
      <w:r w:rsidRPr="008B34A9">
        <w:rPr>
          <w:color w:val="000000"/>
          <w:sz w:val="22"/>
          <w:szCs w:val="22"/>
        </w:rPr>
        <w:t xml:space="preserve">Se os demais documentos de habilitação não estiverem completos e corretos ou contrariarem qualquer dispositivo deste Edital e seus Anexos, </w:t>
      </w:r>
      <w:r w:rsidR="007B6010">
        <w:rPr>
          <w:color w:val="000000"/>
          <w:sz w:val="22"/>
          <w:szCs w:val="22"/>
        </w:rPr>
        <w:t>A Pregoeira</w:t>
      </w:r>
      <w:r w:rsidRPr="008B34A9">
        <w:rPr>
          <w:color w:val="000000"/>
          <w:sz w:val="22"/>
          <w:szCs w:val="22"/>
        </w:rPr>
        <w:t xml:space="preserve">considerará aLicitante INABILITADA, devendo instruir o processo com vistas a possíveis penalidades. </w:t>
      </w:r>
    </w:p>
    <w:p w:rsidR="00854BDC" w:rsidRPr="008B34A9" w:rsidRDefault="00854BDC" w:rsidP="004C7EDF">
      <w:pPr>
        <w:pStyle w:val="P30"/>
        <w:tabs>
          <w:tab w:val="left" w:pos="8789"/>
          <w:tab w:val="left" w:pos="8931"/>
          <w:tab w:val="left" w:pos="9496"/>
        </w:tabs>
        <w:snapToGrid/>
        <w:ind w:left="-426"/>
        <w:rPr>
          <w:b w:val="0"/>
          <w:bCs/>
          <w:sz w:val="22"/>
          <w:szCs w:val="22"/>
        </w:rPr>
      </w:pPr>
    </w:p>
    <w:p w:rsidR="004A3FDD" w:rsidRPr="008B34A9" w:rsidRDefault="004A3FDD" w:rsidP="004C7EDF">
      <w:pPr>
        <w:tabs>
          <w:tab w:val="left" w:pos="709"/>
          <w:tab w:val="left" w:pos="8789"/>
          <w:tab w:val="left" w:pos="8931"/>
          <w:tab w:val="left" w:pos="9496"/>
        </w:tabs>
        <w:jc w:val="both"/>
        <w:rPr>
          <w:b/>
          <w:color w:val="0000FF"/>
          <w:sz w:val="22"/>
          <w:szCs w:val="22"/>
        </w:rPr>
      </w:pPr>
      <w:r w:rsidRPr="008B34A9">
        <w:rPr>
          <w:b/>
          <w:color w:val="0000FF"/>
          <w:sz w:val="22"/>
          <w:szCs w:val="22"/>
        </w:rPr>
        <w:t>12. DOS RECURSOS</w:t>
      </w:r>
    </w:p>
    <w:p w:rsidR="004A3FDD" w:rsidRPr="008B34A9" w:rsidRDefault="004A3FDD" w:rsidP="004C7EDF">
      <w:pPr>
        <w:tabs>
          <w:tab w:val="left" w:pos="709"/>
          <w:tab w:val="left" w:pos="8789"/>
          <w:tab w:val="left" w:pos="8931"/>
          <w:tab w:val="left" w:pos="9496"/>
        </w:tabs>
        <w:jc w:val="both"/>
        <w:rPr>
          <w:b/>
          <w:color w:val="0000FF"/>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bCs/>
          <w:sz w:val="22"/>
          <w:szCs w:val="22"/>
        </w:rPr>
        <w:t xml:space="preserve">12.1. Após a fase de HABILITAÇÃO, </w:t>
      </w:r>
      <w:r w:rsidRPr="008B34A9">
        <w:rPr>
          <w:sz w:val="22"/>
          <w:szCs w:val="22"/>
        </w:rPr>
        <w:t>declarado o vencedor, qualquer licitante poderá</w:t>
      </w:r>
      <w:r w:rsidRPr="008B34A9">
        <w:rPr>
          <w:b/>
          <w:sz w:val="22"/>
          <w:szCs w:val="22"/>
        </w:rPr>
        <w:t xml:space="preserve"> manifestar imediata e motivadamente a intenção de recorrer</w:t>
      </w:r>
      <w:r w:rsidRPr="008B34A9">
        <w:rPr>
          <w:sz w:val="22"/>
          <w:szCs w:val="22"/>
        </w:rPr>
        <w:t xml:space="preserve">, quando lhe será concedido o prazo de </w:t>
      </w:r>
      <w:r w:rsidRPr="008B34A9">
        <w:rPr>
          <w:b/>
          <w:sz w:val="22"/>
          <w:szCs w:val="22"/>
        </w:rPr>
        <w:t>03 (três) diaspara apresentação das razões do recurso</w:t>
      </w:r>
      <w:r w:rsidRPr="008B34A9">
        <w:rPr>
          <w:sz w:val="22"/>
          <w:szCs w:val="22"/>
        </w:rPr>
        <w:t xml:space="preserve">, ficando os demais licitantes desde logo intimados para apresentar </w:t>
      </w:r>
      <w:r w:rsidRPr="008B34A9">
        <w:rPr>
          <w:b/>
          <w:sz w:val="22"/>
          <w:szCs w:val="22"/>
        </w:rPr>
        <w:t>contrarrazões em igual número de dias</w:t>
      </w:r>
      <w:r w:rsidRPr="008B34A9">
        <w:rPr>
          <w:sz w:val="22"/>
          <w:szCs w:val="22"/>
        </w:rPr>
        <w:t xml:space="preserve">, que começarão a correr do término do prazo do recorrente, sendo-lhes assegurada vista imediata dos autos (redação conforme o inc. XVIII, art. 4°, Lei Federal n.° 10.520/2002). </w:t>
      </w:r>
    </w:p>
    <w:p w:rsidR="004A3FDD" w:rsidRPr="008B34A9" w:rsidRDefault="004A3FDD" w:rsidP="004C7EDF">
      <w:pPr>
        <w:tabs>
          <w:tab w:val="left" w:pos="8789"/>
          <w:tab w:val="left" w:pos="8931"/>
          <w:tab w:val="left" w:pos="9496"/>
        </w:tabs>
        <w:autoSpaceDE w:val="0"/>
        <w:autoSpaceDN w:val="0"/>
        <w:adjustRightInd w:val="0"/>
        <w:jc w:val="both"/>
        <w:rPr>
          <w:bCs/>
          <w:sz w:val="22"/>
          <w:szCs w:val="22"/>
        </w:rPr>
      </w:pPr>
    </w:p>
    <w:p w:rsidR="004A3FDD" w:rsidRPr="008B34A9" w:rsidRDefault="004A3FDD" w:rsidP="004C7EDF">
      <w:pPr>
        <w:pStyle w:val="Corpodetexto"/>
        <w:tabs>
          <w:tab w:val="left" w:pos="1560"/>
          <w:tab w:val="left" w:pos="8789"/>
          <w:tab w:val="left" w:pos="8931"/>
          <w:tab w:val="left" w:pos="9496"/>
        </w:tabs>
        <w:rPr>
          <w:b/>
          <w:sz w:val="22"/>
          <w:szCs w:val="22"/>
          <w:u w:val="single"/>
        </w:rPr>
      </w:pPr>
      <w:r w:rsidRPr="008B34A9">
        <w:rPr>
          <w:sz w:val="22"/>
          <w:szCs w:val="22"/>
        </w:rPr>
        <w:t>12.1.1.</w:t>
      </w:r>
      <w:r w:rsidRPr="008B34A9">
        <w:rPr>
          <w:sz w:val="22"/>
          <w:szCs w:val="22"/>
          <w:u w:val="single"/>
        </w:rPr>
        <w:t xml:space="preserve">A MANIFESTAÇÃO DE INTERPOSIÇÃO DO RECURSO E CONTRARRAZÃO, SOMENTE SERÁ POSSÍVEL POR MEIO ELETRÔNICO </w:t>
      </w:r>
      <w:r w:rsidRPr="008B34A9">
        <w:rPr>
          <w:b/>
          <w:sz w:val="22"/>
          <w:szCs w:val="22"/>
          <w:u w:val="single"/>
        </w:rPr>
        <w:t>(CAMPO PRÓPRIO DO SISTEMA COMPRASNET), DEVENDO A LICITANTE OBSERVAR AS DATAS REGISTRADAS.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12.2. O acolhimento de recurso importará a invalidação apenas dos atos insuscetíveis de aproveitamento (redação conforme o inc. XIX, art. 4°, Lei Federal n.° 10.520/2002).</w:t>
      </w:r>
    </w:p>
    <w:p w:rsidR="00674666" w:rsidRPr="008B34A9" w:rsidRDefault="00674666"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12.3. A falta de manifestação imediata e motivada do licitante importará a decadência do direito de recurso e a adjudicação do objeto da licitação peloPregoeiro ao vencedor (redação conforme o inc. XX, art. 4°, Lei Federal n.° 10.520/2002).</w:t>
      </w:r>
    </w:p>
    <w:p w:rsidR="004A3FDD" w:rsidRPr="008B34A9" w:rsidRDefault="004A3FDD" w:rsidP="004C7EDF">
      <w:pPr>
        <w:pStyle w:val="Corpodetexto"/>
        <w:tabs>
          <w:tab w:val="left" w:pos="709"/>
          <w:tab w:val="left" w:pos="8789"/>
          <w:tab w:val="left" w:pos="8931"/>
          <w:tab w:val="left" w:pos="9496"/>
        </w:tabs>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12.4. Decididos os recursos, a autoridade competente fará a adjudicação do objeto da licitação ao licitante vencedor (redação conforme o inc. XXI, art. 4°, Lei Federal n.° 10.520/2002).</w:t>
      </w:r>
    </w:p>
    <w:p w:rsidR="00674666" w:rsidRPr="008B34A9" w:rsidRDefault="00674666" w:rsidP="004C7EDF">
      <w:pPr>
        <w:pStyle w:val="Corpodetexto"/>
        <w:tabs>
          <w:tab w:val="left" w:pos="709"/>
          <w:tab w:val="left" w:pos="8789"/>
          <w:tab w:val="left" w:pos="8931"/>
          <w:tab w:val="left" w:pos="9496"/>
        </w:tabs>
        <w:rPr>
          <w:sz w:val="22"/>
          <w:szCs w:val="22"/>
        </w:rPr>
      </w:pPr>
    </w:p>
    <w:p w:rsidR="004A3FDD" w:rsidRPr="008B34A9" w:rsidRDefault="004A3FDD" w:rsidP="004C7EDF">
      <w:pPr>
        <w:pStyle w:val="Corpodetexto"/>
        <w:tabs>
          <w:tab w:val="left" w:pos="709"/>
          <w:tab w:val="left" w:pos="8789"/>
          <w:tab w:val="left" w:pos="8931"/>
          <w:tab w:val="left" w:pos="9496"/>
        </w:tabs>
        <w:rPr>
          <w:sz w:val="22"/>
          <w:szCs w:val="22"/>
        </w:rPr>
      </w:pPr>
      <w:r w:rsidRPr="008B34A9">
        <w:rPr>
          <w:sz w:val="22"/>
          <w:szCs w:val="22"/>
        </w:rPr>
        <w:t>12.5. A decisão doPregoeiro a respeito da apreciação do recurso deverá ser motivada e submetida à apreciação da Autoridade Competente pela licitação, caso seja mantida a decisão anterior.</w:t>
      </w:r>
    </w:p>
    <w:p w:rsidR="004A3FDD" w:rsidRPr="008B34A9" w:rsidRDefault="004A3FDD" w:rsidP="004C7EDF">
      <w:pPr>
        <w:pStyle w:val="Corpodetexto"/>
        <w:tabs>
          <w:tab w:val="left" w:pos="709"/>
          <w:tab w:val="left" w:pos="8789"/>
          <w:tab w:val="left" w:pos="8931"/>
          <w:tab w:val="left" w:pos="9496"/>
        </w:tabs>
        <w:ind w:left="-426"/>
        <w:rPr>
          <w:b/>
          <w:sz w:val="22"/>
          <w:szCs w:val="22"/>
        </w:rPr>
      </w:pPr>
    </w:p>
    <w:p w:rsidR="004A3FDD" w:rsidRPr="008B34A9" w:rsidRDefault="004A3FDD" w:rsidP="004C7EDF">
      <w:pPr>
        <w:pStyle w:val="Corpodetexto"/>
        <w:tabs>
          <w:tab w:val="left" w:pos="709"/>
          <w:tab w:val="left" w:pos="8789"/>
          <w:tab w:val="left" w:pos="8931"/>
          <w:tab w:val="left" w:pos="9496"/>
        </w:tabs>
        <w:rPr>
          <w:bCs/>
          <w:sz w:val="22"/>
          <w:szCs w:val="22"/>
        </w:rPr>
      </w:pPr>
      <w:r w:rsidRPr="008B34A9">
        <w:rPr>
          <w:sz w:val="22"/>
          <w:szCs w:val="22"/>
        </w:rPr>
        <w:t xml:space="preserve">12.6.A decisão doPregoeiro e da Autoridade Competente serão informadas em campo próprio do Sistema Eletrônico, </w:t>
      </w:r>
      <w:r w:rsidRPr="008B34A9">
        <w:rPr>
          <w:bCs/>
          <w:sz w:val="22"/>
          <w:szCs w:val="22"/>
        </w:rPr>
        <w:t>ficando todas as Licitantes obrigadas a acessá-lo para obtenção das informações prestadas peloPregoeiro.</w:t>
      </w:r>
    </w:p>
    <w:p w:rsidR="004A3FDD" w:rsidRPr="008B34A9" w:rsidRDefault="004A3FDD" w:rsidP="004C7EDF">
      <w:pPr>
        <w:pStyle w:val="Corpodetexto"/>
        <w:tabs>
          <w:tab w:val="left" w:pos="709"/>
          <w:tab w:val="left" w:pos="8789"/>
          <w:tab w:val="left" w:pos="8931"/>
          <w:tab w:val="left" w:pos="9496"/>
        </w:tabs>
        <w:rPr>
          <w:b/>
          <w:sz w:val="22"/>
          <w:szCs w:val="22"/>
        </w:rPr>
      </w:pPr>
    </w:p>
    <w:p w:rsidR="004A3FDD" w:rsidRPr="008B34A9" w:rsidRDefault="004A3FDD" w:rsidP="004C7EDF">
      <w:pPr>
        <w:pStyle w:val="Recuodecorpodetexto2"/>
        <w:tabs>
          <w:tab w:val="left" w:pos="709"/>
          <w:tab w:val="left" w:pos="8789"/>
          <w:tab w:val="left" w:pos="8931"/>
          <w:tab w:val="left" w:pos="9496"/>
        </w:tabs>
        <w:ind w:firstLine="0"/>
        <w:rPr>
          <w:sz w:val="22"/>
          <w:szCs w:val="22"/>
        </w:rPr>
      </w:pPr>
      <w:r w:rsidRPr="008B34A9">
        <w:rPr>
          <w:sz w:val="22"/>
          <w:szCs w:val="22"/>
        </w:rPr>
        <w:t xml:space="preserve">12.7. Decididos os recursos e constatada a regularidade dos atos praticados, a </w:t>
      </w:r>
      <w:r w:rsidRPr="008B34A9">
        <w:rPr>
          <w:b/>
          <w:sz w:val="22"/>
          <w:szCs w:val="22"/>
        </w:rPr>
        <w:t>Autoridade Competente adjudicará o objeto e homologará</w:t>
      </w:r>
      <w:r w:rsidRPr="008B34A9">
        <w:rPr>
          <w:sz w:val="22"/>
          <w:szCs w:val="22"/>
        </w:rPr>
        <w:t xml:space="preserve"> o resultado da licitação para determinar a contratação.</w:t>
      </w:r>
    </w:p>
    <w:p w:rsidR="004A3FDD" w:rsidRPr="008B34A9" w:rsidRDefault="004A3FDD" w:rsidP="004C7EDF">
      <w:pPr>
        <w:pStyle w:val="P30"/>
        <w:tabs>
          <w:tab w:val="left" w:pos="709"/>
          <w:tab w:val="left" w:pos="8789"/>
          <w:tab w:val="left" w:pos="8931"/>
          <w:tab w:val="left" w:pos="9496"/>
        </w:tabs>
        <w:snapToGrid/>
        <w:rPr>
          <w:sz w:val="22"/>
          <w:szCs w:val="22"/>
        </w:rPr>
      </w:pPr>
    </w:p>
    <w:p w:rsidR="004A3FDD" w:rsidRPr="008B34A9" w:rsidRDefault="004A3FDD" w:rsidP="004C7EDF">
      <w:pPr>
        <w:pStyle w:val="P30"/>
        <w:tabs>
          <w:tab w:val="left" w:pos="709"/>
          <w:tab w:val="left" w:pos="8789"/>
          <w:tab w:val="left" w:pos="8931"/>
          <w:tab w:val="left" w:pos="9496"/>
        </w:tabs>
        <w:snapToGrid/>
        <w:rPr>
          <w:b w:val="0"/>
          <w:bCs/>
          <w:sz w:val="22"/>
          <w:szCs w:val="22"/>
        </w:rPr>
      </w:pPr>
      <w:r w:rsidRPr="008B34A9">
        <w:rPr>
          <w:b w:val="0"/>
          <w:sz w:val="22"/>
          <w:szCs w:val="22"/>
        </w:rPr>
        <w:t>12.8. Durante o prazo recursal, o</w:t>
      </w:r>
      <w:r w:rsidRPr="008B34A9">
        <w:rPr>
          <w:b w:val="0"/>
          <w:snapToGrid w:val="0"/>
          <w:sz w:val="22"/>
          <w:szCs w:val="22"/>
        </w:rPr>
        <w:t xml:space="preserve">s autos do processo permanecerão com vista franqueada aos interessados, na </w:t>
      </w:r>
      <w:r w:rsidRPr="008B34A9">
        <w:rPr>
          <w:color w:val="FF0000"/>
          <w:sz w:val="22"/>
          <w:szCs w:val="22"/>
        </w:rPr>
        <w:t>Superintendência Estadual de Licitações - SUPEL</w:t>
      </w:r>
      <w:r w:rsidRPr="008B34A9">
        <w:rPr>
          <w:b w:val="0"/>
          <w:sz w:val="22"/>
          <w:szCs w:val="22"/>
        </w:rPr>
        <w:t xml:space="preserve">, </w:t>
      </w:r>
      <w:r w:rsidRPr="008B34A9">
        <w:rPr>
          <w:rStyle w:val="HiperlinkVisitado"/>
          <w:b w:val="0"/>
          <w:color w:val="auto"/>
          <w:sz w:val="22"/>
          <w:szCs w:val="22"/>
          <w:u w:val="none"/>
        </w:rPr>
        <w:t>situada</w:t>
      </w:r>
      <w:r w:rsidRPr="008B34A9">
        <w:rPr>
          <w:b w:val="0"/>
          <w:bCs/>
          <w:sz w:val="22"/>
          <w:szCs w:val="22"/>
        </w:rPr>
        <w:t xml:space="preserve">no Palácio Rio Madeira, Edif. Rio </w:t>
      </w:r>
      <w:r w:rsidR="00674666" w:rsidRPr="008B34A9">
        <w:rPr>
          <w:b w:val="0"/>
          <w:bCs/>
          <w:sz w:val="22"/>
          <w:szCs w:val="22"/>
        </w:rPr>
        <w:t>Pacaás Novos</w:t>
      </w:r>
      <w:r w:rsidRPr="008B34A9">
        <w:rPr>
          <w:b w:val="0"/>
          <w:bCs/>
          <w:sz w:val="22"/>
          <w:szCs w:val="22"/>
        </w:rPr>
        <w:t xml:space="preserve">, </w:t>
      </w:r>
      <w:r w:rsidR="00674666" w:rsidRPr="008B34A9">
        <w:rPr>
          <w:b w:val="0"/>
          <w:bCs/>
          <w:sz w:val="22"/>
          <w:szCs w:val="22"/>
        </w:rPr>
        <w:t>2</w:t>
      </w:r>
      <w:r w:rsidRPr="008B34A9">
        <w:rPr>
          <w:b w:val="0"/>
          <w:bCs/>
          <w:sz w:val="22"/>
          <w:szCs w:val="22"/>
        </w:rPr>
        <w:t xml:space="preserve">º Piso, na Av. Farquar, 2.986, Bairro Pedrinhas, CNPJ: 04.696.490/0001-63, CEP 76.801-470, Telefone(69) </w:t>
      </w:r>
      <w:r w:rsidR="008B34A9" w:rsidRPr="008B34A9">
        <w:rPr>
          <w:b w:val="0"/>
          <w:bCs/>
          <w:sz w:val="22"/>
          <w:szCs w:val="22"/>
        </w:rPr>
        <w:t>3212-9272</w:t>
      </w:r>
      <w:r w:rsidRPr="008B34A9">
        <w:rPr>
          <w:b w:val="0"/>
          <w:bCs/>
          <w:sz w:val="22"/>
          <w:szCs w:val="22"/>
        </w:rPr>
        <w:t>, de segunda-feira a sexta-feira, das 07h30min às 13h30min (Horário de Rondônia)</w:t>
      </w:r>
      <w:r w:rsidRPr="008B34A9">
        <w:rPr>
          <w:b w:val="0"/>
          <w:snapToGrid w:val="0"/>
          <w:sz w:val="22"/>
          <w:szCs w:val="22"/>
        </w:rPr>
        <w:t>.</w:t>
      </w:r>
    </w:p>
    <w:p w:rsidR="00674666" w:rsidRPr="008B34A9" w:rsidRDefault="00674666" w:rsidP="004C7EDF">
      <w:pPr>
        <w:pStyle w:val="P30"/>
        <w:tabs>
          <w:tab w:val="left" w:pos="709"/>
          <w:tab w:val="left" w:pos="8789"/>
          <w:tab w:val="left" w:pos="8931"/>
          <w:tab w:val="left" w:pos="9496"/>
        </w:tabs>
        <w:snapToGrid/>
        <w:ind w:left="-426"/>
        <w:rPr>
          <w:color w:val="0000FF"/>
          <w:sz w:val="22"/>
          <w:szCs w:val="22"/>
        </w:rPr>
      </w:pPr>
    </w:p>
    <w:p w:rsidR="004A3FDD" w:rsidRPr="008B34A9" w:rsidRDefault="004A3FDD" w:rsidP="004C7EDF">
      <w:pPr>
        <w:pStyle w:val="P30"/>
        <w:tabs>
          <w:tab w:val="left" w:pos="709"/>
          <w:tab w:val="left" w:pos="8789"/>
          <w:tab w:val="left" w:pos="8931"/>
          <w:tab w:val="left" w:pos="9496"/>
        </w:tabs>
        <w:snapToGrid/>
        <w:rPr>
          <w:color w:val="0000FF"/>
          <w:sz w:val="22"/>
          <w:szCs w:val="22"/>
        </w:rPr>
      </w:pPr>
      <w:r w:rsidRPr="008B34A9">
        <w:rPr>
          <w:color w:val="0000FF"/>
          <w:sz w:val="22"/>
          <w:szCs w:val="22"/>
        </w:rPr>
        <w:t xml:space="preserve">13. DA ADJUDICAÇÃO E DA HOMOLOGAÇÃO </w:t>
      </w:r>
    </w:p>
    <w:p w:rsidR="004A3FDD" w:rsidRPr="008B34A9" w:rsidRDefault="004A3FDD" w:rsidP="004C7EDF">
      <w:pPr>
        <w:pStyle w:val="P30"/>
        <w:tabs>
          <w:tab w:val="left" w:pos="709"/>
          <w:tab w:val="left" w:pos="8789"/>
          <w:tab w:val="left" w:pos="8931"/>
          <w:tab w:val="left" w:pos="9496"/>
        </w:tabs>
        <w:snapToGrid/>
        <w:rPr>
          <w:b w:val="0"/>
          <w:bCs/>
          <w:sz w:val="22"/>
          <w:szCs w:val="22"/>
        </w:rPr>
      </w:pPr>
    </w:p>
    <w:p w:rsidR="004A3FDD" w:rsidRPr="008B34A9" w:rsidRDefault="004A3FDD" w:rsidP="004C7EDF">
      <w:pPr>
        <w:pStyle w:val="P30"/>
        <w:tabs>
          <w:tab w:val="left" w:pos="709"/>
          <w:tab w:val="left" w:pos="8789"/>
          <w:tab w:val="left" w:pos="8931"/>
          <w:tab w:val="left" w:pos="9496"/>
        </w:tabs>
        <w:snapToGrid/>
        <w:rPr>
          <w:b w:val="0"/>
          <w:bCs/>
          <w:sz w:val="22"/>
          <w:szCs w:val="22"/>
        </w:rPr>
      </w:pPr>
      <w:r w:rsidRPr="008B34A9">
        <w:rPr>
          <w:b w:val="0"/>
          <w:bCs/>
          <w:sz w:val="22"/>
          <w:szCs w:val="22"/>
        </w:rPr>
        <w:t>13.1. A adjudicação do objeto do presente certame será viabilizada pel</w:t>
      </w:r>
      <w:r w:rsidR="00F90558">
        <w:rPr>
          <w:b w:val="0"/>
          <w:bCs/>
          <w:sz w:val="22"/>
          <w:szCs w:val="22"/>
        </w:rPr>
        <w:t>a</w:t>
      </w:r>
      <w:r w:rsidR="007B6010">
        <w:rPr>
          <w:b w:val="0"/>
          <w:bCs/>
          <w:sz w:val="22"/>
          <w:szCs w:val="22"/>
        </w:rPr>
        <w:t xml:space="preserve"> Pregoeira</w:t>
      </w:r>
      <w:r w:rsidRPr="008B34A9">
        <w:rPr>
          <w:b w:val="0"/>
          <w:bCs/>
          <w:sz w:val="22"/>
          <w:szCs w:val="22"/>
        </w:rPr>
        <w:t>sempre que não houver recurso. Havendo recurso, a adjudicação será efetuada pela Autoridade Competente que decidiu o recurso.</w:t>
      </w:r>
    </w:p>
    <w:p w:rsidR="004A3FDD" w:rsidRPr="008B34A9" w:rsidRDefault="004A3FDD" w:rsidP="004C7EDF">
      <w:pPr>
        <w:pStyle w:val="P30"/>
        <w:tabs>
          <w:tab w:val="left" w:pos="709"/>
          <w:tab w:val="left" w:pos="8789"/>
          <w:tab w:val="left" w:pos="8931"/>
          <w:tab w:val="left" w:pos="9496"/>
        </w:tabs>
        <w:snapToGrid/>
        <w:rPr>
          <w:bCs/>
          <w:sz w:val="22"/>
          <w:szCs w:val="22"/>
        </w:rPr>
      </w:pPr>
    </w:p>
    <w:p w:rsidR="004A3FDD" w:rsidRPr="008B34A9" w:rsidRDefault="004A3FDD" w:rsidP="004C7EDF">
      <w:pPr>
        <w:pStyle w:val="P30"/>
        <w:tabs>
          <w:tab w:val="left" w:pos="709"/>
          <w:tab w:val="left" w:pos="8789"/>
          <w:tab w:val="left" w:pos="8931"/>
          <w:tab w:val="left" w:pos="9496"/>
        </w:tabs>
        <w:snapToGrid/>
        <w:rPr>
          <w:b w:val="0"/>
          <w:bCs/>
          <w:sz w:val="22"/>
          <w:szCs w:val="22"/>
        </w:rPr>
      </w:pPr>
      <w:r w:rsidRPr="008B34A9">
        <w:rPr>
          <w:b w:val="0"/>
          <w:bCs/>
          <w:sz w:val="22"/>
          <w:szCs w:val="22"/>
        </w:rPr>
        <w:t>13.2. A homologação da licitação é de responsabilidade da Autoridade Competente e só poderá ser realizada depois da adjudicação.</w:t>
      </w:r>
    </w:p>
    <w:p w:rsidR="004A3FDD" w:rsidRPr="008B34A9" w:rsidRDefault="004A3FDD" w:rsidP="004C7EDF">
      <w:pPr>
        <w:pStyle w:val="P30"/>
        <w:tabs>
          <w:tab w:val="left" w:pos="709"/>
          <w:tab w:val="left" w:pos="8789"/>
          <w:tab w:val="left" w:pos="8931"/>
          <w:tab w:val="left" w:pos="9496"/>
        </w:tabs>
        <w:snapToGrid/>
        <w:rPr>
          <w:b w:val="0"/>
          <w:bCs/>
          <w:sz w:val="22"/>
          <w:szCs w:val="22"/>
        </w:rPr>
      </w:pPr>
    </w:p>
    <w:p w:rsidR="004A3FDD" w:rsidRPr="008B34A9" w:rsidRDefault="004A3FDD" w:rsidP="004C7EDF">
      <w:pPr>
        <w:pStyle w:val="P30"/>
        <w:tabs>
          <w:tab w:val="left" w:pos="709"/>
          <w:tab w:val="left" w:pos="8789"/>
          <w:tab w:val="left" w:pos="8931"/>
          <w:tab w:val="left" w:pos="9496"/>
        </w:tabs>
        <w:snapToGrid/>
        <w:rPr>
          <w:b w:val="0"/>
          <w:bCs/>
          <w:sz w:val="22"/>
          <w:szCs w:val="22"/>
        </w:rPr>
      </w:pPr>
      <w:r w:rsidRPr="008B34A9">
        <w:rPr>
          <w:b w:val="0"/>
          <w:bCs/>
          <w:sz w:val="22"/>
          <w:szCs w:val="22"/>
        </w:rPr>
        <w:lastRenderedPageBreak/>
        <w:t xml:space="preserve">13.3. Quando houver recurso e </w:t>
      </w:r>
      <w:r w:rsidR="00F90558">
        <w:rPr>
          <w:b w:val="0"/>
          <w:bCs/>
          <w:sz w:val="22"/>
          <w:szCs w:val="22"/>
        </w:rPr>
        <w:t>a</w:t>
      </w:r>
      <w:r w:rsidR="007B6010">
        <w:rPr>
          <w:b w:val="0"/>
          <w:bCs/>
          <w:sz w:val="22"/>
          <w:szCs w:val="22"/>
        </w:rPr>
        <w:t xml:space="preserve"> Pregoeira</w:t>
      </w:r>
      <w:r w:rsidRPr="008B34A9">
        <w:rPr>
          <w:b w:val="0"/>
          <w:bCs/>
          <w:sz w:val="22"/>
          <w:szCs w:val="22"/>
        </w:rPr>
        <w:t>mantiver sua decisão, esse deverá ser submetido à Autoridade Competente para decidir acerca dos atos d</w:t>
      </w:r>
      <w:r w:rsidR="00F90558">
        <w:rPr>
          <w:b w:val="0"/>
          <w:bCs/>
          <w:sz w:val="22"/>
          <w:szCs w:val="22"/>
        </w:rPr>
        <w:t>a</w:t>
      </w:r>
      <w:r w:rsidR="007B6010">
        <w:rPr>
          <w:b w:val="0"/>
          <w:bCs/>
          <w:sz w:val="22"/>
          <w:szCs w:val="22"/>
        </w:rPr>
        <w:t xml:space="preserve"> Pregoeira</w:t>
      </w:r>
      <w:r w:rsidRPr="008B34A9">
        <w:rPr>
          <w:b w:val="0"/>
          <w:bCs/>
          <w:sz w:val="22"/>
          <w:szCs w:val="22"/>
        </w:rPr>
        <w:t>.</w:t>
      </w:r>
    </w:p>
    <w:p w:rsidR="007A39FA" w:rsidRPr="008B34A9" w:rsidRDefault="007A39FA" w:rsidP="004C7EDF">
      <w:pPr>
        <w:pStyle w:val="PargrafodaLista1"/>
        <w:tabs>
          <w:tab w:val="left" w:pos="8789"/>
          <w:tab w:val="left" w:pos="8931"/>
          <w:tab w:val="left" w:pos="9496"/>
        </w:tabs>
        <w:spacing w:line="240" w:lineRule="auto"/>
        <w:ind w:left="-426"/>
        <w:jc w:val="both"/>
        <w:rPr>
          <w:rFonts w:cs="Times New Roman"/>
          <w:b/>
          <w:bCs/>
          <w:color w:val="0000FF"/>
          <w:sz w:val="22"/>
          <w:szCs w:val="22"/>
        </w:rPr>
      </w:pPr>
    </w:p>
    <w:p w:rsidR="00B013EE" w:rsidRDefault="005110BC" w:rsidP="004C7EDF">
      <w:pPr>
        <w:tabs>
          <w:tab w:val="left" w:pos="8789"/>
          <w:tab w:val="left" w:pos="8931"/>
          <w:tab w:val="left" w:pos="9496"/>
        </w:tabs>
        <w:jc w:val="both"/>
        <w:rPr>
          <w:b/>
          <w:bCs/>
          <w:color w:val="0000FF"/>
          <w:sz w:val="22"/>
          <w:szCs w:val="22"/>
        </w:rPr>
      </w:pPr>
      <w:r w:rsidRPr="008B34A9">
        <w:rPr>
          <w:b/>
          <w:bCs/>
          <w:color w:val="0000FF"/>
          <w:sz w:val="22"/>
          <w:szCs w:val="22"/>
        </w:rPr>
        <w:t xml:space="preserve">14. DAS CONDIÇÕES DE PAGAMENTO: </w:t>
      </w:r>
    </w:p>
    <w:p w:rsidR="00B013EE" w:rsidRDefault="00B013EE" w:rsidP="004C7EDF">
      <w:pPr>
        <w:tabs>
          <w:tab w:val="left" w:pos="8789"/>
          <w:tab w:val="left" w:pos="8931"/>
          <w:tab w:val="left" w:pos="9496"/>
        </w:tabs>
        <w:jc w:val="both"/>
        <w:rPr>
          <w:b/>
          <w:bCs/>
          <w:color w:val="0000FF"/>
          <w:sz w:val="22"/>
          <w:szCs w:val="22"/>
        </w:rPr>
      </w:pPr>
    </w:p>
    <w:p w:rsidR="00B013EE" w:rsidRPr="00B013EE" w:rsidRDefault="00B013EE" w:rsidP="00B013EE">
      <w:pPr>
        <w:tabs>
          <w:tab w:val="left" w:pos="8789"/>
          <w:tab w:val="left" w:pos="8931"/>
          <w:tab w:val="left" w:pos="9496"/>
        </w:tabs>
        <w:jc w:val="both"/>
        <w:rPr>
          <w:color w:val="FF0000"/>
          <w:sz w:val="22"/>
          <w:szCs w:val="22"/>
        </w:rPr>
      </w:pPr>
      <w:r w:rsidRPr="00B013EE">
        <w:rPr>
          <w:color w:val="FF0000"/>
          <w:sz w:val="22"/>
          <w:szCs w:val="22"/>
        </w:rPr>
        <w:t>14.1. O pagamento será efetuado mediante Nota Fiscal de Bens/Serviços certiﬁcada pela Comissão de Recebimento de Bens e Serviços e de acordo com os artigos 67 e 73 “I, b” da Lei Federal 8.666/93 e suas alterações, que deverão ser apresentadas juntamente com a entrega dos produtos no local deﬁnidoconforme  item 7, devendo conter no corpo da referida Nota Fiscal/Fatura, a descrição do objeto, o número do contrato e o número da Conta Bancária da futura CONTRATADA.</w:t>
      </w:r>
    </w:p>
    <w:p w:rsidR="00B013EE" w:rsidRPr="00B013EE" w:rsidRDefault="00B013EE" w:rsidP="00B013EE">
      <w:pPr>
        <w:tabs>
          <w:tab w:val="left" w:pos="8789"/>
          <w:tab w:val="left" w:pos="8931"/>
          <w:tab w:val="left" w:pos="9496"/>
        </w:tabs>
        <w:jc w:val="both"/>
        <w:rPr>
          <w:color w:val="FF0000"/>
          <w:sz w:val="22"/>
          <w:szCs w:val="22"/>
        </w:rPr>
      </w:pPr>
    </w:p>
    <w:p w:rsidR="00B013EE" w:rsidRPr="00B013EE" w:rsidRDefault="00B013EE" w:rsidP="00B013EE">
      <w:pPr>
        <w:tabs>
          <w:tab w:val="left" w:pos="8789"/>
          <w:tab w:val="left" w:pos="8931"/>
          <w:tab w:val="left" w:pos="9496"/>
        </w:tabs>
        <w:jc w:val="both"/>
        <w:rPr>
          <w:color w:val="FF0000"/>
          <w:sz w:val="22"/>
          <w:szCs w:val="22"/>
        </w:rPr>
      </w:pPr>
      <w:r w:rsidRPr="00B013EE">
        <w:rPr>
          <w:color w:val="FF0000"/>
          <w:sz w:val="22"/>
          <w:szCs w:val="22"/>
        </w:rPr>
        <w:t>14.2. A CONTRATANTE terá o prazo de 30 (trinta) dias, a partir do recebimento, para efetuar análise e o pagamento. As Notas Fiscais deverão vir acompanhadas das certidões que comprovem a regularidade ﬁscal nas esferas: Federal, Estadual e Municipal, bem como, previdenciária e trabalhista (INSS, FGTS e CNDT) em plena validade.</w:t>
      </w:r>
    </w:p>
    <w:p w:rsidR="00B013EE" w:rsidRPr="00B013EE" w:rsidRDefault="00B013EE" w:rsidP="00B013EE">
      <w:pPr>
        <w:tabs>
          <w:tab w:val="left" w:pos="8789"/>
          <w:tab w:val="left" w:pos="8931"/>
          <w:tab w:val="left" w:pos="9496"/>
        </w:tabs>
        <w:jc w:val="both"/>
        <w:rPr>
          <w:color w:val="FF0000"/>
          <w:sz w:val="22"/>
          <w:szCs w:val="22"/>
        </w:rPr>
      </w:pPr>
    </w:p>
    <w:p w:rsidR="00B013EE" w:rsidRPr="00B013EE" w:rsidRDefault="00B013EE" w:rsidP="00B013EE">
      <w:pPr>
        <w:tabs>
          <w:tab w:val="left" w:pos="8789"/>
          <w:tab w:val="left" w:pos="8931"/>
          <w:tab w:val="left" w:pos="9496"/>
        </w:tabs>
        <w:jc w:val="both"/>
        <w:rPr>
          <w:color w:val="FF0000"/>
          <w:sz w:val="22"/>
          <w:szCs w:val="22"/>
        </w:rPr>
      </w:pPr>
      <w:r w:rsidRPr="00B013EE">
        <w:rPr>
          <w:color w:val="FF0000"/>
          <w:sz w:val="22"/>
          <w:szCs w:val="22"/>
        </w:rPr>
        <w:t>14.3. A certidão apresentada que por ventura venha a vencer dentro do prazo determinado anteriormente (15 dias) para análise e pagamento poderá ser revalidada pelo setor onde encontrar-se o processo administrativo e houver sido veriﬁcado o vencimento da mesma, com a competente juntada aos autos.</w:t>
      </w:r>
    </w:p>
    <w:p w:rsidR="00B013EE" w:rsidRPr="00B013EE" w:rsidRDefault="00B013EE" w:rsidP="00B013EE">
      <w:pPr>
        <w:tabs>
          <w:tab w:val="left" w:pos="8789"/>
          <w:tab w:val="left" w:pos="8931"/>
          <w:tab w:val="left" w:pos="9496"/>
        </w:tabs>
        <w:jc w:val="both"/>
        <w:rPr>
          <w:color w:val="FF0000"/>
          <w:sz w:val="22"/>
          <w:szCs w:val="22"/>
        </w:rPr>
      </w:pPr>
    </w:p>
    <w:p w:rsidR="00B013EE" w:rsidRPr="00B013EE" w:rsidRDefault="00B013EE" w:rsidP="00B013EE">
      <w:pPr>
        <w:tabs>
          <w:tab w:val="left" w:pos="8789"/>
          <w:tab w:val="left" w:pos="8931"/>
          <w:tab w:val="left" w:pos="9496"/>
        </w:tabs>
        <w:jc w:val="both"/>
        <w:rPr>
          <w:color w:val="FF0000"/>
          <w:sz w:val="22"/>
          <w:szCs w:val="22"/>
        </w:rPr>
      </w:pPr>
      <w:r w:rsidRPr="00B013EE">
        <w:rPr>
          <w:color w:val="FF0000"/>
          <w:sz w:val="22"/>
          <w:szCs w:val="22"/>
        </w:rPr>
        <w:t>14.4. A certidão Positiva com efeitos de Negativa será aceita nas mesmas condições quanto a seus efeitos e validade.</w:t>
      </w:r>
    </w:p>
    <w:p w:rsidR="00B013EE" w:rsidRPr="00B013EE" w:rsidRDefault="00B013EE" w:rsidP="00B013EE">
      <w:pPr>
        <w:tabs>
          <w:tab w:val="left" w:pos="8789"/>
          <w:tab w:val="left" w:pos="8931"/>
          <w:tab w:val="left" w:pos="9496"/>
        </w:tabs>
        <w:jc w:val="both"/>
        <w:rPr>
          <w:color w:val="FF0000"/>
          <w:sz w:val="22"/>
          <w:szCs w:val="22"/>
        </w:rPr>
      </w:pPr>
    </w:p>
    <w:p w:rsidR="005110BC" w:rsidRPr="00B013EE" w:rsidRDefault="00B013EE" w:rsidP="00B013EE">
      <w:pPr>
        <w:tabs>
          <w:tab w:val="left" w:pos="8789"/>
          <w:tab w:val="left" w:pos="8931"/>
          <w:tab w:val="left" w:pos="9496"/>
        </w:tabs>
        <w:jc w:val="both"/>
        <w:rPr>
          <w:color w:val="FF0000"/>
          <w:sz w:val="22"/>
          <w:szCs w:val="22"/>
        </w:rPr>
      </w:pPr>
      <w:r w:rsidRPr="00B013EE">
        <w:rPr>
          <w:color w:val="FF0000"/>
          <w:sz w:val="22"/>
          <w:szCs w:val="22"/>
        </w:rPr>
        <w:t>14.5. Em caso de impossibilidade de renovação da referida certidão, seja por qualquer motivo que implique obrigatoriedade por parte do contratado (inadimplência), o prazo estabelecido ﬁcará paralisado até que sejam sanadas as pendências apontadas</w:t>
      </w:r>
      <w:r w:rsidR="005110BC" w:rsidRPr="00B013EE">
        <w:rPr>
          <w:color w:val="FF0000"/>
          <w:sz w:val="22"/>
          <w:szCs w:val="22"/>
        </w:rPr>
        <w:t>.</w:t>
      </w:r>
    </w:p>
    <w:p w:rsidR="005110BC" w:rsidRPr="008B34A9" w:rsidRDefault="005110BC" w:rsidP="004C7EDF">
      <w:pPr>
        <w:tabs>
          <w:tab w:val="left" w:pos="8789"/>
          <w:tab w:val="left" w:pos="8931"/>
          <w:tab w:val="left" w:pos="9496"/>
        </w:tabs>
        <w:jc w:val="both"/>
        <w:rPr>
          <w:color w:val="0000FF"/>
          <w:sz w:val="22"/>
          <w:szCs w:val="22"/>
        </w:rPr>
      </w:pPr>
    </w:p>
    <w:p w:rsidR="00B013EE" w:rsidRDefault="005110BC" w:rsidP="004C7EDF">
      <w:pPr>
        <w:tabs>
          <w:tab w:val="left" w:pos="8789"/>
          <w:tab w:val="left" w:pos="8931"/>
          <w:tab w:val="left" w:pos="9496"/>
        </w:tabs>
        <w:jc w:val="both"/>
        <w:rPr>
          <w:b/>
          <w:color w:val="0000FF"/>
          <w:sz w:val="22"/>
          <w:szCs w:val="22"/>
        </w:rPr>
      </w:pPr>
      <w:r w:rsidRPr="008B34A9">
        <w:rPr>
          <w:b/>
          <w:color w:val="0000FF"/>
          <w:sz w:val="22"/>
          <w:szCs w:val="22"/>
        </w:rPr>
        <w:t xml:space="preserve">15. DA DOTAÇÃO ORÇAMENTÁRIA: </w:t>
      </w:r>
    </w:p>
    <w:p w:rsidR="00B013EE" w:rsidRDefault="00B013EE" w:rsidP="004C7EDF">
      <w:pPr>
        <w:tabs>
          <w:tab w:val="left" w:pos="8789"/>
          <w:tab w:val="left" w:pos="8931"/>
          <w:tab w:val="left" w:pos="9496"/>
        </w:tabs>
        <w:jc w:val="both"/>
        <w:rPr>
          <w:b/>
          <w:color w:val="0000FF"/>
          <w:sz w:val="22"/>
          <w:szCs w:val="22"/>
        </w:rPr>
      </w:pPr>
    </w:p>
    <w:p w:rsidR="005110BC" w:rsidRDefault="00B013EE" w:rsidP="00B013EE">
      <w:pPr>
        <w:tabs>
          <w:tab w:val="left" w:pos="8789"/>
          <w:tab w:val="left" w:pos="8931"/>
          <w:tab w:val="left" w:pos="9496"/>
        </w:tabs>
        <w:jc w:val="both"/>
        <w:rPr>
          <w:sz w:val="22"/>
          <w:szCs w:val="22"/>
        </w:rPr>
      </w:pPr>
      <w:r w:rsidRPr="00B013EE">
        <w:rPr>
          <w:color w:val="FF0000"/>
          <w:sz w:val="22"/>
          <w:szCs w:val="22"/>
        </w:rPr>
        <w:t xml:space="preserve">15.1. As despesas decorrentes para acobertar a aquisição dos produtos, objeto do presente instrumento, correrão por conta dos recursos consignados no orçamento da Secretaria de Estado do Desenvolvimento  Ambiental - SEDAM, UG: </w:t>
      </w:r>
      <w:r w:rsidRPr="00B013EE">
        <w:rPr>
          <w:b/>
          <w:color w:val="FF0000"/>
          <w:sz w:val="22"/>
          <w:szCs w:val="22"/>
        </w:rPr>
        <w:t>1801- FEPRAM</w:t>
      </w:r>
      <w:r w:rsidRPr="00B013EE">
        <w:rPr>
          <w:color w:val="FF0000"/>
          <w:sz w:val="22"/>
          <w:szCs w:val="22"/>
        </w:rPr>
        <w:t xml:space="preserve">, PA: </w:t>
      </w:r>
      <w:r w:rsidRPr="00B013EE">
        <w:rPr>
          <w:b/>
          <w:color w:val="FF0000"/>
          <w:sz w:val="22"/>
          <w:szCs w:val="22"/>
        </w:rPr>
        <w:t>2585</w:t>
      </w:r>
      <w:r w:rsidRPr="00B013EE">
        <w:rPr>
          <w:color w:val="FF0000"/>
          <w:sz w:val="22"/>
          <w:szCs w:val="22"/>
        </w:rPr>
        <w:t xml:space="preserve">, ELEMENTO DE DESPESA: </w:t>
      </w:r>
      <w:r w:rsidRPr="00B013EE">
        <w:rPr>
          <w:b/>
          <w:color w:val="FF0000"/>
          <w:sz w:val="22"/>
          <w:szCs w:val="22"/>
        </w:rPr>
        <w:t>44.90.52</w:t>
      </w:r>
      <w:r w:rsidRPr="00B013EE">
        <w:rPr>
          <w:color w:val="FF0000"/>
          <w:sz w:val="22"/>
          <w:szCs w:val="22"/>
        </w:rPr>
        <w:t xml:space="preserve">, FONTE DE RECURSO: </w:t>
      </w:r>
      <w:r w:rsidRPr="00B013EE">
        <w:rPr>
          <w:b/>
          <w:color w:val="FF0000"/>
          <w:sz w:val="22"/>
          <w:szCs w:val="22"/>
        </w:rPr>
        <w:t>0232</w:t>
      </w:r>
      <w:r w:rsidR="005110BC" w:rsidRPr="008B34A9">
        <w:rPr>
          <w:sz w:val="22"/>
          <w:szCs w:val="22"/>
        </w:rPr>
        <w:t>.</w:t>
      </w:r>
    </w:p>
    <w:p w:rsidR="00B013EE" w:rsidRPr="008B34A9" w:rsidRDefault="00B013EE" w:rsidP="004C7EDF">
      <w:pPr>
        <w:tabs>
          <w:tab w:val="left" w:pos="8789"/>
          <w:tab w:val="left" w:pos="8931"/>
          <w:tab w:val="left" w:pos="9496"/>
        </w:tabs>
        <w:jc w:val="both"/>
        <w:rPr>
          <w:color w:val="0000FF"/>
          <w:sz w:val="22"/>
          <w:szCs w:val="22"/>
        </w:rPr>
      </w:pPr>
    </w:p>
    <w:p w:rsidR="00B013EE" w:rsidRDefault="005110BC" w:rsidP="004C7EDF">
      <w:pPr>
        <w:jc w:val="both"/>
        <w:rPr>
          <w:b/>
          <w:color w:val="0000FF"/>
          <w:sz w:val="22"/>
          <w:szCs w:val="22"/>
        </w:rPr>
      </w:pPr>
      <w:r w:rsidRPr="008B34A9">
        <w:rPr>
          <w:b/>
          <w:color w:val="0000FF"/>
          <w:sz w:val="22"/>
          <w:szCs w:val="22"/>
        </w:rPr>
        <w:t>16. DAS OBRIGAÇÕES DA CONTRATADA:</w:t>
      </w:r>
    </w:p>
    <w:p w:rsidR="00B013EE" w:rsidRPr="00A9247B" w:rsidRDefault="00B013EE" w:rsidP="004C7EDF">
      <w:pPr>
        <w:jc w:val="both"/>
        <w:rPr>
          <w:b/>
          <w:color w:val="FF0000"/>
          <w:sz w:val="22"/>
          <w:szCs w:val="22"/>
        </w:rPr>
      </w:pPr>
    </w:p>
    <w:p w:rsidR="00A9247B" w:rsidRPr="00A9247B" w:rsidRDefault="00A9247B" w:rsidP="00A9247B">
      <w:pPr>
        <w:jc w:val="both"/>
        <w:rPr>
          <w:color w:val="FF0000"/>
          <w:sz w:val="22"/>
          <w:szCs w:val="22"/>
        </w:rPr>
      </w:pPr>
      <w:r w:rsidRPr="00A9247B">
        <w:rPr>
          <w:color w:val="FF0000"/>
          <w:sz w:val="22"/>
          <w:szCs w:val="22"/>
        </w:rPr>
        <w:t>16.1. Além daquelas determinadas por leis, decretos, regulamentos e demais dispositivos, nas obrigações da Contratada também se incluem os dispositivos a seguir:</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16.2. Assinar o contrato ou retirar a nota de empenho quando convocada a fazê-lo, no prazo máximo de 10 (dez) dias;</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16.3. Adotar todas as providências necessárias à proteção do meio ambiente, no âmbito interno e externo dos locais de utilização dos veículos, obedecendo às instruções advindas da ﬁscalização e em consonância com a legislação pertinente;</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16.4. Aceitar nas mesmas condições contratuais os acréscimos ou supressões que se ﬁzerem necessários, decorrentes de modiﬁcações de quantitativos ou projetos ou especiﬁcações, até o limite de 25% (vinte e cinco por cento) do valor contratual atualizado, de acordo com o art. 65, da Lei Federal nº 8.666/93, sendo os mesmos objetos de exame pela Procuradoria Geral do Estado de Rondônia – PGE;</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lastRenderedPageBreak/>
        <w:t>16.5. Comunicar à Contratante, verbalmente, no prazo de até 12 (doze) horas e, por escrito, no prazo de até 48 (quarenta e oito) horas, quaisquer alterações, ou acontecimentos, que impeçam, mesmo que temporariamente, de cumprir seus deveres e responsabilidades relativas à execução do Contrato, total ou parcialmente, por motivo de caso fortuito ou força maior;</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16.6. Cumprir com o estabelecido neste Termo de Referência e conduzir a execução dos serviços pactuados em estreita conformidade com o especiﬁcado no mesmo, guardadas as normas técnicas pertinentes à natureza e a ﬁnalidade da aquisição, sob pena de inscrição no Cadastro de Fornecedores Impedidos de Licitar e Contratar com a Administração Pública Estadual - CAGEFIMP, nos moldes da Lei nº 2.414,  de  18 de fevereiro de 2011;</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16.7. Manter durante toda a execução do Contrato, em compatibilidade com as obrigações assumidas, todas as condições de habilitação e qualiﬁcação exigida na licitação;</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16.8. Entregar os veículos conforme especiﬁcações deste Termo de Referência e de sua proposta,  com  o  emprego necessário ao perfeito cumprimentos das cláusulas contratuais, além de fornecer os produtos na quantidade e qualidade especiﬁcada de acordo com sua proposta de forma a atender a execução plena e satisfatória deste Termo de Referência;</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16.9. Executar, no prazo estabelecido pelo item 9, os reparos e/ou substituições que se ﬁzerem necessários nos produtos entregues quando apontados pela comissão de recebimento dos serviços;</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 xml:space="preserve">16.10. Reparar, corrigir, remover, reconstruir ou </w:t>
      </w:r>
      <w:r w:rsidR="0056362B" w:rsidRPr="00A9247B">
        <w:rPr>
          <w:color w:val="FF0000"/>
          <w:sz w:val="22"/>
          <w:szCs w:val="22"/>
        </w:rPr>
        <w:t>substituir, às</w:t>
      </w:r>
      <w:r w:rsidRPr="00A9247B">
        <w:rPr>
          <w:color w:val="FF0000"/>
          <w:sz w:val="22"/>
          <w:szCs w:val="22"/>
        </w:rPr>
        <w:t xml:space="preserve"> suas expensas, no total ou em parte, conforme </w:t>
      </w:r>
      <w:r w:rsidR="0056362B" w:rsidRPr="00A9247B">
        <w:rPr>
          <w:color w:val="FF0000"/>
          <w:sz w:val="22"/>
          <w:szCs w:val="22"/>
        </w:rPr>
        <w:t>o caso</w:t>
      </w:r>
      <w:r w:rsidRPr="00A9247B">
        <w:rPr>
          <w:color w:val="FF0000"/>
          <w:sz w:val="22"/>
          <w:szCs w:val="22"/>
        </w:rPr>
        <w:t>, os objetos entregues em que se veriﬁcarem vícios, defeitos ou incorreções resultantes da sua execução, no mesmo prazo deﬁnido no item 9, qual seja, 05 (cinco) dias úteis;</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16.11. Assumir todos os ônus decorrentes do objeto deste Termo de Referência, e responsabilizar-se por todas as obrigações previstas na legislação ﬁscal, previdenciária, tributária e trabalhista, respondendo por si e por seus sucessores;</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16.12. Responsabilizar-se, integralmente, por todos os tributos, taxas e contribuições (inclusive paraﬁscais), que direta ou indiretamente, incidam ou vierem a incidir sobre a contratação;</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16.13. Responsabilizar-se e indenizar todos os danos e prejuízos que, a qualquer titulo, causar a terceiros em virtude da execução do objeto;</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16.14. Responsabilizar-se pelos vícios e danos decorrentes da execução do objeto de acordo com os artigos 14 e   17 a 27, do Código de Defesa do Consumidor (Lei n°8.078, de 1990);</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16.15. Instruir seus empregados quanto à necessidade de acatar as normas internas da Administração, agindo com urbanidade, tantoem relação aos servidores da contrata quanto a terceiros;</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16.16. Não permitir a utilização de qualquer trabalho do menor de dezesseis anos, exceto  na  condição  de  aprendiz para os maiores de quatorze anos,nem permitir a utilização do trabalho do menor de dezoito    anos em trabalho noturno, perigoso ou insalubre;</w:t>
      </w:r>
    </w:p>
    <w:p w:rsidR="00A9247B" w:rsidRPr="00A9247B" w:rsidRDefault="00A9247B" w:rsidP="00A9247B">
      <w:pPr>
        <w:jc w:val="both"/>
        <w:rPr>
          <w:color w:val="FF0000"/>
          <w:sz w:val="22"/>
          <w:szCs w:val="22"/>
        </w:rPr>
      </w:pPr>
    </w:p>
    <w:p w:rsidR="005110BC" w:rsidRPr="00A9247B" w:rsidRDefault="00A9247B" w:rsidP="00A9247B">
      <w:pPr>
        <w:jc w:val="both"/>
        <w:rPr>
          <w:color w:val="FF0000"/>
          <w:sz w:val="22"/>
          <w:szCs w:val="22"/>
        </w:rPr>
      </w:pPr>
      <w:r w:rsidRPr="00A9247B">
        <w:rPr>
          <w:color w:val="FF0000"/>
          <w:sz w:val="22"/>
          <w:szCs w:val="22"/>
        </w:rPr>
        <w:t>16.17. Cumprir cada uma das normas regulamentares sobre medicina e segurança do trabalho;</w:t>
      </w:r>
    </w:p>
    <w:p w:rsidR="00B013EE" w:rsidRPr="008B34A9" w:rsidRDefault="00B013EE" w:rsidP="004C7EDF">
      <w:pPr>
        <w:jc w:val="both"/>
        <w:rPr>
          <w:color w:val="0000FF"/>
          <w:sz w:val="22"/>
          <w:szCs w:val="22"/>
        </w:rPr>
      </w:pPr>
    </w:p>
    <w:p w:rsidR="00B013EE" w:rsidRDefault="005110BC" w:rsidP="004C7EDF">
      <w:pPr>
        <w:tabs>
          <w:tab w:val="left" w:pos="8789"/>
          <w:tab w:val="left" w:pos="8931"/>
          <w:tab w:val="left" w:pos="9496"/>
        </w:tabs>
        <w:jc w:val="both"/>
        <w:rPr>
          <w:b/>
          <w:color w:val="0000FF"/>
          <w:sz w:val="22"/>
          <w:szCs w:val="22"/>
        </w:rPr>
      </w:pPr>
      <w:r w:rsidRPr="008B34A9">
        <w:rPr>
          <w:b/>
          <w:color w:val="0000FF"/>
          <w:sz w:val="22"/>
          <w:szCs w:val="22"/>
        </w:rPr>
        <w:t>17. DAS OBRIGAÇÕES DA CONTRATANTE:</w:t>
      </w:r>
    </w:p>
    <w:p w:rsidR="00B013EE" w:rsidRDefault="00B013EE" w:rsidP="004C7EDF">
      <w:pPr>
        <w:tabs>
          <w:tab w:val="left" w:pos="8789"/>
          <w:tab w:val="left" w:pos="8931"/>
          <w:tab w:val="left" w:pos="9496"/>
        </w:tabs>
        <w:jc w:val="both"/>
        <w:rPr>
          <w:b/>
          <w:color w:val="0000FF"/>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17.1. Além daquelas determinadas por leis, decretos, regulamentos e demais dispositivos legais, a CONTRATANTE se obrigará a:</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17.2. Fornecer à CONTRATADA os dados e os elementos necessários à ﬁel execução do  objeto,  conforme disposto neste Termo de Referência;</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17.3. Rejeitar o recebimento do objeto e produtos que estiverem em desacordo com o especiﬁcado no presente Termo de Referência;</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17.4. Supervisionar, ﬁscalizar e atestar a execução do objeto, objeto deste Termo de Referência;</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17.5. Efetuar regularmente o pagamento do objeto;</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17.6. Notiﬁcar a CONTRATADA, por escrito, da eventual aplicação de multas previstas no Contrato;</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17.7. Permitir o livre acesso dos empregados da contratada às dependências do CONTRATANTE para tratar de assuntos pertinentes à aquisição;</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 xml:space="preserve">17.8. </w:t>
      </w:r>
      <w:r w:rsidR="0056362B" w:rsidRPr="00A9247B">
        <w:rPr>
          <w:color w:val="FF0000"/>
          <w:sz w:val="22"/>
          <w:szCs w:val="22"/>
        </w:rPr>
        <w:t>Rejeitar, no</w:t>
      </w:r>
      <w:r w:rsidRPr="00A9247B">
        <w:rPr>
          <w:color w:val="FF0000"/>
          <w:sz w:val="22"/>
          <w:szCs w:val="22"/>
        </w:rPr>
        <w:t xml:space="preserve"> todo ou em parte, os bens que estivem em desacordo com o discriminado no presente Termo de Referência.</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 xml:space="preserve">17.9. Manter a preservação do equilíbrio econômico-ﬁnanceiro do </w:t>
      </w:r>
      <w:r w:rsidR="0056362B" w:rsidRPr="00A9247B">
        <w:rPr>
          <w:color w:val="FF0000"/>
          <w:sz w:val="22"/>
          <w:szCs w:val="22"/>
        </w:rPr>
        <w:t>contrato, seu</w:t>
      </w:r>
      <w:r w:rsidRPr="00A9247B">
        <w:rPr>
          <w:color w:val="FF0000"/>
          <w:sz w:val="22"/>
          <w:szCs w:val="22"/>
        </w:rPr>
        <w:t xml:space="preserve"> registro e a devida publicação no Diário Oﬁcial do Estado.</w:t>
      </w:r>
    </w:p>
    <w:p w:rsidR="005110BC" w:rsidRPr="008B34A9" w:rsidRDefault="005110BC" w:rsidP="004C7EDF">
      <w:pPr>
        <w:tabs>
          <w:tab w:val="left" w:pos="8789"/>
          <w:tab w:val="left" w:pos="8931"/>
          <w:tab w:val="left" w:pos="9496"/>
        </w:tabs>
        <w:jc w:val="both"/>
        <w:rPr>
          <w:color w:val="0000FF"/>
          <w:sz w:val="22"/>
          <w:szCs w:val="22"/>
        </w:rPr>
      </w:pPr>
    </w:p>
    <w:p w:rsidR="00B013EE" w:rsidRDefault="005110BC" w:rsidP="004C7EDF">
      <w:pPr>
        <w:tabs>
          <w:tab w:val="left" w:pos="8789"/>
          <w:tab w:val="left" w:pos="8931"/>
          <w:tab w:val="left" w:pos="9496"/>
        </w:tabs>
        <w:jc w:val="both"/>
        <w:rPr>
          <w:b/>
          <w:color w:val="0000FF"/>
          <w:sz w:val="22"/>
          <w:szCs w:val="22"/>
        </w:rPr>
      </w:pPr>
      <w:r w:rsidRPr="008B34A9">
        <w:rPr>
          <w:b/>
          <w:color w:val="0000FF"/>
          <w:sz w:val="22"/>
          <w:szCs w:val="22"/>
        </w:rPr>
        <w:t>18. DAS SANÇÕES E PENALIDADES:</w:t>
      </w:r>
    </w:p>
    <w:p w:rsidR="00B013EE" w:rsidRDefault="00B013EE" w:rsidP="004C7EDF">
      <w:pPr>
        <w:tabs>
          <w:tab w:val="left" w:pos="8789"/>
          <w:tab w:val="left" w:pos="8931"/>
          <w:tab w:val="left" w:pos="9496"/>
        </w:tabs>
        <w:jc w:val="both"/>
        <w:rPr>
          <w:b/>
          <w:color w:val="0000FF"/>
          <w:sz w:val="22"/>
          <w:szCs w:val="22"/>
        </w:rPr>
      </w:pPr>
    </w:p>
    <w:p w:rsidR="00A9247B" w:rsidRPr="00FB6D6A" w:rsidRDefault="00A9247B" w:rsidP="00FB6D6A">
      <w:pPr>
        <w:tabs>
          <w:tab w:val="left" w:pos="8789"/>
          <w:tab w:val="left" w:pos="8931"/>
          <w:tab w:val="left" w:pos="9496"/>
        </w:tabs>
        <w:jc w:val="both"/>
        <w:rPr>
          <w:color w:val="FF0000"/>
          <w:sz w:val="22"/>
          <w:szCs w:val="22"/>
        </w:rPr>
      </w:pPr>
      <w:r w:rsidRPr="00FB6D6A">
        <w:rPr>
          <w:color w:val="FF0000"/>
          <w:sz w:val="22"/>
          <w:szCs w:val="22"/>
        </w:rPr>
        <w:t>18.1. Além das sanções cominadas no artigo 87, incisos I, III e IV, da Lei Federal nº 8.666/1993, na hipótese de inexecução total ou parcial do contrato, a Administração poderá, garantida a prévia defesa, aplicar à licitante, adjudicatária ou contratada, as seguintes penalidades:</w:t>
      </w:r>
    </w:p>
    <w:p w:rsidR="00A9247B" w:rsidRPr="00FB6D6A" w:rsidRDefault="00A9247B" w:rsidP="00FB6D6A">
      <w:pPr>
        <w:tabs>
          <w:tab w:val="left" w:pos="8789"/>
          <w:tab w:val="left" w:pos="8931"/>
          <w:tab w:val="left" w:pos="9496"/>
        </w:tabs>
        <w:jc w:val="both"/>
        <w:rPr>
          <w:color w:val="FF0000"/>
          <w:sz w:val="22"/>
          <w:szCs w:val="22"/>
        </w:rPr>
      </w:pPr>
    </w:p>
    <w:p w:rsidR="00A9247B" w:rsidRPr="00FB6D6A" w:rsidRDefault="00A9247B" w:rsidP="00FB6D6A">
      <w:pPr>
        <w:tabs>
          <w:tab w:val="left" w:pos="8789"/>
          <w:tab w:val="left" w:pos="8931"/>
          <w:tab w:val="left" w:pos="9496"/>
        </w:tabs>
        <w:jc w:val="both"/>
        <w:rPr>
          <w:color w:val="FF0000"/>
          <w:sz w:val="22"/>
          <w:szCs w:val="22"/>
        </w:rPr>
      </w:pPr>
      <w:r w:rsidRPr="00FB6D6A">
        <w:rPr>
          <w:color w:val="FF0000"/>
          <w:sz w:val="22"/>
          <w:szCs w:val="22"/>
        </w:rPr>
        <w:t>18.2. Multa em quantia equivalente ao percentual de até 10% (dez por cento) da parcela  inadimplida  do  contrato, na hipótese de descumprimento de alguma cláusula ou obrigação pactuada;</w:t>
      </w:r>
    </w:p>
    <w:p w:rsidR="00A9247B" w:rsidRPr="00FB6D6A" w:rsidRDefault="00A9247B" w:rsidP="00FB6D6A">
      <w:pPr>
        <w:tabs>
          <w:tab w:val="left" w:pos="8789"/>
          <w:tab w:val="left" w:pos="8931"/>
          <w:tab w:val="left" w:pos="9496"/>
        </w:tabs>
        <w:jc w:val="both"/>
        <w:rPr>
          <w:color w:val="FF0000"/>
          <w:sz w:val="22"/>
          <w:szCs w:val="22"/>
        </w:rPr>
      </w:pPr>
    </w:p>
    <w:p w:rsidR="00A9247B" w:rsidRPr="00FB6D6A" w:rsidRDefault="00A9247B" w:rsidP="00FB6D6A">
      <w:pPr>
        <w:tabs>
          <w:tab w:val="left" w:pos="8789"/>
          <w:tab w:val="left" w:pos="8931"/>
          <w:tab w:val="left" w:pos="9496"/>
        </w:tabs>
        <w:jc w:val="both"/>
        <w:rPr>
          <w:color w:val="FF0000"/>
          <w:sz w:val="22"/>
          <w:szCs w:val="22"/>
        </w:rPr>
      </w:pPr>
      <w:r w:rsidRPr="00FB6D6A">
        <w:rPr>
          <w:color w:val="FF0000"/>
          <w:sz w:val="22"/>
          <w:szCs w:val="22"/>
        </w:rPr>
        <w:t>18.3. Multa de mora em quantia equivalente ao percentual de até 10% (dez por cento) da parcela inadimplida do contrato caso haja atraso injustiﬁcado na sua execução; retardamento imotivado da entrega dos produtos por mais de 30 (trinta) dias contados do recebimento da Nota de empenho;</w:t>
      </w:r>
    </w:p>
    <w:p w:rsidR="00A9247B" w:rsidRPr="00FB6D6A" w:rsidRDefault="00A9247B" w:rsidP="00FB6D6A">
      <w:pPr>
        <w:tabs>
          <w:tab w:val="left" w:pos="8789"/>
          <w:tab w:val="left" w:pos="8931"/>
          <w:tab w:val="left" w:pos="9496"/>
        </w:tabs>
        <w:jc w:val="both"/>
        <w:rPr>
          <w:color w:val="FF0000"/>
          <w:sz w:val="22"/>
          <w:szCs w:val="22"/>
        </w:rPr>
      </w:pPr>
    </w:p>
    <w:p w:rsidR="00A9247B" w:rsidRPr="00FB6D6A" w:rsidRDefault="00A9247B" w:rsidP="00FB6D6A">
      <w:pPr>
        <w:tabs>
          <w:tab w:val="left" w:pos="8789"/>
          <w:tab w:val="left" w:pos="8931"/>
          <w:tab w:val="left" w:pos="9496"/>
        </w:tabs>
        <w:jc w:val="both"/>
        <w:rPr>
          <w:color w:val="FF0000"/>
          <w:sz w:val="22"/>
          <w:szCs w:val="22"/>
        </w:rPr>
      </w:pPr>
      <w:r w:rsidRPr="00FB6D6A">
        <w:rPr>
          <w:color w:val="FF0000"/>
          <w:sz w:val="22"/>
          <w:szCs w:val="22"/>
        </w:rPr>
        <w:t>18.4. Multa em quantia equivalente ao percentual de até 10% (dez por cento) da parcela  inadimplida  do  contrato caso a adjudicatária se recuse a retirar o instrumento contratual injustiﬁcadamente ou se não apresentar situação regular na ocasião dos recebimentos, garantida a prévia e ampla defesa;</w:t>
      </w:r>
    </w:p>
    <w:p w:rsidR="00A9247B" w:rsidRPr="00FB6D6A" w:rsidRDefault="00A9247B" w:rsidP="00FB6D6A">
      <w:pPr>
        <w:tabs>
          <w:tab w:val="left" w:pos="8789"/>
          <w:tab w:val="left" w:pos="8931"/>
          <w:tab w:val="left" w:pos="9496"/>
        </w:tabs>
        <w:jc w:val="both"/>
        <w:rPr>
          <w:color w:val="FF0000"/>
          <w:sz w:val="22"/>
          <w:szCs w:val="22"/>
        </w:rPr>
      </w:pPr>
    </w:p>
    <w:p w:rsidR="005110BC" w:rsidRPr="00FB6D6A" w:rsidRDefault="00A9247B" w:rsidP="00FB6D6A">
      <w:pPr>
        <w:tabs>
          <w:tab w:val="left" w:pos="8789"/>
          <w:tab w:val="left" w:pos="8931"/>
          <w:tab w:val="left" w:pos="9496"/>
        </w:tabs>
        <w:jc w:val="both"/>
        <w:rPr>
          <w:color w:val="FF0000"/>
          <w:sz w:val="22"/>
          <w:szCs w:val="22"/>
        </w:rPr>
      </w:pPr>
      <w:r w:rsidRPr="00FB6D6A">
        <w:rPr>
          <w:color w:val="FF0000"/>
          <w:sz w:val="22"/>
          <w:szCs w:val="22"/>
        </w:rPr>
        <w:t>18.5. Impedimento de licitar e contratar com a União, Estados, Distrito Federal e Municípios, descredenciamento no Cadastro de Fornecedores dos Órgãos da Administração Pública Estadual pelo prazo de até 05 (cinco) anos, inclusão da penalidade no SICAFI - Sistema de Cadastro, Arrecadação e Fiscalização, e no CAGEFOR - Cadastro Estadual de Fornecedores Impedidos de Licitar, sem prejuízo das multas previstas no Edital e demais cominações legais, caso à licitante, adjudicatária ou contratada, convocada no prazo de validade da proposta, não retire a Nota de Empenho, deixe de entregar ou apresente documentação falsa exigida para o certame, ocasione o atraso da execução do objeto contratual, não mantenha a proposta, falhe ou fraude a execução do contrato, mostre-se inidônea ou cometa fraude ﬁscal, garantida a prévia e ampla defesa</w:t>
      </w:r>
      <w:r w:rsidR="005110BC" w:rsidRPr="00FB6D6A">
        <w:rPr>
          <w:color w:val="FF0000"/>
          <w:sz w:val="22"/>
          <w:szCs w:val="22"/>
        </w:rPr>
        <w:t>.</w:t>
      </w:r>
    </w:p>
    <w:p w:rsidR="005110BC" w:rsidRPr="00FB6D6A" w:rsidRDefault="005110BC" w:rsidP="00FB6D6A">
      <w:pPr>
        <w:pStyle w:val="Recuodecorpodetexto2"/>
        <w:tabs>
          <w:tab w:val="left" w:pos="8789"/>
          <w:tab w:val="left" w:pos="8931"/>
          <w:tab w:val="left" w:pos="9496"/>
        </w:tabs>
        <w:ind w:firstLine="0"/>
        <w:rPr>
          <w:color w:val="FF0000"/>
          <w:sz w:val="22"/>
          <w:szCs w:val="22"/>
        </w:rPr>
      </w:pPr>
    </w:p>
    <w:p w:rsidR="00FB6D6A" w:rsidRPr="00FB6D6A" w:rsidRDefault="00FB6D6A" w:rsidP="00FB6D6A">
      <w:pPr>
        <w:pStyle w:val="Corpodetexto"/>
        <w:ind w:right="342"/>
        <w:rPr>
          <w:color w:val="FF0000"/>
        </w:rPr>
      </w:pPr>
      <w:r w:rsidRPr="00FB6D6A">
        <w:rPr>
          <w:color w:val="FF0000"/>
        </w:rPr>
        <w:t xml:space="preserve">18.6. Na aplicação das sanções, a autoridade competente deverá considerar a gravidade da conduta do </w:t>
      </w:r>
      <w:r w:rsidRPr="00FB6D6A">
        <w:rPr>
          <w:color w:val="FF0000"/>
          <w:spacing w:val="-4"/>
        </w:rPr>
        <w:t xml:space="preserve">infrator, </w:t>
      </w:r>
      <w:r w:rsidRPr="00FB6D6A">
        <w:rPr>
          <w:color w:val="FF0000"/>
        </w:rPr>
        <w:t>o caráter educativo da pena, o dano causado à Administração, observado o princípio da proporcionalidade, e o seguinte:</w:t>
      </w:r>
    </w:p>
    <w:p w:rsidR="00FB6D6A" w:rsidRPr="00FB6D6A" w:rsidRDefault="00FB6D6A" w:rsidP="00FB6D6A">
      <w:pPr>
        <w:pStyle w:val="Corpodetexto"/>
        <w:jc w:val="left"/>
        <w:rPr>
          <w:color w:val="FF0000"/>
          <w:sz w:val="18"/>
        </w:rPr>
      </w:pPr>
    </w:p>
    <w:p w:rsidR="00FB6D6A" w:rsidRPr="00FB6D6A" w:rsidRDefault="00FB6D6A" w:rsidP="00FB6D6A">
      <w:pPr>
        <w:widowControl w:val="0"/>
        <w:tabs>
          <w:tab w:val="left" w:pos="785"/>
        </w:tabs>
        <w:autoSpaceDE w:val="0"/>
        <w:autoSpaceDN w:val="0"/>
        <w:ind w:right="345"/>
        <w:jc w:val="both"/>
        <w:rPr>
          <w:color w:val="FF0000"/>
        </w:rPr>
      </w:pPr>
      <w:r w:rsidRPr="00FB6D6A">
        <w:rPr>
          <w:color w:val="FF0000"/>
          <w:sz w:val="22"/>
        </w:rPr>
        <w:t>18.7. As sanções previstas poderão ser aplicadas concomitantemente, facultada a defesa prévia do interessado no respectivo processo e no prazo de 05 (cinco) diasúteis;</w:t>
      </w:r>
    </w:p>
    <w:p w:rsidR="00FB6D6A" w:rsidRPr="00FB6D6A" w:rsidRDefault="00FB6D6A" w:rsidP="00FB6D6A">
      <w:pPr>
        <w:widowControl w:val="0"/>
        <w:tabs>
          <w:tab w:val="left" w:pos="785"/>
        </w:tabs>
        <w:autoSpaceDE w:val="0"/>
        <w:autoSpaceDN w:val="0"/>
        <w:ind w:right="348"/>
        <w:jc w:val="both"/>
        <w:rPr>
          <w:color w:val="FF0000"/>
        </w:rPr>
      </w:pPr>
      <w:r w:rsidRPr="00FB6D6A">
        <w:rPr>
          <w:color w:val="FF0000"/>
          <w:sz w:val="22"/>
        </w:rPr>
        <w:t xml:space="preserve">18.8. Após 30 (trinta) dias da falta de execução do objeto, será considerada inexecução total do </w:t>
      </w:r>
      <w:r w:rsidRPr="00FB6D6A">
        <w:rPr>
          <w:color w:val="FF0000"/>
          <w:spacing w:val="-3"/>
          <w:sz w:val="22"/>
        </w:rPr>
        <w:t xml:space="preserve">contrato, </w:t>
      </w:r>
      <w:r w:rsidRPr="00FB6D6A">
        <w:rPr>
          <w:color w:val="FF0000"/>
          <w:sz w:val="22"/>
        </w:rPr>
        <w:t>o que ensejará a rescisão contratual;</w:t>
      </w:r>
    </w:p>
    <w:p w:rsidR="00FB6D6A" w:rsidRPr="00FB6D6A" w:rsidRDefault="00FB6D6A" w:rsidP="00FB6D6A">
      <w:pPr>
        <w:widowControl w:val="0"/>
        <w:tabs>
          <w:tab w:val="left" w:pos="785"/>
        </w:tabs>
        <w:autoSpaceDE w:val="0"/>
        <w:autoSpaceDN w:val="0"/>
        <w:ind w:right="343"/>
        <w:jc w:val="both"/>
        <w:rPr>
          <w:color w:val="FF0000"/>
        </w:rPr>
      </w:pPr>
      <w:r w:rsidRPr="00FB6D6A">
        <w:rPr>
          <w:color w:val="FF0000"/>
          <w:sz w:val="22"/>
        </w:rPr>
        <w:t>18.9. A sanção denominada “advertência” será imposta por escrito e será cabível somente quando se tratar de faltas leves, assim entendidas aquelas que não acarretam prejuízos signiﬁcativos ao objeto da contratação. Na hipótese de não se veriﬁcar a adequação da conduta por parte da Contratada, serão aplicadas sanções  de grau mais signiﬁcativo;</w:t>
      </w:r>
    </w:p>
    <w:p w:rsidR="00FB6D6A" w:rsidRPr="00FB6D6A" w:rsidRDefault="00FB6D6A" w:rsidP="00FB6D6A">
      <w:pPr>
        <w:widowControl w:val="0"/>
        <w:tabs>
          <w:tab w:val="left" w:pos="785"/>
        </w:tabs>
        <w:autoSpaceDE w:val="0"/>
        <w:autoSpaceDN w:val="0"/>
        <w:ind w:right="343"/>
        <w:jc w:val="both"/>
        <w:rPr>
          <w:color w:val="FF0000"/>
        </w:rPr>
      </w:pPr>
      <w:r w:rsidRPr="00FB6D6A">
        <w:rPr>
          <w:color w:val="FF0000"/>
          <w:sz w:val="22"/>
        </w:rPr>
        <w:t>18.10. O valor da multa eventualmente imposta à licitante, adjudicatária ou contratada será automaticamente descontado de créditos a que ﬁzer jus, acrescido de juros moratórios de 1% (um por cento) ao mês. Caso a contratada não tenha nenhum valor a receber do Estado, ser-lhe-á concedido o prazo de 05 (cinco) dia  úteis, contados de sua intimação, para efetuar o pagamento da multa. Mantendo-se o insucesso, as informações da licitante, adjudicatária ou contratada serão encaminhadas ao órgão competente para que o débito seja inscrito em dívida ativa, podendo a Administração, ainda, proceder à cobrançajudicial;</w:t>
      </w:r>
    </w:p>
    <w:p w:rsidR="00FB6D6A" w:rsidRPr="00FB6D6A" w:rsidRDefault="00FB6D6A" w:rsidP="00FB6D6A">
      <w:pPr>
        <w:widowControl w:val="0"/>
        <w:tabs>
          <w:tab w:val="left" w:pos="785"/>
        </w:tabs>
        <w:autoSpaceDE w:val="0"/>
        <w:autoSpaceDN w:val="0"/>
        <w:ind w:right="348"/>
        <w:jc w:val="both"/>
        <w:rPr>
          <w:color w:val="FF0000"/>
        </w:rPr>
      </w:pPr>
      <w:r w:rsidRPr="00FB6D6A">
        <w:rPr>
          <w:color w:val="FF0000"/>
          <w:sz w:val="22"/>
        </w:rPr>
        <w:t>18.11. As sanções serão aplicadas sem prejuízo da responsabilidade civil e criminal da licitante, contratada ou adjudicatária, não as eximindo do dever de reparar eventuais danos que seu ato punível venha ocasionar à Administração ou a terceiros;</w:t>
      </w:r>
    </w:p>
    <w:p w:rsidR="00FB6D6A" w:rsidRPr="00FB6D6A" w:rsidRDefault="00FB6D6A" w:rsidP="00FB6D6A">
      <w:pPr>
        <w:widowControl w:val="0"/>
        <w:tabs>
          <w:tab w:val="left" w:pos="785"/>
        </w:tabs>
        <w:autoSpaceDE w:val="0"/>
        <w:autoSpaceDN w:val="0"/>
        <w:ind w:right="342"/>
        <w:jc w:val="both"/>
        <w:rPr>
          <w:color w:val="FF0000"/>
        </w:rPr>
      </w:pPr>
      <w:r w:rsidRPr="00FB6D6A">
        <w:rPr>
          <w:color w:val="FF0000"/>
          <w:sz w:val="22"/>
        </w:rPr>
        <w:t>18.12. De acordo com a gravidade do descumprimento, a licitante, adjudicatária ou contratada, também estará sujeita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w:t>
      </w:r>
    </w:p>
    <w:p w:rsidR="00FB6D6A" w:rsidRPr="00FB6D6A" w:rsidRDefault="00FB6D6A" w:rsidP="00FB6D6A">
      <w:pPr>
        <w:widowControl w:val="0"/>
        <w:tabs>
          <w:tab w:val="left" w:pos="785"/>
        </w:tabs>
        <w:autoSpaceDE w:val="0"/>
        <w:autoSpaceDN w:val="0"/>
        <w:ind w:right="350"/>
        <w:jc w:val="both"/>
        <w:rPr>
          <w:color w:val="FF0000"/>
        </w:rPr>
      </w:pPr>
      <w:r w:rsidRPr="00FB6D6A">
        <w:rPr>
          <w:color w:val="FF0000"/>
          <w:sz w:val="22"/>
        </w:rPr>
        <w:t xml:space="preserve">18.13. As sanções previstas não poderão ser relevadas, salvo se comprovada a ocorrência de situações que se enquadrem no conceito jurídico de </w:t>
      </w:r>
      <w:r w:rsidRPr="00FB6D6A">
        <w:rPr>
          <w:color w:val="FF0000"/>
          <w:spacing w:val="-3"/>
          <w:sz w:val="22"/>
        </w:rPr>
        <w:t xml:space="preserve">força  </w:t>
      </w:r>
      <w:r w:rsidRPr="00FB6D6A">
        <w:rPr>
          <w:color w:val="FF0000"/>
          <w:sz w:val="22"/>
        </w:rPr>
        <w:t>maior ou caso fortuito, formalmente justiﬁcados e comprovados, e sempre a critério da autoridade competente, conforme prejuízoauferido;</w:t>
      </w:r>
    </w:p>
    <w:p w:rsidR="00FB6D6A" w:rsidRPr="00FB6D6A" w:rsidRDefault="00FB6D6A" w:rsidP="00FB6D6A">
      <w:pPr>
        <w:pStyle w:val="Corpodetexto"/>
        <w:jc w:val="left"/>
        <w:rPr>
          <w:color w:val="FF0000"/>
          <w:sz w:val="18"/>
        </w:rPr>
      </w:pPr>
    </w:p>
    <w:p w:rsidR="00FB6D6A" w:rsidRPr="00FB6D6A" w:rsidRDefault="00FB6D6A" w:rsidP="00FB6D6A">
      <w:pPr>
        <w:pStyle w:val="Corpodetexto"/>
        <w:ind w:right="342"/>
        <w:rPr>
          <w:color w:val="FF0000"/>
        </w:rPr>
      </w:pPr>
      <w:r w:rsidRPr="00FB6D6A">
        <w:rPr>
          <w:color w:val="FF0000"/>
          <w:spacing w:val="-3"/>
        </w:rPr>
        <w:t xml:space="preserve">18.14. Para  </w:t>
      </w:r>
      <w:r w:rsidRPr="00FB6D6A">
        <w:rPr>
          <w:color w:val="FF0000"/>
        </w:rPr>
        <w:t xml:space="preserve">efeito de aplicação de multas, às infrações são atribuídos graus, com percentuais de multa conforme a tabela a </w:t>
      </w:r>
      <w:r w:rsidRPr="00FB6D6A">
        <w:rPr>
          <w:color w:val="FF0000"/>
          <w:spacing w:val="-3"/>
        </w:rPr>
        <w:t xml:space="preserve">seguir, </w:t>
      </w:r>
      <w:r w:rsidRPr="00FB6D6A">
        <w:rPr>
          <w:color w:val="FF0000"/>
        </w:rPr>
        <w:t>que elenca apenas as principais situações previstas, não eximindo de outras equivalentes que se veriﬁcarem, conforme o caso:</w:t>
      </w:r>
    </w:p>
    <w:p w:rsidR="00FB6D6A" w:rsidRPr="004A3D39" w:rsidRDefault="00FB6D6A" w:rsidP="00FB6D6A">
      <w:pPr>
        <w:pStyle w:val="Corpodetexto"/>
        <w:ind w:right="342"/>
        <w:rPr>
          <w:color w:val="FF0000"/>
        </w:rPr>
      </w:pPr>
    </w:p>
    <w:tbl>
      <w:tblPr>
        <w:tblStyle w:val="Tabelacomgrade"/>
        <w:tblW w:w="0" w:type="auto"/>
        <w:tblLook w:val="04A0"/>
      </w:tblPr>
      <w:tblGrid>
        <w:gridCol w:w="817"/>
        <w:gridCol w:w="4001"/>
        <w:gridCol w:w="2409"/>
        <w:gridCol w:w="2409"/>
      </w:tblGrid>
      <w:tr w:rsidR="00FB6D6A" w:rsidRPr="004A3D39" w:rsidTr="00FB6D6A">
        <w:tc>
          <w:tcPr>
            <w:tcW w:w="817" w:type="dxa"/>
            <w:vAlign w:val="center"/>
          </w:tcPr>
          <w:p w:rsidR="00FB6D6A" w:rsidRPr="004A3D39" w:rsidRDefault="00FB6D6A" w:rsidP="00FB6D6A">
            <w:pPr>
              <w:pStyle w:val="Corpodetexto"/>
              <w:jc w:val="center"/>
              <w:rPr>
                <w:b/>
                <w:color w:val="FF0000"/>
                <w:sz w:val="20"/>
              </w:rPr>
            </w:pPr>
            <w:r w:rsidRPr="004A3D39">
              <w:rPr>
                <w:b/>
                <w:color w:val="FF0000"/>
                <w:sz w:val="20"/>
              </w:rPr>
              <w:t>ITEM</w:t>
            </w:r>
          </w:p>
        </w:tc>
        <w:tc>
          <w:tcPr>
            <w:tcW w:w="4001" w:type="dxa"/>
          </w:tcPr>
          <w:p w:rsidR="00FB6D6A" w:rsidRPr="004A3D39" w:rsidRDefault="00FB6D6A" w:rsidP="00FB6D6A">
            <w:pPr>
              <w:pStyle w:val="Corpodetexto"/>
              <w:rPr>
                <w:b/>
                <w:color w:val="FF0000"/>
                <w:sz w:val="20"/>
              </w:rPr>
            </w:pPr>
            <w:r w:rsidRPr="004A3D39">
              <w:rPr>
                <w:b/>
                <w:color w:val="FF0000"/>
                <w:sz w:val="20"/>
              </w:rPr>
              <w:t>DESCRIÇÃO DA INFRAÇÃO</w:t>
            </w:r>
          </w:p>
        </w:tc>
        <w:tc>
          <w:tcPr>
            <w:tcW w:w="2409" w:type="dxa"/>
            <w:vAlign w:val="center"/>
          </w:tcPr>
          <w:p w:rsidR="00FB6D6A" w:rsidRPr="004A3D39" w:rsidRDefault="00FB6D6A" w:rsidP="00FB6D6A">
            <w:pPr>
              <w:pStyle w:val="Corpodetexto"/>
              <w:jc w:val="center"/>
              <w:rPr>
                <w:b/>
                <w:color w:val="FF0000"/>
                <w:sz w:val="20"/>
              </w:rPr>
            </w:pPr>
            <w:r w:rsidRPr="004A3D39">
              <w:rPr>
                <w:b/>
                <w:color w:val="FF0000"/>
                <w:sz w:val="20"/>
              </w:rPr>
              <w:t>GRAU</w:t>
            </w:r>
          </w:p>
        </w:tc>
        <w:tc>
          <w:tcPr>
            <w:tcW w:w="2409" w:type="dxa"/>
            <w:vAlign w:val="center"/>
          </w:tcPr>
          <w:p w:rsidR="00FB6D6A" w:rsidRPr="004A3D39" w:rsidRDefault="00FB6D6A" w:rsidP="00FB6D6A">
            <w:pPr>
              <w:pStyle w:val="Corpodetexto"/>
              <w:jc w:val="center"/>
              <w:rPr>
                <w:b/>
                <w:color w:val="FF0000"/>
                <w:sz w:val="20"/>
              </w:rPr>
            </w:pPr>
            <w:r w:rsidRPr="004A3D39">
              <w:rPr>
                <w:b/>
                <w:color w:val="FF0000"/>
                <w:sz w:val="20"/>
              </w:rPr>
              <w:t>MULTA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1</w:t>
            </w:r>
          </w:p>
        </w:tc>
        <w:tc>
          <w:tcPr>
            <w:tcW w:w="4001" w:type="dxa"/>
          </w:tcPr>
          <w:p w:rsidR="00FB6D6A" w:rsidRPr="004A3D39" w:rsidRDefault="00FB6D6A" w:rsidP="00FB6D6A">
            <w:pPr>
              <w:pStyle w:val="Corpodetexto"/>
              <w:rPr>
                <w:color w:val="FF0000"/>
                <w:sz w:val="20"/>
              </w:rPr>
            </w:pPr>
            <w:r w:rsidRPr="004A3D39">
              <w:rPr>
                <w:color w:val="FF0000"/>
                <w:sz w:val="20"/>
              </w:rPr>
              <w:t>Usar indevidamente informações sigilosas a que teve acesso.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06</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4,0%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2</w:t>
            </w:r>
          </w:p>
        </w:tc>
        <w:tc>
          <w:tcPr>
            <w:tcW w:w="4001" w:type="dxa"/>
          </w:tcPr>
          <w:p w:rsidR="00FB6D6A" w:rsidRPr="004A3D39" w:rsidRDefault="00FB6D6A" w:rsidP="00FB6D6A">
            <w:pPr>
              <w:pStyle w:val="Corpodetexto"/>
              <w:rPr>
                <w:color w:val="FF0000"/>
                <w:sz w:val="20"/>
              </w:rPr>
            </w:pPr>
            <w:r w:rsidRPr="004A3D39">
              <w:rPr>
                <w:color w:val="FF0000"/>
                <w:sz w:val="20"/>
              </w:rPr>
              <w:t>Permitir situação que crie a possibilidade ou cause danofisico, lesão corporal ou conseqüências letais.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06</w:t>
            </w:r>
          </w:p>
        </w:tc>
        <w:tc>
          <w:tcPr>
            <w:tcW w:w="2409" w:type="dxa"/>
            <w:vAlign w:val="center"/>
          </w:tcPr>
          <w:p w:rsidR="00FB6D6A" w:rsidRPr="004A3D39" w:rsidRDefault="00FB6D6A" w:rsidP="00FB6D6A">
            <w:pPr>
              <w:jc w:val="center"/>
              <w:rPr>
                <w:color w:val="FF0000"/>
              </w:rPr>
            </w:pPr>
            <w:r w:rsidRPr="004A3D39">
              <w:rPr>
                <w:color w:val="FF0000"/>
              </w:rPr>
              <w:t>4,0%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3</w:t>
            </w:r>
          </w:p>
        </w:tc>
        <w:tc>
          <w:tcPr>
            <w:tcW w:w="4001" w:type="dxa"/>
          </w:tcPr>
          <w:p w:rsidR="00FB6D6A" w:rsidRPr="004A3D39" w:rsidRDefault="00FB6D6A" w:rsidP="00FB6D6A">
            <w:pPr>
              <w:pStyle w:val="Corpodetexto"/>
              <w:rPr>
                <w:color w:val="FF0000"/>
                <w:sz w:val="20"/>
              </w:rPr>
            </w:pPr>
            <w:r w:rsidRPr="004A3D39">
              <w:rPr>
                <w:color w:val="FF0000"/>
                <w:sz w:val="20"/>
              </w:rPr>
              <w:t>Suspender ou interromper, salvo por motivo de força maior ou caso fortuito, a entrega do objeto contratual por período superior a 15 (quinze) dias.</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05</w:t>
            </w:r>
          </w:p>
        </w:tc>
        <w:tc>
          <w:tcPr>
            <w:tcW w:w="2409" w:type="dxa"/>
            <w:vAlign w:val="center"/>
          </w:tcPr>
          <w:p w:rsidR="00FB6D6A" w:rsidRPr="004A3D39" w:rsidRDefault="00FB6D6A" w:rsidP="00FB6D6A">
            <w:pPr>
              <w:jc w:val="center"/>
              <w:rPr>
                <w:color w:val="FF0000"/>
              </w:rPr>
            </w:pPr>
            <w:r w:rsidRPr="004A3D39">
              <w:rPr>
                <w:color w:val="FF0000"/>
              </w:rPr>
              <w:t>3,2%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4</w:t>
            </w:r>
          </w:p>
        </w:tc>
        <w:tc>
          <w:tcPr>
            <w:tcW w:w="4001" w:type="dxa"/>
          </w:tcPr>
          <w:p w:rsidR="00FB6D6A" w:rsidRPr="004A3D39" w:rsidRDefault="00FB6D6A" w:rsidP="00FB6D6A">
            <w:pPr>
              <w:pStyle w:val="Corpodetexto"/>
              <w:rPr>
                <w:color w:val="FF0000"/>
                <w:sz w:val="20"/>
              </w:rPr>
            </w:pPr>
            <w:r w:rsidRPr="004A3D39">
              <w:rPr>
                <w:color w:val="FF0000"/>
                <w:sz w:val="20"/>
              </w:rPr>
              <w:t>Suspender ou interromper, salvo por motivo de força maior ou caso fortuito, a entrega do objeto contratual por período superior a 15 (quinze) dias.</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04</w:t>
            </w:r>
          </w:p>
        </w:tc>
        <w:tc>
          <w:tcPr>
            <w:tcW w:w="2409" w:type="dxa"/>
            <w:vAlign w:val="center"/>
          </w:tcPr>
          <w:p w:rsidR="00FB6D6A" w:rsidRPr="004A3D39" w:rsidRDefault="00FB6D6A" w:rsidP="00FB6D6A">
            <w:pPr>
              <w:jc w:val="center"/>
              <w:rPr>
                <w:color w:val="FF0000"/>
              </w:rPr>
            </w:pPr>
            <w:r w:rsidRPr="004A3D39">
              <w:rPr>
                <w:color w:val="FF0000"/>
              </w:rPr>
              <w:t>1,6%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5</w:t>
            </w:r>
          </w:p>
        </w:tc>
        <w:tc>
          <w:tcPr>
            <w:tcW w:w="4001" w:type="dxa"/>
          </w:tcPr>
          <w:p w:rsidR="00FB6D6A" w:rsidRPr="004A3D39" w:rsidRDefault="00FB6D6A" w:rsidP="00FB6D6A">
            <w:pPr>
              <w:pStyle w:val="Corpodetexto"/>
              <w:rPr>
                <w:color w:val="FF0000"/>
                <w:sz w:val="20"/>
              </w:rPr>
            </w:pPr>
            <w:r w:rsidRPr="004A3D39">
              <w:rPr>
                <w:color w:val="FF0000"/>
                <w:sz w:val="20"/>
              </w:rPr>
              <w:t>Por comportamento inidôneo da contratada, seus funcionários ou representantes.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03</w:t>
            </w:r>
          </w:p>
        </w:tc>
        <w:tc>
          <w:tcPr>
            <w:tcW w:w="2409" w:type="dxa"/>
            <w:vAlign w:val="center"/>
          </w:tcPr>
          <w:p w:rsidR="00FB6D6A" w:rsidRPr="004A3D39" w:rsidRDefault="00FB6D6A" w:rsidP="00FB6D6A">
            <w:pPr>
              <w:jc w:val="center"/>
              <w:rPr>
                <w:color w:val="FF0000"/>
              </w:rPr>
            </w:pPr>
            <w:r w:rsidRPr="004A3D39">
              <w:rPr>
                <w:color w:val="FF0000"/>
              </w:rPr>
              <w:t>1,0% por dia</w:t>
            </w:r>
          </w:p>
        </w:tc>
      </w:tr>
      <w:tr w:rsidR="00FB6D6A" w:rsidRPr="004A3D39" w:rsidTr="00FB6D6A">
        <w:tc>
          <w:tcPr>
            <w:tcW w:w="9636" w:type="dxa"/>
            <w:gridSpan w:val="4"/>
            <w:vAlign w:val="center"/>
          </w:tcPr>
          <w:p w:rsidR="00FB6D6A" w:rsidRPr="004A3D39" w:rsidRDefault="00FB6D6A" w:rsidP="00FB6D6A">
            <w:pPr>
              <w:pStyle w:val="Corpodetexto"/>
              <w:jc w:val="center"/>
              <w:rPr>
                <w:color w:val="FF0000"/>
                <w:sz w:val="20"/>
              </w:rPr>
            </w:pP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6</w:t>
            </w:r>
          </w:p>
        </w:tc>
        <w:tc>
          <w:tcPr>
            <w:tcW w:w="4001" w:type="dxa"/>
          </w:tcPr>
          <w:p w:rsidR="00FB6D6A" w:rsidRPr="004A3D39" w:rsidRDefault="00FB6D6A" w:rsidP="00FB6D6A">
            <w:pPr>
              <w:pStyle w:val="Corpodetexto"/>
              <w:rPr>
                <w:color w:val="FF0000"/>
                <w:sz w:val="20"/>
              </w:rPr>
            </w:pPr>
            <w:r w:rsidRPr="004A3D39">
              <w:rPr>
                <w:color w:val="FF0000"/>
                <w:sz w:val="20"/>
              </w:rPr>
              <w:t xml:space="preserve">Cumprir quaisquer dos itens do Edital e seus anexos, mesmo que  não previstos nesta tabela de multas, após reincidência formalmente </w:t>
            </w:r>
            <w:r w:rsidRPr="004A3D39">
              <w:rPr>
                <w:color w:val="FF0000"/>
                <w:sz w:val="20"/>
              </w:rPr>
              <w:lastRenderedPageBreak/>
              <w:t>notiﬁcada pela ﬁscalização.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lastRenderedPageBreak/>
              <w:t>03</w:t>
            </w:r>
          </w:p>
        </w:tc>
        <w:tc>
          <w:tcPr>
            <w:tcW w:w="2409" w:type="dxa"/>
            <w:vAlign w:val="center"/>
          </w:tcPr>
          <w:p w:rsidR="00FB6D6A" w:rsidRPr="004A3D39" w:rsidRDefault="00FB6D6A" w:rsidP="00FB6D6A">
            <w:pPr>
              <w:jc w:val="center"/>
              <w:rPr>
                <w:color w:val="FF0000"/>
              </w:rPr>
            </w:pPr>
            <w:r w:rsidRPr="004A3D39">
              <w:rPr>
                <w:color w:val="FF0000"/>
              </w:rPr>
              <w:t>1,0%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lastRenderedPageBreak/>
              <w:t>7</w:t>
            </w:r>
          </w:p>
        </w:tc>
        <w:tc>
          <w:tcPr>
            <w:tcW w:w="4001" w:type="dxa"/>
          </w:tcPr>
          <w:p w:rsidR="00FB6D6A" w:rsidRPr="004A3D39" w:rsidRDefault="00FB6D6A" w:rsidP="00FB6D6A">
            <w:pPr>
              <w:pStyle w:val="Corpodetexto"/>
              <w:rPr>
                <w:color w:val="FF0000"/>
                <w:sz w:val="20"/>
              </w:rPr>
            </w:pPr>
            <w:r w:rsidRPr="004A3D39">
              <w:rPr>
                <w:color w:val="FF0000"/>
                <w:sz w:val="20"/>
              </w:rPr>
              <w:t>Iniciar o fornecimento do objeto nos prazos estabelecidos, observados os limites mínimos previstos no Contrato. Por fornecimento e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03</w:t>
            </w:r>
          </w:p>
        </w:tc>
        <w:tc>
          <w:tcPr>
            <w:tcW w:w="2409" w:type="dxa"/>
            <w:vAlign w:val="center"/>
          </w:tcPr>
          <w:p w:rsidR="00FB6D6A" w:rsidRPr="004A3D39" w:rsidRDefault="00FB6D6A" w:rsidP="00FB6D6A">
            <w:pPr>
              <w:jc w:val="center"/>
              <w:rPr>
                <w:color w:val="FF0000"/>
              </w:rPr>
            </w:pPr>
            <w:r w:rsidRPr="004A3D39">
              <w:rPr>
                <w:color w:val="FF0000"/>
              </w:rPr>
              <w:t>1,0%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8</w:t>
            </w:r>
          </w:p>
        </w:tc>
        <w:tc>
          <w:tcPr>
            <w:tcW w:w="4001" w:type="dxa"/>
          </w:tcPr>
          <w:p w:rsidR="00FB6D6A" w:rsidRPr="004A3D39" w:rsidRDefault="00FB6D6A" w:rsidP="00FB6D6A">
            <w:pPr>
              <w:pStyle w:val="Corpodetexto"/>
              <w:rPr>
                <w:color w:val="FF0000"/>
                <w:sz w:val="20"/>
              </w:rPr>
            </w:pPr>
            <w:r w:rsidRPr="004A3D39">
              <w:rPr>
                <w:color w:val="FF0000"/>
                <w:sz w:val="20"/>
              </w:rPr>
              <w:t>Cumprir determinação formal ou instrução complementar da Fiscalização.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03</w:t>
            </w:r>
          </w:p>
        </w:tc>
        <w:tc>
          <w:tcPr>
            <w:tcW w:w="2409" w:type="dxa"/>
            <w:vAlign w:val="center"/>
          </w:tcPr>
          <w:p w:rsidR="00FB6D6A" w:rsidRPr="004A3D39" w:rsidRDefault="00FB6D6A" w:rsidP="00FB6D6A">
            <w:pPr>
              <w:jc w:val="center"/>
              <w:rPr>
                <w:color w:val="FF0000"/>
              </w:rPr>
            </w:pPr>
            <w:r w:rsidRPr="004A3D39">
              <w:rPr>
                <w:color w:val="FF0000"/>
              </w:rPr>
              <w:t>1,0%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9</w:t>
            </w:r>
          </w:p>
        </w:tc>
        <w:tc>
          <w:tcPr>
            <w:tcW w:w="4001" w:type="dxa"/>
          </w:tcPr>
          <w:p w:rsidR="00FB6D6A" w:rsidRPr="004A3D39" w:rsidRDefault="004A3D39" w:rsidP="00FB6D6A">
            <w:pPr>
              <w:pStyle w:val="Corpodetexto"/>
              <w:rPr>
                <w:color w:val="FF0000"/>
                <w:sz w:val="20"/>
              </w:rPr>
            </w:pPr>
            <w:r w:rsidRPr="004A3D39">
              <w:rPr>
                <w:color w:val="FF0000"/>
                <w:sz w:val="20"/>
              </w:rPr>
              <w:t>Manter a documentação de habilitação atualizada. Por item e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02</w:t>
            </w:r>
          </w:p>
        </w:tc>
        <w:tc>
          <w:tcPr>
            <w:tcW w:w="2409" w:type="dxa"/>
            <w:vAlign w:val="center"/>
          </w:tcPr>
          <w:p w:rsidR="00FB6D6A" w:rsidRPr="004A3D39" w:rsidRDefault="00FB6D6A" w:rsidP="00FB6D6A">
            <w:pPr>
              <w:jc w:val="center"/>
              <w:rPr>
                <w:color w:val="FF0000"/>
              </w:rPr>
            </w:pPr>
            <w:r w:rsidRPr="004A3D39">
              <w:rPr>
                <w:color w:val="FF0000"/>
              </w:rPr>
              <w:t>0,5%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10</w:t>
            </w:r>
          </w:p>
        </w:tc>
        <w:tc>
          <w:tcPr>
            <w:tcW w:w="4001" w:type="dxa"/>
          </w:tcPr>
          <w:p w:rsidR="00FB6D6A" w:rsidRPr="004A3D39" w:rsidRDefault="004A3D39" w:rsidP="00FB6D6A">
            <w:pPr>
              <w:pStyle w:val="Corpodetexto"/>
              <w:rPr>
                <w:color w:val="FF0000"/>
                <w:sz w:val="20"/>
              </w:rPr>
            </w:pPr>
            <w:r w:rsidRPr="004A3D39">
              <w:rPr>
                <w:color w:val="FF0000"/>
                <w:sz w:val="20"/>
              </w:rPr>
              <w:t>Substituir funcionário que se conduza de modo inconveniente ou não atenda às necessidades do Órgão. Por funcionário e por dia.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02</w:t>
            </w:r>
          </w:p>
        </w:tc>
        <w:tc>
          <w:tcPr>
            <w:tcW w:w="2409" w:type="dxa"/>
            <w:vAlign w:val="center"/>
          </w:tcPr>
          <w:p w:rsidR="00FB6D6A" w:rsidRPr="004A3D39" w:rsidRDefault="00FB6D6A" w:rsidP="00FB6D6A">
            <w:pPr>
              <w:jc w:val="center"/>
              <w:rPr>
                <w:color w:val="FF0000"/>
              </w:rPr>
            </w:pPr>
            <w:r w:rsidRPr="004A3D39">
              <w:rPr>
                <w:color w:val="FF0000"/>
              </w:rPr>
              <w:t>0,5% por dia</w:t>
            </w:r>
          </w:p>
        </w:tc>
      </w:tr>
    </w:tbl>
    <w:p w:rsidR="00FB6D6A" w:rsidRPr="004A3D39" w:rsidRDefault="004A3D39" w:rsidP="00FB6D6A">
      <w:pPr>
        <w:pStyle w:val="Corpodetexto"/>
        <w:ind w:right="342"/>
        <w:rPr>
          <w:b/>
          <w:i/>
          <w:color w:val="FF0000"/>
          <w:sz w:val="20"/>
        </w:rPr>
      </w:pPr>
      <w:r w:rsidRPr="004A3D39">
        <w:rPr>
          <w:b/>
          <w:i/>
          <w:color w:val="FF0000"/>
          <w:sz w:val="20"/>
        </w:rPr>
        <w:t>*O percentual de multa aplicável conforme tabela será incidente sobre a parte inadimplida do contrato.</w:t>
      </w:r>
    </w:p>
    <w:p w:rsidR="00A9247B" w:rsidRDefault="00A9247B" w:rsidP="004C7EDF">
      <w:pPr>
        <w:pStyle w:val="Recuodecorpodetexto2"/>
        <w:tabs>
          <w:tab w:val="left" w:pos="8789"/>
          <w:tab w:val="left" w:pos="8931"/>
          <w:tab w:val="left" w:pos="9496"/>
        </w:tabs>
        <w:ind w:firstLine="0"/>
        <w:rPr>
          <w:sz w:val="22"/>
          <w:szCs w:val="22"/>
        </w:rPr>
      </w:pPr>
    </w:p>
    <w:p w:rsidR="00E8564D" w:rsidRDefault="005110BC" w:rsidP="004C7EDF">
      <w:pPr>
        <w:ind w:right="-1"/>
        <w:jc w:val="both"/>
        <w:rPr>
          <w:rStyle w:val="Forte"/>
          <w:color w:val="000000"/>
          <w:sz w:val="22"/>
          <w:szCs w:val="22"/>
        </w:rPr>
      </w:pPr>
      <w:r w:rsidRPr="008B34A9">
        <w:rPr>
          <w:b/>
          <w:color w:val="0000FF"/>
          <w:sz w:val="22"/>
          <w:szCs w:val="22"/>
        </w:rPr>
        <w:t xml:space="preserve">19. </w:t>
      </w:r>
      <w:r w:rsidR="004F225E" w:rsidRPr="008B34A9">
        <w:rPr>
          <w:b/>
          <w:color w:val="0000FF"/>
          <w:sz w:val="22"/>
          <w:szCs w:val="22"/>
        </w:rPr>
        <w:t>DA SUBCONTRATAÇÃO</w:t>
      </w:r>
      <w:r w:rsidRPr="008B34A9">
        <w:rPr>
          <w:rStyle w:val="Forte"/>
          <w:color w:val="000000"/>
          <w:sz w:val="22"/>
          <w:szCs w:val="22"/>
        </w:rPr>
        <w:t>:</w:t>
      </w:r>
    </w:p>
    <w:p w:rsidR="00E8564D" w:rsidRDefault="00E8564D" w:rsidP="004C7EDF">
      <w:pPr>
        <w:ind w:right="-1"/>
        <w:jc w:val="both"/>
        <w:rPr>
          <w:rStyle w:val="Forte"/>
          <w:color w:val="000000"/>
          <w:sz w:val="22"/>
          <w:szCs w:val="22"/>
        </w:rPr>
      </w:pPr>
    </w:p>
    <w:p w:rsidR="005110BC" w:rsidRPr="00E8564D" w:rsidRDefault="00E8564D" w:rsidP="004C7EDF">
      <w:pPr>
        <w:ind w:right="-1"/>
        <w:jc w:val="both"/>
        <w:rPr>
          <w:b/>
          <w:color w:val="FF0000"/>
          <w:sz w:val="22"/>
          <w:szCs w:val="22"/>
        </w:rPr>
      </w:pPr>
      <w:r w:rsidRPr="00E8564D">
        <w:rPr>
          <w:color w:val="FF0000"/>
          <w:sz w:val="22"/>
          <w:szCs w:val="22"/>
        </w:rPr>
        <w:t>19.1. É vedada a subcontratação, cessão e/ou transferência total ou parcial do objeto deste termo.</w:t>
      </w:r>
    </w:p>
    <w:p w:rsidR="005110BC" w:rsidRPr="008B34A9" w:rsidRDefault="005110BC" w:rsidP="004C7EDF">
      <w:pPr>
        <w:ind w:right="-1"/>
        <w:jc w:val="both"/>
        <w:rPr>
          <w:b/>
          <w:color w:val="0000FF"/>
          <w:sz w:val="22"/>
          <w:szCs w:val="22"/>
        </w:rPr>
      </w:pPr>
    </w:p>
    <w:p w:rsidR="00586627" w:rsidRPr="008B34A9" w:rsidRDefault="00586627" w:rsidP="004C7EDF">
      <w:pPr>
        <w:ind w:right="-1"/>
        <w:jc w:val="both"/>
        <w:rPr>
          <w:b/>
          <w:color w:val="0000FF"/>
          <w:sz w:val="22"/>
          <w:szCs w:val="22"/>
        </w:rPr>
      </w:pPr>
      <w:r w:rsidRPr="008B34A9">
        <w:rPr>
          <w:b/>
          <w:color w:val="0000FF"/>
          <w:sz w:val="22"/>
          <w:szCs w:val="22"/>
        </w:rPr>
        <w:t>20. DA FRAUDE E DA CORRUPÇÃO</w:t>
      </w:r>
    </w:p>
    <w:p w:rsidR="00586627" w:rsidRPr="008B34A9" w:rsidRDefault="00586627" w:rsidP="004C7EDF">
      <w:pPr>
        <w:pStyle w:val="Recuodecorpodetexto2"/>
        <w:ind w:right="-1" w:firstLine="0"/>
        <w:rPr>
          <w:sz w:val="22"/>
          <w:szCs w:val="22"/>
        </w:rPr>
      </w:pPr>
    </w:p>
    <w:p w:rsidR="00586627" w:rsidRPr="008B34A9" w:rsidRDefault="00586627" w:rsidP="004C7EDF">
      <w:pPr>
        <w:pStyle w:val="Recuodecorpodetexto2"/>
        <w:ind w:right="-1" w:firstLine="0"/>
        <w:rPr>
          <w:b/>
          <w:color w:val="0000FF"/>
          <w:sz w:val="22"/>
          <w:szCs w:val="22"/>
          <w:highlight w:val="cyan"/>
        </w:rPr>
      </w:pPr>
      <w:r w:rsidRPr="008B34A9">
        <w:rPr>
          <w:sz w:val="22"/>
          <w:szCs w:val="22"/>
        </w:rPr>
        <w:t>20.1. Os licitantes deverão observar os mais altos padrões éticos durante o processo licitatório e a execução contratual, estando sujeitas às sanções previstas na legislação brasileira.</w:t>
      </w:r>
    </w:p>
    <w:p w:rsidR="00586627" w:rsidRPr="008B34A9" w:rsidRDefault="00586627" w:rsidP="004C7EDF">
      <w:pPr>
        <w:ind w:right="-1"/>
        <w:jc w:val="both"/>
        <w:rPr>
          <w:b/>
          <w:color w:val="0000FF"/>
          <w:sz w:val="22"/>
          <w:szCs w:val="22"/>
        </w:rPr>
      </w:pPr>
    </w:p>
    <w:p w:rsidR="00586627" w:rsidRPr="008B34A9" w:rsidRDefault="00586627" w:rsidP="004C7EDF">
      <w:pPr>
        <w:ind w:right="-1"/>
        <w:jc w:val="both"/>
        <w:rPr>
          <w:b/>
          <w:color w:val="0000FF"/>
          <w:sz w:val="22"/>
          <w:szCs w:val="22"/>
        </w:rPr>
      </w:pPr>
      <w:r w:rsidRPr="008B34A9">
        <w:rPr>
          <w:b/>
          <w:color w:val="0000FF"/>
          <w:sz w:val="22"/>
          <w:szCs w:val="22"/>
        </w:rPr>
        <w:t>21. DOS CASOS OMISSOS</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21.1. As omissões, dúvidas e casos não previstos neste instrumento, serão resolvidos e decididos aplicando-se as regras da Lei nº 8.666/93 e suas alterações, bem como demais ordenamentos jurídicos correlatos, levando-se sempre em consideração os princípios que regem a administração pública.</w:t>
      </w:r>
    </w:p>
    <w:p w:rsidR="00586627" w:rsidRPr="008B34A9" w:rsidRDefault="00586627" w:rsidP="004C7EDF">
      <w:pPr>
        <w:ind w:right="-1"/>
        <w:jc w:val="both"/>
        <w:rPr>
          <w:sz w:val="22"/>
          <w:szCs w:val="22"/>
        </w:rPr>
      </w:pPr>
    </w:p>
    <w:p w:rsidR="00586627" w:rsidRPr="008B34A9" w:rsidRDefault="00586627" w:rsidP="004C7EDF">
      <w:pPr>
        <w:ind w:right="-1"/>
        <w:jc w:val="both"/>
        <w:rPr>
          <w:b/>
          <w:color w:val="0000FF"/>
          <w:sz w:val="22"/>
          <w:szCs w:val="22"/>
        </w:rPr>
      </w:pPr>
      <w:r w:rsidRPr="008B34A9">
        <w:rPr>
          <w:b/>
          <w:color w:val="0000FF"/>
          <w:sz w:val="22"/>
          <w:szCs w:val="22"/>
        </w:rPr>
        <w:t>22. DISPOSIÇÕES FINAIS</w:t>
      </w:r>
    </w:p>
    <w:p w:rsidR="00F650F2" w:rsidRDefault="00F650F2" w:rsidP="004C7EDF">
      <w:pPr>
        <w:tabs>
          <w:tab w:val="left" w:pos="8789"/>
          <w:tab w:val="left" w:pos="8931"/>
          <w:tab w:val="left" w:pos="9496"/>
        </w:tabs>
        <w:jc w:val="both"/>
        <w:rPr>
          <w:sz w:val="22"/>
          <w:szCs w:val="22"/>
        </w:rPr>
      </w:pPr>
    </w:p>
    <w:p w:rsidR="00504528" w:rsidRPr="008B34A9" w:rsidRDefault="00504528" w:rsidP="004C7EDF">
      <w:pPr>
        <w:tabs>
          <w:tab w:val="left" w:pos="8789"/>
          <w:tab w:val="left" w:pos="8931"/>
          <w:tab w:val="left" w:pos="9496"/>
        </w:tabs>
        <w:jc w:val="both"/>
        <w:rPr>
          <w:sz w:val="22"/>
          <w:szCs w:val="22"/>
        </w:rPr>
      </w:pPr>
      <w:r w:rsidRPr="008B34A9">
        <w:rPr>
          <w:sz w:val="22"/>
          <w:szCs w:val="22"/>
        </w:rPr>
        <w:t>22.1. Em caso de contradição entre o Termo de Referência e o Edital ou entre estes e o contrato, deverá ser o contrato interpretado em favor da Administração Pública.</w:t>
      </w:r>
    </w:p>
    <w:p w:rsidR="00F650F2" w:rsidRDefault="00F650F2" w:rsidP="004C7EDF">
      <w:pPr>
        <w:ind w:right="-1"/>
        <w:jc w:val="both"/>
        <w:rPr>
          <w:sz w:val="22"/>
          <w:szCs w:val="22"/>
        </w:rPr>
      </w:pPr>
    </w:p>
    <w:p w:rsidR="00504528" w:rsidRPr="008B34A9" w:rsidRDefault="00504528" w:rsidP="004C7EDF">
      <w:pPr>
        <w:ind w:right="-1"/>
        <w:jc w:val="both"/>
        <w:rPr>
          <w:sz w:val="22"/>
          <w:szCs w:val="22"/>
        </w:rPr>
      </w:pPr>
      <w:r w:rsidRPr="008B34A9">
        <w:rPr>
          <w:sz w:val="22"/>
          <w:szCs w:val="22"/>
        </w:rPr>
        <w:t>22.2. Na ausência de prazos definidos neste instrumento, salvo justificativa da Administração, entenda-se 05 (cinco) dias úteis para atuação dos agentes envolvidos, em consonância com a Lei 9.784/99.</w:t>
      </w:r>
    </w:p>
    <w:p w:rsidR="00F650F2" w:rsidRDefault="00F650F2" w:rsidP="004C7EDF">
      <w:pPr>
        <w:pStyle w:val="textojustificado"/>
        <w:spacing w:before="0" w:beforeAutospacing="0" w:after="0" w:afterAutospacing="0"/>
        <w:ind w:right="120"/>
        <w:jc w:val="both"/>
        <w:rPr>
          <w:color w:val="000000"/>
          <w:sz w:val="22"/>
          <w:szCs w:val="22"/>
        </w:rPr>
      </w:pPr>
    </w:p>
    <w:p w:rsidR="00504528" w:rsidRPr="008B34A9" w:rsidRDefault="00504528" w:rsidP="004C7EDF">
      <w:pPr>
        <w:pStyle w:val="textojustificado"/>
        <w:spacing w:before="0" w:beforeAutospacing="0" w:after="0" w:afterAutospacing="0"/>
        <w:ind w:right="120"/>
        <w:jc w:val="both"/>
        <w:rPr>
          <w:color w:val="000000"/>
          <w:sz w:val="22"/>
          <w:szCs w:val="22"/>
        </w:rPr>
      </w:pPr>
      <w:r w:rsidRPr="008B34A9">
        <w:rPr>
          <w:color w:val="000000"/>
          <w:sz w:val="22"/>
          <w:szCs w:val="22"/>
        </w:rPr>
        <w:t>22.3 Qualquer modificação no Edital será divulgada pela mesma forma que se divulgou o texto original, reabrindo-se o prazo inicialmente estabelecido, exceto quando, inquestionavelmente, a alteração não afetar a formulação da proposta de preços.</w:t>
      </w:r>
    </w:p>
    <w:p w:rsidR="00F650F2" w:rsidRDefault="00F650F2" w:rsidP="004C7EDF">
      <w:pPr>
        <w:pStyle w:val="textojustificado"/>
        <w:spacing w:before="0" w:beforeAutospacing="0" w:after="0" w:afterAutospacing="0"/>
        <w:ind w:right="120"/>
        <w:jc w:val="both"/>
        <w:rPr>
          <w:color w:val="000000"/>
          <w:sz w:val="22"/>
          <w:szCs w:val="22"/>
        </w:rPr>
      </w:pPr>
    </w:p>
    <w:p w:rsidR="00504528" w:rsidRPr="008B34A9" w:rsidRDefault="00504528" w:rsidP="004C7EDF">
      <w:pPr>
        <w:pStyle w:val="textojustificado"/>
        <w:spacing w:before="0" w:beforeAutospacing="0" w:after="0" w:afterAutospacing="0"/>
        <w:ind w:right="120"/>
        <w:jc w:val="both"/>
        <w:rPr>
          <w:color w:val="000000"/>
          <w:sz w:val="22"/>
          <w:szCs w:val="22"/>
        </w:rPr>
      </w:pPr>
      <w:r w:rsidRPr="008B34A9">
        <w:rPr>
          <w:color w:val="000000"/>
          <w:sz w:val="22"/>
          <w:szCs w:val="22"/>
        </w:rPr>
        <w:t>22.4 A Licitação poderá ser anulada ou revogada a qualquer tempo, no todo ou em parte, por interesse da Superintendência Estadual de Compras e Licitações - SUPEL/RO e da Secretaria de Origem em decorrência de fato superveniente devidamente comprovado, pertinente e suficiente para justificar o ato, ou por vício ou ilegalidade, a modo próprio ou por provocação de terceiros, sem que a Licitante tenha direito a qualquer indenização, obedecendo ao disposto no Decreto nº 12.205/2006, dando ciência aos participantes na forma da Legislação vigente.</w:t>
      </w:r>
    </w:p>
    <w:p w:rsidR="00F650F2" w:rsidRDefault="00F650F2" w:rsidP="004C7EDF">
      <w:pPr>
        <w:pStyle w:val="textojustificado"/>
        <w:spacing w:before="0" w:beforeAutospacing="0" w:after="0" w:afterAutospacing="0"/>
        <w:ind w:right="120"/>
        <w:jc w:val="both"/>
        <w:rPr>
          <w:color w:val="000000"/>
          <w:sz w:val="22"/>
          <w:szCs w:val="22"/>
        </w:rPr>
      </w:pPr>
    </w:p>
    <w:p w:rsidR="00504528" w:rsidRPr="008B34A9" w:rsidRDefault="00504528" w:rsidP="004C7EDF">
      <w:pPr>
        <w:pStyle w:val="textojustificado"/>
        <w:spacing w:before="0" w:beforeAutospacing="0" w:after="0" w:afterAutospacing="0"/>
        <w:ind w:right="120"/>
        <w:jc w:val="both"/>
        <w:rPr>
          <w:color w:val="000000"/>
          <w:sz w:val="22"/>
          <w:szCs w:val="22"/>
        </w:rPr>
      </w:pPr>
      <w:r w:rsidRPr="008B34A9">
        <w:rPr>
          <w:color w:val="000000"/>
          <w:sz w:val="22"/>
          <w:szCs w:val="22"/>
        </w:rPr>
        <w:t>22.4.1 As Licitantes não terão direito à indenização em decorrência da anulação do procedimento licitatório, ressalvado o direito da CONTRATADA de boa-fé de ser ressarcido pelos encargos que tiver suportado no cumprimento do instrumento contratual.</w:t>
      </w:r>
    </w:p>
    <w:p w:rsidR="001E3F04" w:rsidRPr="008B34A9" w:rsidRDefault="001E3F04" w:rsidP="004C7EDF">
      <w:pPr>
        <w:ind w:right="-1"/>
        <w:jc w:val="both"/>
        <w:rPr>
          <w:b/>
          <w:color w:val="0000FF"/>
          <w:sz w:val="22"/>
          <w:szCs w:val="22"/>
        </w:rPr>
      </w:pPr>
    </w:p>
    <w:p w:rsidR="000E0FFE" w:rsidRPr="008B34A9" w:rsidRDefault="000E0FFE" w:rsidP="004C7EDF">
      <w:pPr>
        <w:ind w:right="-1"/>
        <w:jc w:val="both"/>
        <w:rPr>
          <w:b/>
          <w:color w:val="0000FF"/>
          <w:sz w:val="22"/>
          <w:szCs w:val="22"/>
        </w:rPr>
      </w:pPr>
      <w:r w:rsidRPr="008B34A9">
        <w:rPr>
          <w:b/>
          <w:color w:val="0000FF"/>
          <w:sz w:val="22"/>
          <w:szCs w:val="22"/>
        </w:rPr>
        <w:t>2</w:t>
      </w:r>
      <w:r w:rsidR="00A107F6" w:rsidRPr="008B34A9">
        <w:rPr>
          <w:b/>
          <w:color w:val="0000FF"/>
          <w:sz w:val="22"/>
          <w:szCs w:val="22"/>
        </w:rPr>
        <w:t>3</w:t>
      </w:r>
      <w:r w:rsidRPr="008B34A9">
        <w:rPr>
          <w:b/>
          <w:color w:val="0000FF"/>
          <w:sz w:val="22"/>
          <w:szCs w:val="22"/>
        </w:rPr>
        <w:t>. DO FORO</w:t>
      </w:r>
    </w:p>
    <w:p w:rsidR="00674666" w:rsidRPr="008B34A9" w:rsidRDefault="00674666" w:rsidP="004C7EDF">
      <w:pPr>
        <w:ind w:right="-1"/>
        <w:jc w:val="both"/>
        <w:rPr>
          <w:sz w:val="22"/>
          <w:szCs w:val="22"/>
        </w:rPr>
      </w:pPr>
    </w:p>
    <w:p w:rsidR="00142CF0" w:rsidRPr="008B34A9" w:rsidRDefault="000E0FFE" w:rsidP="004A3D39">
      <w:pPr>
        <w:ind w:right="-1"/>
        <w:jc w:val="both"/>
        <w:rPr>
          <w:b/>
          <w:sz w:val="22"/>
          <w:szCs w:val="22"/>
        </w:rPr>
      </w:pPr>
      <w:r w:rsidRPr="008B34A9">
        <w:rPr>
          <w:sz w:val="22"/>
          <w:szCs w:val="22"/>
        </w:rPr>
        <w:t>2</w:t>
      </w:r>
      <w:r w:rsidR="00A107F6" w:rsidRPr="008B34A9">
        <w:rPr>
          <w:sz w:val="22"/>
          <w:szCs w:val="22"/>
        </w:rPr>
        <w:t>3</w:t>
      </w:r>
      <w:r w:rsidRPr="008B34A9">
        <w:rPr>
          <w:sz w:val="22"/>
          <w:szCs w:val="22"/>
        </w:rPr>
        <w:t xml:space="preserve">.1. Fica eleito o Foro da Comarca de Porto Velho/RO, para dirimir quaisquer dúvidas referentes à Licitação e procedimentos dela resultantes, com renúncia expressa de qualquer outro, por mais privilegiado que seja. </w:t>
      </w:r>
    </w:p>
    <w:p w:rsidR="004A3FDD" w:rsidRPr="008B34A9" w:rsidRDefault="00E8564D" w:rsidP="00E8564D">
      <w:pPr>
        <w:tabs>
          <w:tab w:val="left" w:pos="8789"/>
          <w:tab w:val="left" w:pos="8931"/>
          <w:tab w:val="left" w:pos="9496"/>
        </w:tabs>
        <w:ind w:left="-426"/>
        <w:jc w:val="right"/>
        <w:rPr>
          <w:b/>
          <w:color w:val="0000FF"/>
          <w:sz w:val="22"/>
          <w:szCs w:val="22"/>
        </w:rPr>
      </w:pPr>
      <w:r>
        <w:rPr>
          <w:b/>
          <w:sz w:val="22"/>
          <w:szCs w:val="22"/>
        </w:rPr>
        <w:t>Porto Velho/RO, 17 de maio de 2018.</w:t>
      </w:r>
    </w:p>
    <w:p w:rsidR="004A3FDD" w:rsidRPr="008B34A9" w:rsidRDefault="004A3FDD" w:rsidP="004C7EDF">
      <w:pPr>
        <w:tabs>
          <w:tab w:val="left" w:pos="8789"/>
          <w:tab w:val="left" w:pos="8931"/>
          <w:tab w:val="left" w:pos="9496"/>
        </w:tabs>
        <w:ind w:left="-426"/>
        <w:jc w:val="both"/>
        <w:rPr>
          <w:sz w:val="22"/>
          <w:szCs w:val="22"/>
        </w:rPr>
      </w:pPr>
    </w:p>
    <w:p w:rsidR="00142CF0" w:rsidRPr="008B34A9" w:rsidRDefault="00142CF0" w:rsidP="004C7EDF">
      <w:pPr>
        <w:tabs>
          <w:tab w:val="left" w:pos="8789"/>
          <w:tab w:val="left" w:pos="8931"/>
          <w:tab w:val="left" w:pos="9496"/>
        </w:tabs>
        <w:ind w:left="-426"/>
        <w:jc w:val="both"/>
        <w:rPr>
          <w:sz w:val="22"/>
          <w:szCs w:val="22"/>
        </w:rPr>
      </w:pPr>
    </w:p>
    <w:p w:rsidR="001D39AE" w:rsidRPr="008B34A9" w:rsidRDefault="00E8564D" w:rsidP="00E8564D">
      <w:pPr>
        <w:jc w:val="center"/>
        <w:rPr>
          <w:b/>
          <w:sz w:val="22"/>
          <w:szCs w:val="22"/>
        </w:rPr>
      </w:pPr>
      <w:r>
        <w:rPr>
          <w:b/>
          <w:sz w:val="22"/>
          <w:szCs w:val="22"/>
        </w:rPr>
        <w:t>IZAURA TAUFMANN FERREIRA</w:t>
      </w:r>
    </w:p>
    <w:p w:rsidR="001D39AE" w:rsidRPr="008B34A9" w:rsidRDefault="00E8564D" w:rsidP="00E8564D">
      <w:pPr>
        <w:jc w:val="center"/>
        <w:rPr>
          <w:sz w:val="22"/>
          <w:szCs w:val="22"/>
        </w:rPr>
      </w:pPr>
      <w:r>
        <w:rPr>
          <w:sz w:val="22"/>
          <w:szCs w:val="22"/>
        </w:rPr>
        <w:t>Pregoeira Equipe Kappa/SUPEL</w:t>
      </w:r>
    </w:p>
    <w:p w:rsidR="001D39AE" w:rsidRPr="008B34A9" w:rsidRDefault="00E8564D" w:rsidP="00E8564D">
      <w:pPr>
        <w:jc w:val="center"/>
        <w:rPr>
          <w:sz w:val="22"/>
          <w:szCs w:val="22"/>
        </w:rPr>
      </w:pPr>
      <w:r>
        <w:rPr>
          <w:sz w:val="22"/>
          <w:szCs w:val="22"/>
        </w:rPr>
        <w:t>Mat. 300094012</w:t>
      </w:r>
    </w:p>
    <w:p w:rsidR="00255664" w:rsidRPr="008B34A9" w:rsidRDefault="00255664" w:rsidP="004C7EDF">
      <w:pPr>
        <w:jc w:val="both"/>
        <w:rPr>
          <w:b/>
          <w:sz w:val="22"/>
          <w:szCs w:val="22"/>
        </w:rPr>
      </w:pPr>
      <w:r w:rsidRPr="008B34A9">
        <w:rPr>
          <w:i/>
          <w:sz w:val="22"/>
          <w:szCs w:val="22"/>
        </w:rPr>
        <w:br w:type="page"/>
      </w:r>
    </w:p>
    <w:p w:rsidR="00041484" w:rsidRPr="008B34A9" w:rsidRDefault="00041484" w:rsidP="004A3D39">
      <w:pPr>
        <w:pStyle w:val="Ttulo1"/>
        <w:jc w:val="center"/>
        <w:rPr>
          <w:i w:val="0"/>
          <w:color w:val="000000"/>
          <w:sz w:val="22"/>
          <w:szCs w:val="22"/>
        </w:rPr>
      </w:pPr>
      <w:r w:rsidRPr="008B34A9">
        <w:rPr>
          <w:i w:val="0"/>
          <w:sz w:val="22"/>
          <w:szCs w:val="22"/>
        </w:rPr>
        <w:lastRenderedPageBreak/>
        <w:t xml:space="preserve">EDITAL DE PREGÃO ELETRÔNICO </w:t>
      </w:r>
      <w:r w:rsidRPr="008B34A9">
        <w:rPr>
          <w:i w:val="0"/>
          <w:color w:val="FF0000"/>
          <w:sz w:val="22"/>
          <w:szCs w:val="22"/>
        </w:rPr>
        <w:t xml:space="preserve">Nº. </w:t>
      </w:r>
      <w:r w:rsidR="008B34A9" w:rsidRPr="008B34A9">
        <w:rPr>
          <w:i w:val="0"/>
          <w:color w:val="FF0000"/>
          <w:sz w:val="22"/>
          <w:szCs w:val="22"/>
        </w:rPr>
        <w:t>267/2018</w:t>
      </w:r>
      <w:r w:rsidR="004A0B2A" w:rsidRPr="008B34A9">
        <w:rPr>
          <w:i w:val="0"/>
          <w:color w:val="FF0000"/>
          <w:sz w:val="22"/>
          <w:szCs w:val="22"/>
        </w:rPr>
        <w:t>/KAPPA/SUPEL/RO</w:t>
      </w:r>
    </w:p>
    <w:p w:rsidR="00041484" w:rsidRPr="008B34A9" w:rsidRDefault="00041484" w:rsidP="004A3D39">
      <w:pPr>
        <w:jc w:val="both"/>
        <w:rPr>
          <w:b/>
          <w:color w:val="FF0000"/>
          <w:sz w:val="22"/>
          <w:szCs w:val="22"/>
        </w:rPr>
      </w:pPr>
    </w:p>
    <w:p w:rsidR="00A84493" w:rsidRPr="008B34A9" w:rsidRDefault="00041484" w:rsidP="004A3D39">
      <w:pPr>
        <w:jc w:val="center"/>
        <w:rPr>
          <w:b/>
          <w:color w:val="FF0000"/>
          <w:sz w:val="22"/>
          <w:szCs w:val="22"/>
        </w:rPr>
      </w:pPr>
      <w:r w:rsidRPr="008B34A9">
        <w:rPr>
          <w:b/>
          <w:color w:val="FF0000"/>
          <w:sz w:val="22"/>
          <w:szCs w:val="22"/>
        </w:rPr>
        <w:t>ANEXO I DO EDITAL</w:t>
      </w:r>
    </w:p>
    <w:p w:rsidR="00142CF0" w:rsidRPr="008B34A9" w:rsidRDefault="00142CF0" w:rsidP="004A3D39">
      <w:pPr>
        <w:jc w:val="center"/>
        <w:rPr>
          <w:b/>
          <w:color w:val="FF0000"/>
          <w:sz w:val="22"/>
          <w:szCs w:val="22"/>
        </w:rPr>
      </w:pPr>
    </w:p>
    <w:p w:rsidR="00A56D57" w:rsidRPr="008B34A9" w:rsidRDefault="00A56D57" w:rsidP="004A3D39">
      <w:pPr>
        <w:jc w:val="center"/>
        <w:rPr>
          <w:b/>
          <w:color w:val="FF0000"/>
          <w:sz w:val="22"/>
          <w:szCs w:val="22"/>
        </w:rPr>
      </w:pPr>
      <w:r w:rsidRPr="008B34A9">
        <w:rPr>
          <w:b/>
          <w:color w:val="FF0000"/>
          <w:sz w:val="22"/>
          <w:szCs w:val="22"/>
        </w:rPr>
        <w:t>TERMO DE REFERÊNCIA</w:t>
      </w:r>
    </w:p>
    <w:p w:rsidR="006B1E27" w:rsidRPr="004A3D39" w:rsidRDefault="006B1E27" w:rsidP="004A3D39">
      <w:pPr>
        <w:jc w:val="both"/>
        <w:rPr>
          <w:b/>
          <w:color w:val="FF0000"/>
          <w:sz w:val="22"/>
          <w:szCs w:val="22"/>
        </w:rPr>
      </w:pPr>
    </w:p>
    <w:p w:rsidR="004A3D39" w:rsidRPr="004A3D39" w:rsidRDefault="004A3D39" w:rsidP="004A3D39">
      <w:pPr>
        <w:ind w:left="120" w:right="120"/>
        <w:jc w:val="center"/>
        <w:rPr>
          <w:color w:val="000000"/>
          <w:sz w:val="22"/>
          <w:szCs w:val="22"/>
        </w:rPr>
      </w:pPr>
      <w:r w:rsidRPr="004A3D39">
        <w:rPr>
          <w:b/>
          <w:bCs/>
          <w:color w:val="000000"/>
          <w:sz w:val="22"/>
          <w:szCs w:val="22"/>
        </w:rPr>
        <w:t>AQUISIÇÃO DE UM VEÍCULO CAMINHÃO LEVE</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 IDENTIFICAÇÃO</w:t>
      </w:r>
    </w:p>
    <w:p w:rsidR="004A3D39" w:rsidRPr="004A3D39" w:rsidRDefault="004A3D39" w:rsidP="004A3D39">
      <w:pPr>
        <w:ind w:left="120" w:right="120"/>
        <w:jc w:val="both"/>
        <w:rPr>
          <w:color w:val="000000"/>
          <w:sz w:val="22"/>
          <w:szCs w:val="22"/>
        </w:rPr>
      </w:pPr>
      <w:r w:rsidRPr="004A3D39">
        <w:rPr>
          <w:color w:val="000000"/>
          <w:sz w:val="22"/>
          <w:szCs w:val="22"/>
        </w:rPr>
        <w:t>O presente Termo de Referência tem por objetivo especificar os dados necessários para fim de aquisição de um veículo tipo Caminhão Leve, visando atender as necessidades da Coordenadoria de Florestas Plantadas - PROJETO RECUPERAR, em todo o Estado de Rondônia, conforme condições, quantidades e exigências estabelecidas neste instrumento, tendo como fundamentação legal as Leis Federais n. 8.666/93 e 10.520/02 e demais legislações pertinentes ao objeto.</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2. OBJETO</w:t>
      </w:r>
    </w:p>
    <w:p w:rsidR="004A3D39" w:rsidRPr="004A3D39" w:rsidRDefault="004A3D39" w:rsidP="004A3D39">
      <w:pPr>
        <w:ind w:left="120" w:right="120"/>
        <w:jc w:val="both"/>
        <w:rPr>
          <w:color w:val="000000"/>
          <w:sz w:val="22"/>
          <w:szCs w:val="22"/>
        </w:rPr>
      </w:pPr>
      <w:r w:rsidRPr="004A3D39">
        <w:rPr>
          <w:color w:val="000000"/>
          <w:sz w:val="22"/>
          <w:szCs w:val="22"/>
        </w:rPr>
        <w:t>Em atendimento ao disposto nos artigos 14, 15 § 7º, I, 38 “caput” e 40, I Lei 8.666/93; art. 3º, II. Lei 10.520/02; art. 9º, inciso I, Decreto 5450/05, Decreto 12205/06; art. 8º, I, Decreto Estadual 12234/06, o presente Termo de Referência tem por finalidade detalhar a aquisição de um veículo tipo Caminhão Leve, de acordo com as condições, exigências e quantidades estabelecidas neste item, conforme discriminação abaixo:</w:t>
      </w:r>
    </w:p>
    <w:p w:rsidR="004A3D39" w:rsidRPr="004A3D39" w:rsidRDefault="004A3D39" w:rsidP="004A3D39">
      <w:pPr>
        <w:ind w:left="120" w:right="120"/>
        <w:jc w:val="both"/>
        <w:rPr>
          <w:color w:val="000000"/>
          <w:sz w:val="22"/>
          <w:szCs w:val="22"/>
        </w:rPr>
      </w:pPr>
    </w:p>
    <w:tbl>
      <w:tblPr>
        <w:tblW w:w="954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57"/>
        <w:gridCol w:w="7005"/>
        <w:gridCol w:w="950"/>
        <w:gridCol w:w="950"/>
      </w:tblGrid>
      <w:tr w:rsidR="004A3D39" w:rsidRPr="004A3D39" w:rsidTr="004A3D39">
        <w:trPr>
          <w:tblCellSpacing w:w="0" w:type="dxa"/>
        </w:trPr>
        <w:tc>
          <w:tcPr>
            <w:tcW w:w="731" w:type="dxa"/>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u w:val="single"/>
              </w:rPr>
              <w:t>ITEM</w:t>
            </w:r>
          </w:p>
        </w:tc>
        <w:tc>
          <w:tcPr>
            <w:tcW w:w="6975" w:type="dxa"/>
            <w:tcBorders>
              <w:top w:val="outset" w:sz="6" w:space="0" w:color="auto"/>
              <w:left w:val="outset" w:sz="6" w:space="0" w:color="auto"/>
              <w:bottom w:val="outset" w:sz="6" w:space="0" w:color="auto"/>
              <w:right w:val="outset" w:sz="6" w:space="0" w:color="auto"/>
            </w:tcBorders>
            <w:noWrap/>
            <w:vAlign w:val="center"/>
            <w:hideMark/>
          </w:tcPr>
          <w:p w:rsidR="004A3D39" w:rsidRPr="004A3D39" w:rsidRDefault="004A3D39" w:rsidP="004A3D39">
            <w:pPr>
              <w:ind w:left="120" w:right="120"/>
              <w:jc w:val="center"/>
              <w:rPr>
                <w:color w:val="000000"/>
                <w:sz w:val="22"/>
                <w:szCs w:val="22"/>
              </w:rPr>
            </w:pPr>
            <w:r w:rsidRPr="004A3D39">
              <w:rPr>
                <w:b/>
                <w:bCs/>
                <w:color w:val="000000"/>
                <w:sz w:val="22"/>
                <w:szCs w:val="22"/>
                <w:u w:val="single"/>
              </w:rPr>
              <w:t>DISCRIMINAÇÃO</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4A3D39" w:rsidRPr="004A3D39" w:rsidRDefault="004A3D39" w:rsidP="004A3D39">
            <w:pPr>
              <w:ind w:left="120" w:right="120"/>
              <w:jc w:val="center"/>
              <w:rPr>
                <w:color w:val="000000"/>
                <w:sz w:val="22"/>
                <w:szCs w:val="22"/>
              </w:rPr>
            </w:pPr>
            <w:r w:rsidRPr="004A3D39">
              <w:rPr>
                <w:b/>
                <w:bCs/>
                <w:color w:val="000000"/>
                <w:sz w:val="22"/>
                <w:szCs w:val="22"/>
                <w:u w:val="single"/>
              </w:rPr>
              <w:t>UND</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4A3D39" w:rsidRPr="004A3D39" w:rsidRDefault="004A3D39" w:rsidP="004A3D39">
            <w:pPr>
              <w:ind w:left="120" w:right="120"/>
              <w:jc w:val="center"/>
              <w:rPr>
                <w:color w:val="000000"/>
                <w:sz w:val="22"/>
                <w:szCs w:val="22"/>
              </w:rPr>
            </w:pPr>
            <w:r w:rsidRPr="004A3D39">
              <w:rPr>
                <w:b/>
                <w:bCs/>
                <w:color w:val="000000"/>
                <w:sz w:val="22"/>
                <w:szCs w:val="22"/>
                <w:u w:val="single"/>
              </w:rPr>
              <w:t>QTD</w:t>
            </w:r>
          </w:p>
        </w:tc>
      </w:tr>
      <w:tr w:rsidR="004A3D39" w:rsidRPr="004A3D39" w:rsidTr="004A3D39">
        <w:trPr>
          <w:tblCellSpacing w:w="0" w:type="dxa"/>
        </w:trPr>
        <w:tc>
          <w:tcPr>
            <w:tcW w:w="731" w:type="dxa"/>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center"/>
              <w:rPr>
                <w:color w:val="000000"/>
                <w:sz w:val="22"/>
                <w:szCs w:val="22"/>
              </w:rPr>
            </w:pPr>
            <w:r w:rsidRPr="004A3D39">
              <w:rPr>
                <w:color w:val="000000"/>
                <w:sz w:val="22"/>
                <w:szCs w:val="22"/>
              </w:rPr>
              <w:t>01</w:t>
            </w:r>
          </w:p>
        </w:tc>
        <w:tc>
          <w:tcPr>
            <w:tcW w:w="6975" w:type="dxa"/>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Veículo tipo Caminhão Leve</w:t>
            </w:r>
            <w:r w:rsidRPr="004A3D39">
              <w:rPr>
                <w:color w:val="000000"/>
                <w:sz w:val="22"/>
                <w:szCs w:val="22"/>
              </w:rPr>
              <w:t>, com ar condicionado, O Km (zero quilometro) ano de fabricação 2018 novo, cor branco, tração 4x2, com motor a diesel de quatro tempos, turbo intercooler, mínimo de quatro cilindros em linhas refrigerados a água, tanque de combustível com capacidade 150 litros, com potência líquida de 150CV, transmissão: caixa de câmbio sincronizada com no mínimo de 05 (cinco) marcha avante e 01 (um) a ré, direção hidráulica, PBT 5.500 kg entre eixo de 3.900mm, baterias livres de manutenção, equipado com carroceria de madeira tipo carga seca. Garantia mínima de 01 (um) ano sem limite de quilometragem, e todos os equipamentos obrigatórios exigidos pelo CONAMA e Conselho Nacional de Trânsito/CONTRAN. O veículo deverá ser entregue devidamente emplacado com 1º (primeiro) emplacamento em Porto Velho - RO.</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4A3D39" w:rsidRPr="004A3D39" w:rsidRDefault="004A3D39" w:rsidP="004A3D39">
            <w:pPr>
              <w:ind w:left="120" w:right="120"/>
              <w:jc w:val="center"/>
              <w:rPr>
                <w:color w:val="000000"/>
                <w:sz w:val="22"/>
                <w:szCs w:val="22"/>
              </w:rPr>
            </w:pPr>
            <w:r w:rsidRPr="004A3D39">
              <w:rPr>
                <w:color w:val="000000"/>
                <w:sz w:val="22"/>
                <w:szCs w:val="22"/>
              </w:rPr>
              <w:t>Und</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4A3D39" w:rsidRPr="004A3D39" w:rsidRDefault="004A3D39" w:rsidP="004A3D39">
            <w:pPr>
              <w:ind w:left="120" w:right="120"/>
              <w:jc w:val="center"/>
              <w:rPr>
                <w:color w:val="000000"/>
                <w:sz w:val="22"/>
                <w:szCs w:val="22"/>
              </w:rPr>
            </w:pPr>
            <w:r w:rsidRPr="004A3D39">
              <w:rPr>
                <w:color w:val="000000"/>
                <w:sz w:val="22"/>
                <w:szCs w:val="22"/>
              </w:rPr>
              <w:t>01</w:t>
            </w:r>
          </w:p>
        </w:tc>
      </w:tr>
    </w:tbl>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3. JUSTIFICATIVA</w:t>
      </w:r>
    </w:p>
    <w:p w:rsidR="004A3D39" w:rsidRPr="004A3D39" w:rsidRDefault="004A3D39" w:rsidP="004A3D39">
      <w:pPr>
        <w:ind w:left="120" w:right="120"/>
        <w:jc w:val="both"/>
        <w:rPr>
          <w:color w:val="000000"/>
          <w:sz w:val="22"/>
          <w:szCs w:val="22"/>
        </w:rPr>
      </w:pPr>
      <w:r w:rsidRPr="004A3D39">
        <w:rPr>
          <w:b/>
          <w:bCs/>
          <w:i/>
          <w:iCs/>
          <w:color w:val="000000"/>
          <w:sz w:val="22"/>
          <w:szCs w:val="22"/>
        </w:rPr>
        <w:t>(Base Legal: art. 50, incisos e §§ da Lei 9784/99; art. 12, II, Lei 8666/93; art. 3º, I e III da Lei 10520/02; art. 9º, III, Decreto 5450/05; art. 8º, III, Decreto Estadual 12.234/2006)</w:t>
      </w:r>
    </w:p>
    <w:p w:rsidR="004A3D39" w:rsidRPr="004A3D39" w:rsidRDefault="004A3D39" w:rsidP="004A3D39">
      <w:pPr>
        <w:ind w:left="120" w:right="120"/>
        <w:jc w:val="both"/>
        <w:rPr>
          <w:color w:val="000000"/>
          <w:sz w:val="22"/>
          <w:szCs w:val="22"/>
        </w:rPr>
      </w:pPr>
      <w:r w:rsidRPr="004A3D39">
        <w:rPr>
          <w:color w:val="000000"/>
          <w:sz w:val="22"/>
          <w:szCs w:val="22"/>
        </w:rPr>
        <w:t>O Projeto Recuperar tem como objetivo promover a recuperação ambiental das nascentes e cursos hídricos degradados por atividades humanas como derrubadas de florestas, atividades agropecuárias, entre outras, que culminam com a alteração da paisagem, comprometendo a quantidade e a qualidade de água disponível.</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Entre os objetivos podemos citar:</w:t>
      </w:r>
    </w:p>
    <w:p w:rsidR="004A3D39" w:rsidRPr="004A3D39" w:rsidRDefault="004A3D39" w:rsidP="004A3D39">
      <w:pPr>
        <w:ind w:left="120" w:right="120"/>
        <w:jc w:val="both"/>
        <w:rPr>
          <w:color w:val="000000"/>
          <w:sz w:val="22"/>
          <w:szCs w:val="22"/>
        </w:rPr>
      </w:pPr>
      <w:r w:rsidRPr="004A3D39">
        <w:rPr>
          <w:color w:val="000000"/>
          <w:sz w:val="22"/>
          <w:szCs w:val="22"/>
        </w:rPr>
        <w:t>3.1 Estabelecer áreas prioritárias para o desenvolvimento das ações, de acordo com critérios técnicos.</w:t>
      </w:r>
    </w:p>
    <w:p w:rsidR="004A3D39" w:rsidRPr="004A3D39" w:rsidRDefault="004A3D39" w:rsidP="004A3D39">
      <w:pPr>
        <w:ind w:left="120" w:right="120"/>
        <w:jc w:val="both"/>
        <w:rPr>
          <w:color w:val="000000"/>
          <w:sz w:val="22"/>
          <w:szCs w:val="22"/>
        </w:rPr>
      </w:pPr>
      <w:r w:rsidRPr="004A3D39">
        <w:rPr>
          <w:color w:val="000000"/>
          <w:sz w:val="22"/>
          <w:szCs w:val="22"/>
        </w:rPr>
        <w:t>3.2 Identificar as propriedades rurais com nascentes ou olhos dágua permanentes e intermitentes nas áreas prioritárias de recuperação.</w:t>
      </w:r>
    </w:p>
    <w:p w:rsidR="004A3D39" w:rsidRPr="004A3D39" w:rsidRDefault="004A3D39" w:rsidP="004A3D39">
      <w:pPr>
        <w:ind w:left="120" w:right="120"/>
        <w:jc w:val="both"/>
        <w:rPr>
          <w:color w:val="000000"/>
          <w:sz w:val="22"/>
          <w:szCs w:val="22"/>
        </w:rPr>
      </w:pPr>
      <w:r w:rsidRPr="004A3D39">
        <w:rPr>
          <w:color w:val="000000"/>
          <w:sz w:val="22"/>
          <w:szCs w:val="22"/>
        </w:rPr>
        <w:t>3.3 Mobilizar e sensibilizar a população nas áreas de atuação da necessidade de manutenção das APP’s existentes, assim como recuperar as áreas alteradas; ressaltando a importância do uso racional da água e disposição dos dejetos e resíduos domésticos de forma adequada.</w:t>
      </w:r>
    </w:p>
    <w:p w:rsidR="004A3D39" w:rsidRPr="004A3D39" w:rsidRDefault="004A3D39" w:rsidP="004A3D39">
      <w:pPr>
        <w:ind w:left="120" w:right="120"/>
        <w:jc w:val="both"/>
        <w:rPr>
          <w:color w:val="000000"/>
          <w:sz w:val="22"/>
          <w:szCs w:val="22"/>
        </w:rPr>
      </w:pPr>
      <w:r w:rsidRPr="004A3D39">
        <w:rPr>
          <w:color w:val="000000"/>
          <w:sz w:val="22"/>
          <w:szCs w:val="22"/>
        </w:rPr>
        <w:t>3.4 Reduzir a erosão, melhorando a qualidade e a quantidade de água em qualquer época do ano.</w:t>
      </w:r>
    </w:p>
    <w:p w:rsidR="004A3D39" w:rsidRPr="004A3D39" w:rsidRDefault="004A3D39" w:rsidP="004A3D39">
      <w:pPr>
        <w:ind w:left="120" w:right="120"/>
        <w:jc w:val="both"/>
        <w:rPr>
          <w:color w:val="000000"/>
          <w:sz w:val="22"/>
          <w:szCs w:val="22"/>
        </w:rPr>
      </w:pPr>
      <w:r w:rsidRPr="004A3D39">
        <w:rPr>
          <w:color w:val="000000"/>
          <w:sz w:val="22"/>
          <w:szCs w:val="22"/>
        </w:rPr>
        <w:lastRenderedPageBreak/>
        <w:t>3.5 Contribuir com o projeto de reflorestamento em áreas degradadas.</w:t>
      </w:r>
    </w:p>
    <w:p w:rsidR="004A3D39" w:rsidRPr="004A3D39" w:rsidRDefault="004A3D39" w:rsidP="004A3D39">
      <w:pPr>
        <w:ind w:left="120" w:right="120"/>
        <w:jc w:val="both"/>
        <w:rPr>
          <w:color w:val="000000"/>
          <w:sz w:val="22"/>
          <w:szCs w:val="22"/>
        </w:rPr>
      </w:pPr>
      <w:r w:rsidRPr="004A3D39">
        <w:rPr>
          <w:color w:val="000000"/>
          <w:sz w:val="22"/>
          <w:szCs w:val="22"/>
        </w:rPr>
        <w:t>3.6 Regularizar a vazão das águas superficiais pela redução de velocidade de escoamento.</w:t>
      </w:r>
    </w:p>
    <w:p w:rsidR="004A3D39" w:rsidRPr="004A3D39" w:rsidRDefault="004A3D39" w:rsidP="004A3D39">
      <w:pPr>
        <w:ind w:left="120" w:right="120"/>
        <w:jc w:val="both"/>
        <w:rPr>
          <w:color w:val="000000"/>
          <w:sz w:val="22"/>
          <w:szCs w:val="22"/>
        </w:rPr>
      </w:pPr>
      <w:r w:rsidRPr="004A3D39">
        <w:rPr>
          <w:color w:val="000000"/>
          <w:sz w:val="22"/>
          <w:szCs w:val="22"/>
        </w:rPr>
        <w:t>3.7 Formar corredores naturais que sofreram fragmentação, para que fique garantido o fluxo das populações e entre populações silvestres evitando o isolamento e a perda de seus </w:t>
      </w:r>
      <w:r w:rsidRPr="004A3D39">
        <w:rPr>
          <w:i/>
          <w:iCs/>
          <w:color w:val="000000"/>
          <w:sz w:val="22"/>
          <w:szCs w:val="22"/>
        </w:rPr>
        <w:t>habitats</w:t>
      </w:r>
      <w:r w:rsidRPr="004A3D39">
        <w:rPr>
          <w:color w:val="000000"/>
          <w:sz w:val="22"/>
          <w:szCs w:val="22"/>
        </w:rPr>
        <w:t>.</w:t>
      </w:r>
    </w:p>
    <w:p w:rsidR="004A3D39" w:rsidRPr="004A3D39" w:rsidRDefault="004A3D39" w:rsidP="004A3D39">
      <w:pPr>
        <w:ind w:left="120" w:right="120"/>
        <w:jc w:val="both"/>
        <w:rPr>
          <w:color w:val="000000"/>
          <w:sz w:val="22"/>
          <w:szCs w:val="22"/>
        </w:rPr>
      </w:pPr>
      <w:r w:rsidRPr="004A3D39">
        <w:rPr>
          <w:color w:val="000000"/>
          <w:sz w:val="22"/>
          <w:szCs w:val="22"/>
        </w:rPr>
        <w:t>3.8 Desenvolver tecnologia que poderá ser adotada na região ou extrapolada para outras bacias hidrográficas do Estado, resultando na recuperação da beleza cênica, na redução do assoreamento, do material suspenso na água, entre outros.</w:t>
      </w:r>
    </w:p>
    <w:p w:rsidR="004A3D39" w:rsidRPr="004A3D39" w:rsidRDefault="004A3D39" w:rsidP="004A3D39">
      <w:pPr>
        <w:ind w:left="120" w:right="120"/>
        <w:jc w:val="both"/>
        <w:rPr>
          <w:color w:val="000000"/>
          <w:sz w:val="22"/>
          <w:szCs w:val="22"/>
        </w:rPr>
      </w:pPr>
      <w:r w:rsidRPr="004A3D39">
        <w:rPr>
          <w:color w:val="000000"/>
          <w:sz w:val="22"/>
          <w:szCs w:val="22"/>
        </w:rPr>
        <w:t>3.9 Contribuir para redução dos gases do efeito estufa.</w:t>
      </w:r>
    </w:p>
    <w:p w:rsidR="004A3D39" w:rsidRPr="004A3D39" w:rsidRDefault="004A3D39" w:rsidP="004A3D39">
      <w:pPr>
        <w:ind w:left="120" w:right="120"/>
        <w:jc w:val="both"/>
        <w:rPr>
          <w:color w:val="000000"/>
          <w:sz w:val="22"/>
          <w:szCs w:val="22"/>
        </w:rPr>
      </w:pPr>
      <w:r w:rsidRPr="004A3D39">
        <w:rPr>
          <w:color w:val="000000"/>
          <w:sz w:val="22"/>
          <w:szCs w:val="22"/>
        </w:rPr>
        <w:t>3.10 Garantir biodiversidade local e regional.</w:t>
      </w:r>
    </w:p>
    <w:p w:rsidR="004A3D39" w:rsidRPr="004A3D39" w:rsidRDefault="004A3D39" w:rsidP="004A3D39">
      <w:pPr>
        <w:ind w:left="120" w:right="120"/>
        <w:jc w:val="both"/>
        <w:rPr>
          <w:color w:val="000000"/>
          <w:sz w:val="22"/>
          <w:szCs w:val="22"/>
        </w:rPr>
      </w:pPr>
      <w:r w:rsidRPr="004A3D39">
        <w:rPr>
          <w:color w:val="000000"/>
          <w:sz w:val="22"/>
          <w:szCs w:val="22"/>
        </w:rPr>
        <w:t>3.11 Cumprir a Legislação Ambiental.</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bookmarkStart w:id="7" w:name="_Toc504475192"/>
      <w:r w:rsidRPr="004A3D39">
        <w:rPr>
          <w:color w:val="000000"/>
          <w:sz w:val="22"/>
          <w:szCs w:val="22"/>
        </w:rPr>
        <w:t>3.1 Justificativa Técnica</w:t>
      </w:r>
      <w:bookmarkEnd w:id="7"/>
    </w:p>
    <w:p w:rsidR="004A3D39" w:rsidRPr="004A3D39" w:rsidRDefault="004A3D39" w:rsidP="004A3D39">
      <w:pPr>
        <w:ind w:left="120" w:right="120" w:firstLine="589"/>
        <w:jc w:val="both"/>
        <w:rPr>
          <w:color w:val="000000"/>
          <w:sz w:val="22"/>
          <w:szCs w:val="22"/>
        </w:rPr>
      </w:pPr>
      <w:r w:rsidRPr="004A3D39">
        <w:rPr>
          <w:color w:val="000000"/>
          <w:sz w:val="22"/>
          <w:szCs w:val="22"/>
        </w:rPr>
        <w:t>São evidentes os casos de mau uso dos recursos em todas as regiões do país, o que tem levado à intensificação de graves problemas de cunho socioambiental. Dentre as principais causas da degradação destacam-se o crescimento populacional desordenado, o avanço da fronteira agropecuária sobre Áreas de Preservação Permanente (APP’s), a expansão da extração mineral sem a reparação do dano ambiental e a falta de planejamento integrado de uso, manejo e conservação do solo nas áreas urbanas e rurais (BRASIL, 2005).</w:t>
      </w:r>
    </w:p>
    <w:p w:rsidR="004A3D39" w:rsidRPr="004A3D39" w:rsidRDefault="004A3D39" w:rsidP="004A3D39">
      <w:pPr>
        <w:ind w:left="120" w:right="120" w:firstLine="589"/>
        <w:jc w:val="both"/>
        <w:rPr>
          <w:color w:val="000000"/>
          <w:sz w:val="22"/>
          <w:szCs w:val="22"/>
        </w:rPr>
      </w:pPr>
      <w:r w:rsidRPr="004A3D39">
        <w:rPr>
          <w:color w:val="000000"/>
          <w:sz w:val="22"/>
          <w:szCs w:val="22"/>
        </w:rPr>
        <w:t>Dados do Ministério do Meio Ambiente (BRASIL, 2005) estima que haja, no Brasil, 174 milhões de hectares passíveis de recuperação florestal. Isto corresponde a 20,4% do território nacional. Deste montante, 98 milhões de hectares estão sujeitos à desertificação, o que equivale a 11,4% do país. Supôs-se ainda que 20% da superfície total degradada corresponda à APP’s necessitando de restauração, incluindo neste contexto os terrenos que circundam as nascentes; bem como, os que se situam nas margens de rios, lagos e de reservatórios artificiais, resultando em cerca de 35 milhões de hectares de áreas prioritárias para a restauração florestal.</w:t>
      </w:r>
    </w:p>
    <w:p w:rsidR="004A3D39" w:rsidRPr="004A3D39" w:rsidRDefault="004A3D39" w:rsidP="004A3D39">
      <w:pPr>
        <w:ind w:left="120" w:right="120" w:firstLine="589"/>
        <w:jc w:val="both"/>
        <w:rPr>
          <w:color w:val="000000"/>
          <w:sz w:val="22"/>
          <w:szCs w:val="22"/>
        </w:rPr>
      </w:pPr>
      <w:r w:rsidRPr="004A3D39">
        <w:rPr>
          <w:color w:val="000000"/>
          <w:sz w:val="22"/>
          <w:szCs w:val="22"/>
        </w:rPr>
        <w:t>A mata ciliar preserva a vida dos rios e consequente de todos que dependem dela, funciona como cobertura do solo deixado-o poroso como uma esponja. Assim, ao invés da água ir direto para o rio levando a terra fértil, ela penetra no solo, por este motivo evita enchente e o assoreamento e protege contra erosões, abriga animais que fazem controle de pragas e disseminam sementes contribuindo no aumento da biodiversidade da flora local, controla temperatura, evita entrada de agrotóxicos no corpo hídrico, entre outras funções.</w:t>
      </w:r>
    </w:p>
    <w:p w:rsidR="004A3D39" w:rsidRPr="004A3D39" w:rsidRDefault="004A3D39" w:rsidP="004A3D39">
      <w:pPr>
        <w:ind w:left="120" w:right="120" w:firstLine="589"/>
        <w:jc w:val="both"/>
        <w:rPr>
          <w:color w:val="000000"/>
          <w:sz w:val="22"/>
          <w:szCs w:val="22"/>
        </w:rPr>
      </w:pPr>
      <w:r w:rsidRPr="004A3D39">
        <w:rPr>
          <w:color w:val="000000"/>
          <w:sz w:val="22"/>
          <w:szCs w:val="22"/>
        </w:rPr>
        <w:t>A infiltração da água da chuva no solo recarrega o lençol freático e aquíferos. Com o solo seco e principalmente com a superfície do solo sem nenhuma cobertura vegetal, a infiltração pode ser baixa nos primeiros momentos de chuva, pois há grande possibilidade de partículas sólidas e soltas na superfície serem arrastadas e obstruírem os poros localizados nestas mesmas superfícies, dificultando a penetração da água e criando um ligeiro empoçamento. Mas este fenômeno acaba logo e a infiltração passa a ser alta (VALENTE, 2015).</w:t>
      </w:r>
    </w:p>
    <w:p w:rsidR="004A3D39" w:rsidRPr="004A3D39" w:rsidRDefault="004A3D39" w:rsidP="004A3D39">
      <w:pPr>
        <w:ind w:left="120" w:right="120" w:firstLine="589"/>
        <w:jc w:val="both"/>
        <w:rPr>
          <w:color w:val="000000"/>
          <w:sz w:val="22"/>
          <w:szCs w:val="22"/>
        </w:rPr>
      </w:pPr>
      <w:r w:rsidRPr="004A3D39">
        <w:rPr>
          <w:color w:val="000000"/>
          <w:sz w:val="22"/>
          <w:szCs w:val="22"/>
        </w:rPr>
        <w:t>De acordo com Fearnside (2000), estima-se que uma das conseqüências previsíveis da destruição generalizada de florestas na Amazônia é a diminuição de chuvas no interior da Região Norte e regiões vizinhas, como a Centro-Oeste brasileiro. Durante as chuvas, as árvores retêm muita água em suas folhas e troncos, que depois evapora diretamente para o ar. Já as raízes e material orgânico sobre o solo favorecem a infiltração da água na terra. Posteriormente, as arvores fazem o papel de bombas, absorvendo água do solo e transpirando para o ambiente (ECOPORÉ, 2002).</w:t>
      </w:r>
    </w:p>
    <w:p w:rsidR="004A3D39" w:rsidRPr="004A3D39" w:rsidRDefault="004A3D39" w:rsidP="004A3D39">
      <w:pPr>
        <w:ind w:left="120" w:right="120" w:firstLine="589"/>
        <w:jc w:val="both"/>
        <w:rPr>
          <w:color w:val="000000"/>
          <w:sz w:val="22"/>
          <w:szCs w:val="22"/>
        </w:rPr>
      </w:pPr>
      <w:r w:rsidRPr="004A3D39">
        <w:rPr>
          <w:color w:val="000000"/>
          <w:sz w:val="22"/>
          <w:szCs w:val="22"/>
        </w:rPr>
        <w:t>Na verdade, o que leva uma nascente a secar não é o desmatamento, mas a diminuição da capacidade do solo em infiltrar a água da chuva através da superfície do solo (CPT, 2017).</w:t>
      </w:r>
    </w:p>
    <w:p w:rsidR="004A3D39" w:rsidRPr="004A3D39" w:rsidRDefault="004A3D39" w:rsidP="004A3D39">
      <w:pPr>
        <w:ind w:left="120" w:right="120" w:firstLine="589"/>
        <w:jc w:val="both"/>
        <w:rPr>
          <w:color w:val="000000"/>
          <w:sz w:val="22"/>
          <w:szCs w:val="22"/>
        </w:rPr>
      </w:pPr>
      <w:r w:rsidRPr="004A3D39">
        <w:rPr>
          <w:color w:val="000000"/>
          <w:sz w:val="22"/>
          <w:szCs w:val="22"/>
        </w:rPr>
        <w:t>Aliada a esta função de manutenção e melhoria da qualidade da água, a floresta plantada também possui outra função bastante importante que é a captura de CO</w:t>
      </w:r>
      <w:r w:rsidRPr="004A3D39">
        <w:rPr>
          <w:color w:val="000000"/>
          <w:sz w:val="22"/>
          <w:szCs w:val="22"/>
          <w:vertAlign w:val="subscript"/>
        </w:rPr>
        <w:t>2</w:t>
      </w:r>
      <w:r w:rsidRPr="004A3D39">
        <w:rPr>
          <w:color w:val="000000"/>
          <w:sz w:val="22"/>
          <w:szCs w:val="22"/>
        </w:rPr>
        <w:t>. De acordo com Fearnside (2002), a queima de 1 ha de floresta, ação bastante comum na Amazônia, é lançado de 150 a 200 ton de carbono na atmosfera. E com  o crescimento de uma árvores, o CO</w:t>
      </w:r>
      <w:r w:rsidRPr="004A3D39">
        <w:rPr>
          <w:color w:val="000000"/>
          <w:sz w:val="22"/>
          <w:szCs w:val="22"/>
          <w:vertAlign w:val="subscript"/>
        </w:rPr>
        <w:t>2</w:t>
      </w:r>
      <w:r w:rsidRPr="004A3D39">
        <w:rPr>
          <w:color w:val="000000"/>
          <w:sz w:val="22"/>
          <w:szCs w:val="22"/>
        </w:rPr>
        <w:t> da atmosfera é absorvido pela planta e fixado em suas partes, em quantidades significativas. Assim, a floresta amazônica funciona como um filtro ecológico, armazenando grandes estoques de CO</w:t>
      </w:r>
      <w:r w:rsidRPr="004A3D39">
        <w:rPr>
          <w:color w:val="000000"/>
          <w:sz w:val="22"/>
          <w:szCs w:val="22"/>
          <w:vertAlign w:val="subscript"/>
        </w:rPr>
        <w:t>2</w:t>
      </w:r>
      <w:r w:rsidRPr="004A3D39">
        <w:rPr>
          <w:color w:val="000000"/>
          <w:sz w:val="22"/>
          <w:szCs w:val="22"/>
        </w:rPr>
        <w:t> da atmosfera (FEARNSIDE, 2000).</w:t>
      </w:r>
    </w:p>
    <w:p w:rsidR="004A3D39" w:rsidRPr="004A3D39" w:rsidRDefault="004A3D39" w:rsidP="004A3D39">
      <w:pPr>
        <w:ind w:left="120" w:right="120" w:firstLine="589"/>
        <w:jc w:val="both"/>
        <w:rPr>
          <w:color w:val="000000"/>
          <w:sz w:val="22"/>
          <w:szCs w:val="22"/>
        </w:rPr>
      </w:pPr>
      <w:r w:rsidRPr="004A3D39">
        <w:rPr>
          <w:color w:val="000000"/>
          <w:sz w:val="22"/>
          <w:szCs w:val="22"/>
        </w:rPr>
        <w:lastRenderedPageBreak/>
        <w:t>No que se refere à mata ciliar, a recuperação desse ecossistema traz impacto ecológico e econômico positivo, pois a sua recuperação e/ou conservação contribui com a melhoria do ambiente, tanto da flora quanto da fauna, possibilitando deslocamentos e reproduções destas, garantindo assim a biodiversidade da região, além de melhorar a qualidade e quantidade de água. Portanto, a importância desta ação está em preservar a nascente e parte do rio em questão, uma vez que ele é utilizado em diversas propriedades rurais com atividades econômicas como a piscicultura, bovinocultura de corte e de leite e criação de pequenos animais, além de atender as necessidades de água da população local.</w:t>
      </w:r>
    </w:p>
    <w:p w:rsidR="004A3D39" w:rsidRDefault="004A3D39" w:rsidP="004A3D39">
      <w:pPr>
        <w:ind w:left="120" w:right="120"/>
        <w:jc w:val="both"/>
        <w:rPr>
          <w:color w:val="000000"/>
          <w:sz w:val="22"/>
          <w:szCs w:val="22"/>
        </w:rPr>
      </w:pPr>
      <w:bookmarkStart w:id="8" w:name="_Toc504475193"/>
    </w:p>
    <w:p w:rsidR="004A3D39" w:rsidRPr="004A3D39" w:rsidRDefault="004A3D39" w:rsidP="004A3D39">
      <w:pPr>
        <w:ind w:left="120" w:right="120"/>
        <w:jc w:val="both"/>
        <w:rPr>
          <w:color w:val="000000"/>
          <w:sz w:val="22"/>
          <w:szCs w:val="22"/>
        </w:rPr>
      </w:pPr>
      <w:r w:rsidRPr="004A3D39">
        <w:rPr>
          <w:color w:val="000000"/>
          <w:sz w:val="22"/>
          <w:szCs w:val="22"/>
        </w:rPr>
        <w:t>3.2 Justificativa Legal</w:t>
      </w:r>
      <w:bookmarkEnd w:id="8"/>
    </w:p>
    <w:p w:rsidR="004A3D39" w:rsidRPr="004A3D39" w:rsidRDefault="004A3D39" w:rsidP="004A3D39">
      <w:pPr>
        <w:ind w:left="120" w:right="120" w:firstLine="589"/>
        <w:jc w:val="both"/>
        <w:rPr>
          <w:color w:val="000000"/>
          <w:sz w:val="22"/>
          <w:szCs w:val="22"/>
        </w:rPr>
      </w:pPr>
      <w:r w:rsidRPr="004A3D39">
        <w:rPr>
          <w:color w:val="000000"/>
          <w:sz w:val="22"/>
          <w:szCs w:val="22"/>
        </w:rPr>
        <w:t>A Lei 12.651, de 25 de Maio de 2012, estabelece normas para proteção da vegetação nativa em áreas de preservação permanente, reserva legal, uso restrito, exploração florestal e assuntos relacionados. Nesse contexto, as propriedades deverão seguir as instruções estabelecidas nessa legislação.</w:t>
      </w:r>
    </w:p>
    <w:p w:rsidR="004A3D39" w:rsidRPr="004A3D39" w:rsidRDefault="004A3D39" w:rsidP="004A3D39">
      <w:pPr>
        <w:ind w:left="120" w:right="120" w:firstLine="589"/>
        <w:jc w:val="both"/>
        <w:rPr>
          <w:color w:val="000000"/>
          <w:sz w:val="22"/>
          <w:szCs w:val="22"/>
        </w:rPr>
      </w:pPr>
      <w:r w:rsidRPr="004A3D39">
        <w:rPr>
          <w:color w:val="000000"/>
          <w:sz w:val="22"/>
          <w:szCs w:val="22"/>
        </w:rPr>
        <w:t>Conforme definição da referida lei, Área de Preservação Permanente (APP) é uma área protegida, coberta ou não por vegetação nativa, com a função ambiental de preservar os recursos hídricos, a paisagem, a estabilidade geológica e a biodiversidade, facilitar o fluxo gênico de fauna e flora, proteger o solo e assegurar o bem-estar das populações humanas.</w:t>
      </w:r>
    </w:p>
    <w:p w:rsidR="004A3D39" w:rsidRPr="004A3D39" w:rsidRDefault="004A3D39" w:rsidP="004A3D39">
      <w:pPr>
        <w:ind w:left="120" w:right="120" w:firstLine="589"/>
        <w:jc w:val="both"/>
        <w:rPr>
          <w:color w:val="000000"/>
          <w:sz w:val="22"/>
          <w:szCs w:val="22"/>
        </w:rPr>
      </w:pPr>
      <w:r w:rsidRPr="004A3D39">
        <w:rPr>
          <w:color w:val="000000"/>
          <w:sz w:val="22"/>
          <w:szCs w:val="22"/>
        </w:rPr>
        <w:t>O Código Florestal ainda estabelece que as APPs preservadas nas dimensões mínimas da lei até 22/07/2008 devem ser conservadas, mas aquelas que se encontravam degradadas nesta data deverão ser recompostas. De acordo com o Art. 4° desta Lei, as APPs que foram desmatadas após esta data devem restaurar de acordo com a largura do rio, conforme já previa o Código Florestal anterior (Lei 4.771/65). Já as áreas que foram desmatadas antes de 22/07/2008, foram consideradas áreas consolidadas pelo atual Código Florestal e são regidas pelo Art. 61-A.</w:t>
      </w:r>
    </w:p>
    <w:p w:rsidR="004A3D39" w:rsidRPr="004A3D39" w:rsidRDefault="004A3D39" w:rsidP="004A3D39">
      <w:pPr>
        <w:ind w:left="120" w:right="120" w:firstLine="589"/>
        <w:jc w:val="both"/>
        <w:rPr>
          <w:color w:val="000000"/>
          <w:sz w:val="22"/>
          <w:szCs w:val="22"/>
        </w:rPr>
      </w:pPr>
      <w:r w:rsidRPr="004A3D39">
        <w:rPr>
          <w:color w:val="000000"/>
          <w:sz w:val="22"/>
          <w:szCs w:val="22"/>
        </w:rPr>
        <w:t>Assim, este Art. 61-A estabelece que nestes locais é autorizado a continuidade das atividades agrossilvipastoris, de ecoturismo e de turismo rural. Contudo, a continuidade destas atividades em uma Área de Preservação Permanente, como de uso consolidado, é dependente da adoção de boas práticas de conservação de solo e água, uma vez que se trata de áreas com diversas fragilidades ambientais, demandando manejos diferenciados aos reservados às áreas produtivas fora das APPs.</w:t>
      </w:r>
    </w:p>
    <w:p w:rsidR="004A3D39" w:rsidRPr="004A3D39" w:rsidRDefault="004A3D39" w:rsidP="004A3D39">
      <w:pPr>
        <w:ind w:left="120" w:right="120" w:firstLine="589"/>
        <w:jc w:val="both"/>
        <w:rPr>
          <w:color w:val="000000"/>
          <w:sz w:val="22"/>
          <w:szCs w:val="22"/>
        </w:rPr>
      </w:pPr>
      <w:r w:rsidRPr="004A3D39">
        <w:rPr>
          <w:color w:val="000000"/>
          <w:sz w:val="22"/>
          <w:szCs w:val="22"/>
        </w:rPr>
        <w:t>Para efeito de recomposição de algumas categorias de APP em áreas consideradas consolidadas, a Lei 12.651/2012 estabelece regras transitórias, indicando as dimensões mínimas a serem recompostas com vistas a garantir a oferta de serviços ecossistêmicos a elas associados. A aplicação de tais regras leva em consideração o tamanho da propriedade em módulos fiscais e às características associadas às APPs (ex: largura do curso d'água; área da superfície do espelho d'água).</w:t>
      </w:r>
    </w:p>
    <w:p w:rsidR="004A3D39" w:rsidRPr="004A3D39" w:rsidRDefault="004A3D39" w:rsidP="004A3D39">
      <w:pPr>
        <w:ind w:left="120" w:right="120" w:firstLine="589"/>
        <w:jc w:val="both"/>
        <w:rPr>
          <w:color w:val="000000"/>
          <w:sz w:val="22"/>
          <w:szCs w:val="22"/>
        </w:rPr>
      </w:pPr>
      <w:r w:rsidRPr="004A3D39">
        <w:rPr>
          <w:color w:val="000000"/>
          <w:sz w:val="22"/>
          <w:szCs w:val="22"/>
        </w:rPr>
        <w:t>Esta obrigatoriedade da restauração florestal da APP é parte integrante do Programa de Regularização Ambiental (PRA) de propriedade rural.</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4. SELEÇÃO, TIPO E MODALIDADE DE LICITAÇÃO</w:t>
      </w:r>
    </w:p>
    <w:p w:rsidR="004A3D39" w:rsidRPr="004A3D39" w:rsidRDefault="004A3D39" w:rsidP="004A3D39">
      <w:pPr>
        <w:ind w:left="120" w:right="120"/>
        <w:jc w:val="both"/>
        <w:rPr>
          <w:color w:val="000000"/>
          <w:sz w:val="22"/>
          <w:szCs w:val="22"/>
        </w:rPr>
      </w:pPr>
      <w:r w:rsidRPr="004A3D39">
        <w:rPr>
          <w:color w:val="000000"/>
          <w:sz w:val="22"/>
          <w:szCs w:val="22"/>
        </w:rPr>
        <w:t>4.1 A seleção, contratação e as fases da licitação obedecerão aos ditames da Lei Federal nº 8.666/93 e nº 10.520/2002 suas posteriores alterações.</w:t>
      </w:r>
    </w:p>
    <w:p w:rsidR="004A3D39" w:rsidRPr="004A3D39" w:rsidRDefault="004A3D39" w:rsidP="004A3D39">
      <w:pPr>
        <w:ind w:left="120" w:right="120"/>
        <w:jc w:val="both"/>
        <w:rPr>
          <w:color w:val="000000"/>
          <w:sz w:val="22"/>
          <w:szCs w:val="22"/>
        </w:rPr>
      </w:pPr>
      <w:r w:rsidRPr="004A3D39">
        <w:rPr>
          <w:color w:val="000000"/>
          <w:sz w:val="22"/>
          <w:szCs w:val="22"/>
        </w:rPr>
        <w:t>4.2 Concernente à seleção de empresa para realização da aquisição/fornecimento, objeto do presente instrumento, será escolhida levando-se em conta a modalidade de licitação do tipo menor preço por item, que será oportunamente definida pela Superintendência de Licitações do Estado de Rondônia - SUPEL.</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5. LOCAL DE UTILIZAÇÃO DO BEM</w:t>
      </w:r>
    </w:p>
    <w:p w:rsidR="004A3D39" w:rsidRPr="004A3D39" w:rsidRDefault="004A3D39" w:rsidP="004A3D39">
      <w:pPr>
        <w:ind w:left="120" w:right="120"/>
        <w:jc w:val="both"/>
        <w:rPr>
          <w:color w:val="000000"/>
          <w:sz w:val="22"/>
          <w:szCs w:val="22"/>
        </w:rPr>
      </w:pPr>
      <w:r w:rsidRPr="004A3D39">
        <w:rPr>
          <w:color w:val="000000"/>
          <w:sz w:val="22"/>
          <w:szCs w:val="22"/>
        </w:rPr>
        <w:t>Na Secretaria de Estado do Desenvolvimento Ambiental – SEDAM-RO, mais especificamente no Escritório Regional de Ji Paraná - RO, onde irá atender o Município de Nova União e adjacentes.</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6. PRAZO E LOCAL DE ENTREGA</w:t>
      </w:r>
    </w:p>
    <w:p w:rsidR="004A3D39" w:rsidRPr="004A3D39" w:rsidRDefault="004A3D39" w:rsidP="004A3D39">
      <w:pPr>
        <w:ind w:left="120" w:right="120"/>
        <w:jc w:val="both"/>
        <w:rPr>
          <w:color w:val="000000"/>
          <w:sz w:val="22"/>
          <w:szCs w:val="22"/>
        </w:rPr>
      </w:pPr>
      <w:r w:rsidRPr="004A3D39">
        <w:rPr>
          <w:b/>
          <w:bCs/>
          <w:color w:val="000000"/>
          <w:sz w:val="22"/>
          <w:szCs w:val="22"/>
        </w:rPr>
        <w:t>6.1 Local de entrega:</w:t>
      </w:r>
    </w:p>
    <w:p w:rsidR="004A3D39" w:rsidRPr="004A3D39" w:rsidRDefault="004A3D39" w:rsidP="004A3D39">
      <w:pPr>
        <w:ind w:left="120" w:right="120"/>
        <w:jc w:val="both"/>
        <w:rPr>
          <w:color w:val="000000"/>
          <w:sz w:val="22"/>
          <w:szCs w:val="22"/>
        </w:rPr>
      </w:pPr>
      <w:r w:rsidRPr="004A3D39">
        <w:rPr>
          <w:color w:val="000000"/>
          <w:sz w:val="22"/>
          <w:szCs w:val="22"/>
        </w:rPr>
        <w:t>6.1.1 O(s) objeto(s) deverá (ão) ser entregue(s) na SEPAT - Almoxarifado Central do Governo em Porto Velho/RO, localizado na Rua Antônio Lacerda, 4138, Setor Industrial, Cep: 76.821-038, no período de Segunda a Sexta – feira, no horário compreendido entre 07:30 às 13h.</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lastRenderedPageBreak/>
        <w:t>6.2 Prazo/Cronograma de entrega:</w:t>
      </w:r>
    </w:p>
    <w:p w:rsidR="004A3D39" w:rsidRPr="004A3D39" w:rsidRDefault="004A3D39" w:rsidP="004A3D39">
      <w:pPr>
        <w:ind w:left="120" w:right="120"/>
        <w:jc w:val="both"/>
        <w:rPr>
          <w:color w:val="000000"/>
          <w:sz w:val="22"/>
          <w:szCs w:val="22"/>
        </w:rPr>
      </w:pPr>
      <w:r w:rsidRPr="004A3D39">
        <w:rPr>
          <w:color w:val="000000"/>
          <w:sz w:val="22"/>
          <w:szCs w:val="22"/>
        </w:rPr>
        <w:t>6.2.1 O bem deverá ser entregue de uma só vez, em até </w:t>
      </w:r>
      <w:r w:rsidRPr="004A3D39">
        <w:rPr>
          <w:b/>
          <w:bCs/>
          <w:color w:val="000000"/>
          <w:sz w:val="22"/>
          <w:szCs w:val="22"/>
        </w:rPr>
        <w:t>60 (sessenta)</w:t>
      </w:r>
      <w:r w:rsidRPr="004A3D39">
        <w:rPr>
          <w:color w:val="000000"/>
          <w:sz w:val="22"/>
          <w:szCs w:val="22"/>
        </w:rPr>
        <w:t> dias após o recebimento da nota de empenho/contrato, podendo ser prorrogado, mediante solicitação de prorrogação de prazo, com a devida justificativa/motivação, a qual será deliberada pelo gestor da pasta</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7. RECEBIMENTO E CRITÉRIOS DE ACEITAÇÃO</w:t>
      </w:r>
    </w:p>
    <w:p w:rsidR="004A3D39" w:rsidRPr="004A3D39" w:rsidRDefault="004A3D39" w:rsidP="004A3D39">
      <w:pPr>
        <w:ind w:left="120" w:right="120"/>
        <w:jc w:val="both"/>
        <w:rPr>
          <w:color w:val="000000"/>
          <w:sz w:val="22"/>
          <w:szCs w:val="22"/>
        </w:rPr>
      </w:pPr>
      <w:r w:rsidRPr="004A3D39">
        <w:rPr>
          <w:color w:val="000000"/>
          <w:sz w:val="22"/>
          <w:szCs w:val="22"/>
        </w:rPr>
        <w:t>As faturas e os produtos serão recebidos e analisados pela comissão de recebimento da SEPAT (Almoxarifado Central do Governo do Estado de Rondônia), sito à rua Antônio Lacerda n° 4138, Bairro Industrial, na capital Porto Velho, Estado de Rondônia, no horário das 07:30 às 13:30 hrs.A data prevista da entrega deverá ser informada com antecedência mínima de 48 (quarenta e oito) horas.</w:t>
      </w:r>
    </w:p>
    <w:p w:rsidR="004A3D39" w:rsidRPr="004A3D39" w:rsidRDefault="004A3D39" w:rsidP="004A3D39">
      <w:pPr>
        <w:ind w:left="120" w:right="120"/>
        <w:jc w:val="both"/>
        <w:rPr>
          <w:color w:val="000000"/>
          <w:sz w:val="22"/>
          <w:szCs w:val="22"/>
        </w:rPr>
      </w:pPr>
      <w:r w:rsidRPr="004A3D39">
        <w:rPr>
          <w:color w:val="000000"/>
          <w:sz w:val="22"/>
          <w:szCs w:val="22"/>
        </w:rPr>
        <w:t>7.1. O recebimento, conforme Lei Federal nº 8.666/93 (Licitações e Contratos Administrativos) se dará na forma abaixo:</w:t>
      </w:r>
    </w:p>
    <w:p w:rsidR="004A3D39" w:rsidRPr="004A3D39" w:rsidRDefault="004A3D39" w:rsidP="004A3D39">
      <w:pPr>
        <w:ind w:left="120" w:right="120"/>
        <w:jc w:val="both"/>
        <w:rPr>
          <w:color w:val="000000"/>
          <w:sz w:val="22"/>
          <w:szCs w:val="22"/>
        </w:rPr>
      </w:pPr>
      <w:r w:rsidRPr="004A3D39">
        <w:rPr>
          <w:color w:val="000000"/>
          <w:sz w:val="22"/>
          <w:szCs w:val="22"/>
        </w:rPr>
        <w:t>7.1.1. Serão os objetos deste Termo de Referencia recebidos </w:t>
      </w:r>
      <w:r w:rsidRPr="004A3D39">
        <w:rPr>
          <w:b/>
          <w:bCs/>
          <w:color w:val="000000"/>
          <w:sz w:val="22"/>
          <w:szCs w:val="22"/>
        </w:rPr>
        <w:t>PROVISORIAMENTE</w:t>
      </w:r>
      <w:r w:rsidRPr="004A3D39">
        <w:rPr>
          <w:color w:val="000000"/>
          <w:sz w:val="22"/>
          <w:szCs w:val="22"/>
        </w:rPr>
        <w:t>, para efeito da verificação da conformidade dos materiais fornecidos, em relação à qualidade e quantidades conforme especificações exigidas, o prazo máximo de 10 (dez) dias úteis contados da data de sua efetiva entrega;</w:t>
      </w:r>
    </w:p>
    <w:p w:rsidR="004A3D39" w:rsidRPr="004A3D39" w:rsidRDefault="004A3D39" w:rsidP="004A3D39">
      <w:pPr>
        <w:ind w:left="120" w:right="120"/>
        <w:jc w:val="both"/>
        <w:rPr>
          <w:color w:val="000000"/>
          <w:sz w:val="22"/>
          <w:szCs w:val="22"/>
        </w:rPr>
      </w:pPr>
      <w:r w:rsidRPr="004A3D39">
        <w:rPr>
          <w:color w:val="000000"/>
          <w:sz w:val="22"/>
          <w:szCs w:val="22"/>
        </w:rPr>
        <w:t>7.1.2. Serão os objetos deste Termo de Referência recebidos em </w:t>
      </w:r>
      <w:r w:rsidRPr="004A3D39">
        <w:rPr>
          <w:b/>
          <w:bCs/>
          <w:color w:val="000000"/>
          <w:sz w:val="22"/>
          <w:szCs w:val="22"/>
        </w:rPr>
        <w:t>DEFINITIVO,</w:t>
      </w:r>
      <w:r w:rsidRPr="004A3D39">
        <w:rPr>
          <w:color w:val="000000"/>
          <w:sz w:val="22"/>
          <w:szCs w:val="22"/>
        </w:rPr>
        <w:t> após a comprovação da qualidade e quantidades entregues, conforme especificações exigidas, no prazo máximo de dez (10) dias da emissão do </w:t>
      </w:r>
      <w:r w:rsidRPr="004A3D39">
        <w:rPr>
          <w:b/>
          <w:bCs/>
          <w:color w:val="000000"/>
          <w:sz w:val="22"/>
          <w:szCs w:val="22"/>
        </w:rPr>
        <w:t>TERMO DE RECEBIMENTO PROVISÓRIO;</w:t>
      </w:r>
    </w:p>
    <w:p w:rsidR="004A3D39" w:rsidRPr="004A3D39" w:rsidRDefault="004A3D39" w:rsidP="004A3D39">
      <w:pPr>
        <w:ind w:left="120" w:right="120"/>
        <w:jc w:val="both"/>
        <w:rPr>
          <w:color w:val="000000"/>
          <w:sz w:val="22"/>
          <w:szCs w:val="22"/>
        </w:rPr>
      </w:pPr>
      <w:r w:rsidRPr="004A3D39">
        <w:rPr>
          <w:color w:val="000000"/>
          <w:sz w:val="22"/>
          <w:szCs w:val="22"/>
        </w:rPr>
        <w:t>7.2. O recebimento provisório ou definitivo, não exclui a responsabilidade civil, pela qualidade, correção, solidez e segurança do objeto contratual, nem ético-profissional, pela perfeita execução do contrato;</w:t>
      </w:r>
    </w:p>
    <w:p w:rsidR="004A3D39" w:rsidRPr="004A3D39" w:rsidRDefault="004A3D39" w:rsidP="004A3D39">
      <w:pPr>
        <w:ind w:left="120" w:right="120"/>
        <w:jc w:val="both"/>
        <w:rPr>
          <w:color w:val="000000"/>
          <w:sz w:val="22"/>
          <w:szCs w:val="22"/>
        </w:rPr>
      </w:pPr>
      <w:r w:rsidRPr="004A3D39">
        <w:rPr>
          <w:color w:val="000000"/>
          <w:sz w:val="22"/>
          <w:szCs w:val="22"/>
        </w:rPr>
        <w:t>7.2.1.  Se após o recebimento provisório constatar-se que os materiais foram entregues em desacordo com o especificado, com defeito ou incompletos, será a empresa notificada a fazer a sua substituição no prazo de cinco (05) dias úteis, sob pena de lhe ser aplicadas as penalidades cabíveis;</w:t>
      </w:r>
    </w:p>
    <w:p w:rsidR="004A3D39" w:rsidRPr="004A3D39" w:rsidRDefault="004A3D39" w:rsidP="004A3D39">
      <w:pPr>
        <w:ind w:left="120" w:right="120"/>
        <w:jc w:val="both"/>
        <w:rPr>
          <w:color w:val="000000"/>
          <w:sz w:val="22"/>
          <w:szCs w:val="22"/>
        </w:rPr>
      </w:pPr>
      <w:r w:rsidRPr="004A3D39">
        <w:rPr>
          <w:color w:val="000000"/>
          <w:sz w:val="22"/>
          <w:szCs w:val="22"/>
        </w:rPr>
        <w:t>7.2.2. Os produtos serão inteiramente recusados pela Comissão de Recebimento em caso de entrega em divergência com as especificações técnicas estabelecidas neste Termo de Referência;</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 DOCUMENTOS DE HABILITAÇÃO</w:t>
      </w:r>
    </w:p>
    <w:p w:rsidR="004A3D39" w:rsidRPr="004A3D39" w:rsidRDefault="004A3D39" w:rsidP="004A3D39">
      <w:pPr>
        <w:ind w:left="120" w:right="120"/>
        <w:jc w:val="both"/>
        <w:rPr>
          <w:color w:val="000000"/>
          <w:sz w:val="22"/>
          <w:szCs w:val="22"/>
        </w:rPr>
      </w:pPr>
      <w:r w:rsidRPr="004A3D39">
        <w:rPr>
          <w:b/>
          <w:bCs/>
          <w:i/>
          <w:iCs/>
          <w:color w:val="000000"/>
          <w:sz w:val="22"/>
          <w:szCs w:val="22"/>
        </w:rPr>
        <w:t>(Base Legal: Art. 27, 28, 29, 30 e 31 da Lei Federal nº8.666/93 e Art. 19,  inciso XXII da Instrução Normativa nº 02/2008)</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8.1 RELATIVOS À REGULARIDADE FISCAL:</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8.1.1 Certidão de Regularidade perante a Fazenda Federal</w:t>
      </w:r>
      <w:r w:rsidRPr="004A3D39">
        <w:rPr>
          <w:color w:val="000000"/>
          <w:sz w:val="22"/>
          <w:szCs w:val="22"/>
        </w:rPr>
        <w:t> – unificada da Secretaria da Receita Federal, da Procuradoria da Fazenda Nacional e do </w:t>
      </w:r>
      <w:r w:rsidRPr="004A3D39">
        <w:rPr>
          <w:b/>
          <w:bCs/>
          <w:color w:val="000000"/>
          <w:sz w:val="22"/>
          <w:szCs w:val="22"/>
        </w:rPr>
        <w:t>INSS </w:t>
      </w:r>
      <w:r w:rsidRPr="004A3D39">
        <w:rPr>
          <w:color w:val="000000"/>
          <w:sz w:val="22"/>
          <w:szCs w:val="22"/>
        </w:rPr>
        <w:t>(relativa às Contribuições Sociais –unificada pela Portaria MF 358, de 05/09/14), podendo ser Certidão Negativa ou Certidão Positiva com efeitos de negativa;</w:t>
      </w:r>
    </w:p>
    <w:p w:rsidR="004A3D39" w:rsidRPr="004A3D39" w:rsidRDefault="004A3D39" w:rsidP="004A3D39">
      <w:pPr>
        <w:ind w:left="120" w:right="120"/>
        <w:jc w:val="both"/>
        <w:rPr>
          <w:color w:val="000000"/>
          <w:sz w:val="22"/>
          <w:szCs w:val="22"/>
        </w:rPr>
      </w:pPr>
      <w:r w:rsidRPr="004A3D39">
        <w:rPr>
          <w:b/>
          <w:bCs/>
          <w:color w:val="000000"/>
          <w:sz w:val="22"/>
          <w:szCs w:val="22"/>
        </w:rPr>
        <w:t>8.1.2 Certidão de Regularidade perante a Fazenda Estadual</w:t>
      </w:r>
      <w:r w:rsidRPr="004A3D39">
        <w:rPr>
          <w:color w:val="000000"/>
          <w:sz w:val="22"/>
          <w:szCs w:val="22"/>
        </w:rPr>
        <w:t>, expedida na sede ou domicílio da Licitante; podendo ser Certidão Negativa ou Certidão Positiva com efeitos de negativa</w:t>
      </w:r>
      <w:r w:rsidRPr="004A3D39">
        <w:rPr>
          <w:b/>
          <w:bCs/>
          <w:color w:val="000000"/>
          <w:sz w:val="22"/>
          <w:szCs w:val="22"/>
        </w:rPr>
        <w:t>;</w:t>
      </w:r>
    </w:p>
    <w:p w:rsidR="004A3D39" w:rsidRPr="004A3D39" w:rsidRDefault="004A3D39" w:rsidP="004A3D39">
      <w:pPr>
        <w:ind w:left="120" w:right="120"/>
        <w:jc w:val="both"/>
        <w:rPr>
          <w:color w:val="000000"/>
          <w:sz w:val="22"/>
          <w:szCs w:val="22"/>
        </w:rPr>
      </w:pPr>
      <w:r w:rsidRPr="004A3D39">
        <w:rPr>
          <w:b/>
          <w:bCs/>
          <w:color w:val="000000"/>
          <w:sz w:val="22"/>
          <w:szCs w:val="22"/>
        </w:rPr>
        <w:t>8.1.3 Certidão de Regularidade perante a Fazenda Municipal</w:t>
      </w:r>
      <w:r w:rsidRPr="004A3D39">
        <w:rPr>
          <w:color w:val="000000"/>
          <w:sz w:val="22"/>
          <w:szCs w:val="22"/>
        </w:rPr>
        <w:t>, expedida na sede ou domicílio da Licitante; podendo ser Certidão Negativa ou Certidão Positiva com efeitos de negativa.</w:t>
      </w:r>
    </w:p>
    <w:p w:rsidR="004A3D39" w:rsidRPr="004A3D39" w:rsidRDefault="004A3D39" w:rsidP="004A3D39">
      <w:pPr>
        <w:ind w:left="120" w:right="120"/>
        <w:jc w:val="both"/>
        <w:rPr>
          <w:color w:val="000000"/>
          <w:sz w:val="22"/>
          <w:szCs w:val="22"/>
        </w:rPr>
      </w:pPr>
      <w:r w:rsidRPr="004A3D39">
        <w:rPr>
          <w:b/>
          <w:bCs/>
          <w:color w:val="000000"/>
          <w:sz w:val="22"/>
          <w:szCs w:val="22"/>
        </w:rPr>
        <w:t>8.1.4 Certificado de Regularidade do FGTS</w:t>
      </w:r>
      <w:r w:rsidRPr="004A3D39">
        <w:rPr>
          <w:color w:val="000000"/>
          <w:sz w:val="22"/>
          <w:szCs w:val="22"/>
        </w:rPr>
        <w:t>, admitida comprovação também por meio de “certidão positiva, com efeito, de negativa” diante da existência de débito confesso, parcelado e em fase de adimplemento;</w:t>
      </w:r>
    </w:p>
    <w:p w:rsidR="004A3D39" w:rsidRPr="004A3D39" w:rsidRDefault="004A3D39" w:rsidP="004A3D39">
      <w:pPr>
        <w:ind w:left="120" w:right="120"/>
        <w:jc w:val="both"/>
        <w:rPr>
          <w:color w:val="000000"/>
          <w:sz w:val="22"/>
          <w:szCs w:val="22"/>
        </w:rPr>
      </w:pPr>
      <w:r w:rsidRPr="004A3D39">
        <w:rPr>
          <w:b/>
          <w:bCs/>
          <w:color w:val="000000"/>
          <w:sz w:val="22"/>
          <w:szCs w:val="22"/>
        </w:rPr>
        <w:t>8.1.5</w:t>
      </w:r>
      <w:r w:rsidRPr="004A3D39">
        <w:rPr>
          <w:color w:val="000000"/>
          <w:sz w:val="22"/>
          <w:szCs w:val="22"/>
        </w:rPr>
        <w:t> </w:t>
      </w:r>
      <w:r w:rsidRPr="004A3D39">
        <w:rPr>
          <w:b/>
          <w:bCs/>
          <w:color w:val="000000"/>
          <w:sz w:val="22"/>
          <w:szCs w:val="22"/>
        </w:rPr>
        <w:t>Prova de Inscrição no Cadastro de Contribuintes Estadual ou Municipal</w:t>
      </w:r>
      <w:r w:rsidRPr="004A3D39">
        <w:rPr>
          <w:color w:val="000000"/>
          <w:sz w:val="22"/>
          <w:szCs w:val="22"/>
        </w:rPr>
        <w:t>, se houver, relativo ao domicílio ou sede da Empresa, pertinente ao seu ramo de atividade e compatível com o objeto contratual.</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8.2 RELATIVOS À REGULARIDADE TRABALHISTA:</w:t>
      </w:r>
    </w:p>
    <w:p w:rsidR="004A3D39" w:rsidRPr="004A3D39" w:rsidRDefault="004A3D39" w:rsidP="004A3D39">
      <w:pPr>
        <w:ind w:left="120" w:right="120"/>
        <w:jc w:val="both"/>
        <w:rPr>
          <w:color w:val="000000"/>
          <w:sz w:val="22"/>
          <w:szCs w:val="22"/>
        </w:rPr>
      </w:pPr>
      <w:r w:rsidRPr="004A3D39">
        <w:rPr>
          <w:color w:val="000000"/>
          <w:sz w:val="22"/>
          <w:szCs w:val="22"/>
        </w:rPr>
        <w:t> </w:t>
      </w:r>
      <w:r w:rsidRPr="004A3D39">
        <w:rPr>
          <w:b/>
          <w:bCs/>
          <w:color w:val="000000"/>
          <w:sz w:val="22"/>
          <w:szCs w:val="22"/>
        </w:rPr>
        <w:t>8.2.1 Certidão de Regularidade perante a Justiça do Trabalho – CNDT, </w:t>
      </w:r>
      <w:r w:rsidRPr="004A3D39">
        <w:rPr>
          <w:color w:val="000000"/>
          <w:sz w:val="22"/>
          <w:szCs w:val="22"/>
        </w:rPr>
        <w:t xml:space="preserve">relativa a comprovar a inexistência de débitos inadimplidos perante a Justiça do Trabalho (Art. 642-A da C.L.T.). Esta certidão poderá ser emitida gratuitamente nas páginas eletrônicas do Tribunal Superior do Trabalho, do Conselho </w:t>
      </w:r>
      <w:r w:rsidRPr="004A3D39">
        <w:rPr>
          <w:color w:val="000000"/>
          <w:sz w:val="22"/>
          <w:szCs w:val="22"/>
        </w:rPr>
        <w:lastRenderedPageBreak/>
        <w:t>Superior da Justiça do Trabalho e dos Tribunais Regionais do Trabalho, mediante indicação do CPF ou CNPJ do interessado; podendo ser Certidão Negativa ou Certidão Positiva com efeitos de negativa.</w:t>
      </w:r>
    </w:p>
    <w:p w:rsidR="004A3D39" w:rsidRPr="004A3D39" w:rsidRDefault="004A3D39" w:rsidP="004A3D39">
      <w:pPr>
        <w:ind w:left="120" w:right="120"/>
        <w:jc w:val="both"/>
        <w:rPr>
          <w:color w:val="000000"/>
          <w:sz w:val="22"/>
          <w:szCs w:val="22"/>
        </w:rPr>
      </w:pPr>
      <w:r w:rsidRPr="004A3D39">
        <w:rPr>
          <w:b/>
          <w:bCs/>
          <w:color w:val="000000"/>
          <w:sz w:val="22"/>
          <w:szCs w:val="22"/>
        </w:rPr>
        <w:t>8.2.3</w:t>
      </w:r>
      <w:r w:rsidRPr="004A3D39">
        <w:rPr>
          <w:color w:val="000000"/>
          <w:sz w:val="22"/>
          <w:szCs w:val="22"/>
        </w:rPr>
        <w:t> Caso a certidão acima mencionada não indicar prazo de validade só será aceita, pela Pregoeira, se emitida nos últimos 60 (sessenta) dias corridos.</w:t>
      </w:r>
      <w:bookmarkStart w:id="9" w:name="_Toc482007727"/>
      <w:bookmarkEnd w:id="9"/>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8.3</w:t>
      </w:r>
      <w:r w:rsidRPr="004A3D39">
        <w:rPr>
          <w:color w:val="000000"/>
          <w:sz w:val="22"/>
          <w:szCs w:val="22"/>
        </w:rPr>
        <w:t> </w:t>
      </w:r>
      <w:r w:rsidRPr="004A3D39">
        <w:rPr>
          <w:b/>
          <w:bCs/>
          <w:color w:val="000000"/>
          <w:sz w:val="22"/>
          <w:szCs w:val="22"/>
        </w:rPr>
        <w:t>RELATIVOS À HABILITAÇÃO JURÍDICA:</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8.3.1 Registro na Junta Comercial, no caso de empresa individual,</w:t>
      </w:r>
      <w:r w:rsidRPr="004A3D39">
        <w:rPr>
          <w:color w:val="000000"/>
          <w:sz w:val="22"/>
          <w:szCs w:val="22"/>
        </w:rPr>
        <w:t> com demonstração atualizada dos objetos sociais, indicando ramo de atividade compatível com o objeto licitado;</w:t>
      </w:r>
    </w:p>
    <w:p w:rsidR="004A3D39" w:rsidRPr="004A3D39" w:rsidRDefault="004A3D39" w:rsidP="004A3D39">
      <w:pPr>
        <w:ind w:left="120" w:right="120"/>
        <w:jc w:val="both"/>
        <w:rPr>
          <w:color w:val="000000"/>
          <w:sz w:val="22"/>
          <w:szCs w:val="22"/>
        </w:rPr>
      </w:pPr>
      <w:r w:rsidRPr="004A3D39">
        <w:rPr>
          <w:b/>
          <w:bCs/>
          <w:color w:val="000000"/>
          <w:sz w:val="22"/>
          <w:szCs w:val="22"/>
        </w:rPr>
        <w:t>8.3.2 Ato Constitutivo, Estatuto ou Contrato Social</w:t>
      </w:r>
      <w:r w:rsidRPr="004A3D39">
        <w:rPr>
          <w:color w:val="000000"/>
          <w:sz w:val="22"/>
          <w:szCs w:val="22"/>
        </w:rPr>
        <w:t> ou outro instrumento equivalente, com todas as suas alterações em vigor, com a demonstração do ramo de atividades compatível com o objeto licitado, devidamente registrado ou inscrito, em se tratando de sociedades comerciais, e, no caso de sociedade por ações, acompanhado de documentos de eleição de seus administradores;</w:t>
      </w:r>
    </w:p>
    <w:p w:rsidR="004A3D39" w:rsidRPr="004A3D39" w:rsidRDefault="004A3D39" w:rsidP="004A3D39">
      <w:pPr>
        <w:ind w:left="120" w:right="120"/>
        <w:jc w:val="both"/>
        <w:rPr>
          <w:color w:val="000000"/>
          <w:sz w:val="22"/>
          <w:szCs w:val="22"/>
        </w:rPr>
      </w:pPr>
      <w:r w:rsidRPr="004A3D39">
        <w:rPr>
          <w:color w:val="000000"/>
          <w:sz w:val="22"/>
          <w:szCs w:val="22"/>
        </w:rPr>
        <w:t>Decreto de autorização, em se tratando de empresa ou sociedade estrangeira em funcionamento no País e ato de registro ou autorização para funcionamento expedido pelo órgão competente, quando a atividade assim o exigir;</w:t>
      </w:r>
    </w:p>
    <w:p w:rsidR="004A3D39" w:rsidRPr="004A3D39" w:rsidRDefault="004A3D39" w:rsidP="004A3D39">
      <w:pPr>
        <w:ind w:left="120" w:right="120"/>
        <w:jc w:val="both"/>
        <w:rPr>
          <w:color w:val="000000"/>
          <w:sz w:val="22"/>
          <w:szCs w:val="22"/>
        </w:rPr>
      </w:pPr>
      <w:r w:rsidRPr="004A3D39">
        <w:rPr>
          <w:color w:val="000000"/>
          <w:sz w:val="22"/>
          <w:szCs w:val="22"/>
        </w:rPr>
        <w:t>Cédula de identificação dos sócios, ou do diretor, ou do proprietário, ou do representante legal da empresa, se for o caso;</w:t>
      </w:r>
    </w:p>
    <w:p w:rsidR="004A3D39" w:rsidRPr="004A3D39" w:rsidRDefault="004A3D39" w:rsidP="004A3D39">
      <w:pPr>
        <w:ind w:left="120" w:right="120"/>
        <w:jc w:val="both"/>
        <w:rPr>
          <w:color w:val="000000"/>
          <w:sz w:val="22"/>
          <w:szCs w:val="22"/>
        </w:rPr>
      </w:pPr>
      <w:r w:rsidRPr="004A3D39">
        <w:rPr>
          <w:b/>
          <w:bCs/>
          <w:color w:val="000000"/>
          <w:sz w:val="22"/>
          <w:szCs w:val="22"/>
        </w:rPr>
        <w:t>8.3.3 Inscrição do ato constitutivo</w:t>
      </w:r>
      <w:r w:rsidRPr="004A3D39">
        <w:rPr>
          <w:color w:val="000000"/>
          <w:sz w:val="22"/>
          <w:szCs w:val="22"/>
        </w:rPr>
        <w:t>, no caso de sociedades civis, acompanhada de prova de diretoria em exercício.</w:t>
      </w:r>
    </w:p>
    <w:p w:rsidR="004A3D39" w:rsidRPr="004A3D39" w:rsidRDefault="004A3D39" w:rsidP="004A3D39">
      <w:pPr>
        <w:ind w:left="120" w:right="120"/>
        <w:jc w:val="both"/>
        <w:rPr>
          <w:color w:val="000000"/>
          <w:sz w:val="22"/>
          <w:szCs w:val="22"/>
        </w:rPr>
      </w:pPr>
      <w:r w:rsidRPr="004A3D39">
        <w:rPr>
          <w:b/>
          <w:bCs/>
          <w:color w:val="000000"/>
          <w:sz w:val="22"/>
          <w:szCs w:val="22"/>
        </w:rPr>
        <w:t>8.3.4 Decreto de autorização</w:t>
      </w:r>
      <w:r w:rsidRPr="004A3D39">
        <w:rPr>
          <w:color w:val="000000"/>
          <w:sz w:val="22"/>
          <w:szCs w:val="22"/>
        </w:rPr>
        <w:t>, em se tratando de empresa ou sociedade estrangeira em funcionamento no País e ato de registro ou autorização para funcionamento expedido pelo órgão competente, quando a atividade assim o exigir.</w:t>
      </w:r>
    </w:p>
    <w:p w:rsidR="004A3D39" w:rsidRPr="004A3D39" w:rsidRDefault="004A3D39" w:rsidP="004A3D39">
      <w:pPr>
        <w:ind w:left="120" w:right="120"/>
        <w:jc w:val="both"/>
        <w:rPr>
          <w:color w:val="000000"/>
          <w:sz w:val="22"/>
          <w:szCs w:val="22"/>
        </w:rPr>
      </w:pPr>
      <w:r w:rsidRPr="004A3D39">
        <w:rPr>
          <w:b/>
          <w:bCs/>
          <w:color w:val="000000"/>
          <w:sz w:val="22"/>
          <w:szCs w:val="22"/>
        </w:rPr>
        <w:t>8.3.5 Cédula de identificação dos sócios</w:t>
      </w:r>
      <w:r w:rsidRPr="004A3D39">
        <w:rPr>
          <w:color w:val="000000"/>
          <w:sz w:val="22"/>
          <w:szCs w:val="22"/>
        </w:rPr>
        <w:t>, ou do diretor, ou do proprietário, ou do representante legal da empresa, se for o caso.</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8.4 RELATIVOS À QUALIFICAÇÃO ECONÔMICO-FINANCEIRA:</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8.4.1 Certidão (ões) Negativa (s) de Recuperação Judicial</w:t>
      </w:r>
      <w:r w:rsidRPr="004A3D39">
        <w:rPr>
          <w:color w:val="000000"/>
          <w:sz w:val="22"/>
          <w:szCs w:val="22"/>
        </w:rPr>
        <w:t> – Lei n° 11.101/05 (falência e recuperação judicial) expedida (s) pelo (s) distribuidor (es) de sua sede, expedida nos últimos </w:t>
      </w:r>
      <w:r w:rsidRPr="004A3D39">
        <w:rPr>
          <w:b/>
          <w:bCs/>
          <w:color w:val="000000"/>
          <w:sz w:val="22"/>
          <w:szCs w:val="22"/>
        </w:rPr>
        <w:t>90 (noventa) dias, caso não conste qualquer prazo de validade no documento</w:t>
      </w:r>
      <w:r w:rsidRPr="004A3D39">
        <w:rPr>
          <w:color w:val="000000"/>
          <w:sz w:val="22"/>
          <w:szCs w:val="22"/>
        </w:rPr>
        <w:t>;</w:t>
      </w:r>
    </w:p>
    <w:p w:rsidR="004A3D39" w:rsidRPr="004A3D39" w:rsidRDefault="004A3D39" w:rsidP="004A3D39">
      <w:pPr>
        <w:ind w:left="120" w:right="120"/>
        <w:jc w:val="both"/>
        <w:rPr>
          <w:color w:val="000000"/>
          <w:sz w:val="22"/>
          <w:szCs w:val="22"/>
        </w:rPr>
      </w:pPr>
      <w:r w:rsidRPr="004A3D39">
        <w:rPr>
          <w:b/>
          <w:bCs/>
          <w:color w:val="000000"/>
          <w:sz w:val="22"/>
          <w:szCs w:val="22"/>
        </w:rPr>
        <w:t>8.4.2 Balanço Patrimonial, referente ao último exercício social (2016), ou o Balanço de Abertura, caso a licitante tenha sido constituída em menos de um ano, devidamente autenticado ou registrado na Junta Comercial do Estado, para que o Pregoeiro possa aferir se esta possui Patrimônio Líquido (licitantes constituídas a mais de um ano) ou Capital Social (licitantes constituídas a menos de um ano), de no mínimo 5% (CINCO por cento), do valor estimado.</w:t>
      </w:r>
    </w:p>
    <w:p w:rsidR="004A3D39" w:rsidRPr="004A3D39" w:rsidRDefault="004A3D39" w:rsidP="004A3D39">
      <w:pPr>
        <w:ind w:left="120" w:right="120"/>
        <w:jc w:val="both"/>
        <w:rPr>
          <w:color w:val="000000"/>
          <w:sz w:val="22"/>
          <w:szCs w:val="22"/>
        </w:rPr>
      </w:pPr>
      <w:r w:rsidRPr="004A3D39">
        <w:rPr>
          <w:b/>
          <w:bCs/>
          <w:color w:val="000000"/>
          <w:sz w:val="22"/>
          <w:szCs w:val="22"/>
        </w:rPr>
        <w:t>8.4.2.1 Poderá ser admitida a apresentação de eventuais alterações patrimoniais que tenham ocorrido até a data da abertura do certame.</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8.5 RELATIVO À QUALIFICAÇÃO TÉCNICA</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8.5.1 Quanto ao atestado de capacidade técnica</w:t>
      </w:r>
      <w:r w:rsidRPr="004A3D39">
        <w:rPr>
          <w:color w:val="000000"/>
          <w:sz w:val="22"/>
          <w:szCs w:val="22"/>
        </w:rPr>
        <w:t> a SUPEL deverá estabelecer no Edital a apresentação ou dispensa seguindo os critérios previstos na Orientação Técnica N. 001/2017/GAB/SUPEL, de 14 de Fevereiro de 2017”, publicado no Diário Oficial do Estado de Rondônia N. 38, em 24 de Fevereiro de 2017 e Orientação Técnica N. 002/2017/GAB/SUPEL, de 08 de Março de 2017, publicado no Diário Oficial do Estado de Rondônia N. 46, em 10 de Março de 2017".</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9. GARANTIA E ASSISTÊNCIA TÉCNICA:</w:t>
      </w:r>
    </w:p>
    <w:p w:rsid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 xml:space="preserve">9.1 Garantia de fábrica de no mínimo 12 (doze) meses pelo fabricante contra defeitos (vícios redibitórios) no que diz respeito a falhas ou defeitos ocultos existente no objeto passível de o tornarem </w:t>
      </w:r>
      <w:r w:rsidRPr="004A3D39">
        <w:rPr>
          <w:color w:val="000000"/>
          <w:sz w:val="22"/>
          <w:szCs w:val="22"/>
        </w:rPr>
        <w:lastRenderedPageBreak/>
        <w:t>impróprio ao uso a que se destina ou lhe diminuir sensivelmente o valor, de tal modo que o ato negocial não se realizaria se esses defeitos fossem conhecidos.</w:t>
      </w:r>
    </w:p>
    <w:p w:rsidR="004A3D39" w:rsidRPr="004A3D39" w:rsidRDefault="004A3D39" w:rsidP="004A3D39">
      <w:pPr>
        <w:ind w:left="120" w:right="120"/>
        <w:jc w:val="both"/>
        <w:rPr>
          <w:color w:val="000000"/>
          <w:sz w:val="22"/>
          <w:szCs w:val="22"/>
        </w:rPr>
      </w:pPr>
      <w:r w:rsidRPr="004A3D39">
        <w:rPr>
          <w:color w:val="000000"/>
          <w:sz w:val="22"/>
          <w:szCs w:val="22"/>
        </w:rPr>
        <w:t>9.2 Caso a garantia do fabricante ou fornecedor seja maior que a estipulado anteriormente, prevalecerá a maior ou a que melhor atenda aos interesses da administração pública.</w:t>
      </w:r>
    </w:p>
    <w:p w:rsidR="004A3D39" w:rsidRPr="004A3D39" w:rsidRDefault="004A3D39" w:rsidP="004A3D39">
      <w:pPr>
        <w:ind w:left="120" w:right="120"/>
        <w:jc w:val="both"/>
        <w:rPr>
          <w:color w:val="000000"/>
          <w:sz w:val="22"/>
          <w:szCs w:val="22"/>
        </w:rPr>
      </w:pPr>
      <w:r w:rsidRPr="004A3D39">
        <w:rPr>
          <w:color w:val="000000"/>
          <w:sz w:val="22"/>
          <w:szCs w:val="22"/>
        </w:rPr>
        <w:t>9.3 A garantia deverá ser fornecida pelo fabricante ou pela detentora de concessão do fabricante para comercialização do objeto do presente Termo de Referência.</w:t>
      </w:r>
    </w:p>
    <w:p w:rsidR="004A3D39" w:rsidRPr="004A3D39" w:rsidRDefault="004A3D39" w:rsidP="004A3D39">
      <w:pPr>
        <w:ind w:left="120" w:right="120"/>
        <w:jc w:val="both"/>
        <w:rPr>
          <w:color w:val="000000"/>
          <w:sz w:val="22"/>
          <w:szCs w:val="22"/>
        </w:rPr>
      </w:pPr>
      <w:r w:rsidRPr="004A3D39">
        <w:rPr>
          <w:color w:val="000000"/>
          <w:sz w:val="22"/>
          <w:szCs w:val="22"/>
        </w:rPr>
        <w:t>9.4 Os produtos deverão fazer-se acompanhar da nota fiscal discriminativa para efetivação de sua entrega, bem como o termo de garantia contra defeito de fabricação.</w:t>
      </w:r>
    </w:p>
    <w:p w:rsidR="004A3D39" w:rsidRPr="004A3D39" w:rsidRDefault="004A3D39" w:rsidP="004A3D39">
      <w:pPr>
        <w:ind w:left="120" w:right="120"/>
        <w:jc w:val="both"/>
        <w:rPr>
          <w:color w:val="000000"/>
          <w:sz w:val="22"/>
          <w:szCs w:val="22"/>
        </w:rPr>
      </w:pPr>
      <w:r w:rsidRPr="004A3D39">
        <w:rPr>
          <w:color w:val="000000"/>
          <w:sz w:val="22"/>
          <w:szCs w:val="22"/>
        </w:rPr>
        <w:t>9.5 O fornecedor deverá substituir de imediato o veículo que apresentar defeito ou quaisquer problemas que afetem seu desempenho, sem ônus para a SEDAM, contados do recebimento da comunicação emitido pela SEDAM.</w:t>
      </w:r>
    </w:p>
    <w:p w:rsidR="004A3D39" w:rsidRPr="004A3D39" w:rsidRDefault="004A3D39" w:rsidP="004A3D39">
      <w:pPr>
        <w:ind w:left="120" w:right="120"/>
        <w:jc w:val="both"/>
        <w:rPr>
          <w:color w:val="000000"/>
          <w:sz w:val="22"/>
          <w:szCs w:val="22"/>
        </w:rPr>
      </w:pPr>
      <w:r w:rsidRPr="004A3D39">
        <w:rPr>
          <w:color w:val="000000"/>
          <w:sz w:val="22"/>
          <w:szCs w:val="22"/>
        </w:rPr>
        <w:t>9.6 O prazo para substituição das peças danificadas que estejam dentro do prazo de garantia será de até 7 (sete) dias;</w:t>
      </w:r>
    </w:p>
    <w:p w:rsidR="004A3D39" w:rsidRPr="004A3D39" w:rsidRDefault="004A3D39" w:rsidP="004A3D39">
      <w:pPr>
        <w:ind w:left="120" w:right="120"/>
        <w:jc w:val="both"/>
        <w:rPr>
          <w:color w:val="000000"/>
          <w:sz w:val="22"/>
          <w:szCs w:val="22"/>
        </w:rPr>
      </w:pPr>
      <w:r w:rsidRPr="004A3D39">
        <w:rPr>
          <w:color w:val="000000"/>
          <w:sz w:val="22"/>
          <w:szCs w:val="22"/>
        </w:rPr>
        <w:t>9.7 O início da contagem do período de garantia dar-se-á após o recebimento definitivo do objeto e de sua instalação quando couber.</w:t>
      </w:r>
    </w:p>
    <w:p w:rsidR="004A3D39" w:rsidRPr="004A3D39" w:rsidRDefault="004A3D39" w:rsidP="004A3D39">
      <w:pPr>
        <w:ind w:left="120" w:right="120"/>
        <w:jc w:val="both"/>
        <w:rPr>
          <w:color w:val="000000"/>
          <w:sz w:val="22"/>
          <w:szCs w:val="22"/>
        </w:rPr>
      </w:pPr>
      <w:r w:rsidRPr="004A3D39">
        <w:rPr>
          <w:color w:val="000000"/>
          <w:sz w:val="22"/>
          <w:szCs w:val="22"/>
        </w:rPr>
        <w:t>9.8 O produto ofertado deverá atender aos dispositivos da Lei nº 8.078/90 (Código de Defesa do Consumidor) e às demais legislações pertinentes.</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10. VALOR ESTIMADO DA AQUISIÇÃO</w:t>
      </w:r>
    </w:p>
    <w:p w:rsid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10.1 O valor estimado para a presente contratação será oportunamente juntado aos autos pelo Setor de Pesquisa de Preços da SUPEL (GEPEAP), realizados através de cotação de preços no mercado ou o existente em seu banco de pesquisa em atendimento à competência designativa da Lei nº 8.666/93.</w:t>
      </w:r>
    </w:p>
    <w:p w:rsidR="004A3D39" w:rsidRPr="004A3D39" w:rsidRDefault="004A3D39" w:rsidP="004A3D39">
      <w:pPr>
        <w:ind w:left="120" w:right="120"/>
        <w:jc w:val="both"/>
        <w:rPr>
          <w:color w:val="000000"/>
          <w:sz w:val="22"/>
          <w:szCs w:val="22"/>
        </w:rPr>
      </w:pPr>
      <w:r w:rsidRPr="004A3D39">
        <w:rPr>
          <w:color w:val="000000"/>
          <w:sz w:val="22"/>
          <w:szCs w:val="22"/>
        </w:rPr>
        <w:t>10.2 Em caso de ocorrências supervenientes relacionadas à economia ou qualquer outro fator que possa trazer alteração de valores de mercado, será efetuada nova cotação visando verificar se os preços ofertados são economicamente viáveis à Administração Pública.</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11. SISTEMA ORÇAMENTÁRIO</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(Base Legal: art. 5º, § 1º; art. 14; art. 38 caput Lei 8.666/93; art. 165 CF; Instrução Normativa nº 001/1997 – Tesouro Nacional, Decreto 12205/06; art. 9º § 2º).</w:t>
      </w:r>
    </w:p>
    <w:p w:rsidR="004A3D39" w:rsidRPr="004A3D39" w:rsidRDefault="004A3D39" w:rsidP="004A3D39">
      <w:pPr>
        <w:ind w:left="120" w:right="120"/>
        <w:jc w:val="both"/>
        <w:rPr>
          <w:color w:val="000000"/>
          <w:sz w:val="22"/>
          <w:szCs w:val="22"/>
        </w:rPr>
      </w:pPr>
      <w:r w:rsidRPr="004A3D39">
        <w:rPr>
          <w:color w:val="000000"/>
          <w:sz w:val="22"/>
          <w:szCs w:val="22"/>
        </w:rPr>
        <w:t>As despesas decorrentes para acobertar a aquisição dos produtos, objeto do presente instrumento, correrão por conta dos recursos consignados no orçamento da </w:t>
      </w:r>
      <w:r w:rsidRPr="004A3D39">
        <w:rPr>
          <w:b/>
          <w:bCs/>
          <w:color w:val="000000"/>
          <w:sz w:val="22"/>
          <w:szCs w:val="22"/>
        </w:rPr>
        <w:t>Secretaria de Estado do Desenvolvimento Ambiental - SEDAM</w:t>
      </w:r>
      <w:r w:rsidRPr="004A3D39">
        <w:rPr>
          <w:color w:val="000000"/>
          <w:sz w:val="22"/>
          <w:szCs w:val="22"/>
        </w:rPr>
        <w:t>, </w:t>
      </w:r>
      <w:r w:rsidRPr="004A3D39">
        <w:rPr>
          <w:b/>
          <w:bCs/>
          <w:color w:val="000000"/>
          <w:sz w:val="22"/>
          <w:szCs w:val="22"/>
        </w:rPr>
        <w:t>UG: </w:t>
      </w:r>
      <w:r w:rsidRPr="004A3D39">
        <w:rPr>
          <w:color w:val="000000"/>
          <w:sz w:val="22"/>
          <w:szCs w:val="22"/>
        </w:rPr>
        <w:t>1801- FEPRAM, </w:t>
      </w:r>
      <w:r w:rsidRPr="004A3D39">
        <w:rPr>
          <w:b/>
          <w:bCs/>
          <w:color w:val="000000"/>
          <w:sz w:val="22"/>
          <w:szCs w:val="22"/>
        </w:rPr>
        <w:t>PA: </w:t>
      </w:r>
      <w:r w:rsidRPr="004A3D39">
        <w:rPr>
          <w:color w:val="000000"/>
          <w:sz w:val="22"/>
          <w:szCs w:val="22"/>
        </w:rPr>
        <w:t>2585, </w:t>
      </w:r>
      <w:r w:rsidRPr="004A3D39">
        <w:rPr>
          <w:b/>
          <w:bCs/>
          <w:color w:val="000000"/>
          <w:sz w:val="22"/>
          <w:szCs w:val="22"/>
        </w:rPr>
        <w:t>ELEMENTO DE</w:t>
      </w:r>
    </w:p>
    <w:p w:rsidR="004A3D39" w:rsidRPr="004A3D39" w:rsidRDefault="004A3D39" w:rsidP="004A3D39">
      <w:pPr>
        <w:ind w:left="120" w:right="120"/>
        <w:jc w:val="both"/>
        <w:rPr>
          <w:color w:val="000000"/>
          <w:sz w:val="22"/>
          <w:szCs w:val="22"/>
        </w:rPr>
      </w:pPr>
      <w:r w:rsidRPr="004A3D39">
        <w:rPr>
          <w:b/>
          <w:bCs/>
          <w:color w:val="000000"/>
          <w:sz w:val="22"/>
          <w:szCs w:val="22"/>
        </w:rPr>
        <w:t>DESPESA: </w:t>
      </w:r>
      <w:r w:rsidRPr="004A3D39">
        <w:rPr>
          <w:color w:val="000000"/>
          <w:sz w:val="22"/>
          <w:szCs w:val="22"/>
        </w:rPr>
        <w:t>44.90.52</w:t>
      </w:r>
      <w:r w:rsidRPr="004A3D39">
        <w:rPr>
          <w:b/>
          <w:bCs/>
          <w:color w:val="000000"/>
          <w:sz w:val="22"/>
          <w:szCs w:val="22"/>
        </w:rPr>
        <w:t>, FONTE DE RECURSO: </w:t>
      </w:r>
      <w:r w:rsidRPr="004A3D39">
        <w:rPr>
          <w:color w:val="000000"/>
          <w:sz w:val="22"/>
          <w:szCs w:val="22"/>
        </w:rPr>
        <w:t>0232.</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12. EXIGÊNCIAS DE CRITÉRIOS DE SUSTENTABILIDADE</w:t>
      </w:r>
    </w:p>
    <w:p w:rsid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12.1 Adota-se, outrossim, a necessidade de comprovação de mecanismos de sustentabilidade ambiental considerando-se os processos de extração ou fabricação, utilização e descarte dos produtos e matérias-primas, em conformidade a Instrução Normativa nº. 01, de 19/01/2010, do Ministério do Planejamento, Orçamento e Gestão – MPOG e outras diretivas.</w:t>
      </w:r>
    </w:p>
    <w:p w:rsidR="004A3D39" w:rsidRPr="004A3D39" w:rsidRDefault="004A3D39" w:rsidP="004A3D39">
      <w:pPr>
        <w:ind w:left="120" w:right="120"/>
        <w:jc w:val="both"/>
        <w:rPr>
          <w:color w:val="000000"/>
          <w:sz w:val="22"/>
          <w:szCs w:val="22"/>
        </w:rPr>
      </w:pPr>
      <w:r w:rsidRPr="004A3D39">
        <w:rPr>
          <w:color w:val="000000"/>
          <w:sz w:val="22"/>
          <w:szCs w:val="22"/>
        </w:rPr>
        <w:t>12.2 A entrega do objeto licitado deverá estar em conformidade com a IN SLTI /MPOG nº. 01 de 19 de janeiro de 2010, os licitantes deverão cumprir as seguintes orientações:</w:t>
      </w:r>
    </w:p>
    <w:p w:rsidR="004A3D39" w:rsidRPr="004A3D39" w:rsidRDefault="004A3D39" w:rsidP="004A3D39">
      <w:pPr>
        <w:numPr>
          <w:ilvl w:val="0"/>
          <w:numId w:val="30"/>
        </w:numPr>
        <w:ind w:left="840" w:right="120" w:firstLine="0"/>
        <w:jc w:val="both"/>
        <w:rPr>
          <w:color w:val="000000"/>
          <w:sz w:val="22"/>
          <w:szCs w:val="22"/>
        </w:rPr>
      </w:pPr>
      <w:r w:rsidRPr="004A3D39">
        <w:rPr>
          <w:color w:val="000000"/>
          <w:sz w:val="22"/>
          <w:szCs w:val="22"/>
        </w:rPr>
        <w:t>Entregar equipamento que não contenham susbtancias perigosas em concentração acima da recomendada na diretiva RoHS (RestrictionofCertainHazardousSubstances), tais como mercúrio (Hg), Chumbo (pb), Cromo hexavalente (Cr(Vi)), cádmio (Cd), bifenil-polibromados (PBBs), éteres difenil-polibromados (PBDEs).</w:t>
      </w:r>
    </w:p>
    <w:p w:rsidR="004A3D39" w:rsidRPr="004A3D39" w:rsidRDefault="004A3D39" w:rsidP="004A3D39">
      <w:pPr>
        <w:numPr>
          <w:ilvl w:val="0"/>
          <w:numId w:val="30"/>
        </w:numPr>
        <w:ind w:left="840" w:right="120" w:firstLine="0"/>
        <w:jc w:val="both"/>
        <w:rPr>
          <w:color w:val="000000"/>
          <w:sz w:val="22"/>
          <w:szCs w:val="22"/>
        </w:rPr>
      </w:pPr>
      <w:r w:rsidRPr="004A3D39">
        <w:rPr>
          <w:color w:val="000000"/>
          <w:sz w:val="22"/>
          <w:szCs w:val="22"/>
        </w:rPr>
        <w:t>Respeitar as Normas Brasileiras – NBR publicadas pela Associação Brasileira de Normas Técnicas sobre resíduos sólidos;</w:t>
      </w:r>
    </w:p>
    <w:p w:rsidR="004A3D39" w:rsidRPr="004A3D39" w:rsidRDefault="004A3D39" w:rsidP="004A3D39">
      <w:pPr>
        <w:numPr>
          <w:ilvl w:val="0"/>
          <w:numId w:val="30"/>
        </w:numPr>
        <w:ind w:left="840" w:right="120" w:firstLine="0"/>
        <w:jc w:val="both"/>
        <w:rPr>
          <w:color w:val="000000"/>
          <w:sz w:val="22"/>
          <w:szCs w:val="22"/>
        </w:rPr>
      </w:pPr>
      <w:r w:rsidRPr="004A3D39">
        <w:rPr>
          <w:color w:val="000000"/>
          <w:sz w:val="22"/>
          <w:szCs w:val="22"/>
        </w:rPr>
        <w:lastRenderedPageBreak/>
        <w:t>Acondicionar os equipamentos preferencialmente em embalagem individual, adequada, com o menor volume possível, que utilize materiais recicláveis, de forma a garantir a máxima proteção durante o transporte e armazenamento.</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13. CONDIÇÕES DE PAGAMENTO </w:t>
      </w:r>
    </w:p>
    <w:p w:rsid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13.1 O pagamento será efetuado mediante Nota Fiscal de Bens/Serviços certificada pela Comissão de Recebimento de Bens e Serviços e de acordo com os artigos 67 e 73 “I, b” da Lei Federal 8.666/93 e suas alterações, que deverão ser apresentadas juntamente com a entrega dos produtos no local definido conforme item 7, devendo conter no corpo da referida Nota Fiscal/Fatura, a descrição do objeto, o número do contrato e o número da Conta Bancária da futura </w:t>
      </w:r>
      <w:r w:rsidRPr="004A3D39">
        <w:rPr>
          <w:b/>
          <w:bCs/>
          <w:color w:val="000000"/>
          <w:sz w:val="22"/>
          <w:szCs w:val="22"/>
        </w:rPr>
        <w:t>CONTRATADA</w:t>
      </w:r>
      <w:r w:rsidRPr="004A3D39">
        <w:rPr>
          <w:color w:val="000000"/>
          <w:sz w:val="22"/>
          <w:szCs w:val="22"/>
        </w:rPr>
        <w:t>.</w:t>
      </w:r>
    </w:p>
    <w:p w:rsidR="004A3D39" w:rsidRPr="004A3D39" w:rsidRDefault="004A3D39" w:rsidP="004A3D39">
      <w:pPr>
        <w:ind w:left="120" w:right="120"/>
        <w:jc w:val="both"/>
        <w:rPr>
          <w:color w:val="000000"/>
          <w:sz w:val="22"/>
          <w:szCs w:val="22"/>
        </w:rPr>
      </w:pPr>
      <w:r w:rsidRPr="004A3D39">
        <w:rPr>
          <w:color w:val="000000"/>
          <w:sz w:val="22"/>
          <w:szCs w:val="22"/>
        </w:rPr>
        <w:t>13.2 A</w:t>
      </w:r>
      <w:r w:rsidRPr="004A3D39">
        <w:rPr>
          <w:b/>
          <w:bCs/>
          <w:color w:val="000000"/>
          <w:sz w:val="22"/>
          <w:szCs w:val="22"/>
        </w:rPr>
        <w:t>CONTRATANTE</w:t>
      </w:r>
      <w:r w:rsidRPr="004A3D39">
        <w:rPr>
          <w:color w:val="000000"/>
          <w:sz w:val="22"/>
          <w:szCs w:val="22"/>
        </w:rPr>
        <w:t> terá o prazo de 30 (trinta) dias, a partir do recebimento, para efetuar análise e o pagamento. As Notas Fiscais deverão vir acompanhadas das certidões que comprovem a regularidade fiscal nas esferas: Federal, Estadual e Municipal, bem como, previdenciária e trabalhista (INSS, FGTS e CNDT) em </w:t>
      </w:r>
      <w:r w:rsidRPr="004A3D39">
        <w:rPr>
          <w:b/>
          <w:bCs/>
          <w:color w:val="000000"/>
          <w:sz w:val="22"/>
          <w:szCs w:val="22"/>
        </w:rPr>
        <w:t>plena validade</w:t>
      </w:r>
      <w:r w:rsidRPr="004A3D39">
        <w:rPr>
          <w:color w:val="000000"/>
          <w:sz w:val="22"/>
          <w:szCs w:val="22"/>
        </w:rPr>
        <w:t>.</w:t>
      </w:r>
    </w:p>
    <w:p w:rsidR="004A3D39" w:rsidRPr="004A3D39" w:rsidRDefault="004A3D39" w:rsidP="004A3D39">
      <w:pPr>
        <w:ind w:left="120" w:right="120"/>
        <w:jc w:val="both"/>
        <w:rPr>
          <w:color w:val="000000"/>
          <w:sz w:val="22"/>
          <w:szCs w:val="22"/>
        </w:rPr>
      </w:pPr>
      <w:r w:rsidRPr="004A3D39">
        <w:rPr>
          <w:color w:val="000000"/>
          <w:sz w:val="22"/>
          <w:szCs w:val="22"/>
        </w:rPr>
        <w:t>13.3 A certidão apresentada que por ventura venha a vencer dentro do prazo determinado anteriormente (15 dias) para análise e pagamento poderá ser revalidada pelo setor onde encontrar-se o processo administrativo e houver sido verificado o vencimento da mesma, com a competente juntada aos autos.</w:t>
      </w:r>
    </w:p>
    <w:p w:rsidR="004A3D39" w:rsidRPr="004A3D39" w:rsidRDefault="004A3D39" w:rsidP="004A3D39">
      <w:pPr>
        <w:ind w:left="120" w:right="120"/>
        <w:jc w:val="both"/>
        <w:rPr>
          <w:color w:val="000000"/>
          <w:sz w:val="22"/>
          <w:szCs w:val="22"/>
        </w:rPr>
      </w:pPr>
      <w:r w:rsidRPr="004A3D39">
        <w:rPr>
          <w:color w:val="000000"/>
          <w:sz w:val="22"/>
          <w:szCs w:val="22"/>
        </w:rPr>
        <w:t>13.4A certidão Positiva com efeitos de Negativa será aceita nas mesmas condições quanto a seus efeitos e validade.</w:t>
      </w:r>
    </w:p>
    <w:p w:rsidR="004A3D39" w:rsidRPr="004A3D39" w:rsidRDefault="004A3D39" w:rsidP="004A3D39">
      <w:pPr>
        <w:ind w:left="120" w:right="120"/>
        <w:jc w:val="both"/>
        <w:rPr>
          <w:color w:val="000000"/>
          <w:sz w:val="22"/>
          <w:szCs w:val="22"/>
        </w:rPr>
      </w:pPr>
      <w:r w:rsidRPr="004A3D39">
        <w:rPr>
          <w:color w:val="000000"/>
          <w:sz w:val="22"/>
          <w:szCs w:val="22"/>
        </w:rPr>
        <w:t>13.5 Em caso de impossibilidade de renovação da referida certidão, seja por qualquer motivo que implique obrigatoriedade por parte do contratado (inadimplência), o prazo estabelecido ficará paralisado até que sejam sanadas as pendências apontadas.</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14. OBRIGAÇÕES </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14.1 Da Contratada</w:t>
      </w:r>
    </w:p>
    <w:p w:rsidR="004A3D39" w:rsidRDefault="004A3D39" w:rsidP="004A3D39">
      <w:pPr>
        <w:ind w:left="120" w:right="120"/>
        <w:jc w:val="both"/>
        <w:rPr>
          <w:color w:val="000000"/>
          <w:sz w:val="22"/>
          <w:szCs w:val="22"/>
        </w:rPr>
      </w:pPr>
      <w:r w:rsidRPr="004A3D39">
        <w:rPr>
          <w:color w:val="000000"/>
          <w:sz w:val="22"/>
          <w:szCs w:val="22"/>
        </w:rPr>
        <w:t>14.1.1  Além daquelas determinadas por leis, decretos, regulamentos e demais dispositivos, nas obrigações da Contratada também se incluem os dispositivos a seguir:</w:t>
      </w:r>
    </w:p>
    <w:p w:rsidR="004A3D39" w:rsidRPr="004A3D39" w:rsidRDefault="004A3D39" w:rsidP="004A3D39">
      <w:pPr>
        <w:ind w:left="120" w:right="120"/>
        <w:jc w:val="both"/>
        <w:rPr>
          <w:color w:val="000000"/>
          <w:sz w:val="22"/>
          <w:szCs w:val="22"/>
        </w:rPr>
      </w:pP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Assinar o contrato ou retirar a nota de empenho quando convocada a fazê-lo, no prazo máximo de 10 (dez) dias;</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Adotar todas as providências necessárias à proteção do meio ambiente, no âmbito interno e externo dos locais de utilização dos veículos, obedecendo às instruções advindas da fiscalização e em consonância com a legislação pertinente;</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Aceitar nas mesmas condições contratuais os acréscimos ou supressões que se fizerem necessários, decorrentes de modificações de quantitativos ou projetos ou especificações, até o limite de 25% (vinte e cinco por cento) do valor contratual atualizado, de acordo com o art. 65, da Lei Federal nº 8.666/93, sendo os mesmos objetos de exame pela Procuradoria Geral do Estado de Rondônia – PGE;</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Comunicar à Contratante, verbalmente, no prazo de até 12 (doze) horas e, por escrito, no prazo de até 48 (quarenta e oito) horas, quaisquer alterações, ou acontecimentos, que impeçam, mesmo que temporariamente, de cumprir seus deveres e responsabilidades relativas à execução do Contrato, total ou parcialmente, por motivo de caso fortuito ou força maior;</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Cumprir com o estabelecido neste Termo de Referência e conduzir a execução dos serviços pactuados em estreita conformidade com o especificado no mesmo, guardadas as normas técnicas pertinentes à natureza e a finalidade da aquisição, sob pena de inscrição no Cadastro de Fornecedores Impedidos de Licitar e Contratar com a Administração Pública Estadual - CAGEFIMP, nos moldes da Lei nº 2.414, de 18 de fevereiro de 2011;</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Manter durante toda a execução do Contrato, em compatibilidade com as obrigações assumidas, todas as condições de habilitação e qualificação exigida na licitação;</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lastRenderedPageBreak/>
        <w:t>Entregar os veículos conforme especificações deste Termo de Referência e de sua proposta, com o emprego necessário ao perfeito cumprimentos das cláusulas contratuais, além de fornecer os produtos na quantidade e qualidade especificada de acordo com sua proposta de forma a atender a execução plena e satisfatória deste Termo de Referência;</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Executar, no prazo estabelecido pelo item 9</w:t>
      </w:r>
      <w:r w:rsidRPr="004A3D39">
        <w:rPr>
          <w:b/>
          <w:bCs/>
          <w:color w:val="000000"/>
          <w:sz w:val="22"/>
          <w:szCs w:val="22"/>
        </w:rPr>
        <w:t>,</w:t>
      </w:r>
      <w:r w:rsidRPr="004A3D39">
        <w:rPr>
          <w:color w:val="000000"/>
          <w:sz w:val="22"/>
          <w:szCs w:val="22"/>
        </w:rPr>
        <w:t> os reparos e/ou substituições que se fizerem necessários nos produtos entregues quando apontados pela comissão de recebimento dos serviços;</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Reparar, corrigir, remover, reconstruir ou substituir, às suas expensas, no total ou em parte, conforme o caso, os objetos entregues em que se verificarem vícios, defeitos ou incorreções resultantes da sua execução, no mesmo prazo definido no item 9, qual seja, 05 (cinco) dias úteis;</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Assumir todos os ônus decorrentes do objeto deste Termo de Referência, e responsabilizar-se por todas as obrigações previstas na legislação fiscal, previdenciária, tributária e trabalhista, respondendo por si e por seus sucessores;</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Responsabilizar-se, integralmente, por todos os tributos, taxas e contribuições (inclusive parafiscais), que direta ou indiretamente, incidam ou vierem a incidir sobre a contratação;</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Responsabilizar-se e indenizar todos os danos e prejuízos que, a qualquer título, causar a terceiros em virtude da execução do objeto;</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Responsabilizar-se pelos vícios e danos decorrentes da execução do objeto de acordo com os artigos 14 e 17 a 27, do Código de Defesa do Consumidor (Lei n°8.078, de 1990);</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Instruir seus empregados quanto à necessidade de acatar as normas internas da Administração, agindo com urbanidade, tantoem relação aos servidores da contrata quanto a terceiros;</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Não permitir a utilização de qualquer trabalho do menor de dezesseis anos, exceto na condição de aprendiz para os maiores de quatorze anos,nem permitir a utilização do trabalho do menor de dezoito anos em trabalho noturno, perigoso ou insalubre;</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Cumprir cada uma das normas regulamentares sobre medicina e segurança do trabalho;</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14.2 Da Contratante</w:t>
      </w:r>
    </w:p>
    <w:p w:rsidR="004A3D39" w:rsidRDefault="004A3D39" w:rsidP="004A3D39">
      <w:pPr>
        <w:ind w:left="120" w:right="120"/>
        <w:jc w:val="both"/>
        <w:rPr>
          <w:color w:val="000000"/>
          <w:sz w:val="22"/>
          <w:szCs w:val="22"/>
        </w:rPr>
      </w:pPr>
    </w:p>
    <w:p w:rsidR="004A3D39" w:rsidRDefault="004A3D39" w:rsidP="004A3D39">
      <w:pPr>
        <w:ind w:left="120" w:right="120"/>
        <w:jc w:val="both"/>
        <w:rPr>
          <w:color w:val="000000"/>
          <w:sz w:val="22"/>
          <w:szCs w:val="22"/>
        </w:rPr>
      </w:pPr>
      <w:r w:rsidRPr="004A3D39">
        <w:rPr>
          <w:color w:val="000000"/>
          <w:sz w:val="22"/>
          <w:szCs w:val="22"/>
        </w:rPr>
        <w:t> 14.2.1 - Além daquelas determinadas por leis, decretos, regulamentos e demais dispositivos legais, a CONTRATANTE se obrigará a:</w:t>
      </w:r>
    </w:p>
    <w:p w:rsidR="004A3D39" w:rsidRPr="004A3D39" w:rsidRDefault="004A3D39" w:rsidP="004A3D39">
      <w:pPr>
        <w:ind w:left="120" w:right="120"/>
        <w:jc w:val="both"/>
        <w:rPr>
          <w:color w:val="000000"/>
          <w:sz w:val="22"/>
          <w:szCs w:val="22"/>
        </w:rPr>
      </w:pP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Fornecer à CONTRATADA os dados e os elementos necessários à fiel execução do objeto, conforme disposto neste Termo de Referência;</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Rejeitar o recebimento do objeto e produtos que estiverem em desacordo com o especificado no presente Termo de Referência;</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Supervisionar, fiscalizar e atestar a execução do objeto, objeto deste Termo de Referência;</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Efetuar regularmente o pagamento do objeto;</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Notificar a CONTRATADA, por escrito, da eventual aplicação de multas previstas no Contrato;</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Permitir o livre acesso dos empregados da contratada às dependências do CONTRATANTE para tratar de assuntos pertinentes à aquisição;</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Rejeitar, no todo ou em parte, os bens que estivem em desacordo com o discriminado no presente Termo de Referência.</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Manter a preservação do equilíbrio econômico-financeiro do contrato, seu registro e a devida publicação no Diário Oficial do Estado.</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15. SUBCONTRATAÇÃO, CESSÃO E/OU TRANSFERÊNCIA </w:t>
      </w:r>
    </w:p>
    <w:p w:rsidR="004A3D39" w:rsidRPr="004A3D39" w:rsidRDefault="004A3D39" w:rsidP="004A3D39">
      <w:pPr>
        <w:ind w:left="120" w:right="120"/>
        <w:jc w:val="both"/>
        <w:rPr>
          <w:color w:val="000000"/>
          <w:sz w:val="22"/>
          <w:szCs w:val="22"/>
        </w:rPr>
      </w:pPr>
      <w:r w:rsidRPr="004A3D39">
        <w:rPr>
          <w:color w:val="000000"/>
          <w:sz w:val="22"/>
          <w:szCs w:val="22"/>
        </w:rPr>
        <w:t>É vedada a subcontratação, cessão e/ou transferência total ou parcial do objeto deste termo.</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lastRenderedPageBreak/>
        <w:t>16. SANÇÕES E CRITÉRIOS PARA APLICAÇÃO DAS PENALIDADES:</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16 . 1 DAS SANÇõES:</w:t>
      </w:r>
    </w:p>
    <w:p w:rsidR="004A3D39" w:rsidRPr="004A3D39" w:rsidRDefault="004A3D39" w:rsidP="004A3D39">
      <w:pPr>
        <w:ind w:left="120" w:right="120"/>
        <w:jc w:val="both"/>
        <w:rPr>
          <w:color w:val="000000"/>
          <w:sz w:val="22"/>
          <w:szCs w:val="22"/>
        </w:rPr>
      </w:pPr>
      <w:r w:rsidRPr="004A3D39">
        <w:rPr>
          <w:color w:val="000000"/>
          <w:sz w:val="22"/>
          <w:szCs w:val="22"/>
        </w:rPr>
        <w:t>Além das sanções cominadas no artigo 87, incisos I, III e IV, da Lei Federal nº 8.666/1993, na hipótese de inexecução total ou parcial do contrato, a Administração poderá, garantida a prévia defesa, aplicar à licitante, adjudicatária ou contratada, as seguintes penalidades:</w:t>
      </w:r>
    </w:p>
    <w:p w:rsidR="004A3D39" w:rsidRPr="004A3D39" w:rsidRDefault="004A3D39" w:rsidP="004A3D39">
      <w:pPr>
        <w:numPr>
          <w:ilvl w:val="0"/>
          <w:numId w:val="33"/>
        </w:numPr>
        <w:ind w:left="840" w:right="120" w:firstLine="0"/>
        <w:jc w:val="both"/>
        <w:rPr>
          <w:color w:val="000000"/>
          <w:sz w:val="22"/>
          <w:szCs w:val="22"/>
        </w:rPr>
      </w:pPr>
      <w:r w:rsidRPr="004A3D39">
        <w:rPr>
          <w:color w:val="000000"/>
          <w:sz w:val="22"/>
          <w:szCs w:val="22"/>
        </w:rPr>
        <w:t>Multa em quantia equivalente ao percentual de até 10% (dez por cento) da parcela inadimplida do contrato, na hipótese de descumprimento de alguma cláusula ou obrigação pactuada;</w:t>
      </w:r>
    </w:p>
    <w:p w:rsidR="004A3D39" w:rsidRPr="004A3D39" w:rsidRDefault="004A3D39" w:rsidP="004A3D39">
      <w:pPr>
        <w:numPr>
          <w:ilvl w:val="0"/>
          <w:numId w:val="33"/>
        </w:numPr>
        <w:ind w:left="840" w:right="120" w:firstLine="0"/>
        <w:jc w:val="both"/>
        <w:rPr>
          <w:color w:val="000000"/>
          <w:sz w:val="22"/>
          <w:szCs w:val="22"/>
        </w:rPr>
      </w:pPr>
      <w:r w:rsidRPr="004A3D39">
        <w:rPr>
          <w:color w:val="000000"/>
          <w:sz w:val="22"/>
          <w:szCs w:val="22"/>
        </w:rPr>
        <w:t>Multa de mora em quantia equivalente ao percentual de até 10% (dez por cento) da parcela inadimplida do contrato caso haja atraso injustificado na sua execução; retardamento imotivado da entrega dos produtos por mais de 30 (trinta) dias contados do recebimento da Nota de empenho;</w:t>
      </w:r>
    </w:p>
    <w:p w:rsidR="004A3D39" w:rsidRPr="004A3D39" w:rsidRDefault="004A3D39" w:rsidP="004A3D39">
      <w:pPr>
        <w:numPr>
          <w:ilvl w:val="0"/>
          <w:numId w:val="33"/>
        </w:numPr>
        <w:ind w:left="840" w:right="120" w:firstLine="0"/>
        <w:jc w:val="both"/>
        <w:rPr>
          <w:color w:val="000000"/>
          <w:sz w:val="22"/>
          <w:szCs w:val="22"/>
        </w:rPr>
      </w:pPr>
      <w:r w:rsidRPr="004A3D39">
        <w:rPr>
          <w:color w:val="000000"/>
          <w:sz w:val="22"/>
          <w:szCs w:val="22"/>
        </w:rPr>
        <w:t>Multa em quantia equivalente ao percentual de até 10% (dez por cento) da parcela inadimplida do contrato caso a adjudicatária se recuse a retirar o instrumento contratual injustificadamente ou se não apresentar situação regular na ocasião dos recebimentos, garantida a prévia e ampla defesa;</w:t>
      </w:r>
    </w:p>
    <w:p w:rsidR="004A3D39" w:rsidRPr="004A3D39" w:rsidRDefault="004A3D39" w:rsidP="004A3D39">
      <w:pPr>
        <w:numPr>
          <w:ilvl w:val="0"/>
          <w:numId w:val="33"/>
        </w:numPr>
        <w:ind w:left="840" w:right="120" w:firstLine="0"/>
        <w:jc w:val="both"/>
        <w:rPr>
          <w:color w:val="000000"/>
          <w:sz w:val="22"/>
          <w:szCs w:val="22"/>
        </w:rPr>
      </w:pPr>
      <w:r w:rsidRPr="004A3D39">
        <w:rPr>
          <w:color w:val="000000"/>
          <w:sz w:val="22"/>
          <w:szCs w:val="22"/>
        </w:rPr>
        <w:t>Impedimento de licitar e contratar com a União, Estados, Distrito Federal e Municípios, descredenciamento no Cadastro de Fornecedores dos Órgãos da Administração Pública Estadual pelo prazo de até 05 (cinco) anos, inclusão da penalidade no </w:t>
      </w:r>
      <w:r w:rsidRPr="004A3D39">
        <w:rPr>
          <w:b/>
          <w:bCs/>
          <w:color w:val="000000"/>
          <w:sz w:val="22"/>
          <w:szCs w:val="22"/>
        </w:rPr>
        <w:t>SICAFI - Sistema de Cadastro, Arrecadação e Fiscalização,</w:t>
      </w:r>
      <w:r w:rsidRPr="004A3D39">
        <w:rPr>
          <w:color w:val="000000"/>
          <w:sz w:val="22"/>
          <w:szCs w:val="22"/>
        </w:rPr>
        <w:t> e no CAGEFOR - Cadastro Estadual de Fornecedores Impedidos de Licitar, sem prejuízo das multas previstas no Edital e demais cominações legais, caso à licitante, adjudicatária ou contratada, convocada no prazo de validade da proposta, não retire a Nota de Empenho, deixe de entregar ou apresente documentação falsa exigida para o certame, ocasione o atraso da execução do objeto contratual, não mantenha a proposta, falhe ou fraude a execução do contrato, mostre-se inidônea ou cometa fraude fiscal, garantida a prévia e ampla defesa.</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16.2 DOS CRITÉRIOS PARA APLICAÇÃO DAS PENALIDADES: </w:t>
      </w:r>
    </w:p>
    <w:p w:rsidR="004A3D39" w:rsidRPr="004A3D39" w:rsidRDefault="004A3D39" w:rsidP="004A3D39">
      <w:pPr>
        <w:ind w:left="120" w:right="120"/>
        <w:jc w:val="both"/>
        <w:rPr>
          <w:color w:val="000000"/>
          <w:sz w:val="22"/>
          <w:szCs w:val="22"/>
        </w:rPr>
      </w:pPr>
      <w:r w:rsidRPr="004A3D39">
        <w:rPr>
          <w:color w:val="000000"/>
          <w:sz w:val="22"/>
          <w:szCs w:val="22"/>
        </w:rPr>
        <w:t>Na aplicação das sanções, a autoridade competente deverá considerar a gravidade da conduta do infrator, o caráter educativo da pena, o dano causado à Administração, observado o princípio da proporcionalidade, e o seguinte:</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As sanções previstas poderão ser aplicadas concomitantemente, facultada a defesa prévia do interessado no respectivo processo e no prazo de 05 (cinco) dias úteis;</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Após 30 (trinta) dias da falta de execução do objeto, será considerada inexecução total do contrato, o que ensejará a rescisão contratual;</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A sanção denominada “advertência” será imposta por escrito e será cabível somente quando se tratar de faltas leves, assim entendidas aquelas que não acarretam prejuízos significativos ao objeto da contratação. Na hipótese de não se verificar a adequação da conduta por parte da Contratada, serão aplicadas sanções de grau mais significativo;</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O valor da multa eventualmente imposta à licitante, adjudicatária ou contratada será automaticamente descontado de créditos a que fizer jus, acrescido de juros moratórios de 1% (um por cento) ao mês. Caso a contratada não tenha nenhum valor a receber do Estado, ser-lhe-á concedido o prazo de 05 (cinco) dia úteis, contados de sua intimação, para efetuar o pagamento da multa. Mantendo-se o insucesso, as informações da licitante, adjudicatária ou contratada serão encaminhadas ao órgão competente para que o débito seja inscrito em dívida ativa, podendo a Administração, ainda, proceder à cobrança judicial;</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As sanções serão aplicadas sem prejuízo da responsabilidade civil e criminal da licitante, contratada ou adjudicatária, não as eximindo do dever de reparar eventuais danos que seu ato punível venha ocasionar à Administração ou a terceiros;</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 xml:space="preserve">De acordo com a gravidade do descumprimento, a licitante, adjudicatária ou contratada, também estará sujeita à declaração de inidoneidade para licitar ou contratar com a </w:t>
      </w:r>
      <w:r w:rsidRPr="004A3D39">
        <w:rPr>
          <w:color w:val="000000"/>
          <w:sz w:val="22"/>
          <w:szCs w:val="22"/>
        </w:rPr>
        <w:lastRenderedPageBreak/>
        <w:t>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As sanções previstas não poderão ser relevadas, salvo se comprovada a ocorrência de situações que se enquadrem no conceito jurídico de força maior ou caso fortuito, formalmente justificados e comprovados, e sempre a critério da autoridade competente, conforme prejuízo auferido;</w:t>
      </w:r>
    </w:p>
    <w:p w:rsidR="004A3D39" w:rsidRDefault="004A3D39" w:rsidP="004A3D39">
      <w:pPr>
        <w:ind w:left="120" w:right="120"/>
        <w:jc w:val="both"/>
        <w:rPr>
          <w:color w:val="000000"/>
          <w:sz w:val="22"/>
          <w:szCs w:val="22"/>
        </w:rPr>
      </w:pPr>
    </w:p>
    <w:p w:rsidR="004A3D39" w:rsidRDefault="004A3D39" w:rsidP="004A3D39">
      <w:pPr>
        <w:ind w:left="120" w:right="120"/>
        <w:jc w:val="both"/>
        <w:rPr>
          <w:color w:val="000000"/>
          <w:sz w:val="22"/>
          <w:szCs w:val="22"/>
        </w:rPr>
      </w:pPr>
      <w:r w:rsidRPr="004A3D39">
        <w:rPr>
          <w:color w:val="000000"/>
          <w:sz w:val="22"/>
          <w:szCs w:val="22"/>
        </w:rPr>
        <w:t>Para efeito de aplicação de multas, às infrações são atribuídos graus, com percentuais de multa conforme a tabela a seguir, que elenca apenas as principais situações previstas, não eximindo de outras equivalentes que se verificarem, conforme o caso:</w:t>
      </w:r>
    </w:p>
    <w:p w:rsidR="004A3D39" w:rsidRPr="004A3D39" w:rsidRDefault="004A3D39" w:rsidP="004A3D39">
      <w:pPr>
        <w:ind w:left="120" w:right="120"/>
        <w:jc w:val="both"/>
        <w:rPr>
          <w:color w:val="000000"/>
          <w:sz w:val="22"/>
          <w:szCs w:val="22"/>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12"/>
        <w:gridCol w:w="6397"/>
        <w:gridCol w:w="918"/>
        <w:gridCol w:w="1299"/>
      </w:tblGrid>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 </w:t>
            </w:r>
            <w:r w:rsidRPr="004A3D39">
              <w:rPr>
                <w:b/>
                <w:b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MULTA*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4,0%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Permitir situação que crie a possibilidade ou cause dano físico, lesão corporal ou conseqüências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4,0%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Suspender ou interromper, salvo por motivo de força maior ou caso fortuito, a entrega do objeto contratual por período superior a 15 (quinze) dias.</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3,2%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Recusar-se a executar correções ou substituições do objeto contratado que se encontrem com vícios, quando notificado,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1,6%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Por comportamento inidôneo da contratada, seus funcionários ou representantes.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1,0% por dia</w:t>
            </w:r>
          </w:p>
        </w:tc>
      </w:tr>
      <w:tr w:rsidR="004A3D39" w:rsidRPr="004A3D39" w:rsidTr="004A3D3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Para os itens a seguir, deixar de:</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6 </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1,0%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7 </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Iniciar o fornecimento do objeto nos prazos estabelecidos, observados os limites mínimos previstos no Contrato. Por fornecimento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1,0%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8 </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1,0%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9 </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0,5%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10 </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0,5% por dia</w:t>
            </w:r>
          </w:p>
        </w:tc>
      </w:tr>
    </w:tbl>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i/>
          <w:iCs/>
          <w:color w:val="000000"/>
          <w:sz w:val="22"/>
          <w:szCs w:val="22"/>
        </w:rPr>
        <w:t>* O percentual de multa aplicável conforme tabela será incidente sobre a parte inadimplida do contrato.</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17. REAJUSTE E SUPRESSÃO</w:t>
      </w:r>
    </w:p>
    <w:p w:rsidR="004A3D39" w:rsidRPr="004A3D39" w:rsidRDefault="004A3D39" w:rsidP="004A3D39">
      <w:pPr>
        <w:ind w:left="120" w:right="120"/>
        <w:jc w:val="both"/>
        <w:rPr>
          <w:color w:val="000000"/>
          <w:sz w:val="22"/>
          <w:szCs w:val="22"/>
        </w:rPr>
      </w:pPr>
      <w:r w:rsidRPr="004A3D39">
        <w:rPr>
          <w:b/>
          <w:bCs/>
          <w:color w:val="000000"/>
          <w:sz w:val="22"/>
          <w:szCs w:val="22"/>
        </w:rPr>
        <w:t>(Base Legal: art. 40, inc. XI, art.55, inc. III, da Lei nº 8.666, de 1993 e  arts. 1°, 2° e 3° da Lei n° 10.192, de 2001)</w:t>
      </w:r>
    </w:p>
    <w:p w:rsidR="004A3D39" w:rsidRPr="004A3D39" w:rsidRDefault="004A3D39" w:rsidP="004A3D39">
      <w:pPr>
        <w:ind w:left="120" w:right="120"/>
        <w:jc w:val="both"/>
        <w:rPr>
          <w:color w:val="000000"/>
          <w:sz w:val="22"/>
          <w:szCs w:val="22"/>
        </w:rPr>
      </w:pPr>
      <w:r w:rsidRPr="004A3D39">
        <w:rPr>
          <w:color w:val="000000"/>
          <w:sz w:val="22"/>
          <w:szCs w:val="22"/>
        </w:rPr>
        <w:t>17.1 Os valores contratados serão fixos e irreajustáveis pelo período de sua vigência, de acordo com a Lei nº 10.192, de 14 de fevereiro de 2001.</w:t>
      </w:r>
    </w:p>
    <w:p w:rsidR="004A3D39" w:rsidRPr="004A3D39" w:rsidRDefault="004A3D39" w:rsidP="004A3D39">
      <w:pPr>
        <w:ind w:left="120" w:right="120"/>
        <w:jc w:val="both"/>
        <w:rPr>
          <w:color w:val="000000"/>
          <w:sz w:val="22"/>
          <w:szCs w:val="22"/>
        </w:rPr>
      </w:pPr>
      <w:r w:rsidRPr="004A3D39">
        <w:rPr>
          <w:color w:val="000000"/>
          <w:sz w:val="22"/>
          <w:szCs w:val="22"/>
        </w:rPr>
        <w:t xml:space="preserve">17.2 Em obediência ao princípio da anualidade da proposta (art. 2°, §1° c/c art. 3°, §1° da Lei n° 10.192/2001), em caso de eventual reajuste de preços solicitado pela contratada dentro da vigência </w:t>
      </w:r>
      <w:r w:rsidRPr="004A3D39">
        <w:rPr>
          <w:color w:val="000000"/>
          <w:sz w:val="22"/>
          <w:szCs w:val="22"/>
        </w:rPr>
        <w:lastRenderedPageBreak/>
        <w:t>contratual e desde que transcorrido o prazo de 12 meses da data da apresentação da proposta, aplicar-se-á ao cálculo o IGP-M (Índice Geral de Preços – Mercado).</w:t>
      </w:r>
    </w:p>
    <w:p w:rsidR="004A3D39" w:rsidRPr="004A3D39" w:rsidRDefault="004A3D39" w:rsidP="004A3D39">
      <w:pPr>
        <w:ind w:left="120" w:right="120"/>
        <w:jc w:val="both"/>
        <w:rPr>
          <w:color w:val="000000"/>
          <w:sz w:val="22"/>
          <w:szCs w:val="22"/>
        </w:rPr>
      </w:pPr>
      <w:r w:rsidRPr="004A3D39">
        <w:rPr>
          <w:color w:val="000000"/>
          <w:sz w:val="22"/>
          <w:szCs w:val="22"/>
        </w:rPr>
        <w:t>17.3 Os acréscimos e supressões não poderão exceder a 25% do valor contratado conforme estabelece o art. 65 da Lei 8.666/93.</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18. CRITÉRIO DE JULGAMENTO DAS PROPOSTAS</w:t>
      </w:r>
    </w:p>
    <w:p w:rsidR="004A3D39" w:rsidRPr="004A3D39" w:rsidRDefault="004A3D39" w:rsidP="004A3D39">
      <w:pPr>
        <w:ind w:left="120" w:right="120"/>
        <w:jc w:val="both"/>
        <w:rPr>
          <w:color w:val="000000"/>
          <w:sz w:val="22"/>
          <w:szCs w:val="22"/>
        </w:rPr>
      </w:pPr>
      <w:r w:rsidRPr="004A3D39">
        <w:rPr>
          <w:color w:val="000000"/>
          <w:sz w:val="22"/>
          <w:szCs w:val="22"/>
        </w:rPr>
        <w:t>O critério de julgamento da proposta na presente contratação é o de MENOR PREÇO POR ITEM, em conformidade com o estabelecido no ato convocatório pela Comissão de Licitação, de acordo com a Lei nº 8.666, de 21 de junho de 1993 e suas alterações.</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19. DA RESCISÃO CONTRATUAL E DO FORO:</w:t>
      </w:r>
    </w:p>
    <w:p w:rsidR="004A3D39" w:rsidRPr="004A3D39" w:rsidRDefault="004A3D39" w:rsidP="004A3D39">
      <w:pPr>
        <w:ind w:left="120" w:right="120"/>
        <w:jc w:val="both"/>
        <w:rPr>
          <w:color w:val="000000"/>
          <w:sz w:val="22"/>
          <w:szCs w:val="22"/>
        </w:rPr>
      </w:pPr>
      <w:r w:rsidRPr="004A3D39">
        <w:rPr>
          <w:color w:val="000000"/>
          <w:sz w:val="22"/>
          <w:szCs w:val="22"/>
        </w:rPr>
        <w:t>A rescisão contratual consensual será efetuada na seara administrativa e em conformidade com as disposições da Lei Federal nº 8.666/1993 e demais legislações pertinentes. O foro da Comarca de Porto Velho-RO é o competente para resolução de questões, dirimir dúvidas e/ou omissões eventualmente decorrentes da presente contratação, renunciando expressamente, as partes contratantes, a todos os demais por mais privilegiados que possam ser.</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20. DISPOSIÇÕES FINAIS</w:t>
      </w:r>
    </w:p>
    <w:p w:rsidR="004A3D39" w:rsidRPr="004A3D39" w:rsidRDefault="004A3D39" w:rsidP="004A3D39">
      <w:pPr>
        <w:ind w:left="120" w:right="120"/>
        <w:jc w:val="both"/>
        <w:rPr>
          <w:color w:val="000000"/>
          <w:sz w:val="22"/>
          <w:szCs w:val="22"/>
        </w:rPr>
      </w:pPr>
      <w:r w:rsidRPr="004A3D39">
        <w:rPr>
          <w:color w:val="000000"/>
          <w:sz w:val="22"/>
          <w:szCs w:val="22"/>
        </w:rPr>
        <w:t>A resolução de situações omissas ou ajustes que se façam necessários para a eficiente e perfeita execução do contrato poderão ser solicitadas a contratada, ainda que não previstas expressamente no presente Termo de Referência, garantida a respectiva remuneração e a manutenção do equilíbrio contratual.</w:t>
      </w:r>
    </w:p>
    <w:p w:rsidR="004A3D39" w:rsidRPr="004A3D39" w:rsidRDefault="004A3D39" w:rsidP="004A3D39">
      <w:pPr>
        <w:ind w:left="120" w:right="120"/>
        <w:jc w:val="both"/>
        <w:rPr>
          <w:color w:val="000000"/>
          <w:sz w:val="22"/>
          <w:szCs w:val="22"/>
        </w:rPr>
      </w:pPr>
      <w:r w:rsidRPr="004A3D39">
        <w:rPr>
          <w:color w:val="000000"/>
          <w:sz w:val="22"/>
          <w:szCs w:val="22"/>
        </w:rPr>
        <w:t>Porto Velho-RO, 20  de fevereiro de 2018.</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color w:val="000000"/>
          <w:sz w:val="22"/>
          <w:szCs w:val="22"/>
        </w:rPr>
        <w:t>Elaboração: </w:t>
      </w:r>
      <w:r w:rsidRPr="004A3D39">
        <w:rPr>
          <w:b/>
          <w:bCs/>
          <w:i/>
          <w:iCs/>
          <w:color w:val="000000"/>
          <w:sz w:val="22"/>
          <w:szCs w:val="22"/>
        </w:rPr>
        <w:t>Sônia Sales Galvão Ferraz</w:t>
      </w:r>
    </w:p>
    <w:p w:rsidR="004A3D39" w:rsidRPr="004A3D39" w:rsidRDefault="004A3D39" w:rsidP="004A3D39">
      <w:pPr>
        <w:ind w:left="120" w:right="120"/>
        <w:jc w:val="both"/>
        <w:rPr>
          <w:color w:val="000000"/>
          <w:sz w:val="22"/>
          <w:szCs w:val="22"/>
        </w:rPr>
      </w:pPr>
      <w:r w:rsidRPr="004A3D39">
        <w:rPr>
          <w:color w:val="000000"/>
          <w:sz w:val="22"/>
          <w:szCs w:val="22"/>
        </w:rPr>
        <w:t>Gerente Administrativa</w:t>
      </w:r>
    </w:p>
    <w:p w:rsidR="004A3D39" w:rsidRPr="004A3D39" w:rsidRDefault="004A3D39" w:rsidP="004A3D39">
      <w:pPr>
        <w:ind w:left="120" w:right="120"/>
        <w:jc w:val="both"/>
        <w:rPr>
          <w:color w:val="000000"/>
          <w:sz w:val="22"/>
          <w:szCs w:val="22"/>
        </w:rPr>
      </w:pPr>
      <w:r w:rsidRPr="004A3D39">
        <w:rPr>
          <w:color w:val="000000"/>
          <w:sz w:val="22"/>
          <w:szCs w:val="22"/>
        </w:rPr>
        <w:t>Matrícula: 300.130.617</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Revisão Técnica: </w:t>
      </w:r>
      <w:r w:rsidRPr="004A3D39">
        <w:rPr>
          <w:b/>
          <w:bCs/>
          <w:i/>
          <w:iCs/>
          <w:color w:val="000000"/>
          <w:sz w:val="22"/>
          <w:szCs w:val="22"/>
        </w:rPr>
        <w:t>Irving Borges Vitorino</w:t>
      </w:r>
    </w:p>
    <w:p w:rsidR="004A3D39" w:rsidRPr="004A3D39" w:rsidRDefault="004A3D39" w:rsidP="004A3D39">
      <w:pPr>
        <w:ind w:left="120" w:right="120"/>
        <w:jc w:val="both"/>
        <w:rPr>
          <w:color w:val="000000"/>
          <w:sz w:val="22"/>
          <w:szCs w:val="22"/>
        </w:rPr>
      </w:pPr>
      <w:r w:rsidRPr="004A3D39">
        <w:rPr>
          <w:color w:val="000000"/>
          <w:sz w:val="22"/>
          <w:szCs w:val="22"/>
        </w:rPr>
        <w:t>Assessor GAD/COPAF/SEDAM</w:t>
      </w:r>
    </w:p>
    <w:p w:rsidR="004A3D39" w:rsidRPr="004A3D39" w:rsidRDefault="004A3D39" w:rsidP="004A3D39">
      <w:pPr>
        <w:ind w:left="120" w:right="120"/>
        <w:jc w:val="both"/>
        <w:rPr>
          <w:color w:val="000000"/>
          <w:sz w:val="22"/>
          <w:szCs w:val="22"/>
        </w:rPr>
      </w:pPr>
      <w:r w:rsidRPr="004A3D39">
        <w:rPr>
          <w:color w:val="000000"/>
          <w:sz w:val="22"/>
          <w:szCs w:val="22"/>
        </w:rPr>
        <w:t>Matrícula: 300.123.292</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Na forma do que dispõe o Artigo 7º parágrafo 2º e incisos I, II e III da Lei nº 8.666/93, aprovo o presente Termo de Referência, declaro e dou fé.</w:t>
      </w:r>
    </w:p>
    <w:p w:rsidR="004A3D39" w:rsidRPr="004A3D39" w:rsidRDefault="004A3D39" w:rsidP="004A3D39">
      <w:pPr>
        <w:ind w:left="120" w:right="120"/>
        <w:jc w:val="both"/>
        <w:rPr>
          <w:color w:val="000000"/>
          <w:sz w:val="22"/>
          <w:szCs w:val="22"/>
        </w:rPr>
      </w:pPr>
      <w:r w:rsidRPr="004A3D39">
        <w:rPr>
          <w:b/>
          <w:bCs/>
          <w:color w:val="000000"/>
          <w:sz w:val="22"/>
          <w:szCs w:val="22"/>
        </w:rPr>
        <w:t>AUTORIZO A DESPESA</w:t>
      </w:r>
      <w:r w:rsidRPr="004A3D39">
        <w:rPr>
          <w:color w:val="000000"/>
          <w:sz w:val="22"/>
          <w:szCs w:val="22"/>
        </w:rPr>
        <w:t>, de acordo com os dispositivos legais:</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VILSON DE SALLES MACHADO​</w:t>
      </w:r>
    </w:p>
    <w:p w:rsidR="004A3D39" w:rsidRPr="004A3D39" w:rsidRDefault="004A3D39" w:rsidP="004A3D39">
      <w:pPr>
        <w:ind w:left="120" w:right="120"/>
        <w:jc w:val="both"/>
        <w:rPr>
          <w:color w:val="000000"/>
          <w:sz w:val="22"/>
          <w:szCs w:val="22"/>
        </w:rPr>
      </w:pPr>
      <w:r w:rsidRPr="004A3D39">
        <w:rPr>
          <w:color w:val="000000"/>
          <w:sz w:val="22"/>
          <w:szCs w:val="22"/>
        </w:rPr>
        <w:t>Secretário de Estado do Desenvolvimento Ambiental</w:t>
      </w:r>
    </w:p>
    <w:p w:rsidR="004A3D39" w:rsidRPr="008B34A9" w:rsidRDefault="004A3D39" w:rsidP="004A3D39">
      <w:pPr>
        <w:ind w:right="60"/>
        <w:jc w:val="both"/>
        <w:rPr>
          <w:color w:val="000000"/>
          <w:sz w:val="22"/>
          <w:szCs w:val="22"/>
        </w:rPr>
      </w:pPr>
    </w:p>
    <w:p w:rsidR="006B1E27" w:rsidRPr="008B34A9" w:rsidRDefault="006B1E27" w:rsidP="004C7EDF">
      <w:pPr>
        <w:jc w:val="both"/>
        <w:rPr>
          <w:b/>
          <w:bCs/>
          <w:color w:val="000000"/>
          <w:sz w:val="22"/>
          <w:szCs w:val="22"/>
        </w:rPr>
      </w:pPr>
      <w:r w:rsidRPr="008B34A9">
        <w:rPr>
          <w:b/>
          <w:bCs/>
          <w:color w:val="000000"/>
          <w:sz w:val="22"/>
          <w:szCs w:val="22"/>
        </w:rPr>
        <w:br w:type="page"/>
      </w:r>
    </w:p>
    <w:p w:rsidR="00142CF0" w:rsidRPr="008B34A9" w:rsidRDefault="00142CF0" w:rsidP="004C7EDF">
      <w:pPr>
        <w:ind w:firstLine="851"/>
        <w:jc w:val="both"/>
        <w:rPr>
          <w:b/>
          <w:bCs/>
          <w:color w:val="000000"/>
          <w:sz w:val="22"/>
          <w:szCs w:val="22"/>
        </w:rPr>
      </w:pPr>
    </w:p>
    <w:p w:rsidR="00142CF0" w:rsidRPr="008B34A9" w:rsidRDefault="00142CF0" w:rsidP="004A3D39">
      <w:pPr>
        <w:jc w:val="center"/>
        <w:rPr>
          <w:color w:val="000000"/>
          <w:sz w:val="22"/>
          <w:szCs w:val="22"/>
        </w:rPr>
      </w:pPr>
      <w:r w:rsidRPr="008B34A9">
        <w:rPr>
          <w:b/>
          <w:bCs/>
          <w:color w:val="000000"/>
          <w:sz w:val="22"/>
          <w:szCs w:val="22"/>
        </w:rPr>
        <w:t>ANEXO I DO TERMO DE REFERÊNCIA</w:t>
      </w:r>
    </w:p>
    <w:p w:rsidR="00142CF0" w:rsidRPr="008B34A9" w:rsidRDefault="00142CF0" w:rsidP="004A3D39">
      <w:pPr>
        <w:ind w:right="60" w:firstLine="851"/>
        <w:jc w:val="center"/>
        <w:rPr>
          <w:color w:val="000000"/>
          <w:sz w:val="22"/>
          <w:szCs w:val="22"/>
        </w:rPr>
      </w:pPr>
    </w:p>
    <w:p w:rsidR="00142CF0" w:rsidRPr="008B34A9" w:rsidRDefault="00142CF0" w:rsidP="004A3D39">
      <w:pPr>
        <w:ind w:right="60"/>
        <w:jc w:val="center"/>
        <w:rPr>
          <w:color w:val="000000"/>
          <w:sz w:val="22"/>
          <w:szCs w:val="22"/>
        </w:rPr>
      </w:pPr>
      <w:r w:rsidRPr="008B34A9">
        <w:rPr>
          <w:b/>
          <w:bCs/>
          <w:color w:val="000000"/>
          <w:sz w:val="22"/>
          <w:szCs w:val="22"/>
        </w:rPr>
        <w:t>ESPECIFICAÇÕES TÉCNICAS E QUANTITATIVOS</w:t>
      </w:r>
    </w:p>
    <w:p w:rsidR="004A3D39" w:rsidRDefault="004A3D39" w:rsidP="004A3D39">
      <w:pPr>
        <w:jc w:val="both"/>
        <w:rPr>
          <w:color w:val="000000"/>
          <w:sz w:val="22"/>
          <w:szCs w:val="22"/>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01"/>
        <w:gridCol w:w="5039"/>
        <w:gridCol w:w="649"/>
        <w:gridCol w:w="555"/>
        <w:gridCol w:w="714"/>
        <w:gridCol w:w="632"/>
        <w:gridCol w:w="836"/>
      </w:tblGrid>
      <w:tr w:rsidR="004A3D39" w:rsidRPr="004A3D39" w:rsidTr="004A3D39">
        <w:trPr>
          <w:trHeight w:val="480"/>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tulo3"/>
              <w:jc w:val="center"/>
              <w:rPr>
                <w:color w:val="000000"/>
                <w:sz w:val="22"/>
                <w:szCs w:val="22"/>
              </w:rPr>
            </w:pPr>
            <w:r w:rsidRPr="004A3D39">
              <w:rPr>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tulo4"/>
              <w:rPr>
                <w:color w:val="000000"/>
                <w:sz w:val="22"/>
                <w:szCs w:val="22"/>
              </w:rPr>
            </w:pPr>
            <w:r w:rsidRPr="004A3D39">
              <w:rPr>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jc w:val="center"/>
              <w:rPr>
                <w:b/>
                <w:bCs/>
                <w:color w:val="000000"/>
                <w:sz w:val="22"/>
                <w:szCs w:val="22"/>
              </w:rPr>
            </w:pPr>
            <w:r w:rsidRPr="004A3D39">
              <w:rPr>
                <w:rStyle w:val="Forte"/>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jc w:val="center"/>
              <w:rPr>
                <w:b/>
                <w:bCs/>
                <w:color w:val="000000"/>
                <w:sz w:val="22"/>
                <w:szCs w:val="22"/>
              </w:rPr>
            </w:pPr>
            <w:r w:rsidRPr="004A3D39">
              <w:rPr>
                <w:rStyle w:val="Forte"/>
                <w:color w:val="000000"/>
                <w:sz w:val="22"/>
                <w:szCs w:val="22"/>
              </w:rPr>
              <w:t>QTD</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jc w:val="center"/>
              <w:rPr>
                <w:b/>
                <w:bCs/>
                <w:color w:val="000000"/>
                <w:sz w:val="22"/>
                <w:szCs w:val="22"/>
              </w:rPr>
            </w:pPr>
            <w:r w:rsidRPr="004A3D39">
              <w:rPr>
                <w:rStyle w:val="Forte"/>
                <w:color w:val="000000"/>
                <w:sz w:val="22"/>
                <w:szCs w:val="22"/>
              </w:rPr>
              <w:t>VALOR UNITÁRIO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jc w:val="center"/>
              <w:rPr>
                <w:b/>
                <w:bCs/>
                <w:color w:val="000000"/>
                <w:sz w:val="22"/>
                <w:szCs w:val="22"/>
              </w:rPr>
            </w:pPr>
            <w:r w:rsidRPr="004A3D39">
              <w:rPr>
                <w:rStyle w:val="Forte"/>
                <w:color w:val="000000"/>
                <w:sz w:val="22"/>
                <w:szCs w:val="22"/>
              </w:rPr>
              <w:t>VALOR</w:t>
            </w:r>
          </w:p>
          <w:p w:rsidR="004A3D39" w:rsidRPr="004A3D39" w:rsidRDefault="004A3D39">
            <w:pPr>
              <w:pStyle w:val="NormalWeb"/>
              <w:jc w:val="center"/>
              <w:rPr>
                <w:b/>
                <w:bCs/>
                <w:color w:val="000000"/>
                <w:sz w:val="22"/>
                <w:szCs w:val="22"/>
              </w:rPr>
            </w:pPr>
            <w:r w:rsidRPr="004A3D39">
              <w:rPr>
                <w:rStyle w:val="Forte"/>
                <w:color w:val="000000"/>
                <w:sz w:val="22"/>
                <w:szCs w:val="22"/>
              </w:rPr>
              <w:t>TOTAL</w:t>
            </w:r>
          </w:p>
        </w:tc>
      </w:tr>
      <w:tr w:rsidR="004A3D39" w:rsidRPr="004A3D39" w:rsidTr="004A3D39">
        <w:trPr>
          <w:trHeight w:val="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spacing w:line="75" w:lineRule="atLeast"/>
              <w:jc w:val="center"/>
              <w:rPr>
                <w:color w:val="000000"/>
                <w:sz w:val="22"/>
                <w:szCs w:val="22"/>
              </w:rPr>
            </w:pPr>
            <w:r w:rsidRPr="004A3D39">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FA384F">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Veículo tipo caminhão leve</w:t>
            </w:r>
            <w:r w:rsidRPr="004A3D39">
              <w:rPr>
                <w:color w:val="000000"/>
                <w:sz w:val="22"/>
                <w:szCs w:val="22"/>
              </w:rPr>
              <w:t>, com ar condicionado, O Km (zero quilometro) ano de fabricação 2018 novo, cor branco, tração 4x2, com motor a diesel de quatro tempos, turbo intercooler, mínimo de quatro cilindros em linhas refrigerados a água, tanque de combustível com capacidade 150 litros, com potência líquida de 150CV, transmissão: caixa de câmbio sincronizada com no mínimo de 05 (cinco) marcha avante e 01 (um) a ré, direção hidráulica, PBT 5.500 kg entre eixo de 3.900mm, baterias livres de manutenção, equipado com carroceria de madeira tipo carga seca. Garantia mínima de 01 (um) ano sem limite de quilometragem, e todos os equipamentos obrigatórios exigidos pelo CONAMA e Conselho Nacional de Trânsito/CONTRAN.  O veículo deverá ser entregue devidamente emplacado com 1º (primeiro) emplacamento em Porto Velho - RO.</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spacing w:line="75" w:lineRule="atLeast"/>
              <w:jc w:val="center"/>
              <w:rPr>
                <w:color w:val="000000"/>
                <w:sz w:val="22"/>
                <w:szCs w:val="22"/>
              </w:rPr>
            </w:pPr>
            <w:r w:rsidRPr="004A3D39">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spacing w:line="75" w:lineRule="atLeast"/>
              <w:jc w:val="center"/>
              <w:rPr>
                <w:color w:val="000000"/>
                <w:sz w:val="22"/>
                <w:szCs w:val="22"/>
              </w:rPr>
            </w:pPr>
            <w:r w:rsidRPr="004A3D39">
              <w:rPr>
                <w:color w:val="000000"/>
                <w:sz w:val="22"/>
                <w:szCs w:val="22"/>
              </w:rPr>
              <w:t>01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spacing w:line="75" w:lineRule="atLeast"/>
              <w:rPr>
                <w:color w:val="000000"/>
                <w:sz w:val="22"/>
                <w:szCs w:val="22"/>
              </w:rPr>
            </w:pPr>
            <w:r w:rsidRPr="004A3D39">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spacing w:line="75" w:lineRule="atLeast"/>
              <w:jc w:val="center"/>
              <w:rPr>
                <w:color w:val="000000"/>
                <w:sz w:val="22"/>
                <w:szCs w:val="22"/>
              </w:rPr>
            </w:pPr>
          </w:p>
        </w:tc>
      </w:tr>
      <w:tr w:rsidR="004A3D39" w:rsidRPr="004A3D39" w:rsidTr="004A3D39">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Local:</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Responsável pela cotação da Empresa:</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USO EXCLUSIVO DA SEDAM - SUPEL</w:t>
            </w:r>
          </w:p>
        </w:tc>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Valor da Proposta:</w:t>
            </w:r>
          </w:p>
        </w:tc>
      </w:tr>
      <w:tr w:rsidR="004A3D39" w:rsidRPr="004A3D39" w:rsidTr="004A3D39">
        <w:trPr>
          <w:trHeight w:val="29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rPr>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rPr>
                <w:color w:val="000000"/>
                <w:sz w:val="22"/>
                <w:szCs w:val="22"/>
              </w:rPr>
            </w:pPr>
          </w:p>
        </w:tc>
        <w:tc>
          <w:tcPr>
            <w:tcW w:w="0" w:type="auto"/>
            <w:gridSpan w:val="3"/>
            <w:vMerge w:val="restart"/>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Responsável pela cotação</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rPr>
                <w:color w:val="000000"/>
                <w:sz w:val="22"/>
                <w:szCs w:val="22"/>
              </w:rPr>
            </w:pP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Data: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Fone:</w:t>
            </w: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rPr>
                <w:color w:val="000000"/>
                <w:sz w:val="22"/>
                <w:szCs w:val="22"/>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Validade Proposta: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Banco:</w:t>
            </w:r>
          </w:p>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color w:val="000000"/>
                <w:sz w:val="22"/>
                <w:szCs w:val="22"/>
              </w:rPr>
              <w:t> </w:t>
            </w:r>
          </w:p>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Agência:</w:t>
            </w:r>
          </w:p>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color w:val="000000"/>
                <w:sz w:val="22"/>
                <w:szCs w:val="22"/>
              </w:rPr>
              <w:t> </w:t>
            </w:r>
          </w:p>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C/C:</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centralizado"/>
              <w:spacing w:before="120" w:beforeAutospacing="0" w:after="120" w:afterAutospacing="0"/>
              <w:ind w:left="120" w:right="120"/>
              <w:jc w:val="center"/>
              <w:rPr>
                <w:color w:val="000000"/>
                <w:sz w:val="22"/>
                <w:szCs w:val="22"/>
              </w:rPr>
            </w:pPr>
            <w:r w:rsidRPr="004A3D39">
              <w:rPr>
                <w:rStyle w:val="Forte"/>
                <w:color w:val="000000"/>
                <w:sz w:val="22"/>
                <w:szCs w:val="22"/>
              </w:rPr>
              <w:t>Assinatura</w:t>
            </w: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rPr>
                <w:color w:val="000000"/>
                <w:sz w:val="22"/>
                <w:szCs w:val="22"/>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Prazo de Entrega:</w:t>
            </w:r>
          </w:p>
        </w:tc>
      </w:tr>
    </w:tbl>
    <w:p w:rsidR="00142CF0" w:rsidRPr="008B34A9" w:rsidRDefault="00142CF0" w:rsidP="004A3D39">
      <w:pPr>
        <w:jc w:val="both"/>
        <w:rPr>
          <w:color w:val="000000"/>
          <w:sz w:val="22"/>
          <w:szCs w:val="22"/>
        </w:rPr>
      </w:pPr>
    </w:p>
    <w:p w:rsidR="00142CF0" w:rsidRPr="008B34A9" w:rsidRDefault="00142CF0" w:rsidP="004A3D39">
      <w:pPr>
        <w:jc w:val="both"/>
        <w:rPr>
          <w:sz w:val="22"/>
          <w:szCs w:val="22"/>
        </w:rPr>
      </w:pPr>
    </w:p>
    <w:p w:rsidR="004F225E" w:rsidRPr="008B34A9" w:rsidRDefault="004F225E" w:rsidP="004C7EDF">
      <w:pPr>
        <w:jc w:val="both"/>
        <w:rPr>
          <w:b/>
          <w:sz w:val="22"/>
          <w:szCs w:val="22"/>
        </w:rPr>
      </w:pPr>
      <w:r w:rsidRPr="008B34A9">
        <w:rPr>
          <w:b/>
          <w:sz w:val="22"/>
          <w:szCs w:val="22"/>
        </w:rPr>
        <w:br w:type="page"/>
      </w:r>
    </w:p>
    <w:p w:rsidR="007C633B" w:rsidRPr="008B34A9" w:rsidRDefault="007C633B" w:rsidP="00FA384F">
      <w:pPr>
        <w:jc w:val="center"/>
        <w:rPr>
          <w:b/>
          <w:sz w:val="22"/>
          <w:szCs w:val="22"/>
        </w:rPr>
      </w:pPr>
      <w:r w:rsidRPr="008B34A9">
        <w:rPr>
          <w:b/>
          <w:sz w:val="22"/>
          <w:szCs w:val="22"/>
        </w:rPr>
        <w:lastRenderedPageBreak/>
        <w:t xml:space="preserve">EDITAL DE PREGÃO ELETRÔNICO </w:t>
      </w:r>
      <w:r w:rsidRPr="008B34A9">
        <w:rPr>
          <w:b/>
          <w:color w:val="FF0000"/>
          <w:sz w:val="22"/>
          <w:szCs w:val="22"/>
        </w:rPr>
        <w:t xml:space="preserve">Nº. </w:t>
      </w:r>
      <w:r w:rsidR="008B34A9" w:rsidRPr="008B34A9">
        <w:rPr>
          <w:b/>
          <w:color w:val="FF0000"/>
          <w:sz w:val="22"/>
          <w:szCs w:val="22"/>
        </w:rPr>
        <w:t>267/2018</w:t>
      </w:r>
      <w:r w:rsidR="004A0B2A" w:rsidRPr="008B34A9">
        <w:rPr>
          <w:b/>
          <w:color w:val="FF0000"/>
          <w:sz w:val="22"/>
          <w:szCs w:val="22"/>
        </w:rPr>
        <w:t>/KAPPA/SUPEL/RO</w:t>
      </w:r>
    </w:p>
    <w:p w:rsidR="007C633B" w:rsidRPr="008B34A9" w:rsidRDefault="007C633B" w:rsidP="00FA384F">
      <w:pPr>
        <w:jc w:val="center"/>
        <w:rPr>
          <w:b/>
          <w:sz w:val="22"/>
          <w:szCs w:val="22"/>
        </w:rPr>
      </w:pPr>
    </w:p>
    <w:p w:rsidR="007C633B" w:rsidRPr="008B34A9" w:rsidRDefault="007C633B" w:rsidP="00FA384F">
      <w:pPr>
        <w:pStyle w:val="Ttulo1"/>
        <w:jc w:val="center"/>
        <w:rPr>
          <w:i w:val="0"/>
          <w:color w:val="FF0000"/>
          <w:sz w:val="22"/>
          <w:szCs w:val="22"/>
        </w:rPr>
      </w:pPr>
      <w:r w:rsidRPr="008B34A9">
        <w:rPr>
          <w:i w:val="0"/>
          <w:color w:val="FF0000"/>
          <w:sz w:val="22"/>
          <w:szCs w:val="22"/>
        </w:rPr>
        <w:t>ANEXO II</w:t>
      </w:r>
    </w:p>
    <w:p w:rsidR="00142CF0" w:rsidRPr="008B34A9" w:rsidRDefault="00142CF0" w:rsidP="00FA384F">
      <w:pPr>
        <w:jc w:val="center"/>
        <w:rPr>
          <w:sz w:val="22"/>
          <w:szCs w:val="22"/>
        </w:rPr>
      </w:pPr>
    </w:p>
    <w:p w:rsidR="00710703" w:rsidRPr="008B34A9" w:rsidRDefault="007C633B" w:rsidP="00FA384F">
      <w:pPr>
        <w:jc w:val="center"/>
        <w:rPr>
          <w:b/>
          <w:color w:val="FF0000"/>
          <w:sz w:val="22"/>
          <w:szCs w:val="22"/>
        </w:rPr>
      </w:pPr>
      <w:r w:rsidRPr="008B34A9">
        <w:rPr>
          <w:b/>
          <w:color w:val="FF0000"/>
          <w:sz w:val="22"/>
          <w:szCs w:val="22"/>
        </w:rPr>
        <w:t>QUADRO ESTIMATIVO DE PREÇOS</w:t>
      </w:r>
    </w:p>
    <w:p w:rsidR="000E4976" w:rsidRPr="008B34A9" w:rsidRDefault="000E4976" w:rsidP="004C7EDF">
      <w:pPr>
        <w:jc w:val="both"/>
        <w:rPr>
          <w:b/>
          <w:sz w:val="22"/>
          <w:szCs w:val="22"/>
        </w:rPr>
      </w:pPr>
    </w:p>
    <w:p w:rsidR="000E4976" w:rsidRPr="008B34A9" w:rsidRDefault="000E4976" w:rsidP="004C7EDF">
      <w:pPr>
        <w:jc w:val="both"/>
        <w:rPr>
          <w:b/>
          <w:sz w:val="22"/>
          <w:szCs w:val="22"/>
        </w:rPr>
      </w:pPr>
    </w:p>
    <w:tbl>
      <w:tblPr>
        <w:tblW w:w="5000" w:type="pct"/>
        <w:jc w:val="center"/>
        <w:tblCellMar>
          <w:left w:w="70" w:type="dxa"/>
          <w:right w:w="70" w:type="dxa"/>
        </w:tblCellMar>
        <w:tblLook w:val="04A0"/>
      </w:tblPr>
      <w:tblGrid>
        <w:gridCol w:w="727"/>
        <w:gridCol w:w="2816"/>
        <w:gridCol w:w="703"/>
        <w:gridCol w:w="786"/>
        <w:gridCol w:w="2438"/>
        <w:gridCol w:w="2166"/>
      </w:tblGrid>
      <w:tr w:rsidR="00DC48FB" w:rsidRPr="008B34A9" w:rsidTr="006E7467">
        <w:trPr>
          <w:trHeight w:val="253"/>
          <w:jc w:val="center"/>
        </w:trPr>
        <w:tc>
          <w:tcPr>
            <w:tcW w:w="377"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955F6C" w:rsidRPr="008B34A9" w:rsidRDefault="00955F6C" w:rsidP="004C7EDF">
            <w:pPr>
              <w:jc w:val="both"/>
              <w:rPr>
                <w:b/>
                <w:bCs/>
                <w:color w:val="000000" w:themeColor="text1"/>
                <w:sz w:val="22"/>
                <w:szCs w:val="22"/>
              </w:rPr>
            </w:pPr>
            <w:r w:rsidRPr="008B34A9">
              <w:rPr>
                <w:b/>
                <w:bCs/>
                <w:color w:val="000000" w:themeColor="text1"/>
                <w:sz w:val="22"/>
                <w:szCs w:val="22"/>
              </w:rPr>
              <w:t>ITEM</w:t>
            </w:r>
          </w:p>
        </w:tc>
        <w:tc>
          <w:tcPr>
            <w:tcW w:w="1461"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955F6C" w:rsidRPr="008B34A9" w:rsidRDefault="00955F6C" w:rsidP="004C7EDF">
            <w:pPr>
              <w:jc w:val="both"/>
              <w:rPr>
                <w:b/>
                <w:bCs/>
                <w:color w:val="000000" w:themeColor="text1"/>
                <w:sz w:val="22"/>
                <w:szCs w:val="22"/>
              </w:rPr>
            </w:pPr>
            <w:r w:rsidRPr="008B34A9">
              <w:rPr>
                <w:b/>
                <w:bCs/>
                <w:color w:val="000000" w:themeColor="text1"/>
                <w:sz w:val="22"/>
                <w:szCs w:val="22"/>
              </w:rPr>
              <w:t>DESCRIÇÃO</w:t>
            </w:r>
          </w:p>
        </w:tc>
        <w:tc>
          <w:tcPr>
            <w:tcW w:w="365"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955F6C" w:rsidRPr="008B34A9" w:rsidRDefault="00955F6C" w:rsidP="004C7EDF">
            <w:pPr>
              <w:jc w:val="both"/>
              <w:rPr>
                <w:b/>
                <w:bCs/>
                <w:color w:val="000000" w:themeColor="text1"/>
                <w:sz w:val="22"/>
                <w:szCs w:val="22"/>
              </w:rPr>
            </w:pPr>
            <w:r w:rsidRPr="008B34A9">
              <w:rPr>
                <w:b/>
                <w:bCs/>
                <w:color w:val="000000" w:themeColor="text1"/>
                <w:sz w:val="22"/>
                <w:szCs w:val="22"/>
              </w:rPr>
              <w:t>UNID</w:t>
            </w:r>
          </w:p>
        </w:tc>
        <w:tc>
          <w:tcPr>
            <w:tcW w:w="408"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955F6C" w:rsidRPr="008B34A9" w:rsidRDefault="006E7467" w:rsidP="004C7EDF">
            <w:pPr>
              <w:jc w:val="both"/>
              <w:rPr>
                <w:b/>
                <w:bCs/>
                <w:color w:val="000000" w:themeColor="text1"/>
                <w:sz w:val="22"/>
                <w:szCs w:val="22"/>
              </w:rPr>
            </w:pPr>
            <w:r w:rsidRPr="008B34A9">
              <w:rPr>
                <w:b/>
                <w:bCs/>
                <w:color w:val="000000" w:themeColor="text1"/>
                <w:sz w:val="22"/>
                <w:szCs w:val="22"/>
              </w:rPr>
              <w:t>QTDE</w:t>
            </w:r>
          </w:p>
        </w:tc>
        <w:tc>
          <w:tcPr>
            <w:tcW w:w="1265"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955F6C" w:rsidRPr="008B34A9" w:rsidRDefault="006E7467" w:rsidP="004C7EDF">
            <w:pPr>
              <w:jc w:val="both"/>
              <w:rPr>
                <w:b/>
                <w:bCs/>
                <w:color w:val="000000" w:themeColor="text1"/>
                <w:sz w:val="22"/>
                <w:szCs w:val="22"/>
              </w:rPr>
            </w:pPr>
            <w:r w:rsidRPr="008B34A9">
              <w:rPr>
                <w:b/>
                <w:bCs/>
                <w:color w:val="000000" w:themeColor="text1"/>
                <w:sz w:val="22"/>
                <w:szCs w:val="22"/>
              </w:rPr>
              <w:t>VALOR UNITÁRIO</w:t>
            </w:r>
          </w:p>
        </w:tc>
        <w:tc>
          <w:tcPr>
            <w:tcW w:w="1124"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955F6C" w:rsidRPr="008B34A9" w:rsidRDefault="006E7467" w:rsidP="004C7EDF">
            <w:pPr>
              <w:jc w:val="both"/>
              <w:rPr>
                <w:b/>
                <w:bCs/>
                <w:color w:val="000000" w:themeColor="text1"/>
                <w:sz w:val="22"/>
                <w:szCs w:val="22"/>
              </w:rPr>
            </w:pPr>
            <w:r w:rsidRPr="008B34A9">
              <w:rPr>
                <w:b/>
                <w:bCs/>
                <w:color w:val="000000" w:themeColor="text1"/>
                <w:sz w:val="22"/>
                <w:szCs w:val="22"/>
              </w:rPr>
              <w:t>VALOR TOTAL</w:t>
            </w:r>
          </w:p>
        </w:tc>
      </w:tr>
      <w:tr w:rsidR="00DC48FB" w:rsidRPr="008B34A9" w:rsidTr="006E7467">
        <w:trPr>
          <w:trHeight w:val="642"/>
          <w:jc w:val="center"/>
        </w:trPr>
        <w:tc>
          <w:tcPr>
            <w:tcW w:w="377"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955F6C" w:rsidRPr="008B34A9" w:rsidRDefault="00955F6C" w:rsidP="004C7EDF">
            <w:pPr>
              <w:jc w:val="both"/>
              <w:rPr>
                <w:bCs/>
                <w:sz w:val="22"/>
                <w:szCs w:val="22"/>
              </w:rPr>
            </w:pPr>
          </w:p>
        </w:tc>
        <w:tc>
          <w:tcPr>
            <w:tcW w:w="1461"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955F6C" w:rsidRPr="008B34A9" w:rsidRDefault="00955F6C" w:rsidP="004C7EDF">
            <w:pPr>
              <w:jc w:val="both"/>
              <w:rPr>
                <w:bCs/>
                <w:sz w:val="22"/>
                <w:szCs w:val="22"/>
              </w:rPr>
            </w:pPr>
          </w:p>
        </w:tc>
        <w:tc>
          <w:tcPr>
            <w:tcW w:w="365"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955F6C" w:rsidRPr="008B34A9" w:rsidRDefault="00955F6C" w:rsidP="004C7EDF">
            <w:pPr>
              <w:jc w:val="both"/>
              <w:rPr>
                <w:bCs/>
                <w:sz w:val="22"/>
                <w:szCs w:val="22"/>
              </w:rPr>
            </w:pPr>
          </w:p>
        </w:tc>
        <w:tc>
          <w:tcPr>
            <w:tcW w:w="408"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955F6C" w:rsidRPr="008B34A9" w:rsidRDefault="00955F6C" w:rsidP="004C7EDF">
            <w:pPr>
              <w:jc w:val="both"/>
              <w:rPr>
                <w:bCs/>
                <w:sz w:val="22"/>
                <w:szCs w:val="22"/>
              </w:rPr>
            </w:pPr>
          </w:p>
        </w:tc>
        <w:tc>
          <w:tcPr>
            <w:tcW w:w="1265"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955F6C" w:rsidRPr="008B34A9" w:rsidRDefault="00955F6C" w:rsidP="004C7EDF">
            <w:pPr>
              <w:jc w:val="both"/>
              <w:rPr>
                <w:bCs/>
                <w:sz w:val="22"/>
                <w:szCs w:val="22"/>
              </w:rPr>
            </w:pPr>
          </w:p>
        </w:tc>
        <w:tc>
          <w:tcPr>
            <w:tcW w:w="1124"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955F6C" w:rsidRPr="008B34A9" w:rsidRDefault="00955F6C" w:rsidP="004C7EDF">
            <w:pPr>
              <w:jc w:val="both"/>
              <w:rPr>
                <w:bCs/>
                <w:sz w:val="22"/>
                <w:szCs w:val="22"/>
              </w:rPr>
            </w:pPr>
          </w:p>
        </w:tc>
      </w:tr>
      <w:tr w:rsidR="00DC48FB" w:rsidRPr="008B34A9" w:rsidTr="00FA384F">
        <w:trPr>
          <w:trHeight w:val="914"/>
          <w:jc w:val="center"/>
        </w:trPr>
        <w:tc>
          <w:tcPr>
            <w:tcW w:w="377" w:type="pct"/>
            <w:tcBorders>
              <w:top w:val="nil"/>
              <w:left w:val="single" w:sz="4" w:space="0" w:color="000000"/>
              <w:bottom w:val="single" w:sz="4" w:space="0" w:color="auto"/>
              <w:right w:val="single" w:sz="4" w:space="0" w:color="000000"/>
            </w:tcBorders>
            <w:shd w:val="clear" w:color="auto" w:fill="auto"/>
            <w:noWrap/>
            <w:vAlign w:val="center"/>
            <w:hideMark/>
          </w:tcPr>
          <w:p w:rsidR="00955F6C" w:rsidRPr="008B34A9" w:rsidRDefault="00955F6C" w:rsidP="004C7EDF">
            <w:pPr>
              <w:jc w:val="both"/>
              <w:rPr>
                <w:bCs/>
                <w:color w:val="000000"/>
                <w:sz w:val="22"/>
                <w:szCs w:val="22"/>
              </w:rPr>
            </w:pPr>
            <w:r w:rsidRPr="008B34A9">
              <w:rPr>
                <w:bCs/>
                <w:color w:val="000000"/>
                <w:sz w:val="22"/>
                <w:szCs w:val="22"/>
              </w:rPr>
              <w:t>1</w:t>
            </w:r>
          </w:p>
        </w:tc>
        <w:tc>
          <w:tcPr>
            <w:tcW w:w="1461" w:type="pct"/>
            <w:tcBorders>
              <w:top w:val="nil"/>
              <w:left w:val="nil"/>
              <w:bottom w:val="single" w:sz="4" w:space="0" w:color="auto"/>
              <w:right w:val="single" w:sz="4" w:space="0" w:color="000000"/>
            </w:tcBorders>
            <w:shd w:val="clear" w:color="auto" w:fill="auto"/>
            <w:vAlign w:val="center"/>
            <w:hideMark/>
          </w:tcPr>
          <w:p w:rsidR="00955F6C" w:rsidRPr="008B34A9" w:rsidRDefault="00FA384F" w:rsidP="004C7EDF">
            <w:pPr>
              <w:jc w:val="both"/>
              <w:rPr>
                <w:bCs/>
                <w:sz w:val="22"/>
                <w:szCs w:val="22"/>
              </w:rPr>
            </w:pPr>
            <w:r w:rsidRPr="00FA384F">
              <w:rPr>
                <w:bCs/>
                <w:sz w:val="22"/>
                <w:szCs w:val="22"/>
              </w:rPr>
              <w:t>Veículo tipo caminhão leve, com ar condicionado, O Km (zero quilometro) ano de fabricação 2018 novo, cor branco, tração 4x2, com motor a diesel de quatro tempos, turbo intercooler, mínimo de quatro cilindros em linhas refrigerados a água, tanque de combustível com capacidade 150 litros, com potência líquida de 150CV, transmissão: caixa de câmbio sincronizada com no mínimo de 05 (cinco) marcha avante e 01 (um) a ré, direção hidráulica, PBT 5.500 kg entre eixo de 3.900mm, baterias livres de manutenção, equipado com carroceria de madeira tipo carga seca. Garantia mínima de 01 (um) ano sem limite de quilometragem, e todos os equipamentos obrigatórios exigidos pelo CONAMA e Conselho Nacional de Trânsito/CONTRAN.  O veículo deverá ser entregue devidamente emplacado com 1º (primeiro) emplacamento em Porto Velho - RO.</w:t>
            </w:r>
          </w:p>
        </w:tc>
        <w:tc>
          <w:tcPr>
            <w:tcW w:w="365" w:type="pct"/>
            <w:tcBorders>
              <w:top w:val="nil"/>
              <w:left w:val="nil"/>
              <w:bottom w:val="single" w:sz="4" w:space="0" w:color="auto"/>
              <w:right w:val="single" w:sz="4" w:space="0" w:color="000000"/>
            </w:tcBorders>
            <w:shd w:val="clear" w:color="auto" w:fill="auto"/>
            <w:vAlign w:val="center"/>
            <w:hideMark/>
          </w:tcPr>
          <w:p w:rsidR="00955F6C" w:rsidRPr="008B34A9" w:rsidRDefault="00955F6C" w:rsidP="004C7EDF">
            <w:pPr>
              <w:jc w:val="both"/>
              <w:rPr>
                <w:bCs/>
                <w:sz w:val="22"/>
                <w:szCs w:val="22"/>
              </w:rPr>
            </w:pPr>
            <w:r w:rsidRPr="008B34A9">
              <w:rPr>
                <w:bCs/>
                <w:sz w:val="22"/>
                <w:szCs w:val="22"/>
              </w:rPr>
              <w:t>UND</w:t>
            </w:r>
          </w:p>
        </w:tc>
        <w:tc>
          <w:tcPr>
            <w:tcW w:w="408" w:type="pct"/>
            <w:tcBorders>
              <w:top w:val="nil"/>
              <w:left w:val="nil"/>
              <w:bottom w:val="single" w:sz="4" w:space="0" w:color="auto"/>
              <w:right w:val="single" w:sz="4" w:space="0" w:color="000000"/>
            </w:tcBorders>
            <w:shd w:val="clear" w:color="auto" w:fill="auto"/>
            <w:noWrap/>
            <w:vAlign w:val="center"/>
            <w:hideMark/>
          </w:tcPr>
          <w:p w:rsidR="00955F6C" w:rsidRPr="008B34A9" w:rsidRDefault="00955F6C" w:rsidP="004C7EDF">
            <w:pPr>
              <w:jc w:val="both"/>
              <w:rPr>
                <w:bCs/>
                <w:color w:val="000000"/>
                <w:sz w:val="22"/>
                <w:szCs w:val="22"/>
              </w:rPr>
            </w:pPr>
            <w:r w:rsidRPr="008B34A9">
              <w:rPr>
                <w:bCs/>
                <w:color w:val="000000"/>
                <w:sz w:val="22"/>
                <w:szCs w:val="22"/>
              </w:rPr>
              <w:t>1</w:t>
            </w:r>
          </w:p>
        </w:tc>
        <w:tc>
          <w:tcPr>
            <w:tcW w:w="1265" w:type="pct"/>
            <w:tcBorders>
              <w:top w:val="nil"/>
              <w:left w:val="nil"/>
              <w:bottom w:val="single" w:sz="4" w:space="0" w:color="auto"/>
              <w:right w:val="single" w:sz="4" w:space="0" w:color="000000"/>
            </w:tcBorders>
            <w:shd w:val="clear" w:color="auto" w:fill="auto"/>
            <w:vAlign w:val="center"/>
            <w:hideMark/>
          </w:tcPr>
          <w:p w:rsidR="00955F6C" w:rsidRPr="008B34A9" w:rsidRDefault="00955F6C" w:rsidP="00FA384F">
            <w:pPr>
              <w:jc w:val="center"/>
              <w:rPr>
                <w:bCs/>
                <w:sz w:val="22"/>
                <w:szCs w:val="22"/>
              </w:rPr>
            </w:pPr>
            <w:r w:rsidRPr="008B34A9">
              <w:rPr>
                <w:bCs/>
                <w:sz w:val="22"/>
                <w:szCs w:val="22"/>
              </w:rPr>
              <w:t xml:space="preserve">R$ </w:t>
            </w:r>
            <w:r w:rsidR="00FA384F">
              <w:rPr>
                <w:bCs/>
                <w:sz w:val="22"/>
                <w:szCs w:val="22"/>
              </w:rPr>
              <w:t>1</w:t>
            </w:r>
            <w:r w:rsidRPr="008B34A9">
              <w:rPr>
                <w:bCs/>
                <w:sz w:val="22"/>
                <w:szCs w:val="22"/>
              </w:rPr>
              <w:t>59.</w:t>
            </w:r>
            <w:r w:rsidR="00FA384F">
              <w:rPr>
                <w:bCs/>
                <w:sz w:val="22"/>
                <w:szCs w:val="22"/>
              </w:rPr>
              <w:t>794</w:t>
            </w:r>
            <w:r w:rsidRPr="008B34A9">
              <w:rPr>
                <w:bCs/>
                <w:sz w:val="22"/>
                <w:szCs w:val="22"/>
              </w:rPr>
              <w:t>,</w:t>
            </w:r>
            <w:r w:rsidR="00FA384F">
              <w:rPr>
                <w:bCs/>
                <w:sz w:val="22"/>
                <w:szCs w:val="22"/>
              </w:rPr>
              <w:t>66</w:t>
            </w:r>
          </w:p>
        </w:tc>
        <w:tc>
          <w:tcPr>
            <w:tcW w:w="1124" w:type="pct"/>
            <w:tcBorders>
              <w:top w:val="nil"/>
              <w:left w:val="nil"/>
              <w:bottom w:val="single" w:sz="4" w:space="0" w:color="auto"/>
              <w:right w:val="single" w:sz="4" w:space="0" w:color="000000"/>
            </w:tcBorders>
            <w:shd w:val="clear" w:color="auto" w:fill="auto"/>
            <w:vAlign w:val="center"/>
            <w:hideMark/>
          </w:tcPr>
          <w:p w:rsidR="00955F6C" w:rsidRPr="008B34A9" w:rsidRDefault="00FA384F" w:rsidP="00FA384F">
            <w:pPr>
              <w:ind w:firstLineChars="100" w:firstLine="220"/>
              <w:jc w:val="both"/>
              <w:rPr>
                <w:bCs/>
                <w:sz w:val="22"/>
                <w:szCs w:val="22"/>
              </w:rPr>
            </w:pPr>
            <w:r w:rsidRPr="00FA384F">
              <w:rPr>
                <w:bCs/>
                <w:sz w:val="22"/>
                <w:szCs w:val="22"/>
              </w:rPr>
              <w:t>R$ 159.794,66</w:t>
            </w:r>
          </w:p>
        </w:tc>
      </w:tr>
      <w:tr w:rsidR="00FA384F" w:rsidRPr="00FA384F" w:rsidTr="00FA384F">
        <w:trPr>
          <w:trHeight w:val="214"/>
          <w:jc w:val="center"/>
        </w:trPr>
        <w:tc>
          <w:tcPr>
            <w:tcW w:w="3876"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384F" w:rsidRPr="00FA384F" w:rsidRDefault="00FA384F" w:rsidP="00FA384F">
            <w:pPr>
              <w:jc w:val="center"/>
              <w:rPr>
                <w:b/>
                <w:bCs/>
                <w:sz w:val="22"/>
                <w:szCs w:val="22"/>
              </w:rPr>
            </w:pPr>
            <w:r w:rsidRPr="00FA384F">
              <w:rPr>
                <w:b/>
                <w:bCs/>
                <w:sz w:val="22"/>
                <w:szCs w:val="22"/>
              </w:rPr>
              <w:t>VALOR TOTAL</w:t>
            </w:r>
          </w:p>
        </w:tc>
        <w:tc>
          <w:tcPr>
            <w:tcW w:w="1124"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FA384F" w:rsidRPr="00FA384F" w:rsidRDefault="00FA384F" w:rsidP="00FA384F">
            <w:pPr>
              <w:jc w:val="center"/>
              <w:rPr>
                <w:b/>
                <w:bCs/>
                <w:sz w:val="22"/>
                <w:szCs w:val="22"/>
              </w:rPr>
            </w:pPr>
            <w:r w:rsidRPr="00FA384F">
              <w:rPr>
                <w:b/>
                <w:bCs/>
                <w:sz w:val="22"/>
                <w:szCs w:val="22"/>
              </w:rPr>
              <w:t>R$ 159.794,66</w:t>
            </w:r>
          </w:p>
        </w:tc>
      </w:tr>
    </w:tbl>
    <w:p w:rsidR="000E4976" w:rsidRPr="008B34A9" w:rsidRDefault="000E4976" w:rsidP="004C7EDF">
      <w:pPr>
        <w:jc w:val="both"/>
        <w:rPr>
          <w:b/>
          <w:sz w:val="22"/>
          <w:szCs w:val="22"/>
        </w:rPr>
      </w:pPr>
    </w:p>
    <w:p w:rsidR="00E4480C" w:rsidRPr="008B34A9" w:rsidRDefault="00E4480C" w:rsidP="004C7EDF">
      <w:pPr>
        <w:jc w:val="both"/>
        <w:rPr>
          <w:b/>
          <w:sz w:val="22"/>
          <w:szCs w:val="22"/>
        </w:rPr>
      </w:pPr>
      <w:r w:rsidRPr="008B34A9">
        <w:rPr>
          <w:b/>
          <w:sz w:val="22"/>
          <w:szCs w:val="22"/>
        </w:rPr>
        <w:br w:type="page"/>
      </w:r>
    </w:p>
    <w:p w:rsidR="00CB2CDB" w:rsidRPr="008B34A9" w:rsidRDefault="00CB2CDB" w:rsidP="00FA384F">
      <w:pPr>
        <w:jc w:val="center"/>
        <w:rPr>
          <w:b/>
          <w:sz w:val="22"/>
          <w:szCs w:val="22"/>
        </w:rPr>
      </w:pPr>
      <w:r w:rsidRPr="008B34A9">
        <w:rPr>
          <w:b/>
          <w:sz w:val="22"/>
          <w:szCs w:val="22"/>
        </w:rPr>
        <w:lastRenderedPageBreak/>
        <w:t xml:space="preserve">EDITAL DE PREGÃO ELETRÔNICO </w:t>
      </w:r>
      <w:r w:rsidRPr="008B34A9">
        <w:rPr>
          <w:b/>
          <w:color w:val="FF0000"/>
          <w:sz w:val="22"/>
          <w:szCs w:val="22"/>
        </w:rPr>
        <w:t xml:space="preserve">Nº. </w:t>
      </w:r>
      <w:r w:rsidR="008B34A9" w:rsidRPr="008B34A9">
        <w:rPr>
          <w:b/>
          <w:color w:val="FF0000"/>
          <w:sz w:val="22"/>
          <w:szCs w:val="22"/>
        </w:rPr>
        <w:t>267/2018</w:t>
      </w:r>
      <w:r w:rsidR="004A0B2A" w:rsidRPr="008B34A9">
        <w:rPr>
          <w:b/>
          <w:color w:val="FF0000"/>
          <w:sz w:val="22"/>
          <w:szCs w:val="22"/>
        </w:rPr>
        <w:t>/KAPPA/SUPEL/RO</w:t>
      </w:r>
    </w:p>
    <w:p w:rsidR="00CB2CDB" w:rsidRPr="008B34A9" w:rsidRDefault="00CB2CDB" w:rsidP="00FA384F">
      <w:pPr>
        <w:jc w:val="center"/>
        <w:rPr>
          <w:b/>
          <w:sz w:val="22"/>
          <w:szCs w:val="22"/>
        </w:rPr>
      </w:pPr>
    </w:p>
    <w:p w:rsidR="00CB2CDB" w:rsidRPr="008B34A9" w:rsidRDefault="00CB2CDB" w:rsidP="00FA384F">
      <w:pPr>
        <w:pStyle w:val="Ttulo1"/>
        <w:jc w:val="center"/>
        <w:rPr>
          <w:i w:val="0"/>
          <w:color w:val="FF0000"/>
          <w:sz w:val="22"/>
          <w:szCs w:val="22"/>
        </w:rPr>
      </w:pPr>
      <w:r w:rsidRPr="008B34A9">
        <w:rPr>
          <w:i w:val="0"/>
          <w:color w:val="FF0000"/>
          <w:sz w:val="22"/>
          <w:szCs w:val="22"/>
        </w:rPr>
        <w:t xml:space="preserve">ANEXO </w:t>
      </w:r>
      <w:r w:rsidR="00601583" w:rsidRPr="008B34A9">
        <w:rPr>
          <w:i w:val="0"/>
          <w:color w:val="FF0000"/>
          <w:sz w:val="22"/>
          <w:szCs w:val="22"/>
        </w:rPr>
        <w:t>III</w:t>
      </w:r>
    </w:p>
    <w:p w:rsidR="00CB2CDB" w:rsidRPr="008B34A9" w:rsidRDefault="00CB2CDB" w:rsidP="00FA384F">
      <w:pPr>
        <w:jc w:val="center"/>
        <w:rPr>
          <w:sz w:val="22"/>
          <w:szCs w:val="22"/>
        </w:rPr>
      </w:pPr>
    </w:p>
    <w:p w:rsidR="004F225E" w:rsidRPr="008B34A9" w:rsidRDefault="004F225E" w:rsidP="00FA384F">
      <w:pPr>
        <w:pStyle w:val="Ttulo4"/>
        <w:rPr>
          <w:sz w:val="22"/>
          <w:szCs w:val="22"/>
        </w:rPr>
      </w:pPr>
      <w:r w:rsidRPr="008B34A9">
        <w:rPr>
          <w:sz w:val="22"/>
          <w:szCs w:val="22"/>
        </w:rPr>
        <w:t>MINUTA DO CONTRATO</w:t>
      </w:r>
    </w:p>
    <w:p w:rsidR="004F225E" w:rsidRPr="008B34A9" w:rsidRDefault="004F225E" w:rsidP="004C7EDF">
      <w:pPr>
        <w:ind w:left="5387"/>
        <w:jc w:val="both"/>
        <w:rPr>
          <w:b/>
          <w:sz w:val="22"/>
          <w:szCs w:val="22"/>
        </w:rPr>
      </w:pPr>
      <w:r w:rsidRPr="008B34A9">
        <w:rPr>
          <w:b/>
          <w:sz w:val="22"/>
          <w:szCs w:val="22"/>
        </w:rPr>
        <w:t>CONTRATO DE AQUISIÇÃO DE BENS/MATERIAIS, N.º __________ QUE ENTRE SI CELEBRAM, O</w:t>
      </w:r>
      <w:r w:rsidR="00FA384F" w:rsidRPr="00FA384F">
        <w:rPr>
          <w:b/>
          <w:color w:val="FF0000"/>
          <w:sz w:val="22"/>
          <w:szCs w:val="22"/>
        </w:rPr>
        <w:t>SECRETARIA DE ESTADO DO DESENVOLVIMENTO AMBIENTAL/SEDAM-RO</w:t>
      </w:r>
      <w:r w:rsidRPr="008B34A9">
        <w:rPr>
          <w:b/>
          <w:sz w:val="22"/>
          <w:szCs w:val="22"/>
        </w:rPr>
        <w:t xml:space="preserve"> E A EMPRESA ___(</w:t>
      </w:r>
      <w:r w:rsidRPr="008B34A9">
        <w:rPr>
          <w:b/>
          <w:i/>
          <w:sz w:val="22"/>
          <w:szCs w:val="22"/>
        </w:rPr>
        <w:t>nome</w:t>
      </w:r>
      <w:r w:rsidRPr="008B34A9">
        <w:rPr>
          <w:b/>
          <w:sz w:val="22"/>
          <w:szCs w:val="22"/>
        </w:rPr>
        <w:t>)___.</w:t>
      </w:r>
    </w:p>
    <w:p w:rsidR="004F225E" w:rsidRPr="008B34A9" w:rsidRDefault="004F225E" w:rsidP="004C7EDF">
      <w:pPr>
        <w:tabs>
          <w:tab w:val="left" w:pos="8789"/>
          <w:tab w:val="left" w:pos="9496"/>
        </w:tabs>
        <w:jc w:val="both"/>
        <w:rPr>
          <w:sz w:val="22"/>
          <w:szCs w:val="22"/>
        </w:rPr>
      </w:pPr>
      <w:r w:rsidRPr="008B34A9">
        <w:rPr>
          <w:sz w:val="22"/>
          <w:szCs w:val="22"/>
        </w:rPr>
        <w:t xml:space="preserve">Aos </w:t>
      </w:r>
      <w:bookmarkStart w:id="10" w:name="_GoBack"/>
      <w:bookmarkEnd w:id="10"/>
      <w:r w:rsidRPr="008B34A9">
        <w:rPr>
          <w:sz w:val="22"/>
          <w:szCs w:val="22"/>
        </w:rPr>
        <w:t>___ dias do mês de ___ do ano de ___________, o</w:t>
      </w:r>
      <w:r w:rsidR="00FA384F" w:rsidRPr="00FA384F">
        <w:rPr>
          <w:b/>
          <w:color w:val="FF0000"/>
          <w:sz w:val="22"/>
          <w:szCs w:val="22"/>
        </w:rPr>
        <w:t xml:space="preserve">SECRETARIA DE ESTADO DO DESENVOLVIMENTO AMBIENTAL/SEDAM-RO </w:t>
      </w:r>
      <w:r w:rsidRPr="008B34A9">
        <w:rPr>
          <w:sz w:val="22"/>
          <w:szCs w:val="22"/>
        </w:rPr>
        <w:t xml:space="preserve">____________________________, sediada à Rua ____________________________ n.º ___, ______________________________, doravante denominada apenas </w:t>
      </w:r>
      <w:r w:rsidRPr="008B34A9">
        <w:rPr>
          <w:b/>
          <w:sz w:val="22"/>
          <w:szCs w:val="22"/>
        </w:rPr>
        <w:t>CONTRATANTE,</w:t>
      </w:r>
      <w:r w:rsidRPr="008B34A9">
        <w:rPr>
          <w:sz w:val="22"/>
          <w:szCs w:val="22"/>
        </w:rPr>
        <w:t xml:space="preserve"> neste ato representado pelo Senhor ________________________</w:t>
      </w:r>
      <w:r w:rsidRPr="008B34A9">
        <w:rPr>
          <w:i/>
          <w:sz w:val="22"/>
          <w:szCs w:val="22"/>
        </w:rPr>
        <w:t xml:space="preserve">, </w:t>
      </w:r>
      <w:r w:rsidRPr="008B34A9">
        <w:rPr>
          <w:b/>
          <w:sz w:val="22"/>
          <w:szCs w:val="22"/>
        </w:rPr>
        <w:t xml:space="preserve">RG </w:t>
      </w:r>
      <w:r w:rsidRPr="008B34A9">
        <w:rPr>
          <w:sz w:val="22"/>
          <w:szCs w:val="22"/>
        </w:rPr>
        <w:t>n.º ___</w:t>
      </w:r>
      <w:r w:rsidRPr="008B34A9">
        <w:rPr>
          <w:i/>
          <w:sz w:val="22"/>
          <w:szCs w:val="22"/>
        </w:rPr>
        <w:t xml:space="preserve">, </w:t>
      </w:r>
      <w:r w:rsidRPr="008B34A9">
        <w:rPr>
          <w:b/>
          <w:sz w:val="22"/>
          <w:szCs w:val="22"/>
        </w:rPr>
        <w:t xml:space="preserve">CPF </w:t>
      </w:r>
      <w:r w:rsidRPr="008B34A9">
        <w:rPr>
          <w:sz w:val="22"/>
          <w:szCs w:val="22"/>
        </w:rPr>
        <w:t xml:space="preserve">___, e a empresa _____________, </w:t>
      </w:r>
      <w:r w:rsidRPr="008B34A9">
        <w:rPr>
          <w:b/>
          <w:sz w:val="22"/>
          <w:szCs w:val="22"/>
        </w:rPr>
        <w:t>CNPJ/MF</w:t>
      </w:r>
      <w:r w:rsidRPr="008B34A9">
        <w:rPr>
          <w:sz w:val="22"/>
          <w:szCs w:val="22"/>
        </w:rPr>
        <w:t xml:space="preserve"> n.º ___, estabelecida no ___, em ___, doravante denominada </w:t>
      </w:r>
      <w:r w:rsidRPr="008B34A9">
        <w:rPr>
          <w:b/>
          <w:sz w:val="22"/>
          <w:szCs w:val="22"/>
        </w:rPr>
        <w:t>CONTRATADA</w:t>
      </w:r>
      <w:r w:rsidRPr="008B34A9">
        <w:rPr>
          <w:sz w:val="22"/>
          <w:szCs w:val="22"/>
        </w:rPr>
        <w:t>, neste ato representado pelo Sr. ______________, (</w:t>
      </w:r>
      <w:r w:rsidRPr="008B34A9">
        <w:rPr>
          <w:i/>
          <w:sz w:val="22"/>
          <w:szCs w:val="22"/>
        </w:rPr>
        <w:t>nacionalidade</w:t>
      </w:r>
      <w:r w:rsidRPr="008B34A9">
        <w:rPr>
          <w:sz w:val="22"/>
          <w:szCs w:val="22"/>
        </w:rPr>
        <w:t xml:space="preserve">), RG ________, CPF _________, residente e domiciliado na ___________, celebram o presente Contrato, decorrente do </w:t>
      </w:r>
      <w:r w:rsidR="00FA384F">
        <w:rPr>
          <w:b/>
          <w:color w:val="FF0000"/>
          <w:sz w:val="22"/>
          <w:szCs w:val="22"/>
        </w:rPr>
        <w:t>PROCESSO ELETRÔNICO Nº 0028.019811/2018-11/SEDAM/RO</w:t>
      </w:r>
      <w:r w:rsidRPr="008B34A9">
        <w:rPr>
          <w:b/>
          <w:color w:val="FF0000"/>
          <w:sz w:val="22"/>
          <w:szCs w:val="22"/>
        </w:rPr>
        <w:t>,</w:t>
      </w:r>
      <w:r w:rsidRPr="008B34A9">
        <w:rPr>
          <w:sz w:val="22"/>
          <w:szCs w:val="22"/>
        </w:rPr>
        <w:t xml:space="preserve"> que deu origem ao </w:t>
      </w:r>
      <w:r w:rsidRPr="008B34A9">
        <w:rPr>
          <w:b/>
          <w:sz w:val="22"/>
          <w:szCs w:val="22"/>
        </w:rPr>
        <w:t>PREGÃO</w:t>
      </w:r>
      <w:r w:rsidRPr="008B34A9">
        <w:rPr>
          <w:sz w:val="22"/>
          <w:szCs w:val="22"/>
        </w:rPr>
        <w:t xml:space="preserve">, na forma </w:t>
      </w:r>
      <w:r w:rsidRPr="008B34A9">
        <w:rPr>
          <w:b/>
          <w:color w:val="FF0000"/>
          <w:sz w:val="22"/>
          <w:szCs w:val="22"/>
        </w:rPr>
        <w:t xml:space="preserve">ELETRÔNICA, de Nº. </w:t>
      </w:r>
      <w:r w:rsidR="008B34A9" w:rsidRPr="008B34A9">
        <w:rPr>
          <w:b/>
          <w:color w:val="FF0000"/>
          <w:sz w:val="22"/>
          <w:szCs w:val="22"/>
        </w:rPr>
        <w:t>267/2018</w:t>
      </w:r>
      <w:r w:rsidRPr="008B34A9">
        <w:rPr>
          <w:b/>
          <w:color w:val="FF0000"/>
          <w:sz w:val="22"/>
          <w:szCs w:val="22"/>
        </w:rPr>
        <w:t xml:space="preserve">/KAPPA/SUPEL/RO </w:t>
      </w:r>
      <w:r w:rsidRPr="008B34A9">
        <w:rPr>
          <w:sz w:val="22"/>
          <w:szCs w:val="22"/>
        </w:rPr>
        <w:t>homologado pela Autoridade Competente, regido pela Lei Federal nº. Lei Federal nº 10.520/2002, com o Decreto Estadual nº 12.205/2006 e subsidiariamente, com a Lei Federal nº 8.666/93 e suas alterações</w:t>
      </w:r>
      <w:r w:rsidRPr="008B34A9">
        <w:rPr>
          <w:bCs/>
          <w:sz w:val="22"/>
          <w:szCs w:val="22"/>
        </w:rPr>
        <w:t xml:space="preserve">, com </w:t>
      </w:r>
      <w:r w:rsidRPr="008B34A9">
        <w:rPr>
          <w:sz w:val="22"/>
          <w:szCs w:val="22"/>
        </w:rPr>
        <w:t>a Lei Complementar n° 123/2006 e suas alterações, com a Lei Estadual n° 2414/2011, com os Decretos Estaduais n° 16.089/2011 e n° 21.675/2017, com suas alterações e legislação correlata, sujeitando-se às normas dos supramencionados diplomas legais, mediante as cláusulas e condições a seguir estabelecidas:</w:t>
      </w:r>
    </w:p>
    <w:p w:rsidR="004F225E" w:rsidRPr="008B34A9" w:rsidRDefault="004F225E" w:rsidP="004C7EDF">
      <w:pPr>
        <w:tabs>
          <w:tab w:val="left" w:pos="8789"/>
          <w:tab w:val="left" w:pos="9496"/>
        </w:tabs>
        <w:jc w:val="both"/>
        <w:rPr>
          <w:sz w:val="22"/>
          <w:szCs w:val="22"/>
        </w:rPr>
      </w:pPr>
    </w:p>
    <w:p w:rsidR="00F23DEC" w:rsidRDefault="004F225E" w:rsidP="000A1D52">
      <w:pPr>
        <w:pStyle w:val="Corpodetexto"/>
        <w:spacing w:before="112" w:line="237" w:lineRule="auto"/>
        <w:ind w:right="348"/>
        <w:rPr>
          <w:b/>
          <w:color w:val="0000FF"/>
          <w:sz w:val="22"/>
          <w:szCs w:val="22"/>
        </w:rPr>
      </w:pPr>
      <w:r w:rsidRPr="008B34A9">
        <w:rPr>
          <w:b/>
          <w:color w:val="0000FF"/>
          <w:sz w:val="22"/>
          <w:szCs w:val="22"/>
        </w:rPr>
        <w:t xml:space="preserve">CLÁUSULA PRIMEIRA - DO OBJETO: </w:t>
      </w:r>
    </w:p>
    <w:p w:rsidR="000A1D52" w:rsidRPr="004C7EDF" w:rsidRDefault="00F23DEC" w:rsidP="000A1D52">
      <w:pPr>
        <w:pStyle w:val="Corpodetexto"/>
        <w:spacing w:before="112" w:line="237" w:lineRule="auto"/>
        <w:ind w:right="348"/>
        <w:rPr>
          <w:color w:val="FF0000"/>
          <w:sz w:val="22"/>
          <w:szCs w:val="22"/>
        </w:rPr>
      </w:pPr>
      <w:r w:rsidRPr="00F23DEC">
        <w:rPr>
          <w:color w:val="FF0000"/>
          <w:sz w:val="22"/>
          <w:szCs w:val="22"/>
        </w:rPr>
        <w:t xml:space="preserve">1.1. </w:t>
      </w:r>
      <w:r w:rsidR="000A1D52" w:rsidRPr="004C7EDF">
        <w:rPr>
          <w:color w:val="FF0000"/>
          <w:sz w:val="22"/>
          <w:szCs w:val="22"/>
        </w:rPr>
        <w:t xml:space="preserve">Em atendimento ao disposto nos artigos 14, 15 § 7º, I, 38 “caput” e 40, I Lei 8.666/93; art. 3º, II. Lei 10.520/02; art. 9º, inciso I, Decreto 5450/05, Decreto 12205/06; art. 8º, I, Decreto Estadual 12234/06, o presente </w:t>
      </w:r>
      <w:r w:rsidR="000A1D52" w:rsidRPr="004C7EDF">
        <w:rPr>
          <w:color w:val="FF0000"/>
          <w:spacing w:val="-4"/>
          <w:sz w:val="22"/>
          <w:szCs w:val="22"/>
        </w:rPr>
        <w:t xml:space="preserve">Termo </w:t>
      </w:r>
      <w:r w:rsidR="000A1D52" w:rsidRPr="004C7EDF">
        <w:rPr>
          <w:color w:val="FF0000"/>
          <w:sz w:val="22"/>
          <w:szCs w:val="22"/>
        </w:rPr>
        <w:t>de Referência tem por ﬁnalidade detalhar a aquisição de um veículo tipo Caminhão Leve, de acordo com as  condições, exigências e quantidades estabelecidas neste item, conforme discriminaçãoabaixo:</w:t>
      </w:r>
    </w:p>
    <w:p w:rsidR="000A1D52" w:rsidRPr="004C7EDF" w:rsidRDefault="000A1D52" w:rsidP="000A1D52">
      <w:pPr>
        <w:pStyle w:val="Corpodetexto"/>
        <w:rPr>
          <w:color w:val="FF0000"/>
          <w:sz w:val="22"/>
          <w:szCs w:val="22"/>
        </w:rPr>
      </w:pPr>
    </w:p>
    <w:tbl>
      <w:tblPr>
        <w:tblStyle w:val="TableNormal"/>
        <w:tblW w:w="39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5403"/>
        <w:gridCol w:w="747"/>
        <w:gridCol w:w="666"/>
      </w:tblGrid>
      <w:tr w:rsidR="000A1D52" w:rsidRPr="000A1D52" w:rsidTr="000A1D52">
        <w:trPr>
          <w:trHeight w:val="57"/>
          <w:jc w:val="center"/>
        </w:trPr>
        <w:tc>
          <w:tcPr>
            <w:tcW w:w="464" w:type="pct"/>
          </w:tcPr>
          <w:p w:rsidR="000A1D52" w:rsidRPr="000A1D52" w:rsidRDefault="000A1D52" w:rsidP="000A1D52">
            <w:pPr>
              <w:pStyle w:val="TableParagraph"/>
              <w:spacing w:before="111"/>
              <w:ind w:left="0"/>
              <w:jc w:val="center"/>
              <w:rPr>
                <w:rFonts w:ascii="Times New Roman" w:hAnsi="Times New Roman" w:cs="Times New Roman"/>
                <w:b/>
                <w:color w:val="FF0000"/>
              </w:rPr>
            </w:pPr>
            <w:r w:rsidRPr="000A1D52">
              <w:rPr>
                <w:rFonts w:ascii="Times New Roman" w:hAnsi="Times New Roman" w:cs="Times New Roman"/>
                <w:b/>
                <w:color w:val="FF0000"/>
              </w:rPr>
              <w:t>ITEM</w:t>
            </w:r>
          </w:p>
        </w:tc>
        <w:tc>
          <w:tcPr>
            <w:tcW w:w="3595" w:type="pct"/>
          </w:tcPr>
          <w:p w:rsidR="000A1D52" w:rsidRPr="000A1D52" w:rsidRDefault="000A1D52" w:rsidP="000A1D52">
            <w:pPr>
              <w:pStyle w:val="TableParagraph"/>
              <w:spacing w:before="111"/>
              <w:ind w:left="0"/>
              <w:jc w:val="center"/>
              <w:rPr>
                <w:rFonts w:ascii="Times New Roman" w:hAnsi="Times New Roman" w:cs="Times New Roman"/>
                <w:b/>
                <w:color w:val="FF0000"/>
              </w:rPr>
            </w:pPr>
            <w:r w:rsidRPr="000A1D52">
              <w:rPr>
                <w:rFonts w:ascii="Times New Roman" w:hAnsi="Times New Roman" w:cs="Times New Roman"/>
                <w:b/>
                <w:color w:val="FF0000"/>
              </w:rPr>
              <w:t>DISCRIMINAÇÃO</w:t>
            </w:r>
          </w:p>
        </w:tc>
        <w:tc>
          <w:tcPr>
            <w:tcW w:w="497" w:type="pct"/>
          </w:tcPr>
          <w:p w:rsidR="000A1D52" w:rsidRPr="000A1D52" w:rsidRDefault="000A1D52" w:rsidP="000A1D52">
            <w:pPr>
              <w:pStyle w:val="TableParagraph"/>
              <w:spacing w:before="111"/>
              <w:ind w:left="0" w:right="42"/>
              <w:jc w:val="center"/>
              <w:rPr>
                <w:rFonts w:ascii="Times New Roman" w:hAnsi="Times New Roman" w:cs="Times New Roman"/>
                <w:b/>
                <w:color w:val="FF0000"/>
              </w:rPr>
            </w:pPr>
            <w:r w:rsidRPr="000A1D52">
              <w:rPr>
                <w:rFonts w:ascii="Times New Roman" w:hAnsi="Times New Roman" w:cs="Times New Roman"/>
                <w:b/>
                <w:color w:val="FF0000"/>
              </w:rPr>
              <w:t>UND</w:t>
            </w:r>
          </w:p>
        </w:tc>
        <w:tc>
          <w:tcPr>
            <w:tcW w:w="443" w:type="pct"/>
          </w:tcPr>
          <w:p w:rsidR="000A1D52" w:rsidRPr="000A1D52" w:rsidRDefault="000A1D52" w:rsidP="000A1D52">
            <w:pPr>
              <w:pStyle w:val="TableParagraph"/>
              <w:spacing w:before="111"/>
              <w:ind w:left="0"/>
              <w:jc w:val="center"/>
              <w:rPr>
                <w:rFonts w:ascii="Times New Roman" w:hAnsi="Times New Roman" w:cs="Times New Roman"/>
                <w:b/>
                <w:color w:val="FF0000"/>
              </w:rPr>
            </w:pPr>
            <w:r w:rsidRPr="000A1D52">
              <w:rPr>
                <w:rFonts w:ascii="Times New Roman" w:hAnsi="Times New Roman" w:cs="Times New Roman"/>
                <w:b/>
                <w:color w:val="FF0000"/>
              </w:rPr>
              <w:t>QTD</w:t>
            </w:r>
          </w:p>
        </w:tc>
      </w:tr>
      <w:tr w:rsidR="000A1D52" w:rsidRPr="004C7EDF" w:rsidTr="000A1D52">
        <w:trPr>
          <w:trHeight w:val="3150"/>
          <w:jc w:val="center"/>
        </w:trPr>
        <w:tc>
          <w:tcPr>
            <w:tcW w:w="464" w:type="pct"/>
            <w:vAlign w:val="center"/>
          </w:tcPr>
          <w:p w:rsidR="000A1D52" w:rsidRPr="004C7EDF" w:rsidRDefault="000A1D52" w:rsidP="000A1D52">
            <w:pPr>
              <w:pStyle w:val="TableParagraph"/>
              <w:ind w:left="109"/>
              <w:jc w:val="center"/>
              <w:rPr>
                <w:rFonts w:ascii="Times New Roman" w:hAnsi="Times New Roman" w:cs="Times New Roman"/>
                <w:color w:val="FF0000"/>
              </w:rPr>
            </w:pPr>
            <w:r w:rsidRPr="004C7EDF">
              <w:rPr>
                <w:rFonts w:ascii="Times New Roman" w:hAnsi="Times New Roman" w:cs="Times New Roman"/>
                <w:color w:val="FF0000"/>
              </w:rPr>
              <w:t>01</w:t>
            </w:r>
          </w:p>
        </w:tc>
        <w:tc>
          <w:tcPr>
            <w:tcW w:w="3595" w:type="pct"/>
            <w:vAlign w:val="center"/>
          </w:tcPr>
          <w:p w:rsidR="000A1D52" w:rsidRPr="004C7EDF" w:rsidRDefault="000A1D52" w:rsidP="000A1D52">
            <w:pPr>
              <w:pStyle w:val="TableParagraph"/>
              <w:spacing w:before="114" w:line="237" w:lineRule="auto"/>
              <w:ind w:left="0" w:right="97"/>
              <w:jc w:val="both"/>
              <w:rPr>
                <w:rFonts w:ascii="Times New Roman" w:hAnsi="Times New Roman" w:cs="Times New Roman"/>
                <w:color w:val="FF0000"/>
              </w:rPr>
            </w:pPr>
            <w:r w:rsidRPr="004C7EDF">
              <w:rPr>
                <w:rFonts w:ascii="Times New Roman" w:hAnsi="Times New Roman" w:cs="Times New Roman"/>
                <w:b/>
                <w:color w:val="FF0000"/>
              </w:rPr>
              <w:t>Veículo tipo Caminhão Leve</w:t>
            </w:r>
            <w:r w:rsidRPr="004C7EDF">
              <w:rPr>
                <w:rFonts w:ascii="Times New Roman" w:hAnsi="Times New Roman" w:cs="Times New Roman"/>
                <w:color w:val="FF0000"/>
              </w:rPr>
              <w:t xml:space="preserve">, com ar condicionado, O Km (zero quilometro) ano de fabricação 2018 novo, cor branco, tração 4x2, com motor a diesel de quatro  tempos, turbo </w:t>
            </w:r>
            <w:r w:rsidRPr="004C7EDF">
              <w:rPr>
                <w:rFonts w:ascii="Times New Roman" w:hAnsi="Times New Roman" w:cs="Times New Roman"/>
                <w:color w:val="FF0000"/>
                <w:spacing w:val="-3"/>
              </w:rPr>
              <w:t xml:space="preserve">intercooler, </w:t>
            </w:r>
            <w:r w:rsidRPr="004C7EDF">
              <w:rPr>
                <w:rFonts w:ascii="Times New Roman" w:hAnsi="Times New Roman" w:cs="Times New Roman"/>
                <w:color w:val="FF0000"/>
              </w:rPr>
              <w:t xml:space="preserve">mínimo de quatro cilindros em linhas refrigerados  a  água, tanque de combustivel com capacidade 150 litros, com potência líquida de </w:t>
            </w:r>
            <w:r w:rsidRPr="004C7EDF">
              <w:rPr>
                <w:rFonts w:ascii="Times New Roman" w:hAnsi="Times New Roman" w:cs="Times New Roman"/>
                <w:color w:val="FF0000"/>
                <w:spacing w:val="-4"/>
              </w:rPr>
              <w:t xml:space="preserve">150CV, </w:t>
            </w:r>
            <w:r w:rsidRPr="004C7EDF">
              <w:rPr>
                <w:rFonts w:ascii="Times New Roman" w:hAnsi="Times New Roman" w:cs="Times New Roman"/>
                <w:color w:val="FF0000"/>
              </w:rPr>
              <w:t xml:space="preserve">transmissão: caixa de câmbio sincronizada com no mínimo de 05(cinco) marcha </w:t>
            </w:r>
            <w:r w:rsidRPr="004C7EDF">
              <w:rPr>
                <w:rFonts w:ascii="Times New Roman" w:hAnsi="Times New Roman" w:cs="Times New Roman"/>
                <w:color w:val="FF0000"/>
                <w:spacing w:val="-3"/>
              </w:rPr>
              <w:t xml:space="preserve">avante </w:t>
            </w:r>
            <w:r w:rsidRPr="004C7EDF">
              <w:rPr>
                <w:rFonts w:ascii="Times New Roman" w:hAnsi="Times New Roman" w:cs="Times New Roman"/>
                <w:color w:val="FF0000"/>
              </w:rPr>
              <w:t xml:space="preserve">e 01 (um) a ré, direção hidráulica, PBT 5.500 kg entre eixo de 3.900mm, baterias livres de manutenção, equipado com carroceria de madeira tipo </w:t>
            </w:r>
            <w:r w:rsidRPr="004C7EDF">
              <w:rPr>
                <w:rFonts w:ascii="Times New Roman" w:hAnsi="Times New Roman" w:cs="Times New Roman"/>
                <w:color w:val="FF0000"/>
                <w:spacing w:val="-3"/>
              </w:rPr>
              <w:t xml:space="preserve">carga </w:t>
            </w:r>
            <w:r w:rsidRPr="004C7EDF">
              <w:rPr>
                <w:rFonts w:ascii="Times New Roman" w:hAnsi="Times New Roman" w:cs="Times New Roman"/>
                <w:color w:val="FF0000"/>
              </w:rPr>
              <w:t xml:space="preserve">seca. Garantia mínima de 01 (um) ano sem limite de quilometragem, e todos os equipamentos obrigatórios exigidos pelo CONAMA e Conselho Nacional de Trânsito/CONTRAN. O veículo deverá ser entregue devidamente emplacado com 1º (primeiro) emplacamento em Porto </w:t>
            </w:r>
            <w:r w:rsidRPr="004C7EDF">
              <w:rPr>
                <w:rFonts w:ascii="Times New Roman" w:hAnsi="Times New Roman" w:cs="Times New Roman"/>
                <w:color w:val="FF0000"/>
                <w:spacing w:val="-3"/>
              </w:rPr>
              <w:t xml:space="preserve">Velho </w:t>
            </w:r>
            <w:r w:rsidRPr="004C7EDF">
              <w:rPr>
                <w:rFonts w:ascii="Times New Roman" w:hAnsi="Times New Roman" w:cs="Times New Roman"/>
                <w:color w:val="FF0000"/>
              </w:rPr>
              <w:t>-</w:t>
            </w:r>
            <w:r w:rsidRPr="004C7EDF">
              <w:rPr>
                <w:rFonts w:ascii="Times New Roman" w:hAnsi="Times New Roman" w:cs="Times New Roman"/>
                <w:color w:val="FF0000"/>
                <w:spacing w:val="-3"/>
              </w:rPr>
              <w:t>RO.</w:t>
            </w:r>
          </w:p>
        </w:tc>
        <w:tc>
          <w:tcPr>
            <w:tcW w:w="497" w:type="pct"/>
            <w:vAlign w:val="center"/>
          </w:tcPr>
          <w:p w:rsidR="000A1D52" w:rsidRPr="004C7EDF" w:rsidRDefault="000A1D52" w:rsidP="000A1D52">
            <w:pPr>
              <w:pStyle w:val="TableParagraph"/>
              <w:ind w:left="0" w:right="42"/>
              <w:jc w:val="center"/>
              <w:rPr>
                <w:rFonts w:ascii="Times New Roman" w:hAnsi="Times New Roman" w:cs="Times New Roman"/>
                <w:color w:val="FF0000"/>
              </w:rPr>
            </w:pPr>
            <w:r w:rsidRPr="004C7EDF">
              <w:rPr>
                <w:rFonts w:ascii="Times New Roman" w:hAnsi="Times New Roman" w:cs="Times New Roman"/>
                <w:color w:val="FF0000"/>
              </w:rPr>
              <w:t>Und</w:t>
            </w:r>
          </w:p>
        </w:tc>
        <w:tc>
          <w:tcPr>
            <w:tcW w:w="443" w:type="pct"/>
            <w:vAlign w:val="center"/>
          </w:tcPr>
          <w:p w:rsidR="000A1D52" w:rsidRPr="004C7EDF" w:rsidRDefault="000A1D52" w:rsidP="000A1D52">
            <w:pPr>
              <w:pStyle w:val="TableParagraph"/>
              <w:ind w:left="0"/>
              <w:jc w:val="center"/>
              <w:rPr>
                <w:rFonts w:ascii="Times New Roman" w:hAnsi="Times New Roman" w:cs="Times New Roman"/>
                <w:color w:val="FF0000"/>
              </w:rPr>
            </w:pPr>
            <w:r w:rsidRPr="004C7EDF">
              <w:rPr>
                <w:rFonts w:ascii="Times New Roman" w:hAnsi="Times New Roman" w:cs="Times New Roman"/>
                <w:color w:val="FF0000"/>
              </w:rPr>
              <w:t>01</w:t>
            </w:r>
          </w:p>
        </w:tc>
      </w:tr>
    </w:tbl>
    <w:p w:rsidR="004F225E" w:rsidRPr="008B34A9" w:rsidRDefault="004F225E" w:rsidP="004C7EDF">
      <w:pPr>
        <w:jc w:val="both"/>
        <w:rPr>
          <w:color w:val="FF0000"/>
          <w:sz w:val="22"/>
          <w:szCs w:val="22"/>
        </w:rPr>
      </w:pPr>
    </w:p>
    <w:p w:rsidR="004F225E" w:rsidRPr="008B34A9" w:rsidRDefault="004F225E" w:rsidP="004C7EDF">
      <w:pPr>
        <w:jc w:val="both"/>
        <w:rPr>
          <w:b/>
          <w:color w:val="FF0000"/>
          <w:sz w:val="22"/>
          <w:szCs w:val="22"/>
        </w:rPr>
      </w:pPr>
    </w:p>
    <w:p w:rsidR="000A1D52" w:rsidRDefault="004F225E" w:rsidP="000A1D52">
      <w:pPr>
        <w:tabs>
          <w:tab w:val="left" w:pos="2694"/>
          <w:tab w:val="left" w:pos="8789"/>
          <w:tab w:val="left" w:pos="8931"/>
          <w:tab w:val="left" w:pos="9496"/>
        </w:tabs>
        <w:autoSpaceDE w:val="0"/>
        <w:autoSpaceDN w:val="0"/>
        <w:adjustRightInd w:val="0"/>
        <w:jc w:val="both"/>
        <w:rPr>
          <w:color w:val="FF0000"/>
          <w:sz w:val="22"/>
          <w:szCs w:val="22"/>
        </w:rPr>
      </w:pPr>
      <w:r w:rsidRPr="008B34A9">
        <w:rPr>
          <w:b/>
          <w:color w:val="0000FF"/>
          <w:sz w:val="22"/>
          <w:szCs w:val="22"/>
        </w:rPr>
        <w:t xml:space="preserve">CLÁUSULA SEGUNDA - </w:t>
      </w:r>
      <w:r w:rsidRPr="008B34A9">
        <w:rPr>
          <w:b/>
          <w:iCs/>
          <w:color w:val="0000FF"/>
          <w:sz w:val="22"/>
          <w:szCs w:val="22"/>
        </w:rPr>
        <w:t>DA GARANTIA E DA ASSISTÊNCIA TÉCNICA</w:t>
      </w:r>
      <w:r w:rsidRPr="008B34A9">
        <w:rPr>
          <w:b/>
          <w:color w:val="0000FF"/>
          <w:sz w:val="22"/>
          <w:szCs w:val="22"/>
        </w:rPr>
        <w:t>:</w:t>
      </w:r>
    </w:p>
    <w:p w:rsidR="000A1D52"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2.1. </w:t>
      </w:r>
      <w:r w:rsidRPr="00E8564D">
        <w:rPr>
          <w:color w:val="FF0000"/>
          <w:sz w:val="22"/>
          <w:szCs w:val="22"/>
        </w:rPr>
        <w:t>Garantia de fábrica de no mínimo 12 (doze) meses pelo fabricante contra defeitos (vícios redibitórios) no que diz respeito a falhas ou defeitos ocultos existente no objeto passível de o tornarem impróprio ao uso a que se destina ou lhe diminuir sensivelmente o valor, de tal modo que o ato negocial não se realizaria se esses defeitos fossem conhecidos.</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2.2. </w:t>
      </w:r>
      <w:r w:rsidRPr="00E8564D">
        <w:rPr>
          <w:color w:val="FF0000"/>
          <w:sz w:val="22"/>
          <w:szCs w:val="22"/>
        </w:rPr>
        <w:t>Caso a garantia do fabricante ou fornecedor seja maior que a estipulado anteriormente, prevalecerá a maior ou a que melhor atenda aos interesses da administração pública.</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2.3. </w:t>
      </w:r>
      <w:r w:rsidRPr="00E8564D">
        <w:rPr>
          <w:color w:val="FF0000"/>
          <w:sz w:val="22"/>
          <w:szCs w:val="22"/>
        </w:rPr>
        <w:t>A garantia deverá ser fornecida pelo fabricante ou pela detentora de concessão do fabricante para comercialização do objeto do presente Termo de Referência.</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2.4. </w:t>
      </w:r>
      <w:r w:rsidRPr="00E8564D">
        <w:rPr>
          <w:color w:val="FF0000"/>
          <w:sz w:val="22"/>
          <w:szCs w:val="22"/>
        </w:rPr>
        <w:t>Os produtos deverão fazer-se acompanhar da nota ﬁscal discriminativa para efetivação de sua entrega, bem como o termo de garantia contra defeito de fabricação.</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2.5. </w:t>
      </w:r>
      <w:r w:rsidRPr="00E8564D">
        <w:rPr>
          <w:color w:val="FF0000"/>
          <w:sz w:val="22"/>
          <w:szCs w:val="22"/>
        </w:rPr>
        <w:t>O fornecedor deverá substituir de imediato o veículo que apresentar defeito ou quaisquer problemas que afetem seu desempenho, sem ônus para a SEDAM, contados do recebimento da comunicação emitido pela SEDAM.</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 </w:t>
      </w:r>
      <w:r w:rsidRPr="00E8564D">
        <w:rPr>
          <w:color w:val="FF0000"/>
          <w:sz w:val="22"/>
          <w:szCs w:val="22"/>
        </w:rPr>
        <w:t>O prazo para substituição das peças daniﬁcadas que estejam dentro do prazo de garantia será de até 7 (sete) dias;</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2.7. </w:t>
      </w:r>
      <w:r w:rsidRPr="00E8564D">
        <w:rPr>
          <w:color w:val="FF0000"/>
          <w:sz w:val="22"/>
          <w:szCs w:val="22"/>
        </w:rPr>
        <w:t>O início da contagem do período de garantia dar-se-á após o recebimento deﬁnitivo do objeto e de sua instalação quando couber.</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4F225E" w:rsidRDefault="000A1D52" w:rsidP="000A1D52">
      <w:pPr>
        <w:jc w:val="both"/>
        <w:rPr>
          <w:color w:val="FF0000"/>
          <w:sz w:val="22"/>
          <w:szCs w:val="22"/>
        </w:rPr>
      </w:pPr>
      <w:r>
        <w:rPr>
          <w:color w:val="FF0000"/>
          <w:sz w:val="22"/>
          <w:szCs w:val="22"/>
        </w:rPr>
        <w:t xml:space="preserve">2.8. </w:t>
      </w:r>
      <w:r w:rsidRPr="00E8564D">
        <w:rPr>
          <w:color w:val="FF0000"/>
          <w:sz w:val="22"/>
          <w:szCs w:val="22"/>
        </w:rPr>
        <w:t>O produto ofertado deverá atender aos dispositivos da Lei nº 8.078/90 (Código de Defesa do Consumidor) e às demais legislações pertinentes.</w:t>
      </w:r>
    </w:p>
    <w:p w:rsidR="000A1D52" w:rsidRPr="008B34A9" w:rsidRDefault="000A1D52" w:rsidP="000A1D52">
      <w:pPr>
        <w:jc w:val="both"/>
        <w:rPr>
          <w:b/>
          <w:color w:val="FF0000"/>
          <w:sz w:val="22"/>
          <w:szCs w:val="22"/>
        </w:rPr>
      </w:pPr>
    </w:p>
    <w:p w:rsidR="00F23DEC" w:rsidRDefault="00F23DEC" w:rsidP="004C7EDF">
      <w:pPr>
        <w:pStyle w:val="PargrafodaLista"/>
        <w:tabs>
          <w:tab w:val="left" w:pos="-851"/>
          <w:tab w:val="left" w:pos="8647"/>
        </w:tabs>
        <w:ind w:left="0" w:right="85"/>
        <w:jc w:val="both"/>
        <w:rPr>
          <w:color w:val="0000FF"/>
          <w:sz w:val="22"/>
          <w:szCs w:val="22"/>
        </w:rPr>
      </w:pPr>
      <w:r>
        <w:rPr>
          <w:b/>
          <w:color w:val="0000FF"/>
          <w:sz w:val="22"/>
          <w:szCs w:val="22"/>
        </w:rPr>
        <w:t xml:space="preserve">CLÁUSULA TERCEIRA - DO LOCAL, </w:t>
      </w:r>
      <w:r w:rsidR="004F225E" w:rsidRPr="008B34A9">
        <w:rPr>
          <w:b/>
          <w:color w:val="0000FF"/>
          <w:sz w:val="22"/>
          <w:szCs w:val="22"/>
        </w:rPr>
        <w:t>PRAZO DE ENTREGA</w:t>
      </w:r>
      <w:r>
        <w:rPr>
          <w:b/>
          <w:color w:val="0000FF"/>
          <w:sz w:val="22"/>
          <w:szCs w:val="22"/>
        </w:rPr>
        <w:t xml:space="preserve"> E RECEBIMENTO</w:t>
      </w:r>
      <w:r w:rsidR="004F225E" w:rsidRPr="008B34A9">
        <w:rPr>
          <w:color w:val="0000FF"/>
          <w:sz w:val="22"/>
          <w:szCs w:val="22"/>
        </w:rPr>
        <w:t xml:space="preserve">: </w:t>
      </w:r>
    </w:p>
    <w:p w:rsidR="00F23DEC" w:rsidRDefault="00F23DEC" w:rsidP="004C7EDF">
      <w:pPr>
        <w:pStyle w:val="PargrafodaLista"/>
        <w:tabs>
          <w:tab w:val="left" w:pos="-851"/>
          <w:tab w:val="left" w:pos="8647"/>
        </w:tabs>
        <w:ind w:left="0" w:right="85"/>
        <w:jc w:val="both"/>
        <w:rPr>
          <w:color w:val="0000FF"/>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 xml:space="preserve">3.1. </w:t>
      </w:r>
      <w:r w:rsidRPr="004C7EDF">
        <w:rPr>
          <w:color w:val="FF0000"/>
          <w:sz w:val="22"/>
          <w:szCs w:val="22"/>
        </w:rPr>
        <w:t>O(s) objeto(s) deverá (ão) ser entregue(s) na SEPAT - Almoxarifado Central do Governo em Porto Velho/RO, localizado na Rua Antônio Lacerda, 4138, Setor Industrial, Cep: 76.821-038, no período de Segunda a Sexta – feira, no horário compreendido entre 07:30 às 13h.</w:t>
      </w:r>
    </w:p>
    <w:p w:rsidR="004F225E" w:rsidRDefault="004F225E" w:rsidP="004C7EDF">
      <w:pPr>
        <w:pStyle w:val="PargrafodaLista"/>
        <w:tabs>
          <w:tab w:val="left" w:pos="-851"/>
          <w:tab w:val="left" w:pos="8647"/>
        </w:tabs>
        <w:ind w:left="0" w:right="85"/>
        <w:jc w:val="both"/>
        <w:rPr>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 xml:space="preserve">3.2. </w:t>
      </w:r>
      <w:r w:rsidRPr="004C7EDF">
        <w:rPr>
          <w:color w:val="FF0000"/>
          <w:sz w:val="22"/>
          <w:szCs w:val="22"/>
        </w:rPr>
        <w:t>O bem deverá ser entregue de uma só vez, em até 60 (sessenta) dias após o recebimento da nota de empenho/contrato, podendo ser prorrogado, mediante solicitação de prorrogação de prazo, com a devida justiﬁcativa/motivação, a qual será deliberada pelo gestor da pasta</w:t>
      </w:r>
    </w:p>
    <w:p w:rsidR="00F23DEC" w:rsidRDefault="00F23DEC" w:rsidP="00F23DEC">
      <w:pPr>
        <w:tabs>
          <w:tab w:val="left" w:pos="2694"/>
          <w:tab w:val="left" w:pos="8789"/>
          <w:tab w:val="left" w:pos="8931"/>
          <w:tab w:val="left" w:pos="9496"/>
        </w:tabs>
        <w:autoSpaceDE w:val="0"/>
        <w:autoSpaceDN w:val="0"/>
        <w:adjustRightInd w:val="0"/>
        <w:jc w:val="both"/>
        <w:rPr>
          <w:b/>
          <w:bCs/>
          <w:color w:val="0000FF"/>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3.3.</w:t>
      </w:r>
      <w:r w:rsidRPr="004C7EDF">
        <w:rPr>
          <w:color w:val="FF0000"/>
          <w:sz w:val="22"/>
          <w:szCs w:val="22"/>
        </w:rPr>
        <w:t xml:space="preserve"> As faturas e os produtos serão recebidos e analisados pela comissão de recebimento da SEPAT (Almoxarifado Central do Governo do Estado de Rondônia), sito à rua Antônio Lacerda n° 4138, Bairro Industrial, na capital    Porto Velho, Estado de Rondônia, no horário das 07:30 às 13:30 hrs.A data prevista da entrega deverá ser informada com antecedência mínima de 48 (quarenta e oito) horas.</w:t>
      </w:r>
    </w:p>
    <w:p w:rsidR="00F23DEC" w:rsidRPr="004C7EDF" w:rsidRDefault="00F23DEC" w:rsidP="00F23DEC">
      <w:pPr>
        <w:tabs>
          <w:tab w:val="left" w:pos="8789"/>
          <w:tab w:val="left" w:pos="8931"/>
          <w:tab w:val="left" w:pos="9496"/>
        </w:tabs>
        <w:jc w:val="both"/>
        <w:rPr>
          <w:color w:val="FF0000"/>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3.4.</w:t>
      </w:r>
      <w:r w:rsidRPr="004C7EDF">
        <w:rPr>
          <w:color w:val="FF0000"/>
          <w:sz w:val="22"/>
          <w:szCs w:val="22"/>
        </w:rPr>
        <w:t xml:space="preserve"> O recebimento, conforme Lei Federal nº 8.666/93 (Licitações e Contratos Administrativos) se dará na forma abaixo:</w:t>
      </w:r>
    </w:p>
    <w:p w:rsidR="00F23DEC" w:rsidRDefault="00F23DEC" w:rsidP="00F23DEC">
      <w:pPr>
        <w:tabs>
          <w:tab w:val="left" w:pos="8789"/>
          <w:tab w:val="left" w:pos="8931"/>
          <w:tab w:val="left" w:pos="9496"/>
        </w:tabs>
        <w:jc w:val="both"/>
        <w:rPr>
          <w:color w:val="FF0000"/>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3.5.</w:t>
      </w:r>
      <w:r w:rsidRPr="004C7EDF">
        <w:rPr>
          <w:color w:val="FF0000"/>
          <w:sz w:val="22"/>
          <w:szCs w:val="22"/>
        </w:rPr>
        <w:t xml:space="preserve"> Serão os objetos deste Termo de Referencia recebidos </w:t>
      </w:r>
      <w:r w:rsidRPr="004C7EDF">
        <w:rPr>
          <w:b/>
          <w:color w:val="FF0000"/>
          <w:sz w:val="22"/>
          <w:szCs w:val="22"/>
        </w:rPr>
        <w:t>PROVISORIAMENTE</w:t>
      </w:r>
      <w:r w:rsidRPr="004C7EDF">
        <w:rPr>
          <w:color w:val="FF0000"/>
          <w:sz w:val="22"/>
          <w:szCs w:val="22"/>
        </w:rPr>
        <w:t>, para efeito da veriﬁcação da conformidade dos materiais fornecidos, em relação à qualidade e quantidades conforme especiﬁcações exigidas, o prazo máximo de 10 (dez) dias úteis contados da data de sua efetiva entrega;</w:t>
      </w:r>
    </w:p>
    <w:p w:rsidR="00F23DEC" w:rsidRPr="004C7EDF" w:rsidRDefault="00F23DEC" w:rsidP="00F23DEC">
      <w:pPr>
        <w:tabs>
          <w:tab w:val="left" w:pos="8789"/>
          <w:tab w:val="left" w:pos="8931"/>
          <w:tab w:val="left" w:pos="9496"/>
        </w:tabs>
        <w:jc w:val="both"/>
        <w:rPr>
          <w:color w:val="FF0000"/>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lastRenderedPageBreak/>
        <w:t xml:space="preserve">3.6. </w:t>
      </w:r>
      <w:r w:rsidRPr="004C7EDF">
        <w:rPr>
          <w:color w:val="FF0000"/>
          <w:sz w:val="22"/>
          <w:szCs w:val="22"/>
        </w:rPr>
        <w:t xml:space="preserve">Serão os objetos deste Termo de Referência recebidos em </w:t>
      </w:r>
      <w:r w:rsidRPr="004C7EDF">
        <w:rPr>
          <w:b/>
          <w:color w:val="FF0000"/>
          <w:sz w:val="22"/>
          <w:szCs w:val="22"/>
        </w:rPr>
        <w:t>DEFINITIVO</w:t>
      </w:r>
      <w:r w:rsidRPr="004C7EDF">
        <w:rPr>
          <w:color w:val="FF0000"/>
          <w:sz w:val="22"/>
          <w:szCs w:val="22"/>
        </w:rPr>
        <w:t>, após a comprovação da qualidade e quantidades  entregues,  conforme  especiﬁcações  exigidas,  no  prazo  máximo  de  dez  (10)  dias  da  emissão do TERMO DE RECEBIMENTO PROVISÓRIO;</w:t>
      </w:r>
    </w:p>
    <w:p w:rsidR="00F23DEC" w:rsidRPr="004C7EDF" w:rsidRDefault="00F23DEC" w:rsidP="00F23DEC">
      <w:pPr>
        <w:tabs>
          <w:tab w:val="left" w:pos="8789"/>
          <w:tab w:val="left" w:pos="8931"/>
          <w:tab w:val="left" w:pos="9496"/>
        </w:tabs>
        <w:jc w:val="both"/>
        <w:rPr>
          <w:color w:val="FF0000"/>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3.7.</w:t>
      </w:r>
      <w:r w:rsidRPr="004C7EDF">
        <w:rPr>
          <w:color w:val="FF0000"/>
          <w:sz w:val="22"/>
          <w:szCs w:val="22"/>
        </w:rPr>
        <w:t xml:space="preserve"> O recebimento provisório ou deﬁnitivo, não exclui a responsabilidade civil, pela qualidade, correção, solidez e segurança do objeto contratual, nem ético-proﬁssional, pela perfeita execução do contrato;</w:t>
      </w:r>
    </w:p>
    <w:p w:rsidR="00F23DEC" w:rsidRPr="004C7EDF" w:rsidRDefault="00F23DEC" w:rsidP="00F23DEC">
      <w:pPr>
        <w:tabs>
          <w:tab w:val="left" w:pos="8789"/>
          <w:tab w:val="left" w:pos="8931"/>
          <w:tab w:val="left" w:pos="9496"/>
        </w:tabs>
        <w:jc w:val="both"/>
        <w:rPr>
          <w:color w:val="FF0000"/>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3.8.</w:t>
      </w:r>
      <w:r w:rsidRPr="004C7EDF">
        <w:rPr>
          <w:color w:val="FF0000"/>
          <w:sz w:val="22"/>
          <w:szCs w:val="22"/>
        </w:rPr>
        <w:t xml:space="preserve"> Se após o recebimento provisório constatar-se que os materiais foram entregues em desacordo com o especiﬁcado, com defeito ou incompletos, será a empresa notiﬁcada a fazer a sua substituição no prazo de cinco (05) dias úteis, sob pena de lhe ser aplicadas as penalidades cabíveis;</w:t>
      </w:r>
    </w:p>
    <w:p w:rsidR="00F23DEC" w:rsidRPr="004C7EDF" w:rsidRDefault="00F23DEC" w:rsidP="00F23DEC">
      <w:pPr>
        <w:tabs>
          <w:tab w:val="left" w:pos="8789"/>
          <w:tab w:val="left" w:pos="8931"/>
          <w:tab w:val="left" w:pos="9496"/>
        </w:tabs>
        <w:jc w:val="both"/>
        <w:rPr>
          <w:color w:val="FF0000"/>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3.9.</w:t>
      </w:r>
      <w:r w:rsidRPr="004C7EDF">
        <w:rPr>
          <w:color w:val="FF0000"/>
          <w:sz w:val="22"/>
          <w:szCs w:val="22"/>
        </w:rPr>
        <w:t xml:space="preserve"> Os produtos serão inteiramente recusados pela Comissão de Recebimento em caso de entrega em divergência com as especiﬁcações técnicas estabelecidas neste Termo de Referência.</w:t>
      </w:r>
    </w:p>
    <w:p w:rsidR="00F23DEC" w:rsidRDefault="00F23DEC" w:rsidP="00F23DEC">
      <w:pPr>
        <w:tabs>
          <w:tab w:val="left" w:pos="2694"/>
          <w:tab w:val="left" w:pos="8789"/>
          <w:tab w:val="left" w:pos="8931"/>
          <w:tab w:val="left" w:pos="9496"/>
        </w:tabs>
        <w:autoSpaceDE w:val="0"/>
        <w:autoSpaceDN w:val="0"/>
        <w:adjustRightInd w:val="0"/>
        <w:jc w:val="both"/>
        <w:rPr>
          <w:b/>
          <w:bCs/>
          <w:color w:val="0000FF"/>
          <w:sz w:val="22"/>
          <w:szCs w:val="22"/>
        </w:rPr>
      </w:pPr>
    </w:p>
    <w:p w:rsidR="009E1CEF" w:rsidRDefault="004F225E" w:rsidP="004C7EDF">
      <w:pPr>
        <w:tabs>
          <w:tab w:val="left" w:pos="8789"/>
          <w:tab w:val="left" w:pos="8931"/>
          <w:tab w:val="left" w:pos="9496"/>
        </w:tabs>
        <w:jc w:val="both"/>
        <w:rPr>
          <w:b/>
          <w:color w:val="0000FF"/>
          <w:sz w:val="22"/>
          <w:szCs w:val="22"/>
        </w:rPr>
      </w:pPr>
      <w:r w:rsidRPr="008B34A9">
        <w:rPr>
          <w:b/>
          <w:color w:val="0000FF"/>
          <w:sz w:val="22"/>
          <w:szCs w:val="22"/>
        </w:rPr>
        <w:t>CLÁUSULA QUARTA - DAS OBRIGAÇÕES DA CONTRATADA:</w:t>
      </w:r>
    </w:p>
    <w:p w:rsidR="009E1CEF" w:rsidRDefault="009E1CEF" w:rsidP="004C7EDF">
      <w:pPr>
        <w:tabs>
          <w:tab w:val="left" w:pos="8789"/>
          <w:tab w:val="left" w:pos="8931"/>
          <w:tab w:val="left" w:pos="9496"/>
        </w:tabs>
        <w:jc w:val="both"/>
        <w:rPr>
          <w:b/>
          <w:color w:val="0000FF"/>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.1. Além daquelas determinadas por leis, decretos, regulamentos e demais dispositivos, nas obrigações da Contratada também se incluem os dispositivos a seguir:</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.2. Assinar o contrato ou retirar a nota de empenho quando convocada a fazê-lo, no prazo máximo de 10 (dez) dias;</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3. Adotar todas as providências necessárias à proteção do meio ambiente, no âmbito interno e externo dos locais de utilização dos veículos, obedecendo às instruções advindas da ﬁscalização e em consonância com a legislação pertinente;</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.4. Aceitar nas mesmas condições contratuais os acréscimos ou supressões que se ﬁzerem necessários, decorrentes de modiﬁcações de quantitativos ou projetos ou especiﬁcações, até o limite de 25% (vinte e cinco por cento) do valor contratual atualizado, de acordo com o art. 65, da Lei Federal nº 8.666/93, sendo os mesmos objetos de exame pela Procuradoria Geral do Estado de Rondônia – PGE;</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.5. Comunicar à Contratante, verbalmente, no prazo de até 12 (doze) horas e, por escrito, no prazo de até 48 (quarenta e oito) horas, quaisquer alterações, ou acontecimentos, que impeçam, mesmo que temporariamente, de cumprir seus deveres e responsabilidades relativas à execução do Contrato, total ou parcialmente, por motivo de caso fortuito ou força maior;</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.6. Cumprir com o estabelecido neste Termo de Referência e conduzir a execução dos serviços pactuados em estreita conformidade com o especiﬁcado no mesmo, guardadas as normas técnicas pertinentes à natureza e a ﬁnalidade da aquisição, sob pena de inscrição no Cadastro de Fornecedores Impedidos de Licitar e Contratar com a Administração Pública Estadual - CAGEFIMP, nos moldes da Lei nº 2.414,  de  18 de fevereiro de 2011;</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.7. Manter durante toda a execução do Contrato, em compatibilidade com as obrigações assumidas, todas as condições de habilitação e qualiﬁcação exigida na licitação;</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.8. Entregar os veículos conforme especiﬁcações deste Termo de Referência e de sua proposta,  com  o  emprego necessário ao perfeito cumprimentos das cláusulas contratuais, além de fornecer os produtos na quantidade e qualidade especiﬁcada de acordo com sua proposta de forma a atender a execução plena e satisfatória deste Termo de Referência;</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.9. Executar, no prazo estabelecido pelo item 9, os reparos e/ou substituições que se ﬁzerem necessários nos produtos entregues quando apontados pela comissão de recebimento dos serviços;</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.10. Reparar, corrigir, remover, reconstruir ou substituir,  às suas expensas, no total ou em parte, conforme o  caso, os objetos entregues em que se veriﬁcarem vícios, defeitos ou incorreções resultantes da sua execução, no mesmo prazo deﬁnido no item 9, qual seja, 05 (cinco) dias úteis;</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.11. Assumir todos os ônus decorrentes do objeto deste Termo de Referência, e responsabilizar-se por todas as obrigações previstas na legislação ﬁscal, previdenciária, tributária e trabalhista, respondendo por si e por seus sucessores;</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.12. Responsabilizar-se, integralmente, por todos os tributos, taxas e contribuições (inclusive paraﬁscais), que direta ou indiretamente, incidam ou vierem a incidir sobre a contratação;</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.13. Responsabilizar-se e indenizar todos os danos e prejuízos que, a qualquer titulo, causar a terceiros em virtude da execução do objeto;</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.14. Responsabilizar-se pelos vícios e danos decorrentes da execução do objeto de acordo com os artigos 14 e   17 a 27, do Código de Defesa do Consumidor (Lei n°8.078, de 1990);</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.15. Instruir seus empregados quanto à necessidade de acatar as normas internas da Administração, agindo com urbanidade, tantoem relação aos servidores da contrata quanto a terceiros;</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.16. Não permitir a utilização de qualquer trabalho do menor de dezesseis anos, exceto  na  condição  de  aprendiz para os maiores de quatorze anos,nem permitir a utilização do trabalho do menor de dezoito    anos em trabalho noturno, perigoso ou insalubre;</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.17. Cumprir cada uma das normas regulamentares sobre medicina e segurança do trabalho;</w:t>
      </w:r>
    </w:p>
    <w:p w:rsidR="004F225E" w:rsidRPr="008B34A9" w:rsidRDefault="004F225E" w:rsidP="004C7EDF">
      <w:pPr>
        <w:tabs>
          <w:tab w:val="left" w:pos="8789"/>
          <w:tab w:val="left" w:pos="8931"/>
          <w:tab w:val="left" w:pos="9496"/>
        </w:tabs>
        <w:jc w:val="both"/>
        <w:rPr>
          <w:sz w:val="22"/>
          <w:szCs w:val="22"/>
        </w:rPr>
      </w:pPr>
    </w:p>
    <w:p w:rsidR="009E1CEF" w:rsidRDefault="004F225E" w:rsidP="004C7EDF">
      <w:pPr>
        <w:tabs>
          <w:tab w:val="left" w:pos="8789"/>
          <w:tab w:val="left" w:pos="8931"/>
          <w:tab w:val="left" w:pos="9496"/>
        </w:tabs>
        <w:jc w:val="both"/>
        <w:rPr>
          <w:b/>
          <w:color w:val="0000FF"/>
          <w:sz w:val="22"/>
          <w:szCs w:val="22"/>
        </w:rPr>
      </w:pPr>
      <w:r w:rsidRPr="008B34A9">
        <w:rPr>
          <w:b/>
          <w:color w:val="0000FF"/>
          <w:sz w:val="22"/>
          <w:szCs w:val="22"/>
        </w:rPr>
        <w:t xml:space="preserve">CLÁUSULA QUINTA - DAS OBRIGAÇÕES DA CONTRATANTE: </w:t>
      </w:r>
    </w:p>
    <w:p w:rsidR="009E1CEF" w:rsidRDefault="009E1CEF" w:rsidP="004C7EDF">
      <w:pPr>
        <w:tabs>
          <w:tab w:val="left" w:pos="8789"/>
          <w:tab w:val="left" w:pos="8931"/>
          <w:tab w:val="left" w:pos="9496"/>
        </w:tabs>
        <w:jc w:val="both"/>
        <w:rPr>
          <w:b/>
          <w:color w:val="0000FF"/>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.1. Além daquelas determinadas por leis, decretos, regulamentos e demais dispositivos legais, a CONTRATANTE se obrigará a:</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.2. Fornecer à CONTRATADA os dados e os elementos necessários à ﬁel execução do  objeto,  conforme disposto neste Termo de Referência;</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.3. Rejeitar o recebimento do objeto e produtos que estiverem em desacordo com o especiﬁcado no presente Termo de Referência;</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.4. Supervisionar, ﬁscalizar e atestar a execução do objeto, objeto deste Termo de Referência;</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.5. Efetuar regularmente o pagamento do objeto;</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.6. Notiﬁcar a CONTRATADA, por escrito, da eventual aplicação de multas previstas no Contrato;</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.7. Permitir o livre acesso dos empregados da contratada às dependências do CONTRATANTE para tratar de assuntos pertinentes à aquisição;</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.8. Rejeitar,  no todo ou em parte, os bens que estivem em desacordo com o discriminado no presente Termo de Referência.</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.9. Manter a preservação do equilíbrio econômico-ﬁnanceiro do contrato,  seu registro e a devida publicação no Diário Oﬁcial do Estado.</w:t>
      </w:r>
    </w:p>
    <w:p w:rsidR="004F225E" w:rsidRPr="008B34A9" w:rsidRDefault="004F225E" w:rsidP="004C7EDF">
      <w:pPr>
        <w:jc w:val="both"/>
        <w:rPr>
          <w:b/>
          <w:color w:val="0000FF"/>
          <w:sz w:val="22"/>
          <w:szCs w:val="22"/>
        </w:rPr>
      </w:pPr>
    </w:p>
    <w:p w:rsidR="009E1CEF" w:rsidRDefault="004F225E" w:rsidP="004C7EDF">
      <w:pPr>
        <w:jc w:val="both"/>
        <w:rPr>
          <w:b/>
          <w:color w:val="0000FF"/>
          <w:sz w:val="22"/>
          <w:szCs w:val="22"/>
        </w:rPr>
      </w:pPr>
      <w:r w:rsidRPr="008B34A9">
        <w:rPr>
          <w:b/>
          <w:color w:val="0000FF"/>
          <w:sz w:val="22"/>
          <w:szCs w:val="22"/>
        </w:rPr>
        <w:t xml:space="preserve">CLÁUSULA SEXTA–DA DOTAÇÃO ORÇAMENTÁRIA: </w:t>
      </w:r>
    </w:p>
    <w:p w:rsidR="009E1CEF" w:rsidRDefault="009E1CEF" w:rsidP="004C7EDF">
      <w:pPr>
        <w:jc w:val="both"/>
        <w:rPr>
          <w:b/>
          <w:color w:val="0000FF"/>
          <w:sz w:val="22"/>
          <w:szCs w:val="22"/>
        </w:rPr>
      </w:pPr>
    </w:p>
    <w:p w:rsidR="009E1CEF" w:rsidRDefault="009E1CEF" w:rsidP="009E1CEF">
      <w:pPr>
        <w:tabs>
          <w:tab w:val="left" w:pos="8789"/>
          <w:tab w:val="left" w:pos="8931"/>
          <w:tab w:val="left" w:pos="9496"/>
        </w:tabs>
        <w:jc w:val="both"/>
        <w:rPr>
          <w:sz w:val="22"/>
          <w:szCs w:val="22"/>
        </w:rPr>
      </w:pPr>
      <w:r>
        <w:rPr>
          <w:color w:val="FF0000"/>
          <w:sz w:val="22"/>
          <w:szCs w:val="22"/>
        </w:rPr>
        <w:t>6</w:t>
      </w:r>
      <w:r w:rsidRPr="00B013EE">
        <w:rPr>
          <w:color w:val="FF0000"/>
          <w:sz w:val="22"/>
          <w:szCs w:val="22"/>
        </w:rPr>
        <w:t xml:space="preserve">.1. As despesas decorrentes para acobertar a aquisição dos produtos, objeto do presente instrumento, correrão por conta dos recursos consignados no orçamento da Secretaria de Estado do Desenvolvimento  Ambiental - SEDAM, UG: </w:t>
      </w:r>
      <w:r w:rsidRPr="00B013EE">
        <w:rPr>
          <w:b/>
          <w:color w:val="FF0000"/>
          <w:sz w:val="22"/>
          <w:szCs w:val="22"/>
        </w:rPr>
        <w:t>1801- FEPRAM</w:t>
      </w:r>
      <w:r w:rsidRPr="00B013EE">
        <w:rPr>
          <w:color w:val="FF0000"/>
          <w:sz w:val="22"/>
          <w:szCs w:val="22"/>
        </w:rPr>
        <w:t xml:space="preserve">, PA: </w:t>
      </w:r>
      <w:r w:rsidRPr="00B013EE">
        <w:rPr>
          <w:b/>
          <w:color w:val="FF0000"/>
          <w:sz w:val="22"/>
          <w:szCs w:val="22"/>
        </w:rPr>
        <w:t>2585</w:t>
      </w:r>
      <w:r w:rsidRPr="00B013EE">
        <w:rPr>
          <w:color w:val="FF0000"/>
          <w:sz w:val="22"/>
          <w:szCs w:val="22"/>
        </w:rPr>
        <w:t xml:space="preserve">, ELEMENTO DE DESPESA: </w:t>
      </w:r>
      <w:r w:rsidRPr="00B013EE">
        <w:rPr>
          <w:b/>
          <w:color w:val="FF0000"/>
          <w:sz w:val="22"/>
          <w:szCs w:val="22"/>
        </w:rPr>
        <w:t>44.90.52</w:t>
      </w:r>
      <w:r w:rsidRPr="00B013EE">
        <w:rPr>
          <w:color w:val="FF0000"/>
          <w:sz w:val="22"/>
          <w:szCs w:val="22"/>
        </w:rPr>
        <w:t xml:space="preserve">, FONTE DE RECURSO: </w:t>
      </w:r>
      <w:r w:rsidRPr="00B013EE">
        <w:rPr>
          <w:b/>
          <w:color w:val="FF0000"/>
          <w:sz w:val="22"/>
          <w:szCs w:val="22"/>
        </w:rPr>
        <w:t>0232</w:t>
      </w:r>
      <w:r w:rsidRPr="008B34A9">
        <w:rPr>
          <w:sz w:val="22"/>
          <w:szCs w:val="22"/>
        </w:rPr>
        <w:t>.</w:t>
      </w:r>
    </w:p>
    <w:p w:rsidR="004F225E" w:rsidRPr="008B34A9" w:rsidRDefault="004F225E" w:rsidP="004C7EDF">
      <w:pPr>
        <w:jc w:val="both"/>
        <w:rPr>
          <w:b/>
          <w:color w:val="0000FF"/>
          <w:sz w:val="22"/>
          <w:szCs w:val="22"/>
        </w:rPr>
      </w:pPr>
    </w:p>
    <w:p w:rsidR="004F225E" w:rsidRPr="008B34A9" w:rsidRDefault="004F225E" w:rsidP="004C7EDF">
      <w:pPr>
        <w:jc w:val="both"/>
        <w:rPr>
          <w:sz w:val="22"/>
          <w:szCs w:val="22"/>
        </w:rPr>
      </w:pPr>
      <w:r w:rsidRPr="008B34A9">
        <w:rPr>
          <w:b/>
          <w:color w:val="0000FF"/>
          <w:sz w:val="22"/>
          <w:szCs w:val="22"/>
        </w:rPr>
        <w:t xml:space="preserve">CLÁUSULA SÉTIMA - DA VIGÊNCIA: </w:t>
      </w:r>
      <w:r w:rsidRPr="008B34A9">
        <w:rPr>
          <w:sz w:val="22"/>
          <w:szCs w:val="22"/>
        </w:rPr>
        <w:t xml:space="preserve">A vigência do Contrato será pelo período de </w:t>
      </w:r>
      <w:r w:rsidRPr="008B34A9">
        <w:rPr>
          <w:b/>
          <w:sz w:val="22"/>
          <w:szCs w:val="22"/>
          <w:highlight w:val="yellow"/>
        </w:rPr>
        <w:t>12 (doze) meses.</w:t>
      </w:r>
    </w:p>
    <w:p w:rsidR="004F225E" w:rsidRPr="008B34A9" w:rsidRDefault="004F225E" w:rsidP="004C7EDF">
      <w:pPr>
        <w:jc w:val="both"/>
        <w:rPr>
          <w:sz w:val="22"/>
          <w:szCs w:val="22"/>
        </w:rPr>
      </w:pPr>
    </w:p>
    <w:p w:rsidR="004F225E" w:rsidRPr="008B34A9" w:rsidRDefault="004F225E" w:rsidP="004C7EDF">
      <w:pPr>
        <w:jc w:val="both"/>
        <w:rPr>
          <w:sz w:val="22"/>
          <w:szCs w:val="22"/>
        </w:rPr>
      </w:pPr>
      <w:r w:rsidRPr="008B34A9">
        <w:rPr>
          <w:b/>
          <w:color w:val="0000FF"/>
          <w:sz w:val="22"/>
          <w:szCs w:val="22"/>
        </w:rPr>
        <w:t>CLÁUSULA OITAVA -DO VALOR:</w:t>
      </w:r>
      <w:r w:rsidRPr="008B34A9">
        <w:rPr>
          <w:sz w:val="22"/>
          <w:szCs w:val="22"/>
        </w:rPr>
        <w:t xml:space="preserve">O valor do presente Contrato é de </w:t>
      </w:r>
      <w:r w:rsidRPr="008B34A9">
        <w:rPr>
          <w:b/>
          <w:color w:val="FF0000"/>
          <w:sz w:val="22"/>
          <w:szCs w:val="22"/>
        </w:rPr>
        <w:t>R$ ___ (___)</w:t>
      </w:r>
      <w:r w:rsidRPr="008B34A9">
        <w:rPr>
          <w:sz w:val="22"/>
          <w:szCs w:val="22"/>
        </w:rPr>
        <w:t xml:space="preserve"> de acordo com os valoresespecificados na Proposta de Preços. </w:t>
      </w:r>
    </w:p>
    <w:p w:rsidR="004F225E" w:rsidRPr="008B34A9" w:rsidRDefault="004F225E" w:rsidP="004C7EDF">
      <w:pPr>
        <w:jc w:val="both"/>
        <w:rPr>
          <w:sz w:val="22"/>
          <w:szCs w:val="22"/>
        </w:rPr>
      </w:pPr>
    </w:p>
    <w:p w:rsidR="009E1CEF" w:rsidRDefault="004F225E" w:rsidP="004C7EDF">
      <w:pPr>
        <w:tabs>
          <w:tab w:val="left" w:pos="8789"/>
          <w:tab w:val="left" w:pos="8931"/>
          <w:tab w:val="left" w:pos="9496"/>
        </w:tabs>
        <w:jc w:val="both"/>
        <w:rPr>
          <w:b/>
          <w:color w:val="0000FF"/>
          <w:sz w:val="22"/>
          <w:szCs w:val="22"/>
        </w:rPr>
      </w:pPr>
      <w:r w:rsidRPr="008B34A9">
        <w:rPr>
          <w:b/>
          <w:color w:val="0000FF"/>
          <w:sz w:val="22"/>
          <w:szCs w:val="22"/>
        </w:rPr>
        <w:t xml:space="preserve">CLÁUSULA NONA - DO PAGAMENTO: </w:t>
      </w:r>
    </w:p>
    <w:p w:rsidR="009E1CEF" w:rsidRDefault="009E1CEF" w:rsidP="004C7EDF">
      <w:pPr>
        <w:tabs>
          <w:tab w:val="left" w:pos="8789"/>
          <w:tab w:val="left" w:pos="8931"/>
          <w:tab w:val="left" w:pos="9496"/>
        </w:tabs>
        <w:jc w:val="both"/>
        <w:rPr>
          <w:b/>
          <w:color w:val="0000FF"/>
          <w:sz w:val="22"/>
          <w:szCs w:val="22"/>
        </w:rPr>
      </w:pPr>
    </w:p>
    <w:p w:rsidR="009E1CEF" w:rsidRPr="00B013EE" w:rsidRDefault="009E1CEF" w:rsidP="009E1CEF">
      <w:pPr>
        <w:tabs>
          <w:tab w:val="left" w:pos="8789"/>
          <w:tab w:val="left" w:pos="8931"/>
          <w:tab w:val="left" w:pos="9496"/>
        </w:tabs>
        <w:jc w:val="both"/>
        <w:rPr>
          <w:color w:val="FF0000"/>
          <w:sz w:val="22"/>
          <w:szCs w:val="22"/>
        </w:rPr>
      </w:pPr>
      <w:r>
        <w:rPr>
          <w:color w:val="FF0000"/>
          <w:sz w:val="22"/>
          <w:szCs w:val="22"/>
        </w:rPr>
        <w:t>9</w:t>
      </w:r>
      <w:r w:rsidRPr="00B013EE">
        <w:rPr>
          <w:color w:val="FF0000"/>
          <w:sz w:val="22"/>
          <w:szCs w:val="22"/>
        </w:rPr>
        <w:t>.1. O pagamento será efetuado mediante Nota Fiscal de Bens/Serviços certiﬁcada pela Comissão de Recebimento de Bens e Serviços e de acordo com os artigos 67 e 73 “I, b” da Lei Federal 8.666/93 e suas alterações, que deverão ser apresentadas juntamente com a entrega dos produtos no local deﬁnidoconforme  item 7, devendo conter no corpo da referida Nota Fiscal/Fatura, a descrição do objeto, o número do contrato e o número da Conta Bancária da futura CONTRATADA.</w:t>
      </w:r>
    </w:p>
    <w:p w:rsidR="009E1CEF" w:rsidRPr="00B013EE" w:rsidRDefault="009E1CEF" w:rsidP="009E1CEF">
      <w:pPr>
        <w:tabs>
          <w:tab w:val="left" w:pos="8789"/>
          <w:tab w:val="left" w:pos="8931"/>
          <w:tab w:val="left" w:pos="9496"/>
        </w:tabs>
        <w:jc w:val="both"/>
        <w:rPr>
          <w:color w:val="FF0000"/>
          <w:sz w:val="22"/>
          <w:szCs w:val="22"/>
        </w:rPr>
      </w:pPr>
    </w:p>
    <w:p w:rsidR="009E1CEF" w:rsidRDefault="009E1CEF" w:rsidP="009E1CEF">
      <w:pPr>
        <w:tabs>
          <w:tab w:val="left" w:pos="8789"/>
          <w:tab w:val="left" w:pos="8931"/>
          <w:tab w:val="left" w:pos="9496"/>
        </w:tabs>
        <w:jc w:val="both"/>
        <w:rPr>
          <w:color w:val="FF0000"/>
          <w:sz w:val="22"/>
          <w:szCs w:val="22"/>
        </w:rPr>
      </w:pPr>
      <w:r>
        <w:rPr>
          <w:color w:val="FF0000"/>
          <w:sz w:val="22"/>
          <w:szCs w:val="22"/>
        </w:rPr>
        <w:t>9.</w:t>
      </w:r>
      <w:r w:rsidRPr="00B013EE">
        <w:rPr>
          <w:color w:val="FF0000"/>
          <w:sz w:val="22"/>
          <w:szCs w:val="22"/>
        </w:rPr>
        <w:t>2. A CONTRATANTE terá o prazo de 30 (trinta) dias, a partir do recebimento, para efetuar análise e o pagamento. As Notas Fiscais deverão vir acompanhadas das certidões que comprovem a regularidade ﬁscal nas esferas: Federal, Estadual e Municipal, bem como, previdenciária e trabalhista (INSS, FGTS e CNDT) em plena validade.</w:t>
      </w:r>
    </w:p>
    <w:p w:rsidR="009E1CEF" w:rsidRPr="00B013EE" w:rsidRDefault="009E1CEF" w:rsidP="009E1CEF">
      <w:pPr>
        <w:tabs>
          <w:tab w:val="left" w:pos="8789"/>
          <w:tab w:val="left" w:pos="8931"/>
          <w:tab w:val="left" w:pos="9496"/>
        </w:tabs>
        <w:jc w:val="both"/>
        <w:rPr>
          <w:color w:val="FF0000"/>
          <w:sz w:val="22"/>
          <w:szCs w:val="22"/>
        </w:rPr>
      </w:pPr>
    </w:p>
    <w:p w:rsidR="009E1CEF" w:rsidRPr="00B013EE" w:rsidRDefault="009E1CEF" w:rsidP="009E1CEF">
      <w:pPr>
        <w:tabs>
          <w:tab w:val="left" w:pos="8789"/>
          <w:tab w:val="left" w:pos="8931"/>
          <w:tab w:val="left" w:pos="9496"/>
        </w:tabs>
        <w:jc w:val="both"/>
        <w:rPr>
          <w:color w:val="FF0000"/>
          <w:sz w:val="22"/>
          <w:szCs w:val="22"/>
        </w:rPr>
      </w:pPr>
      <w:r>
        <w:rPr>
          <w:color w:val="FF0000"/>
          <w:sz w:val="22"/>
          <w:szCs w:val="22"/>
        </w:rPr>
        <w:t>9</w:t>
      </w:r>
      <w:r w:rsidRPr="00B013EE">
        <w:rPr>
          <w:color w:val="FF0000"/>
          <w:sz w:val="22"/>
          <w:szCs w:val="22"/>
        </w:rPr>
        <w:t>.3. A certidão apresentada que por ventura venha a vencer dentro do prazo determinado anteriormente (15 dias) para análise e pagamento poderá ser revalidada pelo setor onde encontrar-se o processo administrativo e houver sido veriﬁcado o vencimento da mesma, com a competente juntada aos autos.</w:t>
      </w:r>
    </w:p>
    <w:p w:rsidR="009E1CEF" w:rsidRPr="00B013EE" w:rsidRDefault="009E1CEF" w:rsidP="009E1CEF">
      <w:pPr>
        <w:tabs>
          <w:tab w:val="left" w:pos="8789"/>
          <w:tab w:val="left" w:pos="8931"/>
          <w:tab w:val="left" w:pos="9496"/>
        </w:tabs>
        <w:jc w:val="both"/>
        <w:rPr>
          <w:color w:val="FF0000"/>
          <w:sz w:val="22"/>
          <w:szCs w:val="22"/>
        </w:rPr>
      </w:pPr>
    </w:p>
    <w:p w:rsidR="009E1CEF" w:rsidRPr="00B013EE" w:rsidRDefault="009E1CEF" w:rsidP="009E1CEF">
      <w:pPr>
        <w:tabs>
          <w:tab w:val="left" w:pos="8789"/>
          <w:tab w:val="left" w:pos="8931"/>
          <w:tab w:val="left" w:pos="9496"/>
        </w:tabs>
        <w:jc w:val="both"/>
        <w:rPr>
          <w:color w:val="FF0000"/>
          <w:sz w:val="22"/>
          <w:szCs w:val="22"/>
        </w:rPr>
      </w:pPr>
      <w:r>
        <w:rPr>
          <w:color w:val="FF0000"/>
          <w:sz w:val="22"/>
          <w:szCs w:val="22"/>
        </w:rPr>
        <w:t>9</w:t>
      </w:r>
      <w:r w:rsidRPr="00B013EE">
        <w:rPr>
          <w:color w:val="FF0000"/>
          <w:sz w:val="22"/>
          <w:szCs w:val="22"/>
        </w:rPr>
        <w:t>.4. A certidão Positiva com efeitos de Negativa será aceita nas mesmas condições quanto a seus efeitos e validade.</w:t>
      </w:r>
    </w:p>
    <w:p w:rsidR="009E1CEF" w:rsidRPr="00B013EE" w:rsidRDefault="009E1CEF" w:rsidP="009E1CEF">
      <w:pPr>
        <w:tabs>
          <w:tab w:val="left" w:pos="8789"/>
          <w:tab w:val="left" w:pos="8931"/>
          <w:tab w:val="left" w:pos="9496"/>
        </w:tabs>
        <w:jc w:val="both"/>
        <w:rPr>
          <w:color w:val="FF0000"/>
          <w:sz w:val="22"/>
          <w:szCs w:val="22"/>
        </w:rPr>
      </w:pPr>
    </w:p>
    <w:p w:rsidR="009E1CEF" w:rsidRPr="00B013EE" w:rsidRDefault="009E1CEF" w:rsidP="009E1CEF">
      <w:pPr>
        <w:tabs>
          <w:tab w:val="left" w:pos="8789"/>
          <w:tab w:val="left" w:pos="8931"/>
          <w:tab w:val="left" w:pos="9496"/>
        </w:tabs>
        <w:jc w:val="both"/>
        <w:rPr>
          <w:color w:val="FF0000"/>
          <w:sz w:val="22"/>
          <w:szCs w:val="22"/>
        </w:rPr>
      </w:pPr>
      <w:r>
        <w:rPr>
          <w:color w:val="FF0000"/>
          <w:sz w:val="22"/>
          <w:szCs w:val="22"/>
        </w:rPr>
        <w:t>9</w:t>
      </w:r>
      <w:r w:rsidRPr="00B013EE">
        <w:rPr>
          <w:color w:val="FF0000"/>
          <w:sz w:val="22"/>
          <w:szCs w:val="22"/>
        </w:rPr>
        <w:t>.5. Em caso de impossibilidade de renovação da referida certidão, seja por qualquer motivo que implique obrigatoriedade por parte do contratado (inadimplência), o prazo estabelecido ﬁcará paralisado até que sejam sanadas as pendências apontadas.</w:t>
      </w:r>
    </w:p>
    <w:p w:rsidR="009E1CEF" w:rsidRPr="008B34A9" w:rsidRDefault="009E1CEF" w:rsidP="009E1CEF">
      <w:pPr>
        <w:tabs>
          <w:tab w:val="left" w:pos="8789"/>
          <w:tab w:val="left" w:pos="8931"/>
          <w:tab w:val="left" w:pos="9496"/>
        </w:tabs>
        <w:jc w:val="both"/>
        <w:rPr>
          <w:color w:val="0000FF"/>
          <w:sz w:val="22"/>
          <w:szCs w:val="22"/>
        </w:rPr>
      </w:pPr>
    </w:p>
    <w:p w:rsidR="009E1CEF" w:rsidRDefault="004F225E" w:rsidP="004C7EDF">
      <w:pPr>
        <w:tabs>
          <w:tab w:val="left" w:pos="8789"/>
          <w:tab w:val="left" w:pos="8931"/>
          <w:tab w:val="left" w:pos="9496"/>
        </w:tabs>
        <w:jc w:val="both"/>
        <w:rPr>
          <w:b/>
          <w:color w:val="0000FF"/>
          <w:sz w:val="22"/>
          <w:szCs w:val="22"/>
        </w:rPr>
      </w:pPr>
      <w:r w:rsidRPr="008B34A9">
        <w:rPr>
          <w:b/>
          <w:color w:val="0000FF"/>
          <w:sz w:val="22"/>
          <w:szCs w:val="22"/>
        </w:rPr>
        <w:t xml:space="preserve">CLÁUSULA DÉCIMA - DAS SANÇÕES E PENALIDADES: </w:t>
      </w:r>
    </w:p>
    <w:p w:rsidR="009E1CEF" w:rsidRDefault="009E1CEF" w:rsidP="004C7EDF">
      <w:pPr>
        <w:tabs>
          <w:tab w:val="left" w:pos="8789"/>
          <w:tab w:val="left" w:pos="8931"/>
          <w:tab w:val="left" w:pos="9496"/>
        </w:tabs>
        <w:jc w:val="both"/>
        <w:rPr>
          <w:b/>
          <w:color w:val="0000FF"/>
          <w:sz w:val="22"/>
          <w:szCs w:val="22"/>
        </w:rPr>
      </w:pPr>
    </w:p>
    <w:p w:rsidR="009E1CEF" w:rsidRPr="00FB6D6A" w:rsidRDefault="009E1CEF" w:rsidP="009E1CEF">
      <w:pPr>
        <w:tabs>
          <w:tab w:val="left" w:pos="8789"/>
          <w:tab w:val="left" w:pos="8931"/>
          <w:tab w:val="left" w:pos="9496"/>
        </w:tabs>
        <w:jc w:val="both"/>
        <w:rPr>
          <w:color w:val="FF0000"/>
          <w:sz w:val="22"/>
          <w:szCs w:val="22"/>
        </w:rPr>
      </w:pPr>
      <w:r>
        <w:rPr>
          <w:color w:val="FF0000"/>
          <w:sz w:val="22"/>
          <w:szCs w:val="22"/>
        </w:rPr>
        <w:t>10</w:t>
      </w:r>
      <w:r w:rsidRPr="00FB6D6A">
        <w:rPr>
          <w:color w:val="FF0000"/>
          <w:sz w:val="22"/>
          <w:szCs w:val="22"/>
        </w:rPr>
        <w:t>.1. Além das sanções cominadas no artigo 87, incisos I, III e IV, da Lei Federal nº 8.666/1993, na hipótese de inexecução total ou parcial do contrato, a Administração poderá, garantida a prévia defesa, aplicar à licitante, adjudicatária ou contratada, as seguintes penalidades:</w:t>
      </w:r>
    </w:p>
    <w:p w:rsidR="009E1CEF" w:rsidRPr="00FB6D6A" w:rsidRDefault="009E1CEF" w:rsidP="009E1CEF">
      <w:pPr>
        <w:tabs>
          <w:tab w:val="left" w:pos="8789"/>
          <w:tab w:val="left" w:pos="8931"/>
          <w:tab w:val="left" w:pos="9496"/>
        </w:tabs>
        <w:jc w:val="both"/>
        <w:rPr>
          <w:color w:val="FF0000"/>
          <w:sz w:val="22"/>
          <w:szCs w:val="22"/>
        </w:rPr>
      </w:pPr>
    </w:p>
    <w:p w:rsidR="009E1CEF" w:rsidRPr="00FB6D6A" w:rsidRDefault="009E1CEF" w:rsidP="009E1CEF">
      <w:pPr>
        <w:tabs>
          <w:tab w:val="left" w:pos="8789"/>
          <w:tab w:val="left" w:pos="8931"/>
          <w:tab w:val="left" w:pos="9496"/>
        </w:tabs>
        <w:jc w:val="both"/>
        <w:rPr>
          <w:color w:val="FF0000"/>
          <w:sz w:val="22"/>
          <w:szCs w:val="22"/>
        </w:rPr>
      </w:pPr>
      <w:r>
        <w:rPr>
          <w:color w:val="FF0000"/>
          <w:sz w:val="22"/>
          <w:szCs w:val="22"/>
        </w:rPr>
        <w:t>10</w:t>
      </w:r>
      <w:r w:rsidRPr="00FB6D6A">
        <w:rPr>
          <w:color w:val="FF0000"/>
          <w:sz w:val="22"/>
          <w:szCs w:val="22"/>
        </w:rPr>
        <w:t>.2. Multa em quantia equivalente ao percentual de até 10% (dez por cento) da parcela  inadimplida  do  contrato, na hipótese de descumprimento de alguma cláusula ou obrigação pactuada;</w:t>
      </w:r>
    </w:p>
    <w:p w:rsidR="009E1CEF" w:rsidRPr="00FB6D6A" w:rsidRDefault="009E1CEF" w:rsidP="009E1CEF">
      <w:pPr>
        <w:tabs>
          <w:tab w:val="left" w:pos="8789"/>
          <w:tab w:val="left" w:pos="8931"/>
          <w:tab w:val="left" w:pos="9496"/>
        </w:tabs>
        <w:jc w:val="both"/>
        <w:rPr>
          <w:color w:val="FF0000"/>
          <w:sz w:val="22"/>
          <w:szCs w:val="22"/>
        </w:rPr>
      </w:pPr>
    </w:p>
    <w:p w:rsidR="009E1CEF" w:rsidRPr="00FB6D6A" w:rsidRDefault="009E1CEF" w:rsidP="009E1CEF">
      <w:pPr>
        <w:tabs>
          <w:tab w:val="left" w:pos="8789"/>
          <w:tab w:val="left" w:pos="8931"/>
          <w:tab w:val="left" w:pos="9496"/>
        </w:tabs>
        <w:jc w:val="both"/>
        <w:rPr>
          <w:color w:val="FF0000"/>
          <w:sz w:val="22"/>
          <w:szCs w:val="22"/>
        </w:rPr>
      </w:pPr>
      <w:r>
        <w:rPr>
          <w:color w:val="FF0000"/>
          <w:sz w:val="22"/>
          <w:szCs w:val="22"/>
        </w:rPr>
        <w:t>10</w:t>
      </w:r>
      <w:r w:rsidRPr="00FB6D6A">
        <w:rPr>
          <w:color w:val="FF0000"/>
          <w:sz w:val="22"/>
          <w:szCs w:val="22"/>
        </w:rPr>
        <w:t>.3. Multa de mora em quantia equivalente ao percentual de até 10% (dez por cento) da parcela inadimplida do contrato caso haja atraso injustiﬁcado na sua execução; retardamento imotivado da entrega dos produtos por mais de 30 (trinta) dias contados do recebimento da Nota de empenho;</w:t>
      </w:r>
    </w:p>
    <w:p w:rsidR="009E1CEF" w:rsidRPr="00FB6D6A" w:rsidRDefault="009E1CEF" w:rsidP="009E1CEF">
      <w:pPr>
        <w:tabs>
          <w:tab w:val="left" w:pos="8789"/>
          <w:tab w:val="left" w:pos="8931"/>
          <w:tab w:val="left" w:pos="9496"/>
        </w:tabs>
        <w:jc w:val="both"/>
        <w:rPr>
          <w:color w:val="FF0000"/>
          <w:sz w:val="22"/>
          <w:szCs w:val="22"/>
        </w:rPr>
      </w:pPr>
    </w:p>
    <w:p w:rsidR="009E1CEF" w:rsidRPr="00FB6D6A" w:rsidRDefault="009E1CEF" w:rsidP="009E1CEF">
      <w:pPr>
        <w:tabs>
          <w:tab w:val="left" w:pos="8789"/>
          <w:tab w:val="left" w:pos="8931"/>
          <w:tab w:val="left" w:pos="9496"/>
        </w:tabs>
        <w:jc w:val="both"/>
        <w:rPr>
          <w:color w:val="FF0000"/>
          <w:sz w:val="22"/>
          <w:szCs w:val="22"/>
        </w:rPr>
      </w:pPr>
      <w:r>
        <w:rPr>
          <w:color w:val="FF0000"/>
          <w:sz w:val="22"/>
          <w:szCs w:val="22"/>
        </w:rPr>
        <w:lastRenderedPageBreak/>
        <w:t>10</w:t>
      </w:r>
      <w:r w:rsidRPr="00FB6D6A">
        <w:rPr>
          <w:color w:val="FF0000"/>
          <w:sz w:val="22"/>
          <w:szCs w:val="22"/>
        </w:rPr>
        <w:t>.4. Multa em quantia equivalente ao percentual de até 10% (dez por cento) da parcela  inadimplida  do  contrato caso a adjudicatária se recuse a retirar o instrumento contratual injustiﬁcadamente ou se não apresentar situação regular na ocasião dos recebimentos, garantida a prévia e ampla defesa;</w:t>
      </w:r>
    </w:p>
    <w:p w:rsidR="009E1CEF" w:rsidRPr="00FB6D6A" w:rsidRDefault="009E1CEF" w:rsidP="009E1CEF">
      <w:pPr>
        <w:tabs>
          <w:tab w:val="left" w:pos="8789"/>
          <w:tab w:val="left" w:pos="8931"/>
          <w:tab w:val="left" w:pos="9496"/>
        </w:tabs>
        <w:jc w:val="both"/>
        <w:rPr>
          <w:color w:val="FF0000"/>
          <w:sz w:val="22"/>
          <w:szCs w:val="22"/>
        </w:rPr>
      </w:pPr>
    </w:p>
    <w:p w:rsidR="009E1CEF" w:rsidRPr="00FB6D6A" w:rsidRDefault="009E1CEF" w:rsidP="009E1CEF">
      <w:pPr>
        <w:tabs>
          <w:tab w:val="left" w:pos="8789"/>
          <w:tab w:val="left" w:pos="8931"/>
          <w:tab w:val="left" w:pos="9496"/>
        </w:tabs>
        <w:jc w:val="both"/>
        <w:rPr>
          <w:color w:val="FF0000"/>
          <w:sz w:val="22"/>
          <w:szCs w:val="22"/>
        </w:rPr>
      </w:pPr>
      <w:r>
        <w:rPr>
          <w:color w:val="FF0000"/>
          <w:sz w:val="22"/>
          <w:szCs w:val="22"/>
        </w:rPr>
        <w:t>10</w:t>
      </w:r>
      <w:r w:rsidRPr="00FB6D6A">
        <w:rPr>
          <w:color w:val="FF0000"/>
          <w:sz w:val="22"/>
          <w:szCs w:val="22"/>
        </w:rPr>
        <w:t>.5. Impedimento de licitar e contratar com a União, Estados, Distrito Federal e Municípios, descredenciamento no Cadastro de Fornecedores dos Órgãos da Administração Pública Estadual pelo prazo de até 05 (cinco) anos, inclusão da penalidade no SICAFI - Sistema de Cadastro, Arrecadação e Fiscalização, e no CAGEFOR - Cadastro Estadual de Fornecedores Impedidos de Licitar, sem prejuízo das multas previstas no Edital e demais cominações legais, caso à licitante, adjudicatária ou contratada, convocada no prazo de validade da proposta, não retire a Nota de Empenho, deixe de entregar ou apresente documentação falsa exigida para o certame, ocasione o atraso da execução do objeto contratual, não mantenha a proposta, falhe ou fraude a execução do contrato, mostre-se inidônea ou cometa fraude ﬁscal, garantida a prévia e ampla defesa.</w:t>
      </w:r>
    </w:p>
    <w:p w:rsidR="009E1CEF" w:rsidRPr="00FB6D6A" w:rsidRDefault="009E1CEF" w:rsidP="009E1CEF">
      <w:pPr>
        <w:pStyle w:val="Recuodecorpodetexto2"/>
        <w:tabs>
          <w:tab w:val="left" w:pos="8789"/>
          <w:tab w:val="left" w:pos="8931"/>
          <w:tab w:val="left" w:pos="9496"/>
        </w:tabs>
        <w:ind w:firstLine="0"/>
        <w:rPr>
          <w:color w:val="FF0000"/>
          <w:sz w:val="22"/>
          <w:szCs w:val="22"/>
        </w:rPr>
      </w:pPr>
    </w:p>
    <w:p w:rsidR="009E1CEF" w:rsidRPr="00FB6D6A" w:rsidRDefault="009E1CEF" w:rsidP="009E1CEF">
      <w:pPr>
        <w:pStyle w:val="Corpodetexto"/>
        <w:ind w:right="342"/>
        <w:rPr>
          <w:color w:val="FF0000"/>
        </w:rPr>
      </w:pPr>
      <w:r>
        <w:rPr>
          <w:color w:val="FF0000"/>
        </w:rPr>
        <w:t>10</w:t>
      </w:r>
      <w:r w:rsidRPr="00FB6D6A">
        <w:rPr>
          <w:color w:val="FF0000"/>
        </w:rPr>
        <w:t xml:space="preserve">.6. Na aplicação das sanções, a autoridade competente deverá considerar a gravidade da conduta do </w:t>
      </w:r>
      <w:r w:rsidRPr="00FB6D6A">
        <w:rPr>
          <w:color w:val="FF0000"/>
          <w:spacing w:val="-4"/>
        </w:rPr>
        <w:t xml:space="preserve">infrator, </w:t>
      </w:r>
      <w:r w:rsidRPr="00FB6D6A">
        <w:rPr>
          <w:color w:val="FF0000"/>
        </w:rPr>
        <w:t>o caráter educativo da pena, o dano causado à Administração, observado o princípio da proporcionalidade, e o seguinte:</w:t>
      </w:r>
    </w:p>
    <w:p w:rsidR="009E1CEF" w:rsidRPr="00FB6D6A" w:rsidRDefault="009E1CEF" w:rsidP="009E1CEF">
      <w:pPr>
        <w:pStyle w:val="Corpodetexto"/>
        <w:jc w:val="left"/>
        <w:rPr>
          <w:color w:val="FF0000"/>
          <w:sz w:val="18"/>
        </w:rPr>
      </w:pPr>
    </w:p>
    <w:p w:rsidR="009E1CEF" w:rsidRPr="00FB6D6A" w:rsidRDefault="009E1CEF" w:rsidP="009E1CEF">
      <w:pPr>
        <w:widowControl w:val="0"/>
        <w:tabs>
          <w:tab w:val="left" w:pos="785"/>
        </w:tabs>
        <w:autoSpaceDE w:val="0"/>
        <w:autoSpaceDN w:val="0"/>
        <w:ind w:right="345"/>
        <w:jc w:val="both"/>
        <w:rPr>
          <w:color w:val="FF0000"/>
        </w:rPr>
      </w:pPr>
      <w:r>
        <w:rPr>
          <w:color w:val="FF0000"/>
          <w:sz w:val="22"/>
        </w:rPr>
        <w:t>10</w:t>
      </w:r>
      <w:r w:rsidRPr="00FB6D6A">
        <w:rPr>
          <w:color w:val="FF0000"/>
          <w:sz w:val="22"/>
        </w:rPr>
        <w:t>.7. As sanções previstas poderão ser aplicadas concomitantemente, facultada a defesa prévia do interessado no respectivo processo e no prazo de 05 (cinco) diasúteis;</w:t>
      </w:r>
    </w:p>
    <w:p w:rsidR="009E1CEF" w:rsidRDefault="009E1CEF" w:rsidP="009E1CEF">
      <w:pPr>
        <w:widowControl w:val="0"/>
        <w:tabs>
          <w:tab w:val="left" w:pos="785"/>
        </w:tabs>
        <w:autoSpaceDE w:val="0"/>
        <w:autoSpaceDN w:val="0"/>
        <w:ind w:right="348"/>
        <w:jc w:val="both"/>
        <w:rPr>
          <w:color w:val="FF0000"/>
          <w:sz w:val="22"/>
        </w:rPr>
      </w:pPr>
    </w:p>
    <w:p w:rsidR="009E1CEF" w:rsidRPr="00FB6D6A" w:rsidRDefault="009E1CEF" w:rsidP="009E1CEF">
      <w:pPr>
        <w:widowControl w:val="0"/>
        <w:tabs>
          <w:tab w:val="left" w:pos="785"/>
        </w:tabs>
        <w:autoSpaceDE w:val="0"/>
        <w:autoSpaceDN w:val="0"/>
        <w:ind w:right="348"/>
        <w:jc w:val="both"/>
        <w:rPr>
          <w:color w:val="FF0000"/>
        </w:rPr>
      </w:pPr>
      <w:r w:rsidRPr="00FB6D6A">
        <w:rPr>
          <w:color w:val="FF0000"/>
          <w:sz w:val="22"/>
        </w:rPr>
        <w:t>1</w:t>
      </w:r>
      <w:r>
        <w:rPr>
          <w:color w:val="FF0000"/>
          <w:sz w:val="22"/>
        </w:rPr>
        <w:t>0</w:t>
      </w:r>
      <w:r w:rsidRPr="00FB6D6A">
        <w:rPr>
          <w:color w:val="FF0000"/>
          <w:sz w:val="22"/>
        </w:rPr>
        <w:t xml:space="preserve">.8. Após 30 (trinta) dias da falta de execução do objeto, será considerada inexecução total do </w:t>
      </w:r>
      <w:r w:rsidRPr="00FB6D6A">
        <w:rPr>
          <w:color w:val="FF0000"/>
          <w:spacing w:val="-3"/>
          <w:sz w:val="22"/>
        </w:rPr>
        <w:t xml:space="preserve">contrato, </w:t>
      </w:r>
      <w:r w:rsidRPr="00FB6D6A">
        <w:rPr>
          <w:color w:val="FF0000"/>
          <w:sz w:val="22"/>
        </w:rPr>
        <w:t>o que ensejará a rescisão contratual;</w:t>
      </w:r>
    </w:p>
    <w:p w:rsidR="009E1CEF" w:rsidRDefault="009E1CEF" w:rsidP="009E1CEF">
      <w:pPr>
        <w:widowControl w:val="0"/>
        <w:tabs>
          <w:tab w:val="left" w:pos="785"/>
        </w:tabs>
        <w:autoSpaceDE w:val="0"/>
        <w:autoSpaceDN w:val="0"/>
        <w:ind w:right="343"/>
        <w:jc w:val="both"/>
        <w:rPr>
          <w:color w:val="FF0000"/>
          <w:sz w:val="22"/>
        </w:rPr>
      </w:pPr>
    </w:p>
    <w:p w:rsidR="009E1CEF" w:rsidRPr="00FB6D6A" w:rsidRDefault="009E1CEF" w:rsidP="009E1CEF">
      <w:pPr>
        <w:widowControl w:val="0"/>
        <w:tabs>
          <w:tab w:val="left" w:pos="785"/>
        </w:tabs>
        <w:autoSpaceDE w:val="0"/>
        <w:autoSpaceDN w:val="0"/>
        <w:ind w:right="343"/>
        <w:jc w:val="both"/>
        <w:rPr>
          <w:color w:val="FF0000"/>
        </w:rPr>
      </w:pPr>
      <w:r w:rsidRPr="00FB6D6A">
        <w:rPr>
          <w:color w:val="FF0000"/>
          <w:sz w:val="22"/>
        </w:rPr>
        <w:t>1</w:t>
      </w:r>
      <w:r>
        <w:rPr>
          <w:color w:val="FF0000"/>
          <w:sz w:val="22"/>
        </w:rPr>
        <w:t>0</w:t>
      </w:r>
      <w:r w:rsidRPr="00FB6D6A">
        <w:rPr>
          <w:color w:val="FF0000"/>
          <w:sz w:val="22"/>
        </w:rPr>
        <w:t>.9. A sanção denominada “advertência” será imposta por escrito e será cabível somente quando se tratar de faltas leves, assim entendidas aquelas que não acarretam prejuízos signiﬁcativos ao objeto da contratação. Na hipótese de não se veriﬁcar a adequação da conduta por parte da Contratada, serão aplicadas sanções  de grau mais signiﬁcativo;</w:t>
      </w:r>
    </w:p>
    <w:p w:rsidR="009E1CEF" w:rsidRDefault="009E1CEF" w:rsidP="009E1CEF">
      <w:pPr>
        <w:widowControl w:val="0"/>
        <w:tabs>
          <w:tab w:val="left" w:pos="785"/>
        </w:tabs>
        <w:autoSpaceDE w:val="0"/>
        <w:autoSpaceDN w:val="0"/>
        <w:ind w:right="343"/>
        <w:jc w:val="both"/>
        <w:rPr>
          <w:color w:val="FF0000"/>
          <w:sz w:val="22"/>
        </w:rPr>
      </w:pPr>
    </w:p>
    <w:p w:rsidR="009E1CEF" w:rsidRPr="00FB6D6A" w:rsidRDefault="009E1CEF" w:rsidP="009E1CEF">
      <w:pPr>
        <w:widowControl w:val="0"/>
        <w:tabs>
          <w:tab w:val="left" w:pos="785"/>
        </w:tabs>
        <w:autoSpaceDE w:val="0"/>
        <w:autoSpaceDN w:val="0"/>
        <w:ind w:right="343"/>
        <w:jc w:val="both"/>
        <w:rPr>
          <w:color w:val="FF0000"/>
        </w:rPr>
      </w:pPr>
      <w:r w:rsidRPr="00FB6D6A">
        <w:rPr>
          <w:color w:val="FF0000"/>
          <w:sz w:val="22"/>
        </w:rPr>
        <w:t>1</w:t>
      </w:r>
      <w:r>
        <w:rPr>
          <w:color w:val="FF0000"/>
          <w:sz w:val="22"/>
        </w:rPr>
        <w:t>0</w:t>
      </w:r>
      <w:r w:rsidRPr="00FB6D6A">
        <w:rPr>
          <w:color w:val="FF0000"/>
          <w:sz w:val="22"/>
        </w:rPr>
        <w:t>.10. O valor da multa eventualmente imposta à licitante, adjudicatária ou contratada será automaticamente descontado de créditos a que ﬁzer jus, acrescido de juros moratórios de 1% (um por cento) ao mês. Caso a contratada não tenha nenhum valor a receber do Estado, ser-lhe-á concedido o prazo de 05 (cinco) dia  úteis, contados de sua intimação, para efetuar o pagamento da multa. Mantendo-se o insucesso, as informações da licitante, adjudicatária ou contratada serão encaminhadas ao órgão competente para que o débito seja inscrito em dívida ativa, podendo a Administração, ainda, proceder à cobrançajudicial;</w:t>
      </w:r>
    </w:p>
    <w:p w:rsidR="009E1CEF" w:rsidRDefault="009E1CEF" w:rsidP="009E1CEF">
      <w:pPr>
        <w:widowControl w:val="0"/>
        <w:tabs>
          <w:tab w:val="left" w:pos="785"/>
        </w:tabs>
        <w:autoSpaceDE w:val="0"/>
        <w:autoSpaceDN w:val="0"/>
        <w:ind w:right="348"/>
        <w:jc w:val="both"/>
        <w:rPr>
          <w:color w:val="FF0000"/>
          <w:sz w:val="22"/>
        </w:rPr>
      </w:pPr>
    </w:p>
    <w:p w:rsidR="009E1CEF" w:rsidRPr="00FB6D6A" w:rsidRDefault="009E1CEF" w:rsidP="009E1CEF">
      <w:pPr>
        <w:widowControl w:val="0"/>
        <w:tabs>
          <w:tab w:val="left" w:pos="785"/>
        </w:tabs>
        <w:autoSpaceDE w:val="0"/>
        <w:autoSpaceDN w:val="0"/>
        <w:ind w:right="348"/>
        <w:jc w:val="both"/>
        <w:rPr>
          <w:color w:val="FF0000"/>
        </w:rPr>
      </w:pPr>
      <w:r w:rsidRPr="00FB6D6A">
        <w:rPr>
          <w:color w:val="FF0000"/>
          <w:sz w:val="22"/>
        </w:rPr>
        <w:t>1</w:t>
      </w:r>
      <w:r>
        <w:rPr>
          <w:color w:val="FF0000"/>
          <w:sz w:val="22"/>
        </w:rPr>
        <w:t>0</w:t>
      </w:r>
      <w:r w:rsidRPr="00FB6D6A">
        <w:rPr>
          <w:color w:val="FF0000"/>
          <w:sz w:val="22"/>
        </w:rPr>
        <w:t>.11. As sanções serão aplicadas sem prejuízo da responsabilidade civil e criminal da licitante, contratada ou adjudicatária, não as eximindo do dever de reparar eventuais danos que seu ato punível venha ocasionar à Administração ou a terceiros;</w:t>
      </w:r>
    </w:p>
    <w:p w:rsidR="009E1CEF" w:rsidRDefault="009E1CEF" w:rsidP="009E1CEF">
      <w:pPr>
        <w:widowControl w:val="0"/>
        <w:tabs>
          <w:tab w:val="left" w:pos="785"/>
        </w:tabs>
        <w:autoSpaceDE w:val="0"/>
        <w:autoSpaceDN w:val="0"/>
        <w:ind w:right="342"/>
        <w:jc w:val="both"/>
        <w:rPr>
          <w:color w:val="FF0000"/>
          <w:sz w:val="22"/>
        </w:rPr>
      </w:pPr>
    </w:p>
    <w:p w:rsidR="009E1CEF" w:rsidRPr="00FB6D6A" w:rsidRDefault="009E1CEF" w:rsidP="009E1CEF">
      <w:pPr>
        <w:widowControl w:val="0"/>
        <w:tabs>
          <w:tab w:val="left" w:pos="785"/>
        </w:tabs>
        <w:autoSpaceDE w:val="0"/>
        <w:autoSpaceDN w:val="0"/>
        <w:ind w:right="342"/>
        <w:jc w:val="both"/>
        <w:rPr>
          <w:color w:val="FF0000"/>
        </w:rPr>
      </w:pPr>
      <w:r w:rsidRPr="00FB6D6A">
        <w:rPr>
          <w:color w:val="FF0000"/>
          <w:sz w:val="22"/>
        </w:rPr>
        <w:t>1</w:t>
      </w:r>
      <w:r>
        <w:rPr>
          <w:color w:val="FF0000"/>
          <w:sz w:val="22"/>
        </w:rPr>
        <w:t>0</w:t>
      </w:r>
      <w:r w:rsidRPr="00FB6D6A">
        <w:rPr>
          <w:color w:val="FF0000"/>
          <w:sz w:val="22"/>
        </w:rPr>
        <w:t>.12. De acordo com a gravidade do descumprimento, a licitante, adjudicatária ou contratada, também estará sujeita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w:t>
      </w:r>
    </w:p>
    <w:p w:rsidR="009E1CEF" w:rsidRDefault="009E1CEF" w:rsidP="009E1CEF">
      <w:pPr>
        <w:widowControl w:val="0"/>
        <w:tabs>
          <w:tab w:val="left" w:pos="785"/>
        </w:tabs>
        <w:autoSpaceDE w:val="0"/>
        <w:autoSpaceDN w:val="0"/>
        <w:ind w:right="350"/>
        <w:jc w:val="both"/>
        <w:rPr>
          <w:color w:val="FF0000"/>
          <w:sz w:val="22"/>
        </w:rPr>
      </w:pPr>
    </w:p>
    <w:p w:rsidR="009E1CEF" w:rsidRPr="00FB6D6A" w:rsidRDefault="009E1CEF" w:rsidP="009E1CEF">
      <w:pPr>
        <w:widowControl w:val="0"/>
        <w:tabs>
          <w:tab w:val="left" w:pos="785"/>
        </w:tabs>
        <w:autoSpaceDE w:val="0"/>
        <w:autoSpaceDN w:val="0"/>
        <w:ind w:right="350"/>
        <w:jc w:val="both"/>
        <w:rPr>
          <w:color w:val="FF0000"/>
        </w:rPr>
      </w:pPr>
      <w:r>
        <w:rPr>
          <w:color w:val="FF0000"/>
          <w:sz w:val="22"/>
        </w:rPr>
        <w:t>10</w:t>
      </w:r>
      <w:r w:rsidRPr="00FB6D6A">
        <w:rPr>
          <w:color w:val="FF0000"/>
          <w:sz w:val="22"/>
        </w:rPr>
        <w:t xml:space="preserve">.13. As sanções previstas não poderão ser relevadas, salvo se comprovada a ocorrência de situações que se enquadrem no conceito jurídico de </w:t>
      </w:r>
      <w:r w:rsidRPr="00FB6D6A">
        <w:rPr>
          <w:color w:val="FF0000"/>
          <w:spacing w:val="-3"/>
          <w:sz w:val="22"/>
        </w:rPr>
        <w:t xml:space="preserve">força  </w:t>
      </w:r>
      <w:r w:rsidRPr="00FB6D6A">
        <w:rPr>
          <w:color w:val="FF0000"/>
          <w:sz w:val="22"/>
        </w:rPr>
        <w:t>maior ou caso fortuito, formalmente justiﬁcados e comprovados, e sempre a critério da autoridade competente, conforme prejuízoauferido;</w:t>
      </w:r>
    </w:p>
    <w:p w:rsidR="009E1CEF" w:rsidRPr="00FB6D6A" w:rsidRDefault="009E1CEF" w:rsidP="009E1CEF">
      <w:pPr>
        <w:pStyle w:val="Corpodetexto"/>
        <w:jc w:val="left"/>
        <w:rPr>
          <w:color w:val="FF0000"/>
          <w:sz w:val="18"/>
        </w:rPr>
      </w:pPr>
    </w:p>
    <w:p w:rsidR="009E1CEF" w:rsidRPr="00FB6D6A" w:rsidRDefault="009E1CEF" w:rsidP="009E1CEF">
      <w:pPr>
        <w:pStyle w:val="Corpodetexto"/>
        <w:ind w:right="342"/>
        <w:rPr>
          <w:color w:val="FF0000"/>
        </w:rPr>
      </w:pPr>
      <w:r w:rsidRPr="00FB6D6A">
        <w:rPr>
          <w:color w:val="FF0000"/>
          <w:spacing w:val="-3"/>
        </w:rPr>
        <w:lastRenderedPageBreak/>
        <w:t>1</w:t>
      </w:r>
      <w:r>
        <w:rPr>
          <w:color w:val="FF0000"/>
          <w:spacing w:val="-3"/>
        </w:rPr>
        <w:t>0</w:t>
      </w:r>
      <w:r w:rsidRPr="00FB6D6A">
        <w:rPr>
          <w:color w:val="FF0000"/>
          <w:spacing w:val="-3"/>
        </w:rPr>
        <w:t xml:space="preserve">.14. Para  </w:t>
      </w:r>
      <w:r w:rsidRPr="00FB6D6A">
        <w:rPr>
          <w:color w:val="FF0000"/>
        </w:rPr>
        <w:t xml:space="preserve">efeito de aplicação de multas, às infrações são atribuídos graus, com percentuais de multa conforme a tabela a </w:t>
      </w:r>
      <w:r w:rsidRPr="00FB6D6A">
        <w:rPr>
          <w:color w:val="FF0000"/>
          <w:spacing w:val="-3"/>
        </w:rPr>
        <w:t xml:space="preserve">seguir, </w:t>
      </w:r>
      <w:r w:rsidRPr="00FB6D6A">
        <w:rPr>
          <w:color w:val="FF0000"/>
        </w:rPr>
        <w:t>que elenca apenas as principais situações previstas, não eximindo de outras equivalentes que se veriﬁcarem, conforme o caso:</w:t>
      </w:r>
    </w:p>
    <w:p w:rsidR="009E1CEF" w:rsidRPr="004A3D39" w:rsidRDefault="009E1CEF" w:rsidP="009E1CEF">
      <w:pPr>
        <w:pStyle w:val="Corpodetexto"/>
        <w:ind w:right="342"/>
        <w:rPr>
          <w:color w:val="FF0000"/>
        </w:rPr>
      </w:pPr>
    </w:p>
    <w:tbl>
      <w:tblPr>
        <w:tblStyle w:val="Tabelacomgrade"/>
        <w:tblW w:w="0" w:type="auto"/>
        <w:tblLook w:val="04A0"/>
      </w:tblPr>
      <w:tblGrid>
        <w:gridCol w:w="817"/>
        <w:gridCol w:w="4001"/>
        <w:gridCol w:w="2409"/>
        <w:gridCol w:w="2409"/>
      </w:tblGrid>
      <w:tr w:rsidR="009E1CEF" w:rsidRPr="004A3D39" w:rsidTr="009E1CEF">
        <w:tc>
          <w:tcPr>
            <w:tcW w:w="817" w:type="dxa"/>
            <w:vAlign w:val="center"/>
          </w:tcPr>
          <w:p w:rsidR="009E1CEF" w:rsidRPr="004A3D39" w:rsidRDefault="009E1CEF" w:rsidP="009E1CEF">
            <w:pPr>
              <w:pStyle w:val="Corpodetexto"/>
              <w:jc w:val="center"/>
              <w:rPr>
                <w:b/>
                <w:color w:val="FF0000"/>
                <w:sz w:val="20"/>
              </w:rPr>
            </w:pPr>
            <w:r w:rsidRPr="004A3D39">
              <w:rPr>
                <w:b/>
                <w:color w:val="FF0000"/>
                <w:sz w:val="20"/>
              </w:rPr>
              <w:t>ITEM</w:t>
            </w:r>
          </w:p>
        </w:tc>
        <w:tc>
          <w:tcPr>
            <w:tcW w:w="4001" w:type="dxa"/>
          </w:tcPr>
          <w:p w:rsidR="009E1CEF" w:rsidRPr="004A3D39" w:rsidRDefault="009E1CEF" w:rsidP="009E1CEF">
            <w:pPr>
              <w:pStyle w:val="Corpodetexto"/>
              <w:rPr>
                <w:b/>
                <w:color w:val="FF0000"/>
                <w:sz w:val="20"/>
              </w:rPr>
            </w:pPr>
            <w:r w:rsidRPr="004A3D39">
              <w:rPr>
                <w:b/>
                <w:color w:val="FF0000"/>
                <w:sz w:val="20"/>
              </w:rPr>
              <w:t>DESCRIÇÃO DA INFRAÇÃO</w:t>
            </w:r>
          </w:p>
        </w:tc>
        <w:tc>
          <w:tcPr>
            <w:tcW w:w="2409" w:type="dxa"/>
            <w:vAlign w:val="center"/>
          </w:tcPr>
          <w:p w:rsidR="009E1CEF" w:rsidRPr="004A3D39" w:rsidRDefault="009E1CEF" w:rsidP="009E1CEF">
            <w:pPr>
              <w:pStyle w:val="Corpodetexto"/>
              <w:jc w:val="center"/>
              <w:rPr>
                <w:b/>
                <w:color w:val="FF0000"/>
                <w:sz w:val="20"/>
              </w:rPr>
            </w:pPr>
            <w:r w:rsidRPr="004A3D39">
              <w:rPr>
                <w:b/>
                <w:color w:val="FF0000"/>
                <w:sz w:val="20"/>
              </w:rPr>
              <w:t>GRAU</w:t>
            </w:r>
          </w:p>
        </w:tc>
        <w:tc>
          <w:tcPr>
            <w:tcW w:w="2409" w:type="dxa"/>
            <w:vAlign w:val="center"/>
          </w:tcPr>
          <w:p w:rsidR="009E1CEF" w:rsidRPr="004A3D39" w:rsidRDefault="009E1CEF" w:rsidP="009E1CEF">
            <w:pPr>
              <w:pStyle w:val="Corpodetexto"/>
              <w:jc w:val="center"/>
              <w:rPr>
                <w:b/>
                <w:color w:val="FF0000"/>
                <w:sz w:val="20"/>
              </w:rPr>
            </w:pPr>
            <w:r w:rsidRPr="004A3D39">
              <w:rPr>
                <w:b/>
                <w:color w:val="FF0000"/>
                <w:sz w:val="20"/>
              </w:rPr>
              <w:t>MULTA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1</w:t>
            </w:r>
          </w:p>
        </w:tc>
        <w:tc>
          <w:tcPr>
            <w:tcW w:w="4001" w:type="dxa"/>
          </w:tcPr>
          <w:p w:rsidR="009E1CEF" w:rsidRPr="004A3D39" w:rsidRDefault="009E1CEF" w:rsidP="009E1CEF">
            <w:pPr>
              <w:pStyle w:val="Corpodetexto"/>
              <w:rPr>
                <w:color w:val="FF0000"/>
                <w:sz w:val="20"/>
              </w:rPr>
            </w:pPr>
            <w:r w:rsidRPr="004A3D39">
              <w:rPr>
                <w:color w:val="FF0000"/>
                <w:sz w:val="20"/>
              </w:rPr>
              <w:t>Usar indevidamente informações sigilosas a que teve acesso.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06</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4,0%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2</w:t>
            </w:r>
          </w:p>
        </w:tc>
        <w:tc>
          <w:tcPr>
            <w:tcW w:w="4001" w:type="dxa"/>
          </w:tcPr>
          <w:p w:rsidR="009E1CEF" w:rsidRPr="004A3D39" w:rsidRDefault="009E1CEF" w:rsidP="009E1CEF">
            <w:pPr>
              <w:pStyle w:val="Corpodetexto"/>
              <w:rPr>
                <w:color w:val="FF0000"/>
                <w:sz w:val="20"/>
              </w:rPr>
            </w:pPr>
            <w:r w:rsidRPr="004A3D39">
              <w:rPr>
                <w:color w:val="FF0000"/>
                <w:sz w:val="20"/>
              </w:rPr>
              <w:t>Permitir situação que crie a possibilidade ou cause danofisico, lesão corporal ou conseqüências letais.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06</w:t>
            </w:r>
          </w:p>
        </w:tc>
        <w:tc>
          <w:tcPr>
            <w:tcW w:w="2409" w:type="dxa"/>
            <w:vAlign w:val="center"/>
          </w:tcPr>
          <w:p w:rsidR="009E1CEF" w:rsidRPr="004A3D39" w:rsidRDefault="009E1CEF" w:rsidP="009E1CEF">
            <w:pPr>
              <w:jc w:val="center"/>
              <w:rPr>
                <w:color w:val="FF0000"/>
              </w:rPr>
            </w:pPr>
            <w:r w:rsidRPr="004A3D39">
              <w:rPr>
                <w:color w:val="FF0000"/>
              </w:rPr>
              <w:t>4,0%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3</w:t>
            </w:r>
          </w:p>
        </w:tc>
        <w:tc>
          <w:tcPr>
            <w:tcW w:w="4001" w:type="dxa"/>
          </w:tcPr>
          <w:p w:rsidR="009E1CEF" w:rsidRPr="004A3D39" w:rsidRDefault="009E1CEF" w:rsidP="009E1CEF">
            <w:pPr>
              <w:pStyle w:val="Corpodetexto"/>
              <w:rPr>
                <w:color w:val="FF0000"/>
                <w:sz w:val="20"/>
              </w:rPr>
            </w:pPr>
            <w:r w:rsidRPr="004A3D39">
              <w:rPr>
                <w:color w:val="FF0000"/>
                <w:sz w:val="20"/>
              </w:rPr>
              <w:t>Suspender ou interromper, salvo por motivo de força maior ou caso fortuito, a entrega do objeto contratual por período superior a 15 (quinze) dias.</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05</w:t>
            </w:r>
          </w:p>
        </w:tc>
        <w:tc>
          <w:tcPr>
            <w:tcW w:w="2409" w:type="dxa"/>
            <w:vAlign w:val="center"/>
          </w:tcPr>
          <w:p w:rsidR="009E1CEF" w:rsidRPr="004A3D39" w:rsidRDefault="009E1CEF" w:rsidP="009E1CEF">
            <w:pPr>
              <w:jc w:val="center"/>
              <w:rPr>
                <w:color w:val="FF0000"/>
              </w:rPr>
            </w:pPr>
            <w:r w:rsidRPr="004A3D39">
              <w:rPr>
                <w:color w:val="FF0000"/>
              </w:rPr>
              <w:t>3,2%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4</w:t>
            </w:r>
          </w:p>
        </w:tc>
        <w:tc>
          <w:tcPr>
            <w:tcW w:w="4001" w:type="dxa"/>
          </w:tcPr>
          <w:p w:rsidR="009E1CEF" w:rsidRPr="004A3D39" w:rsidRDefault="009E1CEF" w:rsidP="009E1CEF">
            <w:pPr>
              <w:pStyle w:val="Corpodetexto"/>
              <w:rPr>
                <w:color w:val="FF0000"/>
                <w:sz w:val="20"/>
              </w:rPr>
            </w:pPr>
            <w:r w:rsidRPr="004A3D39">
              <w:rPr>
                <w:color w:val="FF0000"/>
                <w:sz w:val="20"/>
              </w:rPr>
              <w:t>Suspender ou interromper, salvo por motivo de força maior ou caso fortuito, a entrega do objeto contratual por período superior a 15 (quinze) dias.</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04</w:t>
            </w:r>
          </w:p>
        </w:tc>
        <w:tc>
          <w:tcPr>
            <w:tcW w:w="2409" w:type="dxa"/>
            <w:vAlign w:val="center"/>
          </w:tcPr>
          <w:p w:rsidR="009E1CEF" w:rsidRPr="004A3D39" w:rsidRDefault="009E1CEF" w:rsidP="009E1CEF">
            <w:pPr>
              <w:jc w:val="center"/>
              <w:rPr>
                <w:color w:val="FF0000"/>
              </w:rPr>
            </w:pPr>
            <w:r w:rsidRPr="004A3D39">
              <w:rPr>
                <w:color w:val="FF0000"/>
              </w:rPr>
              <w:t>1,6%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5</w:t>
            </w:r>
          </w:p>
        </w:tc>
        <w:tc>
          <w:tcPr>
            <w:tcW w:w="4001" w:type="dxa"/>
          </w:tcPr>
          <w:p w:rsidR="009E1CEF" w:rsidRPr="004A3D39" w:rsidRDefault="009E1CEF" w:rsidP="009E1CEF">
            <w:pPr>
              <w:pStyle w:val="Corpodetexto"/>
              <w:rPr>
                <w:color w:val="FF0000"/>
                <w:sz w:val="20"/>
              </w:rPr>
            </w:pPr>
            <w:r w:rsidRPr="004A3D39">
              <w:rPr>
                <w:color w:val="FF0000"/>
                <w:sz w:val="20"/>
              </w:rPr>
              <w:t>Por comportamento inidôneo da contratada, seus funcionários ou representantes.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03</w:t>
            </w:r>
          </w:p>
        </w:tc>
        <w:tc>
          <w:tcPr>
            <w:tcW w:w="2409" w:type="dxa"/>
            <w:vAlign w:val="center"/>
          </w:tcPr>
          <w:p w:rsidR="009E1CEF" w:rsidRPr="004A3D39" w:rsidRDefault="009E1CEF" w:rsidP="009E1CEF">
            <w:pPr>
              <w:jc w:val="center"/>
              <w:rPr>
                <w:color w:val="FF0000"/>
              </w:rPr>
            </w:pPr>
            <w:r w:rsidRPr="004A3D39">
              <w:rPr>
                <w:color w:val="FF0000"/>
              </w:rPr>
              <w:t>1,0% por dia</w:t>
            </w:r>
          </w:p>
        </w:tc>
      </w:tr>
      <w:tr w:rsidR="009E1CEF" w:rsidRPr="004A3D39" w:rsidTr="009E1CEF">
        <w:tc>
          <w:tcPr>
            <w:tcW w:w="9636" w:type="dxa"/>
            <w:gridSpan w:val="4"/>
            <w:vAlign w:val="center"/>
          </w:tcPr>
          <w:p w:rsidR="009E1CEF" w:rsidRPr="004A3D39" w:rsidRDefault="009E1CEF" w:rsidP="009E1CEF">
            <w:pPr>
              <w:pStyle w:val="Corpodetexto"/>
              <w:jc w:val="center"/>
              <w:rPr>
                <w:color w:val="FF0000"/>
                <w:sz w:val="20"/>
              </w:rPr>
            </w:pP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6</w:t>
            </w:r>
          </w:p>
        </w:tc>
        <w:tc>
          <w:tcPr>
            <w:tcW w:w="4001" w:type="dxa"/>
          </w:tcPr>
          <w:p w:rsidR="009E1CEF" w:rsidRPr="004A3D39" w:rsidRDefault="009E1CEF" w:rsidP="009E1CEF">
            <w:pPr>
              <w:pStyle w:val="Corpodetexto"/>
              <w:rPr>
                <w:color w:val="FF0000"/>
                <w:sz w:val="20"/>
              </w:rPr>
            </w:pPr>
            <w:r w:rsidRPr="004A3D39">
              <w:rPr>
                <w:color w:val="FF0000"/>
                <w:sz w:val="20"/>
              </w:rPr>
              <w:t>Cumprir quaisquer dos itens do Edital e seus anexos, mesmo que  não previstos nesta tabela de multas, após reincidência formalmente notiﬁcada pela ﬁscalização.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03</w:t>
            </w:r>
          </w:p>
        </w:tc>
        <w:tc>
          <w:tcPr>
            <w:tcW w:w="2409" w:type="dxa"/>
            <w:vAlign w:val="center"/>
          </w:tcPr>
          <w:p w:rsidR="009E1CEF" w:rsidRPr="004A3D39" w:rsidRDefault="009E1CEF" w:rsidP="009E1CEF">
            <w:pPr>
              <w:jc w:val="center"/>
              <w:rPr>
                <w:color w:val="FF0000"/>
              </w:rPr>
            </w:pPr>
            <w:r w:rsidRPr="004A3D39">
              <w:rPr>
                <w:color w:val="FF0000"/>
              </w:rPr>
              <w:t>1,0%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7</w:t>
            </w:r>
          </w:p>
        </w:tc>
        <w:tc>
          <w:tcPr>
            <w:tcW w:w="4001" w:type="dxa"/>
          </w:tcPr>
          <w:p w:rsidR="009E1CEF" w:rsidRPr="004A3D39" w:rsidRDefault="009E1CEF" w:rsidP="009E1CEF">
            <w:pPr>
              <w:pStyle w:val="Corpodetexto"/>
              <w:rPr>
                <w:color w:val="FF0000"/>
                <w:sz w:val="20"/>
              </w:rPr>
            </w:pPr>
            <w:r w:rsidRPr="004A3D39">
              <w:rPr>
                <w:color w:val="FF0000"/>
                <w:sz w:val="20"/>
              </w:rPr>
              <w:t>Iniciar o fornecimento do objeto nos prazos estabelecidos, observados os limites mínimos previstos no Contrato. Por fornecimento e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03</w:t>
            </w:r>
          </w:p>
        </w:tc>
        <w:tc>
          <w:tcPr>
            <w:tcW w:w="2409" w:type="dxa"/>
            <w:vAlign w:val="center"/>
          </w:tcPr>
          <w:p w:rsidR="009E1CEF" w:rsidRPr="004A3D39" w:rsidRDefault="009E1CEF" w:rsidP="009E1CEF">
            <w:pPr>
              <w:jc w:val="center"/>
              <w:rPr>
                <w:color w:val="FF0000"/>
              </w:rPr>
            </w:pPr>
            <w:r w:rsidRPr="004A3D39">
              <w:rPr>
                <w:color w:val="FF0000"/>
              </w:rPr>
              <w:t>1,0%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8</w:t>
            </w:r>
          </w:p>
        </w:tc>
        <w:tc>
          <w:tcPr>
            <w:tcW w:w="4001" w:type="dxa"/>
          </w:tcPr>
          <w:p w:rsidR="009E1CEF" w:rsidRPr="004A3D39" w:rsidRDefault="009E1CEF" w:rsidP="009E1CEF">
            <w:pPr>
              <w:pStyle w:val="Corpodetexto"/>
              <w:rPr>
                <w:color w:val="FF0000"/>
                <w:sz w:val="20"/>
              </w:rPr>
            </w:pPr>
            <w:r w:rsidRPr="004A3D39">
              <w:rPr>
                <w:color w:val="FF0000"/>
                <w:sz w:val="20"/>
              </w:rPr>
              <w:t>Cumprir determinação formal ou instrução complementar da Fiscalização.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03</w:t>
            </w:r>
          </w:p>
        </w:tc>
        <w:tc>
          <w:tcPr>
            <w:tcW w:w="2409" w:type="dxa"/>
            <w:vAlign w:val="center"/>
          </w:tcPr>
          <w:p w:rsidR="009E1CEF" w:rsidRPr="004A3D39" w:rsidRDefault="009E1CEF" w:rsidP="009E1CEF">
            <w:pPr>
              <w:jc w:val="center"/>
              <w:rPr>
                <w:color w:val="FF0000"/>
              </w:rPr>
            </w:pPr>
            <w:r w:rsidRPr="004A3D39">
              <w:rPr>
                <w:color w:val="FF0000"/>
              </w:rPr>
              <w:t>1,0%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9</w:t>
            </w:r>
          </w:p>
        </w:tc>
        <w:tc>
          <w:tcPr>
            <w:tcW w:w="4001" w:type="dxa"/>
          </w:tcPr>
          <w:p w:rsidR="009E1CEF" w:rsidRPr="004A3D39" w:rsidRDefault="009E1CEF" w:rsidP="009E1CEF">
            <w:pPr>
              <w:pStyle w:val="Corpodetexto"/>
              <w:rPr>
                <w:color w:val="FF0000"/>
                <w:sz w:val="20"/>
              </w:rPr>
            </w:pPr>
            <w:r w:rsidRPr="004A3D39">
              <w:rPr>
                <w:color w:val="FF0000"/>
                <w:sz w:val="20"/>
              </w:rPr>
              <w:t>Manter a documentação de habilitação atualizada. Por item e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02</w:t>
            </w:r>
          </w:p>
        </w:tc>
        <w:tc>
          <w:tcPr>
            <w:tcW w:w="2409" w:type="dxa"/>
            <w:vAlign w:val="center"/>
          </w:tcPr>
          <w:p w:rsidR="009E1CEF" w:rsidRPr="004A3D39" w:rsidRDefault="009E1CEF" w:rsidP="009E1CEF">
            <w:pPr>
              <w:jc w:val="center"/>
              <w:rPr>
                <w:color w:val="FF0000"/>
              </w:rPr>
            </w:pPr>
            <w:r w:rsidRPr="004A3D39">
              <w:rPr>
                <w:color w:val="FF0000"/>
              </w:rPr>
              <w:t>0,5%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10</w:t>
            </w:r>
          </w:p>
        </w:tc>
        <w:tc>
          <w:tcPr>
            <w:tcW w:w="4001" w:type="dxa"/>
          </w:tcPr>
          <w:p w:rsidR="009E1CEF" w:rsidRPr="004A3D39" w:rsidRDefault="009E1CEF" w:rsidP="009E1CEF">
            <w:pPr>
              <w:pStyle w:val="Corpodetexto"/>
              <w:rPr>
                <w:color w:val="FF0000"/>
                <w:sz w:val="20"/>
              </w:rPr>
            </w:pPr>
            <w:r w:rsidRPr="004A3D39">
              <w:rPr>
                <w:color w:val="FF0000"/>
                <w:sz w:val="20"/>
              </w:rPr>
              <w:t>Substituir funcionário que se conduza de modo inconveniente ou não atenda às necessidades do Órgão. Por funcionário e por dia.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02</w:t>
            </w:r>
          </w:p>
        </w:tc>
        <w:tc>
          <w:tcPr>
            <w:tcW w:w="2409" w:type="dxa"/>
            <w:vAlign w:val="center"/>
          </w:tcPr>
          <w:p w:rsidR="009E1CEF" w:rsidRPr="004A3D39" w:rsidRDefault="009E1CEF" w:rsidP="009E1CEF">
            <w:pPr>
              <w:jc w:val="center"/>
              <w:rPr>
                <w:color w:val="FF0000"/>
              </w:rPr>
            </w:pPr>
            <w:r w:rsidRPr="004A3D39">
              <w:rPr>
                <w:color w:val="FF0000"/>
              </w:rPr>
              <w:t>0,5% por dia</w:t>
            </w:r>
          </w:p>
        </w:tc>
      </w:tr>
    </w:tbl>
    <w:p w:rsidR="009E1CEF" w:rsidRPr="004A3D39" w:rsidRDefault="009E1CEF" w:rsidP="009E1CEF">
      <w:pPr>
        <w:pStyle w:val="Corpodetexto"/>
        <w:ind w:right="342"/>
        <w:rPr>
          <w:b/>
          <w:i/>
          <w:color w:val="FF0000"/>
          <w:sz w:val="20"/>
        </w:rPr>
      </w:pPr>
      <w:r w:rsidRPr="004A3D39">
        <w:rPr>
          <w:b/>
          <w:i/>
          <w:color w:val="FF0000"/>
          <w:sz w:val="20"/>
        </w:rPr>
        <w:t>*O percentual de multa aplicável conforme tabela será incidente sobre a parte inadimplida do contrato.</w:t>
      </w:r>
    </w:p>
    <w:p w:rsidR="009E1CEF" w:rsidRDefault="009E1CEF" w:rsidP="009E1CEF">
      <w:pPr>
        <w:pStyle w:val="Recuodecorpodetexto2"/>
        <w:tabs>
          <w:tab w:val="left" w:pos="8789"/>
          <w:tab w:val="left" w:pos="8931"/>
          <w:tab w:val="left" w:pos="9496"/>
        </w:tabs>
        <w:ind w:firstLine="0"/>
        <w:rPr>
          <w:sz w:val="22"/>
          <w:szCs w:val="22"/>
        </w:rPr>
      </w:pPr>
    </w:p>
    <w:p w:rsidR="009E1CEF" w:rsidRDefault="004F225E" w:rsidP="004C7EDF">
      <w:pPr>
        <w:tabs>
          <w:tab w:val="left" w:pos="8789"/>
          <w:tab w:val="left" w:pos="8931"/>
          <w:tab w:val="left" w:pos="9496"/>
        </w:tabs>
        <w:jc w:val="both"/>
        <w:rPr>
          <w:b/>
          <w:color w:val="0000FF"/>
          <w:sz w:val="22"/>
          <w:szCs w:val="22"/>
        </w:rPr>
      </w:pPr>
      <w:r w:rsidRPr="008B34A9">
        <w:rPr>
          <w:b/>
          <w:color w:val="0000FF"/>
          <w:sz w:val="22"/>
          <w:szCs w:val="22"/>
        </w:rPr>
        <w:t xml:space="preserve">CLÁUSULA DÉCIMA PRIMEIRA - DA SUBCONTRATAÇÃO: </w:t>
      </w:r>
    </w:p>
    <w:p w:rsidR="009E1CEF" w:rsidRDefault="009E1CEF" w:rsidP="004C7EDF">
      <w:pPr>
        <w:tabs>
          <w:tab w:val="left" w:pos="8789"/>
          <w:tab w:val="left" w:pos="8931"/>
          <w:tab w:val="left" w:pos="9496"/>
        </w:tabs>
        <w:jc w:val="both"/>
        <w:rPr>
          <w:b/>
          <w:color w:val="0000FF"/>
          <w:sz w:val="22"/>
          <w:szCs w:val="22"/>
        </w:rPr>
      </w:pPr>
    </w:p>
    <w:p w:rsidR="009E1CEF" w:rsidRPr="00E8564D" w:rsidRDefault="009E1CEF" w:rsidP="009E1CEF">
      <w:pPr>
        <w:ind w:right="-1"/>
        <w:jc w:val="both"/>
        <w:rPr>
          <w:b/>
          <w:color w:val="FF0000"/>
          <w:sz w:val="22"/>
          <w:szCs w:val="22"/>
        </w:rPr>
      </w:pPr>
      <w:r w:rsidRPr="00E8564D">
        <w:rPr>
          <w:color w:val="FF0000"/>
          <w:sz w:val="22"/>
          <w:szCs w:val="22"/>
        </w:rPr>
        <w:t>1</w:t>
      </w:r>
      <w:r>
        <w:rPr>
          <w:color w:val="FF0000"/>
          <w:sz w:val="22"/>
          <w:szCs w:val="22"/>
        </w:rPr>
        <w:t>0</w:t>
      </w:r>
      <w:r w:rsidRPr="00E8564D">
        <w:rPr>
          <w:color w:val="FF0000"/>
          <w:sz w:val="22"/>
          <w:szCs w:val="22"/>
        </w:rPr>
        <w:t>.1. É vedada a subcontratação, cessão e/ou transferência total ou parcial do objeto deste termo.</w:t>
      </w:r>
    </w:p>
    <w:p w:rsidR="004F225E" w:rsidRPr="008B34A9" w:rsidRDefault="004F225E" w:rsidP="004C7EDF">
      <w:pPr>
        <w:tabs>
          <w:tab w:val="left" w:pos="8789"/>
          <w:tab w:val="left" w:pos="8931"/>
          <w:tab w:val="left" w:pos="9496"/>
        </w:tabs>
        <w:jc w:val="both"/>
        <w:rPr>
          <w:b/>
          <w:color w:val="0000FF"/>
          <w:sz w:val="22"/>
          <w:szCs w:val="22"/>
        </w:rPr>
      </w:pPr>
    </w:p>
    <w:p w:rsidR="00C13CE9" w:rsidRPr="008B34A9" w:rsidRDefault="00C13CE9" w:rsidP="004C7EDF">
      <w:pPr>
        <w:jc w:val="both"/>
        <w:rPr>
          <w:b/>
          <w:color w:val="0000FF"/>
          <w:sz w:val="22"/>
          <w:szCs w:val="22"/>
        </w:rPr>
      </w:pPr>
      <w:r w:rsidRPr="008B34A9">
        <w:rPr>
          <w:b/>
          <w:color w:val="0000FF"/>
          <w:sz w:val="22"/>
          <w:szCs w:val="22"/>
        </w:rPr>
        <w:t xml:space="preserve">CLÁUSULA DÉCIMA </w:t>
      </w:r>
      <w:r w:rsidR="00A9198E">
        <w:rPr>
          <w:b/>
          <w:color w:val="0000FF"/>
          <w:sz w:val="22"/>
          <w:szCs w:val="22"/>
        </w:rPr>
        <w:t>SEGUNDA</w:t>
      </w:r>
      <w:r w:rsidRPr="008B34A9">
        <w:rPr>
          <w:b/>
          <w:color w:val="0000FF"/>
          <w:sz w:val="22"/>
          <w:szCs w:val="22"/>
        </w:rPr>
        <w:t xml:space="preserve"> - DOS CASOS OMISSOS: </w:t>
      </w:r>
      <w:r w:rsidRPr="008B34A9">
        <w:rPr>
          <w:sz w:val="22"/>
          <w:szCs w:val="22"/>
        </w:rPr>
        <w:t>Fica estabelecido, caso venha ocorrer algum fato não previsto neste Edital e seus anexos, os chamados casos omissos, que estes serão dirimidos, respeitado o objeto dessa licitação, por meio de aplicação da legislação e demais normas reguladoras da matéria, em especial a lei n°8.666/93, aplicando-se supletivamente, quando for o caso, os princípios da teoria geral dos contratos estabelecidos na legislação civil brasileira e as disposições de direito privado.</w:t>
      </w:r>
    </w:p>
    <w:p w:rsidR="00C13CE9" w:rsidRPr="008B34A9" w:rsidRDefault="00C13CE9" w:rsidP="004C7EDF">
      <w:pPr>
        <w:jc w:val="both"/>
        <w:rPr>
          <w:b/>
          <w:color w:val="0000FF"/>
          <w:sz w:val="22"/>
          <w:szCs w:val="22"/>
        </w:rPr>
      </w:pPr>
    </w:p>
    <w:p w:rsidR="004F225E" w:rsidRPr="008B34A9" w:rsidRDefault="004F225E" w:rsidP="004C7EDF">
      <w:pPr>
        <w:jc w:val="both"/>
        <w:rPr>
          <w:b/>
          <w:color w:val="0000FF"/>
          <w:sz w:val="22"/>
          <w:szCs w:val="22"/>
        </w:rPr>
      </w:pPr>
      <w:r w:rsidRPr="008B34A9">
        <w:rPr>
          <w:b/>
          <w:color w:val="0000FF"/>
          <w:sz w:val="22"/>
          <w:szCs w:val="22"/>
        </w:rPr>
        <w:t xml:space="preserve">CLÁUSULA DÉCIMA </w:t>
      </w:r>
      <w:r w:rsidR="00A9198E">
        <w:rPr>
          <w:b/>
          <w:color w:val="0000FF"/>
          <w:sz w:val="22"/>
          <w:szCs w:val="22"/>
        </w:rPr>
        <w:t>TERCEIRA</w:t>
      </w:r>
      <w:r w:rsidRPr="008B34A9">
        <w:rPr>
          <w:b/>
          <w:color w:val="0000FF"/>
          <w:sz w:val="22"/>
          <w:szCs w:val="22"/>
        </w:rPr>
        <w:t xml:space="preserve"> - DO FORO</w:t>
      </w:r>
    </w:p>
    <w:p w:rsidR="004F225E" w:rsidRPr="008B34A9" w:rsidRDefault="004F225E" w:rsidP="004C7EDF">
      <w:pPr>
        <w:jc w:val="both"/>
        <w:rPr>
          <w:b/>
          <w:color w:val="0000FF"/>
          <w:sz w:val="22"/>
          <w:szCs w:val="22"/>
        </w:rPr>
      </w:pPr>
    </w:p>
    <w:p w:rsidR="004F225E" w:rsidRPr="008B34A9" w:rsidRDefault="004F225E" w:rsidP="004C7EDF">
      <w:pPr>
        <w:jc w:val="both"/>
        <w:rPr>
          <w:sz w:val="22"/>
          <w:szCs w:val="22"/>
        </w:rPr>
      </w:pPr>
      <w:r w:rsidRPr="008B34A9">
        <w:rPr>
          <w:b/>
          <w:color w:val="FF0000"/>
          <w:sz w:val="22"/>
          <w:szCs w:val="22"/>
        </w:rPr>
        <w:t xml:space="preserve">PARÁGRAFO PRIMEIRO: </w:t>
      </w:r>
      <w:r w:rsidRPr="008B34A9">
        <w:rPr>
          <w:sz w:val="22"/>
          <w:szCs w:val="22"/>
        </w:rPr>
        <w:t xml:space="preserve"> Fica eleito pelas partes o Foro da Comarca de Porto Velho, Capital do Estado de Rondônia, para dirimir todas e quaisquer questões oriundas do presente ajuste, inclusive às questões entre a empresa CONTRATADA e a </w:t>
      </w:r>
      <w:r w:rsidRPr="008B34A9">
        <w:rPr>
          <w:noProof/>
          <w:sz w:val="22"/>
          <w:szCs w:val="22"/>
        </w:rPr>
        <w:t>CONTRATANTE, decorrentes da execução deste CONTRATO, com renúncia expressa de qualquer outro, por mais privilegiado que seja</w:t>
      </w:r>
      <w:r w:rsidRPr="008B34A9">
        <w:rPr>
          <w:sz w:val="22"/>
          <w:szCs w:val="22"/>
        </w:rPr>
        <w:t>.</w:t>
      </w:r>
    </w:p>
    <w:p w:rsidR="004F225E" w:rsidRPr="008B34A9" w:rsidRDefault="004F225E" w:rsidP="004C7EDF">
      <w:pPr>
        <w:jc w:val="both"/>
        <w:rPr>
          <w:sz w:val="22"/>
          <w:szCs w:val="22"/>
        </w:rPr>
      </w:pPr>
    </w:p>
    <w:p w:rsidR="004F225E" w:rsidRPr="008B34A9" w:rsidRDefault="004F225E" w:rsidP="004C7EDF">
      <w:pPr>
        <w:jc w:val="both"/>
        <w:rPr>
          <w:sz w:val="22"/>
          <w:szCs w:val="22"/>
        </w:rPr>
      </w:pPr>
      <w:r w:rsidRPr="008B34A9">
        <w:rPr>
          <w:b/>
          <w:color w:val="FF0000"/>
          <w:sz w:val="22"/>
          <w:szCs w:val="22"/>
        </w:rPr>
        <w:t>PARÁGRAFO SEGUNDO:</w:t>
      </w:r>
      <w:r w:rsidRPr="008B34A9">
        <w:rPr>
          <w:sz w:val="22"/>
          <w:szCs w:val="22"/>
        </w:rPr>
        <w:t xml:space="preserve"> Para firmeza e como prova do acordado, é lavrado o presente TERMO DE CONTRATO, as fls...à..., do Livro Especial de CONTRATOS de N°..... que depois de lido e achado conforme, é assinado pelas partes, dele sendo extraídas as cópias que se fizerem necessárias para sua publicação e execução, através de processo xerográfico, devidamente certificadas pela </w:t>
      </w:r>
      <w:r w:rsidRPr="008B34A9">
        <w:rPr>
          <w:sz w:val="22"/>
          <w:szCs w:val="22"/>
          <w:u w:val="single"/>
        </w:rPr>
        <w:t>Procuradoria Geral do Estado – PGE.</w:t>
      </w:r>
    </w:p>
    <w:p w:rsidR="004F225E" w:rsidRPr="008B34A9" w:rsidRDefault="004F225E" w:rsidP="004C7EDF">
      <w:pPr>
        <w:jc w:val="both"/>
        <w:rPr>
          <w:sz w:val="22"/>
          <w:szCs w:val="22"/>
        </w:rPr>
      </w:pPr>
    </w:p>
    <w:p w:rsidR="004F225E" w:rsidRPr="008B34A9" w:rsidRDefault="004F225E" w:rsidP="004C7EDF">
      <w:pPr>
        <w:jc w:val="both"/>
        <w:rPr>
          <w:sz w:val="22"/>
          <w:szCs w:val="22"/>
        </w:rPr>
      </w:pPr>
      <w:r w:rsidRPr="008B34A9">
        <w:rPr>
          <w:sz w:val="22"/>
          <w:szCs w:val="22"/>
        </w:rPr>
        <w:t>Porto Velho/RO, .......de .................de 2018.</w:t>
      </w:r>
    </w:p>
    <w:p w:rsidR="004F225E" w:rsidRPr="008B34A9" w:rsidRDefault="004F225E" w:rsidP="004C7EDF">
      <w:pPr>
        <w:jc w:val="both"/>
        <w:rPr>
          <w:sz w:val="22"/>
          <w:szCs w:val="22"/>
        </w:rPr>
      </w:pPr>
    </w:p>
    <w:p w:rsidR="004F225E" w:rsidRPr="008B34A9" w:rsidRDefault="004F225E" w:rsidP="004C7EDF">
      <w:pPr>
        <w:jc w:val="both"/>
        <w:rPr>
          <w:sz w:val="22"/>
          <w:szCs w:val="22"/>
        </w:rPr>
      </w:pPr>
      <w:r w:rsidRPr="008B34A9">
        <w:rPr>
          <w:sz w:val="22"/>
          <w:szCs w:val="22"/>
        </w:rPr>
        <w:t xml:space="preserve">Titular da CONTRATANTE            </w:t>
      </w:r>
      <w:r w:rsidRPr="008B34A9">
        <w:rPr>
          <w:sz w:val="22"/>
          <w:szCs w:val="22"/>
        </w:rPr>
        <w:tab/>
        <w:t xml:space="preserve">              Titular da CONTRATADA</w:t>
      </w:r>
    </w:p>
    <w:p w:rsidR="00B35CBB" w:rsidRPr="008B34A9" w:rsidRDefault="00B35CBB" w:rsidP="004C7EDF">
      <w:pPr>
        <w:pStyle w:val="Ttulo4"/>
        <w:jc w:val="both"/>
        <w:rPr>
          <w:b w:val="0"/>
          <w:sz w:val="22"/>
          <w:szCs w:val="22"/>
          <w:u w:val="single"/>
        </w:rPr>
      </w:pPr>
    </w:p>
    <w:sectPr w:rsidR="00B35CBB" w:rsidRPr="008B34A9" w:rsidSect="00CC70F3">
      <w:headerReference w:type="default" r:id="rId21"/>
      <w:footerReference w:type="even" r:id="rId22"/>
      <w:footerReference w:type="default" r:id="rId23"/>
      <w:headerReference w:type="first" r:id="rId24"/>
      <w:footerReference w:type="first" r:id="rId25"/>
      <w:pgSz w:w="11907" w:h="16840" w:code="9"/>
      <w:pgMar w:top="278" w:right="851" w:bottom="851" w:left="993" w:header="298" w:footer="0" w:gutter="567"/>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3E8" w:rsidRDefault="008213E8">
      <w:r>
        <w:separator/>
      </w:r>
    </w:p>
  </w:endnote>
  <w:endnote w:type="continuationSeparator" w:id="1">
    <w:p w:rsidR="008213E8" w:rsidRDefault="008213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Futura Lt BT">
    <w:altName w:val="Futura Lt BT"/>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3E8" w:rsidRDefault="00A0679D">
    <w:pPr>
      <w:pStyle w:val="Rodap"/>
      <w:framePr w:wrap="around" w:vAnchor="text" w:hAnchor="margin" w:xAlign="center" w:y="1"/>
      <w:rPr>
        <w:rStyle w:val="Nmerodepgina"/>
      </w:rPr>
    </w:pPr>
    <w:r>
      <w:rPr>
        <w:rStyle w:val="Nmerodepgina"/>
      </w:rPr>
      <w:fldChar w:fldCharType="begin"/>
    </w:r>
    <w:r w:rsidR="008213E8">
      <w:rPr>
        <w:rStyle w:val="Nmerodepgina"/>
      </w:rPr>
      <w:instrText xml:space="preserve">PAGE  </w:instrText>
    </w:r>
    <w:r>
      <w:rPr>
        <w:rStyle w:val="Nmerodepgina"/>
      </w:rPr>
      <w:fldChar w:fldCharType="end"/>
    </w:r>
  </w:p>
  <w:p w:rsidR="008213E8" w:rsidRDefault="008213E8">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3E8" w:rsidRPr="0052662C" w:rsidRDefault="00A0679D" w:rsidP="0052662C">
    <w:pPr>
      <w:pStyle w:val="Rodap"/>
      <w:rPr>
        <w:sz w:val="12"/>
        <w:szCs w:val="12"/>
      </w:rPr>
    </w:pPr>
    <w:r>
      <w:rPr>
        <w:noProof/>
        <w:sz w:val="12"/>
        <w:szCs w:val="12"/>
      </w:rPr>
      <w:pict>
        <v:shapetype id="_x0000_t202" coordsize="21600,21600" o:spt="202" path="m,l,21600r21600,l21600,xe">
          <v:stroke joinstyle="miter"/>
          <v:path gradientshapeok="t" o:connecttype="rect"/>
        </v:shapetype>
        <v:shape id="Text Box 193" o:spid="_x0000_s1027" type="#_x0000_t202" style="position:absolute;margin-left:319.45pt;margin-top:-1.25pt;width:177pt;height:3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dcihgIAABg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" stroked="f">
          <v:textbox>
            <w:txbxContent>
              <w:p w:rsidR="008213E8" w:rsidRDefault="008213E8" w:rsidP="001D39AE">
                <w:pPr>
                  <w:jc w:val="right"/>
                  <w:rPr>
                    <w:b/>
                    <w:sz w:val="12"/>
                    <w:szCs w:val="12"/>
                  </w:rPr>
                </w:pPr>
                <w:r>
                  <w:rPr>
                    <w:b/>
                    <w:sz w:val="12"/>
                    <w:szCs w:val="12"/>
                  </w:rPr>
                  <w:t>IZAURA TAUFMANN FERREIRA</w:t>
                </w:r>
              </w:p>
              <w:p w:rsidR="008213E8" w:rsidRDefault="008213E8" w:rsidP="001D39AE">
                <w:pPr>
                  <w:tabs>
                    <w:tab w:val="right" w:pos="9637"/>
                  </w:tabs>
                  <w:jc w:val="right"/>
                  <w:rPr>
                    <w:sz w:val="12"/>
                    <w:szCs w:val="12"/>
                  </w:rPr>
                </w:pPr>
                <w:r>
                  <w:rPr>
                    <w:sz w:val="12"/>
                    <w:szCs w:val="12"/>
                  </w:rPr>
                  <w:t>Pregoeira Equipe Kappa/SUPEL</w:t>
                </w:r>
              </w:p>
              <w:p w:rsidR="008213E8" w:rsidRDefault="008213E8" w:rsidP="001D39AE">
                <w:pPr>
                  <w:pStyle w:val="Rodap"/>
                  <w:jc w:val="right"/>
                  <w:rPr>
                    <w:noProof/>
                    <w:sz w:val="12"/>
                    <w:szCs w:val="12"/>
                  </w:rPr>
                </w:pPr>
                <w:r>
                  <w:rPr>
                    <w:sz w:val="12"/>
                    <w:szCs w:val="12"/>
                  </w:rPr>
                  <w:t>Mat. 300094012</w:t>
                </w:r>
              </w:p>
              <w:p w:rsidR="008213E8" w:rsidRPr="00EA1066" w:rsidRDefault="008213E8" w:rsidP="006363BD">
                <w:pPr>
                  <w:jc w:val="center"/>
                  <w:rPr>
                    <w:sz w:val="12"/>
                    <w:szCs w:val="12"/>
                  </w:rPr>
                </w:pPr>
              </w:p>
            </w:txbxContent>
          </v:textbox>
        </v:shape>
      </w:pict>
    </w:r>
    <w:r w:rsidR="008213E8">
      <w:rPr>
        <w:sz w:val="12"/>
        <w:szCs w:val="12"/>
      </w:rPr>
      <w:t>Av. Farquar, nº 2.986 - Bairro</w:t>
    </w:r>
    <w:r w:rsidR="008213E8" w:rsidRPr="0052662C">
      <w:rPr>
        <w:sz w:val="12"/>
        <w:szCs w:val="12"/>
      </w:rPr>
      <w:t xml:space="preserve"> Pedrinhas CEP: 76.801-470, Tel: (69) </w:t>
    </w:r>
    <w:r w:rsidR="008213E8">
      <w:rPr>
        <w:sz w:val="12"/>
        <w:szCs w:val="12"/>
      </w:rPr>
      <w:t>3212-9272</w:t>
    </w:r>
  </w:p>
  <w:p w:rsidR="008213E8" w:rsidRPr="0023160B" w:rsidRDefault="008213E8" w:rsidP="00351317">
    <w:pPr>
      <w:pStyle w:val="Rodap"/>
      <w:rPr>
        <w:i/>
        <w:sz w:val="12"/>
        <w:szCs w:val="12"/>
      </w:rPr>
    </w:pPr>
    <w:r>
      <w:rPr>
        <w:i/>
        <w:noProof/>
        <w:sz w:val="12"/>
        <w:szCs w:val="12"/>
        <w:lang w:eastAsia="en-US"/>
      </w:rPr>
      <w:t>rmc</w:t>
    </w:r>
  </w:p>
  <w:p w:rsidR="008213E8" w:rsidRPr="00351317" w:rsidRDefault="008213E8" w:rsidP="00351317">
    <w:pPr>
      <w:pStyle w:val="Rodap"/>
      <w:rPr>
        <w:szCs w:val="14"/>
      </w:rPr>
    </w:pPr>
  </w:p>
  <w:p w:rsidR="008213E8" w:rsidRDefault="008213E8" w:rsidP="005443B3">
    <w:pPr>
      <w:ind w:left="6299"/>
      <w:jc w:val="center"/>
      <w:rPr>
        <w:rFonts w:ascii="Arial" w:hAnsi="Arial" w:cs="Arial"/>
        <w:b/>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3E8" w:rsidRPr="0052662C" w:rsidRDefault="00A0679D" w:rsidP="00DD3523">
    <w:pPr>
      <w:pStyle w:val="Rodap"/>
      <w:rPr>
        <w:sz w:val="12"/>
        <w:szCs w:val="12"/>
      </w:rPr>
    </w:pPr>
    <w:r>
      <w:rPr>
        <w:noProof/>
        <w:sz w:val="12"/>
        <w:szCs w:val="12"/>
      </w:rPr>
      <w:pict>
        <v:shapetype id="_x0000_t202" coordsize="21600,21600" o:spt="202" path="m,l,21600r21600,l21600,xe">
          <v:stroke joinstyle="miter"/>
          <v:path gradientshapeok="t" o:connecttype="rect"/>
        </v:shapetype>
        <v:shape id="_x0000_s1029" type="#_x0000_t202" style="position:absolute;margin-left:311.25pt;margin-top:7.3pt;width:177pt;height:34.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" stroked="f">
          <v:textbox>
            <w:txbxContent>
              <w:p w:rsidR="008213E8" w:rsidRDefault="008213E8" w:rsidP="001D39AE">
                <w:pPr>
                  <w:jc w:val="right"/>
                  <w:rPr>
                    <w:b/>
                    <w:sz w:val="12"/>
                    <w:szCs w:val="12"/>
                  </w:rPr>
                </w:pPr>
                <w:r>
                  <w:rPr>
                    <w:b/>
                    <w:sz w:val="12"/>
                    <w:szCs w:val="12"/>
                  </w:rPr>
                  <w:t>IZAURA TAUFMANN FERREIRA</w:t>
                </w:r>
              </w:p>
              <w:p w:rsidR="008213E8" w:rsidRDefault="008213E8" w:rsidP="001D39AE">
                <w:pPr>
                  <w:tabs>
                    <w:tab w:val="right" w:pos="9637"/>
                  </w:tabs>
                  <w:jc w:val="right"/>
                  <w:rPr>
                    <w:sz w:val="12"/>
                    <w:szCs w:val="12"/>
                  </w:rPr>
                </w:pPr>
                <w:r>
                  <w:rPr>
                    <w:sz w:val="12"/>
                    <w:szCs w:val="12"/>
                  </w:rPr>
                  <w:t>Pregoeiro Equipe Kappa/SUPEL</w:t>
                </w:r>
              </w:p>
              <w:p w:rsidR="008213E8" w:rsidRDefault="008213E8" w:rsidP="001D39AE">
                <w:pPr>
                  <w:pStyle w:val="Rodap"/>
                  <w:jc w:val="right"/>
                  <w:rPr>
                    <w:noProof/>
                    <w:sz w:val="12"/>
                    <w:szCs w:val="12"/>
                  </w:rPr>
                </w:pPr>
                <w:r>
                  <w:rPr>
                    <w:sz w:val="12"/>
                    <w:szCs w:val="12"/>
                  </w:rPr>
                  <w:t>Mat. 300094012</w:t>
                </w:r>
              </w:p>
              <w:p w:rsidR="008213E8" w:rsidRPr="00EA1066" w:rsidRDefault="008213E8" w:rsidP="001D39AE">
                <w:pPr>
                  <w:jc w:val="right"/>
                  <w:rPr>
                    <w:sz w:val="12"/>
                    <w:szCs w:val="12"/>
                  </w:rPr>
                </w:pPr>
              </w:p>
            </w:txbxContent>
          </v:textbox>
        </v:shape>
      </w:pict>
    </w:r>
    <w:r w:rsidR="008213E8">
      <w:rPr>
        <w:sz w:val="12"/>
        <w:szCs w:val="12"/>
      </w:rPr>
      <w:t>Av. Farquar, nº 2.986 - Bairro</w:t>
    </w:r>
    <w:r w:rsidR="008213E8" w:rsidRPr="0052662C">
      <w:rPr>
        <w:sz w:val="12"/>
        <w:szCs w:val="12"/>
      </w:rPr>
      <w:t xml:space="preserve"> Pedrinhas CEP: 76.801-470, Tel: (69) 321</w:t>
    </w:r>
    <w:r w:rsidR="008213E8">
      <w:rPr>
        <w:sz w:val="12"/>
        <w:szCs w:val="12"/>
      </w:rPr>
      <w:t>2-9272</w:t>
    </w:r>
  </w:p>
  <w:p w:rsidR="008213E8" w:rsidRPr="008B34A9" w:rsidRDefault="008213E8" w:rsidP="00DD3523">
    <w:pPr>
      <w:pStyle w:val="Rodap"/>
      <w:rPr>
        <w:i/>
        <w:sz w:val="12"/>
        <w:szCs w:val="12"/>
      </w:rPr>
    </w:pPr>
    <w:r>
      <w:rPr>
        <w:i/>
        <w:noProof/>
        <w:sz w:val="12"/>
        <w:szCs w:val="12"/>
      </w:rPr>
      <w:t>Rmc</w:t>
    </w:r>
    <w:r>
      <w:rPr>
        <w:i/>
        <w:noProof/>
        <w:sz w:val="12"/>
        <w:szCs w:val="12"/>
      </w:rPr>
      <w:tab/>
    </w:r>
  </w:p>
  <w:p w:rsidR="008213E8" w:rsidRDefault="008213E8" w:rsidP="00DD3523">
    <w:pPr>
      <w:ind w:left="6299"/>
      <w:jc w:val="center"/>
      <w:rPr>
        <w:rFonts w:ascii="Arial" w:hAnsi="Arial" w:cs="Arial"/>
        <w:b/>
        <w:sz w:val="16"/>
        <w:szCs w:val="16"/>
      </w:rPr>
    </w:pPr>
  </w:p>
  <w:p w:rsidR="008213E8" w:rsidRPr="00305F8A" w:rsidRDefault="008213E8" w:rsidP="00351317">
    <w:pPr>
      <w:pStyle w:val="Rodap"/>
      <w:rPr>
        <w:sz w:val="14"/>
        <w:szCs w:val="14"/>
      </w:rPr>
    </w:pPr>
  </w:p>
  <w:p w:rsidR="008213E8" w:rsidRPr="00351317" w:rsidRDefault="008213E8" w:rsidP="00351317">
    <w:pPr>
      <w:pStyle w:val="Rodap"/>
      <w:rPr>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3E8" w:rsidRDefault="008213E8">
      <w:r>
        <w:separator/>
      </w:r>
    </w:p>
  </w:footnote>
  <w:footnote w:type="continuationSeparator" w:id="1">
    <w:p w:rsidR="008213E8" w:rsidRDefault="008213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3E8" w:rsidRPr="00033BAF" w:rsidRDefault="008213E8" w:rsidP="003204B1">
    <w:pPr>
      <w:pStyle w:val="Cabealho"/>
      <w:jc w:val="center"/>
    </w:pPr>
    <w:r>
      <w:rPr>
        <w:noProof/>
      </w:rPr>
      <w:drawing>
        <wp:inline distT="0" distB="0" distL="0" distR="0">
          <wp:extent cx="1990090" cy="931545"/>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0090" cy="931545"/>
                  </a:xfrm>
                  <a:prstGeom prst="rect">
                    <a:avLst/>
                  </a:prstGeom>
                  <a:noFill/>
                  <a:ln w="9525">
                    <a:noFill/>
                    <a:miter lim="800000"/>
                    <a:headEnd/>
                    <a:tailEnd/>
                  </a:ln>
                </pic:spPr>
              </pic:pic>
            </a:graphicData>
          </a:graphic>
        </wp:inline>
      </w:drawing>
    </w:r>
  </w:p>
  <w:p w:rsidR="008213E8" w:rsidRPr="003204B1" w:rsidRDefault="008213E8" w:rsidP="003204B1">
    <w:pPr>
      <w:pStyle w:val="Cabealho"/>
      <w:spacing w:before="100" w:after="100"/>
      <w:contextualSpacing/>
      <w:jc w:val="center"/>
      <w:rPr>
        <w:sz w:val="16"/>
        <w:szCs w:val="16"/>
      </w:rPr>
    </w:pPr>
    <w:r w:rsidRPr="003204B1">
      <w:rPr>
        <w:sz w:val="16"/>
        <w:szCs w:val="16"/>
      </w:rPr>
      <w:t>SUPERINTENDÊNCIA ESTADUAL DE LICITAÇÕES - SUPEL</w:t>
    </w:r>
  </w:p>
  <w:p w:rsidR="008213E8" w:rsidRPr="003204B1" w:rsidRDefault="008213E8" w:rsidP="003204B1">
    <w:pPr>
      <w:pStyle w:val="Cabealho"/>
      <w:spacing w:before="100" w:after="100"/>
      <w:contextualSpacing/>
      <w:jc w:val="center"/>
      <w:rPr>
        <w:sz w:val="16"/>
        <w:szCs w:val="16"/>
      </w:rPr>
    </w:pPr>
    <w:r>
      <w:rPr>
        <w:sz w:val="16"/>
        <w:szCs w:val="16"/>
      </w:rPr>
      <w:t>Palácio Rio Madeira - Ed. Central - Rio Pacaás Novos 2</w:t>
    </w:r>
    <w:r w:rsidRPr="003204B1">
      <w:rPr>
        <w:sz w:val="16"/>
        <w:szCs w:val="16"/>
      </w:rPr>
      <w:t>º Andar</w:t>
    </w:r>
  </w:p>
  <w:p w:rsidR="008213E8" w:rsidRPr="003204B1" w:rsidRDefault="008213E8" w:rsidP="003204B1">
    <w:pPr>
      <w:pStyle w:val="Cabealho"/>
      <w:spacing w:before="100" w:after="100"/>
      <w:contextualSpacing/>
      <w:jc w:val="center"/>
      <w:rPr>
        <w:sz w:val="16"/>
        <w:szCs w:val="16"/>
      </w:rPr>
    </w:pPr>
    <w:r w:rsidRPr="003204B1">
      <w:rPr>
        <w:sz w:val="16"/>
        <w:szCs w:val="16"/>
      </w:rPr>
      <w:t xml:space="preserve">Porto Velho, Rondônia. </w:t>
    </w:r>
  </w:p>
  <w:p w:rsidR="008213E8" w:rsidRPr="003204B1" w:rsidRDefault="008213E8" w:rsidP="003204B1">
    <w:pPr>
      <w:pStyle w:val="Cabealho"/>
      <w:spacing w:before="100" w:after="100"/>
      <w:contextualSpacing/>
      <w:jc w:val="center"/>
    </w:pPr>
    <w:r w:rsidRPr="003204B1">
      <w:rPr>
        <w:sz w:val="16"/>
        <w:szCs w:val="16"/>
      </w:rPr>
      <w:t>Equipe de Licitação Kappa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3E8" w:rsidRPr="00033BAF" w:rsidRDefault="008213E8" w:rsidP="009B4D19">
    <w:pPr>
      <w:pStyle w:val="Cabealho"/>
      <w:jc w:val="center"/>
    </w:pPr>
    <w:r>
      <w:rPr>
        <w:noProof/>
      </w:rPr>
      <w:drawing>
        <wp:inline distT="0" distB="0" distL="0" distR="0">
          <wp:extent cx="1990090" cy="931545"/>
          <wp:effectExtent l="19050" t="0" r="0"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0090" cy="931545"/>
                  </a:xfrm>
                  <a:prstGeom prst="rect">
                    <a:avLst/>
                  </a:prstGeom>
                  <a:noFill/>
                  <a:ln w="9525">
                    <a:noFill/>
                    <a:miter lim="800000"/>
                    <a:headEnd/>
                    <a:tailEnd/>
                  </a:ln>
                </pic:spPr>
              </pic:pic>
            </a:graphicData>
          </a:graphic>
        </wp:inline>
      </w:drawing>
    </w:r>
  </w:p>
  <w:p w:rsidR="008213E8" w:rsidRPr="003204B1" w:rsidRDefault="008213E8" w:rsidP="009B4D19">
    <w:pPr>
      <w:pStyle w:val="Cabealho"/>
      <w:spacing w:before="100" w:after="100"/>
      <w:contextualSpacing/>
      <w:jc w:val="center"/>
      <w:rPr>
        <w:sz w:val="16"/>
        <w:szCs w:val="16"/>
      </w:rPr>
    </w:pPr>
    <w:r w:rsidRPr="003204B1">
      <w:rPr>
        <w:sz w:val="16"/>
        <w:szCs w:val="16"/>
      </w:rPr>
      <w:t>SUPERINTENDÊNCIA ESTADUAL DE LICITAÇÕES - SUPEL</w:t>
    </w:r>
  </w:p>
  <w:p w:rsidR="008213E8" w:rsidRPr="003204B1" w:rsidRDefault="008213E8" w:rsidP="009B4D19">
    <w:pPr>
      <w:pStyle w:val="Cabealho"/>
      <w:spacing w:before="100" w:after="100"/>
      <w:contextualSpacing/>
      <w:jc w:val="center"/>
      <w:rPr>
        <w:sz w:val="16"/>
        <w:szCs w:val="16"/>
      </w:rPr>
    </w:pPr>
    <w:r>
      <w:rPr>
        <w:sz w:val="16"/>
        <w:szCs w:val="16"/>
      </w:rPr>
      <w:t>Palácio Rio Madeira - Ed. Central - Rio Pacaás Novos 2</w:t>
    </w:r>
    <w:r w:rsidRPr="003204B1">
      <w:rPr>
        <w:sz w:val="16"/>
        <w:szCs w:val="16"/>
      </w:rPr>
      <w:t>º Andar</w:t>
    </w:r>
  </w:p>
  <w:p w:rsidR="008213E8" w:rsidRPr="003204B1" w:rsidRDefault="008213E8" w:rsidP="009B4D19">
    <w:pPr>
      <w:pStyle w:val="Cabealho"/>
      <w:spacing w:before="100" w:after="100"/>
      <w:contextualSpacing/>
      <w:jc w:val="center"/>
      <w:rPr>
        <w:sz w:val="16"/>
        <w:szCs w:val="16"/>
      </w:rPr>
    </w:pPr>
    <w:r w:rsidRPr="003204B1">
      <w:rPr>
        <w:sz w:val="16"/>
        <w:szCs w:val="16"/>
      </w:rPr>
      <w:t xml:space="preserve">Porto Velho, Rondônia. </w:t>
    </w:r>
  </w:p>
  <w:p w:rsidR="008213E8" w:rsidRPr="009B4D19" w:rsidRDefault="008213E8" w:rsidP="009B4D19">
    <w:pPr>
      <w:pStyle w:val="Cabealho"/>
      <w:spacing w:before="100" w:after="100"/>
      <w:contextualSpacing/>
      <w:jc w:val="center"/>
    </w:pPr>
    <w:r w:rsidRPr="003204B1">
      <w:rPr>
        <w:sz w:val="16"/>
        <w:szCs w:val="16"/>
      </w:rPr>
      <w:t>Equipe de Licitação Kappa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238E7212"/>
    <w:name w:val="WW8Num8"/>
    <w:lvl w:ilvl="0">
      <w:start w:val="1"/>
      <w:numFmt w:val="lowerLetter"/>
      <w:lvlText w:val="%1)"/>
      <w:lvlJc w:val="left"/>
      <w:pPr>
        <w:tabs>
          <w:tab w:val="num" w:pos="720"/>
        </w:tabs>
        <w:ind w:left="720" w:hanging="360"/>
      </w:pPr>
      <w:rPr>
        <w:rFonts w:ascii="Times New Roman" w:eastAsia="Times New Roman" w:hAnsi="Times New Roman" w:cs="Times New Roman"/>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EC2A8A9E"/>
    <w:name w:val="WW8Num9"/>
    <w:lvl w:ilvl="0">
      <w:start w:val="1"/>
      <w:numFmt w:val="lowerLetter"/>
      <w:lvlText w:val="%1)"/>
      <w:lvlJc w:val="left"/>
      <w:pPr>
        <w:tabs>
          <w:tab w:val="num" w:pos="1069"/>
        </w:tabs>
        <w:ind w:left="1069" w:hanging="360"/>
      </w:pPr>
      <w:rPr>
        <w:rFonts w:ascii="Times New Roman" w:eastAsia="Times New Roman" w:hAnsi="Times New Roman" w:cs="Times New Roman"/>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0000014"/>
    <w:multiLevelType w:val="singleLevel"/>
    <w:tmpl w:val="00000014"/>
    <w:name w:val="WW8Num20"/>
    <w:lvl w:ilvl="0">
      <w:start w:val="1"/>
      <w:numFmt w:val="bullet"/>
      <w:lvlText w:val=""/>
      <w:lvlJc w:val="left"/>
      <w:pPr>
        <w:tabs>
          <w:tab w:val="num" w:pos="1001"/>
        </w:tabs>
        <w:ind w:left="1001" w:hanging="360"/>
      </w:pPr>
      <w:rPr>
        <w:rFonts w:ascii="Wingdings" w:hAnsi="Wingdings"/>
      </w:rPr>
    </w:lvl>
  </w:abstractNum>
  <w:abstractNum w:abstractNumId="13">
    <w:nsid w:val="06F21FCE"/>
    <w:multiLevelType w:val="multilevel"/>
    <w:tmpl w:val="03042D50"/>
    <w:lvl w:ilvl="0">
      <w:start w:val="15"/>
      <w:numFmt w:val="decimal"/>
      <w:lvlText w:val="%1."/>
      <w:lvlJc w:val="left"/>
      <w:pPr>
        <w:ind w:left="360" w:hanging="360"/>
      </w:pPr>
      <w:rPr>
        <w:rFonts w:ascii="Arial" w:hAnsi="Arial" w:cs="Arial" w:hint="default"/>
        <w:b/>
        <w:color w:val="auto"/>
        <w:sz w:val="24"/>
        <w:szCs w:val="24"/>
      </w:rPr>
    </w:lvl>
    <w:lvl w:ilvl="1">
      <w:start w:val="3"/>
      <w:numFmt w:val="decimal"/>
      <w:lvlText w:val="%1.%2."/>
      <w:lvlJc w:val="left"/>
      <w:pPr>
        <w:ind w:left="792" w:hanging="432"/>
      </w:pPr>
      <w:rPr>
        <w:rFonts w:ascii="Arial" w:hAnsi="Arial" w:cs="Arial" w:hint="default"/>
        <w:b w:val="0"/>
        <w:sz w:val="24"/>
      </w:rPr>
    </w:lvl>
    <w:lvl w:ilvl="2">
      <w:start w:val="1"/>
      <w:numFmt w:val="decimal"/>
      <w:lvlText w:val="%1.%2.%3."/>
      <w:lvlJc w:val="left"/>
      <w:pPr>
        <w:ind w:left="1224" w:hanging="504"/>
      </w:pPr>
      <w:rPr>
        <w:rFonts w:ascii="Arial" w:hAnsi="Arial" w:cs="Arial"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696450"/>
    <w:multiLevelType w:val="multilevel"/>
    <w:tmpl w:val="5748DE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0BA855DE"/>
    <w:multiLevelType w:val="hybridMultilevel"/>
    <w:tmpl w:val="B48A898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0F5B54FD"/>
    <w:multiLevelType w:val="multilevel"/>
    <w:tmpl w:val="6A7A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2690B53"/>
    <w:multiLevelType w:val="hybridMultilevel"/>
    <w:tmpl w:val="2F2AE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440D29"/>
    <w:multiLevelType w:val="hybridMultilevel"/>
    <w:tmpl w:val="D764CEA8"/>
    <w:lvl w:ilvl="0" w:tplc="C3205AC4">
      <w:start w:val="16"/>
      <w:numFmt w:val="decimal"/>
      <w:lvlText w:val="%1"/>
      <w:lvlJc w:val="left"/>
      <w:pPr>
        <w:ind w:left="675" w:hanging="452"/>
      </w:pPr>
      <w:rPr>
        <w:rFonts w:hint="default"/>
        <w:lang w:val="pt-PT" w:eastAsia="pt-PT" w:bidi="pt-PT"/>
      </w:rPr>
    </w:lvl>
    <w:lvl w:ilvl="1" w:tplc="687610B0">
      <w:numFmt w:val="none"/>
      <w:lvlText w:val=""/>
      <w:lvlJc w:val="left"/>
      <w:pPr>
        <w:tabs>
          <w:tab w:val="num" w:pos="360"/>
        </w:tabs>
      </w:pPr>
    </w:lvl>
    <w:lvl w:ilvl="2" w:tplc="B266A8F2">
      <w:start w:val="1"/>
      <w:numFmt w:val="decimal"/>
      <w:lvlText w:val="%3."/>
      <w:lvlJc w:val="left"/>
      <w:pPr>
        <w:ind w:left="784" w:hanging="337"/>
      </w:pPr>
      <w:rPr>
        <w:rFonts w:ascii="Times New Roman" w:eastAsia="Times New Roman" w:hAnsi="Times New Roman" w:cs="Times New Roman" w:hint="default"/>
        <w:w w:val="101"/>
        <w:sz w:val="22"/>
        <w:szCs w:val="22"/>
        <w:lang w:val="pt-PT" w:eastAsia="pt-PT" w:bidi="pt-PT"/>
      </w:rPr>
    </w:lvl>
    <w:lvl w:ilvl="3" w:tplc="EA567DF8">
      <w:numFmt w:val="bullet"/>
      <w:lvlText w:val="•"/>
      <w:lvlJc w:val="left"/>
      <w:pPr>
        <w:ind w:left="3024" w:hanging="337"/>
      </w:pPr>
      <w:rPr>
        <w:rFonts w:hint="default"/>
        <w:lang w:val="pt-PT" w:eastAsia="pt-PT" w:bidi="pt-PT"/>
      </w:rPr>
    </w:lvl>
    <w:lvl w:ilvl="4" w:tplc="36CCB754">
      <w:numFmt w:val="bullet"/>
      <w:lvlText w:val="•"/>
      <w:lvlJc w:val="left"/>
      <w:pPr>
        <w:ind w:left="4146" w:hanging="337"/>
      </w:pPr>
      <w:rPr>
        <w:rFonts w:hint="default"/>
        <w:lang w:val="pt-PT" w:eastAsia="pt-PT" w:bidi="pt-PT"/>
      </w:rPr>
    </w:lvl>
    <w:lvl w:ilvl="5" w:tplc="84F89546">
      <w:numFmt w:val="bullet"/>
      <w:lvlText w:val="•"/>
      <w:lvlJc w:val="left"/>
      <w:pPr>
        <w:ind w:left="5268" w:hanging="337"/>
      </w:pPr>
      <w:rPr>
        <w:rFonts w:hint="default"/>
        <w:lang w:val="pt-PT" w:eastAsia="pt-PT" w:bidi="pt-PT"/>
      </w:rPr>
    </w:lvl>
    <w:lvl w:ilvl="6" w:tplc="06FC3F92">
      <w:numFmt w:val="bullet"/>
      <w:lvlText w:val="•"/>
      <w:lvlJc w:val="left"/>
      <w:pPr>
        <w:ind w:left="6391" w:hanging="337"/>
      </w:pPr>
      <w:rPr>
        <w:rFonts w:hint="default"/>
        <w:lang w:val="pt-PT" w:eastAsia="pt-PT" w:bidi="pt-PT"/>
      </w:rPr>
    </w:lvl>
    <w:lvl w:ilvl="7" w:tplc="4E4AE3F8">
      <w:numFmt w:val="bullet"/>
      <w:lvlText w:val="•"/>
      <w:lvlJc w:val="left"/>
      <w:pPr>
        <w:ind w:left="7513" w:hanging="337"/>
      </w:pPr>
      <w:rPr>
        <w:rFonts w:hint="default"/>
        <w:lang w:val="pt-PT" w:eastAsia="pt-PT" w:bidi="pt-PT"/>
      </w:rPr>
    </w:lvl>
    <w:lvl w:ilvl="8" w:tplc="5A060530">
      <w:numFmt w:val="bullet"/>
      <w:lvlText w:val="•"/>
      <w:lvlJc w:val="left"/>
      <w:pPr>
        <w:ind w:left="8635" w:hanging="337"/>
      </w:pPr>
      <w:rPr>
        <w:rFonts w:hint="default"/>
        <w:lang w:val="pt-PT" w:eastAsia="pt-PT" w:bidi="pt-PT"/>
      </w:rPr>
    </w:lvl>
  </w:abstractNum>
  <w:abstractNum w:abstractNumId="19">
    <w:nsid w:val="16207C40"/>
    <w:multiLevelType w:val="multilevel"/>
    <w:tmpl w:val="F35A8E38"/>
    <w:lvl w:ilvl="0">
      <w:start w:val="2"/>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
    <w:nsid w:val="185814E9"/>
    <w:multiLevelType w:val="multilevel"/>
    <w:tmpl w:val="B0400D2C"/>
    <w:lvl w:ilvl="0">
      <w:start w:val="1"/>
      <w:numFmt w:val="decimal"/>
      <w:lvlText w:val="%1."/>
      <w:lvlJc w:val="left"/>
      <w:pPr>
        <w:ind w:left="360" w:hanging="360"/>
      </w:pPr>
      <w:rPr>
        <w:rFonts w:ascii="Arial" w:hAnsi="Arial" w:cs="Arial" w:hint="default"/>
        <w:b/>
        <w:color w:val="auto"/>
        <w:sz w:val="24"/>
        <w:szCs w:val="24"/>
      </w:rPr>
    </w:lvl>
    <w:lvl w:ilvl="1">
      <w:start w:val="1"/>
      <w:numFmt w:val="decimal"/>
      <w:lvlText w:val="%1.%2."/>
      <w:lvlJc w:val="left"/>
      <w:pPr>
        <w:ind w:left="432" w:hanging="432"/>
      </w:pPr>
      <w:rPr>
        <w:rFonts w:ascii="Arial" w:hAnsi="Arial" w:cs="Arial" w:hint="default"/>
        <w:b w:val="0"/>
        <w:sz w:val="24"/>
      </w:rPr>
    </w:lvl>
    <w:lvl w:ilvl="2">
      <w:start w:val="1"/>
      <w:numFmt w:val="decimal"/>
      <w:lvlText w:val="%1.%2.%3."/>
      <w:lvlJc w:val="left"/>
      <w:pPr>
        <w:ind w:left="1224" w:hanging="504"/>
      </w:pPr>
      <w:rPr>
        <w:rFonts w:ascii="Arial" w:hAnsi="Arial" w:cs="Arial" w:hint="default"/>
        <w:b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1DDD69C6"/>
    <w:multiLevelType w:val="hybridMultilevel"/>
    <w:tmpl w:val="1FFC9090"/>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22CE6204"/>
    <w:multiLevelType w:val="hybridMultilevel"/>
    <w:tmpl w:val="A17C7E0C"/>
    <w:lvl w:ilvl="0" w:tplc="0416000F">
      <w:start w:val="1"/>
      <w:numFmt w:val="decimal"/>
      <w:lvlText w:val="%1."/>
      <w:lvlJc w:val="left"/>
      <w:pPr>
        <w:ind w:left="36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65839C5"/>
    <w:multiLevelType w:val="hybridMultilevel"/>
    <w:tmpl w:val="308A839A"/>
    <w:lvl w:ilvl="0" w:tplc="48B6F1F6">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C7B309B"/>
    <w:multiLevelType w:val="multilevel"/>
    <w:tmpl w:val="F16C65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35C61E92"/>
    <w:multiLevelType w:val="multilevel"/>
    <w:tmpl w:val="67FEF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60C2DB7"/>
    <w:multiLevelType w:val="hybridMultilevel"/>
    <w:tmpl w:val="4B42A0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36395EAB"/>
    <w:multiLevelType w:val="multilevel"/>
    <w:tmpl w:val="18C8FBC6"/>
    <w:lvl w:ilvl="0">
      <w:start w:val="7"/>
      <w:numFmt w:val="decimal"/>
      <w:suff w:val="space"/>
      <w:lvlText w:val="%1."/>
      <w:lvlJc w:val="left"/>
      <w:pPr>
        <w:ind w:left="360" w:hanging="360"/>
      </w:pPr>
      <w:rPr>
        <w:rFonts w:hint="default"/>
        <w:b/>
      </w:rPr>
    </w:lvl>
    <w:lvl w:ilvl="1">
      <w:start w:val="1"/>
      <w:numFmt w:val="decimal"/>
      <w:suff w:val="space"/>
      <w:lvlText w:val="%1.%2."/>
      <w:lvlJc w:val="left"/>
      <w:pPr>
        <w:ind w:left="360" w:hanging="360"/>
      </w:pPr>
      <w:rPr>
        <w:rFonts w:hint="default"/>
        <w:b/>
      </w:rPr>
    </w:lvl>
    <w:lvl w:ilvl="2">
      <w:start w:val="1"/>
      <w:numFmt w:val="decimal"/>
      <w:suff w:val="space"/>
      <w:lvlText w:val="%1.%2.%3."/>
      <w:lvlJc w:val="left"/>
      <w:pPr>
        <w:ind w:left="1004" w:hanging="720"/>
      </w:pPr>
      <w:rPr>
        <w:rFonts w:hint="default"/>
        <w:b/>
      </w:rPr>
    </w:lvl>
    <w:lvl w:ilvl="3">
      <w:start w:val="1"/>
      <w:numFmt w:val="decimal"/>
      <w:suff w:val="space"/>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0AE058E"/>
    <w:multiLevelType w:val="multilevel"/>
    <w:tmpl w:val="F216E088"/>
    <w:lvl w:ilvl="0">
      <w:start w:val="1"/>
      <w:numFmt w:val="decimal"/>
      <w:lvlText w:val="%1."/>
      <w:lvlJc w:val="left"/>
      <w:pPr>
        <w:ind w:left="989" w:hanging="705"/>
      </w:pPr>
      <w:rPr>
        <w:rFonts w:hint="default"/>
      </w:r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9">
    <w:nsid w:val="45A33C66"/>
    <w:multiLevelType w:val="hybridMultilevel"/>
    <w:tmpl w:val="8D9875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5CB3BFB"/>
    <w:multiLevelType w:val="multilevel"/>
    <w:tmpl w:val="10C83DF6"/>
    <w:lvl w:ilvl="0">
      <w:start w:val="1"/>
      <w:numFmt w:val="decimal"/>
      <w:lvlText w:val="%1."/>
      <w:lvlJc w:val="left"/>
      <w:pPr>
        <w:ind w:left="360" w:hanging="360"/>
      </w:pPr>
      <w:rPr>
        <w:b/>
        <w:i w:val="0"/>
      </w:rPr>
    </w:lvl>
    <w:lvl w:ilvl="1">
      <w:start w:val="1"/>
      <w:numFmt w:val="decimal"/>
      <w:isLgl/>
      <w:lvlText w:val="%1.%2."/>
      <w:lvlJc w:val="left"/>
      <w:pPr>
        <w:ind w:left="720" w:hanging="720"/>
      </w:pPr>
      <w:rPr>
        <w:rFonts w:hint="default"/>
        <w:b/>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47DD1D83"/>
    <w:multiLevelType w:val="multilevel"/>
    <w:tmpl w:val="B0400D2C"/>
    <w:lvl w:ilvl="0">
      <w:start w:val="1"/>
      <w:numFmt w:val="decimal"/>
      <w:lvlText w:val="%1."/>
      <w:lvlJc w:val="left"/>
      <w:pPr>
        <w:ind w:left="360" w:hanging="360"/>
      </w:pPr>
      <w:rPr>
        <w:rFonts w:ascii="Arial" w:hAnsi="Arial" w:cs="Arial" w:hint="default"/>
        <w:b/>
        <w:color w:val="auto"/>
        <w:sz w:val="24"/>
        <w:szCs w:val="24"/>
      </w:rPr>
    </w:lvl>
    <w:lvl w:ilvl="1">
      <w:start w:val="1"/>
      <w:numFmt w:val="decimal"/>
      <w:lvlText w:val="%1.%2."/>
      <w:lvlJc w:val="left"/>
      <w:pPr>
        <w:ind w:left="432" w:hanging="432"/>
      </w:pPr>
      <w:rPr>
        <w:rFonts w:ascii="Arial" w:hAnsi="Arial" w:cs="Arial" w:hint="default"/>
        <w:b w:val="0"/>
        <w:sz w:val="24"/>
      </w:rPr>
    </w:lvl>
    <w:lvl w:ilvl="2">
      <w:start w:val="1"/>
      <w:numFmt w:val="decimal"/>
      <w:lvlText w:val="%1.%2.%3."/>
      <w:lvlJc w:val="left"/>
      <w:pPr>
        <w:ind w:left="1224" w:hanging="504"/>
      </w:pPr>
      <w:rPr>
        <w:rFonts w:ascii="Arial" w:hAnsi="Arial" w:cs="Arial" w:hint="default"/>
        <w:b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AEC7761"/>
    <w:multiLevelType w:val="multilevel"/>
    <w:tmpl w:val="31B68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E321818"/>
    <w:multiLevelType w:val="multilevel"/>
    <w:tmpl w:val="0792D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E98647E"/>
    <w:multiLevelType w:val="multilevel"/>
    <w:tmpl w:val="F4AAB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FF942AC"/>
    <w:multiLevelType w:val="multilevel"/>
    <w:tmpl w:val="E5661F0C"/>
    <w:lvl w:ilvl="0">
      <w:start w:val="1"/>
      <w:numFmt w:val="decimal"/>
      <w:lvlText w:val="%1."/>
      <w:lvlJc w:val="left"/>
      <w:pPr>
        <w:ind w:left="360" w:hanging="360"/>
      </w:pPr>
      <w:rPr>
        <w:rFonts w:ascii="Times New Roman" w:hAnsi="Times New Roman" w:cs="Times New Roman" w:hint="default"/>
        <w:b/>
        <w:color w:val="auto"/>
        <w:sz w:val="22"/>
        <w:szCs w:val="22"/>
      </w:rPr>
    </w:lvl>
    <w:lvl w:ilvl="1">
      <w:start w:val="1"/>
      <w:numFmt w:val="decimal"/>
      <w:lvlText w:val="%1.%2."/>
      <w:lvlJc w:val="left"/>
      <w:pPr>
        <w:ind w:left="858" w:hanging="432"/>
      </w:pPr>
      <w:rPr>
        <w:rFonts w:ascii="Times New Roman" w:hAnsi="Times New Roman" w:cs="Times New Roman" w:hint="default"/>
        <w:b w:val="0"/>
        <w:sz w:val="22"/>
        <w:szCs w:val="22"/>
      </w:rPr>
    </w:lvl>
    <w:lvl w:ilvl="2">
      <w:start w:val="1"/>
      <w:numFmt w:val="decimal"/>
      <w:lvlText w:val="%1.%2.%3."/>
      <w:lvlJc w:val="left"/>
      <w:pPr>
        <w:ind w:left="1224" w:hanging="504"/>
      </w:pPr>
      <w:rPr>
        <w:rFonts w:ascii="Times New Roman" w:hAnsi="Times New Roman" w:cs="Times New Roman" w:hint="default"/>
        <w:b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09F23D5"/>
    <w:multiLevelType w:val="hybridMultilevel"/>
    <w:tmpl w:val="7E422476"/>
    <w:lvl w:ilvl="0" w:tplc="B0B808A2">
      <w:start w:val="2"/>
      <w:numFmt w:val="bullet"/>
      <w:lvlText w:val=""/>
      <w:lvlJc w:val="left"/>
      <w:pPr>
        <w:ind w:left="786" w:hanging="360"/>
      </w:pPr>
      <w:rPr>
        <w:rFonts w:ascii="Symbol" w:eastAsiaTheme="minorHAnsi" w:hAnsi="Symbol" w:cs="Arial" w:hint="default"/>
      </w:rPr>
    </w:lvl>
    <w:lvl w:ilvl="1" w:tplc="04160003">
      <w:start w:val="1"/>
      <w:numFmt w:val="bullet"/>
      <w:lvlText w:val="o"/>
      <w:lvlJc w:val="left"/>
      <w:pPr>
        <w:ind w:left="1506" w:hanging="360"/>
      </w:pPr>
      <w:rPr>
        <w:rFonts w:ascii="Courier New" w:hAnsi="Courier New" w:cs="Courier New" w:hint="default"/>
      </w:rPr>
    </w:lvl>
    <w:lvl w:ilvl="2" w:tplc="04160005" w:tentative="1">
      <w:start w:val="1"/>
      <w:numFmt w:val="bullet"/>
      <w:lvlText w:val=""/>
      <w:lvlJc w:val="left"/>
      <w:pPr>
        <w:ind w:left="2226" w:hanging="360"/>
      </w:pPr>
      <w:rPr>
        <w:rFonts w:ascii="Wingdings" w:hAnsi="Wingdings" w:hint="default"/>
      </w:rPr>
    </w:lvl>
    <w:lvl w:ilvl="3" w:tplc="04160001" w:tentative="1">
      <w:start w:val="1"/>
      <w:numFmt w:val="bullet"/>
      <w:lvlText w:val=""/>
      <w:lvlJc w:val="left"/>
      <w:pPr>
        <w:ind w:left="2946" w:hanging="360"/>
      </w:pPr>
      <w:rPr>
        <w:rFonts w:ascii="Symbol" w:hAnsi="Symbol" w:hint="default"/>
      </w:rPr>
    </w:lvl>
    <w:lvl w:ilvl="4" w:tplc="04160003" w:tentative="1">
      <w:start w:val="1"/>
      <w:numFmt w:val="bullet"/>
      <w:lvlText w:val="o"/>
      <w:lvlJc w:val="left"/>
      <w:pPr>
        <w:ind w:left="3666" w:hanging="360"/>
      </w:pPr>
      <w:rPr>
        <w:rFonts w:ascii="Courier New" w:hAnsi="Courier New" w:cs="Courier New" w:hint="default"/>
      </w:rPr>
    </w:lvl>
    <w:lvl w:ilvl="5" w:tplc="04160005" w:tentative="1">
      <w:start w:val="1"/>
      <w:numFmt w:val="bullet"/>
      <w:lvlText w:val=""/>
      <w:lvlJc w:val="left"/>
      <w:pPr>
        <w:ind w:left="4386" w:hanging="360"/>
      </w:pPr>
      <w:rPr>
        <w:rFonts w:ascii="Wingdings" w:hAnsi="Wingdings" w:hint="default"/>
      </w:rPr>
    </w:lvl>
    <w:lvl w:ilvl="6" w:tplc="04160001" w:tentative="1">
      <w:start w:val="1"/>
      <w:numFmt w:val="bullet"/>
      <w:lvlText w:val=""/>
      <w:lvlJc w:val="left"/>
      <w:pPr>
        <w:ind w:left="5106" w:hanging="360"/>
      </w:pPr>
      <w:rPr>
        <w:rFonts w:ascii="Symbol" w:hAnsi="Symbol" w:hint="default"/>
      </w:rPr>
    </w:lvl>
    <w:lvl w:ilvl="7" w:tplc="04160003" w:tentative="1">
      <w:start w:val="1"/>
      <w:numFmt w:val="bullet"/>
      <w:lvlText w:val="o"/>
      <w:lvlJc w:val="left"/>
      <w:pPr>
        <w:ind w:left="5826" w:hanging="360"/>
      </w:pPr>
      <w:rPr>
        <w:rFonts w:ascii="Courier New" w:hAnsi="Courier New" w:cs="Courier New" w:hint="default"/>
      </w:rPr>
    </w:lvl>
    <w:lvl w:ilvl="8" w:tplc="04160005" w:tentative="1">
      <w:start w:val="1"/>
      <w:numFmt w:val="bullet"/>
      <w:lvlText w:val=""/>
      <w:lvlJc w:val="left"/>
      <w:pPr>
        <w:ind w:left="6546" w:hanging="360"/>
      </w:pPr>
      <w:rPr>
        <w:rFonts w:ascii="Wingdings" w:hAnsi="Wingdings" w:hint="default"/>
      </w:rPr>
    </w:lvl>
  </w:abstractNum>
  <w:abstractNum w:abstractNumId="37">
    <w:nsid w:val="521B18C3"/>
    <w:multiLevelType w:val="multilevel"/>
    <w:tmpl w:val="5B706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9792F06"/>
    <w:multiLevelType w:val="hybridMultilevel"/>
    <w:tmpl w:val="8CFE841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5F533A66"/>
    <w:multiLevelType w:val="hybridMultilevel"/>
    <w:tmpl w:val="122093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2C8555C"/>
    <w:multiLevelType w:val="multilevel"/>
    <w:tmpl w:val="E9560DD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35E55C0"/>
    <w:multiLevelType w:val="multilevel"/>
    <w:tmpl w:val="E616883A"/>
    <w:lvl w:ilvl="0">
      <w:start w:val="11"/>
      <w:numFmt w:val="decimal"/>
      <w:lvlText w:val="%1"/>
      <w:lvlJc w:val="left"/>
      <w:pPr>
        <w:ind w:left="765" w:hanging="765"/>
      </w:pPr>
      <w:rPr>
        <w:rFonts w:hint="default"/>
        <w:b/>
      </w:rPr>
    </w:lvl>
    <w:lvl w:ilvl="1">
      <w:start w:val="5"/>
      <w:numFmt w:val="decimal"/>
      <w:lvlText w:val="%1.%2"/>
      <w:lvlJc w:val="left"/>
      <w:pPr>
        <w:ind w:left="765" w:hanging="765"/>
      </w:pPr>
      <w:rPr>
        <w:rFonts w:hint="default"/>
        <w:b/>
      </w:rPr>
    </w:lvl>
    <w:lvl w:ilvl="2">
      <w:start w:val="1"/>
      <w:numFmt w:val="decimal"/>
      <w:lvlText w:val="%1.%2.%3"/>
      <w:lvlJc w:val="left"/>
      <w:pPr>
        <w:ind w:left="765" w:hanging="765"/>
      </w:pPr>
      <w:rPr>
        <w:rFonts w:hint="default"/>
        <w:b/>
      </w:rPr>
    </w:lvl>
    <w:lvl w:ilvl="3">
      <w:start w:val="6"/>
      <w:numFmt w:val="decimal"/>
      <w:lvlText w:val="%1.%2.%3.%4"/>
      <w:lvlJc w:val="left"/>
      <w:pPr>
        <w:ind w:left="765" w:hanging="765"/>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2">
    <w:nsid w:val="683C0961"/>
    <w:multiLevelType w:val="multilevel"/>
    <w:tmpl w:val="08E0C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AA21B39"/>
    <w:multiLevelType w:val="hybridMultilevel"/>
    <w:tmpl w:val="A768BD6C"/>
    <w:lvl w:ilvl="0" w:tplc="6B262CE4">
      <w:start w:val="1"/>
      <w:numFmt w:val="bullet"/>
      <w:lvlText w:val=""/>
      <w:lvlJc w:val="left"/>
      <w:pPr>
        <w:ind w:left="786" w:hanging="360"/>
      </w:pPr>
      <w:rPr>
        <w:rFonts w:ascii="Symbol" w:eastAsiaTheme="minorHAnsi" w:hAnsi="Symbol" w:cstheme="minorBidi" w:hint="default"/>
      </w:rPr>
    </w:lvl>
    <w:lvl w:ilvl="1" w:tplc="04160003">
      <w:start w:val="1"/>
      <w:numFmt w:val="bullet"/>
      <w:lvlText w:val="o"/>
      <w:lvlJc w:val="left"/>
      <w:pPr>
        <w:ind w:left="1506" w:hanging="360"/>
      </w:pPr>
      <w:rPr>
        <w:rFonts w:ascii="Courier New" w:hAnsi="Courier New" w:cs="Courier New" w:hint="default"/>
      </w:rPr>
    </w:lvl>
    <w:lvl w:ilvl="2" w:tplc="04160005">
      <w:start w:val="1"/>
      <w:numFmt w:val="bullet"/>
      <w:lvlText w:val=""/>
      <w:lvlJc w:val="left"/>
      <w:pPr>
        <w:ind w:left="2226" w:hanging="360"/>
      </w:pPr>
      <w:rPr>
        <w:rFonts w:ascii="Wingdings" w:hAnsi="Wingdings" w:hint="default"/>
      </w:rPr>
    </w:lvl>
    <w:lvl w:ilvl="3" w:tplc="04160001" w:tentative="1">
      <w:start w:val="1"/>
      <w:numFmt w:val="bullet"/>
      <w:lvlText w:val=""/>
      <w:lvlJc w:val="left"/>
      <w:pPr>
        <w:ind w:left="2946" w:hanging="360"/>
      </w:pPr>
      <w:rPr>
        <w:rFonts w:ascii="Symbol" w:hAnsi="Symbol" w:hint="default"/>
      </w:rPr>
    </w:lvl>
    <w:lvl w:ilvl="4" w:tplc="04160003" w:tentative="1">
      <w:start w:val="1"/>
      <w:numFmt w:val="bullet"/>
      <w:lvlText w:val="o"/>
      <w:lvlJc w:val="left"/>
      <w:pPr>
        <w:ind w:left="3666" w:hanging="360"/>
      </w:pPr>
      <w:rPr>
        <w:rFonts w:ascii="Courier New" w:hAnsi="Courier New" w:cs="Courier New" w:hint="default"/>
      </w:rPr>
    </w:lvl>
    <w:lvl w:ilvl="5" w:tplc="04160005" w:tentative="1">
      <w:start w:val="1"/>
      <w:numFmt w:val="bullet"/>
      <w:lvlText w:val=""/>
      <w:lvlJc w:val="left"/>
      <w:pPr>
        <w:ind w:left="4386" w:hanging="360"/>
      </w:pPr>
      <w:rPr>
        <w:rFonts w:ascii="Wingdings" w:hAnsi="Wingdings" w:hint="default"/>
      </w:rPr>
    </w:lvl>
    <w:lvl w:ilvl="6" w:tplc="04160001" w:tentative="1">
      <w:start w:val="1"/>
      <w:numFmt w:val="bullet"/>
      <w:lvlText w:val=""/>
      <w:lvlJc w:val="left"/>
      <w:pPr>
        <w:ind w:left="5106" w:hanging="360"/>
      </w:pPr>
      <w:rPr>
        <w:rFonts w:ascii="Symbol" w:hAnsi="Symbol" w:hint="default"/>
      </w:rPr>
    </w:lvl>
    <w:lvl w:ilvl="7" w:tplc="04160003" w:tentative="1">
      <w:start w:val="1"/>
      <w:numFmt w:val="bullet"/>
      <w:lvlText w:val="o"/>
      <w:lvlJc w:val="left"/>
      <w:pPr>
        <w:ind w:left="5826" w:hanging="360"/>
      </w:pPr>
      <w:rPr>
        <w:rFonts w:ascii="Courier New" w:hAnsi="Courier New" w:cs="Courier New" w:hint="default"/>
      </w:rPr>
    </w:lvl>
    <w:lvl w:ilvl="8" w:tplc="04160005" w:tentative="1">
      <w:start w:val="1"/>
      <w:numFmt w:val="bullet"/>
      <w:lvlText w:val=""/>
      <w:lvlJc w:val="left"/>
      <w:pPr>
        <w:ind w:left="6546" w:hanging="360"/>
      </w:pPr>
      <w:rPr>
        <w:rFonts w:ascii="Wingdings" w:hAnsi="Wingdings" w:hint="default"/>
      </w:rPr>
    </w:lvl>
  </w:abstractNum>
  <w:abstractNum w:abstractNumId="44">
    <w:nsid w:val="6FE6259D"/>
    <w:multiLevelType w:val="hybridMultilevel"/>
    <w:tmpl w:val="903CB3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79B316CB"/>
    <w:multiLevelType w:val="multilevel"/>
    <w:tmpl w:val="B0400D2C"/>
    <w:lvl w:ilvl="0">
      <w:start w:val="1"/>
      <w:numFmt w:val="decimal"/>
      <w:lvlText w:val="%1."/>
      <w:lvlJc w:val="left"/>
      <w:pPr>
        <w:ind w:left="360" w:hanging="360"/>
      </w:pPr>
      <w:rPr>
        <w:rFonts w:ascii="Arial" w:hAnsi="Arial" w:cs="Arial" w:hint="default"/>
        <w:b/>
        <w:color w:val="auto"/>
        <w:sz w:val="24"/>
        <w:szCs w:val="24"/>
      </w:rPr>
    </w:lvl>
    <w:lvl w:ilvl="1">
      <w:start w:val="1"/>
      <w:numFmt w:val="decimal"/>
      <w:lvlText w:val="%1.%2."/>
      <w:lvlJc w:val="left"/>
      <w:pPr>
        <w:ind w:left="432" w:hanging="432"/>
      </w:pPr>
      <w:rPr>
        <w:rFonts w:ascii="Arial" w:hAnsi="Arial" w:cs="Arial" w:hint="default"/>
        <w:b w:val="0"/>
        <w:sz w:val="24"/>
      </w:rPr>
    </w:lvl>
    <w:lvl w:ilvl="2">
      <w:start w:val="1"/>
      <w:numFmt w:val="decimal"/>
      <w:lvlText w:val="%1.%2.%3."/>
      <w:lvlJc w:val="left"/>
      <w:pPr>
        <w:ind w:left="1224" w:hanging="504"/>
      </w:pPr>
      <w:rPr>
        <w:rFonts w:ascii="Arial" w:hAnsi="Arial" w:cs="Arial" w:hint="default"/>
        <w:b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C66165B"/>
    <w:multiLevelType w:val="multilevel"/>
    <w:tmpl w:val="EFDC7678"/>
    <w:lvl w:ilvl="0">
      <w:start w:val="7"/>
      <w:numFmt w:val="decimal"/>
      <w:lvlText w:val="%1."/>
      <w:lvlJc w:val="left"/>
      <w:pPr>
        <w:ind w:left="786"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2562" w:hanging="720"/>
      </w:pPr>
      <w:rPr>
        <w:rFonts w:hint="default"/>
      </w:rPr>
    </w:lvl>
    <w:lvl w:ilvl="3">
      <w:start w:val="1"/>
      <w:numFmt w:val="decimal"/>
      <w:isLgl/>
      <w:lvlText w:val="%1.%2.%3.%4."/>
      <w:lvlJc w:val="left"/>
      <w:pPr>
        <w:ind w:left="3270" w:hanging="720"/>
      </w:pPr>
      <w:rPr>
        <w:rFonts w:hint="default"/>
      </w:rPr>
    </w:lvl>
    <w:lvl w:ilvl="4">
      <w:start w:val="1"/>
      <w:numFmt w:val="decimal"/>
      <w:isLgl/>
      <w:lvlText w:val="%1.%2.%3.%4.%5."/>
      <w:lvlJc w:val="left"/>
      <w:pPr>
        <w:ind w:left="4338" w:hanging="1080"/>
      </w:pPr>
      <w:rPr>
        <w:rFonts w:hint="default"/>
      </w:rPr>
    </w:lvl>
    <w:lvl w:ilvl="5">
      <w:start w:val="1"/>
      <w:numFmt w:val="decimal"/>
      <w:isLgl/>
      <w:lvlText w:val="%1.%2.%3.%4.%5.%6."/>
      <w:lvlJc w:val="left"/>
      <w:pPr>
        <w:ind w:left="5046" w:hanging="1080"/>
      </w:pPr>
      <w:rPr>
        <w:rFonts w:hint="default"/>
      </w:rPr>
    </w:lvl>
    <w:lvl w:ilvl="6">
      <w:start w:val="1"/>
      <w:numFmt w:val="decimal"/>
      <w:isLgl/>
      <w:lvlText w:val="%1.%2.%3.%4.%5.%6.%7."/>
      <w:lvlJc w:val="left"/>
      <w:pPr>
        <w:ind w:left="6114" w:hanging="1440"/>
      </w:pPr>
      <w:rPr>
        <w:rFonts w:hint="default"/>
      </w:rPr>
    </w:lvl>
    <w:lvl w:ilvl="7">
      <w:start w:val="1"/>
      <w:numFmt w:val="decimal"/>
      <w:isLgl/>
      <w:lvlText w:val="%1.%2.%3.%4.%5.%6.%7.%8."/>
      <w:lvlJc w:val="left"/>
      <w:pPr>
        <w:ind w:left="6822" w:hanging="1440"/>
      </w:pPr>
      <w:rPr>
        <w:rFonts w:hint="default"/>
      </w:rPr>
    </w:lvl>
    <w:lvl w:ilvl="8">
      <w:start w:val="1"/>
      <w:numFmt w:val="decimal"/>
      <w:isLgl/>
      <w:lvlText w:val="%1.%2.%3.%4.%5.%6.%7.%8.%9."/>
      <w:lvlJc w:val="left"/>
      <w:pPr>
        <w:ind w:left="7890" w:hanging="1800"/>
      </w:pPr>
      <w:rPr>
        <w:rFonts w:hint="default"/>
      </w:rPr>
    </w:lvl>
  </w:abstractNum>
  <w:num w:numId="1">
    <w:abstractNumId w:val="29"/>
  </w:num>
  <w:num w:numId="2">
    <w:abstractNumId w:val="35"/>
  </w:num>
  <w:num w:numId="3">
    <w:abstractNumId w:val="41"/>
  </w:num>
  <w:num w:numId="4">
    <w:abstractNumId w:val="43"/>
  </w:num>
  <w:num w:numId="5">
    <w:abstractNumId w:val="36"/>
  </w:num>
  <w:num w:numId="6">
    <w:abstractNumId w:val="26"/>
  </w:num>
  <w:num w:numId="7">
    <w:abstractNumId w:val="13"/>
  </w:num>
  <w:num w:numId="8">
    <w:abstractNumId w:val="19"/>
  </w:num>
  <w:num w:numId="9">
    <w:abstractNumId w:val="31"/>
  </w:num>
  <w:num w:numId="10">
    <w:abstractNumId w:val="20"/>
  </w:num>
  <w:num w:numId="11">
    <w:abstractNumId w:val="45"/>
  </w:num>
  <w:num w:numId="12">
    <w:abstractNumId w:val="25"/>
  </w:num>
  <w:num w:numId="13">
    <w:abstractNumId w:val="22"/>
  </w:num>
  <w:num w:numId="14">
    <w:abstractNumId w:val="28"/>
  </w:num>
  <w:num w:numId="15">
    <w:abstractNumId w:val="44"/>
  </w:num>
  <w:num w:numId="16">
    <w:abstractNumId w:val="40"/>
  </w:num>
  <w:num w:numId="17">
    <w:abstractNumId w:val="17"/>
  </w:num>
  <w:num w:numId="18">
    <w:abstractNumId w:val="46"/>
  </w:num>
  <w:num w:numId="19">
    <w:abstractNumId w:val="27"/>
  </w:num>
  <w:num w:numId="20">
    <w:abstractNumId w:val="38"/>
  </w:num>
  <w:num w:numId="21">
    <w:abstractNumId w:val="30"/>
  </w:num>
  <w:num w:numId="22">
    <w:abstractNumId w:val="15"/>
  </w:num>
  <w:num w:numId="23">
    <w:abstractNumId w:val="21"/>
  </w:num>
  <w:num w:numId="24">
    <w:abstractNumId w:val="39"/>
  </w:num>
  <w:num w:numId="25">
    <w:abstractNumId w:val="24"/>
  </w:num>
  <w:num w:numId="26">
    <w:abstractNumId w:val="14"/>
  </w:num>
  <w:num w:numId="27">
    <w:abstractNumId w:val="23"/>
  </w:num>
  <w:num w:numId="28">
    <w:abstractNumId w:val="42"/>
  </w:num>
  <w:num w:numId="29">
    <w:abstractNumId w:val="18"/>
  </w:num>
  <w:num w:numId="30">
    <w:abstractNumId w:val="37"/>
  </w:num>
  <w:num w:numId="31">
    <w:abstractNumId w:val="34"/>
  </w:num>
  <w:num w:numId="32">
    <w:abstractNumId w:val="16"/>
  </w:num>
  <w:num w:numId="33">
    <w:abstractNumId w:val="33"/>
  </w:num>
  <w:num w:numId="34">
    <w:abstractNumId w:val="3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stylePaneFormatFilter w:val="3F01"/>
  <w:defaultTabStop w:val="709"/>
  <w:hyphenationZone w:val="425"/>
  <w:drawingGridHorizontalSpacing w:val="100"/>
  <w:displayHorizontalDrawingGridEvery w:val="2"/>
  <w:characterSpacingControl w:val="doNotCompress"/>
  <w:hdrShapeDefaults>
    <o:shapedefaults v:ext="edit" spidmax="2050">
      <o:colormenu v:ext="edit" fillcolor="none"/>
    </o:shapedefaults>
    <o:shapelayout v:ext="edit">
      <o:idmap v:ext="edit" data="1"/>
    </o:shapelayout>
  </w:hdrShapeDefaults>
  <w:footnotePr>
    <w:footnote w:id="0"/>
    <w:footnote w:id="1"/>
  </w:footnotePr>
  <w:endnotePr>
    <w:endnote w:id="0"/>
    <w:endnote w:id="1"/>
  </w:endnotePr>
  <w:compat/>
  <w:rsids>
    <w:rsidRoot w:val="006A110B"/>
    <w:rsid w:val="00001567"/>
    <w:rsid w:val="00001F86"/>
    <w:rsid w:val="0000388F"/>
    <w:rsid w:val="00003C69"/>
    <w:rsid w:val="00004364"/>
    <w:rsid w:val="000047E2"/>
    <w:rsid w:val="00004914"/>
    <w:rsid w:val="00005103"/>
    <w:rsid w:val="00005BC8"/>
    <w:rsid w:val="00007026"/>
    <w:rsid w:val="00010066"/>
    <w:rsid w:val="0001027F"/>
    <w:rsid w:val="00010362"/>
    <w:rsid w:val="000117EC"/>
    <w:rsid w:val="00011D98"/>
    <w:rsid w:val="000134A7"/>
    <w:rsid w:val="00013769"/>
    <w:rsid w:val="00014001"/>
    <w:rsid w:val="00014368"/>
    <w:rsid w:val="00014A6C"/>
    <w:rsid w:val="00016AF2"/>
    <w:rsid w:val="00016F70"/>
    <w:rsid w:val="00016FC3"/>
    <w:rsid w:val="00017562"/>
    <w:rsid w:val="00020502"/>
    <w:rsid w:val="00021EFC"/>
    <w:rsid w:val="00022A0E"/>
    <w:rsid w:val="00022FC7"/>
    <w:rsid w:val="00022FF4"/>
    <w:rsid w:val="00023060"/>
    <w:rsid w:val="0002362D"/>
    <w:rsid w:val="000268D7"/>
    <w:rsid w:val="0002708B"/>
    <w:rsid w:val="0002776E"/>
    <w:rsid w:val="00027A2B"/>
    <w:rsid w:val="00027A97"/>
    <w:rsid w:val="00030215"/>
    <w:rsid w:val="0003198C"/>
    <w:rsid w:val="00031F26"/>
    <w:rsid w:val="00032364"/>
    <w:rsid w:val="00032634"/>
    <w:rsid w:val="0003270A"/>
    <w:rsid w:val="00032AD5"/>
    <w:rsid w:val="000332F1"/>
    <w:rsid w:val="00035AF9"/>
    <w:rsid w:val="00035B08"/>
    <w:rsid w:val="00035B9A"/>
    <w:rsid w:val="00035D87"/>
    <w:rsid w:val="00036E17"/>
    <w:rsid w:val="00036EB6"/>
    <w:rsid w:val="000371ED"/>
    <w:rsid w:val="000401AC"/>
    <w:rsid w:val="0004061B"/>
    <w:rsid w:val="00040C2F"/>
    <w:rsid w:val="00041484"/>
    <w:rsid w:val="0004182F"/>
    <w:rsid w:val="00041D19"/>
    <w:rsid w:val="000421D2"/>
    <w:rsid w:val="00044623"/>
    <w:rsid w:val="00045793"/>
    <w:rsid w:val="00046E95"/>
    <w:rsid w:val="000478A7"/>
    <w:rsid w:val="000509CB"/>
    <w:rsid w:val="00050EF7"/>
    <w:rsid w:val="000511AF"/>
    <w:rsid w:val="0005168E"/>
    <w:rsid w:val="000516F0"/>
    <w:rsid w:val="00051C00"/>
    <w:rsid w:val="000525E1"/>
    <w:rsid w:val="00052644"/>
    <w:rsid w:val="0005365A"/>
    <w:rsid w:val="00054022"/>
    <w:rsid w:val="00054AFE"/>
    <w:rsid w:val="00056345"/>
    <w:rsid w:val="00056855"/>
    <w:rsid w:val="00056D47"/>
    <w:rsid w:val="0005706B"/>
    <w:rsid w:val="00057206"/>
    <w:rsid w:val="000573B9"/>
    <w:rsid w:val="00057530"/>
    <w:rsid w:val="000578EE"/>
    <w:rsid w:val="000579AC"/>
    <w:rsid w:val="00057C23"/>
    <w:rsid w:val="00057E3C"/>
    <w:rsid w:val="00060ECC"/>
    <w:rsid w:val="00061302"/>
    <w:rsid w:val="000614EE"/>
    <w:rsid w:val="00061EC2"/>
    <w:rsid w:val="00062AE7"/>
    <w:rsid w:val="00063884"/>
    <w:rsid w:val="00063ACC"/>
    <w:rsid w:val="00063B22"/>
    <w:rsid w:val="00063E77"/>
    <w:rsid w:val="0006510C"/>
    <w:rsid w:val="00065D2D"/>
    <w:rsid w:val="00066160"/>
    <w:rsid w:val="0006645C"/>
    <w:rsid w:val="00066989"/>
    <w:rsid w:val="00066AED"/>
    <w:rsid w:val="00066B95"/>
    <w:rsid w:val="00066CDF"/>
    <w:rsid w:val="00067001"/>
    <w:rsid w:val="000677FA"/>
    <w:rsid w:val="00070513"/>
    <w:rsid w:val="000717D1"/>
    <w:rsid w:val="00072587"/>
    <w:rsid w:val="000734C9"/>
    <w:rsid w:val="00073B53"/>
    <w:rsid w:val="000740ED"/>
    <w:rsid w:val="00074F40"/>
    <w:rsid w:val="000751F6"/>
    <w:rsid w:val="00076154"/>
    <w:rsid w:val="00076554"/>
    <w:rsid w:val="00076565"/>
    <w:rsid w:val="000801C6"/>
    <w:rsid w:val="00081308"/>
    <w:rsid w:val="0008177E"/>
    <w:rsid w:val="000821DB"/>
    <w:rsid w:val="000826BD"/>
    <w:rsid w:val="00082D2B"/>
    <w:rsid w:val="00082D4F"/>
    <w:rsid w:val="000840D8"/>
    <w:rsid w:val="00084223"/>
    <w:rsid w:val="00084B58"/>
    <w:rsid w:val="00084C06"/>
    <w:rsid w:val="0008529A"/>
    <w:rsid w:val="00086CCA"/>
    <w:rsid w:val="00087220"/>
    <w:rsid w:val="00087BEF"/>
    <w:rsid w:val="00087E92"/>
    <w:rsid w:val="00087F11"/>
    <w:rsid w:val="0009217B"/>
    <w:rsid w:val="000926DB"/>
    <w:rsid w:val="00093549"/>
    <w:rsid w:val="00094280"/>
    <w:rsid w:val="00095247"/>
    <w:rsid w:val="00095D7D"/>
    <w:rsid w:val="0009640A"/>
    <w:rsid w:val="000965F1"/>
    <w:rsid w:val="0009664E"/>
    <w:rsid w:val="00096874"/>
    <w:rsid w:val="00096B69"/>
    <w:rsid w:val="0009751E"/>
    <w:rsid w:val="00097B34"/>
    <w:rsid w:val="00097C31"/>
    <w:rsid w:val="000A1381"/>
    <w:rsid w:val="000A188D"/>
    <w:rsid w:val="000A1D52"/>
    <w:rsid w:val="000A1E15"/>
    <w:rsid w:val="000A1EE4"/>
    <w:rsid w:val="000A2068"/>
    <w:rsid w:val="000A21DB"/>
    <w:rsid w:val="000A2ECB"/>
    <w:rsid w:val="000A3211"/>
    <w:rsid w:val="000A36BB"/>
    <w:rsid w:val="000A4673"/>
    <w:rsid w:val="000A4955"/>
    <w:rsid w:val="000A5F95"/>
    <w:rsid w:val="000A6057"/>
    <w:rsid w:val="000A649F"/>
    <w:rsid w:val="000A7461"/>
    <w:rsid w:val="000A758A"/>
    <w:rsid w:val="000A7AFA"/>
    <w:rsid w:val="000B0836"/>
    <w:rsid w:val="000B12A5"/>
    <w:rsid w:val="000B1786"/>
    <w:rsid w:val="000B20E0"/>
    <w:rsid w:val="000B2310"/>
    <w:rsid w:val="000B3EDA"/>
    <w:rsid w:val="000B3F61"/>
    <w:rsid w:val="000B449E"/>
    <w:rsid w:val="000B4F19"/>
    <w:rsid w:val="000B5601"/>
    <w:rsid w:val="000B5691"/>
    <w:rsid w:val="000B6953"/>
    <w:rsid w:val="000B714C"/>
    <w:rsid w:val="000C0903"/>
    <w:rsid w:val="000C1968"/>
    <w:rsid w:val="000C2271"/>
    <w:rsid w:val="000C25AE"/>
    <w:rsid w:val="000C2BC9"/>
    <w:rsid w:val="000C356C"/>
    <w:rsid w:val="000C45F3"/>
    <w:rsid w:val="000C5B85"/>
    <w:rsid w:val="000C5FA2"/>
    <w:rsid w:val="000C6A89"/>
    <w:rsid w:val="000C6ABC"/>
    <w:rsid w:val="000C77C5"/>
    <w:rsid w:val="000D0041"/>
    <w:rsid w:val="000D0A21"/>
    <w:rsid w:val="000D0EC5"/>
    <w:rsid w:val="000D106C"/>
    <w:rsid w:val="000D10CA"/>
    <w:rsid w:val="000D115F"/>
    <w:rsid w:val="000D1BB1"/>
    <w:rsid w:val="000D2B6F"/>
    <w:rsid w:val="000D4933"/>
    <w:rsid w:val="000D4CA5"/>
    <w:rsid w:val="000D4DF3"/>
    <w:rsid w:val="000D54D9"/>
    <w:rsid w:val="000D5A36"/>
    <w:rsid w:val="000D72EB"/>
    <w:rsid w:val="000D7C09"/>
    <w:rsid w:val="000D7D62"/>
    <w:rsid w:val="000E031B"/>
    <w:rsid w:val="000E0FFE"/>
    <w:rsid w:val="000E10FB"/>
    <w:rsid w:val="000E1E25"/>
    <w:rsid w:val="000E22CF"/>
    <w:rsid w:val="000E2415"/>
    <w:rsid w:val="000E407D"/>
    <w:rsid w:val="000E4238"/>
    <w:rsid w:val="000E4640"/>
    <w:rsid w:val="000E4976"/>
    <w:rsid w:val="000E4EBC"/>
    <w:rsid w:val="000E5274"/>
    <w:rsid w:val="000E5BD0"/>
    <w:rsid w:val="000E6445"/>
    <w:rsid w:val="000E7AC5"/>
    <w:rsid w:val="000F0B29"/>
    <w:rsid w:val="000F2C1C"/>
    <w:rsid w:val="000F332F"/>
    <w:rsid w:val="000F3AAD"/>
    <w:rsid w:val="000F4BF1"/>
    <w:rsid w:val="000F6778"/>
    <w:rsid w:val="000F6E63"/>
    <w:rsid w:val="000F7BA6"/>
    <w:rsid w:val="00100F28"/>
    <w:rsid w:val="0010190A"/>
    <w:rsid w:val="0010192A"/>
    <w:rsid w:val="00101C89"/>
    <w:rsid w:val="00101F3F"/>
    <w:rsid w:val="00103F71"/>
    <w:rsid w:val="0010645A"/>
    <w:rsid w:val="00106756"/>
    <w:rsid w:val="00107819"/>
    <w:rsid w:val="00107FEC"/>
    <w:rsid w:val="00107FED"/>
    <w:rsid w:val="001114B6"/>
    <w:rsid w:val="00111FFB"/>
    <w:rsid w:val="00113124"/>
    <w:rsid w:val="00113293"/>
    <w:rsid w:val="0011347A"/>
    <w:rsid w:val="00113801"/>
    <w:rsid w:val="0011381E"/>
    <w:rsid w:val="00113D9A"/>
    <w:rsid w:val="001150EA"/>
    <w:rsid w:val="00115537"/>
    <w:rsid w:val="00116B02"/>
    <w:rsid w:val="00117EC8"/>
    <w:rsid w:val="00120D1F"/>
    <w:rsid w:val="00120D63"/>
    <w:rsid w:val="001217F2"/>
    <w:rsid w:val="001220BB"/>
    <w:rsid w:val="00122A3B"/>
    <w:rsid w:val="001234BE"/>
    <w:rsid w:val="00123AD3"/>
    <w:rsid w:val="00124042"/>
    <w:rsid w:val="00124508"/>
    <w:rsid w:val="00125074"/>
    <w:rsid w:val="0012527D"/>
    <w:rsid w:val="001253B8"/>
    <w:rsid w:val="00127CF2"/>
    <w:rsid w:val="00127E4B"/>
    <w:rsid w:val="00131008"/>
    <w:rsid w:val="001311A8"/>
    <w:rsid w:val="00131F2F"/>
    <w:rsid w:val="0013232C"/>
    <w:rsid w:val="0013233F"/>
    <w:rsid w:val="001324C3"/>
    <w:rsid w:val="0013260E"/>
    <w:rsid w:val="00133001"/>
    <w:rsid w:val="0013321B"/>
    <w:rsid w:val="0013421B"/>
    <w:rsid w:val="001345EF"/>
    <w:rsid w:val="00134847"/>
    <w:rsid w:val="00135092"/>
    <w:rsid w:val="00135683"/>
    <w:rsid w:val="00136E80"/>
    <w:rsid w:val="001377A4"/>
    <w:rsid w:val="001409BB"/>
    <w:rsid w:val="001410B1"/>
    <w:rsid w:val="001411F7"/>
    <w:rsid w:val="001422AB"/>
    <w:rsid w:val="001422D8"/>
    <w:rsid w:val="00142B8E"/>
    <w:rsid w:val="00142CF0"/>
    <w:rsid w:val="00143C0B"/>
    <w:rsid w:val="00144013"/>
    <w:rsid w:val="0014410C"/>
    <w:rsid w:val="001442BC"/>
    <w:rsid w:val="001443A3"/>
    <w:rsid w:val="001444C2"/>
    <w:rsid w:val="001446FD"/>
    <w:rsid w:val="0014591A"/>
    <w:rsid w:val="00145AFD"/>
    <w:rsid w:val="00145B10"/>
    <w:rsid w:val="001460D0"/>
    <w:rsid w:val="0014657B"/>
    <w:rsid w:val="001478DA"/>
    <w:rsid w:val="00147D6B"/>
    <w:rsid w:val="001501D2"/>
    <w:rsid w:val="001506D8"/>
    <w:rsid w:val="00150DDB"/>
    <w:rsid w:val="00151445"/>
    <w:rsid w:val="001519DD"/>
    <w:rsid w:val="001527FB"/>
    <w:rsid w:val="00152C6A"/>
    <w:rsid w:val="00152C83"/>
    <w:rsid w:val="00152E40"/>
    <w:rsid w:val="0015303F"/>
    <w:rsid w:val="00153074"/>
    <w:rsid w:val="0015450B"/>
    <w:rsid w:val="00154DA2"/>
    <w:rsid w:val="00154E18"/>
    <w:rsid w:val="0015515D"/>
    <w:rsid w:val="0015550E"/>
    <w:rsid w:val="0015611B"/>
    <w:rsid w:val="001561EE"/>
    <w:rsid w:val="00157EE9"/>
    <w:rsid w:val="0016009B"/>
    <w:rsid w:val="00160210"/>
    <w:rsid w:val="0016029F"/>
    <w:rsid w:val="001605D5"/>
    <w:rsid w:val="00160709"/>
    <w:rsid w:val="00161103"/>
    <w:rsid w:val="0016226A"/>
    <w:rsid w:val="001637B9"/>
    <w:rsid w:val="001639F8"/>
    <w:rsid w:val="00164328"/>
    <w:rsid w:val="00165199"/>
    <w:rsid w:val="00165948"/>
    <w:rsid w:val="00167631"/>
    <w:rsid w:val="001679F4"/>
    <w:rsid w:val="00167C09"/>
    <w:rsid w:val="001702AD"/>
    <w:rsid w:val="0017085D"/>
    <w:rsid w:val="001714C3"/>
    <w:rsid w:val="0017173F"/>
    <w:rsid w:val="00173092"/>
    <w:rsid w:val="001736D2"/>
    <w:rsid w:val="00174A8A"/>
    <w:rsid w:val="0017541E"/>
    <w:rsid w:val="0017559E"/>
    <w:rsid w:val="00175ED9"/>
    <w:rsid w:val="0018007B"/>
    <w:rsid w:val="00180264"/>
    <w:rsid w:val="001802BD"/>
    <w:rsid w:val="0018031A"/>
    <w:rsid w:val="001807CB"/>
    <w:rsid w:val="001807E6"/>
    <w:rsid w:val="001808B1"/>
    <w:rsid w:val="0018124A"/>
    <w:rsid w:val="0018189A"/>
    <w:rsid w:val="00181DB2"/>
    <w:rsid w:val="00183A2D"/>
    <w:rsid w:val="0018450C"/>
    <w:rsid w:val="00184861"/>
    <w:rsid w:val="00184F88"/>
    <w:rsid w:val="00185561"/>
    <w:rsid w:val="001857C2"/>
    <w:rsid w:val="00185929"/>
    <w:rsid w:val="00186775"/>
    <w:rsid w:val="001874B5"/>
    <w:rsid w:val="001878E0"/>
    <w:rsid w:val="001901D8"/>
    <w:rsid w:val="001902CB"/>
    <w:rsid w:val="00190888"/>
    <w:rsid w:val="001910E2"/>
    <w:rsid w:val="00191119"/>
    <w:rsid w:val="00191518"/>
    <w:rsid w:val="001919F6"/>
    <w:rsid w:val="0019280D"/>
    <w:rsid w:val="00192BAC"/>
    <w:rsid w:val="00192EBE"/>
    <w:rsid w:val="001937B6"/>
    <w:rsid w:val="0019460D"/>
    <w:rsid w:val="00194C7F"/>
    <w:rsid w:val="00195106"/>
    <w:rsid w:val="0019513B"/>
    <w:rsid w:val="00195A64"/>
    <w:rsid w:val="001964AA"/>
    <w:rsid w:val="00196564"/>
    <w:rsid w:val="00196587"/>
    <w:rsid w:val="00196FD2"/>
    <w:rsid w:val="0019709D"/>
    <w:rsid w:val="001973DE"/>
    <w:rsid w:val="0019758C"/>
    <w:rsid w:val="00197995"/>
    <w:rsid w:val="001A139A"/>
    <w:rsid w:val="001A158A"/>
    <w:rsid w:val="001A1A44"/>
    <w:rsid w:val="001A1D91"/>
    <w:rsid w:val="001A2413"/>
    <w:rsid w:val="001A25DA"/>
    <w:rsid w:val="001A3146"/>
    <w:rsid w:val="001A34C6"/>
    <w:rsid w:val="001A361A"/>
    <w:rsid w:val="001A4D7E"/>
    <w:rsid w:val="001A5308"/>
    <w:rsid w:val="001A595D"/>
    <w:rsid w:val="001A61BB"/>
    <w:rsid w:val="001A64DB"/>
    <w:rsid w:val="001A65E0"/>
    <w:rsid w:val="001A6A5D"/>
    <w:rsid w:val="001A7D3A"/>
    <w:rsid w:val="001B0598"/>
    <w:rsid w:val="001B152E"/>
    <w:rsid w:val="001B16F0"/>
    <w:rsid w:val="001B2A39"/>
    <w:rsid w:val="001B30CB"/>
    <w:rsid w:val="001B37A8"/>
    <w:rsid w:val="001B384C"/>
    <w:rsid w:val="001B388F"/>
    <w:rsid w:val="001B3B7E"/>
    <w:rsid w:val="001B438F"/>
    <w:rsid w:val="001B4672"/>
    <w:rsid w:val="001B4B12"/>
    <w:rsid w:val="001B5553"/>
    <w:rsid w:val="001B5EE4"/>
    <w:rsid w:val="001B5F78"/>
    <w:rsid w:val="001B6144"/>
    <w:rsid w:val="001B73D2"/>
    <w:rsid w:val="001C08F9"/>
    <w:rsid w:val="001C0B06"/>
    <w:rsid w:val="001C0D60"/>
    <w:rsid w:val="001C12EE"/>
    <w:rsid w:val="001C1983"/>
    <w:rsid w:val="001C39D8"/>
    <w:rsid w:val="001C55A3"/>
    <w:rsid w:val="001C55B8"/>
    <w:rsid w:val="001C5FAA"/>
    <w:rsid w:val="001C6FFD"/>
    <w:rsid w:val="001D00C9"/>
    <w:rsid w:val="001D04F6"/>
    <w:rsid w:val="001D099B"/>
    <w:rsid w:val="001D264F"/>
    <w:rsid w:val="001D3172"/>
    <w:rsid w:val="001D39AE"/>
    <w:rsid w:val="001D45B4"/>
    <w:rsid w:val="001D5233"/>
    <w:rsid w:val="001D58BB"/>
    <w:rsid w:val="001D5A1A"/>
    <w:rsid w:val="001D5E2C"/>
    <w:rsid w:val="001D6E18"/>
    <w:rsid w:val="001D772C"/>
    <w:rsid w:val="001E0D9B"/>
    <w:rsid w:val="001E1521"/>
    <w:rsid w:val="001E177E"/>
    <w:rsid w:val="001E219D"/>
    <w:rsid w:val="001E2DAA"/>
    <w:rsid w:val="001E3CFC"/>
    <w:rsid w:val="001E3F04"/>
    <w:rsid w:val="001E4674"/>
    <w:rsid w:val="001E4F08"/>
    <w:rsid w:val="001E5252"/>
    <w:rsid w:val="001E54BE"/>
    <w:rsid w:val="001E5D02"/>
    <w:rsid w:val="001E7CAB"/>
    <w:rsid w:val="001F036B"/>
    <w:rsid w:val="001F0E4F"/>
    <w:rsid w:val="001F14BE"/>
    <w:rsid w:val="001F1F98"/>
    <w:rsid w:val="001F21C7"/>
    <w:rsid w:val="001F2AF8"/>
    <w:rsid w:val="001F4E4B"/>
    <w:rsid w:val="001F59D7"/>
    <w:rsid w:val="001F6EC3"/>
    <w:rsid w:val="001F75D8"/>
    <w:rsid w:val="001F794F"/>
    <w:rsid w:val="001F7A7D"/>
    <w:rsid w:val="001F7CDF"/>
    <w:rsid w:val="001F7FAB"/>
    <w:rsid w:val="002003F8"/>
    <w:rsid w:val="00200844"/>
    <w:rsid w:val="00200CA0"/>
    <w:rsid w:val="00202C28"/>
    <w:rsid w:val="00202E21"/>
    <w:rsid w:val="002030A1"/>
    <w:rsid w:val="00203C4B"/>
    <w:rsid w:val="00203DD2"/>
    <w:rsid w:val="00204A03"/>
    <w:rsid w:val="00205245"/>
    <w:rsid w:val="0020591C"/>
    <w:rsid w:val="0020596A"/>
    <w:rsid w:val="002059F7"/>
    <w:rsid w:val="00205F75"/>
    <w:rsid w:val="00206352"/>
    <w:rsid w:val="00207246"/>
    <w:rsid w:val="002074F0"/>
    <w:rsid w:val="00207535"/>
    <w:rsid w:val="00207647"/>
    <w:rsid w:val="002079AE"/>
    <w:rsid w:val="00207F00"/>
    <w:rsid w:val="00210389"/>
    <w:rsid w:val="002105E5"/>
    <w:rsid w:val="002109ED"/>
    <w:rsid w:val="00210A83"/>
    <w:rsid w:val="00211320"/>
    <w:rsid w:val="00212090"/>
    <w:rsid w:val="0021254C"/>
    <w:rsid w:val="0021288D"/>
    <w:rsid w:val="00212C29"/>
    <w:rsid w:val="00213586"/>
    <w:rsid w:val="00213D85"/>
    <w:rsid w:val="002144EE"/>
    <w:rsid w:val="002151BF"/>
    <w:rsid w:val="00215BF9"/>
    <w:rsid w:val="00215CD3"/>
    <w:rsid w:val="00216019"/>
    <w:rsid w:val="002163FD"/>
    <w:rsid w:val="00216C48"/>
    <w:rsid w:val="00217244"/>
    <w:rsid w:val="00217633"/>
    <w:rsid w:val="0021764B"/>
    <w:rsid w:val="0021781E"/>
    <w:rsid w:val="002178C0"/>
    <w:rsid w:val="00217B98"/>
    <w:rsid w:val="002211FE"/>
    <w:rsid w:val="002213A3"/>
    <w:rsid w:val="00221F12"/>
    <w:rsid w:val="0022203C"/>
    <w:rsid w:val="002234A5"/>
    <w:rsid w:val="00223FD4"/>
    <w:rsid w:val="00225733"/>
    <w:rsid w:val="00225A0F"/>
    <w:rsid w:val="0022660B"/>
    <w:rsid w:val="00227280"/>
    <w:rsid w:val="00227690"/>
    <w:rsid w:val="002277E6"/>
    <w:rsid w:val="00227E2B"/>
    <w:rsid w:val="00230733"/>
    <w:rsid w:val="0023160B"/>
    <w:rsid w:val="00232380"/>
    <w:rsid w:val="00232895"/>
    <w:rsid w:val="002335D9"/>
    <w:rsid w:val="002336A1"/>
    <w:rsid w:val="00233F44"/>
    <w:rsid w:val="002342A3"/>
    <w:rsid w:val="0023495A"/>
    <w:rsid w:val="00235400"/>
    <w:rsid w:val="00235E35"/>
    <w:rsid w:val="00235FF8"/>
    <w:rsid w:val="002412E8"/>
    <w:rsid w:val="00241FF6"/>
    <w:rsid w:val="00242193"/>
    <w:rsid w:val="002424F6"/>
    <w:rsid w:val="0024454C"/>
    <w:rsid w:val="00245FEA"/>
    <w:rsid w:val="00246E6E"/>
    <w:rsid w:val="00247E92"/>
    <w:rsid w:val="00250160"/>
    <w:rsid w:val="00250E4B"/>
    <w:rsid w:val="00250EE9"/>
    <w:rsid w:val="0025141B"/>
    <w:rsid w:val="00251B49"/>
    <w:rsid w:val="00251F66"/>
    <w:rsid w:val="00253DBD"/>
    <w:rsid w:val="00253DD0"/>
    <w:rsid w:val="00253DD7"/>
    <w:rsid w:val="0025420F"/>
    <w:rsid w:val="002543A4"/>
    <w:rsid w:val="0025458C"/>
    <w:rsid w:val="00254591"/>
    <w:rsid w:val="00255349"/>
    <w:rsid w:val="00255470"/>
    <w:rsid w:val="002554A7"/>
    <w:rsid w:val="00255531"/>
    <w:rsid w:val="002555EC"/>
    <w:rsid w:val="00255664"/>
    <w:rsid w:val="00256BEB"/>
    <w:rsid w:val="00257DD9"/>
    <w:rsid w:val="00260ED1"/>
    <w:rsid w:val="002613E7"/>
    <w:rsid w:val="00261980"/>
    <w:rsid w:val="00263576"/>
    <w:rsid w:val="00265490"/>
    <w:rsid w:val="0026635A"/>
    <w:rsid w:val="00266CF9"/>
    <w:rsid w:val="0026795C"/>
    <w:rsid w:val="00267A1C"/>
    <w:rsid w:val="002700F8"/>
    <w:rsid w:val="00270177"/>
    <w:rsid w:val="00270403"/>
    <w:rsid w:val="00271844"/>
    <w:rsid w:val="00271D48"/>
    <w:rsid w:val="00271E42"/>
    <w:rsid w:val="002720B1"/>
    <w:rsid w:val="00273662"/>
    <w:rsid w:val="00273BDA"/>
    <w:rsid w:val="0027511E"/>
    <w:rsid w:val="00275275"/>
    <w:rsid w:val="00275509"/>
    <w:rsid w:val="00275B5C"/>
    <w:rsid w:val="002761E2"/>
    <w:rsid w:val="002769D5"/>
    <w:rsid w:val="00276AC5"/>
    <w:rsid w:val="002772A9"/>
    <w:rsid w:val="00277631"/>
    <w:rsid w:val="00280701"/>
    <w:rsid w:val="00281741"/>
    <w:rsid w:val="00282646"/>
    <w:rsid w:val="00282C26"/>
    <w:rsid w:val="00283145"/>
    <w:rsid w:val="002834CD"/>
    <w:rsid w:val="002844F6"/>
    <w:rsid w:val="00285AD5"/>
    <w:rsid w:val="00285E7F"/>
    <w:rsid w:val="002864A0"/>
    <w:rsid w:val="00286CCF"/>
    <w:rsid w:val="00287854"/>
    <w:rsid w:val="002924D2"/>
    <w:rsid w:val="00292E14"/>
    <w:rsid w:val="00293632"/>
    <w:rsid w:val="00293883"/>
    <w:rsid w:val="00293A24"/>
    <w:rsid w:val="00294397"/>
    <w:rsid w:val="002962A5"/>
    <w:rsid w:val="00296639"/>
    <w:rsid w:val="00296764"/>
    <w:rsid w:val="0029705E"/>
    <w:rsid w:val="00297B52"/>
    <w:rsid w:val="002A04F5"/>
    <w:rsid w:val="002A16AF"/>
    <w:rsid w:val="002A1FEC"/>
    <w:rsid w:val="002A26EF"/>
    <w:rsid w:val="002A2998"/>
    <w:rsid w:val="002A55A5"/>
    <w:rsid w:val="002A5F22"/>
    <w:rsid w:val="002A69A5"/>
    <w:rsid w:val="002B0AF8"/>
    <w:rsid w:val="002B0C26"/>
    <w:rsid w:val="002B0D4D"/>
    <w:rsid w:val="002B16E6"/>
    <w:rsid w:val="002B3067"/>
    <w:rsid w:val="002B31D3"/>
    <w:rsid w:val="002B3295"/>
    <w:rsid w:val="002B41D4"/>
    <w:rsid w:val="002B4CBE"/>
    <w:rsid w:val="002B4FEA"/>
    <w:rsid w:val="002B5577"/>
    <w:rsid w:val="002B5692"/>
    <w:rsid w:val="002B5784"/>
    <w:rsid w:val="002B5F4C"/>
    <w:rsid w:val="002B6BC6"/>
    <w:rsid w:val="002B6C8B"/>
    <w:rsid w:val="002B731F"/>
    <w:rsid w:val="002B7802"/>
    <w:rsid w:val="002B7842"/>
    <w:rsid w:val="002B7971"/>
    <w:rsid w:val="002C0024"/>
    <w:rsid w:val="002C0A90"/>
    <w:rsid w:val="002C0E90"/>
    <w:rsid w:val="002C2453"/>
    <w:rsid w:val="002C4A39"/>
    <w:rsid w:val="002C4E1D"/>
    <w:rsid w:val="002C5103"/>
    <w:rsid w:val="002C51BF"/>
    <w:rsid w:val="002C5380"/>
    <w:rsid w:val="002C53D5"/>
    <w:rsid w:val="002C5985"/>
    <w:rsid w:val="002C6CCD"/>
    <w:rsid w:val="002C7003"/>
    <w:rsid w:val="002C74D5"/>
    <w:rsid w:val="002C7C8D"/>
    <w:rsid w:val="002D049E"/>
    <w:rsid w:val="002D0822"/>
    <w:rsid w:val="002D0C3E"/>
    <w:rsid w:val="002D1AC2"/>
    <w:rsid w:val="002D373E"/>
    <w:rsid w:val="002D379B"/>
    <w:rsid w:val="002D3C08"/>
    <w:rsid w:val="002D4CBC"/>
    <w:rsid w:val="002D4D6C"/>
    <w:rsid w:val="002D5029"/>
    <w:rsid w:val="002D51D2"/>
    <w:rsid w:val="002D646F"/>
    <w:rsid w:val="002D763C"/>
    <w:rsid w:val="002D7CF5"/>
    <w:rsid w:val="002E11E0"/>
    <w:rsid w:val="002E294F"/>
    <w:rsid w:val="002E3F39"/>
    <w:rsid w:val="002E4B69"/>
    <w:rsid w:val="002E4CDC"/>
    <w:rsid w:val="002E51B4"/>
    <w:rsid w:val="002E5366"/>
    <w:rsid w:val="002E5F20"/>
    <w:rsid w:val="002E6411"/>
    <w:rsid w:val="002E75E2"/>
    <w:rsid w:val="002E7704"/>
    <w:rsid w:val="002E7BD7"/>
    <w:rsid w:val="002F030C"/>
    <w:rsid w:val="002F100F"/>
    <w:rsid w:val="002F134A"/>
    <w:rsid w:val="002F1422"/>
    <w:rsid w:val="002F1427"/>
    <w:rsid w:val="002F2458"/>
    <w:rsid w:val="002F320E"/>
    <w:rsid w:val="002F326B"/>
    <w:rsid w:val="002F3E1C"/>
    <w:rsid w:val="002F4149"/>
    <w:rsid w:val="002F4FD8"/>
    <w:rsid w:val="002F5112"/>
    <w:rsid w:val="002F59FB"/>
    <w:rsid w:val="002F6BB1"/>
    <w:rsid w:val="002F7298"/>
    <w:rsid w:val="002F7710"/>
    <w:rsid w:val="002F7DDB"/>
    <w:rsid w:val="002F7ED4"/>
    <w:rsid w:val="00300B0A"/>
    <w:rsid w:val="00300E1E"/>
    <w:rsid w:val="0030119E"/>
    <w:rsid w:val="003011A7"/>
    <w:rsid w:val="003016B9"/>
    <w:rsid w:val="00301CC9"/>
    <w:rsid w:val="003025FB"/>
    <w:rsid w:val="00302D57"/>
    <w:rsid w:val="0030329F"/>
    <w:rsid w:val="003039BB"/>
    <w:rsid w:val="003040F7"/>
    <w:rsid w:val="00304371"/>
    <w:rsid w:val="00304D30"/>
    <w:rsid w:val="00304D94"/>
    <w:rsid w:val="0030543B"/>
    <w:rsid w:val="003055B1"/>
    <w:rsid w:val="00305BF4"/>
    <w:rsid w:val="00305F8A"/>
    <w:rsid w:val="0030696E"/>
    <w:rsid w:val="00306A03"/>
    <w:rsid w:val="00307B48"/>
    <w:rsid w:val="00307D52"/>
    <w:rsid w:val="003115D3"/>
    <w:rsid w:val="00311FBD"/>
    <w:rsid w:val="00312E9F"/>
    <w:rsid w:val="0031310B"/>
    <w:rsid w:val="00313430"/>
    <w:rsid w:val="00313E3F"/>
    <w:rsid w:val="00315625"/>
    <w:rsid w:val="00315C17"/>
    <w:rsid w:val="00317C82"/>
    <w:rsid w:val="003201C1"/>
    <w:rsid w:val="0032033C"/>
    <w:rsid w:val="00320346"/>
    <w:rsid w:val="003204B1"/>
    <w:rsid w:val="00320781"/>
    <w:rsid w:val="00320E27"/>
    <w:rsid w:val="00323026"/>
    <w:rsid w:val="003233BC"/>
    <w:rsid w:val="00323A9D"/>
    <w:rsid w:val="00323D02"/>
    <w:rsid w:val="00324380"/>
    <w:rsid w:val="00324997"/>
    <w:rsid w:val="00325672"/>
    <w:rsid w:val="003266EF"/>
    <w:rsid w:val="003272F3"/>
    <w:rsid w:val="00327AA0"/>
    <w:rsid w:val="00327B07"/>
    <w:rsid w:val="0033026B"/>
    <w:rsid w:val="003305BD"/>
    <w:rsid w:val="00330B98"/>
    <w:rsid w:val="00330E48"/>
    <w:rsid w:val="00331250"/>
    <w:rsid w:val="003320B9"/>
    <w:rsid w:val="00332341"/>
    <w:rsid w:val="00332828"/>
    <w:rsid w:val="00332DB4"/>
    <w:rsid w:val="003336BD"/>
    <w:rsid w:val="00333824"/>
    <w:rsid w:val="00333C67"/>
    <w:rsid w:val="003349CC"/>
    <w:rsid w:val="00334B52"/>
    <w:rsid w:val="0033571B"/>
    <w:rsid w:val="00336547"/>
    <w:rsid w:val="003374B3"/>
    <w:rsid w:val="00337EE3"/>
    <w:rsid w:val="0034012D"/>
    <w:rsid w:val="003402AB"/>
    <w:rsid w:val="00340AB1"/>
    <w:rsid w:val="00341155"/>
    <w:rsid w:val="00341307"/>
    <w:rsid w:val="003414F4"/>
    <w:rsid w:val="003418A0"/>
    <w:rsid w:val="00341978"/>
    <w:rsid w:val="00342AA7"/>
    <w:rsid w:val="00342C98"/>
    <w:rsid w:val="0034373F"/>
    <w:rsid w:val="003438AD"/>
    <w:rsid w:val="00343B3F"/>
    <w:rsid w:val="00343BE1"/>
    <w:rsid w:val="00343E7C"/>
    <w:rsid w:val="003446D6"/>
    <w:rsid w:val="003450E3"/>
    <w:rsid w:val="00346E10"/>
    <w:rsid w:val="003470CB"/>
    <w:rsid w:val="00347C44"/>
    <w:rsid w:val="003509A8"/>
    <w:rsid w:val="00350CD9"/>
    <w:rsid w:val="00351317"/>
    <w:rsid w:val="003518B3"/>
    <w:rsid w:val="003518F5"/>
    <w:rsid w:val="00351ABE"/>
    <w:rsid w:val="00351CA4"/>
    <w:rsid w:val="00353169"/>
    <w:rsid w:val="00353E82"/>
    <w:rsid w:val="0035415D"/>
    <w:rsid w:val="003546B5"/>
    <w:rsid w:val="00354AA2"/>
    <w:rsid w:val="00354BCA"/>
    <w:rsid w:val="003563D0"/>
    <w:rsid w:val="0036071A"/>
    <w:rsid w:val="003608C5"/>
    <w:rsid w:val="00360DFD"/>
    <w:rsid w:val="00361428"/>
    <w:rsid w:val="00361809"/>
    <w:rsid w:val="00361A2A"/>
    <w:rsid w:val="00361DD5"/>
    <w:rsid w:val="00361F79"/>
    <w:rsid w:val="0036269E"/>
    <w:rsid w:val="00362ACE"/>
    <w:rsid w:val="00362B89"/>
    <w:rsid w:val="00362C92"/>
    <w:rsid w:val="00363E62"/>
    <w:rsid w:val="00364527"/>
    <w:rsid w:val="00364EB5"/>
    <w:rsid w:val="00365235"/>
    <w:rsid w:val="00365F85"/>
    <w:rsid w:val="00366A50"/>
    <w:rsid w:val="00367371"/>
    <w:rsid w:val="00367613"/>
    <w:rsid w:val="00367F1E"/>
    <w:rsid w:val="00367FDD"/>
    <w:rsid w:val="0037090A"/>
    <w:rsid w:val="00370DF4"/>
    <w:rsid w:val="0037100C"/>
    <w:rsid w:val="003713AB"/>
    <w:rsid w:val="00371658"/>
    <w:rsid w:val="00372CDD"/>
    <w:rsid w:val="00373A7E"/>
    <w:rsid w:val="00373E31"/>
    <w:rsid w:val="0037437A"/>
    <w:rsid w:val="00374FE7"/>
    <w:rsid w:val="00375F4B"/>
    <w:rsid w:val="00376CE5"/>
    <w:rsid w:val="0037725D"/>
    <w:rsid w:val="003778D1"/>
    <w:rsid w:val="00377912"/>
    <w:rsid w:val="003779ED"/>
    <w:rsid w:val="003800B9"/>
    <w:rsid w:val="0038046E"/>
    <w:rsid w:val="0038064B"/>
    <w:rsid w:val="00380D3C"/>
    <w:rsid w:val="003818F3"/>
    <w:rsid w:val="00382FD6"/>
    <w:rsid w:val="00383C04"/>
    <w:rsid w:val="003842A1"/>
    <w:rsid w:val="00384C3C"/>
    <w:rsid w:val="003854EC"/>
    <w:rsid w:val="00385C8D"/>
    <w:rsid w:val="0038621E"/>
    <w:rsid w:val="00386A0E"/>
    <w:rsid w:val="003872BB"/>
    <w:rsid w:val="00390028"/>
    <w:rsid w:val="00391038"/>
    <w:rsid w:val="00391A6B"/>
    <w:rsid w:val="00391CA8"/>
    <w:rsid w:val="00393709"/>
    <w:rsid w:val="00393F31"/>
    <w:rsid w:val="003940A1"/>
    <w:rsid w:val="0039413A"/>
    <w:rsid w:val="0039467B"/>
    <w:rsid w:val="003957FB"/>
    <w:rsid w:val="003959C7"/>
    <w:rsid w:val="00395FC0"/>
    <w:rsid w:val="00396810"/>
    <w:rsid w:val="003968E5"/>
    <w:rsid w:val="00397236"/>
    <w:rsid w:val="003A0A20"/>
    <w:rsid w:val="003A0EC0"/>
    <w:rsid w:val="003A37E8"/>
    <w:rsid w:val="003A46EF"/>
    <w:rsid w:val="003A472D"/>
    <w:rsid w:val="003A4E32"/>
    <w:rsid w:val="003A5B31"/>
    <w:rsid w:val="003A6764"/>
    <w:rsid w:val="003A789F"/>
    <w:rsid w:val="003B12F4"/>
    <w:rsid w:val="003B14C4"/>
    <w:rsid w:val="003B20DF"/>
    <w:rsid w:val="003B2288"/>
    <w:rsid w:val="003B3FB5"/>
    <w:rsid w:val="003B4A08"/>
    <w:rsid w:val="003B4C0E"/>
    <w:rsid w:val="003B565B"/>
    <w:rsid w:val="003B570B"/>
    <w:rsid w:val="003B63EE"/>
    <w:rsid w:val="003B6C8C"/>
    <w:rsid w:val="003B6FA2"/>
    <w:rsid w:val="003B7484"/>
    <w:rsid w:val="003B7656"/>
    <w:rsid w:val="003B7AFD"/>
    <w:rsid w:val="003C00F1"/>
    <w:rsid w:val="003C0786"/>
    <w:rsid w:val="003C11ED"/>
    <w:rsid w:val="003C13A9"/>
    <w:rsid w:val="003C1E11"/>
    <w:rsid w:val="003C213D"/>
    <w:rsid w:val="003C22FB"/>
    <w:rsid w:val="003C2B6F"/>
    <w:rsid w:val="003C2FBC"/>
    <w:rsid w:val="003C32D8"/>
    <w:rsid w:val="003C445A"/>
    <w:rsid w:val="003C4607"/>
    <w:rsid w:val="003C5614"/>
    <w:rsid w:val="003C5AAC"/>
    <w:rsid w:val="003C6759"/>
    <w:rsid w:val="003C6E56"/>
    <w:rsid w:val="003C6F7D"/>
    <w:rsid w:val="003D0A3C"/>
    <w:rsid w:val="003D1558"/>
    <w:rsid w:val="003D162C"/>
    <w:rsid w:val="003D1894"/>
    <w:rsid w:val="003D2492"/>
    <w:rsid w:val="003D29CF"/>
    <w:rsid w:val="003D3AB4"/>
    <w:rsid w:val="003D4550"/>
    <w:rsid w:val="003D4CCC"/>
    <w:rsid w:val="003D5294"/>
    <w:rsid w:val="003D53DD"/>
    <w:rsid w:val="003D57A2"/>
    <w:rsid w:val="003D59A0"/>
    <w:rsid w:val="003D735A"/>
    <w:rsid w:val="003D7D47"/>
    <w:rsid w:val="003E05CA"/>
    <w:rsid w:val="003E0CF7"/>
    <w:rsid w:val="003E19B4"/>
    <w:rsid w:val="003E1EBA"/>
    <w:rsid w:val="003E3072"/>
    <w:rsid w:val="003E395E"/>
    <w:rsid w:val="003E40F8"/>
    <w:rsid w:val="003E41A2"/>
    <w:rsid w:val="003E4D70"/>
    <w:rsid w:val="003E4FB2"/>
    <w:rsid w:val="003E5519"/>
    <w:rsid w:val="003E5652"/>
    <w:rsid w:val="003E5787"/>
    <w:rsid w:val="003E5F44"/>
    <w:rsid w:val="003E6485"/>
    <w:rsid w:val="003E6612"/>
    <w:rsid w:val="003E6746"/>
    <w:rsid w:val="003E69B3"/>
    <w:rsid w:val="003E71A9"/>
    <w:rsid w:val="003E761F"/>
    <w:rsid w:val="003F0664"/>
    <w:rsid w:val="003F067B"/>
    <w:rsid w:val="003F0F9C"/>
    <w:rsid w:val="003F1C34"/>
    <w:rsid w:val="003F1C99"/>
    <w:rsid w:val="003F2DA0"/>
    <w:rsid w:val="003F34EE"/>
    <w:rsid w:val="003F35AB"/>
    <w:rsid w:val="003F420D"/>
    <w:rsid w:val="003F4AFC"/>
    <w:rsid w:val="003F6AE6"/>
    <w:rsid w:val="003F7D1D"/>
    <w:rsid w:val="004003FD"/>
    <w:rsid w:val="00400C10"/>
    <w:rsid w:val="004020C0"/>
    <w:rsid w:val="00402908"/>
    <w:rsid w:val="00403292"/>
    <w:rsid w:val="00403C5E"/>
    <w:rsid w:val="00406F3F"/>
    <w:rsid w:val="004108ED"/>
    <w:rsid w:val="0041136E"/>
    <w:rsid w:val="004113B5"/>
    <w:rsid w:val="004126C0"/>
    <w:rsid w:val="004135E4"/>
    <w:rsid w:val="00413678"/>
    <w:rsid w:val="00413991"/>
    <w:rsid w:val="004140DD"/>
    <w:rsid w:val="0041426B"/>
    <w:rsid w:val="004147BD"/>
    <w:rsid w:val="004150DB"/>
    <w:rsid w:val="00415D43"/>
    <w:rsid w:val="004169FF"/>
    <w:rsid w:val="00416C42"/>
    <w:rsid w:val="00416EDB"/>
    <w:rsid w:val="004176E7"/>
    <w:rsid w:val="00420658"/>
    <w:rsid w:val="00420F35"/>
    <w:rsid w:val="00421E23"/>
    <w:rsid w:val="00422027"/>
    <w:rsid w:val="004220ED"/>
    <w:rsid w:val="00422448"/>
    <w:rsid w:val="00422482"/>
    <w:rsid w:val="00422B83"/>
    <w:rsid w:val="00422BD0"/>
    <w:rsid w:val="00423874"/>
    <w:rsid w:val="00425682"/>
    <w:rsid w:val="00426088"/>
    <w:rsid w:val="0042639F"/>
    <w:rsid w:val="00426DF3"/>
    <w:rsid w:val="00427762"/>
    <w:rsid w:val="00432201"/>
    <w:rsid w:val="0043270D"/>
    <w:rsid w:val="00432F78"/>
    <w:rsid w:val="004334E7"/>
    <w:rsid w:val="004343EF"/>
    <w:rsid w:val="00434D0D"/>
    <w:rsid w:val="00436F3D"/>
    <w:rsid w:val="00437E25"/>
    <w:rsid w:val="00437F5C"/>
    <w:rsid w:val="00440096"/>
    <w:rsid w:val="0044115F"/>
    <w:rsid w:val="004416BC"/>
    <w:rsid w:val="0044172D"/>
    <w:rsid w:val="00441AC0"/>
    <w:rsid w:val="00442B5F"/>
    <w:rsid w:val="0044399C"/>
    <w:rsid w:val="00445A7D"/>
    <w:rsid w:val="004471AD"/>
    <w:rsid w:val="00447338"/>
    <w:rsid w:val="00447444"/>
    <w:rsid w:val="0044761A"/>
    <w:rsid w:val="00447901"/>
    <w:rsid w:val="00447A2B"/>
    <w:rsid w:val="00447DCC"/>
    <w:rsid w:val="004500BD"/>
    <w:rsid w:val="00450C4A"/>
    <w:rsid w:val="00450F94"/>
    <w:rsid w:val="00451FBA"/>
    <w:rsid w:val="004526C6"/>
    <w:rsid w:val="00452CF6"/>
    <w:rsid w:val="00452EB7"/>
    <w:rsid w:val="0045349E"/>
    <w:rsid w:val="00454D3F"/>
    <w:rsid w:val="00455634"/>
    <w:rsid w:val="00455B69"/>
    <w:rsid w:val="00455BF3"/>
    <w:rsid w:val="00455F13"/>
    <w:rsid w:val="00456E85"/>
    <w:rsid w:val="0045757C"/>
    <w:rsid w:val="00460786"/>
    <w:rsid w:val="00461412"/>
    <w:rsid w:val="00461DFA"/>
    <w:rsid w:val="00462A7B"/>
    <w:rsid w:val="00463677"/>
    <w:rsid w:val="004638DB"/>
    <w:rsid w:val="00463FCA"/>
    <w:rsid w:val="0046477B"/>
    <w:rsid w:val="00464818"/>
    <w:rsid w:val="00464886"/>
    <w:rsid w:val="00465310"/>
    <w:rsid w:val="004654EF"/>
    <w:rsid w:val="004654F3"/>
    <w:rsid w:val="00465EF4"/>
    <w:rsid w:val="00466644"/>
    <w:rsid w:val="004668D7"/>
    <w:rsid w:val="00467492"/>
    <w:rsid w:val="00470026"/>
    <w:rsid w:val="00470A3B"/>
    <w:rsid w:val="00470C01"/>
    <w:rsid w:val="00471E55"/>
    <w:rsid w:val="0047301D"/>
    <w:rsid w:val="0047342C"/>
    <w:rsid w:val="004738C0"/>
    <w:rsid w:val="00473E83"/>
    <w:rsid w:val="00475825"/>
    <w:rsid w:val="00476213"/>
    <w:rsid w:val="00476A51"/>
    <w:rsid w:val="0047702C"/>
    <w:rsid w:val="0047704E"/>
    <w:rsid w:val="00477B6F"/>
    <w:rsid w:val="00481570"/>
    <w:rsid w:val="00482F2F"/>
    <w:rsid w:val="00483E3C"/>
    <w:rsid w:val="00484A56"/>
    <w:rsid w:val="00485289"/>
    <w:rsid w:val="004855B6"/>
    <w:rsid w:val="0048578F"/>
    <w:rsid w:val="00486039"/>
    <w:rsid w:val="0048776A"/>
    <w:rsid w:val="00487DB1"/>
    <w:rsid w:val="00487FBA"/>
    <w:rsid w:val="0049037F"/>
    <w:rsid w:val="0049091C"/>
    <w:rsid w:val="00492627"/>
    <w:rsid w:val="004939B3"/>
    <w:rsid w:val="00493FEC"/>
    <w:rsid w:val="00494CE4"/>
    <w:rsid w:val="004956EB"/>
    <w:rsid w:val="00496196"/>
    <w:rsid w:val="00496CB5"/>
    <w:rsid w:val="004970BD"/>
    <w:rsid w:val="00497166"/>
    <w:rsid w:val="004A0B2A"/>
    <w:rsid w:val="004A0C51"/>
    <w:rsid w:val="004A11AB"/>
    <w:rsid w:val="004A15CC"/>
    <w:rsid w:val="004A1D39"/>
    <w:rsid w:val="004A2309"/>
    <w:rsid w:val="004A363B"/>
    <w:rsid w:val="004A3D39"/>
    <w:rsid w:val="004A3FDD"/>
    <w:rsid w:val="004A41D8"/>
    <w:rsid w:val="004A593F"/>
    <w:rsid w:val="004A5A6C"/>
    <w:rsid w:val="004A5C3C"/>
    <w:rsid w:val="004A6D2A"/>
    <w:rsid w:val="004A7234"/>
    <w:rsid w:val="004A74B9"/>
    <w:rsid w:val="004B125B"/>
    <w:rsid w:val="004B1335"/>
    <w:rsid w:val="004B14EB"/>
    <w:rsid w:val="004B1CDB"/>
    <w:rsid w:val="004B22D2"/>
    <w:rsid w:val="004B23F7"/>
    <w:rsid w:val="004B2B5A"/>
    <w:rsid w:val="004B2EBC"/>
    <w:rsid w:val="004B3298"/>
    <w:rsid w:val="004B33D8"/>
    <w:rsid w:val="004B3EBD"/>
    <w:rsid w:val="004B4062"/>
    <w:rsid w:val="004B4389"/>
    <w:rsid w:val="004B4531"/>
    <w:rsid w:val="004B471E"/>
    <w:rsid w:val="004B6C72"/>
    <w:rsid w:val="004C1500"/>
    <w:rsid w:val="004C1A95"/>
    <w:rsid w:val="004C20F9"/>
    <w:rsid w:val="004C42D9"/>
    <w:rsid w:val="004C49EC"/>
    <w:rsid w:val="004C4CEF"/>
    <w:rsid w:val="004C5DB2"/>
    <w:rsid w:val="004C5ECD"/>
    <w:rsid w:val="004C6A5F"/>
    <w:rsid w:val="004C6D3F"/>
    <w:rsid w:val="004C743B"/>
    <w:rsid w:val="004C7E00"/>
    <w:rsid w:val="004C7E8C"/>
    <w:rsid w:val="004C7EDF"/>
    <w:rsid w:val="004D076F"/>
    <w:rsid w:val="004D11F1"/>
    <w:rsid w:val="004D1469"/>
    <w:rsid w:val="004D1497"/>
    <w:rsid w:val="004D1539"/>
    <w:rsid w:val="004D220A"/>
    <w:rsid w:val="004D2334"/>
    <w:rsid w:val="004D322B"/>
    <w:rsid w:val="004D3660"/>
    <w:rsid w:val="004D3AA9"/>
    <w:rsid w:val="004D3CF6"/>
    <w:rsid w:val="004D422E"/>
    <w:rsid w:val="004D55A0"/>
    <w:rsid w:val="004D588B"/>
    <w:rsid w:val="004D5BC1"/>
    <w:rsid w:val="004D5E1A"/>
    <w:rsid w:val="004D5F26"/>
    <w:rsid w:val="004D6195"/>
    <w:rsid w:val="004D6C49"/>
    <w:rsid w:val="004D71D3"/>
    <w:rsid w:val="004E0123"/>
    <w:rsid w:val="004E0B5D"/>
    <w:rsid w:val="004E2BAA"/>
    <w:rsid w:val="004E2D75"/>
    <w:rsid w:val="004E3682"/>
    <w:rsid w:val="004E47C7"/>
    <w:rsid w:val="004E4DCE"/>
    <w:rsid w:val="004E598C"/>
    <w:rsid w:val="004E6323"/>
    <w:rsid w:val="004E68CD"/>
    <w:rsid w:val="004E6B78"/>
    <w:rsid w:val="004E6B8B"/>
    <w:rsid w:val="004E6FB6"/>
    <w:rsid w:val="004E7559"/>
    <w:rsid w:val="004E7BCE"/>
    <w:rsid w:val="004E7D12"/>
    <w:rsid w:val="004F04BB"/>
    <w:rsid w:val="004F04DD"/>
    <w:rsid w:val="004F0EDC"/>
    <w:rsid w:val="004F20DF"/>
    <w:rsid w:val="004F225E"/>
    <w:rsid w:val="004F2338"/>
    <w:rsid w:val="004F285A"/>
    <w:rsid w:val="004F2BEA"/>
    <w:rsid w:val="004F2F95"/>
    <w:rsid w:val="004F46DB"/>
    <w:rsid w:val="004F5119"/>
    <w:rsid w:val="004F5877"/>
    <w:rsid w:val="004F587C"/>
    <w:rsid w:val="004F5B07"/>
    <w:rsid w:val="004F5CE3"/>
    <w:rsid w:val="004F5FCA"/>
    <w:rsid w:val="004F7EBB"/>
    <w:rsid w:val="005008DC"/>
    <w:rsid w:val="00502AF6"/>
    <w:rsid w:val="00502B86"/>
    <w:rsid w:val="00503186"/>
    <w:rsid w:val="0050334F"/>
    <w:rsid w:val="00503FE3"/>
    <w:rsid w:val="005042A8"/>
    <w:rsid w:val="00504528"/>
    <w:rsid w:val="0050509B"/>
    <w:rsid w:val="005050F7"/>
    <w:rsid w:val="00505572"/>
    <w:rsid w:val="00505975"/>
    <w:rsid w:val="00505A5E"/>
    <w:rsid w:val="00505DC0"/>
    <w:rsid w:val="00506A9F"/>
    <w:rsid w:val="0050747F"/>
    <w:rsid w:val="005102D1"/>
    <w:rsid w:val="0051089C"/>
    <w:rsid w:val="005110BC"/>
    <w:rsid w:val="005116F2"/>
    <w:rsid w:val="00512988"/>
    <w:rsid w:val="005129CC"/>
    <w:rsid w:val="00513BE6"/>
    <w:rsid w:val="00513F73"/>
    <w:rsid w:val="00514657"/>
    <w:rsid w:val="00514830"/>
    <w:rsid w:val="005148C4"/>
    <w:rsid w:val="00514C49"/>
    <w:rsid w:val="00514E06"/>
    <w:rsid w:val="005156E3"/>
    <w:rsid w:val="00515CD4"/>
    <w:rsid w:val="00515D87"/>
    <w:rsid w:val="00516DFC"/>
    <w:rsid w:val="00517518"/>
    <w:rsid w:val="0052041D"/>
    <w:rsid w:val="00520750"/>
    <w:rsid w:val="00520D2D"/>
    <w:rsid w:val="00521509"/>
    <w:rsid w:val="005219ED"/>
    <w:rsid w:val="00522003"/>
    <w:rsid w:val="00522D32"/>
    <w:rsid w:val="0052306E"/>
    <w:rsid w:val="00523C4F"/>
    <w:rsid w:val="00523C6A"/>
    <w:rsid w:val="00523FE0"/>
    <w:rsid w:val="005244F3"/>
    <w:rsid w:val="00524ED9"/>
    <w:rsid w:val="0052618F"/>
    <w:rsid w:val="00526410"/>
    <w:rsid w:val="0052662C"/>
    <w:rsid w:val="005273E0"/>
    <w:rsid w:val="00527863"/>
    <w:rsid w:val="00527986"/>
    <w:rsid w:val="005279F0"/>
    <w:rsid w:val="005300FF"/>
    <w:rsid w:val="005302AA"/>
    <w:rsid w:val="005308FE"/>
    <w:rsid w:val="00530944"/>
    <w:rsid w:val="005326AC"/>
    <w:rsid w:val="005331CB"/>
    <w:rsid w:val="00533D9E"/>
    <w:rsid w:val="00535A8B"/>
    <w:rsid w:val="00535EAC"/>
    <w:rsid w:val="00537308"/>
    <w:rsid w:val="00537870"/>
    <w:rsid w:val="00537AFE"/>
    <w:rsid w:val="005406C1"/>
    <w:rsid w:val="00540B74"/>
    <w:rsid w:val="00542FF8"/>
    <w:rsid w:val="005433DE"/>
    <w:rsid w:val="00543419"/>
    <w:rsid w:val="00543782"/>
    <w:rsid w:val="00543CFA"/>
    <w:rsid w:val="005443B3"/>
    <w:rsid w:val="00545A63"/>
    <w:rsid w:val="00546441"/>
    <w:rsid w:val="00547951"/>
    <w:rsid w:val="00550724"/>
    <w:rsid w:val="0055096B"/>
    <w:rsid w:val="00550D0F"/>
    <w:rsid w:val="00551509"/>
    <w:rsid w:val="00552193"/>
    <w:rsid w:val="005529E2"/>
    <w:rsid w:val="00553425"/>
    <w:rsid w:val="00553A11"/>
    <w:rsid w:val="00553A75"/>
    <w:rsid w:val="005545F1"/>
    <w:rsid w:val="00554F29"/>
    <w:rsid w:val="00555229"/>
    <w:rsid w:val="005556F8"/>
    <w:rsid w:val="00555707"/>
    <w:rsid w:val="00555D05"/>
    <w:rsid w:val="00556A8F"/>
    <w:rsid w:val="00556DC8"/>
    <w:rsid w:val="00557214"/>
    <w:rsid w:val="005576D3"/>
    <w:rsid w:val="00557D42"/>
    <w:rsid w:val="0056078C"/>
    <w:rsid w:val="00560CAC"/>
    <w:rsid w:val="00560E80"/>
    <w:rsid w:val="0056142B"/>
    <w:rsid w:val="0056186C"/>
    <w:rsid w:val="0056255D"/>
    <w:rsid w:val="0056362B"/>
    <w:rsid w:val="00563A55"/>
    <w:rsid w:val="00564765"/>
    <w:rsid w:val="005651A0"/>
    <w:rsid w:val="005658C4"/>
    <w:rsid w:val="00566E22"/>
    <w:rsid w:val="00567000"/>
    <w:rsid w:val="00567830"/>
    <w:rsid w:val="005704D7"/>
    <w:rsid w:val="0057124A"/>
    <w:rsid w:val="00571611"/>
    <w:rsid w:val="00574E83"/>
    <w:rsid w:val="00575409"/>
    <w:rsid w:val="005759A9"/>
    <w:rsid w:val="005766C1"/>
    <w:rsid w:val="00576A9A"/>
    <w:rsid w:val="00576BE6"/>
    <w:rsid w:val="00577305"/>
    <w:rsid w:val="00580C12"/>
    <w:rsid w:val="00581675"/>
    <w:rsid w:val="005834AC"/>
    <w:rsid w:val="00583A4F"/>
    <w:rsid w:val="00584873"/>
    <w:rsid w:val="00584F6C"/>
    <w:rsid w:val="005850C7"/>
    <w:rsid w:val="005857B7"/>
    <w:rsid w:val="005859EB"/>
    <w:rsid w:val="00585F5D"/>
    <w:rsid w:val="00586627"/>
    <w:rsid w:val="00587271"/>
    <w:rsid w:val="00587655"/>
    <w:rsid w:val="00587D19"/>
    <w:rsid w:val="0059075C"/>
    <w:rsid w:val="00590770"/>
    <w:rsid w:val="00590869"/>
    <w:rsid w:val="0059096D"/>
    <w:rsid w:val="005912FB"/>
    <w:rsid w:val="00591602"/>
    <w:rsid w:val="00591872"/>
    <w:rsid w:val="00592311"/>
    <w:rsid w:val="005929E4"/>
    <w:rsid w:val="00593F91"/>
    <w:rsid w:val="00594634"/>
    <w:rsid w:val="00594BC7"/>
    <w:rsid w:val="0059544A"/>
    <w:rsid w:val="00595511"/>
    <w:rsid w:val="00595D0C"/>
    <w:rsid w:val="005964BF"/>
    <w:rsid w:val="00597314"/>
    <w:rsid w:val="00597B5B"/>
    <w:rsid w:val="00597C15"/>
    <w:rsid w:val="005A0B9E"/>
    <w:rsid w:val="005A16E1"/>
    <w:rsid w:val="005A3459"/>
    <w:rsid w:val="005A4774"/>
    <w:rsid w:val="005A4CCE"/>
    <w:rsid w:val="005A5200"/>
    <w:rsid w:val="005A5A48"/>
    <w:rsid w:val="005A5BC6"/>
    <w:rsid w:val="005A6D48"/>
    <w:rsid w:val="005A739D"/>
    <w:rsid w:val="005A7402"/>
    <w:rsid w:val="005A75BD"/>
    <w:rsid w:val="005A75CE"/>
    <w:rsid w:val="005A7E9C"/>
    <w:rsid w:val="005B02FE"/>
    <w:rsid w:val="005B10BB"/>
    <w:rsid w:val="005B2F94"/>
    <w:rsid w:val="005B37B5"/>
    <w:rsid w:val="005B3F42"/>
    <w:rsid w:val="005B4A41"/>
    <w:rsid w:val="005B4E0B"/>
    <w:rsid w:val="005B57EA"/>
    <w:rsid w:val="005B5ABD"/>
    <w:rsid w:val="005B613D"/>
    <w:rsid w:val="005B7126"/>
    <w:rsid w:val="005B78A1"/>
    <w:rsid w:val="005B7CB2"/>
    <w:rsid w:val="005C035A"/>
    <w:rsid w:val="005C06BE"/>
    <w:rsid w:val="005C0973"/>
    <w:rsid w:val="005C0A37"/>
    <w:rsid w:val="005C1467"/>
    <w:rsid w:val="005C1C7C"/>
    <w:rsid w:val="005C2074"/>
    <w:rsid w:val="005C2A61"/>
    <w:rsid w:val="005C2A8B"/>
    <w:rsid w:val="005C2AAB"/>
    <w:rsid w:val="005C4517"/>
    <w:rsid w:val="005C49FF"/>
    <w:rsid w:val="005C5691"/>
    <w:rsid w:val="005C59C3"/>
    <w:rsid w:val="005C618F"/>
    <w:rsid w:val="005C66AC"/>
    <w:rsid w:val="005C6BEA"/>
    <w:rsid w:val="005D0851"/>
    <w:rsid w:val="005D0908"/>
    <w:rsid w:val="005D1899"/>
    <w:rsid w:val="005D192C"/>
    <w:rsid w:val="005D2518"/>
    <w:rsid w:val="005D25FD"/>
    <w:rsid w:val="005D2BD8"/>
    <w:rsid w:val="005D2CF0"/>
    <w:rsid w:val="005D3764"/>
    <w:rsid w:val="005D3D3E"/>
    <w:rsid w:val="005D3F4F"/>
    <w:rsid w:val="005D559E"/>
    <w:rsid w:val="005D624D"/>
    <w:rsid w:val="005D6F60"/>
    <w:rsid w:val="005D7399"/>
    <w:rsid w:val="005D78D5"/>
    <w:rsid w:val="005D7C08"/>
    <w:rsid w:val="005E0BB3"/>
    <w:rsid w:val="005E0D98"/>
    <w:rsid w:val="005E1EE9"/>
    <w:rsid w:val="005E23B6"/>
    <w:rsid w:val="005E2D2D"/>
    <w:rsid w:val="005E30F9"/>
    <w:rsid w:val="005E3C71"/>
    <w:rsid w:val="005E3D68"/>
    <w:rsid w:val="005E3ED3"/>
    <w:rsid w:val="005E53F1"/>
    <w:rsid w:val="005E605A"/>
    <w:rsid w:val="005E64BB"/>
    <w:rsid w:val="005F0CA0"/>
    <w:rsid w:val="005F196E"/>
    <w:rsid w:val="005F2430"/>
    <w:rsid w:val="005F2901"/>
    <w:rsid w:val="005F2E75"/>
    <w:rsid w:val="005F450D"/>
    <w:rsid w:val="005F4783"/>
    <w:rsid w:val="005F5412"/>
    <w:rsid w:val="005F5F74"/>
    <w:rsid w:val="005F6620"/>
    <w:rsid w:val="005F6843"/>
    <w:rsid w:val="00600B01"/>
    <w:rsid w:val="00600C92"/>
    <w:rsid w:val="00601583"/>
    <w:rsid w:val="006015DC"/>
    <w:rsid w:val="00602355"/>
    <w:rsid w:val="00602B5B"/>
    <w:rsid w:val="00602BA5"/>
    <w:rsid w:val="00602C72"/>
    <w:rsid w:val="00604554"/>
    <w:rsid w:val="00604D9D"/>
    <w:rsid w:val="00605181"/>
    <w:rsid w:val="006056E9"/>
    <w:rsid w:val="0060576E"/>
    <w:rsid w:val="00605C44"/>
    <w:rsid w:val="0060609E"/>
    <w:rsid w:val="00607D7C"/>
    <w:rsid w:val="00610E8E"/>
    <w:rsid w:val="0061155B"/>
    <w:rsid w:val="0061156F"/>
    <w:rsid w:val="006124D6"/>
    <w:rsid w:val="00612BD3"/>
    <w:rsid w:val="00612F97"/>
    <w:rsid w:val="00613415"/>
    <w:rsid w:val="00613799"/>
    <w:rsid w:val="006140CA"/>
    <w:rsid w:val="00614728"/>
    <w:rsid w:val="00614E7D"/>
    <w:rsid w:val="00615647"/>
    <w:rsid w:val="00615F53"/>
    <w:rsid w:val="00616653"/>
    <w:rsid w:val="00616A06"/>
    <w:rsid w:val="00616B6B"/>
    <w:rsid w:val="00617C0A"/>
    <w:rsid w:val="006203A7"/>
    <w:rsid w:val="00622382"/>
    <w:rsid w:val="006223D3"/>
    <w:rsid w:val="00622D83"/>
    <w:rsid w:val="00622E3C"/>
    <w:rsid w:val="006237D7"/>
    <w:rsid w:val="00623BDF"/>
    <w:rsid w:val="00623CF2"/>
    <w:rsid w:val="00623E67"/>
    <w:rsid w:val="0062432A"/>
    <w:rsid w:val="00624D01"/>
    <w:rsid w:val="006259B7"/>
    <w:rsid w:val="00627715"/>
    <w:rsid w:val="006279E2"/>
    <w:rsid w:val="00630ED9"/>
    <w:rsid w:val="006314D7"/>
    <w:rsid w:val="0063236B"/>
    <w:rsid w:val="006323A0"/>
    <w:rsid w:val="00634157"/>
    <w:rsid w:val="00634787"/>
    <w:rsid w:val="0063482B"/>
    <w:rsid w:val="0063498E"/>
    <w:rsid w:val="00634F8E"/>
    <w:rsid w:val="00635155"/>
    <w:rsid w:val="00635FB5"/>
    <w:rsid w:val="006362F6"/>
    <w:rsid w:val="006363BD"/>
    <w:rsid w:val="006365BD"/>
    <w:rsid w:val="0063672F"/>
    <w:rsid w:val="00636D91"/>
    <w:rsid w:val="0063717E"/>
    <w:rsid w:val="00637326"/>
    <w:rsid w:val="00637908"/>
    <w:rsid w:val="006406B8"/>
    <w:rsid w:val="0064097D"/>
    <w:rsid w:val="00640DEA"/>
    <w:rsid w:val="00641505"/>
    <w:rsid w:val="00641C60"/>
    <w:rsid w:val="00641CA6"/>
    <w:rsid w:val="00641D8B"/>
    <w:rsid w:val="0064315B"/>
    <w:rsid w:val="00643428"/>
    <w:rsid w:val="00644350"/>
    <w:rsid w:val="0064461B"/>
    <w:rsid w:val="00646C3F"/>
    <w:rsid w:val="0064790F"/>
    <w:rsid w:val="00647944"/>
    <w:rsid w:val="00647A03"/>
    <w:rsid w:val="00651526"/>
    <w:rsid w:val="00652326"/>
    <w:rsid w:val="00652A7C"/>
    <w:rsid w:val="00654432"/>
    <w:rsid w:val="0065575C"/>
    <w:rsid w:val="006558CE"/>
    <w:rsid w:val="00656248"/>
    <w:rsid w:val="00656590"/>
    <w:rsid w:val="00660943"/>
    <w:rsid w:val="00660CA6"/>
    <w:rsid w:val="0066165A"/>
    <w:rsid w:val="00661958"/>
    <w:rsid w:val="00661D95"/>
    <w:rsid w:val="00661DD1"/>
    <w:rsid w:val="0066203D"/>
    <w:rsid w:val="006625AB"/>
    <w:rsid w:val="006644DF"/>
    <w:rsid w:val="006648AA"/>
    <w:rsid w:val="00664B39"/>
    <w:rsid w:val="00664D3E"/>
    <w:rsid w:val="00666588"/>
    <w:rsid w:val="00666BC3"/>
    <w:rsid w:val="00666CC4"/>
    <w:rsid w:val="00666F7C"/>
    <w:rsid w:val="00667206"/>
    <w:rsid w:val="0067183C"/>
    <w:rsid w:val="0067198E"/>
    <w:rsid w:val="00671A7E"/>
    <w:rsid w:val="00671F28"/>
    <w:rsid w:val="00671F85"/>
    <w:rsid w:val="00672003"/>
    <w:rsid w:val="00672199"/>
    <w:rsid w:val="00672513"/>
    <w:rsid w:val="006734BC"/>
    <w:rsid w:val="00674003"/>
    <w:rsid w:val="00674045"/>
    <w:rsid w:val="00674666"/>
    <w:rsid w:val="00675AA5"/>
    <w:rsid w:val="00675DEE"/>
    <w:rsid w:val="0067634A"/>
    <w:rsid w:val="0067722C"/>
    <w:rsid w:val="006776FB"/>
    <w:rsid w:val="006800F7"/>
    <w:rsid w:val="0068055F"/>
    <w:rsid w:val="00680809"/>
    <w:rsid w:val="006815EB"/>
    <w:rsid w:val="00681609"/>
    <w:rsid w:val="00681DE3"/>
    <w:rsid w:val="00681FBE"/>
    <w:rsid w:val="0068225D"/>
    <w:rsid w:val="006822A4"/>
    <w:rsid w:val="00682AD6"/>
    <w:rsid w:val="0068356F"/>
    <w:rsid w:val="00684D24"/>
    <w:rsid w:val="0068634F"/>
    <w:rsid w:val="006863A5"/>
    <w:rsid w:val="006867A3"/>
    <w:rsid w:val="00690850"/>
    <w:rsid w:val="0069132C"/>
    <w:rsid w:val="00691C03"/>
    <w:rsid w:val="00692DF1"/>
    <w:rsid w:val="006933DD"/>
    <w:rsid w:val="006937C6"/>
    <w:rsid w:val="00693874"/>
    <w:rsid w:val="0069578F"/>
    <w:rsid w:val="00695DA0"/>
    <w:rsid w:val="00695DAD"/>
    <w:rsid w:val="006962E7"/>
    <w:rsid w:val="006965F1"/>
    <w:rsid w:val="006967DB"/>
    <w:rsid w:val="00697076"/>
    <w:rsid w:val="00697952"/>
    <w:rsid w:val="00697A8A"/>
    <w:rsid w:val="006A030E"/>
    <w:rsid w:val="006A110B"/>
    <w:rsid w:val="006A12B5"/>
    <w:rsid w:val="006A17BB"/>
    <w:rsid w:val="006A1855"/>
    <w:rsid w:val="006A1946"/>
    <w:rsid w:val="006A1CC4"/>
    <w:rsid w:val="006A21A5"/>
    <w:rsid w:val="006A526B"/>
    <w:rsid w:val="006A52F5"/>
    <w:rsid w:val="006A56DE"/>
    <w:rsid w:val="006A5C3D"/>
    <w:rsid w:val="006A767D"/>
    <w:rsid w:val="006B0710"/>
    <w:rsid w:val="006B104E"/>
    <w:rsid w:val="006B107D"/>
    <w:rsid w:val="006B114F"/>
    <w:rsid w:val="006B1BE9"/>
    <w:rsid w:val="006B1E27"/>
    <w:rsid w:val="006B1FAB"/>
    <w:rsid w:val="006B3E8E"/>
    <w:rsid w:val="006B4245"/>
    <w:rsid w:val="006B51B7"/>
    <w:rsid w:val="006B5E91"/>
    <w:rsid w:val="006B6045"/>
    <w:rsid w:val="006B60A4"/>
    <w:rsid w:val="006B7E8A"/>
    <w:rsid w:val="006C03A8"/>
    <w:rsid w:val="006C15EA"/>
    <w:rsid w:val="006C1B71"/>
    <w:rsid w:val="006C2513"/>
    <w:rsid w:val="006C27E0"/>
    <w:rsid w:val="006C281C"/>
    <w:rsid w:val="006C311B"/>
    <w:rsid w:val="006C3236"/>
    <w:rsid w:val="006C32C9"/>
    <w:rsid w:val="006C3307"/>
    <w:rsid w:val="006C3949"/>
    <w:rsid w:val="006C3CBC"/>
    <w:rsid w:val="006C424F"/>
    <w:rsid w:val="006C44BD"/>
    <w:rsid w:val="006C4616"/>
    <w:rsid w:val="006C5465"/>
    <w:rsid w:val="006C6B87"/>
    <w:rsid w:val="006C77E4"/>
    <w:rsid w:val="006D0487"/>
    <w:rsid w:val="006D0641"/>
    <w:rsid w:val="006D126D"/>
    <w:rsid w:val="006D168F"/>
    <w:rsid w:val="006D22AE"/>
    <w:rsid w:val="006D235F"/>
    <w:rsid w:val="006D31E1"/>
    <w:rsid w:val="006D3CCD"/>
    <w:rsid w:val="006D40ED"/>
    <w:rsid w:val="006D46B2"/>
    <w:rsid w:val="006D53E4"/>
    <w:rsid w:val="006D5D99"/>
    <w:rsid w:val="006D6504"/>
    <w:rsid w:val="006D7975"/>
    <w:rsid w:val="006E14CA"/>
    <w:rsid w:val="006E2410"/>
    <w:rsid w:val="006E33A0"/>
    <w:rsid w:val="006E3688"/>
    <w:rsid w:val="006E3E45"/>
    <w:rsid w:val="006E4FF4"/>
    <w:rsid w:val="006E6058"/>
    <w:rsid w:val="006E662F"/>
    <w:rsid w:val="006E733A"/>
    <w:rsid w:val="006E7467"/>
    <w:rsid w:val="006F03D3"/>
    <w:rsid w:val="006F0E8F"/>
    <w:rsid w:val="006F1523"/>
    <w:rsid w:val="006F2A30"/>
    <w:rsid w:val="006F2D0E"/>
    <w:rsid w:val="006F2D8C"/>
    <w:rsid w:val="006F37FC"/>
    <w:rsid w:val="006F49A0"/>
    <w:rsid w:val="006F635C"/>
    <w:rsid w:val="006F6819"/>
    <w:rsid w:val="006F6F33"/>
    <w:rsid w:val="007007FB"/>
    <w:rsid w:val="00702BB6"/>
    <w:rsid w:val="0070476B"/>
    <w:rsid w:val="007055E1"/>
    <w:rsid w:val="007060AC"/>
    <w:rsid w:val="007061AF"/>
    <w:rsid w:val="00706AC2"/>
    <w:rsid w:val="00706B91"/>
    <w:rsid w:val="0070740E"/>
    <w:rsid w:val="00710703"/>
    <w:rsid w:val="0071145E"/>
    <w:rsid w:val="00711EEC"/>
    <w:rsid w:val="00712021"/>
    <w:rsid w:val="00712D76"/>
    <w:rsid w:val="0071504D"/>
    <w:rsid w:val="007156D2"/>
    <w:rsid w:val="007159EF"/>
    <w:rsid w:val="00715FFB"/>
    <w:rsid w:val="0071676F"/>
    <w:rsid w:val="00717340"/>
    <w:rsid w:val="007179B3"/>
    <w:rsid w:val="0072045B"/>
    <w:rsid w:val="00720657"/>
    <w:rsid w:val="0072097E"/>
    <w:rsid w:val="00721A0D"/>
    <w:rsid w:val="00721A8A"/>
    <w:rsid w:val="007222D0"/>
    <w:rsid w:val="007223FC"/>
    <w:rsid w:val="00723DE1"/>
    <w:rsid w:val="0072431D"/>
    <w:rsid w:val="007243A5"/>
    <w:rsid w:val="00724945"/>
    <w:rsid w:val="00724E42"/>
    <w:rsid w:val="00724EAE"/>
    <w:rsid w:val="0072522E"/>
    <w:rsid w:val="0072597E"/>
    <w:rsid w:val="00725A90"/>
    <w:rsid w:val="00725FBC"/>
    <w:rsid w:val="007274F0"/>
    <w:rsid w:val="0072779F"/>
    <w:rsid w:val="00727B16"/>
    <w:rsid w:val="00730B55"/>
    <w:rsid w:val="00730F81"/>
    <w:rsid w:val="00731A51"/>
    <w:rsid w:val="00732400"/>
    <w:rsid w:val="00732610"/>
    <w:rsid w:val="007327F0"/>
    <w:rsid w:val="00732854"/>
    <w:rsid w:val="00732933"/>
    <w:rsid w:val="00732B18"/>
    <w:rsid w:val="00732BDE"/>
    <w:rsid w:val="00732BE8"/>
    <w:rsid w:val="007333E6"/>
    <w:rsid w:val="00733C8C"/>
    <w:rsid w:val="00733F5E"/>
    <w:rsid w:val="00734410"/>
    <w:rsid w:val="00734593"/>
    <w:rsid w:val="007352FD"/>
    <w:rsid w:val="00735315"/>
    <w:rsid w:val="00735427"/>
    <w:rsid w:val="00736F1F"/>
    <w:rsid w:val="00737CE1"/>
    <w:rsid w:val="007403A4"/>
    <w:rsid w:val="007404B4"/>
    <w:rsid w:val="00740986"/>
    <w:rsid w:val="00741049"/>
    <w:rsid w:val="00741AFC"/>
    <w:rsid w:val="0074273E"/>
    <w:rsid w:val="007427AE"/>
    <w:rsid w:val="00742ACA"/>
    <w:rsid w:val="00742E77"/>
    <w:rsid w:val="00744BE5"/>
    <w:rsid w:val="00744BEB"/>
    <w:rsid w:val="00750382"/>
    <w:rsid w:val="007507AD"/>
    <w:rsid w:val="0075081C"/>
    <w:rsid w:val="00754057"/>
    <w:rsid w:val="007540DB"/>
    <w:rsid w:val="0075466A"/>
    <w:rsid w:val="00754741"/>
    <w:rsid w:val="00756023"/>
    <w:rsid w:val="0075654E"/>
    <w:rsid w:val="00757852"/>
    <w:rsid w:val="007604B4"/>
    <w:rsid w:val="00760529"/>
    <w:rsid w:val="0076167D"/>
    <w:rsid w:val="0076176D"/>
    <w:rsid w:val="0076179A"/>
    <w:rsid w:val="00763432"/>
    <w:rsid w:val="00763468"/>
    <w:rsid w:val="00767CD3"/>
    <w:rsid w:val="007706FF"/>
    <w:rsid w:val="00771C50"/>
    <w:rsid w:val="00771C85"/>
    <w:rsid w:val="00772035"/>
    <w:rsid w:val="007721B7"/>
    <w:rsid w:val="00772620"/>
    <w:rsid w:val="007736F8"/>
    <w:rsid w:val="007739A4"/>
    <w:rsid w:val="00773E67"/>
    <w:rsid w:val="007742C5"/>
    <w:rsid w:val="00774606"/>
    <w:rsid w:val="0077486A"/>
    <w:rsid w:val="00774943"/>
    <w:rsid w:val="00776538"/>
    <w:rsid w:val="007768F2"/>
    <w:rsid w:val="00777640"/>
    <w:rsid w:val="00777642"/>
    <w:rsid w:val="007807E9"/>
    <w:rsid w:val="007808C6"/>
    <w:rsid w:val="0078128F"/>
    <w:rsid w:val="00782069"/>
    <w:rsid w:val="00782557"/>
    <w:rsid w:val="00782E1B"/>
    <w:rsid w:val="00783C0F"/>
    <w:rsid w:val="0078490A"/>
    <w:rsid w:val="00784F85"/>
    <w:rsid w:val="007853F8"/>
    <w:rsid w:val="00785B97"/>
    <w:rsid w:val="00786D78"/>
    <w:rsid w:val="007870EF"/>
    <w:rsid w:val="00787EC6"/>
    <w:rsid w:val="00790EB5"/>
    <w:rsid w:val="0079176B"/>
    <w:rsid w:val="00792180"/>
    <w:rsid w:val="00793154"/>
    <w:rsid w:val="00793D01"/>
    <w:rsid w:val="00794D4D"/>
    <w:rsid w:val="0079611F"/>
    <w:rsid w:val="0079690C"/>
    <w:rsid w:val="00797302"/>
    <w:rsid w:val="007973EB"/>
    <w:rsid w:val="007977AD"/>
    <w:rsid w:val="00797A11"/>
    <w:rsid w:val="00797DA3"/>
    <w:rsid w:val="007A09B1"/>
    <w:rsid w:val="007A0D65"/>
    <w:rsid w:val="007A177E"/>
    <w:rsid w:val="007A2CB8"/>
    <w:rsid w:val="007A35E3"/>
    <w:rsid w:val="007A3867"/>
    <w:rsid w:val="007A39FA"/>
    <w:rsid w:val="007A3F77"/>
    <w:rsid w:val="007A459B"/>
    <w:rsid w:val="007A460D"/>
    <w:rsid w:val="007A4946"/>
    <w:rsid w:val="007A5514"/>
    <w:rsid w:val="007A582E"/>
    <w:rsid w:val="007A5F3C"/>
    <w:rsid w:val="007A6F48"/>
    <w:rsid w:val="007A753F"/>
    <w:rsid w:val="007A7CF5"/>
    <w:rsid w:val="007B19C5"/>
    <w:rsid w:val="007B1A26"/>
    <w:rsid w:val="007B1A7E"/>
    <w:rsid w:val="007B1FD4"/>
    <w:rsid w:val="007B3B42"/>
    <w:rsid w:val="007B3F1A"/>
    <w:rsid w:val="007B43E0"/>
    <w:rsid w:val="007B4C96"/>
    <w:rsid w:val="007B5336"/>
    <w:rsid w:val="007B5D77"/>
    <w:rsid w:val="007B5F6A"/>
    <w:rsid w:val="007B6010"/>
    <w:rsid w:val="007B6618"/>
    <w:rsid w:val="007B6B60"/>
    <w:rsid w:val="007B747D"/>
    <w:rsid w:val="007B753F"/>
    <w:rsid w:val="007B795E"/>
    <w:rsid w:val="007C00CC"/>
    <w:rsid w:val="007C0DBA"/>
    <w:rsid w:val="007C1D36"/>
    <w:rsid w:val="007C1F7F"/>
    <w:rsid w:val="007C269F"/>
    <w:rsid w:val="007C3365"/>
    <w:rsid w:val="007C345B"/>
    <w:rsid w:val="007C37C2"/>
    <w:rsid w:val="007C4CD7"/>
    <w:rsid w:val="007C55D3"/>
    <w:rsid w:val="007C633B"/>
    <w:rsid w:val="007C6E1C"/>
    <w:rsid w:val="007C7234"/>
    <w:rsid w:val="007C75D1"/>
    <w:rsid w:val="007C773F"/>
    <w:rsid w:val="007C7F33"/>
    <w:rsid w:val="007D03B1"/>
    <w:rsid w:val="007D0B7D"/>
    <w:rsid w:val="007D1B8B"/>
    <w:rsid w:val="007D23F4"/>
    <w:rsid w:val="007D2495"/>
    <w:rsid w:val="007D2FD8"/>
    <w:rsid w:val="007D3152"/>
    <w:rsid w:val="007D370B"/>
    <w:rsid w:val="007D4956"/>
    <w:rsid w:val="007D4CF3"/>
    <w:rsid w:val="007D5583"/>
    <w:rsid w:val="007D621B"/>
    <w:rsid w:val="007D6D87"/>
    <w:rsid w:val="007D789C"/>
    <w:rsid w:val="007E0A67"/>
    <w:rsid w:val="007E170F"/>
    <w:rsid w:val="007E2571"/>
    <w:rsid w:val="007E2637"/>
    <w:rsid w:val="007E3441"/>
    <w:rsid w:val="007E3C6D"/>
    <w:rsid w:val="007E439F"/>
    <w:rsid w:val="007E47BA"/>
    <w:rsid w:val="007E555F"/>
    <w:rsid w:val="007E6315"/>
    <w:rsid w:val="007E646D"/>
    <w:rsid w:val="007E66EB"/>
    <w:rsid w:val="007E6F6F"/>
    <w:rsid w:val="007E7128"/>
    <w:rsid w:val="007E7871"/>
    <w:rsid w:val="007F0253"/>
    <w:rsid w:val="007F0332"/>
    <w:rsid w:val="007F0A9D"/>
    <w:rsid w:val="007F24AD"/>
    <w:rsid w:val="007F2982"/>
    <w:rsid w:val="007F2F09"/>
    <w:rsid w:val="007F38D0"/>
    <w:rsid w:val="007F4874"/>
    <w:rsid w:val="007F4CCB"/>
    <w:rsid w:val="007F4F1D"/>
    <w:rsid w:val="007F598C"/>
    <w:rsid w:val="007F651E"/>
    <w:rsid w:val="007F7BAE"/>
    <w:rsid w:val="00800040"/>
    <w:rsid w:val="00800076"/>
    <w:rsid w:val="00800E8B"/>
    <w:rsid w:val="0080139A"/>
    <w:rsid w:val="0080151E"/>
    <w:rsid w:val="00801B6C"/>
    <w:rsid w:val="00801E9F"/>
    <w:rsid w:val="00802311"/>
    <w:rsid w:val="00802332"/>
    <w:rsid w:val="00802B30"/>
    <w:rsid w:val="00802C38"/>
    <w:rsid w:val="00802E4C"/>
    <w:rsid w:val="00803461"/>
    <w:rsid w:val="0080400F"/>
    <w:rsid w:val="00805A81"/>
    <w:rsid w:val="00805ACC"/>
    <w:rsid w:val="00805E5F"/>
    <w:rsid w:val="008061B7"/>
    <w:rsid w:val="0080622A"/>
    <w:rsid w:val="008067EA"/>
    <w:rsid w:val="00806CC5"/>
    <w:rsid w:val="00806CEE"/>
    <w:rsid w:val="00807E32"/>
    <w:rsid w:val="00810415"/>
    <w:rsid w:val="00810451"/>
    <w:rsid w:val="00810D23"/>
    <w:rsid w:val="00810D4C"/>
    <w:rsid w:val="008110D8"/>
    <w:rsid w:val="00812024"/>
    <w:rsid w:val="00812F57"/>
    <w:rsid w:val="00813B57"/>
    <w:rsid w:val="00814338"/>
    <w:rsid w:val="0081433B"/>
    <w:rsid w:val="008158E7"/>
    <w:rsid w:val="00815D68"/>
    <w:rsid w:val="00815EEE"/>
    <w:rsid w:val="008179C0"/>
    <w:rsid w:val="00820028"/>
    <w:rsid w:val="008205B5"/>
    <w:rsid w:val="008207C6"/>
    <w:rsid w:val="008212E9"/>
    <w:rsid w:val="008213E8"/>
    <w:rsid w:val="00821B31"/>
    <w:rsid w:val="00823082"/>
    <w:rsid w:val="0082398C"/>
    <w:rsid w:val="0082408C"/>
    <w:rsid w:val="008248BA"/>
    <w:rsid w:val="008248D2"/>
    <w:rsid w:val="00825DA6"/>
    <w:rsid w:val="00826231"/>
    <w:rsid w:val="0082635C"/>
    <w:rsid w:val="00826A51"/>
    <w:rsid w:val="00826A96"/>
    <w:rsid w:val="00827BF9"/>
    <w:rsid w:val="008302A6"/>
    <w:rsid w:val="00831267"/>
    <w:rsid w:val="00831D3D"/>
    <w:rsid w:val="008328E6"/>
    <w:rsid w:val="00832C6E"/>
    <w:rsid w:val="00834DA3"/>
    <w:rsid w:val="0083508D"/>
    <w:rsid w:val="00835172"/>
    <w:rsid w:val="0083553E"/>
    <w:rsid w:val="00835938"/>
    <w:rsid w:val="00835C27"/>
    <w:rsid w:val="0083682F"/>
    <w:rsid w:val="00836CB7"/>
    <w:rsid w:val="00836D2A"/>
    <w:rsid w:val="00837BC9"/>
    <w:rsid w:val="00840A8A"/>
    <w:rsid w:val="00841018"/>
    <w:rsid w:val="00842445"/>
    <w:rsid w:val="00842CE9"/>
    <w:rsid w:val="00843D6A"/>
    <w:rsid w:val="00844683"/>
    <w:rsid w:val="00844A80"/>
    <w:rsid w:val="00845880"/>
    <w:rsid w:val="00846AC1"/>
    <w:rsid w:val="00847211"/>
    <w:rsid w:val="00847297"/>
    <w:rsid w:val="008478F6"/>
    <w:rsid w:val="00847A01"/>
    <w:rsid w:val="00847A02"/>
    <w:rsid w:val="00847FDA"/>
    <w:rsid w:val="00851785"/>
    <w:rsid w:val="00852B7D"/>
    <w:rsid w:val="0085313D"/>
    <w:rsid w:val="0085434A"/>
    <w:rsid w:val="0085461F"/>
    <w:rsid w:val="00854BDC"/>
    <w:rsid w:val="00854F48"/>
    <w:rsid w:val="00856F7D"/>
    <w:rsid w:val="008571AA"/>
    <w:rsid w:val="0085735B"/>
    <w:rsid w:val="00857480"/>
    <w:rsid w:val="00857706"/>
    <w:rsid w:val="00860313"/>
    <w:rsid w:val="00861BDC"/>
    <w:rsid w:val="0086212D"/>
    <w:rsid w:val="0086236F"/>
    <w:rsid w:val="00862448"/>
    <w:rsid w:val="00862531"/>
    <w:rsid w:val="008638FA"/>
    <w:rsid w:val="00863D61"/>
    <w:rsid w:val="00863D77"/>
    <w:rsid w:val="008651B5"/>
    <w:rsid w:val="008660FE"/>
    <w:rsid w:val="00866166"/>
    <w:rsid w:val="00866941"/>
    <w:rsid w:val="00870038"/>
    <w:rsid w:val="0087045D"/>
    <w:rsid w:val="00870790"/>
    <w:rsid w:val="00871551"/>
    <w:rsid w:val="008715AF"/>
    <w:rsid w:val="00872DF9"/>
    <w:rsid w:val="00873109"/>
    <w:rsid w:val="00873645"/>
    <w:rsid w:val="00873F52"/>
    <w:rsid w:val="008742C3"/>
    <w:rsid w:val="0087560B"/>
    <w:rsid w:val="0087571F"/>
    <w:rsid w:val="00875F3F"/>
    <w:rsid w:val="008763D6"/>
    <w:rsid w:val="008767D3"/>
    <w:rsid w:val="00877204"/>
    <w:rsid w:val="0087744A"/>
    <w:rsid w:val="00877962"/>
    <w:rsid w:val="00877C3E"/>
    <w:rsid w:val="00877C9D"/>
    <w:rsid w:val="00877D91"/>
    <w:rsid w:val="00877DC6"/>
    <w:rsid w:val="00880391"/>
    <w:rsid w:val="0088155D"/>
    <w:rsid w:val="0088166E"/>
    <w:rsid w:val="008817A2"/>
    <w:rsid w:val="00881CC3"/>
    <w:rsid w:val="00882718"/>
    <w:rsid w:val="00882BBA"/>
    <w:rsid w:val="008835C0"/>
    <w:rsid w:val="0088361E"/>
    <w:rsid w:val="008837B0"/>
    <w:rsid w:val="00883E5A"/>
    <w:rsid w:val="00884EED"/>
    <w:rsid w:val="008862EE"/>
    <w:rsid w:val="00886462"/>
    <w:rsid w:val="00887746"/>
    <w:rsid w:val="00887D31"/>
    <w:rsid w:val="00891AE9"/>
    <w:rsid w:val="00892583"/>
    <w:rsid w:val="008933FE"/>
    <w:rsid w:val="008934C2"/>
    <w:rsid w:val="00893A4F"/>
    <w:rsid w:val="00894DE5"/>
    <w:rsid w:val="00895270"/>
    <w:rsid w:val="008953F3"/>
    <w:rsid w:val="00895599"/>
    <w:rsid w:val="008955F8"/>
    <w:rsid w:val="008960AF"/>
    <w:rsid w:val="00897538"/>
    <w:rsid w:val="00897949"/>
    <w:rsid w:val="00897F95"/>
    <w:rsid w:val="008A0126"/>
    <w:rsid w:val="008A01B1"/>
    <w:rsid w:val="008A0B36"/>
    <w:rsid w:val="008A0D9D"/>
    <w:rsid w:val="008A0DF4"/>
    <w:rsid w:val="008A0FF1"/>
    <w:rsid w:val="008A1C41"/>
    <w:rsid w:val="008A24EF"/>
    <w:rsid w:val="008A25BF"/>
    <w:rsid w:val="008A2EEA"/>
    <w:rsid w:val="008A2FFA"/>
    <w:rsid w:val="008A3343"/>
    <w:rsid w:val="008A3878"/>
    <w:rsid w:val="008A3C88"/>
    <w:rsid w:val="008A46E7"/>
    <w:rsid w:val="008A5283"/>
    <w:rsid w:val="008A65C2"/>
    <w:rsid w:val="008A6826"/>
    <w:rsid w:val="008A69F1"/>
    <w:rsid w:val="008B04D2"/>
    <w:rsid w:val="008B0C22"/>
    <w:rsid w:val="008B1E3D"/>
    <w:rsid w:val="008B214B"/>
    <w:rsid w:val="008B2B39"/>
    <w:rsid w:val="008B2BF8"/>
    <w:rsid w:val="008B2C32"/>
    <w:rsid w:val="008B302F"/>
    <w:rsid w:val="008B32CE"/>
    <w:rsid w:val="008B34A9"/>
    <w:rsid w:val="008B566E"/>
    <w:rsid w:val="008B57B5"/>
    <w:rsid w:val="008B58E4"/>
    <w:rsid w:val="008B6882"/>
    <w:rsid w:val="008B6A10"/>
    <w:rsid w:val="008B6DCC"/>
    <w:rsid w:val="008C0339"/>
    <w:rsid w:val="008C1271"/>
    <w:rsid w:val="008C186C"/>
    <w:rsid w:val="008C1AFB"/>
    <w:rsid w:val="008C248E"/>
    <w:rsid w:val="008C249E"/>
    <w:rsid w:val="008C267A"/>
    <w:rsid w:val="008C2D84"/>
    <w:rsid w:val="008C3504"/>
    <w:rsid w:val="008C48A7"/>
    <w:rsid w:val="008C5764"/>
    <w:rsid w:val="008C5D64"/>
    <w:rsid w:val="008C66EB"/>
    <w:rsid w:val="008C78D2"/>
    <w:rsid w:val="008D28C1"/>
    <w:rsid w:val="008D6D83"/>
    <w:rsid w:val="008D7043"/>
    <w:rsid w:val="008E11DC"/>
    <w:rsid w:val="008E1355"/>
    <w:rsid w:val="008E1A0A"/>
    <w:rsid w:val="008E1EFA"/>
    <w:rsid w:val="008E36C5"/>
    <w:rsid w:val="008E39DB"/>
    <w:rsid w:val="008E3AAA"/>
    <w:rsid w:val="008E3ED1"/>
    <w:rsid w:val="008E5599"/>
    <w:rsid w:val="008E5740"/>
    <w:rsid w:val="008E5B7C"/>
    <w:rsid w:val="008E63E8"/>
    <w:rsid w:val="008E6762"/>
    <w:rsid w:val="008E6C17"/>
    <w:rsid w:val="008E6D4E"/>
    <w:rsid w:val="008E778F"/>
    <w:rsid w:val="008E7822"/>
    <w:rsid w:val="008F02DD"/>
    <w:rsid w:val="008F03DD"/>
    <w:rsid w:val="008F0550"/>
    <w:rsid w:val="008F07BD"/>
    <w:rsid w:val="008F1682"/>
    <w:rsid w:val="008F1919"/>
    <w:rsid w:val="008F1AE0"/>
    <w:rsid w:val="008F21C6"/>
    <w:rsid w:val="008F23EF"/>
    <w:rsid w:val="008F2419"/>
    <w:rsid w:val="008F2AB8"/>
    <w:rsid w:val="008F31A6"/>
    <w:rsid w:val="008F3659"/>
    <w:rsid w:val="008F3BFC"/>
    <w:rsid w:val="008F3DB4"/>
    <w:rsid w:val="008F5680"/>
    <w:rsid w:val="008F7035"/>
    <w:rsid w:val="00900891"/>
    <w:rsid w:val="00900A4B"/>
    <w:rsid w:val="0090105F"/>
    <w:rsid w:val="00901DC5"/>
    <w:rsid w:val="00902BA0"/>
    <w:rsid w:val="009039D7"/>
    <w:rsid w:val="00904180"/>
    <w:rsid w:val="00905C94"/>
    <w:rsid w:val="009063FD"/>
    <w:rsid w:val="00906EAA"/>
    <w:rsid w:val="0090741E"/>
    <w:rsid w:val="0091069A"/>
    <w:rsid w:val="00910825"/>
    <w:rsid w:val="00910A74"/>
    <w:rsid w:val="00911240"/>
    <w:rsid w:val="00911456"/>
    <w:rsid w:val="00911856"/>
    <w:rsid w:val="0091228D"/>
    <w:rsid w:val="0091306A"/>
    <w:rsid w:val="00914099"/>
    <w:rsid w:val="00914DF2"/>
    <w:rsid w:val="00916021"/>
    <w:rsid w:val="0091621B"/>
    <w:rsid w:val="009164F6"/>
    <w:rsid w:val="00917497"/>
    <w:rsid w:val="009178BA"/>
    <w:rsid w:val="009207AB"/>
    <w:rsid w:val="00921002"/>
    <w:rsid w:val="00921539"/>
    <w:rsid w:val="009216EE"/>
    <w:rsid w:val="009219BF"/>
    <w:rsid w:val="00921D57"/>
    <w:rsid w:val="00923275"/>
    <w:rsid w:val="009235C1"/>
    <w:rsid w:val="0092472F"/>
    <w:rsid w:val="0092572B"/>
    <w:rsid w:val="00925931"/>
    <w:rsid w:val="00926545"/>
    <w:rsid w:val="00926767"/>
    <w:rsid w:val="009272BF"/>
    <w:rsid w:val="009305BD"/>
    <w:rsid w:val="00930CCE"/>
    <w:rsid w:val="00930E21"/>
    <w:rsid w:val="009314C7"/>
    <w:rsid w:val="00931601"/>
    <w:rsid w:val="00931C93"/>
    <w:rsid w:val="00931CDE"/>
    <w:rsid w:val="00932338"/>
    <w:rsid w:val="009325FC"/>
    <w:rsid w:val="00932EFD"/>
    <w:rsid w:val="009337A0"/>
    <w:rsid w:val="00935237"/>
    <w:rsid w:val="00935900"/>
    <w:rsid w:val="00936147"/>
    <w:rsid w:val="00936270"/>
    <w:rsid w:val="0093682B"/>
    <w:rsid w:val="009379EB"/>
    <w:rsid w:val="00937A47"/>
    <w:rsid w:val="00940596"/>
    <w:rsid w:val="009406BD"/>
    <w:rsid w:val="00940F75"/>
    <w:rsid w:val="00941C0D"/>
    <w:rsid w:val="00941D72"/>
    <w:rsid w:val="0094266A"/>
    <w:rsid w:val="009427A7"/>
    <w:rsid w:val="009427EE"/>
    <w:rsid w:val="00942F0F"/>
    <w:rsid w:val="00943016"/>
    <w:rsid w:val="0094324F"/>
    <w:rsid w:val="0094374C"/>
    <w:rsid w:val="009438CA"/>
    <w:rsid w:val="00944065"/>
    <w:rsid w:val="009447BE"/>
    <w:rsid w:val="00944B0E"/>
    <w:rsid w:val="00944E16"/>
    <w:rsid w:val="00945AD3"/>
    <w:rsid w:val="00945F40"/>
    <w:rsid w:val="0094642B"/>
    <w:rsid w:val="00950794"/>
    <w:rsid w:val="00951296"/>
    <w:rsid w:val="009513E1"/>
    <w:rsid w:val="00951CC4"/>
    <w:rsid w:val="009520A5"/>
    <w:rsid w:val="009547B7"/>
    <w:rsid w:val="00954C71"/>
    <w:rsid w:val="009554DF"/>
    <w:rsid w:val="00955D9E"/>
    <w:rsid w:val="00955F6C"/>
    <w:rsid w:val="00957407"/>
    <w:rsid w:val="00960420"/>
    <w:rsid w:val="00960557"/>
    <w:rsid w:val="00960AFB"/>
    <w:rsid w:val="00960D94"/>
    <w:rsid w:val="00960F0E"/>
    <w:rsid w:val="0096129B"/>
    <w:rsid w:val="00962E1B"/>
    <w:rsid w:val="0096310A"/>
    <w:rsid w:val="0096370C"/>
    <w:rsid w:val="0096486B"/>
    <w:rsid w:val="00965AD6"/>
    <w:rsid w:val="00965CEB"/>
    <w:rsid w:val="00970030"/>
    <w:rsid w:val="0097170B"/>
    <w:rsid w:val="00972AD2"/>
    <w:rsid w:val="00972CDD"/>
    <w:rsid w:val="00973EC3"/>
    <w:rsid w:val="0097427D"/>
    <w:rsid w:val="0097464D"/>
    <w:rsid w:val="009752AC"/>
    <w:rsid w:val="00975862"/>
    <w:rsid w:val="00975CC1"/>
    <w:rsid w:val="00976040"/>
    <w:rsid w:val="00976156"/>
    <w:rsid w:val="00976604"/>
    <w:rsid w:val="00976920"/>
    <w:rsid w:val="00977324"/>
    <w:rsid w:val="00980F17"/>
    <w:rsid w:val="00981DC2"/>
    <w:rsid w:val="00981FD2"/>
    <w:rsid w:val="00982A6C"/>
    <w:rsid w:val="00983381"/>
    <w:rsid w:val="00983F5C"/>
    <w:rsid w:val="00984806"/>
    <w:rsid w:val="0098522F"/>
    <w:rsid w:val="00986C8E"/>
    <w:rsid w:val="00986E6F"/>
    <w:rsid w:val="009879B8"/>
    <w:rsid w:val="00987E6B"/>
    <w:rsid w:val="00990145"/>
    <w:rsid w:val="00991BFD"/>
    <w:rsid w:val="00992801"/>
    <w:rsid w:val="00992F44"/>
    <w:rsid w:val="009939D1"/>
    <w:rsid w:val="00993B52"/>
    <w:rsid w:val="00993FF1"/>
    <w:rsid w:val="00994042"/>
    <w:rsid w:val="0099416C"/>
    <w:rsid w:val="0099458F"/>
    <w:rsid w:val="0099497F"/>
    <w:rsid w:val="00994DBD"/>
    <w:rsid w:val="0099520A"/>
    <w:rsid w:val="0099526A"/>
    <w:rsid w:val="00995861"/>
    <w:rsid w:val="0099611C"/>
    <w:rsid w:val="009961A7"/>
    <w:rsid w:val="009964AA"/>
    <w:rsid w:val="00997987"/>
    <w:rsid w:val="00997C9E"/>
    <w:rsid w:val="009A053D"/>
    <w:rsid w:val="009A0AA0"/>
    <w:rsid w:val="009A0B30"/>
    <w:rsid w:val="009A0C72"/>
    <w:rsid w:val="009A19C0"/>
    <w:rsid w:val="009A2924"/>
    <w:rsid w:val="009A45A8"/>
    <w:rsid w:val="009A63BC"/>
    <w:rsid w:val="009B023E"/>
    <w:rsid w:val="009B0A17"/>
    <w:rsid w:val="009B112D"/>
    <w:rsid w:val="009B12EE"/>
    <w:rsid w:val="009B1C43"/>
    <w:rsid w:val="009B21C6"/>
    <w:rsid w:val="009B42F5"/>
    <w:rsid w:val="009B436B"/>
    <w:rsid w:val="009B43CF"/>
    <w:rsid w:val="009B4653"/>
    <w:rsid w:val="009B4786"/>
    <w:rsid w:val="009B4D19"/>
    <w:rsid w:val="009B5434"/>
    <w:rsid w:val="009B5869"/>
    <w:rsid w:val="009B661A"/>
    <w:rsid w:val="009B6942"/>
    <w:rsid w:val="009B7BD6"/>
    <w:rsid w:val="009C02C9"/>
    <w:rsid w:val="009C0573"/>
    <w:rsid w:val="009C21F5"/>
    <w:rsid w:val="009C4AFF"/>
    <w:rsid w:val="009C5BE2"/>
    <w:rsid w:val="009C625D"/>
    <w:rsid w:val="009C67DD"/>
    <w:rsid w:val="009C6DA7"/>
    <w:rsid w:val="009C74AB"/>
    <w:rsid w:val="009C7E2D"/>
    <w:rsid w:val="009D090F"/>
    <w:rsid w:val="009D251A"/>
    <w:rsid w:val="009D4585"/>
    <w:rsid w:val="009D4D1D"/>
    <w:rsid w:val="009D4D95"/>
    <w:rsid w:val="009D5258"/>
    <w:rsid w:val="009D5CA0"/>
    <w:rsid w:val="009D62C3"/>
    <w:rsid w:val="009D7AE2"/>
    <w:rsid w:val="009E00C2"/>
    <w:rsid w:val="009E011D"/>
    <w:rsid w:val="009E0780"/>
    <w:rsid w:val="009E1222"/>
    <w:rsid w:val="009E16EA"/>
    <w:rsid w:val="009E1CEF"/>
    <w:rsid w:val="009E2269"/>
    <w:rsid w:val="009E252E"/>
    <w:rsid w:val="009E3543"/>
    <w:rsid w:val="009E3BF1"/>
    <w:rsid w:val="009E55DD"/>
    <w:rsid w:val="009E567D"/>
    <w:rsid w:val="009E61C2"/>
    <w:rsid w:val="009E6EAA"/>
    <w:rsid w:val="009E7C7D"/>
    <w:rsid w:val="009F04DC"/>
    <w:rsid w:val="009F077A"/>
    <w:rsid w:val="009F09E1"/>
    <w:rsid w:val="009F1435"/>
    <w:rsid w:val="009F29AB"/>
    <w:rsid w:val="009F33C0"/>
    <w:rsid w:val="009F3B10"/>
    <w:rsid w:val="009F4370"/>
    <w:rsid w:val="009F4592"/>
    <w:rsid w:val="009F4CF3"/>
    <w:rsid w:val="009F622C"/>
    <w:rsid w:val="009F69B7"/>
    <w:rsid w:val="009F7683"/>
    <w:rsid w:val="00A001C3"/>
    <w:rsid w:val="00A008D7"/>
    <w:rsid w:val="00A0096F"/>
    <w:rsid w:val="00A00AB7"/>
    <w:rsid w:val="00A00C02"/>
    <w:rsid w:val="00A011A7"/>
    <w:rsid w:val="00A01D32"/>
    <w:rsid w:val="00A023A8"/>
    <w:rsid w:val="00A02DAF"/>
    <w:rsid w:val="00A02F93"/>
    <w:rsid w:val="00A0307F"/>
    <w:rsid w:val="00A030C5"/>
    <w:rsid w:val="00A03E10"/>
    <w:rsid w:val="00A04552"/>
    <w:rsid w:val="00A04825"/>
    <w:rsid w:val="00A04CF7"/>
    <w:rsid w:val="00A057DB"/>
    <w:rsid w:val="00A06312"/>
    <w:rsid w:val="00A065DC"/>
    <w:rsid w:val="00A0679D"/>
    <w:rsid w:val="00A06F4D"/>
    <w:rsid w:val="00A07AB2"/>
    <w:rsid w:val="00A104A3"/>
    <w:rsid w:val="00A106E1"/>
    <w:rsid w:val="00A107F6"/>
    <w:rsid w:val="00A11D85"/>
    <w:rsid w:val="00A13385"/>
    <w:rsid w:val="00A13D6D"/>
    <w:rsid w:val="00A13DF1"/>
    <w:rsid w:val="00A14772"/>
    <w:rsid w:val="00A149E6"/>
    <w:rsid w:val="00A14B6F"/>
    <w:rsid w:val="00A14E05"/>
    <w:rsid w:val="00A15AF5"/>
    <w:rsid w:val="00A15E68"/>
    <w:rsid w:val="00A16296"/>
    <w:rsid w:val="00A16A8D"/>
    <w:rsid w:val="00A16C8D"/>
    <w:rsid w:val="00A16DF9"/>
    <w:rsid w:val="00A1742F"/>
    <w:rsid w:val="00A17970"/>
    <w:rsid w:val="00A17ADB"/>
    <w:rsid w:val="00A2104C"/>
    <w:rsid w:val="00A21D71"/>
    <w:rsid w:val="00A2200D"/>
    <w:rsid w:val="00A22481"/>
    <w:rsid w:val="00A225EC"/>
    <w:rsid w:val="00A230B5"/>
    <w:rsid w:val="00A23532"/>
    <w:rsid w:val="00A236AA"/>
    <w:rsid w:val="00A23B1D"/>
    <w:rsid w:val="00A23C2C"/>
    <w:rsid w:val="00A23ED6"/>
    <w:rsid w:val="00A244C7"/>
    <w:rsid w:val="00A249A6"/>
    <w:rsid w:val="00A24BCF"/>
    <w:rsid w:val="00A250E1"/>
    <w:rsid w:val="00A2582C"/>
    <w:rsid w:val="00A2663B"/>
    <w:rsid w:val="00A27101"/>
    <w:rsid w:val="00A27619"/>
    <w:rsid w:val="00A3053F"/>
    <w:rsid w:val="00A328AE"/>
    <w:rsid w:val="00A33C17"/>
    <w:rsid w:val="00A33DB2"/>
    <w:rsid w:val="00A34238"/>
    <w:rsid w:val="00A349ED"/>
    <w:rsid w:val="00A360D6"/>
    <w:rsid w:val="00A36D48"/>
    <w:rsid w:val="00A37768"/>
    <w:rsid w:val="00A379B2"/>
    <w:rsid w:val="00A37DD7"/>
    <w:rsid w:val="00A415AE"/>
    <w:rsid w:val="00A41A65"/>
    <w:rsid w:val="00A420A7"/>
    <w:rsid w:val="00A42A28"/>
    <w:rsid w:val="00A42E94"/>
    <w:rsid w:val="00A43C02"/>
    <w:rsid w:val="00A43CD9"/>
    <w:rsid w:val="00A4418D"/>
    <w:rsid w:val="00A44316"/>
    <w:rsid w:val="00A4516A"/>
    <w:rsid w:val="00A45226"/>
    <w:rsid w:val="00A453DE"/>
    <w:rsid w:val="00A46017"/>
    <w:rsid w:val="00A460CD"/>
    <w:rsid w:val="00A4749F"/>
    <w:rsid w:val="00A47FFC"/>
    <w:rsid w:val="00A5054F"/>
    <w:rsid w:val="00A5334C"/>
    <w:rsid w:val="00A53E08"/>
    <w:rsid w:val="00A54233"/>
    <w:rsid w:val="00A54324"/>
    <w:rsid w:val="00A543B6"/>
    <w:rsid w:val="00A54827"/>
    <w:rsid w:val="00A553EC"/>
    <w:rsid w:val="00A5562E"/>
    <w:rsid w:val="00A556BF"/>
    <w:rsid w:val="00A55C28"/>
    <w:rsid w:val="00A55DD4"/>
    <w:rsid w:val="00A5612A"/>
    <w:rsid w:val="00A565E6"/>
    <w:rsid w:val="00A56D57"/>
    <w:rsid w:val="00A57CDE"/>
    <w:rsid w:val="00A609A1"/>
    <w:rsid w:val="00A6127D"/>
    <w:rsid w:val="00A613B2"/>
    <w:rsid w:val="00A6193F"/>
    <w:rsid w:val="00A61C6A"/>
    <w:rsid w:val="00A63627"/>
    <w:rsid w:val="00A63959"/>
    <w:rsid w:val="00A63979"/>
    <w:rsid w:val="00A6441D"/>
    <w:rsid w:val="00A64624"/>
    <w:rsid w:val="00A65821"/>
    <w:rsid w:val="00A658D3"/>
    <w:rsid w:val="00A65C67"/>
    <w:rsid w:val="00A65D61"/>
    <w:rsid w:val="00A6667D"/>
    <w:rsid w:val="00A67296"/>
    <w:rsid w:val="00A67C82"/>
    <w:rsid w:val="00A713D6"/>
    <w:rsid w:val="00A71984"/>
    <w:rsid w:val="00A72002"/>
    <w:rsid w:val="00A72250"/>
    <w:rsid w:val="00A727A6"/>
    <w:rsid w:val="00A72D78"/>
    <w:rsid w:val="00A732B2"/>
    <w:rsid w:val="00A73B02"/>
    <w:rsid w:val="00A73FC7"/>
    <w:rsid w:val="00A74F72"/>
    <w:rsid w:val="00A758D7"/>
    <w:rsid w:val="00A760B7"/>
    <w:rsid w:val="00A768A4"/>
    <w:rsid w:val="00A77253"/>
    <w:rsid w:val="00A7732C"/>
    <w:rsid w:val="00A8016F"/>
    <w:rsid w:val="00A80274"/>
    <w:rsid w:val="00A80AB8"/>
    <w:rsid w:val="00A81B93"/>
    <w:rsid w:val="00A81BCE"/>
    <w:rsid w:val="00A8250F"/>
    <w:rsid w:val="00A82CDD"/>
    <w:rsid w:val="00A833E3"/>
    <w:rsid w:val="00A83427"/>
    <w:rsid w:val="00A8415C"/>
    <w:rsid w:val="00A84493"/>
    <w:rsid w:val="00A84941"/>
    <w:rsid w:val="00A849E8"/>
    <w:rsid w:val="00A84DA4"/>
    <w:rsid w:val="00A86164"/>
    <w:rsid w:val="00A862C3"/>
    <w:rsid w:val="00A86786"/>
    <w:rsid w:val="00A86C10"/>
    <w:rsid w:val="00A86E29"/>
    <w:rsid w:val="00A86F10"/>
    <w:rsid w:val="00A90AE7"/>
    <w:rsid w:val="00A9198E"/>
    <w:rsid w:val="00A92272"/>
    <w:rsid w:val="00A9247B"/>
    <w:rsid w:val="00A927E9"/>
    <w:rsid w:val="00A93A01"/>
    <w:rsid w:val="00A9456E"/>
    <w:rsid w:val="00A95071"/>
    <w:rsid w:val="00A95422"/>
    <w:rsid w:val="00A9576A"/>
    <w:rsid w:val="00A95F4B"/>
    <w:rsid w:val="00A965ED"/>
    <w:rsid w:val="00A96CA9"/>
    <w:rsid w:val="00A96E5D"/>
    <w:rsid w:val="00A96FDB"/>
    <w:rsid w:val="00A96FFE"/>
    <w:rsid w:val="00A97233"/>
    <w:rsid w:val="00A97810"/>
    <w:rsid w:val="00A97876"/>
    <w:rsid w:val="00A9790F"/>
    <w:rsid w:val="00AA0160"/>
    <w:rsid w:val="00AA01D4"/>
    <w:rsid w:val="00AA03FB"/>
    <w:rsid w:val="00AA07A0"/>
    <w:rsid w:val="00AA0A8D"/>
    <w:rsid w:val="00AA0B54"/>
    <w:rsid w:val="00AA0F38"/>
    <w:rsid w:val="00AA173A"/>
    <w:rsid w:val="00AA1D21"/>
    <w:rsid w:val="00AA1DFF"/>
    <w:rsid w:val="00AA2DBA"/>
    <w:rsid w:val="00AA308A"/>
    <w:rsid w:val="00AA32A9"/>
    <w:rsid w:val="00AA360E"/>
    <w:rsid w:val="00AA4129"/>
    <w:rsid w:val="00AA5005"/>
    <w:rsid w:val="00AA52A7"/>
    <w:rsid w:val="00AA6417"/>
    <w:rsid w:val="00AA7315"/>
    <w:rsid w:val="00AA7EA0"/>
    <w:rsid w:val="00AB083A"/>
    <w:rsid w:val="00AB0BA7"/>
    <w:rsid w:val="00AB0C1C"/>
    <w:rsid w:val="00AB0DC4"/>
    <w:rsid w:val="00AB0DEC"/>
    <w:rsid w:val="00AB155F"/>
    <w:rsid w:val="00AB2356"/>
    <w:rsid w:val="00AB26F7"/>
    <w:rsid w:val="00AB2D43"/>
    <w:rsid w:val="00AB2DA9"/>
    <w:rsid w:val="00AB30FC"/>
    <w:rsid w:val="00AB3371"/>
    <w:rsid w:val="00AB344D"/>
    <w:rsid w:val="00AB45DF"/>
    <w:rsid w:val="00AB5BCD"/>
    <w:rsid w:val="00AB5CFD"/>
    <w:rsid w:val="00AB6C95"/>
    <w:rsid w:val="00AB7076"/>
    <w:rsid w:val="00AB708E"/>
    <w:rsid w:val="00AB70F5"/>
    <w:rsid w:val="00AC0713"/>
    <w:rsid w:val="00AC13D5"/>
    <w:rsid w:val="00AC1F82"/>
    <w:rsid w:val="00AC25B9"/>
    <w:rsid w:val="00AC2A11"/>
    <w:rsid w:val="00AC310A"/>
    <w:rsid w:val="00AC3DAD"/>
    <w:rsid w:val="00AC4088"/>
    <w:rsid w:val="00AC4358"/>
    <w:rsid w:val="00AC4B54"/>
    <w:rsid w:val="00AC4DED"/>
    <w:rsid w:val="00AC5156"/>
    <w:rsid w:val="00AC7013"/>
    <w:rsid w:val="00AC7299"/>
    <w:rsid w:val="00AC7B85"/>
    <w:rsid w:val="00AD02C8"/>
    <w:rsid w:val="00AD0B2D"/>
    <w:rsid w:val="00AD17B2"/>
    <w:rsid w:val="00AD1D47"/>
    <w:rsid w:val="00AD25FA"/>
    <w:rsid w:val="00AD511E"/>
    <w:rsid w:val="00AD5F5E"/>
    <w:rsid w:val="00AD6D9C"/>
    <w:rsid w:val="00AE0043"/>
    <w:rsid w:val="00AE05B1"/>
    <w:rsid w:val="00AE2516"/>
    <w:rsid w:val="00AE348F"/>
    <w:rsid w:val="00AE34DC"/>
    <w:rsid w:val="00AE35A0"/>
    <w:rsid w:val="00AE3ECA"/>
    <w:rsid w:val="00AE4A7E"/>
    <w:rsid w:val="00AE4F88"/>
    <w:rsid w:val="00AE6C91"/>
    <w:rsid w:val="00AE768D"/>
    <w:rsid w:val="00AE76B3"/>
    <w:rsid w:val="00AE788C"/>
    <w:rsid w:val="00AE7F42"/>
    <w:rsid w:val="00AF010F"/>
    <w:rsid w:val="00AF053F"/>
    <w:rsid w:val="00AF06CA"/>
    <w:rsid w:val="00AF0796"/>
    <w:rsid w:val="00AF0899"/>
    <w:rsid w:val="00AF0DA7"/>
    <w:rsid w:val="00AF14C6"/>
    <w:rsid w:val="00AF1CC2"/>
    <w:rsid w:val="00AF28B1"/>
    <w:rsid w:val="00AF2CA8"/>
    <w:rsid w:val="00AF3123"/>
    <w:rsid w:val="00AF34AE"/>
    <w:rsid w:val="00AF39A1"/>
    <w:rsid w:val="00AF4B82"/>
    <w:rsid w:val="00AF524E"/>
    <w:rsid w:val="00AF5A42"/>
    <w:rsid w:val="00AF5F9C"/>
    <w:rsid w:val="00AF63EF"/>
    <w:rsid w:val="00AF6994"/>
    <w:rsid w:val="00AF7413"/>
    <w:rsid w:val="00AF742E"/>
    <w:rsid w:val="00B013EE"/>
    <w:rsid w:val="00B019F7"/>
    <w:rsid w:val="00B01BD6"/>
    <w:rsid w:val="00B01E56"/>
    <w:rsid w:val="00B01EC6"/>
    <w:rsid w:val="00B0269F"/>
    <w:rsid w:val="00B03F70"/>
    <w:rsid w:val="00B0400D"/>
    <w:rsid w:val="00B0464A"/>
    <w:rsid w:val="00B0537C"/>
    <w:rsid w:val="00B05CB9"/>
    <w:rsid w:val="00B06A7C"/>
    <w:rsid w:val="00B06EAD"/>
    <w:rsid w:val="00B07B1E"/>
    <w:rsid w:val="00B1165A"/>
    <w:rsid w:val="00B11E19"/>
    <w:rsid w:val="00B121AF"/>
    <w:rsid w:val="00B129CE"/>
    <w:rsid w:val="00B13692"/>
    <w:rsid w:val="00B1397E"/>
    <w:rsid w:val="00B13CD2"/>
    <w:rsid w:val="00B13D11"/>
    <w:rsid w:val="00B142F0"/>
    <w:rsid w:val="00B1630C"/>
    <w:rsid w:val="00B168CF"/>
    <w:rsid w:val="00B171B3"/>
    <w:rsid w:val="00B176D6"/>
    <w:rsid w:val="00B17713"/>
    <w:rsid w:val="00B17736"/>
    <w:rsid w:val="00B178F6"/>
    <w:rsid w:val="00B17D94"/>
    <w:rsid w:val="00B2041C"/>
    <w:rsid w:val="00B2095C"/>
    <w:rsid w:val="00B21587"/>
    <w:rsid w:val="00B2180F"/>
    <w:rsid w:val="00B21D77"/>
    <w:rsid w:val="00B2216A"/>
    <w:rsid w:val="00B22272"/>
    <w:rsid w:val="00B230D4"/>
    <w:rsid w:val="00B2320F"/>
    <w:rsid w:val="00B232A2"/>
    <w:rsid w:val="00B2330C"/>
    <w:rsid w:val="00B2370E"/>
    <w:rsid w:val="00B2399D"/>
    <w:rsid w:val="00B24C82"/>
    <w:rsid w:val="00B24CE0"/>
    <w:rsid w:val="00B2640C"/>
    <w:rsid w:val="00B2741E"/>
    <w:rsid w:val="00B27639"/>
    <w:rsid w:val="00B27A82"/>
    <w:rsid w:val="00B27C8D"/>
    <w:rsid w:val="00B309C8"/>
    <w:rsid w:val="00B32A13"/>
    <w:rsid w:val="00B32C5A"/>
    <w:rsid w:val="00B32DEF"/>
    <w:rsid w:val="00B34AFA"/>
    <w:rsid w:val="00B34CC8"/>
    <w:rsid w:val="00B34CCE"/>
    <w:rsid w:val="00B35CBB"/>
    <w:rsid w:val="00B36119"/>
    <w:rsid w:val="00B36144"/>
    <w:rsid w:val="00B3670C"/>
    <w:rsid w:val="00B368D1"/>
    <w:rsid w:val="00B36BD3"/>
    <w:rsid w:val="00B36D8B"/>
    <w:rsid w:val="00B37265"/>
    <w:rsid w:val="00B40358"/>
    <w:rsid w:val="00B403EA"/>
    <w:rsid w:val="00B404A2"/>
    <w:rsid w:val="00B416E8"/>
    <w:rsid w:val="00B41A56"/>
    <w:rsid w:val="00B41CF4"/>
    <w:rsid w:val="00B420C1"/>
    <w:rsid w:val="00B43278"/>
    <w:rsid w:val="00B43AEE"/>
    <w:rsid w:val="00B43E94"/>
    <w:rsid w:val="00B43F0D"/>
    <w:rsid w:val="00B448A2"/>
    <w:rsid w:val="00B44D4F"/>
    <w:rsid w:val="00B46B3A"/>
    <w:rsid w:val="00B46FA1"/>
    <w:rsid w:val="00B47021"/>
    <w:rsid w:val="00B47614"/>
    <w:rsid w:val="00B478A4"/>
    <w:rsid w:val="00B47E7A"/>
    <w:rsid w:val="00B50472"/>
    <w:rsid w:val="00B50C6C"/>
    <w:rsid w:val="00B51A00"/>
    <w:rsid w:val="00B5200D"/>
    <w:rsid w:val="00B52258"/>
    <w:rsid w:val="00B52840"/>
    <w:rsid w:val="00B52C89"/>
    <w:rsid w:val="00B53F83"/>
    <w:rsid w:val="00B541AD"/>
    <w:rsid w:val="00B5439A"/>
    <w:rsid w:val="00B56634"/>
    <w:rsid w:val="00B566BB"/>
    <w:rsid w:val="00B5690B"/>
    <w:rsid w:val="00B603AB"/>
    <w:rsid w:val="00B6071F"/>
    <w:rsid w:val="00B6186D"/>
    <w:rsid w:val="00B62AC0"/>
    <w:rsid w:val="00B62C1B"/>
    <w:rsid w:val="00B64211"/>
    <w:rsid w:val="00B64ECF"/>
    <w:rsid w:val="00B65818"/>
    <w:rsid w:val="00B66CF7"/>
    <w:rsid w:val="00B67BD9"/>
    <w:rsid w:val="00B67FC7"/>
    <w:rsid w:val="00B703C8"/>
    <w:rsid w:val="00B72F50"/>
    <w:rsid w:val="00B7452A"/>
    <w:rsid w:val="00B75930"/>
    <w:rsid w:val="00B75B0A"/>
    <w:rsid w:val="00B761A7"/>
    <w:rsid w:val="00B769F3"/>
    <w:rsid w:val="00B76C2F"/>
    <w:rsid w:val="00B81E27"/>
    <w:rsid w:val="00B81FBE"/>
    <w:rsid w:val="00B82C80"/>
    <w:rsid w:val="00B82CC0"/>
    <w:rsid w:val="00B82D84"/>
    <w:rsid w:val="00B83FC4"/>
    <w:rsid w:val="00B84524"/>
    <w:rsid w:val="00B84797"/>
    <w:rsid w:val="00B8537A"/>
    <w:rsid w:val="00B85558"/>
    <w:rsid w:val="00B858B7"/>
    <w:rsid w:val="00B85EFA"/>
    <w:rsid w:val="00B87352"/>
    <w:rsid w:val="00B8774D"/>
    <w:rsid w:val="00B87B20"/>
    <w:rsid w:val="00B87B7D"/>
    <w:rsid w:val="00B87BC9"/>
    <w:rsid w:val="00B87BDC"/>
    <w:rsid w:val="00B87C50"/>
    <w:rsid w:val="00B87D0D"/>
    <w:rsid w:val="00B91ED1"/>
    <w:rsid w:val="00B95933"/>
    <w:rsid w:val="00B96140"/>
    <w:rsid w:val="00B96182"/>
    <w:rsid w:val="00B96618"/>
    <w:rsid w:val="00B975B3"/>
    <w:rsid w:val="00B97BB2"/>
    <w:rsid w:val="00BA07BB"/>
    <w:rsid w:val="00BA0806"/>
    <w:rsid w:val="00BA1343"/>
    <w:rsid w:val="00BA2E50"/>
    <w:rsid w:val="00BA3C99"/>
    <w:rsid w:val="00BA3DF8"/>
    <w:rsid w:val="00BA3F0B"/>
    <w:rsid w:val="00BA562A"/>
    <w:rsid w:val="00BA5827"/>
    <w:rsid w:val="00BA59EF"/>
    <w:rsid w:val="00BA6C4C"/>
    <w:rsid w:val="00BB01D1"/>
    <w:rsid w:val="00BB04AE"/>
    <w:rsid w:val="00BB05C4"/>
    <w:rsid w:val="00BB0BD1"/>
    <w:rsid w:val="00BB0E66"/>
    <w:rsid w:val="00BB1B31"/>
    <w:rsid w:val="00BB24F5"/>
    <w:rsid w:val="00BB3743"/>
    <w:rsid w:val="00BB4158"/>
    <w:rsid w:val="00BB53FD"/>
    <w:rsid w:val="00BB6001"/>
    <w:rsid w:val="00BB7ABB"/>
    <w:rsid w:val="00BB7AF2"/>
    <w:rsid w:val="00BB7CE4"/>
    <w:rsid w:val="00BC136B"/>
    <w:rsid w:val="00BC1566"/>
    <w:rsid w:val="00BC2630"/>
    <w:rsid w:val="00BC2766"/>
    <w:rsid w:val="00BC3BC3"/>
    <w:rsid w:val="00BC40AA"/>
    <w:rsid w:val="00BC528D"/>
    <w:rsid w:val="00BC5389"/>
    <w:rsid w:val="00BC5FAA"/>
    <w:rsid w:val="00BC65DA"/>
    <w:rsid w:val="00BC65E7"/>
    <w:rsid w:val="00BC6CEC"/>
    <w:rsid w:val="00BC7AF8"/>
    <w:rsid w:val="00BD0465"/>
    <w:rsid w:val="00BD0541"/>
    <w:rsid w:val="00BD22E4"/>
    <w:rsid w:val="00BD239A"/>
    <w:rsid w:val="00BD24F0"/>
    <w:rsid w:val="00BD2887"/>
    <w:rsid w:val="00BD3D6A"/>
    <w:rsid w:val="00BD3F64"/>
    <w:rsid w:val="00BD4638"/>
    <w:rsid w:val="00BD4A1B"/>
    <w:rsid w:val="00BD4DE3"/>
    <w:rsid w:val="00BD5554"/>
    <w:rsid w:val="00BD5F24"/>
    <w:rsid w:val="00BD64AA"/>
    <w:rsid w:val="00BD6ED8"/>
    <w:rsid w:val="00BD75A3"/>
    <w:rsid w:val="00BD7DB1"/>
    <w:rsid w:val="00BE048E"/>
    <w:rsid w:val="00BE0D10"/>
    <w:rsid w:val="00BE0FCF"/>
    <w:rsid w:val="00BE1012"/>
    <w:rsid w:val="00BE1511"/>
    <w:rsid w:val="00BE1E86"/>
    <w:rsid w:val="00BE3735"/>
    <w:rsid w:val="00BE3C61"/>
    <w:rsid w:val="00BE4D4D"/>
    <w:rsid w:val="00BE5D7F"/>
    <w:rsid w:val="00BE605D"/>
    <w:rsid w:val="00BE7B68"/>
    <w:rsid w:val="00BF023F"/>
    <w:rsid w:val="00BF19C0"/>
    <w:rsid w:val="00BF2618"/>
    <w:rsid w:val="00BF3911"/>
    <w:rsid w:val="00BF39D6"/>
    <w:rsid w:val="00BF3B9E"/>
    <w:rsid w:val="00BF410E"/>
    <w:rsid w:val="00BF5388"/>
    <w:rsid w:val="00BF561A"/>
    <w:rsid w:val="00BF6040"/>
    <w:rsid w:val="00BF6315"/>
    <w:rsid w:val="00BF63F8"/>
    <w:rsid w:val="00BF6439"/>
    <w:rsid w:val="00BF6B20"/>
    <w:rsid w:val="00BF757A"/>
    <w:rsid w:val="00C00006"/>
    <w:rsid w:val="00C01FB9"/>
    <w:rsid w:val="00C02632"/>
    <w:rsid w:val="00C02635"/>
    <w:rsid w:val="00C026FC"/>
    <w:rsid w:val="00C02A40"/>
    <w:rsid w:val="00C02D10"/>
    <w:rsid w:val="00C037DF"/>
    <w:rsid w:val="00C04802"/>
    <w:rsid w:val="00C04B4F"/>
    <w:rsid w:val="00C054C4"/>
    <w:rsid w:val="00C05F5E"/>
    <w:rsid w:val="00C06615"/>
    <w:rsid w:val="00C06658"/>
    <w:rsid w:val="00C07601"/>
    <w:rsid w:val="00C07719"/>
    <w:rsid w:val="00C10AE4"/>
    <w:rsid w:val="00C11196"/>
    <w:rsid w:val="00C114F9"/>
    <w:rsid w:val="00C118F5"/>
    <w:rsid w:val="00C12E38"/>
    <w:rsid w:val="00C13CE9"/>
    <w:rsid w:val="00C149E4"/>
    <w:rsid w:val="00C1530D"/>
    <w:rsid w:val="00C158E9"/>
    <w:rsid w:val="00C171EA"/>
    <w:rsid w:val="00C17ADE"/>
    <w:rsid w:val="00C208E1"/>
    <w:rsid w:val="00C20B31"/>
    <w:rsid w:val="00C20D4F"/>
    <w:rsid w:val="00C2143B"/>
    <w:rsid w:val="00C216DE"/>
    <w:rsid w:val="00C21827"/>
    <w:rsid w:val="00C22127"/>
    <w:rsid w:val="00C22A5E"/>
    <w:rsid w:val="00C22B3D"/>
    <w:rsid w:val="00C22C41"/>
    <w:rsid w:val="00C2339D"/>
    <w:rsid w:val="00C23DE7"/>
    <w:rsid w:val="00C244DC"/>
    <w:rsid w:val="00C24BCC"/>
    <w:rsid w:val="00C26446"/>
    <w:rsid w:val="00C30925"/>
    <w:rsid w:val="00C315CD"/>
    <w:rsid w:val="00C31C8D"/>
    <w:rsid w:val="00C31E23"/>
    <w:rsid w:val="00C31EF3"/>
    <w:rsid w:val="00C32214"/>
    <w:rsid w:val="00C32BCA"/>
    <w:rsid w:val="00C33D08"/>
    <w:rsid w:val="00C33F98"/>
    <w:rsid w:val="00C3564C"/>
    <w:rsid w:val="00C356E8"/>
    <w:rsid w:val="00C3592D"/>
    <w:rsid w:val="00C365ED"/>
    <w:rsid w:val="00C36CAA"/>
    <w:rsid w:val="00C36F15"/>
    <w:rsid w:val="00C37265"/>
    <w:rsid w:val="00C40052"/>
    <w:rsid w:val="00C40D6E"/>
    <w:rsid w:val="00C41AF6"/>
    <w:rsid w:val="00C42F59"/>
    <w:rsid w:val="00C43169"/>
    <w:rsid w:val="00C43500"/>
    <w:rsid w:val="00C438CC"/>
    <w:rsid w:val="00C43C67"/>
    <w:rsid w:val="00C43E77"/>
    <w:rsid w:val="00C4404F"/>
    <w:rsid w:val="00C4459B"/>
    <w:rsid w:val="00C445A7"/>
    <w:rsid w:val="00C44A3C"/>
    <w:rsid w:val="00C44B51"/>
    <w:rsid w:val="00C45503"/>
    <w:rsid w:val="00C4604A"/>
    <w:rsid w:val="00C477E8"/>
    <w:rsid w:val="00C47813"/>
    <w:rsid w:val="00C4789C"/>
    <w:rsid w:val="00C50D1D"/>
    <w:rsid w:val="00C50FA8"/>
    <w:rsid w:val="00C514E4"/>
    <w:rsid w:val="00C51949"/>
    <w:rsid w:val="00C51F16"/>
    <w:rsid w:val="00C51FDF"/>
    <w:rsid w:val="00C552CF"/>
    <w:rsid w:val="00C55738"/>
    <w:rsid w:val="00C60464"/>
    <w:rsid w:val="00C611AF"/>
    <w:rsid w:val="00C629AC"/>
    <w:rsid w:val="00C629EB"/>
    <w:rsid w:val="00C62B3A"/>
    <w:rsid w:val="00C644CD"/>
    <w:rsid w:val="00C65A52"/>
    <w:rsid w:val="00C661A9"/>
    <w:rsid w:val="00C67D53"/>
    <w:rsid w:val="00C67F11"/>
    <w:rsid w:val="00C70484"/>
    <w:rsid w:val="00C706EB"/>
    <w:rsid w:val="00C71B5C"/>
    <w:rsid w:val="00C7266B"/>
    <w:rsid w:val="00C73384"/>
    <w:rsid w:val="00C733BA"/>
    <w:rsid w:val="00C737DF"/>
    <w:rsid w:val="00C74377"/>
    <w:rsid w:val="00C744F4"/>
    <w:rsid w:val="00C7545F"/>
    <w:rsid w:val="00C7559F"/>
    <w:rsid w:val="00C77C4F"/>
    <w:rsid w:val="00C81AE5"/>
    <w:rsid w:val="00C826EB"/>
    <w:rsid w:val="00C82AA5"/>
    <w:rsid w:val="00C832A4"/>
    <w:rsid w:val="00C83309"/>
    <w:rsid w:val="00C847BD"/>
    <w:rsid w:val="00C84960"/>
    <w:rsid w:val="00C84A7C"/>
    <w:rsid w:val="00C85BEC"/>
    <w:rsid w:val="00C860C9"/>
    <w:rsid w:val="00C861D4"/>
    <w:rsid w:val="00C869A1"/>
    <w:rsid w:val="00C869DC"/>
    <w:rsid w:val="00C90B5C"/>
    <w:rsid w:val="00C90CD7"/>
    <w:rsid w:val="00C90E0A"/>
    <w:rsid w:val="00C91093"/>
    <w:rsid w:val="00C91F45"/>
    <w:rsid w:val="00C93B51"/>
    <w:rsid w:val="00C94DB6"/>
    <w:rsid w:val="00C96606"/>
    <w:rsid w:val="00C96D80"/>
    <w:rsid w:val="00C9700C"/>
    <w:rsid w:val="00C9796E"/>
    <w:rsid w:val="00CA052A"/>
    <w:rsid w:val="00CA07EA"/>
    <w:rsid w:val="00CA0EBB"/>
    <w:rsid w:val="00CA1A21"/>
    <w:rsid w:val="00CA1A64"/>
    <w:rsid w:val="00CA201D"/>
    <w:rsid w:val="00CA29C8"/>
    <w:rsid w:val="00CA2F84"/>
    <w:rsid w:val="00CA31A7"/>
    <w:rsid w:val="00CA3430"/>
    <w:rsid w:val="00CA5C6F"/>
    <w:rsid w:val="00CA6146"/>
    <w:rsid w:val="00CA6FFC"/>
    <w:rsid w:val="00CB0CE3"/>
    <w:rsid w:val="00CB1622"/>
    <w:rsid w:val="00CB1860"/>
    <w:rsid w:val="00CB199A"/>
    <w:rsid w:val="00CB20D4"/>
    <w:rsid w:val="00CB22EB"/>
    <w:rsid w:val="00CB2CDB"/>
    <w:rsid w:val="00CB3196"/>
    <w:rsid w:val="00CB4710"/>
    <w:rsid w:val="00CB47DE"/>
    <w:rsid w:val="00CB60AA"/>
    <w:rsid w:val="00CB62A9"/>
    <w:rsid w:val="00CB65A9"/>
    <w:rsid w:val="00CB69B8"/>
    <w:rsid w:val="00CC0283"/>
    <w:rsid w:val="00CC10F4"/>
    <w:rsid w:val="00CC11A8"/>
    <w:rsid w:val="00CC37D1"/>
    <w:rsid w:val="00CC455D"/>
    <w:rsid w:val="00CC4F27"/>
    <w:rsid w:val="00CC567A"/>
    <w:rsid w:val="00CC70F3"/>
    <w:rsid w:val="00CC72B8"/>
    <w:rsid w:val="00CC75E9"/>
    <w:rsid w:val="00CD0BD5"/>
    <w:rsid w:val="00CD1185"/>
    <w:rsid w:val="00CD1406"/>
    <w:rsid w:val="00CD29C6"/>
    <w:rsid w:val="00CD2BB8"/>
    <w:rsid w:val="00CD2EE6"/>
    <w:rsid w:val="00CD4DE3"/>
    <w:rsid w:val="00CD57E7"/>
    <w:rsid w:val="00CD5F09"/>
    <w:rsid w:val="00CD5F51"/>
    <w:rsid w:val="00CD61C3"/>
    <w:rsid w:val="00CD68B7"/>
    <w:rsid w:val="00CD6E63"/>
    <w:rsid w:val="00CD6F33"/>
    <w:rsid w:val="00CD79C4"/>
    <w:rsid w:val="00CE054F"/>
    <w:rsid w:val="00CE110B"/>
    <w:rsid w:val="00CE1E00"/>
    <w:rsid w:val="00CE215C"/>
    <w:rsid w:val="00CE2221"/>
    <w:rsid w:val="00CE2855"/>
    <w:rsid w:val="00CE2CB8"/>
    <w:rsid w:val="00CE45A5"/>
    <w:rsid w:val="00CE4A9E"/>
    <w:rsid w:val="00CE4B8F"/>
    <w:rsid w:val="00CE5949"/>
    <w:rsid w:val="00CE5E76"/>
    <w:rsid w:val="00CE62C9"/>
    <w:rsid w:val="00CE7D32"/>
    <w:rsid w:val="00CF07D1"/>
    <w:rsid w:val="00CF08C2"/>
    <w:rsid w:val="00CF08D8"/>
    <w:rsid w:val="00CF0FA5"/>
    <w:rsid w:val="00CF1BAF"/>
    <w:rsid w:val="00CF2833"/>
    <w:rsid w:val="00CF364B"/>
    <w:rsid w:val="00CF3A31"/>
    <w:rsid w:val="00CF3EC4"/>
    <w:rsid w:val="00CF3F77"/>
    <w:rsid w:val="00CF4235"/>
    <w:rsid w:val="00CF43CC"/>
    <w:rsid w:val="00CF4C75"/>
    <w:rsid w:val="00CF5036"/>
    <w:rsid w:val="00CF6072"/>
    <w:rsid w:val="00CF6CB5"/>
    <w:rsid w:val="00CF7372"/>
    <w:rsid w:val="00CF73CC"/>
    <w:rsid w:val="00CF753F"/>
    <w:rsid w:val="00D00B98"/>
    <w:rsid w:val="00D00C33"/>
    <w:rsid w:val="00D017CE"/>
    <w:rsid w:val="00D01B65"/>
    <w:rsid w:val="00D021BA"/>
    <w:rsid w:val="00D021D5"/>
    <w:rsid w:val="00D02C17"/>
    <w:rsid w:val="00D03B62"/>
    <w:rsid w:val="00D04CD6"/>
    <w:rsid w:val="00D051C8"/>
    <w:rsid w:val="00D05322"/>
    <w:rsid w:val="00D05437"/>
    <w:rsid w:val="00D05604"/>
    <w:rsid w:val="00D05DCE"/>
    <w:rsid w:val="00D067B9"/>
    <w:rsid w:val="00D06EF0"/>
    <w:rsid w:val="00D0752D"/>
    <w:rsid w:val="00D10763"/>
    <w:rsid w:val="00D110AF"/>
    <w:rsid w:val="00D11CC4"/>
    <w:rsid w:val="00D12153"/>
    <w:rsid w:val="00D12E59"/>
    <w:rsid w:val="00D13DF4"/>
    <w:rsid w:val="00D13F63"/>
    <w:rsid w:val="00D14256"/>
    <w:rsid w:val="00D14DD8"/>
    <w:rsid w:val="00D153DA"/>
    <w:rsid w:val="00D1568B"/>
    <w:rsid w:val="00D156E0"/>
    <w:rsid w:val="00D15B3A"/>
    <w:rsid w:val="00D15F02"/>
    <w:rsid w:val="00D15F63"/>
    <w:rsid w:val="00D161B2"/>
    <w:rsid w:val="00D22495"/>
    <w:rsid w:val="00D22BB2"/>
    <w:rsid w:val="00D22F3A"/>
    <w:rsid w:val="00D23678"/>
    <w:rsid w:val="00D23E3B"/>
    <w:rsid w:val="00D24628"/>
    <w:rsid w:val="00D25050"/>
    <w:rsid w:val="00D251D8"/>
    <w:rsid w:val="00D25FC7"/>
    <w:rsid w:val="00D275B7"/>
    <w:rsid w:val="00D27B17"/>
    <w:rsid w:val="00D31B3F"/>
    <w:rsid w:val="00D336EC"/>
    <w:rsid w:val="00D33E93"/>
    <w:rsid w:val="00D34F37"/>
    <w:rsid w:val="00D36146"/>
    <w:rsid w:val="00D3666F"/>
    <w:rsid w:val="00D36BAF"/>
    <w:rsid w:val="00D36C1A"/>
    <w:rsid w:val="00D37543"/>
    <w:rsid w:val="00D37F71"/>
    <w:rsid w:val="00D405D3"/>
    <w:rsid w:val="00D40AB6"/>
    <w:rsid w:val="00D4146E"/>
    <w:rsid w:val="00D42115"/>
    <w:rsid w:val="00D42590"/>
    <w:rsid w:val="00D42F42"/>
    <w:rsid w:val="00D436B0"/>
    <w:rsid w:val="00D44035"/>
    <w:rsid w:val="00D45D81"/>
    <w:rsid w:val="00D45E51"/>
    <w:rsid w:val="00D46F90"/>
    <w:rsid w:val="00D472A2"/>
    <w:rsid w:val="00D478FE"/>
    <w:rsid w:val="00D47CAC"/>
    <w:rsid w:val="00D503DF"/>
    <w:rsid w:val="00D50747"/>
    <w:rsid w:val="00D5080E"/>
    <w:rsid w:val="00D515C0"/>
    <w:rsid w:val="00D51E7B"/>
    <w:rsid w:val="00D52C00"/>
    <w:rsid w:val="00D53904"/>
    <w:rsid w:val="00D544EF"/>
    <w:rsid w:val="00D546E0"/>
    <w:rsid w:val="00D548EE"/>
    <w:rsid w:val="00D54938"/>
    <w:rsid w:val="00D5580F"/>
    <w:rsid w:val="00D55906"/>
    <w:rsid w:val="00D55AAF"/>
    <w:rsid w:val="00D5608E"/>
    <w:rsid w:val="00D56292"/>
    <w:rsid w:val="00D5673D"/>
    <w:rsid w:val="00D56D55"/>
    <w:rsid w:val="00D56E69"/>
    <w:rsid w:val="00D56E83"/>
    <w:rsid w:val="00D57486"/>
    <w:rsid w:val="00D5752F"/>
    <w:rsid w:val="00D607E6"/>
    <w:rsid w:val="00D614F2"/>
    <w:rsid w:val="00D61EC1"/>
    <w:rsid w:val="00D64103"/>
    <w:rsid w:val="00D6426D"/>
    <w:rsid w:val="00D64FC5"/>
    <w:rsid w:val="00D650ED"/>
    <w:rsid w:val="00D65577"/>
    <w:rsid w:val="00D671AB"/>
    <w:rsid w:val="00D67B6F"/>
    <w:rsid w:val="00D70594"/>
    <w:rsid w:val="00D71D53"/>
    <w:rsid w:val="00D721DD"/>
    <w:rsid w:val="00D724F8"/>
    <w:rsid w:val="00D72782"/>
    <w:rsid w:val="00D73B63"/>
    <w:rsid w:val="00D745D9"/>
    <w:rsid w:val="00D7461C"/>
    <w:rsid w:val="00D7464B"/>
    <w:rsid w:val="00D74EAA"/>
    <w:rsid w:val="00D75A5D"/>
    <w:rsid w:val="00D75ABA"/>
    <w:rsid w:val="00D77214"/>
    <w:rsid w:val="00D77342"/>
    <w:rsid w:val="00D77AB9"/>
    <w:rsid w:val="00D82290"/>
    <w:rsid w:val="00D82A6C"/>
    <w:rsid w:val="00D82D40"/>
    <w:rsid w:val="00D833D1"/>
    <w:rsid w:val="00D83A06"/>
    <w:rsid w:val="00D83A54"/>
    <w:rsid w:val="00D84EBF"/>
    <w:rsid w:val="00D85A13"/>
    <w:rsid w:val="00D86581"/>
    <w:rsid w:val="00D8668D"/>
    <w:rsid w:val="00D877AF"/>
    <w:rsid w:val="00D87D1F"/>
    <w:rsid w:val="00D905FE"/>
    <w:rsid w:val="00D9097C"/>
    <w:rsid w:val="00D913B3"/>
    <w:rsid w:val="00D91812"/>
    <w:rsid w:val="00D91A58"/>
    <w:rsid w:val="00D91C3F"/>
    <w:rsid w:val="00D91E27"/>
    <w:rsid w:val="00D91EDF"/>
    <w:rsid w:val="00D924AD"/>
    <w:rsid w:val="00D924C1"/>
    <w:rsid w:val="00D92633"/>
    <w:rsid w:val="00D92782"/>
    <w:rsid w:val="00D92DAB"/>
    <w:rsid w:val="00D9376A"/>
    <w:rsid w:val="00D950AB"/>
    <w:rsid w:val="00D9573A"/>
    <w:rsid w:val="00D95E49"/>
    <w:rsid w:val="00D95F7C"/>
    <w:rsid w:val="00D9654C"/>
    <w:rsid w:val="00D967A4"/>
    <w:rsid w:val="00D96B59"/>
    <w:rsid w:val="00D978AB"/>
    <w:rsid w:val="00D97E3D"/>
    <w:rsid w:val="00D97FA8"/>
    <w:rsid w:val="00DA00E6"/>
    <w:rsid w:val="00DA1233"/>
    <w:rsid w:val="00DA1F04"/>
    <w:rsid w:val="00DA38A8"/>
    <w:rsid w:val="00DA3AEC"/>
    <w:rsid w:val="00DA3CB1"/>
    <w:rsid w:val="00DA3DD5"/>
    <w:rsid w:val="00DA3E9E"/>
    <w:rsid w:val="00DA4540"/>
    <w:rsid w:val="00DA4CE8"/>
    <w:rsid w:val="00DA52E3"/>
    <w:rsid w:val="00DA54C6"/>
    <w:rsid w:val="00DA57E6"/>
    <w:rsid w:val="00DA5975"/>
    <w:rsid w:val="00DA65BA"/>
    <w:rsid w:val="00DA6E85"/>
    <w:rsid w:val="00DB0BB5"/>
    <w:rsid w:val="00DB0C3F"/>
    <w:rsid w:val="00DB17CC"/>
    <w:rsid w:val="00DB1A12"/>
    <w:rsid w:val="00DB29B2"/>
    <w:rsid w:val="00DB2A0E"/>
    <w:rsid w:val="00DB2B7F"/>
    <w:rsid w:val="00DB41E5"/>
    <w:rsid w:val="00DB4DD6"/>
    <w:rsid w:val="00DB50B7"/>
    <w:rsid w:val="00DB50D4"/>
    <w:rsid w:val="00DB6D3B"/>
    <w:rsid w:val="00DB7170"/>
    <w:rsid w:val="00DB7307"/>
    <w:rsid w:val="00DB7D7D"/>
    <w:rsid w:val="00DC0147"/>
    <w:rsid w:val="00DC0F9A"/>
    <w:rsid w:val="00DC1320"/>
    <w:rsid w:val="00DC1BE7"/>
    <w:rsid w:val="00DC21C4"/>
    <w:rsid w:val="00DC26D6"/>
    <w:rsid w:val="00DC2A09"/>
    <w:rsid w:val="00DC2E74"/>
    <w:rsid w:val="00DC30F2"/>
    <w:rsid w:val="00DC3250"/>
    <w:rsid w:val="00DC3ECD"/>
    <w:rsid w:val="00DC43D9"/>
    <w:rsid w:val="00DC48FB"/>
    <w:rsid w:val="00DC589C"/>
    <w:rsid w:val="00DC702E"/>
    <w:rsid w:val="00DD02A8"/>
    <w:rsid w:val="00DD0A9C"/>
    <w:rsid w:val="00DD0DA7"/>
    <w:rsid w:val="00DD0E89"/>
    <w:rsid w:val="00DD17AC"/>
    <w:rsid w:val="00DD2129"/>
    <w:rsid w:val="00DD225E"/>
    <w:rsid w:val="00DD2629"/>
    <w:rsid w:val="00DD2A2D"/>
    <w:rsid w:val="00DD2E63"/>
    <w:rsid w:val="00DD3523"/>
    <w:rsid w:val="00DD4C51"/>
    <w:rsid w:val="00DD523C"/>
    <w:rsid w:val="00DD52C0"/>
    <w:rsid w:val="00DD54E9"/>
    <w:rsid w:val="00DD6786"/>
    <w:rsid w:val="00DD67A8"/>
    <w:rsid w:val="00DD743C"/>
    <w:rsid w:val="00DD7DF9"/>
    <w:rsid w:val="00DD7EDB"/>
    <w:rsid w:val="00DE052F"/>
    <w:rsid w:val="00DE0CD0"/>
    <w:rsid w:val="00DE0E7D"/>
    <w:rsid w:val="00DE150D"/>
    <w:rsid w:val="00DE1818"/>
    <w:rsid w:val="00DE22B9"/>
    <w:rsid w:val="00DE293D"/>
    <w:rsid w:val="00DE2B70"/>
    <w:rsid w:val="00DE3BC8"/>
    <w:rsid w:val="00DE441A"/>
    <w:rsid w:val="00DE4606"/>
    <w:rsid w:val="00DE51B9"/>
    <w:rsid w:val="00DE51CC"/>
    <w:rsid w:val="00DE58BE"/>
    <w:rsid w:val="00DE5C79"/>
    <w:rsid w:val="00DE607E"/>
    <w:rsid w:val="00DE63D0"/>
    <w:rsid w:val="00DE7102"/>
    <w:rsid w:val="00DE7B42"/>
    <w:rsid w:val="00DE7F82"/>
    <w:rsid w:val="00DF0D2F"/>
    <w:rsid w:val="00DF1474"/>
    <w:rsid w:val="00DF1AC5"/>
    <w:rsid w:val="00DF1C25"/>
    <w:rsid w:val="00DF2AEB"/>
    <w:rsid w:val="00DF3CB6"/>
    <w:rsid w:val="00DF52B5"/>
    <w:rsid w:val="00DF5672"/>
    <w:rsid w:val="00DF5D3D"/>
    <w:rsid w:val="00DF62CE"/>
    <w:rsid w:val="00DF69B4"/>
    <w:rsid w:val="00DF6DC8"/>
    <w:rsid w:val="00DF7D9A"/>
    <w:rsid w:val="00E0088C"/>
    <w:rsid w:val="00E008A0"/>
    <w:rsid w:val="00E013D6"/>
    <w:rsid w:val="00E01D89"/>
    <w:rsid w:val="00E0277D"/>
    <w:rsid w:val="00E029CA"/>
    <w:rsid w:val="00E02D42"/>
    <w:rsid w:val="00E02EB1"/>
    <w:rsid w:val="00E02F23"/>
    <w:rsid w:val="00E03543"/>
    <w:rsid w:val="00E04397"/>
    <w:rsid w:val="00E043E3"/>
    <w:rsid w:val="00E046BC"/>
    <w:rsid w:val="00E04C06"/>
    <w:rsid w:val="00E04ECA"/>
    <w:rsid w:val="00E067E4"/>
    <w:rsid w:val="00E06BD7"/>
    <w:rsid w:val="00E06C81"/>
    <w:rsid w:val="00E06D2B"/>
    <w:rsid w:val="00E07AB9"/>
    <w:rsid w:val="00E07EAA"/>
    <w:rsid w:val="00E104DB"/>
    <w:rsid w:val="00E105B1"/>
    <w:rsid w:val="00E110E4"/>
    <w:rsid w:val="00E11703"/>
    <w:rsid w:val="00E11D27"/>
    <w:rsid w:val="00E128AD"/>
    <w:rsid w:val="00E139BF"/>
    <w:rsid w:val="00E13CEF"/>
    <w:rsid w:val="00E1440F"/>
    <w:rsid w:val="00E145D4"/>
    <w:rsid w:val="00E146D2"/>
    <w:rsid w:val="00E148BE"/>
    <w:rsid w:val="00E14D7C"/>
    <w:rsid w:val="00E15769"/>
    <w:rsid w:val="00E15F3D"/>
    <w:rsid w:val="00E221BD"/>
    <w:rsid w:val="00E2280E"/>
    <w:rsid w:val="00E233FA"/>
    <w:rsid w:val="00E23FE6"/>
    <w:rsid w:val="00E240EB"/>
    <w:rsid w:val="00E24323"/>
    <w:rsid w:val="00E2589D"/>
    <w:rsid w:val="00E259A4"/>
    <w:rsid w:val="00E25BB1"/>
    <w:rsid w:val="00E2609D"/>
    <w:rsid w:val="00E262E8"/>
    <w:rsid w:val="00E2640C"/>
    <w:rsid w:val="00E26CDF"/>
    <w:rsid w:val="00E270A3"/>
    <w:rsid w:val="00E27BF0"/>
    <w:rsid w:val="00E3003B"/>
    <w:rsid w:val="00E3074B"/>
    <w:rsid w:val="00E3075A"/>
    <w:rsid w:val="00E32715"/>
    <w:rsid w:val="00E32AE8"/>
    <w:rsid w:val="00E3402C"/>
    <w:rsid w:val="00E343B0"/>
    <w:rsid w:val="00E34650"/>
    <w:rsid w:val="00E3477A"/>
    <w:rsid w:val="00E34807"/>
    <w:rsid w:val="00E3498C"/>
    <w:rsid w:val="00E351F5"/>
    <w:rsid w:val="00E35294"/>
    <w:rsid w:val="00E35517"/>
    <w:rsid w:val="00E366C9"/>
    <w:rsid w:val="00E36B0D"/>
    <w:rsid w:val="00E36F6E"/>
    <w:rsid w:val="00E37489"/>
    <w:rsid w:val="00E37A15"/>
    <w:rsid w:val="00E37D4B"/>
    <w:rsid w:val="00E37D78"/>
    <w:rsid w:val="00E4057F"/>
    <w:rsid w:val="00E41AAC"/>
    <w:rsid w:val="00E42713"/>
    <w:rsid w:val="00E42A64"/>
    <w:rsid w:val="00E43E8B"/>
    <w:rsid w:val="00E44425"/>
    <w:rsid w:val="00E4480C"/>
    <w:rsid w:val="00E44C13"/>
    <w:rsid w:val="00E45DBC"/>
    <w:rsid w:val="00E46304"/>
    <w:rsid w:val="00E46591"/>
    <w:rsid w:val="00E46B74"/>
    <w:rsid w:val="00E47586"/>
    <w:rsid w:val="00E47714"/>
    <w:rsid w:val="00E47FA7"/>
    <w:rsid w:val="00E5023D"/>
    <w:rsid w:val="00E50830"/>
    <w:rsid w:val="00E50A77"/>
    <w:rsid w:val="00E5107E"/>
    <w:rsid w:val="00E513B9"/>
    <w:rsid w:val="00E51C89"/>
    <w:rsid w:val="00E52EB6"/>
    <w:rsid w:val="00E53A04"/>
    <w:rsid w:val="00E55854"/>
    <w:rsid w:val="00E55A88"/>
    <w:rsid w:val="00E57338"/>
    <w:rsid w:val="00E5743D"/>
    <w:rsid w:val="00E6006B"/>
    <w:rsid w:val="00E6087B"/>
    <w:rsid w:val="00E60F06"/>
    <w:rsid w:val="00E61BE3"/>
    <w:rsid w:val="00E622BD"/>
    <w:rsid w:val="00E629CE"/>
    <w:rsid w:val="00E62A76"/>
    <w:rsid w:val="00E63B99"/>
    <w:rsid w:val="00E63CEF"/>
    <w:rsid w:val="00E645C2"/>
    <w:rsid w:val="00E6529B"/>
    <w:rsid w:val="00E65C9D"/>
    <w:rsid w:val="00E663FE"/>
    <w:rsid w:val="00E671AB"/>
    <w:rsid w:val="00E67291"/>
    <w:rsid w:val="00E67492"/>
    <w:rsid w:val="00E6771A"/>
    <w:rsid w:val="00E67DCC"/>
    <w:rsid w:val="00E7074C"/>
    <w:rsid w:val="00E70AE4"/>
    <w:rsid w:val="00E71BAC"/>
    <w:rsid w:val="00E72491"/>
    <w:rsid w:val="00E72570"/>
    <w:rsid w:val="00E7264E"/>
    <w:rsid w:val="00E731FD"/>
    <w:rsid w:val="00E74A02"/>
    <w:rsid w:val="00E74B8B"/>
    <w:rsid w:val="00E74FAC"/>
    <w:rsid w:val="00E75B92"/>
    <w:rsid w:val="00E75BB1"/>
    <w:rsid w:val="00E76A3A"/>
    <w:rsid w:val="00E77BB8"/>
    <w:rsid w:val="00E810A6"/>
    <w:rsid w:val="00E81937"/>
    <w:rsid w:val="00E81953"/>
    <w:rsid w:val="00E819B9"/>
    <w:rsid w:val="00E8242B"/>
    <w:rsid w:val="00E82E3A"/>
    <w:rsid w:val="00E83D6E"/>
    <w:rsid w:val="00E83DDC"/>
    <w:rsid w:val="00E84DAE"/>
    <w:rsid w:val="00E8564D"/>
    <w:rsid w:val="00E85AE7"/>
    <w:rsid w:val="00E85C24"/>
    <w:rsid w:val="00E86D4D"/>
    <w:rsid w:val="00E908F3"/>
    <w:rsid w:val="00E919AC"/>
    <w:rsid w:val="00E91ECB"/>
    <w:rsid w:val="00E91EF6"/>
    <w:rsid w:val="00E92ACC"/>
    <w:rsid w:val="00E936E4"/>
    <w:rsid w:val="00E940A1"/>
    <w:rsid w:val="00E96650"/>
    <w:rsid w:val="00E96CE7"/>
    <w:rsid w:val="00E972BF"/>
    <w:rsid w:val="00E976AD"/>
    <w:rsid w:val="00E97933"/>
    <w:rsid w:val="00E97939"/>
    <w:rsid w:val="00EA042A"/>
    <w:rsid w:val="00EA1066"/>
    <w:rsid w:val="00EA174A"/>
    <w:rsid w:val="00EA191E"/>
    <w:rsid w:val="00EA2D0D"/>
    <w:rsid w:val="00EA3940"/>
    <w:rsid w:val="00EA3B64"/>
    <w:rsid w:val="00EA47BC"/>
    <w:rsid w:val="00EA51E8"/>
    <w:rsid w:val="00EA57CC"/>
    <w:rsid w:val="00EA6618"/>
    <w:rsid w:val="00EA68C6"/>
    <w:rsid w:val="00EA69B9"/>
    <w:rsid w:val="00EA6AC2"/>
    <w:rsid w:val="00EB0076"/>
    <w:rsid w:val="00EB116C"/>
    <w:rsid w:val="00EB13FF"/>
    <w:rsid w:val="00EB15EE"/>
    <w:rsid w:val="00EB1673"/>
    <w:rsid w:val="00EB1C26"/>
    <w:rsid w:val="00EB24E2"/>
    <w:rsid w:val="00EB2521"/>
    <w:rsid w:val="00EB2EE7"/>
    <w:rsid w:val="00EB34D8"/>
    <w:rsid w:val="00EB3D65"/>
    <w:rsid w:val="00EB3FB3"/>
    <w:rsid w:val="00EB4084"/>
    <w:rsid w:val="00EB4160"/>
    <w:rsid w:val="00EB4D29"/>
    <w:rsid w:val="00EB54DA"/>
    <w:rsid w:val="00EB5FC1"/>
    <w:rsid w:val="00EB6437"/>
    <w:rsid w:val="00EB6FE2"/>
    <w:rsid w:val="00EB7155"/>
    <w:rsid w:val="00EB73AC"/>
    <w:rsid w:val="00EB76A7"/>
    <w:rsid w:val="00EB7994"/>
    <w:rsid w:val="00EC0CA0"/>
    <w:rsid w:val="00EC1DDD"/>
    <w:rsid w:val="00EC1EE4"/>
    <w:rsid w:val="00EC2E89"/>
    <w:rsid w:val="00EC43EA"/>
    <w:rsid w:val="00EC59AE"/>
    <w:rsid w:val="00EC64E9"/>
    <w:rsid w:val="00EC6E5D"/>
    <w:rsid w:val="00EC7168"/>
    <w:rsid w:val="00EC75D6"/>
    <w:rsid w:val="00EC79D7"/>
    <w:rsid w:val="00EC7A9C"/>
    <w:rsid w:val="00ED192D"/>
    <w:rsid w:val="00ED1D7B"/>
    <w:rsid w:val="00ED378F"/>
    <w:rsid w:val="00ED446E"/>
    <w:rsid w:val="00ED49E4"/>
    <w:rsid w:val="00ED4D18"/>
    <w:rsid w:val="00ED60C5"/>
    <w:rsid w:val="00ED678D"/>
    <w:rsid w:val="00ED6CAC"/>
    <w:rsid w:val="00ED700E"/>
    <w:rsid w:val="00ED7103"/>
    <w:rsid w:val="00ED714D"/>
    <w:rsid w:val="00ED7849"/>
    <w:rsid w:val="00EE07C3"/>
    <w:rsid w:val="00EE0E87"/>
    <w:rsid w:val="00EE173F"/>
    <w:rsid w:val="00EE1A73"/>
    <w:rsid w:val="00EE2856"/>
    <w:rsid w:val="00EE372D"/>
    <w:rsid w:val="00EE374A"/>
    <w:rsid w:val="00EE3EC5"/>
    <w:rsid w:val="00EE3ECB"/>
    <w:rsid w:val="00EE4492"/>
    <w:rsid w:val="00EE5397"/>
    <w:rsid w:val="00EE5B1D"/>
    <w:rsid w:val="00EE6655"/>
    <w:rsid w:val="00EE6AEF"/>
    <w:rsid w:val="00EE6C1C"/>
    <w:rsid w:val="00EF1AE2"/>
    <w:rsid w:val="00EF3239"/>
    <w:rsid w:val="00EF3A6C"/>
    <w:rsid w:val="00EF435A"/>
    <w:rsid w:val="00EF46D6"/>
    <w:rsid w:val="00EF4745"/>
    <w:rsid w:val="00EF5C34"/>
    <w:rsid w:val="00EF5D8A"/>
    <w:rsid w:val="00EF5EDB"/>
    <w:rsid w:val="00EF61F7"/>
    <w:rsid w:val="00EF65F9"/>
    <w:rsid w:val="00EF695C"/>
    <w:rsid w:val="00F00057"/>
    <w:rsid w:val="00F00970"/>
    <w:rsid w:val="00F0117D"/>
    <w:rsid w:val="00F01269"/>
    <w:rsid w:val="00F015BF"/>
    <w:rsid w:val="00F0262D"/>
    <w:rsid w:val="00F02C71"/>
    <w:rsid w:val="00F036C1"/>
    <w:rsid w:val="00F03F6A"/>
    <w:rsid w:val="00F043B5"/>
    <w:rsid w:val="00F04809"/>
    <w:rsid w:val="00F049ED"/>
    <w:rsid w:val="00F0541B"/>
    <w:rsid w:val="00F05DF9"/>
    <w:rsid w:val="00F05E7F"/>
    <w:rsid w:val="00F06084"/>
    <w:rsid w:val="00F071FF"/>
    <w:rsid w:val="00F074A2"/>
    <w:rsid w:val="00F076F8"/>
    <w:rsid w:val="00F07BAF"/>
    <w:rsid w:val="00F101FB"/>
    <w:rsid w:val="00F10913"/>
    <w:rsid w:val="00F10ABC"/>
    <w:rsid w:val="00F11078"/>
    <w:rsid w:val="00F112AB"/>
    <w:rsid w:val="00F11B52"/>
    <w:rsid w:val="00F11DF6"/>
    <w:rsid w:val="00F11F0F"/>
    <w:rsid w:val="00F11FB0"/>
    <w:rsid w:val="00F12F29"/>
    <w:rsid w:val="00F139E8"/>
    <w:rsid w:val="00F140BE"/>
    <w:rsid w:val="00F15D4E"/>
    <w:rsid w:val="00F167C0"/>
    <w:rsid w:val="00F16DE1"/>
    <w:rsid w:val="00F20BEC"/>
    <w:rsid w:val="00F20C9F"/>
    <w:rsid w:val="00F21076"/>
    <w:rsid w:val="00F218DE"/>
    <w:rsid w:val="00F22221"/>
    <w:rsid w:val="00F223EB"/>
    <w:rsid w:val="00F2309D"/>
    <w:rsid w:val="00F23C6B"/>
    <w:rsid w:val="00F23DEC"/>
    <w:rsid w:val="00F23DF5"/>
    <w:rsid w:val="00F24A08"/>
    <w:rsid w:val="00F25BE2"/>
    <w:rsid w:val="00F25EC4"/>
    <w:rsid w:val="00F26336"/>
    <w:rsid w:val="00F26ABF"/>
    <w:rsid w:val="00F26B97"/>
    <w:rsid w:val="00F2765F"/>
    <w:rsid w:val="00F27735"/>
    <w:rsid w:val="00F27AE7"/>
    <w:rsid w:val="00F27D85"/>
    <w:rsid w:val="00F30D3E"/>
    <w:rsid w:val="00F315EA"/>
    <w:rsid w:val="00F31C07"/>
    <w:rsid w:val="00F338D1"/>
    <w:rsid w:val="00F33C2C"/>
    <w:rsid w:val="00F33F7E"/>
    <w:rsid w:val="00F3489F"/>
    <w:rsid w:val="00F350AD"/>
    <w:rsid w:val="00F35B8B"/>
    <w:rsid w:val="00F3656A"/>
    <w:rsid w:val="00F40010"/>
    <w:rsid w:val="00F40FA2"/>
    <w:rsid w:val="00F414E8"/>
    <w:rsid w:val="00F416B9"/>
    <w:rsid w:val="00F41D22"/>
    <w:rsid w:val="00F42A07"/>
    <w:rsid w:val="00F42D89"/>
    <w:rsid w:val="00F4396E"/>
    <w:rsid w:val="00F43C7C"/>
    <w:rsid w:val="00F44404"/>
    <w:rsid w:val="00F47229"/>
    <w:rsid w:val="00F5036E"/>
    <w:rsid w:val="00F51C38"/>
    <w:rsid w:val="00F53666"/>
    <w:rsid w:val="00F53E79"/>
    <w:rsid w:val="00F545DF"/>
    <w:rsid w:val="00F54977"/>
    <w:rsid w:val="00F54D11"/>
    <w:rsid w:val="00F55110"/>
    <w:rsid w:val="00F55A5D"/>
    <w:rsid w:val="00F56B32"/>
    <w:rsid w:val="00F56DE2"/>
    <w:rsid w:val="00F56E0B"/>
    <w:rsid w:val="00F57CA9"/>
    <w:rsid w:val="00F57D56"/>
    <w:rsid w:val="00F57DA0"/>
    <w:rsid w:val="00F60343"/>
    <w:rsid w:val="00F60961"/>
    <w:rsid w:val="00F61520"/>
    <w:rsid w:val="00F61659"/>
    <w:rsid w:val="00F622F9"/>
    <w:rsid w:val="00F62E1B"/>
    <w:rsid w:val="00F630C2"/>
    <w:rsid w:val="00F64A7C"/>
    <w:rsid w:val="00F64D38"/>
    <w:rsid w:val="00F650F2"/>
    <w:rsid w:val="00F65777"/>
    <w:rsid w:val="00F668E9"/>
    <w:rsid w:val="00F67225"/>
    <w:rsid w:val="00F67EDF"/>
    <w:rsid w:val="00F700BB"/>
    <w:rsid w:val="00F7062E"/>
    <w:rsid w:val="00F7076F"/>
    <w:rsid w:val="00F73082"/>
    <w:rsid w:val="00F732AB"/>
    <w:rsid w:val="00F7382E"/>
    <w:rsid w:val="00F73D32"/>
    <w:rsid w:val="00F73E7D"/>
    <w:rsid w:val="00F744A6"/>
    <w:rsid w:val="00F74AD5"/>
    <w:rsid w:val="00F7614C"/>
    <w:rsid w:val="00F77009"/>
    <w:rsid w:val="00F802C2"/>
    <w:rsid w:val="00F808BD"/>
    <w:rsid w:val="00F8168B"/>
    <w:rsid w:val="00F8195B"/>
    <w:rsid w:val="00F81FCC"/>
    <w:rsid w:val="00F8255B"/>
    <w:rsid w:val="00F826AE"/>
    <w:rsid w:val="00F82BA1"/>
    <w:rsid w:val="00F82C06"/>
    <w:rsid w:val="00F835C2"/>
    <w:rsid w:val="00F8449C"/>
    <w:rsid w:val="00F8466C"/>
    <w:rsid w:val="00F84E23"/>
    <w:rsid w:val="00F8515F"/>
    <w:rsid w:val="00F85AAA"/>
    <w:rsid w:val="00F85DE7"/>
    <w:rsid w:val="00F866A4"/>
    <w:rsid w:val="00F87652"/>
    <w:rsid w:val="00F87B65"/>
    <w:rsid w:val="00F87D38"/>
    <w:rsid w:val="00F90007"/>
    <w:rsid w:val="00F90558"/>
    <w:rsid w:val="00F90DD7"/>
    <w:rsid w:val="00F91678"/>
    <w:rsid w:val="00F92449"/>
    <w:rsid w:val="00F929F8"/>
    <w:rsid w:val="00F93145"/>
    <w:rsid w:val="00F93668"/>
    <w:rsid w:val="00F93799"/>
    <w:rsid w:val="00F9468F"/>
    <w:rsid w:val="00F947B9"/>
    <w:rsid w:val="00F94B77"/>
    <w:rsid w:val="00F9586D"/>
    <w:rsid w:val="00F95E8F"/>
    <w:rsid w:val="00F95F96"/>
    <w:rsid w:val="00F96B52"/>
    <w:rsid w:val="00FA006D"/>
    <w:rsid w:val="00FA0C12"/>
    <w:rsid w:val="00FA0EBE"/>
    <w:rsid w:val="00FA14C3"/>
    <w:rsid w:val="00FA286A"/>
    <w:rsid w:val="00FA29F1"/>
    <w:rsid w:val="00FA2C75"/>
    <w:rsid w:val="00FA330A"/>
    <w:rsid w:val="00FA357C"/>
    <w:rsid w:val="00FA384F"/>
    <w:rsid w:val="00FA3BF9"/>
    <w:rsid w:val="00FA4CF5"/>
    <w:rsid w:val="00FA5F5C"/>
    <w:rsid w:val="00FA6229"/>
    <w:rsid w:val="00FA6FDB"/>
    <w:rsid w:val="00FA7DC6"/>
    <w:rsid w:val="00FB07DD"/>
    <w:rsid w:val="00FB09B8"/>
    <w:rsid w:val="00FB0C58"/>
    <w:rsid w:val="00FB10FC"/>
    <w:rsid w:val="00FB1818"/>
    <w:rsid w:val="00FB1DBC"/>
    <w:rsid w:val="00FB25B5"/>
    <w:rsid w:val="00FB2839"/>
    <w:rsid w:val="00FB3F98"/>
    <w:rsid w:val="00FB422B"/>
    <w:rsid w:val="00FB48AC"/>
    <w:rsid w:val="00FB5022"/>
    <w:rsid w:val="00FB59B4"/>
    <w:rsid w:val="00FB60C0"/>
    <w:rsid w:val="00FB6D6A"/>
    <w:rsid w:val="00FB7883"/>
    <w:rsid w:val="00FB789E"/>
    <w:rsid w:val="00FB7B50"/>
    <w:rsid w:val="00FB7D3A"/>
    <w:rsid w:val="00FC1435"/>
    <w:rsid w:val="00FC279A"/>
    <w:rsid w:val="00FC3506"/>
    <w:rsid w:val="00FC39ED"/>
    <w:rsid w:val="00FC3C74"/>
    <w:rsid w:val="00FC3DF7"/>
    <w:rsid w:val="00FC3F3D"/>
    <w:rsid w:val="00FC4159"/>
    <w:rsid w:val="00FC5CDD"/>
    <w:rsid w:val="00FC7D6B"/>
    <w:rsid w:val="00FD0659"/>
    <w:rsid w:val="00FD1B24"/>
    <w:rsid w:val="00FD2B56"/>
    <w:rsid w:val="00FD2C4E"/>
    <w:rsid w:val="00FD2F08"/>
    <w:rsid w:val="00FD2FDB"/>
    <w:rsid w:val="00FD3034"/>
    <w:rsid w:val="00FD3E70"/>
    <w:rsid w:val="00FD454A"/>
    <w:rsid w:val="00FD50A9"/>
    <w:rsid w:val="00FD6ED0"/>
    <w:rsid w:val="00FD7221"/>
    <w:rsid w:val="00FD7BA4"/>
    <w:rsid w:val="00FE20ED"/>
    <w:rsid w:val="00FE2F6D"/>
    <w:rsid w:val="00FE33B1"/>
    <w:rsid w:val="00FE5498"/>
    <w:rsid w:val="00FE5B55"/>
    <w:rsid w:val="00FE62CD"/>
    <w:rsid w:val="00FE62FE"/>
    <w:rsid w:val="00FF0355"/>
    <w:rsid w:val="00FF04C8"/>
    <w:rsid w:val="00FF2160"/>
    <w:rsid w:val="00FF24F9"/>
    <w:rsid w:val="00FF3BAD"/>
    <w:rsid w:val="00FF4324"/>
    <w:rsid w:val="00FF4636"/>
    <w:rsid w:val="00FF4675"/>
    <w:rsid w:val="00FF4804"/>
    <w:rsid w:val="00FF4A52"/>
    <w:rsid w:val="00FF6732"/>
    <w:rsid w:val="00FF735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iPriority="99" w:unhideWhenUsed="0" w:qFormat="1"/>
    <w:lsdException w:name="heading 7" w:qFormat="1"/>
    <w:lsdException w:name="heading 8" w:qFormat="1"/>
    <w:lsdException w:name="heading 9" w:qFormat="1"/>
    <w:lsdException w:name="toc 1" w:uiPriority="39"/>
    <w:lsdException w:name="toc 3" w:uiPriority="39"/>
    <w:lsdException w:name="annotation text" w:uiPriority="99"/>
    <w:lsdException w:name="header" w:uiPriority="99"/>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uiPriority w:val="9"/>
    <w:qFormat/>
    <w:rsid w:val="00185929"/>
    <w:pPr>
      <w:keepNext/>
      <w:jc w:val="center"/>
      <w:outlineLvl w:val="1"/>
    </w:pPr>
    <w:rPr>
      <w:b/>
    </w:rPr>
  </w:style>
  <w:style w:type="paragraph" w:styleId="Ttulo3">
    <w:name w:val="heading 3"/>
    <w:basedOn w:val="Normal"/>
    <w:next w:val="Normal"/>
    <w:link w:val="Ttulo3Char"/>
    <w:uiPriority w:val="9"/>
    <w:qFormat/>
    <w:rsid w:val="00185929"/>
    <w:pPr>
      <w:keepNext/>
      <w:outlineLvl w:val="2"/>
    </w:pPr>
    <w:rPr>
      <w:b/>
      <w:sz w:val="24"/>
    </w:rPr>
  </w:style>
  <w:style w:type="paragraph" w:styleId="Ttulo4">
    <w:name w:val="heading 4"/>
    <w:basedOn w:val="Normal"/>
    <w:next w:val="Normal"/>
    <w:link w:val="Ttulo4Char"/>
    <w:uiPriority w:val="9"/>
    <w:qFormat/>
    <w:rsid w:val="00185929"/>
    <w:pPr>
      <w:keepNext/>
      <w:jc w:val="center"/>
      <w:outlineLvl w:val="3"/>
    </w:pPr>
    <w:rPr>
      <w:b/>
      <w:sz w:val="24"/>
    </w:rPr>
  </w:style>
  <w:style w:type="paragraph" w:styleId="Ttulo5">
    <w:name w:val="heading 5"/>
    <w:aliases w:val="Heading 5 Char Char Char"/>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9"/>
    <w:rsid w:val="001639F8"/>
    <w:rPr>
      <w:b/>
      <w:i/>
      <w:sz w:val="28"/>
      <w:lang w:val="pt-BR" w:eastAsia="pt-BR" w:bidi="ar-SA"/>
    </w:rPr>
  </w:style>
  <w:style w:type="character" w:customStyle="1" w:styleId="Ttulo2Char">
    <w:name w:val="Título 2 Char"/>
    <w:basedOn w:val="Fontepargpadro"/>
    <w:link w:val="Ttulo2"/>
    <w:uiPriority w:val="9"/>
    <w:rsid w:val="00154DA2"/>
    <w:rPr>
      <w:b/>
    </w:rPr>
  </w:style>
  <w:style w:type="character" w:customStyle="1" w:styleId="Ttulo3Char">
    <w:name w:val="Título 3 Char"/>
    <w:basedOn w:val="Fontepargpadro"/>
    <w:link w:val="Ttulo3"/>
    <w:uiPriority w:val="9"/>
    <w:rsid w:val="00154DA2"/>
    <w:rPr>
      <w:b/>
      <w:sz w:val="24"/>
    </w:rPr>
  </w:style>
  <w:style w:type="character" w:customStyle="1" w:styleId="Ttulo4Char">
    <w:name w:val="Título 4 Char"/>
    <w:basedOn w:val="Fontepargpadro"/>
    <w:link w:val="Ttulo4"/>
    <w:uiPriority w:val="9"/>
    <w:rsid w:val="00D021BA"/>
    <w:rPr>
      <w:b/>
      <w:sz w:val="24"/>
      <w:lang w:val="pt-BR" w:eastAsia="pt-BR" w:bidi="ar-SA"/>
    </w:rPr>
  </w:style>
  <w:style w:type="character" w:customStyle="1" w:styleId="Ttulo5Char">
    <w:name w:val="Título 5 Char"/>
    <w:aliases w:val="Heading 5 Char Char Char Char"/>
    <w:basedOn w:val="Fontepargpadro"/>
    <w:link w:val="Ttulo5"/>
    <w:rsid w:val="00636D91"/>
    <w:rPr>
      <w:sz w:val="24"/>
    </w:rPr>
  </w:style>
  <w:style w:type="character" w:customStyle="1" w:styleId="Ttulo6Char">
    <w:name w:val="Título 6 Char"/>
    <w:basedOn w:val="Fontepargpadro"/>
    <w:link w:val="Ttulo6"/>
    <w:uiPriority w:val="99"/>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character" w:customStyle="1" w:styleId="Ttulo9Char">
    <w:name w:val="Título 9 Char"/>
    <w:link w:val="Ttulo9"/>
    <w:rsid w:val="0024454C"/>
    <w:rPr>
      <w:rFonts w:ascii="Arial" w:hAnsi="Arial" w:cs="Arial"/>
      <w:sz w:val="22"/>
      <w:szCs w:val="22"/>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foote,Char Char Char Char Char Char Char,Char1,Char1 Char Char,Char1 Char Char Char,Cabeçalho1,Char1 Char Char2,Char1 Char Char3,Char1 Char Char Char Char Char,h"/>
    <w:basedOn w:val="Normal"/>
    <w:link w:val="CabealhoChar"/>
    <w:uiPriority w:val="99"/>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foote Char,Char Char Char Char Char Char Char Char,Char1 Char,Char1 Char Char Char1,Char1 Char Char Char Char,h Char"/>
    <w:basedOn w:val="Fontepargpadro"/>
    <w:link w:val="Cabealho"/>
    <w:uiPriority w:val="99"/>
    <w:rsid w:val="00A64624"/>
    <w:rPr>
      <w:lang w:val="pt-BR" w:eastAsia="pt-BR" w:bidi="ar-SA"/>
    </w:rPr>
  </w:style>
  <w:style w:type="paragraph" w:styleId="Rodap">
    <w:name w:val="footer"/>
    <w:aliases w:val=" Char,Char Char,Char Char Char Char Char,Char Char Char Char,Char Char Char Char Char Char Char Char Char Char Char,Char Char Char Char Char Char Char1,Char Char Char1,Char Char Cha, Char Char Char Char Char, Char Char Char Char,Char Char Char Ch"/>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basedOn w:val="Fontepargpadro"/>
    <w:link w:val="Recuodecorpodetexto2"/>
    <w:uiPriority w:val="99"/>
    <w:rsid w:val="00754741"/>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body indent,RFI,bd,body text,bt,body tesx,body,Specs,??2,body text1,body text2,bt1,body text3,bt2,body text4,bt3,body text5,bt4,body text6,bt5,body text7,bt6,body text8,bt7,body text11,body text21"/>
    <w:basedOn w:val="Normal"/>
    <w:link w:val="CorpodetextoChar1"/>
    <w:uiPriority w:val="99"/>
    <w:rsid w:val="00185929"/>
    <w:pPr>
      <w:jc w:val="both"/>
    </w:pPr>
    <w:rPr>
      <w:sz w:val="24"/>
    </w:rPr>
  </w:style>
  <w:style w:type="character" w:customStyle="1" w:styleId="CorpodetextoChar1">
    <w:name w:val="Corpo de texto Char1"/>
    <w:aliases w:val="Item da conclusão Char1,Corpo de texto Char Char,body indent Char,RFI Char,bd Char,body text Char,bt Char,body tesx Char,body Char,Specs Char,??2 Char,body text1 Char,body text2 Char,bt1 Char,body text3 Char,bt2 Char,body text4 Char"/>
    <w:basedOn w:val="Fontepargpadro"/>
    <w:link w:val="Corpodetexto"/>
    <w:rsid w:val="00636D91"/>
    <w:rPr>
      <w:sz w:val="24"/>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1"/>
    <w:link w:val="Corpodetexto3"/>
    <w:uiPriority w:val="99"/>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uiPriority w:val="99"/>
    <w:rsid w:val="00185929"/>
    <w:pPr>
      <w:ind w:firstLine="1418"/>
    </w:pPr>
    <w:rPr>
      <w:sz w:val="24"/>
    </w:rPr>
  </w:style>
  <w:style w:type="character" w:customStyle="1" w:styleId="Recuodecorpodetexto3Char">
    <w:name w:val="Recuo de corpo de texto 3 Char"/>
    <w:basedOn w:val="Fontepargpadro"/>
    <w:link w:val="Recuodecorpodetexto3"/>
    <w:uiPriority w:val="99"/>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754741"/>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aliases w:val="Comment Text Char"/>
    <w:basedOn w:val="Normal"/>
    <w:link w:val="TextodecomentrioChar"/>
    <w:uiPriority w:val="99"/>
    <w:rsid w:val="00A64624"/>
  </w:style>
  <w:style w:type="character" w:customStyle="1" w:styleId="TextodecomentrioChar">
    <w:name w:val="Texto de comentário Char"/>
    <w:aliases w:val="Comment Text Char Char"/>
    <w:basedOn w:val="Fontepargpadro"/>
    <w:link w:val="Textodecomentri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1"/>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uiPriority w:val="99"/>
    <w:rsid w:val="009F4CF3"/>
    <w:rPr>
      <w:rFonts w:ascii="Tahoma" w:hAnsi="Tahoma" w:cs="Tahoma"/>
      <w:sz w:val="16"/>
      <w:szCs w:val="16"/>
    </w:rPr>
  </w:style>
  <w:style w:type="character" w:customStyle="1" w:styleId="TextodebaloChar">
    <w:name w:val="Texto de balão Char"/>
    <w:basedOn w:val="Fontepargpadro"/>
    <w:link w:val="Textodebalo"/>
    <w:uiPriority w:val="99"/>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uiPriority w:val="99"/>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FR1">
    <w:name w:val="FR1"/>
    <w:rsid w:val="00063B22"/>
    <w:pPr>
      <w:widowControl w:val="0"/>
      <w:autoSpaceDE w:val="0"/>
      <w:autoSpaceDN w:val="0"/>
      <w:adjustRightInd w:val="0"/>
      <w:ind w:left="6960"/>
    </w:pPr>
    <w:rPr>
      <w:rFonts w:ascii="Arial" w:hAnsi="Arial" w:cs="Arial"/>
      <w:b/>
      <w:bCs/>
      <w:sz w:val="12"/>
      <w:szCs w:val="12"/>
      <w:lang w:val="pt-PT"/>
    </w:rPr>
  </w:style>
  <w:style w:type="character" w:customStyle="1" w:styleId="titdept">
    <w:name w:val="tit_dept"/>
    <w:basedOn w:val="Fontepargpadro"/>
    <w:rsid w:val="00063B22"/>
  </w:style>
  <w:style w:type="paragraph" w:customStyle="1" w:styleId="Char">
    <w:name w:val="Char"/>
    <w:basedOn w:val="Normal"/>
    <w:rsid w:val="00063B22"/>
    <w:pPr>
      <w:spacing w:after="160" w:line="240" w:lineRule="exact"/>
    </w:pPr>
    <w:rPr>
      <w:rFonts w:ascii="Tahoma" w:hAnsi="Tahoma"/>
      <w:lang w:val="en-US" w:eastAsia="en-US"/>
    </w:rPr>
  </w:style>
  <w:style w:type="paragraph" w:customStyle="1" w:styleId="style3">
    <w:name w:val="style3"/>
    <w:basedOn w:val="Normal"/>
    <w:rsid w:val="00063B22"/>
    <w:pPr>
      <w:spacing w:before="100" w:beforeAutospacing="1" w:after="100" w:afterAutospacing="1"/>
    </w:pPr>
    <w:rPr>
      <w:rFonts w:ascii="Verdana" w:hAnsi="Verdana"/>
      <w:color w:val="333333"/>
    </w:rPr>
  </w:style>
  <w:style w:type="paragraph" w:customStyle="1" w:styleId="style4">
    <w:name w:val="style4"/>
    <w:basedOn w:val="Normal"/>
    <w:rsid w:val="00063B22"/>
    <w:pPr>
      <w:spacing w:before="100" w:beforeAutospacing="1" w:after="100" w:afterAutospacing="1"/>
    </w:pPr>
    <w:rPr>
      <w:rFonts w:ascii="Verdana" w:hAnsi="Verdana"/>
      <w:b/>
      <w:bCs/>
      <w:color w:val="333333"/>
    </w:rPr>
  </w:style>
  <w:style w:type="paragraph" w:customStyle="1" w:styleId="NormalWeb1">
    <w:name w:val="Normal (Web)1"/>
    <w:basedOn w:val="Normal"/>
    <w:rsid w:val="00063B22"/>
    <w:pPr>
      <w:spacing w:before="100" w:beforeAutospacing="1" w:after="119"/>
    </w:pPr>
  </w:style>
  <w:style w:type="paragraph" w:customStyle="1" w:styleId="font5">
    <w:name w:val="font5"/>
    <w:basedOn w:val="Normal"/>
    <w:rsid w:val="00921D57"/>
    <w:pPr>
      <w:spacing w:before="100" w:beforeAutospacing="1" w:after="100" w:afterAutospacing="1"/>
    </w:pPr>
    <w:rPr>
      <w:rFonts w:ascii="Calibri" w:hAnsi="Calibri" w:cs="Calibri"/>
      <w:b/>
      <w:bCs/>
      <w:color w:val="000000"/>
      <w:sz w:val="24"/>
      <w:szCs w:val="24"/>
    </w:rPr>
  </w:style>
  <w:style w:type="paragraph" w:customStyle="1" w:styleId="font6">
    <w:name w:val="font6"/>
    <w:basedOn w:val="Normal"/>
    <w:rsid w:val="00921D57"/>
    <w:pPr>
      <w:spacing w:before="100" w:beforeAutospacing="1" w:after="100" w:afterAutospacing="1"/>
    </w:pPr>
    <w:rPr>
      <w:rFonts w:ascii="Calibri" w:hAnsi="Calibri" w:cs="Calibri"/>
      <w:color w:val="000000"/>
      <w:sz w:val="24"/>
      <w:szCs w:val="24"/>
    </w:rPr>
  </w:style>
  <w:style w:type="paragraph" w:customStyle="1" w:styleId="font7">
    <w:name w:val="font7"/>
    <w:basedOn w:val="Normal"/>
    <w:rsid w:val="00921D57"/>
    <w:pPr>
      <w:spacing w:before="100" w:beforeAutospacing="1" w:after="100" w:afterAutospacing="1"/>
    </w:pPr>
    <w:rPr>
      <w:rFonts w:ascii="Calibri" w:hAnsi="Calibri" w:cs="Calibri"/>
      <w:color w:val="000000"/>
      <w:sz w:val="24"/>
      <w:szCs w:val="24"/>
    </w:rPr>
  </w:style>
  <w:style w:type="paragraph" w:customStyle="1" w:styleId="xl63">
    <w:name w:val="xl63"/>
    <w:basedOn w:val="Normal"/>
    <w:rsid w:val="00921D57"/>
    <w:pPr>
      <w:spacing w:before="100" w:beforeAutospacing="1" w:after="100" w:afterAutospacing="1"/>
    </w:pPr>
    <w:rPr>
      <w:rFonts w:ascii="Arial" w:hAnsi="Arial" w:cs="Arial"/>
      <w:b/>
      <w:bCs/>
      <w:color w:val="000000"/>
      <w:sz w:val="24"/>
      <w:szCs w:val="24"/>
    </w:rPr>
  </w:style>
  <w:style w:type="paragraph" w:customStyle="1" w:styleId="xl64">
    <w:name w:val="xl64"/>
    <w:basedOn w:val="Normal"/>
    <w:rsid w:val="00921D57"/>
    <w:pPr>
      <w:spacing w:before="100" w:beforeAutospacing="1" w:after="100" w:afterAutospacing="1"/>
      <w:textAlignment w:val="top"/>
    </w:pPr>
    <w:rPr>
      <w:rFonts w:ascii="Arial" w:hAnsi="Arial" w:cs="Arial"/>
      <w:b/>
      <w:bCs/>
      <w:sz w:val="28"/>
      <w:szCs w:val="28"/>
    </w:rPr>
  </w:style>
  <w:style w:type="paragraph" w:customStyle="1" w:styleId="xl65">
    <w:name w:val="xl65"/>
    <w:basedOn w:val="Normal"/>
    <w:rsid w:val="00921D57"/>
    <w:pPr>
      <w:spacing w:before="100" w:beforeAutospacing="1" w:after="100" w:afterAutospacing="1"/>
    </w:pPr>
    <w:rPr>
      <w:b/>
      <w:bCs/>
      <w:sz w:val="28"/>
      <w:szCs w:val="28"/>
    </w:rPr>
  </w:style>
  <w:style w:type="paragraph" w:customStyle="1" w:styleId="xl66">
    <w:name w:val="xl66"/>
    <w:basedOn w:val="Normal"/>
    <w:rsid w:val="00921D57"/>
    <w:pPr>
      <w:spacing w:before="100" w:beforeAutospacing="1" w:after="100" w:afterAutospacing="1"/>
      <w:jc w:val="center"/>
    </w:pPr>
    <w:rPr>
      <w:rFonts w:ascii="Arial" w:hAnsi="Arial" w:cs="Arial"/>
      <w:color w:val="000000"/>
      <w:sz w:val="24"/>
      <w:szCs w:val="24"/>
    </w:rPr>
  </w:style>
  <w:style w:type="paragraph" w:customStyle="1" w:styleId="xl67">
    <w:name w:val="xl67"/>
    <w:basedOn w:val="Normal"/>
    <w:rsid w:val="00921D57"/>
    <w:pPr>
      <w:spacing w:before="100" w:beforeAutospacing="1" w:after="100" w:afterAutospacing="1"/>
      <w:jc w:val="center"/>
    </w:pPr>
    <w:rPr>
      <w:rFonts w:ascii="Arial" w:hAnsi="Arial" w:cs="Arial"/>
      <w:color w:val="000000"/>
      <w:sz w:val="24"/>
      <w:szCs w:val="24"/>
    </w:rPr>
  </w:style>
  <w:style w:type="paragraph" w:customStyle="1" w:styleId="xl68">
    <w:name w:val="xl68"/>
    <w:basedOn w:val="Normal"/>
    <w:rsid w:val="00921D57"/>
    <w:pPr>
      <w:spacing w:before="100" w:beforeAutospacing="1" w:after="100" w:afterAutospacing="1"/>
    </w:pPr>
    <w:rPr>
      <w:rFonts w:ascii="Arial" w:hAnsi="Arial" w:cs="Arial"/>
      <w:b/>
      <w:bCs/>
    </w:rPr>
  </w:style>
  <w:style w:type="paragraph" w:customStyle="1" w:styleId="xl69">
    <w:name w:val="xl69"/>
    <w:basedOn w:val="Normal"/>
    <w:rsid w:val="00921D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4"/>
      <w:szCs w:val="24"/>
    </w:rPr>
  </w:style>
  <w:style w:type="paragraph" w:customStyle="1" w:styleId="xl70">
    <w:name w:val="xl70"/>
    <w:basedOn w:val="Normal"/>
    <w:rsid w:val="00921D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4"/>
      <w:szCs w:val="24"/>
    </w:rPr>
  </w:style>
  <w:style w:type="paragraph" w:customStyle="1" w:styleId="xl71">
    <w:name w:val="xl71"/>
    <w:basedOn w:val="Normal"/>
    <w:rsid w:val="00921D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72">
    <w:name w:val="xl72"/>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73">
    <w:name w:val="xl73"/>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74">
    <w:name w:val="xl74"/>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75">
    <w:name w:val="xl75"/>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6">
    <w:name w:val="xl76"/>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top"/>
    </w:pPr>
    <w:rPr>
      <w:b/>
      <w:bCs/>
      <w:color w:val="000000"/>
      <w:sz w:val="24"/>
      <w:szCs w:val="24"/>
    </w:rPr>
  </w:style>
  <w:style w:type="paragraph" w:customStyle="1" w:styleId="xl77">
    <w:name w:val="xl77"/>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jc w:val="center"/>
      <w:textAlignment w:val="top"/>
    </w:pPr>
    <w:rPr>
      <w:b/>
      <w:bCs/>
      <w:color w:val="000000"/>
      <w:sz w:val="24"/>
      <w:szCs w:val="24"/>
    </w:rPr>
  </w:style>
  <w:style w:type="paragraph" w:customStyle="1" w:styleId="xl78">
    <w:name w:val="xl78"/>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jc w:val="center"/>
      <w:textAlignment w:val="top"/>
    </w:pPr>
    <w:rPr>
      <w:b/>
      <w:bCs/>
      <w:sz w:val="24"/>
      <w:szCs w:val="24"/>
    </w:rPr>
  </w:style>
  <w:style w:type="paragraph" w:customStyle="1" w:styleId="xl79">
    <w:name w:val="xl79"/>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0">
    <w:name w:val="xl80"/>
    <w:basedOn w:val="Normal"/>
    <w:rsid w:val="00921D5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rFonts w:ascii="Arial" w:hAnsi="Arial" w:cs="Arial"/>
      <w:b/>
      <w:bCs/>
      <w:sz w:val="24"/>
      <w:szCs w:val="24"/>
    </w:rPr>
  </w:style>
  <w:style w:type="paragraph" w:customStyle="1" w:styleId="xl81">
    <w:name w:val="xl81"/>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2">
    <w:name w:val="xl82"/>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24"/>
      <w:szCs w:val="24"/>
    </w:rPr>
  </w:style>
  <w:style w:type="paragraph" w:customStyle="1" w:styleId="xl83">
    <w:name w:val="xl83"/>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FF0000"/>
      <w:sz w:val="24"/>
      <w:szCs w:val="24"/>
    </w:rPr>
  </w:style>
  <w:style w:type="paragraph" w:customStyle="1" w:styleId="xl84">
    <w:name w:val="xl84"/>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85">
    <w:name w:val="xl85"/>
    <w:basedOn w:val="Normal"/>
    <w:rsid w:val="00921D57"/>
    <w:pPr>
      <w:pBdr>
        <w:top w:val="single" w:sz="8" w:space="0" w:color="auto"/>
        <w:left w:val="single" w:sz="8" w:space="0" w:color="auto"/>
        <w:bottom w:val="single" w:sz="8" w:space="0" w:color="auto"/>
        <w:right w:val="single" w:sz="8" w:space="0" w:color="auto"/>
      </w:pBdr>
      <w:spacing w:before="100" w:beforeAutospacing="1" w:after="100" w:afterAutospacing="1"/>
    </w:pPr>
    <w:rPr>
      <w:color w:val="000000"/>
      <w:sz w:val="24"/>
      <w:szCs w:val="24"/>
    </w:rPr>
  </w:style>
  <w:style w:type="paragraph" w:customStyle="1" w:styleId="xl86">
    <w:name w:val="xl86"/>
    <w:basedOn w:val="Normal"/>
    <w:rsid w:val="00921D57"/>
    <w:pPr>
      <w:pBdr>
        <w:top w:val="single" w:sz="8" w:space="0" w:color="auto"/>
        <w:bottom w:val="single" w:sz="8" w:space="0" w:color="auto"/>
        <w:right w:val="single" w:sz="8" w:space="0" w:color="auto"/>
      </w:pBdr>
      <w:spacing w:before="100" w:beforeAutospacing="1" w:after="100" w:afterAutospacing="1"/>
      <w:jc w:val="center"/>
    </w:pPr>
    <w:rPr>
      <w:color w:val="000000"/>
      <w:sz w:val="24"/>
      <w:szCs w:val="24"/>
    </w:rPr>
  </w:style>
  <w:style w:type="paragraph" w:customStyle="1" w:styleId="xl87">
    <w:name w:val="xl87"/>
    <w:basedOn w:val="Normal"/>
    <w:rsid w:val="00921D5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rFonts w:ascii="Arial" w:hAnsi="Arial" w:cs="Arial"/>
      <w:b/>
      <w:bCs/>
      <w:sz w:val="24"/>
      <w:szCs w:val="24"/>
    </w:rPr>
  </w:style>
  <w:style w:type="paragraph" w:customStyle="1" w:styleId="xl88">
    <w:name w:val="xl88"/>
    <w:basedOn w:val="Normal"/>
    <w:rsid w:val="00921D57"/>
    <w:pPr>
      <w:pBdr>
        <w:left w:val="single" w:sz="8" w:space="0" w:color="auto"/>
        <w:bottom w:val="single" w:sz="8" w:space="0" w:color="auto"/>
        <w:right w:val="single" w:sz="8" w:space="0" w:color="auto"/>
      </w:pBdr>
      <w:spacing w:before="100" w:beforeAutospacing="1" w:after="100" w:afterAutospacing="1"/>
    </w:pPr>
    <w:rPr>
      <w:color w:val="000000"/>
      <w:sz w:val="24"/>
      <w:szCs w:val="24"/>
    </w:rPr>
  </w:style>
  <w:style w:type="paragraph" w:customStyle="1" w:styleId="xl89">
    <w:name w:val="xl89"/>
    <w:basedOn w:val="Normal"/>
    <w:rsid w:val="00921D57"/>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0">
    <w:name w:val="xl90"/>
    <w:basedOn w:val="Normal"/>
    <w:rsid w:val="00921D57"/>
    <w:pPr>
      <w:pBdr>
        <w:bottom w:val="single" w:sz="8" w:space="0" w:color="auto"/>
        <w:right w:val="single" w:sz="8" w:space="0" w:color="auto"/>
      </w:pBdr>
      <w:spacing w:before="100" w:beforeAutospacing="1" w:after="100" w:afterAutospacing="1"/>
      <w:jc w:val="center"/>
    </w:pPr>
    <w:rPr>
      <w:color w:val="000000"/>
      <w:sz w:val="24"/>
      <w:szCs w:val="24"/>
    </w:rPr>
  </w:style>
  <w:style w:type="paragraph" w:customStyle="1" w:styleId="xl91">
    <w:name w:val="xl91"/>
    <w:basedOn w:val="Normal"/>
    <w:rsid w:val="00921D5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92">
    <w:name w:val="xl92"/>
    <w:basedOn w:val="Normal"/>
    <w:rsid w:val="00921D57"/>
    <w:pPr>
      <w:pBdr>
        <w:left w:val="single" w:sz="8" w:space="0" w:color="auto"/>
        <w:bottom w:val="single" w:sz="8" w:space="0" w:color="auto"/>
        <w:right w:val="single" w:sz="8" w:space="0" w:color="auto"/>
      </w:pBdr>
      <w:spacing w:before="100" w:beforeAutospacing="1" w:after="100" w:afterAutospacing="1"/>
      <w:textAlignment w:val="top"/>
    </w:pPr>
    <w:rPr>
      <w:color w:val="000000"/>
      <w:sz w:val="24"/>
      <w:szCs w:val="24"/>
    </w:rPr>
  </w:style>
  <w:style w:type="paragraph" w:customStyle="1" w:styleId="xl93">
    <w:name w:val="xl93"/>
    <w:basedOn w:val="Normal"/>
    <w:rsid w:val="00921D57"/>
    <w:pPr>
      <w:pBdr>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94">
    <w:name w:val="xl94"/>
    <w:basedOn w:val="Normal"/>
    <w:rsid w:val="00921D57"/>
    <w:pPr>
      <w:pBdr>
        <w:left w:val="single" w:sz="8" w:space="0" w:color="auto"/>
        <w:bottom w:val="single" w:sz="8" w:space="0" w:color="auto"/>
        <w:right w:val="single" w:sz="8" w:space="0" w:color="auto"/>
      </w:pBdr>
      <w:spacing w:before="100" w:beforeAutospacing="1" w:after="100" w:afterAutospacing="1"/>
      <w:jc w:val="both"/>
    </w:pPr>
    <w:rPr>
      <w:color w:val="000000"/>
      <w:sz w:val="24"/>
      <w:szCs w:val="24"/>
    </w:rPr>
  </w:style>
  <w:style w:type="paragraph" w:customStyle="1" w:styleId="xl95">
    <w:name w:val="xl95"/>
    <w:basedOn w:val="Normal"/>
    <w:rsid w:val="00921D57"/>
    <w:pPr>
      <w:spacing w:before="100" w:beforeAutospacing="1" w:after="100" w:afterAutospacing="1"/>
    </w:pPr>
    <w:rPr>
      <w:rFonts w:ascii="Arial" w:hAnsi="Arial" w:cs="Arial"/>
      <w:b/>
      <w:bCs/>
      <w:sz w:val="24"/>
      <w:szCs w:val="24"/>
    </w:rPr>
  </w:style>
  <w:style w:type="paragraph" w:customStyle="1" w:styleId="xl96">
    <w:name w:val="xl96"/>
    <w:basedOn w:val="Normal"/>
    <w:rsid w:val="00921D57"/>
    <w:pPr>
      <w:spacing w:before="100" w:beforeAutospacing="1" w:after="100" w:afterAutospacing="1"/>
    </w:pPr>
    <w:rPr>
      <w:rFonts w:ascii="Arial" w:hAnsi="Arial" w:cs="Arial"/>
      <w:b/>
      <w:bCs/>
      <w:sz w:val="24"/>
      <w:szCs w:val="24"/>
    </w:rPr>
  </w:style>
  <w:style w:type="paragraph" w:customStyle="1" w:styleId="xl97">
    <w:name w:val="xl97"/>
    <w:basedOn w:val="Normal"/>
    <w:rsid w:val="00921D57"/>
    <w:pPr>
      <w:spacing w:before="100" w:beforeAutospacing="1" w:after="100" w:afterAutospacing="1"/>
      <w:jc w:val="center"/>
    </w:pPr>
    <w:rPr>
      <w:rFonts w:ascii="Arial" w:hAnsi="Arial" w:cs="Arial"/>
      <w:b/>
      <w:bCs/>
      <w:sz w:val="24"/>
      <w:szCs w:val="24"/>
    </w:rPr>
  </w:style>
  <w:style w:type="paragraph" w:customStyle="1" w:styleId="xl98">
    <w:name w:val="xl98"/>
    <w:basedOn w:val="Normal"/>
    <w:rsid w:val="00921D57"/>
    <w:pPr>
      <w:spacing w:before="100" w:beforeAutospacing="1" w:after="100" w:afterAutospacing="1"/>
    </w:pPr>
    <w:rPr>
      <w:rFonts w:ascii="Arial" w:hAnsi="Arial" w:cs="Arial"/>
      <w:b/>
      <w:bCs/>
      <w:sz w:val="24"/>
      <w:szCs w:val="24"/>
    </w:rPr>
  </w:style>
  <w:style w:type="paragraph" w:customStyle="1" w:styleId="xl99">
    <w:name w:val="xl99"/>
    <w:basedOn w:val="Normal"/>
    <w:rsid w:val="00921D57"/>
    <w:pPr>
      <w:spacing w:before="100" w:beforeAutospacing="1" w:after="100" w:afterAutospacing="1"/>
    </w:pPr>
    <w:rPr>
      <w:rFonts w:ascii="Arial" w:hAnsi="Arial" w:cs="Arial"/>
      <w:sz w:val="24"/>
      <w:szCs w:val="24"/>
    </w:rPr>
  </w:style>
  <w:style w:type="paragraph" w:customStyle="1" w:styleId="xl100">
    <w:name w:val="xl100"/>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pPr>
    <w:rPr>
      <w:b/>
      <w:bCs/>
      <w:color w:val="000000"/>
      <w:sz w:val="24"/>
      <w:szCs w:val="24"/>
    </w:rPr>
  </w:style>
  <w:style w:type="paragraph" w:customStyle="1" w:styleId="xl101">
    <w:name w:val="xl101"/>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jc w:val="center"/>
    </w:pPr>
    <w:rPr>
      <w:b/>
      <w:bCs/>
      <w:sz w:val="24"/>
      <w:szCs w:val="24"/>
    </w:rPr>
  </w:style>
  <w:style w:type="paragraph" w:customStyle="1" w:styleId="xl102">
    <w:name w:val="xl102"/>
    <w:basedOn w:val="Normal"/>
    <w:rsid w:val="00921D57"/>
    <w:pPr>
      <w:pBdr>
        <w:bottom w:val="single" w:sz="8" w:space="0" w:color="auto"/>
        <w:right w:val="single" w:sz="8" w:space="0" w:color="auto"/>
      </w:pBdr>
      <w:spacing w:before="100" w:beforeAutospacing="1" w:after="100" w:afterAutospacing="1"/>
      <w:jc w:val="center"/>
    </w:pPr>
    <w:rPr>
      <w:sz w:val="24"/>
      <w:szCs w:val="24"/>
    </w:rPr>
  </w:style>
  <w:style w:type="paragraph" w:customStyle="1" w:styleId="xl103">
    <w:name w:val="xl103"/>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jc w:val="center"/>
    </w:pPr>
    <w:rPr>
      <w:b/>
      <w:bCs/>
      <w:color w:val="000000"/>
      <w:sz w:val="24"/>
      <w:szCs w:val="24"/>
    </w:rPr>
  </w:style>
  <w:style w:type="paragraph" w:customStyle="1" w:styleId="xl104">
    <w:name w:val="xl104"/>
    <w:basedOn w:val="Normal"/>
    <w:rsid w:val="00921D57"/>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top"/>
    </w:pPr>
    <w:rPr>
      <w:b/>
      <w:bCs/>
      <w:sz w:val="24"/>
      <w:szCs w:val="24"/>
    </w:rPr>
  </w:style>
  <w:style w:type="paragraph" w:customStyle="1" w:styleId="xl106">
    <w:name w:val="xl106"/>
    <w:basedOn w:val="Normal"/>
    <w:rsid w:val="00921D57"/>
    <w:pPr>
      <w:pBdr>
        <w:top w:val="single" w:sz="8" w:space="0" w:color="auto"/>
        <w:left w:val="single" w:sz="8" w:space="0" w:color="auto"/>
        <w:bottom w:val="single" w:sz="8" w:space="0" w:color="auto"/>
        <w:right w:val="single" w:sz="8" w:space="0" w:color="auto"/>
      </w:pBdr>
      <w:spacing w:before="100" w:beforeAutospacing="1" w:after="100" w:afterAutospacing="1"/>
    </w:pPr>
    <w:rPr>
      <w:i/>
      <w:iCs/>
      <w:color w:val="000000"/>
      <w:sz w:val="24"/>
      <w:szCs w:val="24"/>
    </w:rPr>
  </w:style>
  <w:style w:type="paragraph" w:customStyle="1" w:styleId="xl107">
    <w:name w:val="xl107"/>
    <w:basedOn w:val="Normal"/>
    <w:rsid w:val="00921D57"/>
    <w:pPr>
      <w:pBdr>
        <w:top w:val="single" w:sz="8" w:space="0" w:color="auto"/>
        <w:bottom w:val="single" w:sz="8" w:space="0" w:color="auto"/>
        <w:right w:val="single" w:sz="8" w:space="0" w:color="auto"/>
      </w:pBdr>
      <w:spacing w:before="100" w:beforeAutospacing="1" w:after="100" w:afterAutospacing="1"/>
      <w:jc w:val="center"/>
    </w:pPr>
    <w:rPr>
      <w:i/>
      <w:iCs/>
      <w:color w:val="000000"/>
      <w:sz w:val="24"/>
      <w:szCs w:val="24"/>
    </w:rPr>
  </w:style>
  <w:style w:type="paragraph" w:customStyle="1" w:styleId="xl108">
    <w:name w:val="xl108"/>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pPr>
    <w:rPr>
      <w:b/>
      <w:bCs/>
      <w:color w:val="000000"/>
      <w:sz w:val="24"/>
      <w:szCs w:val="24"/>
    </w:rPr>
  </w:style>
  <w:style w:type="paragraph" w:customStyle="1" w:styleId="xl109">
    <w:name w:val="xl109"/>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textAlignment w:val="top"/>
    </w:pPr>
    <w:rPr>
      <w:b/>
      <w:bCs/>
      <w:color w:val="000000"/>
      <w:sz w:val="24"/>
      <w:szCs w:val="24"/>
    </w:rPr>
  </w:style>
  <w:style w:type="paragraph" w:customStyle="1" w:styleId="xl110">
    <w:name w:val="xl110"/>
    <w:basedOn w:val="Normal"/>
    <w:rsid w:val="00921D57"/>
    <w:pPr>
      <w:pBdr>
        <w:top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rFonts w:ascii="Arial" w:hAnsi="Arial" w:cs="Arial"/>
      <w:b/>
      <w:bCs/>
      <w:sz w:val="24"/>
      <w:szCs w:val="24"/>
    </w:rPr>
  </w:style>
  <w:style w:type="paragraph" w:customStyle="1" w:styleId="xl111">
    <w:name w:val="xl111"/>
    <w:basedOn w:val="Normal"/>
    <w:rsid w:val="00921D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000000"/>
      <w:sz w:val="24"/>
      <w:szCs w:val="24"/>
    </w:rPr>
  </w:style>
  <w:style w:type="paragraph" w:customStyle="1" w:styleId="xl112">
    <w:name w:val="xl112"/>
    <w:basedOn w:val="Normal"/>
    <w:rsid w:val="00921D57"/>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Normal"/>
    <w:rsid w:val="00921D57"/>
    <w:pPr>
      <w:pBdr>
        <w:top w:val="single" w:sz="4" w:space="0" w:color="auto"/>
        <w:bottom w:val="single" w:sz="4" w:space="0" w:color="auto"/>
        <w:right w:val="single" w:sz="4" w:space="0" w:color="auto"/>
      </w:pBdr>
      <w:shd w:val="clear" w:color="CCCCFF" w:fill="FDE9D9"/>
      <w:spacing w:before="100" w:beforeAutospacing="1" w:after="100" w:afterAutospacing="1"/>
      <w:jc w:val="right"/>
      <w:textAlignment w:val="center"/>
    </w:pPr>
    <w:rPr>
      <w:rFonts w:ascii="Verdana" w:hAnsi="Verdana"/>
    </w:rPr>
  </w:style>
  <w:style w:type="paragraph" w:customStyle="1" w:styleId="xl114">
    <w:name w:val="xl114"/>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textAlignment w:val="top"/>
    </w:pPr>
    <w:rPr>
      <w:b/>
      <w:bCs/>
      <w:color w:val="000000"/>
      <w:sz w:val="24"/>
      <w:szCs w:val="24"/>
    </w:rPr>
  </w:style>
  <w:style w:type="paragraph" w:customStyle="1" w:styleId="xl115">
    <w:name w:val="xl115"/>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textAlignment w:val="top"/>
    </w:pPr>
    <w:rPr>
      <w:b/>
      <w:bCs/>
      <w:color w:val="000000"/>
      <w:sz w:val="24"/>
      <w:szCs w:val="24"/>
    </w:rPr>
  </w:style>
  <w:style w:type="paragraph" w:customStyle="1" w:styleId="xl116">
    <w:name w:val="xl116"/>
    <w:basedOn w:val="Normal"/>
    <w:rsid w:val="00921D57"/>
    <w:pPr>
      <w:pBdr>
        <w:left w:val="single" w:sz="8" w:space="0" w:color="auto"/>
        <w:bottom w:val="single" w:sz="8" w:space="0" w:color="auto"/>
        <w:right w:val="single" w:sz="8" w:space="0" w:color="auto"/>
      </w:pBdr>
      <w:spacing w:before="100" w:beforeAutospacing="1" w:after="100" w:afterAutospacing="1"/>
    </w:pPr>
    <w:rPr>
      <w:color w:val="000000"/>
      <w:sz w:val="24"/>
      <w:szCs w:val="24"/>
    </w:rPr>
  </w:style>
  <w:style w:type="paragraph" w:customStyle="1" w:styleId="xl117">
    <w:name w:val="xl117"/>
    <w:basedOn w:val="Normal"/>
    <w:rsid w:val="00921D57"/>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8">
    <w:name w:val="xl118"/>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pPr>
    <w:rPr>
      <w:b/>
      <w:bCs/>
      <w:color w:val="000000"/>
      <w:sz w:val="24"/>
      <w:szCs w:val="24"/>
    </w:rPr>
  </w:style>
  <w:style w:type="paragraph" w:customStyle="1" w:styleId="xl119">
    <w:name w:val="xl119"/>
    <w:basedOn w:val="Normal"/>
    <w:rsid w:val="00921D57"/>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20">
    <w:name w:val="xl120"/>
    <w:basedOn w:val="Normal"/>
    <w:rsid w:val="00921D57"/>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1">
    <w:name w:val="xl121"/>
    <w:basedOn w:val="Normal"/>
    <w:rsid w:val="00921D57"/>
    <w:pPr>
      <w:pBdr>
        <w:top w:val="single" w:sz="8" w:space="0" w:color="000000"/>
        <w:left w:val="single" w:sz="8" w:space="0" w:color="000000"/>
        <w:bottom w:val="single" w:sz="8" w:space="0" w:color="000000"/>
        <w:right w:val="single" w:sz="8" w:space="0" w:color="000000"/>
      </w:pBdr>
      <w:shd w:val="clear" w:color="000000" w:fill="808080"/>
      <w:spacing w:before="100" w:beforeAutospacing="1" w:after="100" w:afterAutospacing="1"/>
      <w:jc w:val="center"/>
      <w:textAlignment w:val="top"/>
    </w:pPr>
    <w:rPr>
      <w:b/>
      <w:bCs/>
      <w:sz w:val="24"/>
      <w:szCs w:val="24"/>
    </w:rPr>
  </w:style>
  <w:style w:type="paragraph" w:customStyle="1" w:styleId="xl122">
    <w:name w:val="xl122"/>
    <w:basedOn w:val="Normal"/>
    <w:rsid w:val="00921D57"/>
    <w:pPr>
      <w:pBdr>
        <w:top w:val="single" w:sz="8" w:space="0" w:color="000000"/>
        <w:bottom w:val="single" w:sz="8" w:space="0" w:color="000000"/>
        <w:right w:val="single" w:sz="8" w:space="0" w:color="000000"/>
      </w:pBdr>
      <w:shd w:val="clear" w:color="000000" w:fill="808080"/>
      <w:spacing w:before="100" w:beforeAutospacing="1" w:after="100" w:afterAutospacing="1"/>
      <w:jc w:val="center"/>
      <w:textAlignment w:val="top"/>
    </w:pPr>
    <w:rPr>
      <w:b/>
      <w:bCs/>
      <w:sz w:val="24"/>
      <w:szCs w:val="24"/>
    </w:rPr>
  </w:style>
  <w:style w:type="paragraph" w:customStyle="1" w:styleId="xl123">
    <w:name w:val="xl123"/>
    <w:basedOn w:val="Normal"/>
    <w:rsid w:val="00921D57"/>
    <w:pPr>
      <w:pBdr>
        <w:top w:val="single" w:sz="8" w:space="0" w:color="000000"/>
        <w:bottom w:val="single" w:sz="8" w:space="0" w:color="000000"/>
        <w:right w:val="single" w:sz="8" w:space="0" w:color="000000"/>
      </w:pBdr>
      <w:shd w:val="clear" w:color="000000" w:fill="808080"/>
      <w:spacing w:before="100" w:beforeAutospacing="1" w:after="100" w:afterAutospacing="1"/>
      <w:jc w:val="center"/>
      <w:textAlignment w:val="top"/>
    </w:pPr>
    <w:rPr>
      <w:b/>
      <w:bCs/>
      <w:color w:val="000000"/>
      <w:sz w:val="24"/>
      <w:szCs w:val="24"/>
    </w:rPr>
  </w:style>
  <w:style w:type="paragraph" w:customStyle="1" w:styleId="xl124">
    <w:name w:val="xl124"/>
    <w:basedOn w:val="Normal"/>
    <w:rsid w:val="00921D57"/>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color w:val="000000"/>
      <w:sz w:val="24"/>
      <w:szCs w:val="24"/>
    </w:rPr>
  </w:style>
  <w:style w:type="paragraph" w:customStyle="1" w:styleId="xl125">
    <w:name w:val="xl125"/>
    <w:basedOn w:val="Normal"/>
    <w:rsid w:val="00921D57"/>
    <w:pPr>
      <w:pBdr>
        <w:top w:val="single" w:sz="8" w:space="0" w:color="000000"/>
        <w:bottom w:val="single" w:sz="8" w:space="0" w:color="000000"/>
        <w:right w:val="single" w:sz="8" w:space="0" w:color="000000"/>
      </w:pBdr>
      <w:shd w:val="clear" w:color="000000" w:fill="FFFFFF"/>
      <w:spacing w:before="100" w:beforeAutospacing="1" w:after="100" w:afterAutospacing="1"/>
      <w:jc w:val="center"/>
    </w:pPr>
    <w:rPr>
      <w:sz w:val="24"/>
      <w:szCs w:val="24"/>
    </w:rPr>
  </w:style>
  <w:style w:type="paragraph" w:customStyle="1" w:styleId="xl126">
    <w:name w:val="xl126"/>
    <w:basedOn w:val="Normal"/>
    <w:rsid w:val="00921D57"/>
    <w:pPr>
      <w:pBdr>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color w:val="000000"/>
      <w:sz w:val="24"/>
      <w:szCs w:val="24"/>
    </w:rPr>
  </w:style>
  <w:style w:type="paragraph" w:customStyle="1" w:styleId="xl127">
    <w:name w:val="xl127"/>
    <w:basedOn w:val="Normal"/>
    <w:rsid w:val="00921D57"/>
    <w:pPr>
      <w:pBdr>
        <w:bottom w:val="single" w:sz="8" w:space="0" w:color="000000"/>
        <w:right w:val="single" w:sz="8" w:space="0" w:color="000000"/>
      </w:pBdr>
      <w:shd w:val="clear" w:color="000000" w:fill="FFFFFF"/>
      <w:spacing w:before="100" w:beforeAutospacing="1" w:after="100" w:afterAutospacing="1"/>
      <w:jc w:val="center"/>
    </w:pPr>
    <w:rPr>
      <w:sz w:val="24"/>
      <w:szCs w:val="24"/>
    </w:rPr>
  </w:style>
  <w:style w:type="paragraph" w:customStyle="1" w:styleId="xl128">
    <w:name w:val="xl128"/>
    <w:basedOn w:val="Normal"/>
    <w:rsid w:val="00921D57"/>
    <w:pPr>
      <w:pBdr>
        <w:bottom w:val="single" w:sz="8" w:space="0" w:color="000000"/>
        <w:right w:val="single" w:sz="8" w:space="0" w:color="000000"/>
      </w:pBdr>
      <w:shd w:val="clear" w:color="000000" w:fill="FFFFFF"/>
      <w:spacing w:before="100" w:beforeAutospacing="1" w:after="100" w:afterAutospacing="1"/>
      <w:jc w:val="center"/>
      <w:textAlignment w:val="top"/>
    </w:pPr>
    <w:rPr>
      <w:sz w:val="24"/>
      <w:szCs w:val="24"/>
    </w:rPr>
  </w:style>
  <w:style w:type="paragraph" w:customStyle="1" w:styleId="xl129">
    <w:name w:val="xl129"/>
    <w:basedOn w:val="Normal"/>
    <w:rsid w:val="00921D57"/>
    <w:pPr>
      <w:pBdr>
        <w:left w:val="single" w:sz="8" w:space="0" w:color="000000"/>
        <w:bottom w:val="single" w:sz="8" w:space="0" w:color="000000"/>
        <w:right w:val="single" w:sz="8" w:space="0" w:color="000000"/>
      </w:pBdr>
      <w:spacing w:before="100" w:beforeAutospacing="1" w:after="100" w:afterAutospacing="1"/>
      <w:textAlignment w:val="top"/>
    </w:pPr>
    <w:rPr>
      <w:sz w:val="24"/>
      <w:szCs w:val="24"/>
    </w:rPr>
  </w:style>
  <w:style w:type="paragraph" w:customStyle="1" w:styleId="xl130">
    <w:name w:val="xl130"/>
    <w:basedOn w:val="Normal"/>
    <w:rsid w:val="00921D57"/>
    <w:pPr>
      <w:pBdr>
        <w:bottom w:val="single" w:sz="8" w:space="0" w:color="000000"/>
        <w:right w:val="single" w:sz="8" w:space="0" w:color="000000"/>
      </w:pBdr>
      <w:spacing w:before="100" w:beforeAutospacing="1" w:after="100" w:afterAutospacing="1"/>
      <w:jc w:val="center"/>
      <w:textAlignment w:val="top"/>
    </w:pPr>
    <w:rPr>
      <w:sz w:val="24"/>
      <w:szCs w:val="24"/>
    </w:rPr>
  </w:style>
  <w:style w:type="paragraph" w:customStyle="1" w:styleId="xl131">
    <w:name w:val="xl131"/>
    <w:basedOn w:val="Normal"/>
    <w:rsid w:val="00921D57"/>
    <w:pPr>
      <w:pBdr>
        <w:bottom w:val="single" w:sz="8" w:space="0" w:color="000000"/>
        <w:right w:val="single" w:sz="8" w:space="0" w:color="000000"/>
      </w:pBdr>
      <w:spacing w:before="100" w:beforeAutospacing="1" w:after="100" w:afterAutospacing="1"/>
      <w:jc w:val="center"/>
      <w:textAlignment w:val="top"/>
    </w:pPr>
    <w:rPr>
      <w:sz w:val="24"/>
      <w:szCs w:val="24"/>
    </w:rPr>
  </w:style>
  <w:style w:type="paragraph" w:customStyle="1" w:styleId="xl132">
    <w:name w:val="xl132"/>
    <w:basedOn w:val="Normal"/>
    <w:rsid w:val="00921D57"/>
    <w:pPr>
      <w:pBdr>
        <w:left w:val="single" w:sz="8" w:space="0" w:color="000000"/>
        <w:right w:val="single" w:sz="8" w:space="0" w:color="000000"/>
      </w:pBdr>
      <w:spacing w:before="100" w:beforeAutospacing="1" w:after="100" w:afterAutospacing="1"/>
      <w:textAlignment w:val="top"/>
    </w:pPr>
    <w:rPr>
      <w:sz w:val="24"/>
      <w:szCs w:val="24"/>
    </w:rPr>
  </w:style>
  <w:style w:type="paragraph" w:customStyle="1" w:styleId="xl133">
    <w:name w:val="xl133"/>
    <w:basedOn w:val="Normal"/>
    <w:rsid w:val="00921D57"/>
    <w:pPr>
      <w:pBdr>
        <w:right w:val="single" w:sz="8" w:space="0" w:color="000000"/>
      </w:pBdr>
      <w:spacing w:before="100" w:beforeAutospacing="1" w:after="100" w:afterAutospacing="1"/>
      <w:jc w:val="center"/>
      <w:textAlignment w:val="top"/>
    </w:pPr>
    <w:rPr>
      <w:sz w:val="24"/>
      <w:szCs w:val="24"/>
    </w:rPr>
  </w:style>
  <w:style w:type="paragraph" w:customStyle="1" w:styleId="xl134">
    <w:name w:val="xl134"/>
    <w:basedOn w:val="Normal"/>
    <w:rsid w:val="00921D57"/>
    <w:pPr>
      <w:pBdr>
        <w:right w:val="single" w:sz="8" w:space="0" w:color="000000"/>
      </w:pBdr>
      <w:spacing w:before="100" w:beforeAutospacing="1" w:after="100" w:afterAutospacing="1"/>
      <w:jc w:val="center"/>
      <w:textAlignment w:val="top"/>
    </w:pPr>
    <w:rPr>
      <w:sz w:val="24"/>
      <w:szCs w:val="24"/>
    </w:rPr>
  </w:style>
  <w:style w:type="paragraph" w:customStyle="1" w:styleId="xl135">
    <w:name w:val="xl135"/>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6">
    <w:name w:val="xl136"/>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7">
    <w:name w:val="xl137"/>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8">
    <w:name w:val="xl138"/>
    <w:basedOn w:val="Normal"/>
    <w:rsid w:val="00921D57"/>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139">
    <w:name w:val="xl139"/>
    <w:basedOn w:val="Normal"/>
    <w:rsid w:val="00921D57"/>
    <w:pPr>
      <w:pBdr>
        <w:top w:val="single" w:sz="8" w:space="0" w:color="000000"/>
        <w:left w:val="single" w:sz="8" w:space="0" w:color="000000"/>
        <w:bottom w:val="single" w:sz="8" w:space="0" w:color="000000"/>
        <w:right w:val="single" w:sz="8" w:space="0" w:color="000000"/>
      </w:pBdr>
      <w:spacing w:before="100" w:beforeAutospacing="1" w:after="100" w:afterAutospacing="1"/>
      <w:jc w:val="both"/>
      <w:textAlignment w:val="top"/>
    </w:pPr>
    <w:rPr>
      <w:color w:val="000000"/>
      <w:sz w:val="24"/>
      <w:szCs w:val="24"/>
    </w:rPr>
  </w:style>
  <w:style w:type="paragraph" w:customStyle="1" w:styleId="xl140">
    <w:name w:val="xl140"/>
    <w:basedOn w:val="Normal"/>
    <w:rsid w:val="00921D57"/>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color w:val="000000"/>
      <w:sz w:val="24"/>
      <w:szCs w:val="24"/>
    </w:rPr>
  </w:style>
  <w:style w:type="paragraph" w:customStyle="1" w:styleId="xl141">
    <w:name w:val="xl141"/>
    <w:basedOn w:val="Normal"/>
    <w:rsid w:val="00921D57"/>
    <w:pPr>
      <w:pBdr>
        <w:top w:val="single" w:sz="8" w:space="0" w:color="000000"/>
        <w:bottom w:val="single" w:sz="8" w:space="0" w:color="000000"/>
        <w:right w:val="single" w:sz="8" w:space="0" w:color="000000"/>
      </w:pBdr>
      <w:spacing w:before="100" w:beforeAutospacing="1" w:after="100" w:afterAutospacing="1"/>
      <w:jc w:val="center"/>
    </w:pPr>
    <w:rPr>
      <w:sz w:val="24"/>
      <w:szCs w:val="24"/>
    </w:rPr>
  </w:style>
  <w:style w:type="paragraph" w:customStyle="1" w:styleId="xl142">
    <w:name w:val="xl142"/>
    <w:basedOn w:val="Normal"/>
    <w:rsid w:val="00921D57"/>
    <w:pPr>
      <w:pBdr>
        <w:left w:val="single" w:sz="8" w:space="0" w:color="000000"/>
        <w:bottom w:val="single" w:sz="8" w:space="0" w:color="000000"/>
        <w:right w:val="single" w:sz="8" w:space="0" w:color="000000"/>
      </w:pBdr>
      <w:spacing w:before="100" w:beforeAutospacing="1" w:after="100" w:afterAutospacing="1"/>
      <w:jc w:val="both"/>
      <w:textAlignment w:val="top"/>
    </w:pPr>
    <w:rPr>
      <w:color w:val="000000"/>
      <w:sz w:val="24"/>
      <w:szCs w:val="24"/>
    </w:rPr>
  </w:style>
  <w:style w:type="paragraph" w:customStyle="1" w:styleId="xl143">
    <w:name w:val="xl143"/>
    <w:basedOn w:val="Normal"/>
    <w:rsid w:val="00921D57"/>
    <w:pPr>
      <w:pBdr>
        <w:left w:val="single" w:sz="8" w:space="0" w:color="000000"/>
        <w:bottom w:val="single" w:sz="8" w:space="0" w:color="000000"/>
        <w:right w:val="single" w:sz="8" w:space="0" w:color="000000"/>
      </w:pBdr>
      <w:spacing w:before="100" w:beforeAutospacing="1" w:after="100" w:afterAutospacing="1"/>
      <w:jc w:val="center"/>
    </w:pPr>
    <w:rPr>
      <w:b/>
      <w:bCs/>
      <w:color w:val="000000"/>
      <w:sz w:val="24"/>
      <w:szCs w:val="24"/>
    </w:rPr>
  </w:style>
  <w:style w:type="paragraph" w:customStyle="1" w:styleId="xl144">
    <w:name w:val="xl144"/>
    <w:basedOn w:val="Normal"/>
    <w:rsid w:val="00921D57"/>
    <w:pPr>
      <w:pBdr>
        <w:bottom w:val="single" w:sz="8" w:space="0" w:color="000000"/>
        <w:right w:val="single" w:sz="8" w:space="0" w:color="000000"/>
      </w:pBdr>
      <w:spacing w:before="100" w:beforeAutospacing="1" w:after="100" w:afterAutospacing="1"/>
      <w:jc w:val="center"/>
    </w:pPr>
    <w:rPr>
      <w:sz w:val="24"/>
      <w:szCs w:val="24"/>
    </w:rPr>
  </w:style>
  <w:style w:type="paragraph" w:customStyle="1" w:styleId="xl145">
    <w:name w:val="xl145"/>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46">
    <w:name w:val="xl146"/>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4"/>
      <w:szCs w:val="24"/>
    </w:rPr>
  </w:style>
  <w:style w:type="paragraph" w:customStyle="1" w:styleId="xl147">
    <w:name w:val="xl147"/>
    <w:basedOn w:val="Normal"/>
    <w:rsid w:val="00921D5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hAnsi="Arial" w:cs="Arial"/>
      <w:b/>
      <w:bCs/>
      <w:sz w:val="18"/>
      <w:szCs w:val="18"/>
    </w:rPr>
  </w:style>
  <w:style w:type="paragraph" w:customStyle="1" w:styleId="xl148">
    <w:name w:val="xl148"/>
    <w:basedOn w:val="Normal"/>
    <w:rsid w:val="00921D5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pPr>
    <w:rPr>
      <w:rFonts w:ascii="Arial" w:hAnsi="Arial" w:cs="Arial"/>
      <w:b/>
      <w:bCs/>
      <w:sz w:val="24"/>
      <w:szCs w:val="24"/>
    </w:rPr>
  </w:style>
  <w:style w:type="paragraph" w:customStyle="1" w:styleId="xl149">
    <w:name w:val="xl149"/>
    <w:basedOn w:val="Normal"/>
    <w:rsid w:val="00921D57"/>
    <w:pPr>
      <w:spacing w:before="100" w:beforeAutospacing="1" w:after="100" w:afterAutospacing="1"/>
    </w:pPr>
    <w:rPr>
      <w:rFonts w:ascii="Arial" w:hAnsi="Arial" w:cs="Arial"/>
      <w:b/>
      <w:bCs/>
      <w:sz w:val="24"/>
      <w:szCs w:val="24"/>
    </w:rPr>
  </w:style>
  <w:style w:type="paragraph" w:customStyle="1" w:styleId="xl150">
    <w:name w:val="xl150"/>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51">
    <w:name w:val="xl151"/>
    <w:basedOn w:val="Normal"/>
    <w:rsid w:val="00921D57"/>
    <w:pPr>
      <w:spacing w:before="100" w:beforeAutospacing="1" w:after="100" w:afterAutospacing="1"/>
      <w:jc w:val="center"/>
    </w:pPr>
    <w:rPr>
      <w:rFonts w:ascii="Arial" w:hAnsi="Arial" w:cs="Arial"/>
      <w:b/>
      <w:bCs/>
      <w:sz w:val="24"/>
      <w:szCs w:val="24"/>
    </w:rPr>
  </w:style>
  <w:style w:type="paragraph" w:customStyle="1" w:styleId="xl152">
    <w:name w:val="xl152"/>
    <w:basedOn w:val="Normal"/>
    <w:rsid w:val="00921D57"/>
    <w:pPr>
      <w:spacing w:before="100" w:beforeAutospacing="1" w:after="100" w:afterAutospacing="1"/>
    </w:pPr>
    <w:rPr>
      <w:rFonts w:ascii="Arial" w:hAnsi="Arial" w:cs="Arial"/>
      <w:sz w:val="24"/>
      <w:szCs w:val="24"/>
    </w:rPr>
  </w:style>
  <w:style w:type="paragraph" w:customStyle="1" w:styleId="xl153">
    <w:name w:val="xl153"/>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54">
    <w:name w:val="xl154"/>
    <w:basedOn w:val="Normal"/>
    <w:rsid w:val="00921D57"/>
    <w:pPr>
      <w:spacing w:before="100" w:beforeAutospacing="1" w:after="100" w:afterAutospacing="1"/>
      <w:textAlignment w:val="center"/>
    </w:pPr>
    <w:rPr>
      <w:rFonts w:ascii="Arial" w:hAnsi="Arial" w:cs="Arial"/>
      <w:b/>
      <w:bCs/>
      <w:sz w:val="24"/>
      <w:szCs w:val="24"/>
    </w:rPr>
  </w:style>
  <w:style w:type="paragraph" w:customStyle="1" w:styleId="xl155">
    <w:name w:val="xl155"/>
    <w:basedOn w:val="Normal"/>
    <w:rsid w:val="00921D57"/>
    <w:pPr>
      <w:spacing w:before="100" w:beforeAutospacing="1" w:after="100" w:afterAutospacing="1"/>
      <w:jc w:val="right"/>
    </w:pPr>
    <w:rPr>
      <w:rFonts w:ascii="Arial" w:hAnsi="Arial" w:cs="Arial"/>
      <w:b/>
      <w:bCs/>
      <w:sz w:val="24"/>
      <w:szCs w:val="24"/>
    </w:rPr>
  </w:style>
  <w:style w:type="paragraph" w:customStyle="1" w:styleId="xl156">
    <w:name w:val="xl156"/>
    <w:basedOn w:val="Normal"/>
    <w:rsid w:val="00921D57"/>
    <w:pPr>
      <w:spacing w:before="100" w:beforeAutospacing="1" w:after="100" w:afterAutospacing="1"/>
    </w:pPr>
    <w:rPr>
      <w:rFonts w:ascii="Arial" w:hAnsi="Arial" w:cs="Arial"/>
      <w:b/>
      <w:bCs/>
      <w:sz w:val="24"/>
      <w:szCs w:val="24"/>
    </w:rPr>
  </w:style>
  <w:style w:type="paragraph" w:customStyle="1" w:styleId="xl157">
    <w:name w:val="xl157"/>
    <w:basedOn w:val="Normal"/>
    <w:rsid w:val="00921D57"/>
    <w:pPr>
      <w:spacing w:before="100" w:beforeAutospacing="1" w:after="100" w:afterAutospacing="1"/>
    </w:pPr>
    <w:rPr>
      <w:rFonts w:ascii="Arial" w:hAnsi="Arial" w:cs="Arial"/>
      <w:b/>
      <w:bCs/>
      <w:sz w:val="24"/>
      <w:szCs w:val="24"/>
    </w:rPr>
  </w:style>
  <w:style w:type="paragraph" w:customStyle="1" w:styleId="xl158">
    <w:name w:val="xl158"/>
    <w:basedOn w:val="Normal"/>
    <w:rsid w:val="00921D57"/>
    <w:pPr>
      <w:spacing w:before="100" w:beforeAutospacing="1" w:after="100" w:afterAutospacing="1"/>
      <w:jc w:val="center"/>
    </w:pPr>
    <w:rPr>
      <w:rFonts w:ascii="Arial" w:hAnsi="Arial" w:cs="Arial"/>
      <w:b/>
      <w:bCs/>
      <w:sz w:val="24"/>
      <w:szCs w:val="24"/>
    </w:rPr>
  </w:style>
  <w:style w:type="paragraph" w:customStyle="1" w:styleId="xl159">
    <w:name w:val="xl159"/>
    <w:basedOn w:val="Normal"/>
    <w:rsid w:val="00921D57"/>
    <w:pPr>
      <w:spacing w:before="100" w:beforeAutospacing="1" w:after="100" w:afterAutospacing="1"/>
      <w:jc w:val="center"/>
    </w:pPr>
    <w:rPr>
      <w:rFonts w:ascii="Arial" w:hAnsi="Arial" w:cs="Arial"/>
      <w:b/>
      <w:bCs/>
      <w:color w:val="000000"/>
      <w:sz w:val="24"/>
      <w:szCs w:val="24"/>
    </w:rPr>
  </w:style>
  <w:style w:type="paragraph" w:customStyle="1" w:styleId="xl160">
    <w:name w:val="xl160"/>
    <w:basedOn w:val="Normal"/>
    <w:rsid w:val="00921D57"/>
    <w:pPr>
      <w:spacing w:before="100" w:beforeAutospacing="1" w:after="100" w:afterAutospacing="1"/>
    </w:pPr>
    <w:rPr>
      <w:rFonts w:ascii="Arial" w:hAnsi="Arial" w:cs="Arial"/>
      <w:b/>
      <w:bCs/>
      <w:color w:val="000000"/>
      <w:sz w:val="24"/>
      <w:szCs w:val="24"/>
    </w:rPr>
  </w:style>
  <w:style w:type="paragraph" w:customStyle="1" w:styleId="xl161">
    <w:name w:val="xl161"/>
    <w:basedOn w:val="Normal"/>
    <w:rsid w:val="00921D57"/>
    <w:pPr>
      <w:spacing w:before="100" w:beforeAutospacing="1" w:after="100" w:afterAutospacing="1"/>
    </w:pPr>
    <w:rPr>
      <w:rFonts w:ascii="Arial" w:hAnsi="Arial" w:cs="Arial"/>
      <w:b/>
      <w:bCs/>
    </w:rPr>
  </w:style>
  <w:style w:type="paragraph" w:customStyle="1" w:styleId="xl162">
    <w:name w:val="xl162"/>
    <w:basedOn w:val="Normal"/>
    <w:rsid w:val="00921D57"/>
    <w:pPr>
      <w:spacing w:before="100" w:beforeAutospacing="1" w:after="100" w:afterAutospacing="1"/>
      <w:jc w:val="center"/>
    </w:pPr>
    <w:rPr>
      <w:rFonts w:ascii="Arial" w:hAnsi="Arial" w:cs="Arial"/>
      <w:b/>
      <w:bCs/>
      <w:sz w:val="24"/>
      <w:szCs w:val="24"/>
    </w:rPr>
  </w:style>
  <w:style w:type="paragraph" w:customStyle="1" w:styleId="xl163">
    <w:name w:val="xl163"/>
    <w:basedOn w:val="Normal"/>
    <w:rsid w:val="00921D5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b/>
      <w:bCs/>
      <w:sz w:val="24"/>
      <w:szCs w:val="24"/>
    </w:rPr>
  </w:style>
  <w:style w:type="paragraph" w:customStyle="1" w:styleId="xl164">
    <w:name w:val="xl164"/>
    <w:basedOn w:val="Normal"/>
    <w:rsid w:val="00921D5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b/>
      <w:bCs/>
      <w:sz w:val="24"/>
      <w:szCs w:val="24"/>
    </w:rPr>
  </w:style>
  <w:style w:type="paragraph" w:customStyle="1" w:styleId="xl165">
    <w:name w:val="xl165"/>
    <w:basedOn w:val="Normal"/>
    <w:rsid w:val="00921D57"/>
    <w:pPr>
      <w:shd w:val="clear" w:color="000000" w:fill="FFFF00"/>
      <w:spacing w:before="100" w:beforeAutospacing="1" w:after="100" w:afterAutospacing="1"/>
    </w:pPr>
    <w:rPr>
      <w:rFonts w:ascii="Arial" w:hAnsi="Arial" w:cs="Arial"/>
      <w:b/>
      <w:bCs/>
      <w:sz w:val="24"/>
      <w:szCs w:val="24"/>
    </w:rPr>
  </w:style>
  <w:style w:type="paragraph" w:customStyle="1" w:styleId="xl166">
    <w:name w:val="xl166"/>
    <w:basedOn w:val="Normal"/>
    <w:rsid w:val="00921D57"/>
    <w:pPr>
      <w:spacing w:before="100" w:beforeAutospacing="1" w:after="100" w:afterAutospacing="1"/>
    </w:pPr>
    <w:rPr>
      <w:rFonts w:ascii="Arial" w:hAnsi="Arial" w:cs="Arial"/>
      <w:b/>
      <w:bCs/>
      <w:sz w:val="24"/>
      <w:szCs w:val="24"/>
    </w:rPr>
  </w:style>
  <w:style w:type="paragraph" w:customStyle="1" w:styleId="xl167">
    <w:name w:val="xl167"/>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168">
    <w:name w:val="xl168"/>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69">
    <w:name w:val="xl169"/>
    <w:basedOn w:val="Normal"/>
    <w:rsid w:val="00921D57"/>
    <w:pPr>
      <w:spacing w:before="100" w:beforeAutospacing="1" w:after="100" w:afterAutospacing="1"/>
    </w:pPr>
    <w:rPr>
      <w:rFonts w:ascii="Arial" w:hAnsi="Arial" w:cs="Arial"/>
      <w:b/>
      <w:bCs/>
      <w:sz w:val="24"/>
      <w:szCs w:val="24"/>
    </w:rPr>
  </w:style>
  <w:style w:type="table" w:styleId="Tabelacolorida2">
    <w:name w:val="Table Colorful 2"/>
    <w:basedOn w:val="Tabelanormal"/>
    <w:rsid w:val="00E41AA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A1">
    <w:name w:val="A1"/>
    <w:rsid w:val="00250E4B"/>
    <w:rPr>
      <w:rFonts w:cs="Futura Lt BT"/>
      <w:color w:val="211D1E"/>
      <w:sz w:val="16"/>
      <w:szCs w:val="16"/>
    </w:rPr>
  </w:style>
  <w:style w:type="character" w:styleId="Refdecomentrio">
    <w:name w:val="annotation reference"/>
    <w:basedOn w:val="Fontepargpadro"/>
    <w:unhideWhenUsed/>
    <w:rsid w:val="00250E4B"/>
    <w:rPr>
      <w:sz w:val="16"/>
      <w:szCs w:val="16"/>
    </w:rPr>
  </w:style>
  <w:style w:type="paragraph" w:customStyle="1" w:styleId="western">
    <w:name w:val="western"/>
    <w:basedOn w:val="Normal"/>
    <w:rsid w:val="001F7CDF"/>
    <w:pPr>
      <w:spacing w:before="100" w:beforeAutospacing="1" w:after="100" w:afterAutospacing="1"/>
    </w:pPr>
    <w:rPr>
      <w:sz w:val="24"/>
      <w:szCs w:val="24"/>
    </w:rPr>
  </w:style>
  <w:style w:type="paragraph" w:customStyle="1" w:styleId="xl39">
    <w:name w:val="xl39"/>
    <w:basedOn w:val="Normal"/>
    <w:rsid w:val="001F7CDF"/>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paragraph" w:customStyle="1" w:styleId="PargrafodaLista1">
    <w:name w:val="Parágrafo da Lista1"/>
    <w:basedOn w:val="Normal"/>
    <w:rsid w:val="008061B7"/>
    <w:pPr>
      <w:suppressAutoHyphens/>
      <w:spacing w:line="100" w:lineRule="atLeast"/>
      <w:ind w:left="720"/>
    </w:pPr>
    <w:rPr>
      <w:rFonts w:eastAsia="SimSun" w:cs="Mangal"/>
      <w:kern w:val="1"/>
      <w:sz w:val="24"/>
      <w:szCs w:val="24"/>
      <w:lang w:eastAsia="hi-IN" w:bidi="hi-IN"/>
    </w:rPr>
  </w:style>
  <w:style w:type="paragraph" w:styleId="SemEspaamento">
    <w:name w:val="No Spacing"/>
    <w:link w:val="SemEspaamentoChar"/>
    <w:uiPriority w:val="1"/>
    <w:qFormat/>
    <w:rsid w:val="003D162C"/>
    <w:rPr>
      <w:sz w:val="24"/>
      <w:szCs w:val="24"/>
    </w:rPr>
  </w:style>
  <w:style w:type="character" w:customStyle="1" w:styleId="NormalWebChar1">
    <w:name w:val="Normal (Web) Char1"/>
    <w:aliases w:val="Normal (Web) Char Char"/>
    <w:rsid w:val="00983381"/>
    <w:rPr>
      <w:sz w:val="24"/>
    </w:rPr>
  </w:style>
  <w:style w:type="character" w:customStyle="1" w:styleId="texto">
    <w:name w:val="texto"/>
    <w:basedOn w:val="Fontepargpadro1"/>
    <w:rsid w:val="000B714C"/>
  </w:style>
  <w:style w:type="paragraph" w:customStyle="1" w:styleId="WW-NormalWeb">
    <w:name w:val="WW-Normal (Web)"/>
    <w:basedOn w:val="Normal"/>
    <w:uiPriority w:val="99"/>
    <w:rsid w:val="003F420D"/>
    <w:pPr>
      <w:suppressAutoHyphens/>
      <w:overflowPunct w:val="0"/>
      <w:autoSpaceDE w:val="0"/>
      <w:autoSpaceDN w:val="0"/>
      <w:adjustRightInd w:val="0"/>
      <w:spacing w:before="100" w:after="100"/>
      <w:textAlignment w:val="baseline"/>
    </w:pPr>
    <w:rPr>
      <w:sz w:val="24"/>
      <w:szCs w:val="24"/>
    </w:rPr>
  </w:style>
  <w:style w:type="paragraph" w:customStyle="1" w:styleId="SemEspaamento1">
    <w:name w:val="Sem Espaçamento1"/>
    <w:rsid w:val="00B3670C"/>
    <w:rPr>
      <w:sz w:val="24"/>
      <w:szCs w:val="24"/>
    </w:rPr>
  </w:style>
  <w:style w:type="paragraph" w:customStyle="1" w:styleId="Contedodatabela">
    <w:name w:val="Conteúdo da tabela"/>
    <w:basedOn w:val="Normal"/>
    <w:rsid w:val="00C93B51"/>
    <w:pPr>
      <w:widowControl w:val="0"/>
      <w:suppressLineNumbers/>
      <w:suppressAutoHyphens/>
    </w:pPr>
    <w:rPr>
      <w:kern w:val="1"/>
      <w:sz w:val="24"/>
      <w:szCs w:val="24"/>
      <w:lang w:eastAsia="ar-SA"/>
    </w:rPr>
  </w:style>
  <w:style w:type="character" w:styleId="Nmerodelinha">
    <w:name w:val="line number"/>
    <w:basedOn w:val="Fontepargpadro"/>
    <w:rsid w:val="00C93B51"/>
  </w:style>
  <w:style w:type="character" w:customStyle="1" w:styleId="produtotitulo1">
    <w:name w:val="produto_titulo1"/>
    <w:rsid w:val="00926545"/>
    <w:rPr>
      <w:rFonts w:ascii="Arial" w:hAnsi="Arial" w:cs="Arial"/>
      <w:b/>
      <w:bCs/>
      <w:color w:val="000000"/>
      <w:sz w:val="16"/>
      <w:szCs w:val="16"/>
    </w:rPr>
  </w:style>
  <w:style w:type="paragraph" w:customStyle="1" w:styleId="Contedodoquadro">
    <w:name w:val="Conteúdo do quadro"/>
    <w:basedOn w:val="Normal"/>
    <w:rsid w:val="00926545"/>
    <w:pPr>
      <w:suppressAutoHyphens/>
    </w:pPr>
    <w:rPr>
      <w:color w:val="00000A"/>
      <w:sz w:val="24"/>
      <w:szCs w:val="24"/>
    </w:rPr>
  </w:style>
  <w:style w:type="character" w:customStyle="1" w:styleId="SemEspaamentoChar">
    <w:name w:val="Sem Espaçamento Char"/>
    <w:basedOn w:val="Fontepargpadro"/>
    <w:link w:val="SemEspaamento"/>
    <w:uiPriority w:val="1"/>
    <w:locked/>
    <w:rsid w:val="00A63627"/>
    <w:rPr>
      <w:sz w:val="24"/>
      <w:szCs w:val="24"/>
      <w:lang w:val="pt-BR" w:eastAsia="pt-BR" w:bidi="ar-SA"/>
    </w:rPr>
  </w:style>
  <w:style w:type="paragraph" w:customStyle="1" w:styleId="ecxmsonormal">
    <w:name w:val="ecxmsonormal"/>
    <w:basedOn w:val="Normal"/>
    <w:rsid w:val="002B7802"/>
    <w:pPr>
      <w:spacing w:before="100" w:beforeAutospacing="1" w:after="100" w:afterAutospacing="1"/>
    </w:pPr>
    <w:rPr>
      <w:sz w:val="24"/>
      <w:szCs w:val="24"/>
    </w:rPr>
  </w:style>
  <w:style w:type="paragraph" w:customStyle="1" w:styleId="WW-Corpodetexto2">
    <w:name w:val="WW-Corpo de texto 2"/>
    <w:basedOn w:val="Normal"/>
    <w:rsid w:val="007E3C6D"/>
    <w:pPr>
      <w:suppressAutoHyphens/>
    </w:pPr>
    <w:rPr>
      <w:rFonts w:ascii="Century Gothic" w:hAnsi="Century Gothic" w:cs="Arial Unicode MS"/>
      <w:b/>
      <w:sz w:val="22"/>
      <w:lang w:eastAsia="hi-IN" w:bidi="hi-IN"/>
    </w:rPr>
  </w:style>
  <w:style w:type="character" w:customStyle="1" w:styleId="PargrafodaListaChar">
    <w:name w:val="Parágrafo da Lista Char"/>
    <w:aliases w:val="SheParágrafo da Lista Char"/>
    <w:link w:val="PargrafodaLista"/>
    <w:uiPriority w:val="34"/>
    <w:qFormat/>
    <w:locked/>
    <w:rsid w:val="00E645C2"/>
    <w:rPr>
      <w:sz w:val="24"/>
      <w:szCs w:val="24"/>
    </w:rPr>
  </w:style>
  <w:style w:type="character" w:customStyle="1" w:styleId="st">
    <w:name w:val="st"/>
    <w:basedOn w:val="Fontepargpadro"/>
    <w:rsid w:val="00553425"/>
  </w:style>
  <w:style w:type="character" w:customStyle="1" w:styleId="fonte">
    <w:name w:val="fonte"/>
    <w:rsid w:val="00553425"/>
  </w:style>
  <w:style w:type="paragraph" w:customStyle="1" w:styleId="t3ftulon3fvel1negrito">
    <w:name w:val="tí3ftulo ní3fvel 1 negrito"/>
    <w:basedOn w:val="Normal"/>
    <w:rsid w:val="00553425"/>
    <w:pPr>
      <w:suppressAutoHyphens/>
      <w:spacing w:before="193" w:after="193"/>
    </w:pPr>
    <w:rPr>
      <w:rFonts w:ascii="Arial" w:hAnsi="Arial"/>
      <w:b/>
      <w:sz w:val="28"/>
    </w:rPr>
  </w:style>
  <w:style w:type="character" w:customStyle="1" w:styleId="supply-link">
    <w:name w:val="supply-link"/>
    <w:basedOn w:val="Fontepargpadro"/>
    <w:rsid w:val="004E0123"/>
  </w:style>
  <w:style w:type="paragraph" w:customStyle="1" w:styleId="NoSpacing1">
    <w:name w:val="No Spacing1"/>
    <w:link w:val="NoSpacingChar"/>
    <w:uiPriority w:val="1"/>
    <w:qFormat/>
    <w:rsid w:val="00152C83"/>
    <w:rPr>
      <w:rFonts w:ascii="Calibri" w:eastAsia="MS Mincho" w:hAnsi="Calibri" w:cs="Calibri"/>
      <w:sz w:val="22"/>
      <w:szCs w:val="22"/>
      <w:lang w:val="en-US"/>
    </w:rPr>
  </w:style>
  <w:style w:type="character" w:customStyle="1" w:styleId="NoSpacingChar">
    <w:name w:val="No Spacing Char"/>
    <w:link w:val="NoSpacing1"/>
    <w:uiPriority w:val="1"/>
    <w:locked/>
    <w:rsid w:val="00152C83"/>
    <w:rPr>
      <w:rFonts w:ascii="Calibri" w:eastAsia="MS Mincho" w:hAnsi="Calibri" w:cs="Calibri"/>
      <w:sz w:val="22"/>
      <w:szCs w:val="22"/>
      <w:lang w:val="en-US"/>
    </w:rPr>
  </w:style>
  <w:style w:type="paragraph" w:styleId="CabealhodoSumrio">
    <w:name w:val="TOC Heading"/>
    <w:basedOn w:val="Ttulo1"/>
    <w:next w:val="Normal"/>
    <w:uiPriority w:val="39"/>
    <w:unhideWhenUsed/>
    <w:qFormat/>
    <w:rsid w:val="00152C83"/>
    <w:pPr>
      <w:keepLines/>
      <w:spacing w:before="480" w:line="276" w:lineRule="auto"/>
      <w:outlineLvl w:val="9"/>
    </w:pPr>
    <w:rPr>
      <w:rFonts w:asciiTheme="majorHAnsi" w:eastAsiaTheme="majorEastAsia" w:hAnsiTheme="majorHAnsi" w:cstheme="majorBidi"/>
      <w:bCs/>
      <w:i w:val="0"/>
      <w:color w:val="365F91" w:themeColor="accent1" w:themeShade="BF"/>
      <w:szCs w:val="28"/>
    </w:rPr>
  </w:style>
  <w:style w:type="paragraph" w:styleId="Sumrio1">
    <w:name w:val="toc 1"/>
    <w:basedOn w:val="Normal"/>
    <w:next w:val="Normal"/>
    <w:autoRedefine/>
    <w:uiPriority w:val="39"/>
    <w:unhideWhenUsed/>
    <w:rsid w:val="00152C83"/>
    <w:pPr>
      <w:spacing w:after="100"/>
    </w:pPr>
  </w:style>
  <w:style w:type="paragraph" w:styleId="Sumrio3">
    <w:name w:val="toc 3"/>
    <w:basedOn w:val="Normal"/>
    <w:next w:val="Normal"/>
    <w:autoRedefine/>
    <w:uiPriority w:val="39"/>
    <w:unhideWhenUsed/>
    <w:rsid w:val="00152C83"/>
    <w:pPr>
      <w:spacing w:after="100"/>
      <w:ind w:left="400"/>
    </w:pPr>
  </w:style>
  <w:style w:type="paragraph" w:customStyle="1" w:styleId="04partenormativa">
    <w:name w:val="04partenormativa"/>
    <w:basedOn w:val="Normal"/>
    <w:rsid w:val="00D37F71"/>
    <w:pPr>
      <w:spacing w:before="100" w:beforeAutospacing="1" w:after="100" w:afterAutospacing="1"/>
    </w:pPr>
    <w:rPr>
      <w:sz w:val="24"/>
      <w:szCs w:val="24"/>
    </w:rPr>
  </w:style>
  <w:style w:type="paragraph" w:customStyle="1" w:styleId="textojustificado">
    <w:name w:val="texto_justificado"/>
    <w:basedOn w:val="Normal"/>
    <w:rsid w:val="00504528"/>
    <w:pPr>
      <w:spacing w:before="100" w:beforeAutospacing="1" w:after="100" w:afterAutospacing="1"/>
    </w:pPr>
    <w:rPr>
      <w:sz w:val="24"/>
      <w:szCs w:val="24"/>
    </w:rPr>
  </w:style>
  <w:style w:type="paragraph" w:customStyle="1" w:styleId="Corpodetexto211">
    <w:name w:val="Corpo de texto 211"/>
    <w:basedOn w:val="Normal"/>
    <w:rsid w:val="007055E1"/>
    <w:pPr>
      <w:suppressAutoHyphens/>
      <w:spacing w:after="120" w:line="480" w:lineRule="auto"/>
    </w:pPr>
    <w:rPr>
      <w:rFonts w:ascii="Arial" w:hAnsi="Arial" w:cs="Arial"/>
      <w:sz w:val="24"/>
      <w:szCs w:val="24"/>
      <w:lang w:eastAsia="ar-SA"/>
    </w:rPr>
  </w:style>
  <w:style w:type="paragraph" w:customStyle="1" w:styleId="textojustificadorecuoprimeiralinha">
    <w:name w:val="texto_justificado_recuo_primeira_linha"/>
    <w:basedOn w:val="Normal"/>
    <w:rsid w:val="006B1E27"/>
    <w:pPr>
      <w:spacing w:before="100" w:beforeAutospacing="1" w:after="100" w:afterAutospacing="1"/>
    </w:pPr>
    <w:rPr>
      <w:sz w:val="24"/>
      <w:szCs w:val="24"/>
    </w:rPr>
  </w:style>
  <w:style w:type="paragraph" w:customStyle="1" w:styleId="citacao">
    <w:name w:val="citacao"/>
    <w:basedOn w:val="Normal"/>
    <w:rsid w:val="006B1E27"/>
    <w:pPr>
      <w:spacing w:before="100" w:beforeAutospacing="1" w:after="100" w:afterAutospacing="1"/>
    </w:pPr>
    <w:rPr>
      <w:sz w:val="24"/>
      <w:szCs w:val="24"/>
    </w:rPr>
  </w:style>
  <w:style w:type="paragraph" w:customStyle="1" w:styleId="tabelatextoalinhadoesquerda">
    <w:name w:val="tabela_texto_alinhado_esquerda"/>
    <w:basedOn w:val="Normal"/>
    <w:rsid w:val="006B1E27"/>
    <w:pPr>
      <w:spacing w:before="100" w:beforeAutospacing="1" w:after="100" w:afterAutospacing="1"/>
    </w:pPr>
    <w:rPr>
      <w:sz w:val="24"/>
      <w:szCs w:val="24"/>
    </w:rPr>
  </w:style>
  <w:style w:type="table" w:customStyle="1" w:styleId="TableNormal">
    <w:name w:val="Table Normal"/>
    <w:uiPriority w:val="2"/>
    <w:semiHidden/>
    <w:unhideWhenUsed/>
    <w:qFormat/>
    <w:rsid w:val="004C7ED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C7EDF"/>
    <w:pPr>
      <w:widowControl w:val="0"/>
      <w:autoSpaceDE w:val="0"/>
      <w:autoSpaceDN w:val="0"/>
      <w:ind w:left="124"/>
    </w:pPr>
    <w:rPr>
      <w:rFonts w:ascii="Calibri" w:eastAsia="Calibri" w:hAnsi="Calibri" w:cs="Calibri"/>
      <w:sz w:val="22"/>
      <w:szCs w:val="22"/>
      <w:lang w:val="pt-PT" w:eastAsia="pt-PT" w:bidi="pt-PT"/>
    </w:rPr>
  </w:style>
  <w:style w:type="paragraph" w:customStyle="1" w:styleId="textocentralizado">
    <w:name w:val="texto_centralizado"/>
    <w:basedOn w:val="Normal"/>
    <w:rsid w:val="004A3D39"/>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55096">
      <w:bodyDiv w:val="1"/>
      <w:marLeft w:val="0"/>
      <w:marRight w:val="0"/>
      <w:marTop w:val="0"/>
      <w:marBottom w:val="0"/>
      <w:divBdr>
        <w:top w:val="none" w:sz="0" w:space="0" w:color="auto"/>
        <w:left w:val="none" w:sz="0" w:space="0" w:color="auto"/>
        <w:bottom w:val="none" w:sz="0" w:space="0" w:color="auto"/>
        <w:right w:val="none" w:sz="0" w:space="0" w:color="auto"/>
      </w:divBdr>
    </w:div>
    <w:div w:id="4939095">
      <w:bodyDiv w:val="1"/>
      <w:marLeft w:val="0"/>
      <w:marRight w:val="0"/>
      <w:marTop w:val="0"/>
      <w:marBottom w:val="0"/>
      <w:divBdr>
        <w:top w:val="none" w:sz="0" w:space="0" w:color="auto"/>
        <w:left w:val="none" w:sz="0" w:space="0" w:color="auto"/>
        <w:bottom w:val="none" w:sz="0" w:space="0" w:color="auto"/>
        <w:right w:val="none" w:sz="0" w:space="0" w:color="auto"/>
      </w:divBdr>
    </w:div>
    <w:div w:id="83307998">
      <w:bodyDiv w:val="1"/>
      <w:marLeft w:val="0"/>
      <w:marRight w:val="0"/>
      <w:marTop w:val="0"/>
      <w:marBottom w:val="0"/>
      <w:divBdr>
        <w:top w:val="none" w:sz="0" w:space="0" w:color="auto"/>
        <w:left w:val="none" w:sz="0" w:space="0" w:color="auto"/>
        <w:bottom w:val="none" w:sz="0" w:space="0" w:color="auto"/>
        <w:right w:val="none" w:sz="0" w:space="0" w:color="auto"/>
      </w:divBdr>
    </w:div>
    <w:div w:id="110780597">
      <w:bodyDiv w:val="1"/>
      <w:marLeft w:val="0"/>
      <w:marRight w:val="0"/>
      <w:marTop w:val="0"/>
      <w:marBottom w:val="0"/>
      <w:divBdr>
        <w:top w:val="none" w:sz="0" w:space="0" w:color="auto"/>
        <w:left w:val="none" w:sz="0" w:space="0" w:color="auto"/>
        <w:bottom w:val="none" w:sz="0" w:space="0" w:color="auto"/>
        <w:right w:val="none" w:sz="0" w:space="0" w:color="auto"/>
      </w:divBdr>
    </w:div>
    <w:div w:id="173544403">
      <w:bodyDiv w:val="1"/>
      <w:marLeft w:val="0"/>
      <w:marRight w:val="0"/>
      <w:marTop w:val="0"/>
      <w:marBottom w:val="0"/>
      <w:divBdr>
        <w:top w:val="none" w:sz="0" w:space="0" w:color="auto"/>
        <w:left w:val="none" w:sz="0" w:space="0" w:color="auto"/>
        <w:bottom w:val="none" w:sz="0" w:space="0" w:color="auto"/>
        <w:right w:val="none" w:sz="0" w:space="0" w:color="auto"/>
      </w:divBdr>
    </w:div>
    <w:div w:id="173614367">
      <w:bodyDiv w:val="1"/>
      <w:marLeft w:val="0"/>
      <w:marRight w:val="0"/>
      <w:marTop w:val="0"/>
      <w:marBottom w:val="0"/>
      <w:divBdr>
        <w:top w:val="none" w:sz="0" w:space="0" w:color="auto"/>
        <w:left w:val="none" w:sz="0" w:space="0" w:color="auto"/>
        <w:bottom w:val="none" w:sz="0" w:space="0" w:color="auto"/>
        <w:right w:val="none" w:sz="0" w:space="0" w:color="auto"/>
      </w:divBdr>
    </w:div>
    <w:div w:id="175505731">
      <w:bodyDiv w:val="1"/>
      <w:marLeft w:val="0"/>
      <w:marRight w:val="0"/>
      <w:marTop w:val="0"/>
      <w:marBottom w:val="0"/>
      <w:divBdr>
        <w:top w:val="none" w:sz="0" w:space="0" w:color="auto"/>
        <w:left w:val="none" w:sz="0" w:space="0" w:color="auto"/>
        <w:bottom w:val="none" w:sz="0" w:space="0" w:color="auto"/>
        <w:right w:val="none" w:sz="0" w:space="0" w:color="auto"/>
      </w:divBdr>
    </w:div>
    <w:div w:id="214783433">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4511730">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46429662">
      <w:bodyDiv w:val="1"/>
      <w:marLeft w:val="0"/>
      <w:marRight w:val="0"/>
      <w:marTop w:val="0"/>
      <w:marBottom w:val="0"/>
      <w:divBdr>
        <w:top w:val="none" w:sz="0" w:space="0" w:color="auto"/>
        <w:left w:val="none" w:sz="0" w:space="0" w:color="auto"/>
        <w:bottom w:val="none" w:sz="0" w:space="0" w:color="auto"/>
        <w:right w:val="none" w:sz="0" w:space="0" w:color="auto"/>
      </w:divBdr>
    </w:div>
    <w:div w:id="257100294">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276790495">
      <w:bodyDiv w:val="1"/>
      <w:marLeft w:val="0"/>
      <w:marRight w:val="0"/>
      <w:marTop w:val="0"/>
      <w:marBottom w:val="0"/>
      <w:divBdr>
        <w:top w:val="none" w:sz="0" w:space="0" w:color="auto"/>
        <w:left w:val="none" w:sz="0" w:space="0" w:color="auto"/>
        <w:bottom w:val="none" w:sz="0" w:space="0" w:color="auto"/>
        <w:right w:val="none" w:sz="0" w:space="0" w:color="auto"/>
      </w:divBdr>
    </w:div>
    <w:div w:id="279800067">
      <w:bodyDiv w:val="1"/>
      <w:marLeft w:val="0"/>
      <w:marRight w:val="0"/>
      <w:marTop w:val="0"/>
      <w:marBottom w:val="0"/>
      <w:divBdr>
        <w:top w:val="none" w:sz="0" w:space="0" w:color="auto"/>
        <w:left w:val="none" w:sz="0" w:space="0" w:color="auto"/>
        <w:bottom w:val="none" w:sz="0" w:space="0" w:color="auto"/>
        <w:right w:val="none" w:sz="0" w:space="0" w:color="auto"/>
      </w:divBdr>
    </w:div>
    <w:div w:id="291402854">
      <w:bodyDiv w:val="1"/>
      <w:marLeft w:val="0"/>
      <w:marRight w:val="0"/>
      <w:marTop w:val="0"/>
      <w:marBottom w:val="0"/>
      <w:divBdr>
        <w:top w:val="none" w:sz="0" w:space="0" w:color="auto"/>
        <w:left w:val="none" w:sz="0" w:space="0" w:color="auto"/>
        <w:bottom w:val="none" w:sz="0" w:space="0" w:color="auto"/>
        <w:right w:val="none" w:sz="0" w:space="0" w:color="auto"/>
      </w:divBdr>
    </w:div>
    <w:div w:id="333845860">
      <w:bodyDiv w:val="1"/>
      <w:marLeft w:val="0"/>
      <w:marRight w:val="0"/>
      <w:marTop w:val="0"/>
      <w:marBottom w:val="0"/>
      <w:divBdr>
        <w:top w:val="none" w:sz="0" w:space="0" w:color="auto"/>
        <w:left w:val="none" w:sz="0" w:space="0" w:color="auto"/>
        <w:bottom w:val="none" w:sz="0" w:space="0" w:color="auto"/>
        <w:right w:val="none" w:sz="0" w:space="0" w:color="auto"/>
      </w:divBdr>
    </w:div>
    <w:div w:id="382872718">
      <w:bodyDiv w:val="1"/>
      <w:marLeft w:val="0"/>
      <w:marRight w:val="0"/>
      <w:marTop w:val="0"/>
      <w:marBottom w:val="0"/>
      <w:divBdr>
        <w:top w:val="none" w:sz="0" w:space="0" w:color="auto"/>
        <w:left w:val="none" w:sz="0" w:space="0" w:color="auto"/>
        <w:bottom w:val="none" w:sz="0" w:space="0" w:color="auto"/>
        <w:right w:val="none" w:sz="0" w:space="0" w:color="auto"/>
      </w:divBdr>
    </w:div>
    <w:div w:id="408503657">
      <w:bodyDiv w:val="1"/>
      <w:marLeft w:val="0"/>
      <w:marRight w:val="0"/>
      <w:marTop w:val="0"/>
      <w:marBottom w:val="0"/>
      <w:divBdr>
        <w:top w:val="none" w:sz="0" w:space="0" w:color="auto"/>
        <w:left w:val="none" w:sz="0" w:space="0" w:color="auto"/>
        <w:bottom w:val="none" w:sz="0" w:space="0" w:color="auto"/>
        <w:right w:val="none" w:sz="0" w:space="0" w:color="auto"/>
      </w:divBdr>
    </w:div>
    <w:div w:id="412511973">
      <w:bodyDiv w:val="1"/>
      <w:marLeft w:val="0"/>
      <w:marRight w:val="0"/>
      <w:marTop w:val="0"/>
      <w:marBottom w:val="0"/>
      <w:divBdr>
        <w:top w:val="none" w:sz="0" w:space="0" w:color="auto"/>
        <w:left w:val="none" w:sz="0" w:space="0" w:color="auto"/>
        <w:bottom w:val="none" w:sz="0" w:space="0" w:color="auto"/>
        <w:right w:val="none" w:sz="0" w:space="0" w:color="auto"/>
      </w:divBdr>
    </w:div>
    <w:div w:id="457798181">
      <w:bodyDiv w:val="1"/>
      <w:marLeft w:val="0"/>
      <w:marRight w:val="0"/>
      <w:marTop w:val="0"/>
      <w:marBottom w:val="0"/>
      <w:divBdr>
        <w:top w:val="none" w:sz="0" w:space="0" w:color="auto"/>
        <w:left w:val="none" w:sz="0" w:space="0" w:color="auto"/>
        <w:bottom w:val="none" w:sz="0" w:space="0" w:color="auto"/>
        <w:right w:val="none" w:sz="0" w:space="0" w:color="auto"/>
      </w:divBdr>
    </w:div>
    <w:div w:id="486016560">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499857083">
      <w:bodyDiv w:val="1"/>
      <w:marLeft w:val="0"/>
      <w:marRight w:val="0"/>
      <w:marTop w:val="0"/>
      <w:marBottom w:val="0"/>
      <w:divBdr>
        <w:top w:val="none" w:sz="0" w:space="0" w:color="auto"/>
        <w:left w:val="none" w:sz="0" w:space="0" w:color="auto"/>
        <w:bottom w:val="none" w:sz="0" w:space="0" w:color="auto"/>
        <w:right w:val="none" w:sz="0" w:space="0" w:color="auto"/>
      </w:divBdr>
    </w:div>
    <w:div w:id="546069743">
      <w:bodyDiv w:val="1"/>
      <w:marLeft w:val="0"/>
      <w:marRight w:val="0"/>
      <w:marTop w:val="0"/>
      <w:marBottom w:val="0"/>
      <w:divBdr>
        <w:top w:val="none" w:sz="0" w:space="0" w:color="auto"/>
        <w:left w:val="none" w:sz="0" w:space="0" w:color="auto"/>
        <w:bottom w:val="none" w:sz="0" w:space="0" w:color="auto"/>
        <w:right w:val="none" w:sz="0" w:space="0" w:color="auto"/>
      </w:divBdr>
    </w:div>
    <w:div w:id="565258712">
      <w:bodyDiv w:val="1"/>
      <w:marLeft w:val="0"/>
      <w:marRight w:val="0"/>
      <w:marTop w:val="0"/>
      <w:marBottom w:val="0"/>
      <w:divBdr>
        <w:top w:val="none" w:sz="0" w:space="0" w:color="auto"/>
        <w:left w:val="none" w:sz="0" w:space="0" w:color="auto"/>
        <w:bottom w:val="none" w:sz="0" w:space="0" w:color="auto"/>
        <w:right w:val="none" w:sz="0" w:space="0" w:color="auto"/>
      </w:divBdr>
    </w:div>
    <w:div w:id="581598826">
      <w:bodyDiv w:val="1"/>
      <w:marLeft w:val="0"/>
      <w:marRight w:val="0"/>
      <w:marTop w:val="0"/>
      <w:marBottom w:val="0"/>
      <w:divBdr>
        <w:top w:val="none" w:sz="0" w:space="0" w:color="auto"/>
        <w:left w:val="none" w:sz="0" w:space="0" w:color="auto"/>
        <w:bottom w:val="none" w:sz="0" w:space="0" w:color="auto"/>
        <w:right w:val="none" w:sz="0" w:space="0" w:color="auto"/>
      </w:divBdr>
    </w:div>
    <w:div w:id="654722245">
      <w:bodyDiv w:val="1"/>
      <w:marLeft w:val="0"/>
      <w:marRight w:val="0"/>
      <w:marTop w:val="0"/>
      <w:marBottom w:val="0"/>
      <w:divBdr>
        <w:top w:val="none" w:sz="0" w:space="0" w:color="auto"/>
        <w:left w:val="none" w:sz="0" w:space="0" w:color="auto"/>
        <w:bottom w:val="none" w:sz="0" w:space="0" w:color="auto"/>
        <w:right w:val="none" w:sz="0" w:space="0" w:color="auto"/>
      </w:divBdr>
    </w:div>
    <w:div w:id="680278222">
      <w:bodyDiv w:val="1"/>
      <w:marLeft w:val="0"/>
      <w:marRight w:val="0"/>
      <w:marTop w:val="0"/>
      <w:marBottom w:val="0"/>
      <w:divBdr>
        <w:top w:val="none" w:sz="0" w:space="0" w:color="auto"/>
        <w:left w:val="none" w:sz="0" w:space="0" w:color="auto"/>
        <w:bottom w:val="none" w:sz="0" w:space="0" w:color="auto"/>
        <w:right w:val="none" w:sz="0" w:space="0" w:color="auto"/>
      </w:divBdr>
    </w:div>
    <w:div w:id="687175078">
      <w:bodyDiv w:val="1"/>
      <w:marLeft w:val="0"/>
      <w:marRight w:val="0"/>
      <w:marTop w:val="0"/>
      <w:marBottom w:val="0"/>
      <w:divBdr>
        <w:top w:val="none" w:sz="0" w:space="0" w:color="auto"/>
        <w:left w:val="none" w:sz="0" w:space="0" w:color="auto"/>
        <w:bottom w:val="none" w:sz="0" w:space="0" w:color="auto"/>
        <w:right w:val="none" w:sz="0" w:space="0" w:color="auto"/>
      </w:divBdr>
      <w:divsChild>
        <w:div w:id="1316257202">
          <w:marLeft w:val="0"/>
          <w:marRight w:val="0"/>
          <w:marTop w:val="0"/>
          <w:marBottom w:val="0"/>
          <w:divBdr>
            <w:top w:val="none" w:sz="0" w:space="0" w:color="auto"/>
            <w:left w:val="none" w:sz="0" w:space="0" w:color="auto"/>
            <w:bottom w:val="none" w:sz="0" w:space="0" w:color="auto"/>
            <w:right w:val="none" w:sz="0" w:space="0" w:color="auto"/>
          </w:divBdr>
        </w:div>
        <w:div w:id="1317295234">
          <w:marLeft w:val="0"/>
          <w:marRight w:val="0"/>
          <w:marTop w:val="0"/>
          <w:marBottom w:val="0"/>
          <w:divBdr>
            <w:top w:val="none" w:sz="0" w:space="0" w:color="auto"/>
            <w:left w:val="none" w:sz="0" w:space="0" w:color="auto"/>
            <w:bottom w:val="none" w:sz="0" w:space="0" w:color="auto"/>
            <w:right w:val="none" w:sz="0" w:space="0" w:color="auto"/>
          </w:divBdr>
        </w:div>
      </w:divsChild>
    </w:div>
    <w:div w:id="717122680">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48116662">
      <w:bodyDiv w:val="1"/>
      <w:marLeft w:val="0"/>
      <w:marRight w:val="0"/>
      <w:marTop w:val="0"/>
      <w:marBottom w:val="0"/>
      <w:divBdr>
        <w:top w:val="none" w:sz="0" w:space="0" w:color="auto"/>
        <w:left w:val="none" w:sz="0" w:space="0" w:color="auto"/>
        <w:bottom w:val="none" w:sz="0" w:space="0" w:color="auto"/>
        <w:right w:val="none" w:sz="0" w:space="0" w:color="auto"/>
      </w:divBdr>
    </w:div>
    <w:div w:id="871309424">
      <w:bodyDiv w:val="1"/>
      <w:marLeft w:val="0"/>
      <w:marRight w:val="0"/>
      <w:marTop w:val="0"/>
      <w:marBottom w:val="0"/>
      <w:divBdr>
        <w:top w:val="none" w:sz="0" w:space="0" w:color="auto"/>
        <w:left w:val="none" w:sz="0" w:space="0" w:color="auto"/>
        <w:bottom w:val="none" w:sz="0" w:space="0" w:color="auto"/>
        <w:right w:val="none" w:sz="0" w:space="0" w:color="auto"/>
      </w:divBdr>
    </w:div>
    <w:div w:id="884562816">
      <w:bodyDiv w:val="1"/>
      <w:marLeft w:val="0"/>
      <w:marRight w:val="0"/>
      <w:marTop w:val="0"/>
      <w:marBottom w:val="0"/>
      <w:divBdr>
        <w:top w:val="none" w:sz="0" w:space="0" w:color="auto"/>
        <w:left w:val="none" w:sz="0" w:space="0" w:color="auto"/>
        <w:bottom w:val="none" w:sz="0" w:space="0" w:color="auto"/>
        <w:right w:val="none" w:sz="0" w:space="0" w:color="auto"/>
      </w:divBdr>
    </w:div>
    <w:div w:id="895160266">
      <w:bodyDiv w:val="1"/>
      <w:marLeft w:val="0"/>
      <w:marRight w:val="0"/>
      <w:marTop w:val="0"/>
      <w:marBottom w:val="0"/>
      <w:divBdr>
        <w:top w:val="none" w:sz="0" w:space="0" w:color="auto"/>
        <w:left w:val="none" w:sz="0" w:space="0" w:color="auto"/>
        <w:bottom w:val="none" w:sz="0" w:space="0" w:color="auto"/>
        <w:right w:val="none" w:sz="0" w:space="0" w:color="auto"/>
      </w:divBdr>
    </w:div>
    <w:div w:id="897325595">
      <w:bodyDiv w:val="1"/>
      <w:marLeft w:val="0"/>
      <w:marRight w:val="0"/>
      <w:marTop w:val="0"/>
      <w:marBottom w:val="0"/>
      <w:divBdr>
        <w:top w:val="none" w:sz="0" w:space="0" w:color="auto"/>
        <w:left w:val="none" w:sz="0" w:space="0" w:color="auto"/>
        <w:bottom w:val="none" w:sz="0" w:space="0" w:color="auto"/>
        <w:right w:val="none" w:sz="0" w:space="0" w:color="auto"/>
      </w:divBdr>
    </w:div>
    <w:div w:id="903295956">
      <w:bodyDiv w:val="1"/>
      <w:marLeft w:val="0"/>
      <w:marRight w:val="0"/>
      <w:marTop w:val="0"/>
      <w:marBottom w:val="0"/>
      <w:divBdr>
        <w:top w:val="none" w:sz="0" w:space="0" w:color="auto"/>
        <w:left w:val="none" w:sz="0" w:space="0" w:color="auto"/>
        <w:bottom w:val="none" w:sz="0" w:space="0" w:color="auto"/>
        <w:right w:val="none" w:sz="0" w:space="0" w:color="auto"/>
      </w:divBdr>
    </w:div>
    <w:div w:id="909002990">
      <w:bodyDiv w:val="1"/>
      <w:marLeft w:val="0"/>
      <w:marRight w:val="0"/>
      <w:marTop w:val="0"/>
      <w:marBottom w:val="0"/>
      <w:divBdr>
        <w:top w:val="none" w:sz="0" w:space="0" w:color="auto"/>
        <w:left w:val="none" w:sz="0" w:space="0" w:color="auto"/>
        <w:bottom w:val="none" w:sz="0" w:space="0" w:color="auto"/>
        <w:right w:val="none" w:sz="0" w:space="0" w:color="auto"/>
      </w:divBdr>
    </w:div>
    <w:div w:id="1093697231">
      <w:bodyDiv w:val="1"/>
      <w:marLeft w:val="0"/>
      <w:marRight w:val="0"/>
      <w:marTop w:val="0"/>
      <w:marBottom w:val="0"/>
      <w:divBdr>
        <w:top w:val="none" w:sz="0" w:space="0" w:color="auto"/>
        <w:left w:val="none" w:sz="0" w:space="0" w:color="auto"/>
        <w:bottom w:val="none" w:sz="0" w:space="0" w:color="auto"/>
        <w:right w:val="none" w:sz="0" w:space="0" w:color="auto"/>
      </w:divBdr>
    </w:div>
    <w:div w:id="1175219065">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04714044">
      <w:bodyDiv w:val="1"/>
      <w:marLeft w:val="0"/>
      <w:marRight w:val="0"/>
      <w:marTop w:val="0"/>
      <w:marBottom w:val="0"/>
      <w:divBdr>
        <w:top w:val="none" w:sz="0" w:space="0" w:color="auto"/>
        <w:left w:val="none" w:sz="0" w:space="0" w:color="auto"/>
        <w:bottom w:val="none" w:sz="0" w:space="0" w:color="auto"/>
        <w:right w:val="none" w:sz="0" w:space="0" w:color="auto"/>
      </w:divBdr>
    </w:div>
    <w:div w:id="1300383203">
      <w:bodyDiv w:val="1"/>
      <w:marLeft w:val="0"/>
      <w:marRight w:val="0"/>
      <w:marTop w:val="0"/>
      <w:marBottom w:val="0"/>
      <w:divBdr>
        <w:top w:val="none" w:sz="0" w:space="0" w:color="auto"/>
        <w:left w:val="none" w:sz="0" w:space="0" w:color="auto"/>
        <w:bottom w:val="none" w:sz="0" w:space="0" w:color="auto"/>
        <w:right w:val="none" w:sz="0" w:space="0" w:color="auto"/>
      </w:divBdr>
    </w:div>
    <w:div w:id="1307322501">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352221288">
      <w:bodyDiv w:val="1"/>
      <w:marLeft w:val="0"/>
      <w:marRight w:val="0"/>
      <w:marTop w:val="0"/>
      <w:marBottom w:val="0"/>
      <w:divBdr>
        <w:top w:val="none" w:sz="0" w:space="0" w:color="auto"/>
        <w:left w:val="none" w:sz="0" w:space="0" w:color="auto"/>
        <w:bottom w:val="none" w:sz="0" w:space="0" w:color="auto"/>
        <w:right w:val="none" w:sz="0" w:space="0" w:color="auto"/>
      </w:divBdr>
    </w:div>
    <w:div w:id="1394619312">
      <w:bodyDiv w:val="1"/>
      <w:marLeft w:val="0"/>
      <w:marRight w:val="0"/>
      <w:marTop w:val="0"/>
      <w:marBottom w:val="0"/>
      <w:divBdr>
        <w:top w:val="none" w:sz="0" w:space="0" w:color="auto"/>
        <w:left w:val="none" w:sz="0" w:space="0" w:color="auto"/>
        <w:bottom w:val="none" w:sz="0" w:space="0" w:color="auto"/>
        <w:right w:val="none" w:sz="0" w:space="0" w:color="auto"/>
      </w:divBdr>
    </w:div>
    <w:div w:id="1463158994">
      <w:bodyDiv w:val="1"/>
      <w:marLeft w:val="0"/>
      <w:marRight w:val="0"/>
      <w:marTop w:val="0"/>
      <w:marBottom w:val="0"/>
      <w:divBdr>
        <w:top w:val="none" w:sz="0" w:space="0" w:color="auto"/>
        <w:left w:val="none" w:sz="0" w:space="0" w:color="auto"/>
        <w:bottom w:val="none" w:sz="0" w:space="0" w:color="auto"/>
        <w:right w:val="none" w:sz="0" w:space="0" w:color="auto"/>
      </w:divBdr>
    </w:div>
    <w:div w:id="1479688674">
      <w:bodyDiv w:val="1"/>
      <w:marLeft w:val="0"/>
      <w:marRight w:val="0"/>
      <w:marTop w:val="0"/>
      <w:marBottom w:val="0"/>
      <w:divBdr>
        <w:top w:val="none" w:sz="0" w:space="0" w:color="auto"/>
        <w:left w:val="none" w:sz="0" w:space="0" w:color="auto"/>
        <w:bottom w:val="none" w:sz="0" w:space="0" w:color="auto"/>
        <w:right w:val="none" w:sz="0" w:space="0" w:color="auto"/>
      </w:divBdr>
    </w:div>
    <w:div w:id="1488131026">
      <w:bodyDiv w:val="1"/>
      <w:marLeft w:val="0"/>
      <w:marRight w:val="0"/>
      <w:marTop w:val="0"/>
      <w:marBottom w:val="0"/>
      <w:divBdr>
        <w:top w:val="none" w:sz="0" w:space="0" w:color="auto"/>
        <w:left w:val="none" w:sz="0" w:space="0" w:color="auto"/>
        <w:bottom w:val="none" w:sz="0" w:space="0" w:color="auto"/>
        <w:right w:val="none" w:sz="0" w:space="0" w:color="auto"/>
      </w:divBdr>
    </w:div>
    <w:div w:id="1543133983">
      <w:bodyDiv w:val="1"/>
      <w:marLeft w:val="0"/>
      <w:marRight w:val="0"/>
      <w:marTop w:val="0"/>
      <w:marBottom w:val="0"/>
      <w:divBdr>
        <w:top w:val="none" w:sz="0" w:space="0" w:color="auto"/>
        <w:left w:val="none" w:sz="0" w:space="0" w:color="auto"/>
        <w:bottom w:val="none" w:sz="0" w:space="0" w:color="auto"/>
        <w:right w:val="none" w:sz="0" w:space="0" w:color="auto"/>
      </w:divBdr>
    </w:div>
    <w:div w:id="1553886023">
      <w:bodyDiv w:val="1"/>
      <w:marLeft w:val="0"/>
      <w:marRight w:val="0"/>
      <w:marTop w:val="0"/>
      <w:marBottom w:val="0"/>
      <w:divBdr>
        <w:top w:val="none" w:sz="0" w:space="0" w:color="auto"/>
        <w:left w:val="none" w:sz="0" w:space="0" w:color="auto"/>
        <w:bottom w:val="none" w:sz="0" w:space="0" w:color="auto"/>
        <w:right w:val="none" w:sz="0" w:space="0" w:color="auto"/>
      </w:divBdr>
    </w:div>
    <w:div w:id="1579050807">
      <w:bodyDiv w:val="1"/>
      <w:marLeft w:val="0"/>
      <w:marRight w:val="0"/>
      <w:marTop w:val="0"/>
      <w:marBottom w:val="0"/>
      <w:divBdr>
        <w:top w:val="none" w:sz="0" w:space="0" w:color="auto"/>
        <w:left w:val="none" w:sz="0" w:space="0" w:color="auto"/>
        <w:bottom w:val="none" w:sz="0" w:space="0" w:color="auto"/>
        <w:right w:val="none" w:sz="0" w:space="0" w:color="auto"/>
      </w:divBdr>
    </w:div>
    <w:div w:id="1596281628">
      <w:bodyDiv w:val="1"/>
      <w:marLeft w:val="0"/>
      <w:marRight w:val="0"/>
      <w:marTop w:val="0"/>
      <w:marBottom w:val="0"/>
      <w:divBdr>
        <w:top w:val="none" w:sz="0" w:space="0" w:color="auto"/>
        <w:left w:val="none" w:sz="0" w:space="0" w:color="auto"/>
        <w:bottom w:val="none" w:sz="0" w:space="0" w:color="auto"/>
        <w:right w:val="none" w:sz="0" w:space="0" w:color="auto"/>
      </w:divBdr>
    </w:div>
    <w:div w:id="1609503726">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29965905">
      <w:bodyDiv w:val="1"/>
      <w:marLeft w:val="0"/>
      <w:marRight w:val="0"/>
      <w:marTop w:val="0"/>
      <w:marBottom w:val="0"/>
      <w:divBdr>
        <w:top w:val="none" w:sz="0" w:space="0" w:color="auto"/>
        <w:left w:val="none" w:sz="0" w:space="0" w:color="auto"/>
        <w:bottom w:val="none" w:sz="0" w:space="0" w:color="auto"/>
        <w:right w:val="none" w:sz="0" w:space="0" w:color="auto"/>
      </w:divBdr>
    </w:div>
    <w:div w:id="1632633743">
      <w:bodyDiv w:val="1"/>
      <w:marLeft w:val="0"/>
      <w:marRight w:val="0"/>
      <w:marTop w:val="0"/>
      <w:marBottom w:val="0"/>
      <w:divBdr>
        <w:top w:val="none" w:sz="0" w:space="0" w:color="auto"/>
        <w:left w:val="none" w:sz="0" w:space="0" w:color="auto"/>
        <w:bottom w:val="none" w:sz="0" w:space="0" w:color="auto"/>
        <w:right w:val="none" w:sz="0" w:space="0" w:color="auto"/>
      </w:divBdr>
    </w:div>
    <w:div w:id="1635719910">
      <w:bodyDiv w:val="1"/>
      <w:marLeft w:val="0"/>
      <w:marRight w:val="0"/>
      <w:marTop w:val="0"/>
      <w:marBottom w:val="0"/>
      <w:divBdr>
        <w:top w:val="none" w:sz="0" w:space="0" w:color="auto"/>
        <w:left w:val="none" w:sz="0" w:space="0" w:color="auto"/>
        <w:bottom w:val="none" w:sz="0" w:space="0" w:color="auto"/>
        <w:right w:val="none" w:sz="0" w:space="0" w:color="auto"/>
      </w:divBdr>
    </w:div>
    <w:div w:id="1659268652">
      <w:bodyDiv w:val="1"/>
      <w:marLeft w:val="0"/>
      <w:marRight w:val="0"/>
      <w:marTop w:val="0"/>
      <w:marBottom w:val="0"/>
      <w:divBdr>
        <w:top w:val="none" w:sz="0" w:space="0" w:color="auto"/>
        <w:left w:val="none" w:sz="0" w:space="0" w:color="auto"/>
        <w:bottom w:val="none" w:sz="0" w:space="0" w:color="auto"/>
        <w:right w:val="none" w:sz="0" w:space="0" w:color="auto"/>
      </w:divBdr>
    </w:div>
    <w:div w:id="1663390504">
      <w:bodyDiv w:val="1"/>
      <w:marLeft w:val="0"/>
      <w:marRight w:val="0"/>
      <w:marTop w:val="0"/>
      <w:marBottom w:val="0"/>
      <w:divBdr>
        <w:top w:val="none" w:sz="0" w:space="0" w:color="auto"/>
        <w:left w:val="none" w:sz="0" w:space="0" w:color="auto"/>
        <w:bottom w:val="none" w:sz="0" w:space="0" w:color="auto"/>
        <w:right w:val="none" w:sz="0" w:space="0" w:color="auto"/>
      </w:divBdr>
    </w:div>
    <w:div w:id="1713725221">
      <w:bodyDiv w:val="1"/>
      <w:marLeft w:val="0"/>
      <w:marRight w:val="0"/>
      <w:marTop w:val="0"/>
      <w:marBottom w:val="0"/>
      <w:divBdr>
        <w:top w:val="none" w:sz="0" w:space="0" w:color="auto"/>
        <w:left w:val="none" w:sz="0" w:space="0" w:color="auto"/>
        <w:bottom w:val="none" w:sz="0" w:space="0" w:color="auto"/>
        <w:right w:val="none" w:sz="0" w:space="0" w:color="auto"/>
      </w:divBdr>
    </w:div>
    <w:div w:id="1715275984">
      <w:bodyDiv w:val="1"/>
      <w:marLeft w:val="0"/>
      <w:marRight w:val="0"/>
      <w:marTop w:val="0"/>
      <w:marBottom w:val="0"/>
      <w:divBdr>
        <w:top w:val="none" w:sz="0" w:space="0" w:color="auto"/>
        <w:left w:val="none" w:sz="0" w:space="0" w:color="auto"/>
        <w:bottom w:val="none" w:sz="0" w:space="0" w:color="auto"/>
        <w:right w:val="none" w:sz="0" w:space="0" w:color="auto"/>
      </w:divBdr>
    </w:div>
    <w:div w:id="1724524818">
      <w:bodyDiv w:val="1"/>
      <w:marLeft w:val="0"/>
      <w:marRight w:val="0"/>
      <w:marTop w:val="0"/>
      <w:marBottom w:val="0"/>
      <w:divBdr>
        <w:top w:val="none" w:sz="0" w:space="0" w:color="auto"/>
        <w:left w:val="none" w:sz="0" w:space="0" w:color="auto"/>
        <w:bottom w:val="none" w:sz="0" w:space="0" w:color="auto"/>
        <w:right w:val="none" w:sz="0" w:space="0" w:color="auto"/>
      </w:divBdr>
    </w:div>
    <w:div w:id="1725174758">
      <w:bodyDiv w:val="1"/>
      <w:marLeft w:val="0"/>
      <w:marRight w:val="0"/>
      <w:marTop w:val="0"/>
      <w:marBottom w:val="0"/>
      <w:divBdr>
        <w:top w:val="none" w:sz="0" w:space="0" w:color="auto"/>
        <w:left w:val="none" w:sz="0" w:space="0" w:color="auto"/>
        <w:bottom w:val="none" w:sz="0" w:space="0" w:color="auto"/>
        <w:right w:val="none" w:sz="0" w:space="0" w:color="auto"/>
      </w:divBdr>
    </w:div>
    <w:div w:id="1749763371">
      <w:bodyDiv w:val="1"/>
      <w:marLeft w:val="0"/>
      <w:marRight w:val="0"/>
      <w:marTop w:val="0"/>
      <w:marBottom w:val="0"/>
      <w:divBdr>
        <w:top w:val="none" w:sz="0" w:space="0" w:color="auto"/>
        <w:left w:val="none" w:sz="0" w:space="0" w:color="auto"/>
        <w:bottom w:val="none" w:sz="0" w:space="0" w:color="auto"/>
        <w:right w:val="none" w:sz="0" w:space="0" w:color="auto"/>
      </w:divBdr>
    </w:div>
    <w:div w:id="1763212345">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87382778">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799713709">
      <w:bodyDiv w:val="1"/>
      <w:marLeft w:val="0"/>
      <w:marRight w:val="0"/>
      <w:marTop w:val="0"/>
      <w:marBottom w:val="0"/>
      <w:divBdr>
        <w:top w:val="none" w:sz="0" w:space="0" w:color="auto"/>
        <w:left w:val="none" w:sz="0" w:space="0" w:color="auto"/>
        <w:bottom w:val="none" w:sz="0" w:space="0" w:color="auto"/>
        <w:right w:val="none" w:sz="0" w:space="0" w:color="auto"/>
      </w:divBdr>
    </w:div>
    <w:div w:id="1810247492">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55536324">
      <w:bodyDiv w:val="1"/>
      <w:marLeft w:val="0"/>
      <w:marRight w:val="0"/>
      <w:marTop w:val="0"/>
      <w:marBottom w:val="0"/>
      <w:divBdr>
        <w:top w:val="none" w:sz="0" w:space="0" w:color="auto"/>
        <w:left w:val="none" w:sz="0" w:space="0" w:color="auto"/>
        <w:bottom w:val="none" w:sz="0" w:space="0" w:color="auto"/>
        <w:right w:val="none" w:sz="0" w:space="0" w:color="auto"/>
      </w:divBdr>
    </w:div>
    <w:div w:id="1876844703">
      <w:bodyDiv w:val="1"/>
      <w:marLeft w:val="0"/>
      <w:marRight w:val="0"/>
      <w:marTop w:val="0"/>
      <w:marBottom w:val="0"/>
      <w:divBdr>
        <w:top w:val="none" w:sz="0" w:space="0" w:color="auto"/>
        <w:left w:val="none" w:sz="0" w:space="0" w:color="auto"/>
        <w:bottom w:val="none" w:sz="0" w:space="0" w:color="auto"/>
        <w:right w:val="none" w:sz="0" w:space="0" w:color="auto"/>
      </w:divBdr>
    </w:div>
    <w:div w:id="1897355597">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56674798">
      <w:bodyDiv w:val="1"/>
      <w:marLeft w:val="0"/>
      <w:marRight w:val="0"/>
      <w:marTop w:val="0"/>
      <w:marBottom w:val="0"/>
      <w:divBdr>
        <w:top w:val="none" w:sz="0" w:space="0" w:color="auto"/>
        <w:left w:val="none" w:sz="0" w:space="0" w:color="auto"/>
        <w:bottom w:val="none" w:sz="0" w:space="0" w:color="auto"/>
        <w:right w:val="none" w:sz="0" w:space="0" w:color="auto"/>
      </w:divBdr>
    </w:div>
    <w:div w:id="1966035364">
      <w:bodyDiv w:val="1"/>
      <w:marLeft w:val="0"/>
      <w:marRight w:val="0"/>
      <w:marTop w:val="0"/>
      <w:marBottom w:val="0"/>
      <w:divBdr>
        <w:top w:val="none" w:sz="0" w:space="0" w:color="auto"/>
        <w:left w:val="none" w:sz="0" w:space="0" w:color="auto"/>
        <w:bottom w:val="none" w:sz="0" w:space="0" w:color="auto"/>
        <w:right w:val="none" w:sz="0" w:space="0" w:color="auto"/>
      </w:divBdr>
    </w:div>
    <w:div w:id="1998683348">
      <w:bodyDiv w:val="1"/>
      <w:marLeft w:val="0"/>
      <w:marRight w:val="0"/>
      <w:marTop w:val="0"/>
      <w:marBottom w:val="0"/>
      <w:divBdr>
        <w:top w:val="none" w:sz="0" w:space="0" w:color="auto"/>
        <w:left w:val="none" w:sz="0" w:space="0" w:color="auto"/>
        <w:bottom w:val="none" w:sz="0" w:space="0" w:color="auto"/>
        <w:right w:val="none" w:sz="0" w:space="0" w:color="auto"/>
      </w:divBdr>
    </w:div>
    <w:div w:id="2013753337">
      <w:bodyDiv w:val="1"/>
      <w:marLeft w:val="0"/>
      <w:marRight w:val="0"/>
      <w:marTop w:val="0"/>
      <w:marBottom w:val="0"/>
      <w:divBdr>
        <w:top w:val="none" w:sz="0" w:space="0" w:color="auto"/>
        <w:left w:val="none" w:sz="0" w:space="0" w:color="auto"/>
        <w:bottom w:val="none" w:sz="0" w:space="0" w:color="auto"/>
        <w:right w:val="none" w:sz="0" w:space="0" w:color="auto"/>
      </w:divBdr>
    </w:div>
    <w:div w:id="207422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mailto:supel.kappa@gmail.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delta.supel@gmail.com" TargetMode="External"/><Relationship Id="rId17" Type="http://schemas.openxmlformats.org/officeDocument/2006/relationships/hyperlink" Target="mailto:supel.kappa@gmail.com"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mailto:kappa.supel@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footer" Target="footer2.xml"/><Relationship Id="rId10" Type="http://schemas.openxmlformats.org/officeDocument/2006/relationships/hyperlink" Target="http://www.supel.ro.gov.br"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8A548-311A-4E98-98D7-6DAC017A5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49</Pages>
  <Words>20642</Words>
  <Characters>118161</Characters>
  <Application>Microsoft Office Word</Application>
  <DocSecurity>0</DocSecurity>
  <Lines>984</Lines>
  <Paragraphs>277</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138526</CharactersWithSpaces>
  <SharedDoc>false</SharedDoc>
  <HLinks>
    <vt:vector size="84" baseType="variant">
      <vt:variant>
        <vt:i4>4653150</vt:i4>
      </vt:variant>
      <vt:variant>
        <vt:i4>39</vt:i4>
      </vt:variant>
      <vt:variant>
        <vt:i4>0</vt:i4>
      </vt:variant>
      <vt:variant>
        <vt:i4>5</vt:i4>
      </vt:variant>
      <vt:variant>
        <vt:lpwstr>http://www.garmin.com/CustomMaps</vt:lpwstr>
      </vt:variant>
      <vt:variant>
        <vt:lpwstr/>
      </vt:variant>
      <vt:variant>
        <vt:i4>3080302</vt:i4>
      </vt:variant>
      <vt:variant>
        <vt:i4>36</vt:i4>
      </vt:variant>
      <vt:variant>
        <vt:i4>0</vt:i4>
      </vt:variant>
      <vt:variant>
        <vt:i4>5</vt:i4>
      </vt:variant>
      <vt:variant>
        <vt:lpwstr>http://www8.garmin.com/outdoor/geocaching/</vt:lpwstr>
      </vt:variant>
      <vt:variant>
        <vt:lpwstr/>
      </vt:variant>
      <vt:variant>
        <vt:i4>4653150</vt:i4>
      </vt:variant>
      <vt:variant>
        <vt:i4>33</vt:i4>
      </vt:variant>
      <vt:variant>
        <vt:i4>0</vt:i4>
      </vt:variant>
      <vt:variant>
        <vt:i4>5</vt:i4>
      </vt:variant>
      <vt:variant>
        <vt:lpwstr>http://www.garmin.com/CustomMaps</vt:lpwstr>
      </vt:variant>
      <vt:variant>
        <vt:lpwstr/>
      </vt:variant>
      <vt:variant>
        <vt:i4>3080302</vt:i4>
      </vt:variant>
      <vt:variant>
        <vt:i4>30</vt:i4>
      </vt:variant>
      <vt:variant>
        <vt:i4>0</vt:i4>
      </vt:variant>
      <vt:variant>
        <vt:i4>5</vt:i4>
      </vt:variant>
      <vt:variant>
        <vt:lpwstr>http://www8.garmin.com/outdoor/geocaching/</vt:lpwstr>
      </vt:variant>
      <vt:variant>
        <vt:lpwstr/>
      </vt:variant>
      <vt:variant>
        <vt:i4>1245280</vt:i4>
      </vt:variant>
      <vt:variant>
        <vt:i4>27</vt:i4>
      </vt:variant>
      <vt:variant>
        <vt:i4>0</vt:i4>
      </vt:variant>
      <vt:variant>
        <vt:i4>5</vt:i4>
      </vt:variant>
      <vt:variant>
        <vt:lpwstr>mailto:kappa.supel@gmail.com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96</vt:i4>
      </vt:variant>
      <vt:variant>
        <vt:i4>12</vt:i4>
      </vt:variant>
      <vt:variant>
        <vt:i4>0</vt:i4>
      </vt:variant>
      <vt:variant>
        <vt:i4>5</vt:i4>
      </vt:variant>
      <vt:variant>
        <vt:lpwstr>mailto:delta.supel@gmail.com</vt:lpwstr>
      </vt:variant>
      <vt:variant>
        <vt:lpwstr/>
      </vt:variant>
      <vt:variant>
        <vt:i4>6684708</vt:i4>
      </vt:variant>
      <vt:variant>
        <vt:i4>9</vt:i4>
      </vt:variant>
      <vt:variant>
        <vt:i4>0</vt:i4>
      </vt:variant>
      <vt:variant>
        <vt:i4>5</vt:i4>
      </vt:variant>
      <vt:variant>
        <vt:lpwstr>http://www.licitacoes-e.com.br/</vt:lpwstr>
      </vt:variant>
      <vt:variant>
        <vt:lpwstr/>
      </vt:variant>
      <vt:variant>
        <vt:i4>2818162</vt:i4>
      </vt:variant>
      <vt:variant>
        <vt:i4>6</vt:i4>
      </vt:variant>
      <vt:variant>
        <vt:i4>0</vt:i4>
      </vt:variant>
      <vt:variant>
        <vt:i4>5</vt:i4>
      </vt:variant>
      <vt:variant>
        <vt:lpwstr>http://www.supel.ro.gov.br/</vt:lpwstr>
      </vt:variant>
      <vt:variant>
        <vt:lpwstr/>
      </vt:variant>
      <vt:variant>
        <vt:i4>6684708</vt:i4>
      </vt:variant>
      <vt:variant>
        <vt:i4>3</vt:i4>
      </vt:variant>
      <vt:variant>
        <vt:i4>0</vt:i4>
      </vt:variant>
      <vt:variant>
        <vt:i4>5</vt:i4>
      </vt:variant>
      <vt:variant>
        <vt:lpwstr>http://www.licitacoes-e.com.br/</vt:lpwstr>
      </vt:variant>
      <vt:variant>
        <vt:lpwstr/>
      </vt:variant>
      <vt:variant>
        <vt:i4>2818162</vt:i4>
      </vt:variant>
      <vt:variant>
        <vt:i4>0</vt:i4>
      </vt:variant>
      <vt:variant>
        <vt:i4>0</vt:i4>
      </vt:variant>
      <vt:variant>
        <vt:i4>5</vt:i4>
      </vt:variant>
      <vt:variant>
        <vt:lpwstr>http://www.supel.ro.gov.br/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00454832214</cp:lastModifiedBy>
  <cp:revision>75</cp:revision>
  <cp:lastPrinted>2018-02-05T17:00:00Z</cp:lastPrinted>
  <dcterms:created xsi:type="dcterms:W3CDTF">2017-11-14T16:43:00Z</dcterms:created>
  <dcterms:modified xsi:type="dcterms:W3CDTF">2018-06-11T12:15:00Z</dcterms:modified>
</cp:coreProperties>
</file>