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84A43">
        <w:rPr>
          <w:rFonts w:ascii="Arial" w:hAnsi="Arial" w:cs="Arial"/>
          <w:b/>
          <w:sz w:val="16"/>
          <w:szCs w:val="16"/>
        </w:rPr>
        <w:t>075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072A00">
        <w:rPr>
          <w:rFonts w:ascii="Arial" w:hAnsi="Arial" w:cs="Arial"/>
          <w:b/>
          <w:bCs/>
          <w:sz w:val="16"/>
          <w:szCs w:val="16"/>
        </w:rPr>
        <w:t xml:space="preserve"> Nº </w:t>
      </w:r>
      <w:r w:rsidR="00D84A43">
        <w:rPr>
          <w:rFonts w:ascii="Arial" w:hAnsi="Arial" w:cs="Arial"/>
          <w:b/>
          <w:bCs/>
          <w:sz w:val="16"/>
          <w:szCs w:val="16"/>
        </w:rPr>
        <w:t>642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072A00">
        <w:rPr>
          <w:rFonts w:ascii="Arial" w:hAnsi="Arial" w:cs="Arial"/>
          <w:b/>
          <w:bCs/>
          <w:sz w:val="16"/>
          <w:szCs w:val="16"/>
        </w:rPr>
        <w:t xml:space="preserve"> Nº </w:t>
      </w:r>
      <w:r w:rsidR="00D84A43">
        <w:rPr>
          <w:rFonts w:ascii="Arial" w:hAnsi="Arial" w:cs="Arial"/>
          <w:b/>
          <w:bCs/>
          <w:sz w:val="16"/>
          <w:szCs w:val="16"/>
        </w:rPr>
        <w:t>0009.029162/2017-04</w:t>
      </w:r>
    </w:p>
    <w:p w:rsidR="00145D13" w:rsidRPr="00FF1F0B" w:rsidRDefault="00145D13" w:rsidP="009D2314">
      <w:pPr>
        <w:jc w:val="both"/>
        <w:rPr>
          <w:rFonts w:ascii="Arial" w:hAnsi="Arial" w:cs="Arial"/>
          <w:b/>
          <w:sz w:val="16"/>
          <w:szCs w:val="16"/>
        </w:rPr>
      </w:pPr>
    </w:p>
    <w:p w:rsidR="009D2314" w:rsidRPr="00072A00" w:rsidRDefault="002E300A" w:rsidP="00DF042C">
      <w:pPr>
        <w:jc w:val="both"/>
        <w:rPr>
          <w:rFonts w:ascii="Arial" w:hAnsi="Arial" w:cs="Arial"/>
          <w:color w:val="000000" w:themeColor="text1"/>
          <w:sz w:val="16"/>
          <w:szCs w:val="16"/>
        </w:rPr>
      </w:pPr>
      <w:r w:rsidRPr="00072A00">
        <w:rPr>
          <w:rFonts w:ascii="Arial" w:hAnsi="Arial" w:cs="Arial"/>
          <w:sz w:val="16"/>
          <w:szCs w:val="16"/>
        </w:rPr>
        <w:t xml:space="preserve">Pelo presente instrumento, o </w:t>
      </w:r>
      <w:r w:rsidR="00190648" w:rsidRPr="00072A00">
        <w:rPr>
          <w:rFonts w:ascii="Arial" w:hAnsi="Arial" w:cs="Arial"/>
          <w:b/>
          <w:sz w:val="16"/>
          <w:szCs w:val="16"/>
        </w:rPr>
        <w:t>ESTADO DE RONDÔNIA</w:t>
      </w:r>
      <w:r w:rsidRPr="00072A00">
        <w:rPr>
          <w:rFonts w:ascii="Arial" w:hAnsi="Arial" w:cs="Arial"/>
          <w:sz w:val="16"/>
          <w:szCs w:val="16"/>
        </w:rPr>
        <w:t xml:space="preserve">, através da SUPERINTENDÊNCIA ESTADUAL DE LICITAÇÕES – SUPEL </w:t>
      </w:r>
      <w:r w:rsidRPr="00072A00">
        <w:rPr>
          <w:rFonts w:ascii="Arial" w:hAnsi="Arial" w:cs="Arial"/>
          <w:color w:val="000000"/>
          <w:sz w:val="16"/>
          <w:szCs w:val="16"/>
        </w:rPr>
        <w:t xml:space="preserve">situada à </w:t>
      </w:r>
      <w:r w:rsidRPr="00072A00">
        <w:rPr>
          <w:rFonts w:ascii="Arial" w:hAnsi="Arial" w:cs="Arial"/>
          <w:sz w:val="16"/>
          <w:szCs w:val="16"/>
        </w:rPr>
        <w:t>AV. FARQUAR N° 2986 COMPLEXO RIO MADEIRA EDIFÍCIO</w:t>
      </w:r>
      <w:r w:rsidR="00624815" w:rsidRPr="00072A00">
        <w:rPr>
          <w:rFonts w:ascii="Arial" w:hAnsi="Arial" w:cs="Arial"/>
          <w:sz w:val="16"/>
          <w:szCs w:val="16"/>
        </w:rPr>
        <w:t xml:space="preserve">, </w:t>
      </w:r>
      <w:r w:rsidRPr="00072A00">
        <w:rPr>
          <w:rFonts w:ascii="Arial" w:hAnsi="Arial" w:cs="Arial"/>
          <w:sz w:val="16"/>
          <w:szCs w:val="16"/>
        </w:rPr>
        <w:t xml:space="preserve">RIO </w:t>
      </w:r>
      <w:r w:rsidR="00DE2D9B" w:rsidRPr="00072A00">
        <w:rPr>
          <w:rFonts w:ascii="Arial" w:hAnsi="Arial" w:cs="Arial"/>
          <w:sz w:val="16"/>
          <w:szCs w:val="16"/>
        </w:rPr>
        <w:t>PACAÁS NOVOS 2</w:t>
      </w:r>
      <w:r w:rsidRPr="00072A00">
        <w:rPr>
          <w:rFonts w:ascii="Arial" w:hAnsi="Arial" w:cs="Arial"/>
          <w:sz w:val="16"/>
          <w:szCs w:val="16"/>
        </w:rPr>
        <w:t>º ANDAR – BAIRRO: PEDRINHAS</w:t>
      </w:r>
      <w:r w:rsidRPr="00072A00">
        <w:rPr>
          <w:rFonts w:ascii="Arial" w:hAnsi="Arial" w:cs="Arial"/>
          <w:color w:val="000000"/>
          <w:sz w:val="16"/>
          <w:szCs w:val="16"/>
        </w:rPr>
        <w:t xml:space="preserve">, neste ato representado pelo </w:t>
      </w:r>
      <w:r w:rsidRPr="00072A00">
        <w:rPr>
          <w:rFonts w:ascii="Arial" w:hAnsi="Arial" w:cs="Arial"/>
          <w:b/>
          <w:bCs/>
          <w:color w:val="000000"/>
          <w:sz w:val="16"/>
          <w:szCs w:val="16"/>
        </w:rPr>
        <w:t>Superintendente da SUPEL</w:t>
      </w:r>
      <w:r w:rsidRPr="00072A00">
        <w:rPr>
          <w:rFonts w:ascii="Arial" w:hAnsi="Arial" w:cs="Arial"/>
          <w:color w:val="000000"/>
          <w:sz w:val="16"/>
          <w:szCs w:val="16"/>
        </w:rPr>
        <w:t>, Senhor Márcio Rogério Gabriel e a(s) empresa(s) qualificada(s) no</w:t>
      </w:r>
      <w:r w:rsidR="00190648" w:rsidRPr="00072A00">
        <w:rPr>
          <w:rFonts w:ascii="Arial" w:hAnsi="Arial" w:cs="Arial"/>
          <w:color w:val="000000"/>
          <w:sz w:val="16"/>
          <w:szCs w:val="16"/>
        </w:rPr>
        <w:t xml:space="preserve"> Anexo Único desta Ata, resolvem</w:t>
      </w:r>
      <w:r w:rsidRPr="00072A00">
        <w:rPr>
          <w:rFonts w:ascii="Arial" w:hAnsi="Arial" w:cs="Arial"/>
          <w:color w:val="000000"/>
          <w:sz w:val="16"/>
          <w:szCs w:val="16"/>
        </w:rPr>
        <w:t xml:space="preserve"> </w:t>
      </w:r>
      <w:r w:rsidRPr="00072A00">
        <w:rPr>
          <w:rFonts w:ascii="Arial" w:hAnsi="Arial" w:cs="Arial"/>
          <w:b/>
          <w:bCs/>
          <w:color w:val="000000"/>
          <w:sz w:val="16"/>
          <w:szCs w:val="16"/>
        </w:rPr>
        <w:t xml:space="preserve">REGISTRAR O </w:t>
      </w:r>
      <w:r w:rsidRPr="00072A00">
        <w:rPr>
          <w:rFonts w:ascii="Arial" w:hAnsi="Arial" w:cs="Arial"/>
          <w:b/>
          <w:bCs/>
          <w:sz w:val="16"/>
          <w:szCs w:val="16"/>
        </w:rPr>
        <w:t>PREÇ</w:t>
      </w:r>
      <w:r w:rsidR="00F17DD3" w:rsidRPr="00072A00">
        <w:rPr>
          <w:rFonts w:ascii="Arial" w:hAnsi="Arial" w:cs="Arial"/>
          <w:b/>
          <w:bCs/>
          <w:sz w:val="16"/>
          <w:szCs w:val="16"/>
        </w:rPr>
        <w:t>O</w:t>
      </w:r>
      <w:r w:rsidR="00072A00" w:rsidRPr="00072A00">
        <w:rPr>
          <w:rFonts w:ascii="Arial" w:hAnsi="Arial" w:cs="Arial"/>
          <w:b/>
          <w:bCs/>
          <w:sz w:val="16"/>
          <w:szCs w:val="16"/>
        </w:rPr>
        <w:t xml:space="preserve"> </w:t>
      </w:r>
      <w:r w:rsidR="00072A00" w:rsidRPr="00072A00">
        <w:rPr>
          <w:rStyle w:val="Forte"/>
          <w:rFonts w:ascii="Arial" w:eastAsiaTheme="majorEastAsia" w:hAnsi="Arial" w:cs="Arial"/>
          <w:b w:val="0"/>
          <w:color w:val="000000"/>
          <w:sz w:val="16"/>
          <w:szCs w:val="16"/>
        </w:rPr>
        <w:t xml:space="preserve">para futuras e eventuais aquisições de alimentos perecíveis para atender as necessidades das Residências Regionais </w:t>
      </w:r>
      <w:r w:rsidR="00333A26">
        <w:rPr>
          <w:rStyle w:val="Forte"/>
          <w:rFonts w:ascii="Arial" w:eastAsiaTheme="majorEastAsia" w:hAnsi="Arial" w:cs="Arial"/>
          <w:b w:val="0"/>
          <w:color w:val="000000"/>
          <w:sz w:val="16"/>
          <w:szCs w:val="16"/>
        </w:rPr>
        <w:t>do FITHA/DER-RO de Porto Velho,</w:t>
      </w:r>
      <w:bookmarkStart w:id="1" w:name="_GoBack"/>
      <w:bookmarkEnd w:id="1"/>
      <w:r w:rsidR="00072A00" w:rsidRPr="00072A00">
        <w:rPr>
          <w:rStyle w:val="Forte"/>
          <w:rFonts w:ascii="Arial" w:eastAsiaTheme="majorEastAsia" w:hAnsi="Arial" w:cs="Arial"/>
          <w:b w:val="0"/>
          <w:color w:val="000000"/>
          <w:sz w:val="16"/>
          <w:szCs w:val="16"/>
        </w:rPr>
        <w:t> Usina de asfalto Porto Velho e Coordenadoria de Ações Urbanística, por um período de 12 (doze) meses</w:t>
      </w:r>
      <w:r w:rsidR="00072A00" w:rsidRPr="00072A00">
        <w:rPr>
          <w:rStyle w:val="Forte"/>
          <w:rFonts w:ascii="Arial" w:eastAsiaTheme="majorEastAsia" w:hAnsi="Arial" w:cs="Arial"/>
          <w:b w:val="0"/>
          <w:color w:val="000000"/>
          <w:sz w:val="16"/>
          <w:szCs w:val="16"/>
        </w:rPr>
        <w:t>,</w:t>
      </w:r>
      <w:r w:rsidR="00D84A43" w:rsidRPr="00072A00">
        <w:rPr>
          <w:rFonts w:ascii="Arial" w:hAnsi="Arial" w:cs="Arial"/>
          <w:b/>
          <w:sz w:val="16"/>
          <w:szCs w:val="16"/>
        </w:rPr>
        <w:t xml:space="preserve"> </w:t>
      </w:r>
      <w:r w:rsidR="00D84A43" w:rsidRPr="00072A00">
        <w:rPr>
          <w:rFonts w:ascii="Arial" w:hAnsi="Arial" w:cs="Arial"/>
          <w:sz w:val="16"/>
          <w:szCs w:val="16"/>
        </w:rPr>
        <w:t>a pedido do</w:t>
      </w:r>
      <w:r w:rsidR="00072A00" w:rsidRPr="00072A00">
        <w:rPr>
          <w:rFonts w:ascii="Arial" w:hAnsi="Arial" w:cs="Arial"/>
          <w:sz w:val="16"/>
          <w:szCs w:val="16"/>
        </w:rPr>
        <w:t xml:space="preserve"> Fundo para </w:t>
      </w:r>
      <w:proofErr w:type="spellStart"/>
      <w:r w:rsidR="00072A00" w:rsidRPr="00072A00">
        <w:rPr>
          <w:rFonts w:ascii="Arial" w:hAnsi="Arial" w:cs="Arial"/>
          <w:sz w:val="16"/>
          <w:szCs w:val="16"/>
        </w:rPr>
        <w:t>Infra-Estrutura</w:t>
      </w:r>
      <w:proofErr w:type="spellEnd"/>
      <w:r w:rsidR="00072A00" w:rsidRPr="00072A00">
        <w:rPr>
          <w:rFonts w:ascii="Arial" w:hAnsi="Arial" w:cs="Arial"/>
          <w:sz w:val="16"/>
          <w:szCs w:val="16"/>
        </w:rPr>
        <w:t xml:space="preserve"> de Transportes Habitação</w:t>
      </w:r>
      <w:r w:rsidR="00072A00" w:rsidRPr="00072A00">
        <w:rPr>
          <w:rFonts w:ascii="Arial" w:hAnsi="Arial" w:cs="Arial"/>
          <w:b/>
          <w:sz w:val="16"/>
          <w:szCs w:val="16"/>
        </w:rPr>
        <w:t xml:space="preserve"> - FITHA</w:t>
      </w:r>
      <w:r w:rsidR="00A212A5" w:rsidRPr="00072A00">
        <w:rPr>
          <w:rFonts w:ascii="Arial" w:hAnsi="Arial" w:cs="Arial"/>
          <w:color w:val="000000" w:themeColor="text1"/>
          <w:sz w:val="16"/>
          <w:szCs w:val="16"/>
        </w:rPr>
        <w:t xml:space="preserve">, conforme especificação completa no Termo de Referência – Anexo I deste Edital </w:t>
      </w:r>
      <w:r w:rsidRPr="00072A0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72A00">
        <w:rPr>
          <w:rFonts w:ascii="Arial" w:hAnsi="Arial" w:cs="Arial"/>
          <w:color w:val="000000" w:themeColor="text1"/>
          <w:sz w:val="16"/>
          <w:szCs w:val="16"/>
        </w:rPr>
        <w:t>8.340/13</w:t>
      </w:r>
      <w:r w:rsidRPr="00072A00">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072A00" w:rsidRPr="00072A00">
        <w:rPr>
          <w:rStyle w:val="Forte"/>
          <w:rFonts w:ascii="Arial" w:eastAsiaTheme="majorEastAsia" w:hAnsi="Arial" w:cs="Arial"/>
          <w:b w:val="0"/>
          <w:color w:val="000000"/>
          <w:sz w:val="16"/>
          <w:szCs w:val="16"/>
        </w:rPr>
        <w:t xml:space="preserve">para futuras e eventuais aquisições de alimentos perecíveis para atender as necessidades das Residências Regionais </w:t>
      </w:r>
      <w:r w:rsidR="00333A26">
        <w:rPr>
          <w:rStyle w:val="Forte"/>
          <w:rFonts w:ascii="Arial" w:eastAsiaTheme="majorEastAsia" w:hAnsi="Arial" w:cs="Arial"/>
          <w:b w:val="0"/>
          <w:color w:val="000000"/>
          <w:sz w:val="16"/>
          <w:szCs w:val="16"/>
        </w:rPr>
        <w:t>do FITHA/DER-RO de Porto Velho,</w:t>
      </w:r>
      <w:r w:rsidR="00072A00" w:rsidRPr="00072A00">
        <w:rPr>
          <w:rStyle w:val="Forte"/>
          <w:rFonts w:ascii="Arial" w:eastAsiaTheme="majorEastAsia" w:hAnsi="Arial" w:cs="Arial"/>
          <w:b w:val="0"/>
          <w:color w:val="000000"/>
          <w:sz w:val="16"/>
          <w:szCs w:val="16"/>
        </w:rPr>
        <w:t> Usina de asfalto Porto Velho e Coordenadoria de Ações Urbanística, por um período de 12 (doze) meses,</w:t>
      </w:r>
      <w:r w:rsidR="00072A00" w:rsidRPr="00072A00">
        <w:rPr>
          <w:rFonts w:ascii="Arial" w:hAnsi="Arial" w:cs="Arial"/>
          <w:b/>
          <w:sz w:val="16"/>
          <w:szCs w:val="16"/>
        </w:rPr>
        <w:t xml:space="preserve"> </w:t>
      </w:r>
      <w:r w:rsidR="00072A00" w:rsidRPr="00072A00">
        <w:rPr>
          <w:rFonts w:ascii="Arial" w:hAnsi="Arial" w:cs="Arial"/>
          <w:sz w:val="16"/>
          <w:szCs w:val="16"/>
        </w:rPr>
        <w:t xml:space="preserve">a pedido do Fundo para </w:t>
      </w:r>
      <w:proofErr w:type="spellStart"/>
      <w:r w:rsidR="00072A00" w:rsidRPr="00072A00">
        <w:rPr>
          <w:rFonts w:ascii="Arial" w:hAnsi="Arial" w:cs="Arial"/>
          <w:sz w:val="16"/>
          <w:szCs w:val="16"/>
        </w:rPr>
        <w:t>Infra-Estrutura</w:t>
      </w:r>
      <w:proofErr w:type="spellEnd"/>
      <w:r w:rsidR="00072A00" w:rsidRPr="00072A00">
        <w:rPr>
          <w:rFonts w:ascii="Arial" w:hAnsi="Arial" w:cs="Arial"/>
          <w:sz w:val="16"/>
          <w:szCs w:val="16"/>
        </w:rPr>
        <w:t xml:space="preserve"> de Transportes Habitação </w:t>
      </w:r>
      <w:r w:rsidR="00072A00">
        <w:rPr>
          <w:rFonts w:ascii="Arial" w:hAnsi="Arial" w:cs="Arial"/>
          <w:b/>
          <w:sz w:val="16"/>
          <w:szCs w:val="16"/>
        </w:rPr>
        <w:t>–</w:t>
      </w:r>
      <w:r w:rsidR="00072A00" w:rsidRPr="00072A00">
        <w:rPr>
          <w:rFonts w:ascii="Arial" w:hAnsi="Arial" w:cs="Arial"/>
          <w:b/>
          <w:sz w:val="16"/>
          <w:szCs w:val="16"/>
        </w:rPr>
        <w:t xml:space="preserve"> FITHA</w:t>
      </w:r>
      <w:r w:rsidR="00072A00">
        <w:rPr>
          <w:rFonts w:ascii="Arial" w:hAnsi="Arial" w:cs="Arial"/>
          <w:b/>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72A00" w:rsidRDefault="00A14D66" w:rsidP="00206244">
      <w:pPr>
        <w:jc w:val="both"/>
        <w:rPr>
          <w:rFonts w:ascii="Arial" w:hAnsi="Arial" w:cs="Arial"/>
          <w:b/>
          <w:bCs/>
          <w:sz w:val="16"/>
          <w:szCs w:val="16"/>
        </w:rPr>
      </w:pPr>
      <w:r w:rsidRPr="00072A00">
        <w:rPr>
          <w:rFonts w:ascii="Arial" w:hAnsi="Arial" w:cs="Arial"/>
          <w:b/>
          <w:bCs/>
          <w:color w:val="000000"/>
          <w:sz w:val="16"/>
          <w:szCs w:val="16"/>
        </w:rPr>
        <w:t>6.</w:t>
      </w:r>
      <w:r w:rsidR="006B04DB" w:rsidRPr="00072A00">
        <w:rPr>
          <w:rFonts w:ascii="Arial" w:hAnsi="Arial" w:cs="Arial"/>
          <w:b/>
          <w:bCs/>
          <w:color w:val="000000"/>
          <w:sz w:val="16"/>
          <w:szCs w:val="16"/>
        </w:rPr>
        <w:t xml:space="preserve"> </w:t>
      </w:r>
      <w:r w:rsidR="008668C5" w:rsidRPr="00072A00">
        <w:rPr>
          <w:rFonts w:ascii="Arial" w:hAnsi="Arial" w:cs="Arial"/>
          <w:b/>
          <w:bCs/>
          <w:sz w:val="16"/>
          <w:szCs w:val="16"/>
        </w:rPr>
        <w:t xml:space="preserve">DO PRAZO E LOCAL DE </w:t>
      </w:r>
      <w:r w:rsidR="00CF6980" w:rsidRPr="00072A00">
        <w:rPr>
          <w:rFonts w:ascii="Arial" w:hAnsi="Arial" w:cs="Arial"/>
          <w:b/>
          <w:bCs/>
          <w:sz w:val="16"/>
          <w:szCs w:val="16"/>
        </w:rPr>
        <w:t>ENTREGA</w:t>
      </w:r>
    </w:p>
    <w:p w:rsidR="00206244" w:rsidRPr="00072A00" w:rsidRDefault="00206244" w:rsidP="00206244">
      <w:pPr>
        <w:jc w:val="both"/>
        <w:rPr>
          <w:rFonts w:ascii="Arial" w:hAnsi="Arial" w:cs="Arial"/>
          <w:sz w:val="16"/>
          <w:szCs w:val="16"/>
        </w:rPr>
      </w:pPr>
      <w:r w:rsidRPr="00072A00">
        <w:rPr>
          <w:rFonts w:ascii="Arial" w:hAnsi="Arial" w:cs="Arial"/>
          <w:b/>
          <w:sz w:val="16"/>
          <w:szCs w:val="16"/>
        </w:rPr>
        <w:t>6.1.</w:t>
      </w:r>
      <w:r w:rsidRPr="00072A00">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072A00" w:rsidRDefault="00206244" w:rsidP="00206244">
      <w:pPr>
        <w:jc w:val="both"/>
        <w:rPr>
          <w:rFonts w:ascii="Arial" w:hAnsi="Arial" w:cs="Arial"/>
          <w:sz w:val="16"/>
          <w:szCs w:val="16"/>
        </w:rPr>
      </w:pPr>
      <w:r w:rsidRPr="00072A00">
        <w:rPr>
          <w:rFonts w:ascii="Arial" w:hAnsi="Arial" w:cs="Arial"/>
          <w:b/>
          <w:sz w:val="16"/>
          <w:szCs w:val="16"/>
        </w:rPr>
        <w:t>6.2.</w:t>
      </w:r>
      <w:r w:rsidRPr="00072A0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06244" w:rsidRPr="00072A00" w:rsidRDefault="00206244" w:rsidP="00206244">
      <w:pPr>
        <w:jc w:val="both"/>
        <w:rPr>
          <w:rFonts w:ascii="Arial" w:hAnsi="Arial" w:cs="Arial"/>
          <w:sz w:val="16"/>
          <w:szCs w:val="16"/>
        </w:rPr>
      </w:pPr>
      <w:r w:rsidRPr="00072A00">
        <w:rPr>
          <w:rFonts w:ascii="Arial" w:hAnsi="Arial" w:cs="Arial"/>
          <w:b/>
          <w:sz w:val="16"/>
          <w:szCs w:val="16"/>
        </w:rPr>
        <w:t>6.3.</w:t>
      </w:r>
      <w:r w:rsidRPr="00072A00">
        <w:rPr>
          <w:rFonts w:ascii="Arial" w:hAnsi="Arial" w:cs="Arial"/>
          <w:sz w:val="16"/>
          <w:szCs w:val="16"/>
        </w:rPr>
        <w:t xml:space="preserve"> </w:t>
      </w:r>
      <w:r w:rsidRPr="00072A00">
        <w:rPr>
          <w:rFonts w:ascii="Arial" w:hAnsi="Arial" w:cs="Arial"/>
          <w:b/>
          <w:sz w:val="16"/>
          <w:szCs w:val="16"/>
        </w:rPr>
        <w:t>DO PRAZO DE ENTREGA:</w:t>
      </w:r>
      <w:r w:rsidRPr="00072A00">
        <w:rPr>
          <w:rFonts w:ascii="Arial" w:hAnsi="Arial" w:cs="Arial"/>
          <w:color w:val="000000" w:themeColor="text1"/>
          <w:sz w:val="16"/>
          <w:szCs w:val="16"/>
        </w:rPr>
        <w:t xml:space="preserve"> </w:t>
      </w:r>
      <w:r w:rsidR="00D84A43" w:rsidRPr="00072A00">
        <w:rPr>
          <w:rFonts w:ascii="Arial" w:hAnsi="Arial" w:cs="Arial"/>
          <w:sz w:val="16"/>
          <w:szCs w:val="16"/>
        </w:rPr>
        <w:t>A entrega será em até 05 (cinco) dias, a partir do recebimento da Nota de Empenho ou do Termo Contratual pela Contratada, o que ocorrer primeiro.</w:t>
      </w:r>
    </w:p>
    <w:p w:rsidR="00206244" w:rsidRPr="00072A00" w:rsidRDefault="00206244" w:rsidP="00206244">
      <w:pPr>
        <w:jc w:val="both"/>
        <w:rPr>
          <w:rFonts w:ascii="Arial" w:hAnsi="Arial" w:cs="Arial"/>
          <w:sz w:val="16"/>
          <w:szCs w:val="16"/>
        </w:rPr>
      </w:pPr>
      <w:r w:rsidRPr="00072A00">
        <w:rPr>
          <w:rFonts w:ascii="Arial" w:hAnsi="Arial" w:cs="Arial"/>
          <w:b/>
          <w:sz w:val="16"/>
          <w:szCs w:val="16"/>
        </w:rPr>
        <w:t>6.4.</w:t>
      </w:r>
      <w:r w:rsidRPr="00072A00">
        <w:rPr>
          <w:rFonts w:ascii="Arial" w:hAnsi="Arial" w:cs="Arial"/>
          <w:sz w:val="16"/>
          <w:szCs w:val="16"/>
        </w:rPr>
        <w:t xml:space="preserve"> </w:t>
      </w:r>
      <w:r w:rsidRPr="00072A00">
        <w:rPr>
          <w:rFonts w:ascii="Arial" w:hAnsi="Arial" w:cs="Arial"/>
          <w:b/>
          <w:sz w:val="16"/>
          <w:szCs w:val="16"/>
        </w:rPr>
        <w:t>DO LOCAL DE ENTREGA:</w:t>
      </w:r>
      <w:r w:rsidRPr="00072A00">
        <w:rPr>
          <w:rFonts w:ascii="Arial" w:hAnsi="Arial" w:cs="Arial"/>
          <w:sz w:val="16"/>
          <w:szCs w:val="16"/>
        </w:rPr>
        <w:t xml:space="preserve"> </w:t>
      </w:r>
      <w:r w:rsidR="00D84A43" w:rsidRPr="00072A00">
        <w:rPr>
          <w:rFonts w:ascii="Arial" w:hAnsi="Arial" w:cs="Arial"/>
          <w:sz w:val="16"/>
          <w:szCs w:val="16"/>
        </w:rPr>
        <w:t xml:space="preserve">RESIDÊNCIA REGIONAL DE PORTO VELHO </w:t>
      </w:r>
      <w:proofErr w:type="gramStart"/>
      <w:r w:rsidR="00D84A43" w:rsidRPr="00072A00">
        <w:rPr>
          <w:rFonts w:ascii="Arial" w:hAnsi="Arial" w:cs="Arial"/>
          <w:sz w:val="16"/>
          <w:szCs w:val="16"/>
        </w:rPr>
        <w:t>–  Rua</w:t>
      </w:r>
      <w:proofErr w:type="gramEnd"/>
      <w:r w:rsidR="00D84A43" w:rsidRPr="00072A00">
        <w:rPr>
          <w:rFonts w:ascii="Arial" w:hAnsi="Arial" w:cs="Arial"/>
          <w:sz w:val="16"/>
          <w:szCs w:val="16"/>
        </w:rPr>
        <w:t>: Antônio Lacerda nº 8146 – Bairro: Setor Industrial, Porto Velho-RO. Horário de atendimento: das 8h00min as 12h00min e das 14h00min as 18h00min, de segunda a sexta -feira.</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84A43" w:rsidRPr="00D84A43" w:rsidRDefault="00D84A43" w:rsidP="00D84A43">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D84A43">
        <w:rPr>
          <w:rFonts w:ascii="Arial" w:hAnsi="Arial" w:cs="Arial"/>
          <w:b/>
          <w:bCs/>
          <w:sz w:val="16"/>
          <w:szCs w:val="16"/>
        </w:rPr>
        <w:t>.1.</w:t>
      </w:r>
      <w:r w:rsidRPr="00D84A43">
        <w:rPr>
          <w:rFonts w:ascii="Arial" w:hAnsi="Arial" w:cs="Arial"/>
          <w:sz w:val="16"/>
          <w:szCs w:val="16"/>
        </w:rPr>
        <w:t> Pela Inexecução total ou parcial do objeto, o FITHA/DER-RO poderá, garantida a prévia defesa, aplicar à empresa contratada as seguintes sanções:</w:t>
      </w:r>
    </w:p>
    <w:p w:rsidR="00D84A43" w:rsidRPr="00D84A43" w:rsidRDefault="00D84A43" w:rsidP="00D84A43">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Pr="00D84A43">
        <w:rPr>
          <w:rFonts w:ascii="Arial" w:hAnsi="Arial" w:cs="Arial"/>
          <w:b/>
          <w:bCs/>
          <w:sz w:val="16"/>
          <w:szCs w:val="16"/>
        </w:rPr>
        <w:t>.1.1. </w:t>
      </w:r>
      <w:r w:rsidRPr="00D84A43">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D84A43" w:rsidRPr="00D84A43" w:rsidRDefault="00D84A43" w:rsidP="00D84A43">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lastRenderedPageBreak/>
        <w:t>9</w:t>
      </w:r>
      <w:r w:rsidRPr="00D84A43">
        <w:rPr>
          <w:rFonts w:ascii="Arial" w:hAnsi="Arial" w:cs="Arial"/>
          <w:b/>
          <w:bCs/>
          <w:sz w:val="16"/>
          <w:szCs w:val="16"/>
        </w:rPr>
        <w:t>.1.2.</w:t>
      </w:r>
      <w:r w:rsidRPr="00D84A43">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.1.2.1.</w:t>
      </w:r>
      <w:r w:rsidR="00D84A43" w:rsidRPr="00D84A43">
        <w:rPr>
          <w:rFonts w:ascii="Arial" w:hAnsi="Arial" w:cs="Arial"/>
          <w:sz w:val="16"/>
          <w:szCs w:val="16"/>
        </w:rPr>
        <w:t> A multa moratória será aplicada a partir do 1º dia útil da inadimplência, contado da data definida para o regular cumprimento da obrigação;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.1.3.</w:t>
      </w:r>
      <w:r w:rsidR="00D84A43" w:rsidRPr="00D84A43">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.1.4.</w:t>
      </w:r>
      <w:r w:rsidR="00D84A43" w:rsidRPr="00D84A43">
        <w:rPr>
          <w:rFonts w:ascii="Arial" w:hAnsi="Arial" w:cs="Arial"/>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.1.5.</w:t>
      </w:r>
      <w:r w:rsidR="00D84A43" w:rsidRPr="00D84A43">
        <w:rPr>
          <w:rFonts w:ascii="Arial" w:hAnsi="Arial" w:cs="Arial"/>
          <w:sz w:val="16"/>
          <w:szCs w:val="16"/>
        </w:rPr>
        <w:t> Multa de 10% (dez por cento) sobre o valor do produto não entregue, no caso de inexecução parcial, sem embargo de indenização dos prejuízos porventura causados ao DER/RO pela execução parcial do contrato;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.1.6.</w:t>
      </w:r>
      <w:r w:rsidR="00D84A43" w:rsidRPr="00D84A43">
        <w:rPr>
          <w:rFonts w:ascii="Arial" w:hAnsi="Arial" w:cs="Arial"/>
          <w:sz w:val="16"/>
          <w:szCs w:val="16"/>
        </w:rPr>
        <w:t> Multa de 10% (dez por cento) sobre o valor total do contrato, no caso de sua inexecução total, sem embargo de indenização dos prejuízos porventura causados ao DER/RO;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.1.7.</w:t>
      </w:r>
      <w:r w:rsidR="00D84A43" w:rsidRPr="00D84A43">
        <w:rPr>
          <w:rFonts w:ascii="Arial" w:hAnsi="Arial" w:cs="Arial"/>
          <w:sz w:val="16"/>
          <w:szCs w:val="16"/>
        </w:rPr>
        <w:t> Multa de 10% (dez por cento) sobre o valor do produto não entregue, pela recusa injustificada na substituição de material defeituoso no prazo estabelecido neste Termo de Referência;</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.1.8.</w:t>
      </w:r>
      <w:r w:rsidR="00D84A43" w:rsidRPr="00D84A43">
        <w:rPr>
          <w:rFonts w:ascii="Arial" w:hAnsi="Arial" w:cs="Arial"/>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.1.9.</w:t>
      </w:r>
      <w:r w:rsidR="00D84A43" w:rsidRPr="00D84A43">
        <w:rPr>
          <w:rFonts w:ascii="Arial" w:hAnsi="Arial" w:cs="Arial"/>
          <w:sz w:val="16"/>
          <w:szCs w:val="16"/>
        </w:rPr>
        <w:t> A multa prevista nos subitens </w:t>
      </w:r>
      <w:r>
        <w:rPr>
          <w:rFonts w:ascii="Arial" w:hAnsi="Arial" w:cs="Arial"/>
          <w:b/>
          <w:bCs/>
          <w:sz w:val="16"/>
          <w:szCs w:val="16"/>
        </w:rPr>
        <w:t>9.1.2, 9</w:t>
      </w:r>
      <w:r w:rsidR="00D84A43" w:rsidRPr="00D84A43">
        <w:rPr>
          <w:rFonts w:ascii="Arial" w:hAnsi="Arial" w:cs="Arial"/>
          <w:b/>
          <w:bCs/>
          <w:sz w:val="16"/>
          <w:szCs w:val="16"/>
        </w:rPr>
        <w:t>.1.3</w:t>
      </w:r>
      <w:r w:rsidR="00D84A43" w:rsidRPr="00D84A43">
        <w:rPr>
          <w:rFonts w:ascii="Arial" w:hAnsi="Arial" w:cs="Arial"/>
          <w:sz w:val="16"/>
          <w:szCs w:val="16"/>
        </w:rPr>
        <w:t> e </w:t>
      </w:r>
      <w:r>
        <w:rPr>
          <w:rFonts w:ascii="Arial" w:hAnsi="Arial" w:cs="Arial"/>
          <w:b/>
          <w:bCs/>
          <w:sz w:val="16"/>
          <w:szCs w:val="16"/>
        </w:rPr>
        <w:t>9</w:t>
      </w:r>
      <w:r w:rsidR="00D84A43" w:rsidRPr="00D84A43">
        <w:rPr>
          <w:rFonts w:ascii="Arial" w:hAnsi="Arial" w:cs="Arial"/>
          <w:b/>
          <w:bCs/>
          <w:sz w:val="16"/>
          <w:szCs w:val="16"/>
        </w:rPr>
        <w:t>.1.8</w:t>
      </w:r>
      <w:r w:rsidR="00D84A43" w:rsidRPr="00D84A43">
        <w:rPr>
          <w:rFonts w:ascii="Arial" w:hAnsi="Arial" w:cs="Arial"/>
          <w:sz w:val="16"/>
          <w:szCs w:val="16"/>
        </w:rPr>
        <w:t> poderão ser aplicadas isoladas ou em conjunto com as previstas nos subitens </w:t>
      </w:r>
      <w:r>
        <w:rPr>
          <w:rFonts w:ascii="Arial" w:hAnsi="Arial" w:cs="Arial"/>
          <w:b/>
          <w:bCs/>
          <w:sz w:val="16"/>
          <w:szCs w:val="16"/>
        </w:rPr>
        <w:t>9</w:t>
      </w:r>
      <w:r w:rsidR="00D84A43" w:rsidRPr="00D84A43">
        <w:rPr>
          <w:rFonts w:ascii="Arial" w:hAnsi="Arial" w:cs="Arial"/>
          <w:b/>
          <w:bCs/>
          <w:sz w:val="16"/>
          <w:szCs w:val="16"/>
        </w:rPr>
        <w:t>.1.5</w:t>
      </w:r>
      <w:r w:rsidR="00D84A43" w:rsidRPr="00D84A43">
        <w:rPr>
          <w:rFonts w:ascii="Arial" w:hAnsi="Arial" w:cs="Arial"/>
          <w:sz w:val="16"/>
          <w:szCs w:val="16"/>
        </w:rPr>
        <w:t> e </w:t>
      </w:r>
      <w:r>
        <w:rPr>
          <w:rFonts w:ascii="Arial" w:hAnsi="Arial" w:cs="Arial"/>
          <w:b/>
          <w:bCs/>
          <w:sz w:val="16"/>
          <w:szCs w:val="16"/>
        </w:rPr>
        <w:t>9</w:t>
      </w:r>
      <w:r w:rsidR="00D84A43" w:rsidRPr="00D84A43">
        <w:rPr>
          <w:rFonts w:ascii="Arial" w:hAnsi="Arial" w:cs="Arial"/>
          <w:b/>
          <w:bCs/>
          <w:sz w:val="16"/>
          <w:szCs w:val="16"/>
        </w:rPr>
        <w:t>.1.6</w:t>
      </w:r>
      <w:r w:rsidR="00D84A43" w:rsidRPr="00D84A43">
        <w:rPr>
          <w:rFonts w:ascii="Arial" w:hAnsi="Arial" w:cs="Arial"/>
          <w:sz w:val="16"/>
          <w:szCs w:val="16"/>
        </w:rPr>
        <w:t>;</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.1.10. </w:t>
      </w:r>
      <w:r w:rsidR="00D84A43" w:rsidRPr="00D84A43">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.1.11. </w:t>
      </w:r>
      <w:r w:rsidR="00D84A43" w:rsidRPr="00D84A43">
        <w:rPr>
          <w:rFonts w:ascii="Arial" w:hAnsi="Arial" w:cs="Arial"/>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D84A43" w:rsidRPr="00D84A43" w:rsidRDefault="00B801A4" w:rsidP="00B801A4">
      <w:pPr>
        <w:pStyle w:val="textojustificado"/>
        <w:spacing w:before="120" w:beforeAutospacing="0" w:after="120" w:afterAutospacing="0"/>
        <w:ind w:right="120"/>
        <w:jc w:val="both"/>
        <w:rPr>
          <w:rFonts w:ascii="Arial" w:hAnsi="Arial" w:cs="Arial"/>
          <w:sz w:val="16"/>
          <w:szCs w:val="16"/>
        </w:rPr>
      </w:pPr>
      <w:r>
        <w:rPr>
          <w:rFonts w:ascii="Arial" w:hAnsi="Arial" w:cs="Arial"/>
          <w:b/>
          <w:bCs/>
          <w:sz w:val="16"/>
          <w:szCs w:val="16"/>
        </w:rPr>
        <w:t>9</w:t>
      </w:r>
      <w:r w:rsidR="00D84A43" w:rsidRPr="00D84A43">
        <w:rPr>
          <w:rFonts w:ascii="Arial" w:hAnsi="Arial" w:cs="Arial"/>
          <w:b/>
          <w:bCs/>
          <w:sz w:val="16"/>
          <w:szCs w:val="16"/>
        </w:rPr>
        <w:t>.1.12.</w:t>
      </w:r>
      <w:r w:rsidR="00D84A43" w:rsidRPr="00D84A43">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072A00" w:rsidRDefault="009D2314" w:rsidP="009D2314">
      <w:pPr>
        <w:pStyle w:val="Corpodetexto3"/>
        <w:tabs>
          <w:tab w:val="left" w:pos="900"/>
        </w:tabs>
        <w:ind w:right="47"/>
        <w:rPr>
          <w:rFonts w:ascii="Arial" w:hAnsi="Arial" w:cs="Arial"/>
          <w:b/>
          <w:bCs/>
          <w:sz w:val="16"/>
          <w:szCs w:val="16"/>
        </w:rPr>
      </w:pPr>
      <w:r w:rsidRPr="00072A00">
        <w:rPr>
          <w:rFonts w:ascii="Arial" w:hAnsi="Arial" w:cs="Arial"/>
          <w:b/>
          <w:sz w:val="16"/>
          <w:szCs w:val="16"/>
        </w:rPr>
        <w:t>1</w:t>
      </w:r>
      <w:r w:rsidR="005E2FA0" w:rsidRPr="00072A00">
        <w:rPr>
          <w:rFonts w:ascii="Arial" w:hAnsi="Arial" w:cs="Arial"/>
          <w:b/>
          <w:sz w:val="16"/>
          <w:szCs w:val="16"/>
        </w:rPr>
        <w:t>4</w:t>
      </w:r>
      <w:r w:rsidRPr="00072A00">
        <w:rPr>
          <w:rFonts w:ascii="Arial" w:hAnsi="Arial" w:cs="Arial"/>
          <w:b/>
          <w:sz w:val="16"/>
          <w:szCs w:val="16"/>
        </w:rPr>
        <w:t>.</w:t>
      </w:r>
      <w:r w:rsidRPr="00072A00">
        <w:rPr>
          <w:rFonts w:ascii="Arial" w:hAnsi="Arial" w:cs="Arial"/>
          <w:sz w:val="16"/>
          <w:szCs w:val="16"/>
        </w:rPr>
        <w:t xml:space="preserve"> </w:t>
      </w:r>
      <w:r w:rsidRPr="00072A00">
        <w:rPr>
          <w:rFonts w:ascii="Arial" w:hAnsi="Arial" w:cs="Arial"/>
          <w:b/>
          <w:bCs/>
          <w:sz w:val="16"/>
          <w:szCs w:val="16"/>
        </w:rPr>
        <w:t>DOS ÓRGÃOS PARTICIPANTES:</w:t>
      </w:r>
    </w:p>
    <w:p w:rsidR="009D2314" w:rsidRPr="00072A00" w:rsidRDefault="009D2314" w:rsidP="009D2314">
      <w:pPr>
        <w:pStyle w:val="Corpodetexto3"/>
        <w:tabs>
          <w:tab w:val="left" w:pos="900"/>
        </w:tabs>
        <w:ind w:right="47"/>
        <w:rPr>
          <w:rFonts w:ascii="Arial" w:hAnsi="Arial" w:cs="Arial"/>
          <w:sz w:val="16"/>
          <w:szCs w:val="16"/>
        </w:rPr>
      </w:pPr>
      <w:r w:rsidRPr="00072A00">
        <w:rPr>
          <w:rFonts w:ascii="Arial" w:hAnsi="Arial" w:cs="Arial"/>
          <w:b/>
          <w:sz w:val="16"/>
          <w:szCs w:val="16"/>
        </w:rPr>
        <w:t>1</w:t>
      </w:r>
      <w:r w:rsidR="005E2FA0" w:rsidRPr="00072A00">
        <w:rPr>
          <w:rFonts w:ascii="Arial" w:hAnsi="Arial" w:cs="Arial"/>
          <w:b/>
          <w:sz w:val="16"/>
          <w:szCs w:val="16"/>
        </w:rPr>
        <w:t>4</w:t>
      </w:r>
      <w:r w:rsidRPr="00072A00">
        <w:rPr>
          <w:rFonts w:ascii="Arial" w:hAnsi="Arial" w:cs="Arial"/>
          <w:b/>
          <w:sz w:val="16"/>
          <w:szCs w:val="16"/>
        </w:rPr>
        <w:t>.1.</w:t>
      </w:r>
      <w:r w:rsidRPr="00072A00">
        <w:rPr>
          <w:rFonts w:ascii="Arial" w:hAnsi="Arial" w:cs="Arial"/>
          <w:sz w:val="16"/>
          <w:szCs w:val="16"/>
        </w:rPr>
        <w:t xml:space="preserve"> </w:t>
      </w:r>
      <w:r w:rsidR="00DC0AB9" w:rsidRPr="00072A00">
        <w:rPr>
          <w:rFonts w:ascii="Arial" w:hAnsi="Arial" w:cs="Arial"/>
          <w:sz w:val="16"/>
          <w:szCs w:val="16"/>
        </w:rPr>
        <w:t>É</w:t>
      </w:r>
      <w:r w:rsidR="00C31501" w:rsidRPr="00072A00">
        <w:rPr>
          <w:rFonts w:ascii="Arial" w:hAnsi="Arial" w:cs="Arial"/>
          <w:sz w:val="16"/>
          <w:szCs w:val="16"/>
        </w:rPr>
        <w:t xml:space="preserve"> participante desta ata o seguinte órgão pertencente à Administração Pública do Estado de Rondônia:</w:t>
      </w:r>
    </w:p>
    <w:p w:rsidR="00072A00" w:rsidRPr="00072A00" w:rsidRDefault="00072A00" w:rsidP="009D2314">
      <w:pPr>
        <w:pStyle w:val="Corpodetexto3"/>
        <w:tabs>
          <w:tab w:val="left" w:pos="900"/>
        </w:tabs>
        <w:ind w:right="47"/>
        <w:rPr>
          <w:rFonts w:ascii="Arial" w:hAnsi="Arial" w:cs="Arial"/>
          <w:sz w:val="16"/>
          <w:szCs w:val="16"/>
        </w:rPr>
      </w:pPr>
    </w:p>
    <w:p w:rsidR="00072A00" w:rsidRPr="00072A00" w:rsidRDefault="00072A00" w:rsidP="00072A00">
      <w:pPr>
        <w:pStyle w:val="Corpodetexto3"/>
        <w:tabs>
          <w:tab w:val="left" w:pos="900"/>
        </w:tabs>
        <w:ind w:right="47"/>
        <w:rPr>
          <w:rStyle w:val="Forte"/>
          <w:rFonts w:ascii="Arial" w:eastAsiaTheme="majorEastAsia" w:hAnsi="Arial" w:cs="Arial"/>
          <w:b w:val="0"/>
          <w:color w:val="000000"/>
          <w:sz w:val="16"/>
          <w:szCs w:val="16"/>
        </w:rPr>
      </w:pPr>
      <w:r w:rsidRPr="00072A00">
        <w:rPr>
          <w:rFonts w:ascii="Arial" w:hAnsi="Arial" w:cs="Arial"/>
          <w:b/>
          <w:sz w:val="16"/>
          <w:szCs w:val="16"/>
        </w:rPr>
        <w:t xml:space="preserve">FITHA - </w:t>
      </w:r>
      <w:r w:rsidRPr="00072A00">
        <w:rPr>
          <w:rStyle w:val="Forte"/>
          <w:rFonts w:ascii="Arial" w:eastAsiaTheme="majorEastAsia" w:hAnsi="Arial" w:cs="Arial"/>
          <w:b w:val="0"/>
          <w:color w:val="000000"/>
          <w:sz w:val="16"/>
          <w:szCs w:val="16"/>
        </w:rPr>
        <w:t>FUNDO PARA INFRA-ESTRUTURA DE TRANSPORTES HABITAÇÃO </w:t>
      </w:r>
    </w:p>
    <w:p w:rsidR="00072A00" w:rsidRPr="00072A00" w:rsidRDefault="00072A00" w:rsidP="00072A00">
      <w:pPr>
        <w:pStyle w:val="Corpodetexto3"/>
        <w:tabs>
          <w:tab w:val="left" w:pos="900"/>
        </w:tabs>
        <w:ind w:right="47"/>
        <w:rPr>
          <w:rStyle w:val="Forte"/>
          <w:rFonts w:ascii="Arial" w:eastAsiaTheme="majorEastAsia" w:hAnsi="Arial" w:cs="Arial"/>
          <w:color w:val="000000"/>
          <w:sz w:val="16"/>
          <w:szCs w:val="16"/>
        </w:rPr>
      </w:pPr>
    </w:p>
    <w:p w:rsidR="009D2314" w:rsidRPr="00072A00" w:rsidRDefault="009D2314" w:rsidP="009D2314">
      <w:pPr>
        <w:jc w:val="both"/>
        <w:rPr>
          <w:rFonts w:ascii="Arial" w:hAnsi="Arial" w:cs="Arial"/>
          <w:b/>
          <w:bCs/>
          <w:color w:val="000000"/>
          <w:sz w:val="16"/>
          <w:szCs w:val="16"/>
        </w:rPr>
      </w:pPr>
      <w:r w:rsidRPr="00072A00">
        <w:rPr>
          <w:rFonts w:ascii="Arial" w:hAnsi="Arial" w:cs="Arial"/>
          <w:b/>
          <w:bCs/>
          <w:color w:val="000000"/>
          <w:sz w:val="16"/>
          <w:szCs w:val="16"/>
        </w:rPr>
        <w:t>1</w:t>
      </w:r>
      <w:r w:rsidR="005E2FA0" w:rsidRPr="00072A00">
        <w:rPr>
          <w:rFonts w:ascii="Arial" w:hAnsi="Arial" w:cs="Arial"/>
          <w:b/>
          <w:bCs/>
          <w:color w:val="000000"/>
          <w:sz w:val="16"/>
          <w:szCs w:val="16"/>
        </w:rPr>
        <w:t>5</w:t>
      </w:r>
      <w:r w:rsidR="00A14D66" w:rsidRPr="00072A00">
        <w:rPr>
          <w:rFonts w:ascii="Arial" w:hAnsi="Arial" w:cs="Arial"/>
          <w:b/>
          <w:bCs/>
          <w:color w:val="000000"/>
          <w:sz w:val="16"/>
          <w:szCs w:val="16"/>
        </w:rPr>
        <w:t xml:space="preserve">. </w:t>
      </w:r>
      <w:r w:rsidRPr="00072A00">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072A00" w:rsidRDefault="00072A00" w:rsidP="00072A00">
      <w:pPr>
        <w:ind w:right="47"/>
        <w:rPr>
          <w:rFonts w:ascii="Arial" w:hAnsi="Arial" w:cs="Arial"/>
          <w:b/>
          <w:bCs/>
          <w:color w:val="000000"/>
          <w:sz w:val="16"/>
          <w:szCs w:val="16"/>
        </w:rPr>
      </w:pPr>
    </w:p>
    <w:p w:rsidR="00072A00" w:rsidRPr="009A54D1" w:rsidRDefault="00072A00" w:rsidP="00072A00">
      <w:pPr>
        <w:ind w:right="47"/>
        <w:rPr>
          <w:rFonts w:ascii="Arial" w:hAnsi="Arial" w:cs="Arial"/>
          <w:b/>
          <w:bCs/>
          <w:color w:val="000000"/>
          <w:sz w:val="16"/>
          <w:szCs w:val="16"/>
        </w:rPr>
      </w:pPr>
      <w:r>
        <w:rPr>
          <w:rFonts w:ascii="Arial" w:hAnsi="Arial" w:cs="Arial"/>
          <w:b/>
          <w:bCs/>
          <w:color w:val="000000"/>
          <w:sz w:val="16"/>
          <w:szCs w:val="16"/>
        </w:rPr>
        <w:t xml:space="preserve">      Márcio Rogerio Gabriel </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Marcia Carvalho Guedes</w:t>
      </w:r>
    </w:p>
    <w:p w:rsidR="00072A00" w:rsidRPr="009A54D1" w:rsidRDefault="00072A00" w:rsidP="00072A00">
      <w:pPr>
        <w:ind w:right="47"/>
        <w:rPr>
          <w:rFonts w:ascii="Arial" w:hAnsi="Arial" w:cs="Arial"/>
          <w:bCs/>
          <w:color w:val="000000"/>
          <w:sz w:val="16"/>
          <w:szCs w:val="16"/>
        </w:rPr>
      </w:pPr>
      <w:r>
        <w:rPr>
          <w:rFonts w:ascii="Arial" w:hAnsi="Arial" w:cs="Arial"/>
          <w:bCs/>
          <w:color w:val="000000"/>
          <w:sz w:val="16"/>
          <w:szCs w:val="16"/>
        </w:rPr>
        <w:t xml:space="preserve">      Superintendente/SUPEL </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Preços/SUPEL</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307217"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A43" w:rsidRDefault="00D84A43">
      <w:r>
        <w:separator/>
      </w:r>
    </w:p>
  </w:endnote>
  <w:endnote w:type="continuationSeparator" w:id="0">
    <w:p w:rsidR="00D84A43" w:rsidRDefault="00D8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A43" w:rsidRDefault="00D84A43">
      <w:r>
        <w:separator/>
      </w:r>
    </w:p>
  </w:footnote>
  <w:footnote w:type="continuationSeparator" w:id="0">
    <w:p w:rsidR="00D84A43" w:rsidRDefault="00D84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A43" w:rsidRDefault="00D84A4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2A00"/>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3498"/>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07217"/>
    <w:rsid w:val="00311766"/>
    <w:rsid w:val="0031248A"/>
    <w:rsid w:val="00315FEB"/>
    <w:rsid w:val="00320D64"/>
    <w:rsid w:val="00321F96"/>
    <w:rsid w:val="0032253C"/>
    <w:rsid w:val="00323749"/>
    <w:rsid w:val="0033365D"/>
    <w:rsid w:val="00333A26"/>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498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01A4"/>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07F2D"/>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4A43"/>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2E3BD4-7835-47D8-A917-871F839E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D84A4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81119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C7B4B-59A1-4B3A-9DF3-7CA70E075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2682</Words>
  <Characters>14484</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6</cp:revision>
  <cp:lastPrinted>2017-09-26T18:51:00Z</cp:lastPrinted>
  <dcterms:created xsi:type="dcterms:W3CDTF">2018-04-04T16:24:00Z</dcterms:created>
  <dcterms:modified xsi:type="dcterms:W3CDTF">2018-04-05T14:08:00Z</dcterms:modified>
</cp:coreProperties>
</file>