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A" w:rsidRPr="00F11702" w:rsidRDefault="007E63C1" w:rsidP="00D53788">
      <w:pPr>
        <w:pStyle w:val="Ttulo2"/>
        <w:rPr>
          <w:sz w:val="24"/>
          <w:szCs w:val="24"/>
        </w:rPr>
      </w:pPr>
      <w:bookmarkStart w:id="0" w:name="_GoBack"/>
      <w:r w:rsidRPr="00F11702">
        <w:rPr>
          <w:sz w:val="24"/>
          <w:szCs w:val="24"/>
        </w:rPr>
        <w:t>ADENDO</w:t>
      </w:r>
      <w:r w:rsidR="00F113DA" w:rsidRPr="00F11702">
        <w:rPr>
          <w:sz w:val="24"/>
          <w:szCs w:val="24"/>
        </w:rPr>
        <w:t xml:space="preserve"> </w:t>
      </w:r>
      <w:r w:rsidR="00F25DCB" w:rsidRPr="00F11702">
        <w:rPr>
          <w:sz w:val="24"/>
          <w:szCs w:val="24"/>
        </w:rPr>
        <w:t xml:space="preserve">MODIFICADOR </w:t>
      </w:r>
      <w:r w:rsidR="005F748A" w:rsidRPr="00F11702">
        <w:rPr>
          <w:sz w:val="24"/>
          <w:szCs w:val="24"/>
        </w:rPr>
        <w:t>I</w:t>
      </w:r>
    </w:p>
    <w:p w:rsidR="005F748A" w:rsidRPr="00F11702" w:rsidRDefault="005F748A" w:rsidP="00D53788">
      <w:pPr>
        <w:pStyle w:val="Ttulo2"/>
        <w:jc w:val="both"/>
        <w:rPr>
          <w:b w:val="0"/>
          <w:sz w:val="24"/>
          <w:szCs w:val="24"/>
        </w:rPr>
      </w:pPr>
    </w:p>
    <w:p w:rsidR="005F748A" w:rsidRPr="00F11702" w:rsidRDefault="00692ECC" w:rsidP="00D53788">
      <w:pPr>
        <w:pStyle w:val="Ttulo2"/>
        <w:jc w:val="both"/>
        <w:rPr>
          <w:b w:val="0"/>
          <w:i/>
          <w:sz w:val="24"/>
          <w:szCs w:val="24"/>
        </w:rPr>
      </w:pPr>
      <w:r w:rsidRPr="00F11702">
        <w:rPr>
          <w:b w:val="0"/>
          <w:sz w:val="24"/>
          <w:szCs w:val="24"/>
        </w:rPr>
        <w:t xml:space="preserve">PREGÃO ELETRÔNICO Nº </w:t>
      </w:r>
      <w:r w:rsidR="0095690A" w:rsidRPr="00F11702">
        <w:rPr>
          <w:b w:val="0"/>
          <w:sz w:val="24"/>
          <w:szCs w:val="24"/>
        </w:rPr>
        <w:t>501</w:t>
      </w:r>
      <w:r w:rsidRPr="00F11702">
        <w:rPr>
          <w:b w:val="0"/>
          <w:sz w:val="24"/>
          <w:szCs w:val="24"/>
        </w:rPr>
        <w:t>/201</w:t>
      </w:r>
      <w:r w:rsidR="00F57B26" w:rsidRPr="00F11702">
        <w:rPr>
          <w:b w:val="0"/>
          <w:sz w:val="24"/>
          <w:szCs w:val="24"/>
        </w:rPr>
        <w:t>7</w:t>
      </w:r>
      <w:r w:rsidRPr="00F11702">
        <w:rPr>
          <w:b w:val="0"/>
          <w:sz w:val="24"/>
          <w:szCs w:val="24"/>
        </w:rPr>
        <w:t>/SUPEL/RO</w:t>
      </w:r>
    </w:p>
    <w:p w:rsidR="00BB23E5" w:rsidRPr="00F11702" w:rsidRDefault="00E07F36" w:rsidP="00BB23E5">
      <w:pPr>
        <w:rPr>
          <w:sz w:val="24"/>
          <w:szCs w:val="24"/>
        </w:rPr>
      </w:pPr>
      <w:r w:rsidRPr="00F11702">
        <w:rPr>
          <w:bCs/>
          <w:sz w:val="24"/>
          <w:szCs w:val="24"/>
        </w:rPr>
        <w:t xml:space="preserve">PROCESSO ADMINISTRATIVO Nº </w:t>
      </w:r>
      <w:r w:rsidR="00BB23E5" w:rsidRPr="00F11702">
        <w:rPr>
          <w:bCs/>
          <w:sz w:val="24"/>
          <w:szCs w:val="24"/>
        </w:rPr>
        <w:t>0029.</w:t>
      </w:r>
      <w:r w:rsidR="0095690A" w:rsidRPr="00F11702">
        <w:rPr>
          <w:bCs/>
          <w:sz w:val="24"/>
          <w:szCs w:val="24"/>
        </w:rPr>
        <w:t>007750</w:t>
      </w:r>
      <w:r w:rsidR="00BB23E5" w:rsidRPr="00F11702">
        <w:rPr>
          <w:bCs/>
          <w:sz w:val="24"/>
          <w:szCs w:val="24"/>
        </w:rPr>
        <w:t>/2017-</w:t>
      </w:r>
      <w:r w:rsidR="0095690A" w:rsidRPr="00F11702">
        <w:rPr>
          <w:bCs/>
          <w:sz w:val="24"/>
          <w:szCs w:val="24"/>
        </w:rPr>
        <w:t>41</w:t>
      </w:r>
      <w:r w:rsidR="00BB23E5" w:rsidRPr="00F11702">
        <w:rPr>
          <w:bCs/>
          <w:sz w:val="24"/>
          <w:szCs w:val="24"/>
        </w:rPr>
        <w:t>/ SEI/SEDUC</w:t>
      </w:r>
    </w:p>
    <w:p w:rsidR="0095690A" w:rsidRPr="00F11702" w:rsidRDefault="00E07F36" w:rsidP="002D3C0F">
      <w:pPr>
        <w:pStyle w:val="PargrafodaLista"/>
        <w:tabs>
          <w:tab w:val="left" w:pos="2268"/>
        </w:tabs>
        <w:ind w:left="0"/>
        <w:jc w:val="both"/>
        <w:rPr>
          <w:color w:val="000000"/>
        </w:rPr>
      </w:pPr>
      <w:r w:rsidRPr="00F11702">
        <w:t>OBJETO:</w:t>
      </w:r>
      <w:r w:rsidR="0095690A" w:rsidRPr="00F11702">
        <w:rPr>
          <w:color w:val="000000"/>
        </w:rPr>
        <w:t xml:space="preserve"> Formação de Registro de Preços para futura e eventual para aquisição de material permanente e Material de Consumo – Equipamentos de Tecnológicos, para atender escolas em 2018 com o Projeto Ensino Médio com Mediação Tecnológica no 1º, 2º e 3º ano, pelo período de 12 meses</w:t>
      </w:r>
      <w:r w:rsidR="0095690A" w:rsidRPr="00F11702">
        <w:t xml:space="preserve">, </w:t>
      </w:r>
      <w:r w:rsidR="0095690A" w:rsidRPr="00F11702">
        <w:rPr>
          <w:color w:val="000000"/>
        </w:rPr>
        <w:t xml:space="preserve">conforme especificação completa no Termo de Referência – Anexo I deste Edital. </w:t>
      </w:r>
    </w:p>
    <w:p w:rsidR="00921D40" w:rsidRPr="00F11702" w:rsidRDefault="00921D40" w:rsidP="00BB23E5">
      <w:pPr>
        <w:rPr>
          <w:color w:val="FF0000"/>
          <w:sz w:val="24"/>
          <w:szCs w:val="24"/>
        </w:rPr>
      </w:pPr>
    </w:p>
    <w:p w:rsidR="008914B2" w:rsidRPr="00F11702" w:rsidRDefault="008914B2" w:rsidP="00921D40">
      <w:pPr>
        <w:pStyle w:val="PargrafodaLista"/>
        <w:tabs>
          <w:tab w:val="left" w:pos="2268"/>
        </w:tabs>
        <w:ind w:left="0"/>
        <w:jc w:val="both"/>
      </w:pPr>
    </w:p>
    <w:p w:rsidR="00CA5DAC" w:rsidRPr="00F11702" w:rsidRDefault="005F748A" w:rsidP="00D53788">
      <w:pPr>
        <w:ind w:firstLine="709"/>
        <w:rPr>
          <w:sz w:val="24"/>
          <w:szCs w:val="24"/>
        </w:rPr>
      </w:pPr>
      <w:r w:rsidRPr="00F11702">
        <w:rPr>
          <w:sz w:val="24"/>
          <w:szCs w:val="24"/>
        </w:rPr>
        <w:t>A Superintendência Estadual de Licitações – SUPEL, através d</w:t>
      </w:r>
      <w:r w:rsidR="00F57B26" w:rsidRPr="00F11702">
        <w:rPr>
          <w:sz w:val="24"/>
          <w:szCs w:val="24"/>
        </w:rPr>
        <w:t>a</w:t>
      </w:r>
      <w:r w:rsidR="0095690A" w:rsidRPr="00F11702">
        <w:rPr>
          <w:sz w:val="24"/>
          <w:szCs w:val="24"/>
        </w:rPr>
        <w:t xml:space="preserve"> </w:t>
      </w:r>
      <w:proofErr w:type="spellStart"/>
      <w:r w:rsidRPr="00F11702">
        <w:rPr>
          <w:sz w:val="24"/>
          <w:szCs w:val="24"/>
        </w:rPr>
        <w:t>Pregoeir</w:t>
      </w:r>
      <w:r w:rsidR="00B11983" w:rsidRPr="00F11702">
        <w:rPr>
          <w:sz w:val="24"/>
          <w:szCs w:val="24"/>
        </w:rPr>
        <w:t>a</w:t>
      </w:r>
      <w:proofErr w:type="spellEnd"/>
      <w:r w:rsidR="00B11983" w:rsidRPr="00F11702">
        <w:rPr>
          <w:sz w:val="24"/>
          <w:szCs w:val="24"/>
        </w:rPr>
        <w:t xml:space="preserve"> </w:t>
      </w:r>
      <w:r w:rsidR="00F57B26" w:rsidRPr="00F11702">
        <w:rPr>
          <w:sz w:val="24"/>
          <w:szCs w:val="24"/>
        </w:rPr>
        <w:t>nomeada</w:t>
      </w:r>
      <w:r w:rsidRPr="00F11702">
        <w:rPr>
          <w:sz w:val="24"/>
          <w:szCs w:val="24"/>
        </w:rPr>
        <w:t xml:space="preserve"> na </w:t>
      </w:r>
      <w:r w:rsidR="00B11983" w:rsidRPr="00F11702">
        <w:rPr>
          <w:sz w:val="24"/>
          <w:szCs w:val="24"/>
        </w:rPr>
        <w:t>Portaria nº 013/GAB/SUPEL, de 02.05.2017, publicada no DOE nº 85, de 09.05.2017</w:t>
      </w:r>
      <w:r w:rsidRPr="00F11702">
        <w:rPr>
          <w:sz w:val="24"/>
          <w:szCs w:val="24"/>
        </w:rPr>
        <w:t xml:space="preserve">, </w:t>
      </w:r>
      <w:r w:rsidR="00D53788" w:rsidRPr="00F11702">
        <w:rPr>
          <w:sz w:val="24"/>
          <w:szCs w:val="24"/>
        </w:rPr>
        <w:t xml:space="preserve">torna público aos interessados e, em especial, às empresas que adquiriram o edital, </w:t>
      </w:r>
      <w:proofErr w:type="spellStart"/>
      <w:r w:rsidR="00D53788" w:rsidRPr="00F11702">
        <w:rPr>
          <w:sz w:val="24"/>
          <w:szCs w:val="24"/>
        </w:rPr>
        <w:t>que</w:t>
      </w:r>
      <w:r w:rsidR="00060A9B" w:rsidRPr="00F11702">
        <w:rPr>
          <w:sz w:val="24"/>
          <w:szCs w:val="24"/>
        </w:rPr>
        <w:t>o</w:t>
      </w:r>
      <w:proofErr w:type="spellEnd"/>
      <w:r w:rsidR="00060A9B" w:rsidRPr="00F11702">
        <w:rPr>
          <w:sz w:val="24"/>
          <w:szCs w:val="24"/>
        </w:rPr>
        <w:t xml:space="preserve"> instrumento convocatório sofreu alterações conforme segue</w:t>
      </w:r>
      <w:r w:rsidR="00CA5DAC" w:rsidRPr="00F11702">
        <w:rPr>
          <w:sz w:val="24"/>
          <w:szCs w:val="24"/>
        </w:rPr>
        <w:t>:</w:t>
      </w:r>
    </w:p>
    <w:p w:rsidR="00CA5DAC" w:rsidRPr="00F11702" w:rsidRDefault="00CA5DAC" w:rsidP="00D53788">
      <w:pPr>
        <w:ind w:firstLine="709"/>
        <w:rPr>
          <w:sz w:val="24"/>
          <w:szCs w:val="24"/>
        </w:rPr>
      </w:pPr>
    </w:p>
    <w:p w:rsidR="0095690A" w:rsidRPr="00684DEB" w:rsidRDefault="0095690A" w:rsidP="00684DEB">
      <w:pPr>
        <w:tabs>
          <w:tab w:val="left" w:pos="284"/>
        </w:tabs>
        <w:rPr>
          <w:bCs/>
          <w:caps/>
          <w:color w:val="000000"/>
          <w:sz w:val="24"/>
          <w:szCs w:val="24"/>
        </w:rPr>
      </w:pPr>
      <w:r w:rsidRPr="00684DEB">
        <w:rPr>
          <w:b/>
          <w:sz w:val="24"/>
          <w:szCs w:val="24"/>
        </w:rPr>
        <w:t xml:space="preserve">I - FICA ALTERADO </w:t>
      </w:r>
      <w:r w:rsidR="00684DEB" w:rsidRPr="00684DEB">
        <w:rPr>
          <w:b/>
          <w:sz w:val="24"/>
          <w:szCs w:val="24"/>
        </w:rPr>
        <w:t>N</w:t>
      </w:r>
      <w:r w:rsidRPr="00684DEB">
        <w:rPr>
          <w:b/>
          <w:sz w:val="24"/>
          <w:szCs w:val="24"/>
        </w:rPr>
        <w:t>O TERMO DE REFERÊNCIA - ANEXO I DO EDITAL</w:t>
      </w:r>
      <w:r w:rsidR="00684DEB" w:rsidRPr="00684DEB">
        <w:rPr>
          <w:b/>
          <w:sz w:val="24"/>
          <w:szCs w:val="24"/>
        </w:rPr>
        <w:t xml:space="preserve"> - O </w:t>
      </w:r>
      <w:r w:rsidRPr="00684DEB">
        <w:rPr>
          <w:b/>
          <w:sz w:val="24"/>
          <w:szCs w:val="24"/>
        </w:rPr>
        <w:t>ITEM</w:t>
      </w:r>
      <w:r w:rsidRPr="00684DEB">
        <w:rPr>
          <w:rStyle w:val="Forte"/>
          <w:caps/>
          <w:color w:val="000000"/>
          <w:sz w:val="24"/>
          <w:szCs w:val="24"/>
        </w:rPr>
        <w:t xml:space="preserve"> </w:t>
      </w:r>
      <w:proofErr w:type="gramStart"/>
      <w:r w:rsidRPr="00684DEB">
        <w:rPr>
          <w:rStyle w:val="Forte"/>
          <w:caps/>
          <w:color w:val="000000"/>
          <w:sz w:val="24"/>
          <w:szCs w:val="24"/>
        </w:rPr>
        <w:t>5</w:t>
      </w:r>
      <w:proofErr w:type="gramEnd"/>
      <w:r w:rsidRPr="00684DEB">
        <w:rPr>
          <w:rStyle w:val="Forte"/>
          <w:caps/>
          <w:color w:val="000000"/>
          <w:sz w:val="24"/>
          <w:szCs w:val="24"/>
        </w:rPr>
        <w:t xml:space="preserve"> - DAS ESPECIFICAÇÕES TÉCNICAS/QUANTIDADES DO OBJETO</w:t>
      </w:r>
      <w:r w:rsidR="00684DEB" w:rsidRPr="00684DEB">
        <w:rPr>
          <w:rStyle w:val="Forte"/>
          <w:caps/>
          <w:color w:val="000000"/>
          <w:sz w:val="24"/>
          <w:szCs w:val="24"/>
        </w:rPr>
        <w:t>, PASSANDO A TER A SEGUINTE REDAÇÃO:</w:t>
      </w:r>
      <w:r w:rsidR="00684DEB" w:rsidRPr="00684DEB">
        <w:rPr>
          <w:bCs/>
          <w:caps/>
          <w:color w:val="000000"/>
          <w:sz w:val="24"/>
          <w:szCs w:val="24"/>
        </w:rPr>
        <w:t xml:space="preserve"> </w:t>
      </w:r>
    </w:p>
    <w:p w:rsidR="00860382" w:rsidRDefault="00860382" w:rsidP="00860382">
      <w:pPr>
        <w:pStyle w:val="textojustificadorecuoprimeiralinha"/>
        <w:spacing w:before="120" w:beforeAutospacing="0" w:after="120" w:afterAutospacing="0"/>
        <w:ind w:right="120"/>
        <w:jc w:val="both"/>
        <w:rPr>
          <w:b/>
          <w:bCs/>
          <w:caps/>
          <w:color w:val="000000"/>
          <w:sz w:val="22"/>
          <w:szCs w:val="22"/>
        </w:rPr>
      </w:pPr>
    </w:p>
    <w:p w:rsidR="00860382" w:rsidRDefault="00860382" w:rsidP="00466E7B">
      <w:pPr>
        <w:numPr>
          <w:ilvl w:val="1"/>
          <w:numId w:val="32"/>
        </w:numPr>
        <w:ind w:left="0" w:firstLine="0"/>
        <w:rPr>
          <w:sz w:val="22"/>
          <w:szCs w:val="22"/>
        </w:rPr>
      </w:pPr>
      <w:r w:rsidRPr="00860382">
        <w:rPr>
          <w:sz w:val="22"/>
          <w:szCs w:val="22"/>
        </w:rPr>
        <w:t>A forma de fornecimento do objeto deste Termo de Referência deverá ser a de Entrega Parcelada.</w:t>
      </w:r>
    </w:p>
    <w:p w:rsidR="00466E7B" w:rsidRPr="00860382" w:rsidRDefault="00466E7B" w:rsidP="00466E7B">
      <w:pPr>
        <w:rPr>
          <w:sz w:val="22"/>
          <w:szCs w:val="22"/>
        </w:rPr>
      </w:pPr>
    </w:p>
    <w:p w:rsidR="00860382" w:rsidRPr="00860382" w:rsidRDefault="00860382" w:rsidP="00860382">
      <w:pPr>
        <w:numPr>
          <w:ilvl w:val="1"/>
          <w:numId w:val="32"/>
        </w:numPr>
        <w:rPr>
          <w:sz w:val="22"/>
          <w:szCs w:val="22"/>
        </w:rPr>
      </w:pPr>
      <w:r w:rsidRPr="00860382">
        <w:rPr>
          <w:sz w:val="22"/>
          <w:szCs w:val="22"/>
        </w:rPr>
        <w:t xml:space="preserve">O objeto é </w:t>
      </w:r>
      <w:proofErr w:type="gramStart"/>
      <w:r w:rsidRPr="00860382">
        <w:rPr>
          <w:sz w:val="22"/>
          <w:szCs w:val="22"/>
        </w:rPr>
        <w:t xml:space="preserve">composto </w:t>
      </w:r>
      <w:r w:rsidRPr="00466E7B">
        <w:rPr>
          <w:sz w:val="22"/>
          <w:szCs w:val="22"/>
        </w:rPr>
        <w:t>de 16 (sete) itens</w:t>
      </w:r>
      <w:r w:rsidRPr="00860382">
        <w:rPr>
          <w:sz w:val="22"/>
          <w:szCs w:val="22"/>
        </w:rPr>
        <w:t>, com as seguintes especificações e estimativas</w:t>
      </w:r>
      <w:proofErr w:type="gramEnd"/>
      <w:r w:rsidRPr="00860382">
        <w:rPr>
          <w:sz w:val="22"/>
          <w:szCs w:val="22"/>
        </w:rPr>
        <w:t>:</w:t>
      </w:r>
    </w:p>
    <w:p w:rsidR="00860382" w:rsidRPr="00860382" w:rsidRDefault="00860382" w:rsidP="0086038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557"/>
        <w:gridCol w:w="1057"/>
        <w:gridCol w:w="1447"/>
      </w:tblGrid>
      <w:tr w:rsidR="00860382" w:rsidRPr="00684DEB" w:rsidTr="00466E7B">
        <w:trPr>
          <w:trHeight w:val="170"/>
        </w:trPr>
        <w:tc>
          <w:tcPr>
            <w:tcW w:w="709" w:type="dxa"/>
            <w:shd w:val="clear" w:color="auto" w:fill="auto"/>
            <w:vAlign w:val="center"/>
          </w:tcPr>
          <w:p w:rsidR="00860382" w:rsidRPr="00684DEB" w:rsidRDefault="00860382" w:rsidP="00645438">
            <w:pPr>
              <w:jc w:val="center"/>
              <w:rPr>
                <w:b/>
                <w:sz w:val="18"/>
                <w:szCs w:val="18"/>
              </w:rPr>
            </w:pPr>
            <w:r w:rsidRPr="00684DEB">
              <w:rPr>
                <w:b/>
                <w:sz w:val="18"/>
                <w:szCs w:val="18"/>
              </w:rPr>
              <w:t>ITEM</w:t>
            </w:r>
          </w:p>
        </w:tc>
        <w:tc>
          <w:tcPr>
            <w:tcW w:w="5557" w:type="dxa"/>
            <w:shd w:val="clear" w:color="auto" w:fill="auto"/>
            <w:vAlign w:val="center"/>
          </w:tcPr>
          <w:p w:rsidR="00860382" w:rsidRPr="00684DEB" w:rsidRDefault="00860382" w:rsidP="00645438">
            <w:pPr>
              <w:jc w:val="center"/>
              <w:rPr>
                <w:b/>
                <w:sz w:val="18"/>
                <w:szCs w:val="18"/>
              </w:rPr>
            </w:pPr>
            <w:r w:rsidRPr="00684DEB">
              <w:rPr>
                <w:b/>
                <w:sz w:val="18"/>
                <w:szCs w:val="18"/>
              </w:rPr>
              <w:t>DESCRIÇÃO DO OBJETO</w:t>
            </w:r>
          </w:p>
        </w:tc>
        <w:tc>
          <w:tcPr>
            <w:tcW w:w="1057" w:type="dxa"/>
            <w:shd w:val="clear" w:color="auto" w:fill="auto"/>
            <w:vAlign w:val="center"/>
          </w:tcPr>
          <w:p w:rsidR="00860382" w:rsidRPr="00684DEB" w:rsidRDefault="00860382" w:rsidP="00645438">
            <w:pPr>
              <w:jc w:val="center"/>
              <w:rPr>
                <w:b/>
                <w:sz w:val="18"/>
                <w:szCs w:val="18"/>
              </w:rPr>
            </w:pPr>
            <w:r w:rsidRPr="00684DEB">
              <w:rPr>
                <w:b/>
                <w:sz w:val="18"/>
                <w:szCs w:val="18"/>
              </w:rPr>
              <w:t>UNIDADE DE MEDIDA</w:t>
            </w:r>
          </w:p>
        </w:tc>
        <w:tc>
          <w:tcPr>
            <w:tcW w:w="1447" w:type="dxa"/>
            <w:shd w:val="clear" w:color="auto" w:fill="auto"/>
            <w:vAlign w:val="center"/>
          </w:tcPr>
          <w:p w:rsidR="00860382" w:rsidRPr="00684DEB" w:rsidRDefault="00860382" w:rsidP="00645438">
            <w:pPr>
              <w:jc w:val="center"/>
              <w:rPr>
                <w:b/>
                <w:sz w:val="18"/>
                <w:szCs w:val="18"/>
              </w:rPr>
            </w:pPr>
            <w:r w:rsidRPr="00684DEB">
              <w:rPr>
                <w:b/>
                <w:sz w:val="18"/>
                <w:szCs w:val="18"/>
              </w:rPr>
              <w:t>QUANTIDADE SOLICITADA</w:t>
            </w:r>
          </w:p>
        </w:tc>
      </w:tr>
      <w:tr w:rsidR="00860382" w:rsidRPr="00684DEB" w:rsidTr="00466E7B">
        <w:trPr>
          <w:trHeight w:val="170"/>
        </w:trPr>
        <w:tc>
          <w:tcPr>
            <w:tcW w:w="709" w:type="dxa"/>
            <w:shd w:val="clear" w:color="auto" w:fill="auto"/>
            <w:vAlign w:val="center"/>
          </w:tcPr>
          <w:p w:rsidR="00860382" w:rsidRPr="00684DEB" w:rsidRDefault="00860382" w:rsidP="00645438">
            <w:pPr>
              <w:widowControl w:val="0"/>
              <w:suppressAutoHyphens/>
              <w:ind w:left="34"/>
              <w:contextualSpacing/>
              <w:jc w:val="center"/>
              <w:textAlignment w:val="baseline"/>
              <w:rPr>
                <w:b/>
                <w:sz w:val="18"/>
                <w:szCs w:val="18"/>
              </w:rPr>
            </w:pPr>
            <w:proofErr w:type="gramStart"/>
            <w:r w:rsidRPr="00684DEB">
              <w:rPr>
                <w:b/>
                <w:sz w:val="18"/>
                <w:szCs w:val="18"/>
              </w:rPr>
              <w:t>1</w:t>
            </w:r>
            <w:proofErr w:type="gramEnd"/>
          </w:p>
        </w:tc>
        <w:tc>
          <w:tcPr>
            <w:tcW w:w="5557" w:type="dxa"/>
            <w:shd w:val="clear" w:color="auto" w:fill="auto"/>
            <w:vAlign w:val="center"/>
          </w:tcPr>
          <w:p w:rsidR="00860382" w:rsidRPr="00684DEB" w:rsidRDefault="00860382" w:rsidP="00645438">
            <w:pPr>
              <w:rPr>
                <w:bCs/>
                <w:color w:val="000000"/>
                <w:sz w:val="18"/>
                <w:szCs w:val="18"/>
              </w:rPr>
            </w:pPr>
            <w:r w:rsidRPr="00684DEB">
              <w:rPr>
                <w:sz w:val="18"/>
                <w:szCs w:val="18"/>
              </w:rPr>
              <w:t xml:space="preserve">Antena </w:t>
            </w:r>
            <w:proofErr w:type="gramStart"/>
            <w:r w:rsidRPr="00684DEB">
              <w:rPr>
                <w:sz w:val="18"/>
                <w:szCs w:val="18"/>
              </w:rPr>
              <w:t>Parabólica</w:t>
            </w:r>
            <w:r w:rsidRPr="00684DEB">
              <w:rPr>
                <w:bCs/>
                <w:iCs/>
                <w:sz w:val="18"/>
                <w:szCs w:val="18"/>
              </w:rPr>
              <w:t> -Antena</w:t>
            </w:r>
            <w:proofErr w:type="gramEnd"/>
            <w:r w:rsidRPr="00684DEB">
              <w:rPr>
                <w:bCs/>
                <w:iCs/>
                <w:sz w:val="18"/>
                <w:szCs w:val="18"/>
              </w:rPr>
              <w:t xml:space="preserve"> de recepção de sinal de satélite.   Especificações: sistema focal: </w:t>
            </w:r>
            <w:proofErr w:type="spellStart"/>
            <w:r w:rsidRPr="00684DEB">
              <w:rPr>
                <w:bCs/>
                <w:iCs/>
                <w:sz w:val="18"/>
                <w:szCs w:val="18"/>
              </w:rPr>
              <w:t>focalpoint</w:t>
            </w:r>
            <w:proofErr w:type="spellEnd"/>
            <w:r w:rsidRPr="00684DEB">
              <w:rPr>
                <w:bCs/>
                <w:iCs/>
                <w:sz w:val="18"/>
                <w:szCs w:val="18"/>
              </w:rPr>
              <w:t xml:space="preserve"> ; ganho de antena:</w:t>
            </w:r>
            <w:r w:rsidRPr="00684DEB">
              <w:rPr>
                <w:bCs/>
                <w:color w:val="000000"/>
                <w:sz w:val="18"/>
                <w:szCs w:val="18"/>
              </w:rPr>
              <w:t>≥</w:t>
            </w:r>
            <w:r w:rsidRPr="00684DEB">
              <w:rPr>
                <w:bCs/>
                <w:iCs/>
                <w:sz w:val="18"/>
                <w:szCs w:val="18"/>
              </w:rPr>
              <w:t xml:space="preserve"> 35dBi;Diâmetro  :1,80m; confecção: em  chapa fechada; estrutura mecânica: para  suportar ventos de até 80 km/h; sistema de fixação: ferragens com sistema </w:t>
            </w:r>
            <w:proofErr w:type="spellStart"/>
            <w:r w:rsidRPr="00684DEB">
              <w:rPr>
                <w:bCs/>
                <w:iCs/>
                <w:sz w:val="18"/>
                <w:szCs w:val="18"/>
              </w:rPr>
              <w:t>antiferrugem</w:t>
            </w:r>
            <w:proofErr w:type="spellEnd"/>
            <w:r w:rsidRPr="00684DEB">
              <w:rPr>
                <w:bCs/>
                <w:iCs/>
                <w:sz w:val="18"/>
                <w:szCs w:val="18"/>
              </w:rPr>
              <w:t xml:space="preserve">; 65dB; estabilidade de </w:t>
            </w:r>
            <w:proofErr w:type="spellStart"/>
            <w:r w:rsidRPr="00684DEB">
              <w:rPr>
                <w:bCs/>
                <w:iCs/>
                <w:sz w:val="18"/>
                <w:szCs w:val="18"/>
              </w:rPr>
              <w:t>frequência</w:t>
            </w:r>
            <w:proofErr w:type="spellEnd"/>
            <w:r w:rsidRPr="00684DEB">
              <w:rPr>
                <w:bCs/>
                <w:iCs/>
                <w:sz w:val="18"/>
                <w:szCs w:val="18"/>
              </w:rPr>
              <w:t>; 500Khz.</w:t>
            </w:r>
          </w:p>
        </w:tc>
        <w:tc>
          <w:tcPr>
            <w:tcW w:w="1057" w:type="dxa"/>
            <w:shd w:val="clear" w:color="auto" w:fill="auto"/>
            <w:vAlign w:val="center"/>
          </w:tcPr>
          <w:p w:rsidR="00860382" w:rsidRPr="00684DEB" w:rsidRDefault="00860382" w:rsidP="00645438">
            <w:pPr>
              <w:ind w:left="175" w:hanging="175"/>
              <w:jc w:val="center"/>
              <w:rPr>
                <w:sz w:val="18"/>
                <w:szCs w:val="18"/>
              </w:rPr>
            </w:pPr>
            <w:r w:rsidRPr="00684DEB">
              <w:rPr>
                <w:sz w:val="18"/>
                <w:szCs w:val="18"/>
              </w:rPr>
              <w:t>UNID.</w:t>
            </w:r>
          </w:p>
        </w:tc>
        <w:tc>
          <w:tcPr>
            <w:tcW w:w="1447" w:type="dxa"/>
            <w:shd w:val="clear" w:color="auto" w:fill="auto"/>
            <w:vAlign w:val="center"/>
          </w:tcPr>
          <w:p w:rsidR="00860382" w:rsidRPr="00684DEB" w:rsidRDefault="00860382" w:rsidP="00645438">
            <w:pPr>
              <w:jc w:val="center"/>
              <w:rPr>
                <w:sz w:val="18"/>
                <w:szCs w:val="18"/>
              </w:rPr>
            </w:pPr>
            <w:r w:rsidRPr="00684DEB">
              <w:rPr>
                <w:sz w:val="18"/>
                <w:szCs w:val="18"/>
              </w:rPr>
              <w:t>200</w:t>
            </w:r>
          </w:p>
        </w:tc>
      </w:tr>
      <w:tr w:rsidR="00860382" w:rsidRPr="00684DEB" w:rsidTr="00466E7B">
        <w:trPr>
          <w:trHeight w:val="170"/>
        </w:trPr>
        <w:tc>
          <w:tcPr>
            <w:tcW w:w="709" w:type="dxa"/>
            <w:shd w:val="clear" w:color="auto" w:fill="auto"/>
            <w:vAlign w:val="center"/>
          </w:tcPr>
          <w:p w:rsidR="00860382" w:rsidRPr="00684DEB" w:rsidRDefault="00860382" w:rsidP="00645438">
            <w:pPr>
              <w:suppressAutoHyphens/>
              <w:ind w:left="34"/>
              <w:jc w:val="center"/>
              <w:rPr>
                <w:b/>
                <w:sz w:val="18"/>
                <w:szCs w:val="18"/>
              </w:rPr>
            </w:pPr>
            <w:proofErr w:type="gramStart"/>
            <w:r w:rsidRPr="00684DEB">
              <w:rPr>
                <w:b/>
                <w:sz w:val="18"/>
                <w:szCs w:val="18"/>
              </w:rPr>
              <w:t>2</w:t>
            </w:r>
            <w:proofErr w:type="gramEnd"/>
          </w:p>
        </w:tc>
        <w:tc>
          <w:tcPr>
            <w:tcW w:w="5557" w:type="dxa"/>
            <w:shd w:val="clear" w:color="auto" w:fill="auto"/>
            <w:vAlign w:val="center"/>
          </w:tcPr>
          <w:p w:rsidR="00860382" w:rsidRPr="00684DEB" w:rsidRDefault="00860382" w:rsidP="00645438">
            <w:pPr>
              <w:rPr>
                <w:b/>
                <w:color w:val="000000"/>
                <w:sz w:val="18"/>
                <w:szCs w:val="18"/>
              </w:rPr>
            </w:pPr>
            <w:r w:rsidRPr="00684DEB">
              <w:rPr>
                <w:b/>
                <w:bCs/>
                <w:color w:val="000000"/>
                <w:sz w:val="18"/>
                <w:szCs w:val="18"/>
              </w:rPr>
              <w:t>Receptor Decodificador – </w:t>
            </w:r>
            <w:r w:rsidRPr="00684DEB">
              <w:rPr>
                <w:color w:val="000000"/>
                <w:sz w:val="18"/>
                <w:szCs w:val="18"/>
              </w:rPr>
              <w:t xml:space="preserve">Receptor Digital Satélite </w:t>
            </w:r>
            <w:proofErr w:type="gramStart"/>
            <w:r w:rsidRPr="00684DEB">
              <w:rPr>
                <w:color w:val="000000"/>
                <w:sz w:val="18"/>
                <w:szCs w:val="18"/>
              </w:rPr>
              <w:t>padrão,</w:t>
            </w:r>
            <w:proofErr w:type="spellStart"/>
            <w:proofErr w:type="gramEnd"/>
            <w:r w:rsidRPr="00684DEB">
              <w:rPr>
                <w:color w:val="000000"/>
                <w:sz w:val="18"/>
                <w:szCs w:val="18"/>
              </w:rPr>
              <w:t>comdemodulação</w:t>
            </w:r>
            <w:proofErr w:type="spellEnd"/>
            <w:r w:rsidRPr="00684DEB">
              <w:rPr>
                <w:color w:val="000000"/>
                <w:sz w:val="18"/>
                <w:szCs w:val="18"/>
              </w:rPr>
              <w:t xml:space="preserve"> DVB-S2  FTA (</w:t>
            </w:r>
            <w:proofErr w:type="spellStart"/>
            <w:r w:rsidRPr="00684DEB">
              <w:rPr>
                <w:color w:val="000000"/>
                <w:sz w:val="18"/>
                <w:szCs w:val="18"/>
              </w:rPr>
              <w:t>freetoair</w:t>
            </w:r>
            <w:proofErr w:type="spellEnd"/>
            <w:r w:rsidRPr="00684DEB">
              <w:rPr>
                <w:color w:val="000000"/>
                <w:sz w:val="18"/>
                <w:szCs w:val="18"/>
              </w:rPr>
              <w:t>); Decodificação: MPEG-2 ;</w:t>
            </w:r>
            <w:proofErr w:type="spellStart"/>
            <w:r w:rsidRPr="00684DEB">
              <w:rPr>
                <w:color w:val="000000"/>
                <w:sz w:val="18"/>
                <w:szCs w:val="18"/>
              </w:rPr>
              <w:t>symbol</w:t>
            </w:r>
            <w:proofErr w:type="spellEnd"/>
            <w:r w:rsidRPr="00684DEB">
              <w:rPr>
                <w:color w:val="000000"/>
                <w:sz w:val="18"/>
                <w:szCs w:val="18"/>
              </w:rPr>
              <w:t xml:space="preserve"> rate </w:t>
            </w:r>
            <w:proofErr w:type="spellStart"/>
            <w:r w:rsidRPr="00684DEB">
              <w:rPr>
                <w:color w:val="000000"/>
                <w:sz w:val="18"/>
                <w:szCs w:val="18"/>
              </w:rPr>
              <w:t>Minimo</w:t>
            </w:r>
            <w:proofErr w:type="spellEnd"/>
            <w:r w:rsidRPr="00684DEB">
              <w:rPr>
                <w:color w:val="000000"/>
                <w:sz w:val="18"/>
                <w:szCs w:val="18"/>
              </w:rPr>
              <w:t>:1,8</w:t>
            </w:r>
            <w:proofErr w:type="spellStart"/>
            <w:r w:rsidRPr="00684DEB">
              <w:rPr>
                <w:color w:val="000000"/>
                <w:sz w:val="18"/>
                <w:szCs w:val="18"/>
              </w:rPr>
              <w:t>MSPs</w:t>
            </w:r>
            <w:proofErr w:type="spellEnd"/>
            <w:r w:rsidRPr="00684DEB">
              <w:rPr>
                <w:color w:val="000000"/>
                <w:sz w:val="18"/>
                <w:szCs w:val="18"/>
              </w:rPr>
              <w:t xml:space="preserve">; sensibilidade de entrada de sinal: ≥ 65dBm; Saída de vídeo :Porta HDMI,RCA </w:t>
            </w:r>
            <w:proofErr w:type="spellStart"/>
            <w:r w:rsidRPr="00684DEB">
              <w:rPr>
                <w:color w:val="000000"/>
                <w:sz w:val="18"/>
                <w:szCs w:val="18"/>
              </w:rPr>
              <w:t>SVCe</w:t>
            </w:r>
            <w:proofErr w:type="spellEnd"/>
            <w:r w:rsidRPr="00684DEB">
              <w:rPr>
                <w:color w:val="000000"/>
                <w:sz w:val="18"/>
                <w:szCs w:val="18"/>
              </w:rPr>
              <w:t xml:space="preserve"> RC </w:t>
            </w:r>
            <w:proofErr w:type="spellStart"/>
            <w:r w:rsidRPr="00684DEB">
              <w:rPr>
                <w:color w:val="000000"/>
                <w:sz w:val="18"/>
                <w:szCs w:val="18"/>
              </w:rPr>
              <w:t>compnente</w:t>
            </w:r>
            <w:proofErr w:type="spellEnd"/>
            <w:r w:rsidRPr="00684DEB">
              <w:rPr>
                <w:color w:val="000000"/>
                <w:sz w:val="18"/>
                <w:szCs w:val="18"/>
              </w:rPr>
              <w:t>(Y,</w:t>
            </w:r>
            <w:proofErr w:type="spellStart"/>
            <w:r w:rsidRPr="00684DEB">
              <w:rPr>
                <w:color w:val="000000"/>
                <w:sz w:val="18"/>
                <w:szCs w:val="18"/>
              </w:rPr>
              <w:t>Pb</w:t>
            </w:r>
            <w:proofErr w:type="spellEnd"/>
            <w:r w:rsidRPr="00684DEB">
              <w:rPr>
                <w:color w:val="000000"/>
                <w:sz w:val="18"/>
                <w:szCs w:val="18"/>
              </w:rPr>
              <w:t>,</w:t>
            </w:r>
            <w:proofErr w:type="spellStart"/>
            <w:r w:rsidRPr="00684DEB">
              <w:rPr>
                <w:color w:val="000000"/>
                <w:sz w:val="18"/>
                <w:szCs w:val="18"/>
              </w:rPr>
              <w:t>Pr</w:t>
            </w:r>
            <w:proofErr w:type="spellEnd"/>
            <w:r w:rsidRPr="00684DEB">
              <w:rPr>
                <w:color w:val="000000"/>
                <w:sz w:val="18"/>
                <w:szCs w:val="18"/>
              </w:rPr>
              <w:t>);  Recepção de canais abertos digitais via satélite com qualidade de imagem até 1080i (</w:t>
            </w:r>
            <w:proofErr w:type="spellStart"/>
            <w:r w:rsidRPr="00684DEB">
              <w:rPr>
                <w:color w:val="000000"/>
                <w:sz w:val="18"/>
                <w:szCs w:val="18"/>
              </w:rPr>
              <w:t>High</w:t>
            </w:r>
            <w:proofErr w:type="spellEnd"/>
            <w:r w:rsidRPr="00684DEB">
              <w:rPr>
                <w:color w:val="000000"/>
                <w:sz w:val="18"/>
                <w:szCs w:val="18"/>
              </w:rPr>
              <w:t xml:space="preserve"> </w:t>
            </w:r>
            <w:proofErr w:type="spellStart"/>
            <w:r w:rsidRPr="00684DEB">
              <w:rPr>
                <w:color w:val="000000"/>
                <w:sz w:val="18"/>
                <w:szCs w:val="18"/>
              </w:rPr>
              <w:t>Definition</w:t>
            </w:r>
            <w:proofErr w:type="spellEnd"/>
            <w:r w:rsidRPr="00684DEB">
              <w:rPr>
                <w:color w:val="000000"/>
                <w:sz w:val="18"/>
                <w:szCs w:val="18"/>
              </w:rPr>
              <w:t xml:space="preserve">), Conexão USB 2.0 frontal, Saída de áudio: RCA (L +R); digital (SPDIF Coaxial), Suporta serviço de </w:t>
            </w:r>
            <w:proofErr w:type="spellStart"/>
            <w:r w:rsidRPr="00684DEB">
              <w:rPr>
                <w:color w:val="000000"/>
                <w:sz w:val="18"/>
                <w:szCs w:val="18"/>
              </w:rPr>
              <w:t>Teletexto</w:t>
            </w:r>
            <w:proofErr w:type="spellEnd"/>
            <w:r w:rsidRPr="00684DEB">
              <w:rPr>
                <w:color w:val="000000"/>
                <w:sz w:val="18"/>
                <w:szCs w:val="18"/>
              </w:rPr>
              <w:t xml:space="preserve"> e EPG, Busca cega de canais, Sistema NTSC/PAL-M, Formato do sinal de vídeo 16:9 ou 4:3, Gravador pessoal de vídeo programável (utilizando </w:t>
            </w:r>
            <w:proofErr w:type="spellStart"/>
            <w:r w:rsidRPr="00684DEB">
              <w:rPr>
                <w:color w:val="000000"/>
                <w:sz w:val="18"/>
                <w:szCs w:val="18"/>
              </w:rPr>
              <w:t>memoria</w:t>
            </w:r>
            <w:proofErr w:type="spellEnd"/>
            <w:r w:rsidRPr="00684DEB">
              <w:rPr>
                <w:color w:val="000000"/>
                <w:sz w:val="18"/>
                <w:szCs w:val="18"/>
              </w:rPr>
              <w:t xml:space="preserve"> externa tipo ‘</w:t>
            </w:r>
            <w:proofErr w:type="spellStart"/>
            <w:r w:rsidRPr="00684DEB">
              <w:rPr>
                <w:color w:val="000000"/>
                <w:sz w:val="18"/>
                <w:szCs w:val="18"/>
              </w:rPr>
              <w:t>pen</w:t>
            </w:r>
            <w:proofErr w:type="spellEnd"/>
            <w:r w:rsidRPr="00684DEB">
              <w:rPr>
                <w:color w:val="000000"/>
                <w:sz w:val="18"/>
                <w:szCs w:val="18"/>
              </w:rPr>
              <w:t xml:space="preserve"> drive’), Legenda (*), Edição de nome de satélite, Compatível com USALS e </w:t>
            </w:r>
            <w:proofErr w:type="spellStart"/>
            <w:r w:rsidRPr="00684DEB">
              <w:rPr>
                <w:color w:val="000000"/>
                <w:sz w:val="18"/>
                <w:szCs w:val="18"/>
              </w:rPr>
              <w:t>DiSeqC</w:t>
            </w:r>
            <w:proofErr w:type="spellEnd"/>
            <w:r w:rsidRPr="00684DEB">
              <w:rPr>
                <w:color w:val="000000"/>
                <w:sz w:val="18"/>
                <w:szCs w:val="18"/>
              </w:rPr>
              <w:t xml:space="preserve"> 1.0/1.1 e 1.2, Funções especiais como Timer e </w:t>
            </w:r>
            <w:proofErr w:type="spellStart"/>
            <w:r w:rsidRPr="00684DEB">
              <w:rPr>
                <w:color w:val="000000"/>
                <w:sz w:val="18"/>
                <w:szCs w:val="18"/>
              </w:rPr>
              <w:t>Sleep</w:t>
            </w:r>
            <w:proofErr w:type="spellEnd"/>
            <w:r w:rsidRPr="00684DEB">
              <w:rPr>
                <w:color w:val="000000"/>
                <w:sz w:val="18"/>
                <w:szCs w:val="18"/>
              </w:rPr>
              <w:t>, Memoriza o ultimo canal sintonizado, TV e Rádio digitais/estéreo(*), Multimídia Player(usando porta USB), Reprodutor de áudio nos formatos MP3 e WMA, Reprodutor de vídeos nos formatos AVI e MPEG, Visualizador de imagens formato JPG e BMP, Menus interativos em português, Controle parental com senha.</w:t>
            </w:r>
          </w:p>
        </w:tc>
        <w:tc>
          <w:tcPr>
            <w:tcW w:w="1057" w:type="dxa"/>
            <w:shd w:val="clear" w:color="auto" w:fill="auto"/>
            <w:vAlign w:val="center"/>
          </w:tcPr>
          <w:p w:rsidR="00860382" w:rsidRPr="00684DEB" w:rsidRDefault="00860382" w:rsidP="00645438">
            <w:pPr>
              <w:ind w:left="175" w:hanging="175"/>
              <w:jc w:val="center"/>
              <w:rPr>
                <w:sz w:val="18"/>
                <w:szCs w:val="18"/>
              </w:rPr>
            </w:pPr>
            <w:r w:rsidRPr="00684DEB">
              <w:rPr>
                <w:sz w:val="18"/>
                <w:szCs w:val="18"/>
              </w:rPr>
              <w:t>UNID.</w:t>
            </w:r>
          </w:p>
        </w:tc>
        <w:tc>
          <w:tcPr>
            <w:tcW w:w="1447" w:type="dxa"/>
            <w:shd w:val="clear" w:color="auto" w:fill="auto"/>
            <w:vAlign w:val="center"/>
          </w:tcPr>
          <w:p w:rsidR="00860382" w:rsidRPr="00684DEB" w:rsidRDefault="00860382" w:rsidP="00645438">
            <w:pPr>
              <w:jc w:val="center"/>
              <w:rPr>
                <w:sz w:val="18"/>
                <w:szCs w:val="18"/>
              </w:rPr>
            </w:pPr>
            <w:r w:rsidRPr="00684DEB">
              <w:rPr>
                <w:sz w:val="18"/>
                <w:szCs w:val="18"/>
              </w:rPr>
              <w:t>600</w:t>
            </w:r>
          </w:p>
        </w:tc>
      </w:tr>
      <w:tr w:rsidR="00860382" w:rsidRPr="00684DEB" w:rsidTr="00466E7B">
        <w:trPr>
          <w:trHeight w:val="170"/>
        </w:trPr>
        <w:tc>
          <w:tcPr>
            <w:tcW w:w="709" w:type="dxa"/>
            <w:shd w:val="clear" w:color="auto" w:fill="auto"/>
            <w:vAlign w:val="center"/>
          </w:tcPr>
          <w:p w:rsidR="00860382" w:rsidRPr="00684DEB" w:rsidRDefault="00860382" w:rsidP="00645438">
            <w:pPr>
              <w:suppressAutoHyphens/>
              <w:ind w:left="34"/>
              <w:jc w:val="center"/>
              <w:rPr>
                <w:b/>
                <w:sz w:val="18"/>
                <w:szCs w:val="18"/>
              </w:rPr>
            </w:pPr>
            <w:proofErr w:type="gramStart"/>
            <w:r w:rsidRPr="00684DEB">
              <w:rPr>
                <w:b/>
                <w:sz w:val="18"/>
                <w:szCs w:val="18"/>
              </w:rPr>
              <w:lastRenderedPageBreak/>
              <w:t>3</w:t>
            </w:r>
            <w:proofErr w:type="gramEnd"/>
          </w:p>
        </w:tc>
        <w:tc>
          <w:tcPr>
            <w:tcW w:w="5557" w:type="dxa"/>
            <w:shd w:val="clear" w:color="auto" w:fill="auto"/>
            <w:vAlign w:val="center"/>
          </w:tcPr>
          <w:p w:rsidR="00860382" w:rsidRPr="00684DEB" w:rsidRDefault="00860382" w:rsidP="00645438">
            <w:pPr>
              <w:rPr>
                <w:b/>
                <w:sz w:val="18"/>
                <w:szCs w:val="18"/>
              </w:rPr>
            </w:pPr>
            <w:r w:rsidRPr="00684DEB">
              <w:rPr>
                <w:b/>
                <w:sz w:val="18"/>
                <w:szCs w:val="18"/>
              </w:rPr>
              <w:t xml:space="preserve">Cabo </w:t>
            </w:r>
            <w:r w:rsidRPr="00684DEB">
              <w:rPr>
                <w:b/>
                <w:color w:val="000000"/>
                <w:sz w:val="18"/>
                <w:szCs w:val="18"/>
              </w:rPr>
              <w:t xml:space="preserve">coaxial RG6 </w:t>
            </w:r>
            <w:r w:rsidRPr="00684DEB">
              <w:rPr>
                <w:color w:val="000000"/>
                <w:sz w:val="18"/>
                <w:szCs w:val="18"/>
              </w:rPr>
              <w:t>–</w:t>
            </w:r>
            <w:proofErr w:type="gramStart"/>
            <w:r w:rsidRPr="00684DEB">
              <w:rPr>
                <w:color w:val="000000"/>
                <w:sz w:val="18"/>
                <w:szCs w:val="18"/>
              </w:rPr>
              <w:t xml:space="preserve">  </w:t>
            </w:r>
            <w:proofErr w:type="spellStart"/>
            <w:proofErr w:type="gramEnd"/>
            <w:r w:rsidRPr="00684DEB">
              <w:rPr>
                <w:sz w:val="18"/>
                <w:szCs w:val="18"/>
              </w:rPr>
              <w:t>Caracteristicas</w:t>
            </w:r>
            <w:proofErr w:type="spellEnd"/>
            <w:r w:rsidRPr="00684DEB">
              <w:rPr>
                <w:sz w:val="18"/>
                <w:szCs w:val="18"/>
              </w:rPr>
              <w:t xml:space="preserve">: Conformidade ITED 2ª Edição ■ Condutor Central em Cobre Cu Ø 1,13mm ■ Revestimento Exterior PVC 7,10mm Branco ■ Classe ligação TCD-C-H ■ Blindagem </w:t>
            </w:r>
            <w:proofErr w:type="spellStart"/>
            <w:r w:rsidRPr="00684DEB">
              <w:rPr>
                <w:sz w:val="18"/>
                <w:szCs w:val="18"/>
              </w:rPr>
              <w:t>Tri-Shield</w:t>
            </w:r>
            <w:proofErr w:type="spellEnd"/>
            <w:r w:rsidRPr="00684DEB">
              <w:rPr>
                <w:sz w:val="18"/>
                <w:szCs w:val="18"/>
              </w:rPr>
              <w:t xml:space="preserve">. ■ Marcação de baixo contraste metro a metro ■ Conformidade IEC 874-14. Atenuação da blindagem EMC Classe A ■ Fornecido com invólucro SC n </w:t>
            </w:r>
            <w:proofErr w:type="spellStart"/>
            <w:r w:rsidRPr="00684DEB">
              <w:rPr>
                <w:sz w:val="18"/>
                <w:szCs w:val="18"/>
              </w:rPr>
              <w:t>Frequência</w:t>
            </w:r>
            <w:proofErr w:type="spellEnd"/>
            <w:r w:rsidRPr="00684DEB">
              <w:rPr>
                <w:sz w:val="18"/>
                <w:szCs w:val="18"/>
              </w:rPr>
              <w:t xml:space="preserve"> Max. </w:t>
            </w:r>
            <w:proofErr w:type="gramStart"/>
            <w:r w:rsidRPr="00684DEB">
              <w:rPr>
                <w:sz w:val="18"/>
                <w:szCs w:val="18"/>
              </w:rPr>
              <w:t>3GHz</w:t>
            </w:r>
            <w:proofErr w:type="gramEnd"/>
            <w:r w:rsidRPr="00684DEB">
              <w:rPr>
                <w:sz w:val="18"/>
                <w:szCs w:val="18"/>
              </w:rPr>
              <w:t xml:space="preserve"> ■</w:t>
            </w:r>
            <w:proofErr w:type="spellStart"/>
            <w:r w:rsidRPr="00684DEB">
              <w:rPr>
                <w:sz w:val="18"/>
                <w:szCs w:val="18"/>
              </w:rPr>
              <w:t>Dieléctrico</w:t>
            </w:r>
            <w:proofErr w:type="spellEnd"/>
            <w:r w:rsidRPr="00684DEB">
              <w:rPr>
                <w:sz w:val="18"/>
                <w:szCs w:val="18"/>
              </w:rPr>
              <w:t xml:space="preserve"> expandido ■ Impedância (a 100MHz) 75Ω ±3Ω.</w:t>
            </w:r>
          </w:p>
        </w:tc>
        <w:tc>
          <w:tcPr>
            <w:tcW w:w="1057" w:type="dxa"/>
            <w:shd w:val="clear" w:color="auto" w:fill="auto"/>
            <w:vAlign w:val="center"/>
          </w:tcPr>
          <w:p w:rsidR="00860382" w:rsidRPr="00684DEB" w:rsidRDefault="00860382" w:rsidP="00645438">
            <w:pPr>
              <w:ind w:left="175" w:hanging="175"/>
              <w:jc w:val="center"/>
              <w:rPr>
                <w:sz w:val="18"/>
                <w:szCs w:val="18"/>
              </w:rPr>
            </w:pPr>
            <w:proofErr w:type="gramStart"/>
            <w:r w:rsidRPr="00684DEB">
              <w:rPr>
                <w:sz w:val="18"/>
                <w:szCs w:val="18"/>
              </w:rPr>
              <w:t>metro</w:t>
            </w:r>
            <w:proofErr w:type="gramEnd"/>
          </w:p>
        </w:tc>
        <w:tc>
          <w:tcPr>
            <w:tcW w:w="1447" w:type="dxa"/>
            <w:shd w:val="clear" w:color="auto" w:fill="auto"/>
            <w:vAlign w:val="center"/>
          </w:tcPr>
          <w:p w:rsidR="00860382" w:rsidRPr="00684DEB" w:rsidRDefault="00860382" w:rsidP="00645438">
            <w:pPr>
              <w:jc w:val="center"/>
              <w:rPr>
                <w:sz w:val="18"/>
                <w:szCs w:val="18"/>
              </w:rPr>
            </w:pPr>
            <w:r w:rsidRPr="00684DEB">
              <w:rPr>
                <w:sz w:val="18"/>
                <w:szCs w:val="18"/>
              </w:rPr>
              <w:t>8000</w:t>
            </w:r>
          </w:p>
        </w:tc>
      </w:tr>
      <w:tr w:rsidR="00860382" w:rsidRPr="00684DEB" w:rsidTr="00466E7B">
        <w:trPr>
          <w:trHeight w:val="170"/>
        </w:trPr>
        <w:tc>
          <w:tcPr>
            <w:tcW w:w="709" w:type="dxa"/>
            <w:shd w:val="clear" w:color="auto" w:fill="auto"/>
            <w:vAlign w:val="center"/>
          </w:tcPr>
          <w:p w:rsidR="00860382" w:rsidRPr="00684DEB" w:rsidRDefault="00860382" w:rsidP="00645438">
            <w:pPr>
              <w:suppressAutoHyphens/>
              <w:ind w:left="34"/>
              <w:jc w:val="center"/>
              <w:rPr>
                <w:b/>
                <w:sz w:val="18"/>
                <w:szCs w:val="18"/>
              </w:rPr>
            </w:pPr>
            <w:proofErr w:type="gramStart"/>
            <w:r w:rsidRPr="00684DEB">
              <w:rPr>
                <w:b/>
                <w:sz w:val="18"/>
                <w:szCs w:val="18"/>
              </w:rPr>
              <w:t>4</w:t>
            </w:r>
            <w:proofErr w:type="gramEnd"/>
          </w:p>
        </w:tc>
        <w:tc>
          <w:tcPr>
            <w:tcW w:w="5557" w:type="dxa"/>
            <w:shd w:val="clear" w:color="auto" w:fill="auto"/>
            <w:vAlign w:val="center"/>
          </w:tcPr>
          <w:p w:rsidR="00860382" w:rsidRPr="00684DEB" w:rsidRDefault="00860382" w:rsidP="00645438">
            <w:pPr>
              <w:rPr>
                <w:b/>
                <w:sz w:val="18"/>
                <w:szCs w:val="18"/>
              </w:rPr>
            </w:pPr>
            <w:r w:rsidRPr="00684DEB">
              <w:rPr>
                <w:b/>
                <w:sz w:val="18"/>
                <w:szCs w:val="18"/>
              </w:rPr>
              <w:t xml:space="preserve">Conector F compressão RG6 – </w:t>
            </w:r>
            <w:r w:rsidRPr="00684DEB">
              <w:rPr>
                <w:color w:val="000000"/>
                <w:sz w:val="18"/>
                <w:szCs w:val="18"/>
              </w:rPr>
              <w:t>conector F compressão RG6 com vedação para uso externo. Apresentando dupla proteção contra água.</w:t>
            </w:r>
          </w:p>
        </w:tc>
        <w:tc>
          <w:tcPr>
            <w:tcW w:w="1057" w:type="dxa"/>
            <w:shd w:val="clear" w:color="auto" w:fill="auto"/>
            <w:vAlign w:val="center"/>
          </w:tcPr>
          <w:p w:rsidR="00860382" w:rsidRPr="00684DEB" w:rsidRDefault="00860382" w:rsidP="00645438">
            <w:pPr>
              <w:ind w:left="175" w:hanging="175"/>
              <w:jc w:val="center"/>
              <w:rPr>
                <w:sz w:val="18"/>
                <w:szCs w:val="18"/>
              </w:rPr>
            </w:pPr>
            <w:r w:rsidRPr="00684DEB">
              <w:rPr>
                <w:sz w:val="18"/>
                <w:szCs w:val="18"/>
              </w:rPr>
              <w:t>UNID.</w:t>
            </w:r>
          </w:p>
        </w:tc>
        <w:tc>
          <w:tcPr>
            <w:tcW w:w="1447" w:type="dxa"/>
            <w:shd w:val="clear" w:color="auto" w:fill="auto"/>
            <w:vAlign w:val="center"/>
          </w:tcPr>
          <w:p w:rsidR="00860382" w:rsidRPr="00684DEB" w:rsidRDefault="00860382" w:rsidP="00645438">
            <w:pPr>
              <w:jc w:val="center"/>
              <w:rPr>
                <w:sz w:val="18"/>
                <w:szCs w:val="18"/>
              </w:rPr>
            </w:pPr>
            <w:r w:rsidRPr="00684DEB">
              <w:rPr>
                <w:sz w:val="18"/>
                <w:szCs w:val="18"/>
              </w:rPr>
              <w:t>700</w:t>
            </w:r>
          </w:p>
        </w:tc>
      </w:tr>
      <w:tr w:rsidR="00860382" w:rsidRPr="00684DEB" w:rsidTr="00466E7B">
        <w:trPr>
          <w:trHeight w:val="170"/>
        </w:trPr>
        <w:tc>
          <w:tcPr>
            <w:tcW w:w="709" w:type="dxa"/>
            <w:shd w:val="clear" w:color="auto" w:fill="auto"/>
            <w:vAlign w:val="center"/>
          </w:tcPr>
          <w:p w:rsidR="00860382" w:rsidRPr="00684DEB" w:rsidRDefault="00860382" w:rsidP="00645438">
            <w:pPr>
              <w:suppressAutoHyphens/>
              <w:ind w:left="34"/>
              <w:jc w:val="center"/>
              <w:rPr>
                <w:b/>
                <w:sz w:val="18"/>
                <w:szCs w:val="18"/>
              </w:rPr>
            </w:pPr>
            <w:proofErr w:type="gramStart"/>
            <w:r w:rsidRPr="00684DEB">
              <w:rPr>
                <w:b/>
                <w:sz w:val="18"/>
                <w:szCs w:val="18"/>
              </w:rPr>
              <w:t>5</w:t>
            </w:r>
            <w:proofErr w:type="gramEnd"/>
          </w:p>
        </w:tc>
        <w:tc>
          <w:tcPr>
            <w:tcW w:w="5557" w:type="dxa"/>
            <w:shd w:val="clear" w:color="auto" w:fill="auto"/>
            <w:vAlign w:val="center"/>
          </w:tcPr>
          <w:p w:rsidR="00860382" w:rsidRPr="00684DEB" w:rsidRDefault="00860382" w:rsidP="00645438">
            <w:pPr>
              <w:autoSpaceDE w:val="0"/>
              <w:autoSpaceDN w:val="0"/>
              <w:adjustRightInd w:val="0"/>
              <w:spacing w:line="276" w:lineRule="auto"/>
              <w:rPr>
                <w:sz w:val="18"/>
                <w:szCs w:val="18"/>
              </w:rPr>
            </w:pPr>
            <w:r w:rsidRPr="00684DEB">
              <w:rPr>
                <w:b/>
                <w:sz w:val="18"/>
                <w:szCs w:val="18"/>
              </w:rPr>
              <w:t xml:space="preserve">Chave Divisora de Alta </w:t>
            </w:r>
            <w:proofErr w:type="spellStart"/>
            <w:r w:rsidRPr="00684DEB">
              <w:rPr>
                <w:b/>
                <w:sz w:val="18"/>
                <w:szCs w:val="18"/>
              </w:rPr>
              <w:t>Frequência</w:t>
            </w:r>
            <w:proofErr w:type="spellEnd"/>
            <w:r w:rsidRPr="00684DEB">
              <w:rPr>
                <w:b/>
                <w:sz w:val="18"/>
                <w:szCs w:val="18"/>
              </w:rPr>
              <w:t xml:space="preserve"> 4x1:</w:t>
            </w:r>
            <w:r w:rsidRPr="00684DEB">
              <w:rPr>
                <w:sz w:val="18"/>
                <w:szCs w:val="18"/>
              </w:rPr>
              <w:t xml:space="preserve"> larga banda de operação: </w:t>
            </w:r>
            <w:proofErr w:type="gramStart"/>
            <w:r w:rsidRPr="00684DEB">
              <w:rPr>
                <w:sz w:val="18"/>
                <w:szCs w:val="18"/>
              </w:rPr>
              <w:t>5</w:t>
            </w:r>
            <w:proofErr w:type="gramEnd"/>
            <w:r w:rsidRPr="00684DEB">
              <w:rPr>
                <w:sz w:val="18"/>
                <w:szCs w:val="18"/>
              </w:rPr>
              <w:t>~2400MHz, Alta blindagem RF/Baixa perda de inserção ,</w:t>
            </w:r>
            <w:proofErr w:type="spellStart"/>
            <w:r w:rsidRPr="00684DEB">
              <w:rPr>
                <w:sz w:val="18"/>
                <w:szCs w:val="18"/>
              </w:rPr>
              <w:t>inclue</w:t>
            </w:r>
            <w:proofErr w:type="spellEnd"/>
            <w:r w:rsidRPr="00684DEB">
              <w:rPr>
                <w:sz w:val="18"/>
                <w:szCs w:val="18"/>
              </w:rPr>
              <w:t xml:space="preserve"> parafusos de fixação, </w:t>
            </w:r>
            <w:proofErr w:type="spellStart"/>
            <w:r w:rsidRPr="00684DEB">
              <w:rPr>
                <w:sz w:val="18"/>
                <w:szCs w:val="18"/>
              </w:rPr>
              <w:t>Solderback</w:t>
            </w:r>
            <w:proofErr w:type="spellEnd"/>
            <w:r w:rsidRPr="00684DEB">
              <w:rPr>
                <w:sz w:val="18"/>
                <w:szCs w:val="18"/>
              </w:rPr>
              <w:t>, 2040210:</w:t>
            </w:r>
            <w:proofErr w:type="spellStart"/>
            <w:r w:rsidRPr="00684DEB">
              <w:rPr>
                <w:sz w:val="18"/>
                <w:szCs w:val="18"/>
              </w:rPr>
              <w:t>All</w:t>
            </w:r>
            <w:proofErr w:type="spellEnd"/>
            <w:r w:rsidRPr="00684DEB">
              <w:rPr>
                <w:sz w:val="18"/>
                <w:szCs w:val="18"/>
              </w:rPr>
              <w:t xml:space="preserve"> </w:t>
            </w:r>
            <w:proofErr w:type="spellStart"/>
            <w:r w:rsidRPr="00684DEB">
              <w:rPr>
                <w:sz w:val="18"/>
                <w:szCs w:val="18"/>
              </w:rPr>
              <w:t>portpower</w:t>
            </w:r>
            <w:proofErr w:type="spellEnd"/>
            <w:r w:rsidRPr="00684DEB">
              <w:rPr>
                <w:sz w:val="18"/>
                <w:szCs w:val="18"/>
              </w:rPr>
              <w:t xml:space="preserve"> pass.</w:t>
            </w:r>
          </w:p>
        </w:tc>
        <w:tc>
          <w:tcPr>
            <w:tcW w:w="1057" w:type="dxa"/>
            <w:shd w:val="clear" w:color="auto" w:fill="auto"/>
            <w:vAlign w:val="center"/>
          </w:tcPr>
          <w:p w:rsidR="00860382" w:rsidRPr="00684DEB" w:rsidRDefault="00860382" w:rsidP="00645438">
            <w:pPr>
              <w:ind w:left="-108" w:right="-112"/>
              <w:jc w:val="center"/>
              <w:rPr>
                <w:sz w:val="18"/>
                <w:szCs w:val="18"/>
              </w:rPr>
            </w:pPr>
            <w:r w:rsidRPr="00684DEB">
              <w:rPr>
                <w:sz w:val="18"/>
                <w:szCs w:val="18"/>
              </w:rPr>
              <w:t>UNID.</w:t>
            </w:r>
          </w:p>
        </w:tc>
        <w:tc>
          <w:tcPr>
            <w:tcW w:w="1447" w:type="dxa"/>
            <w:shd w:val="clear" w:color="auto" w:fill="auto"/>
            <w:vAlign w:val="center"/>
          </w:tcPr>
          <w:p w:rsidR="00860382" w:rsidRPr="00684DEB" w:rsidRDefault="00860382" w:rsidP="00645438">
            <w:pPr>
              <w:ind w:left="-108" w:right="-138"/>
              <w:jc w:val="center"/>
              <w:rPr>
                <w:sz w:val="18"/>
                <w:szCs w:val="18"/>
              </w:rPr>
            </w:pPr>
            <w:r w:rsidRPr="00684DEB">
              <w:rPr>
                <w:sz w:val="18"/>
                <w:szCs w:val="18"/>
              </w:rPr>
              <w:t>600</w:t>
            </w:r>
          </w:p>
        </w:tc>
      </w:tr>
      <w:tr w:rsidR="00860382" w:rsidRPr="00684DEB" w:rsidTr="00466E7B">
        <w:trPr>
          <w:trHeight w:val="2308"/>
        </w:trPr>
        <w:tc>
          <w:tcPr>
            <w:tcW w:w="709" w:type="dxa"/>
            <w:shd w:val="clear" w:color="auto" w:fill="auto"/>
            <w:vAlign w:val="center"/>
          </w:tcPr>
          <w:p w:rsidR="00860382" w:rsidRPr="00684DEB" w:rsidRDefault="00860382" w:rsidP="00645438">
            <w:pPr>
              <w:suppressAutoHyphens/>
              <w:ind w:left="34"/>
              <w:jc w:val="center"/>
              <w:rPr>
                <w:b/>
                <w:sz w:val="18"/>
                <w:szCs w:val="18"/>
              </w:rPr>
            </w:pPr>
            <w:proofErr w:type="gramStart"/>
            <w:r w:rsidRPr="00684DEB">
              <w:rPr>
                <w:b/>
                <w:sz w:val="18"/>
                <w:szCs w:val="18"/>
              </w:rPr>
              <w:t>6</w:t>
            </w:r>
            <w:proofErr w:type="gramEnd"/>
          </w:p>
        </w:tc>
        <w:tc>
          <w:tcPr>
            <w:tcW w:w="5557" w:type="dxa"/>
            <w:shd w:val="clear" w:color="auto" w:fill="auto"/>
            <w:vAlign w:val="center"/>
          </w:tcPr>
          <w:p w:rsidR="00860382" w:rsidRPr="00684DEB" w:rsidRDefault="00860382" w:rsidP="00645438">
            <w:pPr>
              <w:autoSpaceDE w:val="0"/>
              <w:autoSpaceDN w:val="0"/>
              <w:adjustRightInd w:val="0"/>
              <w:spacing w:line="276" w:lineRule="auto"/>
              <w:rPr>
                <w:sz w:val="18"/>
                <w:szCs w:val="18"/>
              </w:rPr>
            </w:pPr>
            <w:r w:rsidRPr="00684DEB">
              <w:rPr>
                <w:b/>
                <w:sz w:val="18"/>
                <w:szCs w:val="18"/>
              </w:rPr>
              <w:t>LNBF Multiponto</w:t>
            </w:r>
            <w:r w:rsidRPr="00684DEB">
              <w:rPr>
                <w:sz w:val="18"/>
                <w:szCs w:val="18"/>
              </w:rPr>
              <w:t xml:space="preserve"> Banda C para Parabólica: Ruído de Fase (-55 </w:t>
            </w:r>
            <w:proofErr w:type="spellStart"/>
            <w:proofErr w:type="gramStart"/>
            <w:r w:rsidRPr="00684DEB">
              <w:rPr>
                <w:sz w:val="18"/>
                <w:szCs w:val="18"/>
              </w:rPr>
              <w:t>Db</w:t>
            </w:r>
            <w:proofErr w:type="spellEnd"/>
            <w:proofErr w:type="gramEnd"/>
            <w:r w:rsidRPr="00684DEB">
              <w:rPr>
                <w:sz w:val="18"/>
                <w:szCs w:val="18"/>
              </w:rPr>
              <w:t xml:space="preserve">/Hz A 1 </w:t>
            </w:r>
            <w:proofErr w:type="spellStart"/>
            <w:r w:rsidRPr="00684DEB">
              <w:rPr>
                <w:sz w:val="18"/>
                <w:szCs w:val="18"/>
              </w:rPr>
              <w:t>Khz</w:t>
            </w:r>
            <w:proofErr w:type="spellEnd"/>
            <w:r w:rsidRPr="00684DEB">
              <w:rPr>
                <w:sz w:val="18"/>
                <w:szCs w:val="18"/>
              </w:rPr>
              <w:t xml:space="preserve">, -85 </w:t>
            </w:r>
            <w:proofErr w:type="spellStart"/>
            <w:r w:rsidRPr="00684DEB">
              <w:rPr>
                <w:sz w:val="18"/>
                <w:szCs w:val="18"/>
              </w:rPr>
              <w:t>Db</w:t>
            </w:r>
            <w:proofErr w:type="spellEnd"/>
            <w:r w:rsidRPr="00684DEB">
              <w:rPr>
                <w:sz w:val="18"/>
                <w:szCs w:val="18"/>
              </w:rPr>
              <w:t xml:space="preserve">/Hz A 10 </w:t>
            </w:r>
            <w:proofErr w:type="spellStart"/>
            <w:r w:rsidRPr="00684DEB">
              <w:rPr>
                <w:sz w:val="18"/>
                <w:szCs w:val="18"/>
              </w:rPr>
              <w:t>Khz</w:t>
            </w:r>
            <w:proofErr w:type="spellEnd"/>
            <w:r w:rsidRPr="00684DEB">
              <w:rPr>
                <w:sz w:val="18"/>
                <w:szCs w:val="18"/>
              </w:rPr>
              <w:t xml:space="preserve">, -105 </w:t>
            </w:r>
            <w:proofErr w:type="spellStart"/>
            <w:r w:rsidRPr="00684DEB">
              <w:rPr>
                <w:sz w:val="18"/>
                <w:szCs w:val="18"/>
              </w:rPr>
              <w:t>Db</w:t>
            </w:r>
            <w:proofErr w:type="spellEnd"/>
            <w:r w:rsidRPr="00684DEB">
              <w:rPr>
                <w:sz w:val="18"/>
                <w:szCs w:val="18"/>
              </w:rPr>
              <w:t xml:space="preserve">/Hz A 100 </w:t>
            </w:r>
            <w:proofErr w:type="spellStart"/>
            <w:r w:rsidRPr="00684DEB">
              <w:rPr>
                <w:sz w:val="18"/>
                <w:szCs w:val="18"/>
              </w:rPr>
              <w:t>Mhz</w:t>
            </w:r>
            <w:proofErr w:type="spellEnd"/>
            <w:r w:rsidRPr="00684DEB">
              <w:rPr>
                <w:sz w:val="18"/>
                <w:szCs w:val="18"/>
              </w:rPr>
              <w:t xml:space="preserve">), Dispersão de sinal Local -50 </w:t>
            </w:r>
            <w:proofErr w:type="spellStart"/>
            <w:r w:rsidRPr="00684DEB">
              <w:rPr>
                <w:sz w:val="18"/>
                <w:szCs w:val="18"/>
              </w:rPr>
              <w:t>Dbm</w:t>
            </w:r>
            <w:proofErr w:type="spellEnd"/>
            <w:r w:rsidRPr="00684DEB">
              <w:rPr>
                <w:sz w:val="18"/>
                <w:szCs w:val="18"/>
              </w:rPr>
              <w:t xml:space="preserve">, Temperatura de Ruído 12K(Típico)/35k (Max),Rejeição de Imagem 50 </w:t>
            </w:r>
            <w:proofErr w:type="spellStart"/>
            <w:r w:rsidRPr="00684DEB">
              <w:rPr>
                <w:sz w:val="18"/>
                <w:szCs w:val="18"/>
              </w:rPr>
              <w:t>Db</w:t>
            </w:r>
            <w:proofErr w:type="spellEnd"/>
            <w:r w:rsidRPr="00684DEB">
              <w:rPr>
                <w:sz w:val="18"/>
                <w:szCs w:val="18"/>
              </w:rPr>
              <w:t xml:space="preserve"> (</w:t>
            </w:r>
            <w:proofErr w:type="spellStart"/>
            <w:r w:rsidRPr="00684DEB">
              <w:rPr>
                <w:sz w:val="18"/>
                <w:szCs w:val="18"/>
              </w:rPr>
              <w:t>Min</w:t>
            </w:r>
            <w:proofErr w:type="spellEnd"/>
            <w:r w:rsidRPr="00684DEB">
              <w:rPr>
                <w:sz w:val="18"/>
                <w:szCs w:val="18"/>
              </w:rPr>
              <w:t xml:space="preserve">),Potência de Saída + </w:t>
            </w:r>
            <w:proofErr w:type="spellStart"/>
            <w:r w:rsidRPr="00684DEB">
              <w:rPr>
                <w:sz w:val="18"/>
                <w:szCs w:val="18"/>
              </w:rPr>
              <w:t>Db</w:t>
            </w:r>
            <w:proofErr w:type="spellEnd"/>
            <w:r w:rsidRPr="00684DEB">
              <w:rPr>
                <w:sz w:val="18"/>
                <w:szCs w:val="18"/>
              </w:rPr>
              <w:t xml:space="preserve"> (A 1 </w:t>
            </w:r>
            <w:proofErr w:type="spellStart"/>
            <w:r w:rsidRPr="00684DEB">
              <w:rPr>
                <w:sz w:val="18"/>
                <w:szCs w:val="18"/>
              </w:rPr>
              <w:t>Db</w:t>
            </w:r>
            <w:proofErr w:type="spellEnd"/>
            <w:r w:rsidRPr="00684DEB">
              <w:rPr>
                <w:sz w:val="18"/>
                <w:szCs w:val="18"/>
              </w:rPr>
              <w:t xml:space="preserve"> de Compressão),Conector de Saída Tipo F- Fêmea 75 Ohm,Temperatura de Operação -40 graus C </w:t>
            </w:r>
            <w:proofErr w:type="spellStart"/>
            <w:r w:rsidRPr="00684DEB">
              <w:rPr>
                <w:sz w:val="18"/>
                <w:szCs w:val="18"/>
              </w:rPr>
              <w:t>Apox</w:t>
            </w:r>
            <w:proofErr w:type="spellEnd"/>
            <w:r w:rsidRPr="00684DEB">
              <w:rPr>
                <w:sz w:val="18"/>
                <w:szCs w:val="18"/>
              </w:rPr>
              <w:t xml:space="preserve"> +70 Graus C,</w:t>
            </w:r>
          </w:p>
          <w:p w:rsidR="00860382" w:rsidRPr="00684DEB" w:rsidRDefault="00860382" w:rsidP="00645438">
            <w:pPr>
              <w:autoSpaceDE w:val="0"/>
              <w:autoSpaceDN w:val="0"/>
              <w:adjustRightInd w:val="0"/>
              <w:spacing w:line="276" w:lineRule="auto"/>
              <w:rPr>
                <w:sz w:val="18"/>
                <w:szCs w:val="18"/>
              </w:rPr>
            </w:pPr>
            <w:r w:rsidRPr="00684DEB">
              <w:rPr>
                <w:sz w:val="18"/>
                <w:szCs w:val="18"/>
              </w:rPr>
              <w:t xml:space="preserve">Tipo </w:t>
            </w:r>
            <w:proofErr w:type="spellStart"/>
            <w:r w:rsidRPr="00684DEB">
              <w:rPr>
                <w:sz w:val="18"/>
                <w:szCs w:val="18"/>
              </w:rPr>
              <w:t>Lnbf</w:t>
            </w:r>
            <w:proofErr w:type="spellEnd"/>
            <w:r w:rsidRPr="00684DEB">
              <w:rPr>
                <w:sz w:val="18"/>
                <w:szCs w:val="18"/>
              </w:rPr>
              <w:t xml:space="preserve"> Multiponto: </w:t>
            </w:r>
            <w:proofErr w:type="spellStart"/>
            <w:r w:rsidRPr="00684DEB">
              <w:rPr>
                <w:sz w:val="18"/>
                <w:szCs w:val="18"/>
              </w:rPr>
              <w:t>Frequencia</w:t>
            </w:r>
            <w:proofErr w:type="spellEnd"/>
            <w:r w:rsidRPr="00684DEB">
              <w:rPr>
                <w:sz w:val="18"/>
                <w:szCs w:val="18"/>
              </w:rPr>
              <w:t xml:space="preserve"> de entrada 3,7 </w:t>
            </w:r>
            <w:proofErr w:type="spellStart"/>
            <w:r w:rsidRPr="00684DEB">
              <w:rPr>
                <w:sz w:val="18"/>
                <w:szCs w:val="18"/>
              </w:rPr>
              <w:t>apox</w:t>
            </w:r>
            <w:proofErr w:type="spellEnd"/>
            <w:r w:rsidRPr="00684DEB">
              <w:rPr>
                <w:sz w:val="18"/>
                <w:szCs w:val="18"/>
              </w:rPr>
              <w:t xml:space="preserve">. 4,2 </w:t>
            </w:r>
            <w:proofErr w:type="spellStart"/>
            <w:proofErr w:type="gramStart"/>
            <w:r w:rsidRPr="00684DEB">
              <w:rPr>
                <w:sz w:val="18"/>
                <w:szCs w:val="18"/>
              </w:rPr>
              <w:t>Ghz</w:t>
            </w:r>
            <w:proofErr w:type="spellEnd"/>
            <w:proofErr w:type="gramEnd"/>
            <w:r w:rsidRPr="00684DEB">
              <w:rPr>
                <w:sz w:val="18"/>
                <w:szCs w:val="18"/>
              </w:rPr>
              <w:t xml:space="preserve">, </w:t>
            </w:r>
            <w:proofErr w:type="spellStart"/>
            <w:r w:rsidRPr="00684DEB">
              <w:rPr>
                <w:sz w:val="18"/>
                <w:szCs w:val="18"/>
              </w:rPr>
              <w:t>frequência</w:t>
            </w:r>
            <w:proofErr w:type="spellEnd"/>
            <w:r w:rsidRPr="00684DEB">
              <w:rPr>
                <w:sz w:val="18"/>
                <w:szCs w:val="18"/>
              </w:rPr>
              <w:t xml:space="preserve"> oscilador local V 5,15</w:t>
            </w:r>
            <w:proofErr w:type="spellStart"/>
            <w:r w:rsidRPr="00684DEB">
              <w:rPr>
                <w:sz w:val="18"/>
                <w:szCs w:val="18"/>
              </w:rPr>
              <w:t>ghz</w:t>
            </w:r>
            <w:proofErr w:type="spellEnd"/>
            <w:r w:rsidRPr="00684DEB">
              <w:rPr>
                <w:sz w:val="18"/>
                <w:szCs w:val="18"/>
              </w:rPr>
              <w:t xml:space="preserve"> +/-1 </w:t>
            </w:r>
            <w:proofErr w:type="spellStart"/>
            <w:r w:rsidRPr="00684DEB">
              <w:rPr>
                <w:sz w:val="18"/>
                <w:szCs w:val="18"/>
              </w:rPr>
              <w:t>Mhz</w:t>
            </w:r>
            <w:proofErr w:type="spellEnd"/>
            <w:r w:rsidRPr="00684DEB">
              <w:rPr>
                <w:sz w:val="18"/>
                <w:szCs w:val="18"/>
              </w:rPr>
              <w:t xml:space="preserve">, estabilidade de oscilador +/-2 </w:t>
            </w:r>
            <w:proofErr w:type="spellStart"/>
            <w:r w:rsidRPr="00684DEB">
              <w:rPr>
                <w:sz w:val="18"/>
                <w:szCs w:val="18"/>
              </w:rPr>
              <w:t>Mhz</w:t>
            </w:r>
            <w:proofErr w:type="spellEnd"/>
            <w:r w:rsidRPr="00684DEB">
              <w:rPr>
                <w:sz w:val="18"/>
                <w:szCs w:val="18"/>
              </w:rPr>
              <w:t xml:space="preserve"> (-40 Graus </w:t>
            </w:r>
            <w:proofErr w:type="spellStart"/>
            <w:r w:rsidRPr="00684DEB">
              <w:rPr>
                <w:sz w:val="18"/>
                <w:szCs w:val="18"/>
              </w:rPr>
              <w:t>Aporx</w:t>
            </w:r>
            <w:proofErr w:type="spellEnd"/>
            <w:r w:rsidRPr="00684DEB">
              <w:rPr>
                <w:sz w:val="18"/>
                <w:szCs w:val="18"/>
              </w:rPr>
              <w:t xml:space="preserve">. + 70 graus c ), </w:t>
            </w:r>
            <w:proofErr w:type="spellStart"/>
            <w:r w:rsidRPr="00684DEB">
              <w:rPr>
                <w:sz w:val="18"/>
                <w:szCs w:val="18"/>
              </w:rPr>
              <w:t>Frequencia</w:t>
            </w:r>
            <w:proofErr w:type="spellEnd"/>
            <w:r w:rsidRPr="00684DEB">
              <w:rPr>
                <w:sz w:val="18"/>
                <w:szCs w:val="18"/>
              </w:rPr>
              <w:t xml:space="preserve"> de saída V: 950 </w:t>
            </w:r>
            <w:proofErr w:type="spellStart"/>
            <w:r w:rsidRPr="00684DEB">
              <w:rPr>
                <w:sz w:val="18"/>
                <w:szCs w:val="18"/>
              </w:rPr>
              <w:t>apox</w:t>
            </w:r>
            <w:proofErr w:type="spellEnd"/>
            <w:r w:rsidRPr="00684DEB">
              <w:rPr>
                <w:sz w:val="18"/>
                <w:szCs w:val="18"/>
              </w:rPr>
              <w:t xml:space="preserve"> 1450 </w:t>
            </w:r>
            <w:proofErr w:type="spellStart"/>
            <w:r w:rsidRPr="00684DEB">
              <w:rPr>
                <w:sz w:val="18"/>
                <w:szCs w:val="18"/>
              </w:rPr>
              <w:t>Mhz</w:t>
            </w:r>
            <w:proofErr w:type="spellEnd"/>
            <w:r w:rsidRPr="00684DEB">
              <w:rPr>
                <w:sz w:val="18"/>
                <w:szCs w:val="18"/>
              </w:rPr>
              <w:t xml:space="preserve">, H: 1550 </w:t>
            </w:r>
            <w:proofErr w:type="spellStart"/>
            <w:r w:rsidRPr="00684DEB">
              <w:rPr>
                <w:sz w:val="18"/>
                <w:szCs w:val="18"/>
              </w:rPr>
              <w:t>Apox</w:t>
            </w:r>
            <w:proofErr w:type="spellEnd"/>
            <w:r w:rsidRPr="00684DEB">
              <w:rPr>
                <w:sz w:val="18"/>
                <w:szCs w:val="18"/>
              </w:rPr>
              <w:t xml:space="preserve"> 2050 </w:t>
            </w:r>
            <w:proofErr w:type="spellStart"/>
            <w:r w:rsidRPr="00684DEB">
              <w:rPr>
                <w:sz w:val="18"/>
                <w:szCs w:val="18"/>
              </w:rPr>
              <w:t>Mhz</w:t>
            </w:r>
            <w:proofErr w:type="spellEnd"/>
            <w:r w:rsidRPr="00684DEB">
              <w:rPr>
                <w:sz w:val="18"/>
                <w:szCs w:val="18"/>
              </w:rPr>
              <w:t xml:space="preserve">, ganho de conversão 65db (típico), Linearidade de Ganho +/- 1db/36 </w:t>
            </w:r>
            <w:proofErr w:type="spellStart"/>
            <w:r w:rsidRPr="00684DEB">
              <w:rPr>
                <w:sz w:val="18"/>
                <w:szCs w:val="18"/>
              </w:rPr>
              <w:t>Mhz</w:t>
            </w:r>
            <w:proofErr w:type="spellEnd"/>
            <w:r w:rsidRPr="00684DEB">
              <w:rPr>
                <w:sz w:val="18"/>
                <w:szCs w:val="18"/>
              </w:rPr>
              <w:t xml:space="preserve">, Rejeição de polarização cruzada 18Db </w:t>
            </w:r>
            <w:proofErr w:type="spellStart"/>
            <w:r w:rsidRPr="00684DEB">
              <w:rPr>
                <w:sz w:val="18"/>
                <w:szCs w:val="18"/>
              </w:rPr>
              <w:t>Min</w:t>
            </w:r>
            <w:proofErr w:type="spellEnd"/>
            <w:r w:rsidRPr="00684DEB">
              <w:rPr>
                <w:sz w:val="18"/>
                <w:szCs w:val="18"/>
              </w:rPr>
              <w:t xml:space="preserve">, Rejeição de sinal </w:t>
            </w:r>
            <w:proofErr w:type="spellStart"/>
            <w:r w:rsidRPr="00684DEB">
              <w:rPr>
                <w:sz w:val="18"/>
                <w:szCs w:val="18"/>
              </w:rPr>
              <w:t>Interf</w:t>
            </w:r>
            <w:proofErr w:type="spellEnd"/>
            <w:r w:rsidRPr="00684DEB">
              <w:rPr>
                <w:sz w:val="18"/>
                <w:szCs w:val="18"/>
              </w:rPr>
              <w:t>. 3,5</w:t>
            </w:r>
            <w:proofErr w:type="spellStart"/>
            <w:proofErr w:type="gramStart"/>
            <w:r w:rsidRPr="00684DEB">
              <w:rPr>
                <w:sz w:val="18"/>
                <w:szCs w:val="18"/>
              </w:rPr>
              <w:t>ghz</w:t>
            </w:r>
            <w:proofErr w:type="spellEnd"/>
            <w:proofErr w:type="gramEnd"/>
            <w:r w:rsidRPr="00684DEB">
              <w:rPr>
                <w:sz w:val="18"/>
                <w:szCs w:val="18"/>
              </w:rPr>
              <w:t xml:space="preserve"> 30 </w:t>
            </w:r>
            <w:proofErr w:type="spellStart"/>
            <w:r w:rsidRPr="00684DEB">
              <w:rPr>
                <w:sz w:val="18"/>
                <w:szCs w:val="18"/>
              </w:rPr>
              <w:t>Db</w:t>
            </w:r>
            <w:proofErr w:type="spellEnd"/>
            <w:r w:rsidRPr="00684DEB">
              <w:rPr>
                <w:sz w:val="18"/>
                <w:szCs w:val="18"/>
              </w:rPr>
              <w:t xml:space="preserve"> </w:t>
            </w:r>
            <w:proofErr w:type="spellStart"/>
            <w:r w:rsidRPr="00684DEB">
              <w:rPr>
                <w:sz w:val="18"/>
                <w:szCs w:val="18"/>
              </w:rPr>
              <w:t>Min</w:t>
            </w:r>
            <w:proofErr w:type="spellEnd"/>
            <w:r w:rsidRPr="00684DEB">
              <w:rPr>
                <w:sz w:val="18"/>
                <w:szCs w:val="18"/>
              </w:rPr>
              <w:t xml:space="preserve">, saída </w:t>
            </w:r>
            <w:proofErr w:type="spellStart"/>
            <w:r w:rsidRPr="00684DEB">
              <w:rPr>
                <w:sz w:val="18"/>
                <w:szCs w:val="18"/>
              </w:rPr>
              <w:t>Vswr</w:t>
            </w:r>
            <w:proofErr w:type="spellEnd"/>
            <w:r w:rsidRPr="00684DEB">
              <w:rPr>
                <w:sz w:val="18"/>
                <w:szCs w:val="18"/>
              </w:rPr>
              <w:t xml:space="preserve"> 2,5:1, Potencia de Alimentação 13 </w:t>
            </w:r>
            <w:proofErr w:type="spellStart"/>
            <w:r w:rsidRPr="00684DEB">
              <w:rPr>
                <w:sz w:val="18"/>
                <w:szCs w:val="18"/>
              </w:rPr>
              <w:t>Apox</w:t>
            </w:r>
            <w:proofErr w:type="spellEnd"/>
            <w:r w:rsidRPr="00684DEB">
              <w:rPr>
                <w:sz w:val="18"/>
                <w:szCs w:val="18"/>
              </w:rPr>
              <w:t xml:space="preserve">. </w:t>
            </w:r>
            <w:proofErr w:type="gramStart"/>
            <w:r w:rsidRPr="00684DEB">
              <w:rPr>
                <w:sz w:val="18"/>
                <w:szCs w:val="18"/>
              </w:rPr>
              <w:t>24v</w:t>
            </w:r>
            <w:proofErr w:type="gramEnd"/>
            <w:r w:rsidRPr="00684DEB">
              <w:rPr>
                <w:sz w:val="18"/>
                <w:szCs w:val="18"/>
              </w:rPr>
              <w:t xml:space="preserve">/ 250ma (Max),Entrada </w:t>
            </w:r>
            <w:proofErr w:type="spellStart"/>
            <w:r w:rsidRPr="00684DEB">
              <w:rPr>
                <w:sz w:val="18"/>
                <w:szCs w:val="18"/>
              </w:rPr>
              <w:t>Rf</w:t>
            </w:r>
            <w:proofErr w:type="spellEnd"/>
            <w:r w:rsidRPr="00684DEB">
              <w:rPr>
                <w:sz w:val="18"/>
                <w:szCs w:val="18"/>
              </w:rPr>
              <w:t xml:space="preserve"> guia de onda </w:t>
            </w:r>
            <w:proofErr w:type="spellStart"/>
            <w:r w:rsidRPr="00684DEB">
              <w:rPr>
                <w:sz w:val="18"/>
                <w:szCs w:val="18"/>
              </w:rPr>
              <w:t>Wc</w:t>
            </w:r>
            <w:proofErr w:type="spellEnd"/>
            <w:r w:rsidRPr="00684DEB">
              <w:rPr>
                <w:sz w:val="18"/>
                <w:szCs w:val="18"/>
              </w:rPr>
              <w:t>-229.</w:t>
            </w:r>
          </w:p>
        </w:tc>
        <w:tc>
          <w:tcPr>
            <w:tcW w:w="1057" w:type="dxa"/>
            <w:shd w:val="clear" w:color="auto" w:fill="auto"/>
            <w:vAlign w:val="center"/>
          </w:tcPr>
          <w:p w:rsidR="00860382" w:rsidRPr="00684DEB" w:rsidRDefault="00860382" w:rsidP="00645438">
            <w:pPr>
              <w:ind w:left="-108" w:right="-112"/>
              <w:jc w:val="center"/>
              <w:rPr>
                <w:sz w:val="18"/>
                <w:szCs w:val="18"/>
              </w:rPr>
            </w:pPr>
            <w:r w:rsidRPr="00684DEB">
              <w:rPr>
                <w:sz w:val="18"/>
                <w:szCs w:val="18"/>
              </w:rPr>
              <w:t>UNID.</w:t>
            </w:r>
          </w:p>
        </w:tc>
        <w:tc>
          <w:tcPr>
            <w:tcW w:w="1447" w:type="dxa"/>
            <w:shd w:val="clear" w:color="auto" w:fill="auto"/>
            <w:vAlign w:val="center"/>
          </w:tcPr>
          <w:p w:rsidR="00860382" w:rsidRPr="00684DEB" w:rsidRDefault="00860382" w:rsidP="00645438">
            <w:pPr>
              <w:ind w:left="-108"/>
              <w:jc w:val="center"/>
              <w:rPr>
                <w:sz w:val="18"/>
                <w:szCs w:val="18"/>
              </w:rPr>
            </w:pPr>
            <w:r w:rsidRPr="00684DEB">
              <w:rPr>
                <w:sz w:val="18"/>
                <w:szCs w:val="18"/>
              </w:rPr>
              <w:t>300</w:t>
            </w:r>
          </w:p>
        </w:tc>
      </w:tr>
      <w:tr w:rsidR="00860382" w:rsidRPr="00684DEB" w:rsidTr="00466E7B">
        <w:trPr>
          <w:trHeight w:val="170"/>
        </w:trPr>
        <w:tc>
          <w:tcPr>
            <w:tcW w:w="709" w:type="dxa"/>
            <w:shd w:val="clear" w:color="auto" w:fill="auto"/>
            <w:vAlign w:val="center"/>
          </w:tcPr>
          <w:p w:rsidR="00860382" w:rsidRPr="00684DEB" w:rsidRDefault="00860382" w:rsidP="00645438">
            <w:pPr>
              <w:suppressAutoHyphens/>
              <w:ind w:left="34"/>
              <w:jc w:val="center"/>
              <w:rPr>
                <w:b/>
                <w:sz w:val="18"/>
                <w:szCs w:val="18"/>
              </w:rPr>
            </w:pPr>
            <w:proofErr w:type="gramStart"/>
            <w:r w:rsidRPr="00684DEB">
              <w:rPr>
                <w:b/>
                <w:sz w:val="18"/>
                <w:szCs w:val="18"/>
              </w:rPr>
              <w:t>7</w:t>
            </w:r>
            <w:proofErr w:type="gramEnd"/>
          </w:p>
        </w:tc>
        <w:tc>
          <w:tcPr>
            <w:tcW w:w="5557" w:type="dxa"/>
            <w:shd w:val="clear" w:color="auto" w:fill="auto"/>
            <w:vAlign w:val="center"/>
          </w:tcPr>
          <w:p w:rsidR="00860382" w:rsidRPr="00684DEB" w:rsidRDefault="00860382" w:rsidP="00645438">
            <w:pPr>
              <w:autoSpaceDE w:val="0"/>
              <w:autoSpaceDN w:val="0"/>
              <w:adjustRightInd w:val="0"/>
              <w:spacing w:line="276" w:lineRule="auto"/>
              <w:rPr>
                <w:sz w:val="18"/>
                <w:szCs w:val="18"/>
              </w:rPr>
            </w:pPr>
            <w:proofErr w:type="spellStart"/>
            <w:r w:rsidRPr="00684DEB">
              <w:rPr>
                <w:b/>
                <w:sz w:val="18"/>
                <w:szCs w:val="18"/>
              </w:rPr>
              <w:t>Conetor</w:t>
            </w:r>
            <w:proofErr w:type="spellEnd"/>
            <w:r w:rsidRPr="00684DEB">
              <w:rPr>
                <w:b/>
                <w:sz w:val="18"/>
                <w:szCs w:val="18"/>
              </w:rPr>
              <w:t xml:space="preserve"> de Compressão RCA para RG6- </w:t>
            </w:r>
            <w:r w:rsidRPr="00684DEB">
              <w:rPr>
                <w:sz w:val="18"/>
                <w:szCs w:val="18"/>
              </w:rPr>
              <w:t>Usado em cabos Coaxiais RG59/RG6 na instalação de antenas em geral.</w:t>
            </w:r>
          </w:p>
        </w:tc>
        <w:tc>
          <w:tcPr>
            <w:tcW w:w="1057" w:type="dxa"/>
            <w:shd w:val="clear" w:color="auto" w:fill="auto"/>
            <w:vAlign w:val="center"/>
          </w:tcPr>
          <w:p w:rsidR="00860382" w:rsidRPr="00684DEB" w:rsidRDefault="00860382" w:rsidP="00645438">
            <w:pPr>
              <w:ind w:left="-108" w:right="-112"/>
              <w:jc w:val="center"/>
              <w:rPr>
                <w:sz w:val="18"/>
                <w:szCs w:val="18"/>
              </w:rPr>
            </w:pPr>
            <w:r w:rsidRPr="00684DEB">
              <w:rPr>
                <w:sz w:val="18"/>
                <w:szCs w:val="18"/>
              </w:rPr>
              <w:t>UNID.</w:t>
            </w:r>
          </w:p>
        </w:tc>
        <w:tc>
          <w:tcPr>
            <w:tcW w:w="1447" w:type="dxa"/>
            <w:shd w:val="clear" w:color="auto" w:fill="auto"/>
            <w:vAlign w:val="center"/>
          </w:tcPr>
          <w:p w:rsidR="00860382" w:rsidRPr="00684DEB" w:rsidRDefault="00860382" w:rsidP="00645438">
            <w:pPr>
              <w:ind w:left="-108"/>
              <w:jc w:val="center"/>
              <w:rPr>
                <w:sz w:val="18"/>
                <w:szCs w:val="18"/>
              </w:rPr>
            </w:pPr>
            <w:r w:rsidRPr="00684DEB">
              <w:rPr>
                <w:sz w:val="18"/>
                <w:szCs w:val="18"/>
              </w:rPr>
              <w:t>480</w:t>
            </w:r>
          </w:p>
        </w:tc>
      </w:tr>
      <w:tr w:rsidR="00860382" w:rsidRPr="00684DEB" w:rsidTr="00466E7B">
        <w:trPr>
          <w:trHeight w:val="170"/>
        </w:trPr>
        <w:tc>
          <w:tcPr>
            <w:tcW w:w="709" w:type="dxa"/>
            <w:shd w:val="clear" w:color="auto" w:fill="auto"/>
            <w:vAlign w:val="center"/>
          </w:tcPr>
          <w:p w:rsidR="00860382" w:rsidRPr="00684DEB" w:rsidRDefault="00860382" w:rsidP="00645438">
            <w:pPr>
              <w:suppressAutoHyphens/>
              <w:ind w:left="34"/>
              <w:jc w:val="center"/>
              <w:rPr>
                <w:b/>
                <w:sz w:val="18"/>
                <w:szCs w:val="18"/>
              </w:rPr>
            </w:pPr>
            <w:proofErr w:type="gramStart"/>
            <w:r w:rsidRPr="00684DEB">
              <w:rPr>
                <w:b/>
                <w:sz w:val="18"/>
                <w:szCs w:val="18"/>
              </w:rPr>
              <w:t>8</w:t>
            </w:r>
            <w:proofErr w:type="gramEnd"/>
          </w:p>
        </w:tc>
        <w:tc>
          <w:tcPr>
            <w:tcW w:w="5557" w:type="dxa"/>
            <w:shd w:val="clear" w:color="auto" w:fill="auto"/>
            <w:vAlign w:val="center"/>
          </w:tcPr>
          <w:p w:rsidR="00860382" w:rsidRPr="00684DEB" w:rsidRDefault="00860382" w:rsidP="00645438">
            <w:pPr>
              <w:autoSpaceDE w:val="0"/>
              <w:autoSpaceDN w:val="0"/>
              <w:adjustRightInd w:val="0"/>
              <w:spacing w:line="276" w:lineRule="auto"/>
              <w:rPr>
                <w:sz w:val="18"/>
                <w:szCs w:val="18"/>
              </w:rPr>
            </w:pPr>
            <w:r w:rsidRPr="00684DEB">
              <w:rPr>
                <w:b/>
                <w:sz w:val="18"/>
                <w:szCs w:val="18"/>
              </w:rPr>
              <w:t xml:space="preserve">Emenda F Tipo T </w:t>
            </w:r>
            <w:proofErr w:type="gramStart"/>
            <w:r w:rsidRPr="00684DEB">
              <w:rPr>
                <w:b/>
                <w:sz w:val="18"/>
                <w:szCs w:val="18"/>
              </w:rPr>
              <w:t>3</w:t>
            </w:r>
            <w:proofErr w:type="gramEnd"/>
            <w:r w:rsidRPr="00684DEB">
              <w:rPr>
                <w:b/>
                <w:sz w:val="18"/>
                <w:szCs w:val="18"/>
              </w:rPr>
              <w:t xml:space="preserve"> Fêmeas Curto </w:t>
            </w:r>
            <w:r w:rsidRPr="00684DEB">
              <w:rPr>
                <w:sz w:val="18"/>
                <w:szCs w:val="18"/>
              </w:rPr>
              <w:t>: Emenda T Pequena Metálica Emenda T1+ JACK F</w:t>
            </w:r>
          </w:p>
        </w:tc>
        <w:tc>
          <w:tcPr>
            <w:tcW w:w="1057" w:type="dxa"/>
            <w:shd w:val="clear" w:color="auto" w:fill="auto"/>
            <w:vAlign w:val="center"/>
          </w:tcPr>
          <w:p w:rsidR="00860382" w:rsidRPr="00684DEB" w:rsidRDefault="00860382" w:rsidP="00645438">
            <w:pPr>
              <w:ind w:left="-108"/>
              <w:jc w:val="center"/>
              <w:rPr>
                <w:sz w:val="18"/>
                <w:szCs w:val="18"/>
              </w:rPr>
            </w:pPr>
            <w:r w:rsidRPr="00684DEB">
              <w:rPr>
                <w:sz w:val="18"/>
                <w:szCs w:val="18"/>
              </w:rPr>
              <w:t>UNID.</w:t>
            </w:r>
          </w:p>
        </w:tc>
        <w:tc>
          <w:tcPr>
            <w:tcW w:w="1447" w:type="dxa"/>
            <w:shd w:val="clear" w:color="auto" w:fill="auto"/>
            <w:vAlign w:val="center"/>
          </w:tcPr>
          <w:p w:rsidR="00860382" w:rsidRPr="00684DEB" w:rsidRDefault="00860382" w:rsidP="00645438">
            <w:pPr>
              <w:ind w:left="-108"/>
              <w:jc w:val="center"/>
              <w:rPr>
                <w:sz w:val="18"/>
                <w:szCs w:val="18"/>
              </w:rPr>
            </w:pPr>
            <w:r w:rsidRPr="00684DEB">
              <w:rPr>
                <w:sz w:val="18"/>
                <w:szCs w:val="18"/>
              </w:rPr>
              <w:t>480</w:t>
            </w:r>
          </w:p>
        </w:tc>
      </w:tr>
      <w:tr w:rsidR="00860382" w:rsidRPr="00684DEB" w:rsidTr="00466E7B">
        <w:trPr>
          <w:trHeight w:val="170"/>
        </w:trPr>
        <w:tc>
          <w:tcPr>
            <w:tcW w:w="709" w:type="dxa"/>
            <w:shd w:val="clear" w:color="auto" w:fill="auto"/>
            <w:vAlign w:val="center"/>
          </w:tcPr>
          <w:p w:rsidR="00860382" w:rsidRPr="00684DEB" w:rsidRDefault="00860382" w:rsidP="00645438">
            <w:pPr>
              <w:suppressAutoHyphens/>
              <w:ind w:left="34"/>
              <w:jc w:val="center"/>
              <w:rPr>
                <w:b/>
                <w:sz w:val="18"/>
                <w:szCs w:val="18"/>
              </w:rPr>
            </w:pPr>
            <w:proofErr w:type="gramStart"/>
            <w:r w:rsidRPr="00684DEB">
              <w:rPr>
                <w:b/>
                <w:sz w:val="18"/>
                <w:szCs w:val="18"/>
              </w:rPr>
              <w:t>9</w:t>
            </w:r>
            <w:proofErr w:type="gramEnd"/>
          </w:p>
        </w:tc>
        <w:tc>
          <w:tcPr>
            <w:tcW w:w="5557" w:type="dxa"/>
            <w:shd w:val="clear" w:color="auto" w:fill="auto"/>
            <w:vAlign w:val="center"/>
          </w:tcPr>
          <w:p w:rsidR="00860382" w:rsidRPr="00684DEB" w:rsidRDefault="00860382" w:rsidP="00645438">
            <w:pPr>
              <w:rPr>
                <w:sz w:val="18"/>
                <w:szCs w:val="18"/>
              </w:rPr>
            </w:pPr>
            <w:r w:rsidRPr="00684DEB">
              <w:rPr>
                <w:color w:val="000000"/>
                <w:sz w:val="18"/>
                <w:szCs w:val="18"/>
              </w:rPr>
              <w:t xml:space="preserve">Aparelho de TV (Televisor)- </w:t>
            </w:r>
            <w:proofErr w:type="gramStart"/>
            <w:r w:rsidRPr="00684DEB">
              <w:rPr>
                <w:color w:val="000000"/>
                <w:sz w:val="18"/>
                <w:szCs w:val="18"/>
              </w:rPr>
              <w:t>Tela :</w:t>
            </w:r>
            <w:proofErr w:type="gramEnd"/>
            <w:r w:rsidRPr="00684DEB">
              <w:rPr>
                <w:color w:val="000000"/>
                <w:sz w:val="18"/>
                <w:szCs w:val="18"/>
              </w:rPr>
              <w:t xml:space="preserve">polegadas :mínimo de 55” –Tipo </w:t>
            </w:r>
            <w:proofErr w:type="spellStart"/>
            <w:r w:rsidRPr="00684DEB">
              <w:rPr>
                <w:color w:val="000000"/>
                <w:sz w:val="18"/>
                <w:szCs w:val="18"/>
              </w:rPr>
              <w:t>Led</w:t>
            </w:r>
            <w:proofErr w:type="spellEnd"/>
            <w:r w:rsidRPr="00684DEB">
              <w:rPr>
                <w:color w:val="000000"/>
                <w:sz w:val="18"/>
                <w:szCs w:val="18"/>
              </w:rPr>
              <w:t xml:space="preserve">;- Exibição: widescreen (16:9). Vídeo: -Resolução Mínima </w:t>
            </w:r>
            <w:proofErr w:type="spellStart"/>
            <w:r w:rsidRPr="00684DEB">
              <w:rPr>
                <w:color w:val="000000"/>
                <w:sz w:val="18"/>
                <w:szCs w:val="18"/>
              </w:rPr>
              <w:t>Full</w:t>
            </w:r>
            <w:proofErr w:type="spellEnd"/>
            <w:r w:rsidRPr="00684DEB">
              <w:rPr>
                <w:color w:val="000000"/>
                <w:sz w:val="18"/>
                <w:szCs w:val="18"/>
              </w:rPr>
              <w:t xml:space="preserve"> HD Com 1.920 Pontos (H) x 1.080 Linhas (V); - Taxa Mínima de Atualização Da tela: de 60hz. Áudio: - potência de Saída: Mínimo 10w x 2 </w:t>
            </w:r>
            <w:proofErr w:type="spellStart"/>
            <w:r w:rsidRPr="00684DEB">
              <w:rPr>
                <w:color w:val="000000"/>
                <w:sz w:val="18"/>
                <w:szCs w:val="18"/>
              </w:rPr>
              <w:t>rms</w:t>
            </w:r>
            <w:proofErr w:type="spellEnd"/>
            <w:r w:rsidRPr="00684DEB">
              <w:rPr>
                <w:color w:val="000000"/>
                <w:sz w:val="18"/>
                <w:szCs w:val="18"/>
              </w:rPr>
              <w:t xml:space="preserve">; - Estéreo; </w:t>
            </w:r>
            <w:proofErr w:type="spellStart"/>
            <w:r w:rsidRPr="00684DEB">
              <w:rPr>
                <w:color w:val="000000"/>
                <w:sz w:val="18"/>
                <w:szCs w:val="18"/>
              </w:rPr>
              <w:t>Sap</w:t>
            </w:r>
            <w:proofErr w:type="spellEnd"/>
            <w:r w:rsidRPr="00684DEB">
              <w:rPr>
                <w:color w:val="000000"/>
                <w:sz w:val="18"/>
                <w:szCs w:val="18"/>
              </w:rPr>
              <w:t>; - Saída de Áudio Digital. Conectividade: - Conexão Para Rede Sem Fio (Wireless) integrado ao Gabinete (Sem Necessidade de Adaptador); - Conexão para Cabo de Rede Ethernet (</w:t>
            </w:r>
            <w:proofErr w:type="spellStart"/>
            <w:r w:rsidRPr="00684DEB">
              <w:rPr>
                <w:color w:val="000000"/>
                <w:sz w:val="18"/>
                <w:szCs w:val="18"/>
              </w:rPr>
              <w:t>Lan</w:t>
            </w:r>
            <w:proofErr w:type="spellEnd"/>
            <w:r w:rsidRPr="00684DEB">
              <w:rPr>
                <w:color w:val="000000"/>
                <w:sz w:val="18"/>
                <w:szCs w:val="18"/>
              </w:rPr>
              <w:t>) Integrado Ao Gabinete (Sem Necessidade de Adaptador);- Mínimo de Uma Entrada USB (</w:t>
            </w:r>
            <w:proofErr w:type="spellStart"/>
            <w:r w:rsidRPr="00684DEB">
              <w:rPr>
                <w:color w:val="000000"/>
                <w:sz w:val="18"/>
                <w:szCs w:val="18"/>
              </w:rPr>
              <w:t>VersãoMínima</w:t>
            </w:r>
            <w:proofErr w:type="spellEnd"/>
            <w:r w:rsidRPr="00684DEB">
              <w:rPr>
                <w:color w:val="000000"/>
                <w:sz w:val="18"/>
                <w:szCs w:val="18"/>
              </w:rPr>
              <w:t xml:space="preserve"> 2.0); - Mínimo Duas Entradas HDMI ( Versão Mínima 1.4); - Mínimo uma Entrada de </w:t>
            </w:r>
            <w:proofErr w:type="spellStart"/>
            <w:r w:rsidRPr="00684DEB">
              <w:rPr>
                <w:color w:val="000000"/>
                <w:sz w:val="18"/>
                <w:szCs w:val="18"/>
              </w:rPr>
              <w:t>Rf</w:t>
            </w:r>
            <w:proofErr w:type="spellEnd"/>
            <w:r w:rsidRPr="00684DEB">
              <w:rPr>
                <w:color w:val="000000"/>
                <w:sz w:val="18"/>
                <w:szCs w:val="18"/>
              </w:rPr>
              <w:t xml:space="preserve"> (Terrestre/Cabo). Funcionalidades:- Web Browser Incorporado;- Sintonizador Digital  De TV Integrado (</w:t>
            </w:r>
            <w:proofErr w:type="spellStart"/>
            <w:r w:rsidRPr="00684DEB">
              <w:rPr>
                <w:color w:val="000000"/>
                <w:sz w:val="18"/>
                <w:szCs w:val="18"/>
              </w:rPr>
              <w:t>Isdb-Tb</w:t>
            </w:r>
            <w:proofErr w:type="spellEnd"/>
            <w:r w:rsidRPr="00684DEB">
              <w:rPr>
                <w:color w:val="000000"/>
                <w:sz w:val="18"/>
                <w:szCs w:val="18"/>
              </w:rPr>
              <w:t xml:space="preserve">); - Compatível  com o Sistema Brasileiro de </w:t>
            </w:r>
            <w:proofErr w:type="spellStart"/>
            <w:r w:rsidRPr="00684DEB">
              <w:rPr>
                <w:color w:val="000000"/>
                <w:sz w:val="18"/>
                <w:szCs w:val="18"/>
              </w:rPr>
              <w:t>Tv</w:t>
            </w:r>
            <w:proofErr w:type="spellEnd"/>
            <w:r w:rsidRPr="00684DEB">
              <w:rPr>
                <w:color w:val="000000"/>
                <w:sz w:val="18"/>
                <w:szCs w:val="18"/>
              </w:rPr>
              <w:t xml:space="preserve"> Digital (</w:t>
            </w:r>
            <w:proofErr w:type="spellStart"/>
            <w:r w:rsidRPr="00684DEB">
              <w:rPr>
                <w:color w:val="000000"/>
                <w:sz w:val="18"/>
                <w:szCs w:val="18"/>
              </w:rPr>
              <w:t>Sbtvd</w:t>
            </w:r>
            <w:proofErr w:type="spellEnd"/>
            <w:r w:rsidRPr="00684DEB">
              <w:rPr>
                <w:color w:val="000000"/>
                <w:sz w:val="18"/>
                <w:szCs w:val="18"/>
              </w:rPr>
              <w:t xml:space="preserve">); - Deve possuir </w:t>
            </w:r>
            <w:proofErr w:type="spellStart"/>
            <w:r w:rsidRPr="00684DEB">
              <w:rPr>
                <w:color w:val="000000"/>
                <w:sz w:val="18"/>
                <w:szCs w:val="18"/>
              </w:rPr>
              <w:t>Middleware</w:t>
            </w:r>
            <w:proofErr w:type="spellEnd"/>
            <w:r w:rsidRPr="00684DEB">
              <w:rPr>
                <w:color w:val="000000"/>
                <w:sz w:val="18"/>
                <w:szCs w:val="18"/>
              </w:rPr>
              <w:t xml:space="preserve"> de Interatividade Incorporado de Acordo Com A Norma Nbr15606;- Transmissão/Recepção De TV Nos Sistemas </w:t>
            </w:r>
            <w:proofErr w:type="spellStart"/>
            <w:r w:rsidRPr="00684DEB">
              <w:rPr>
                <w:color w:val="000000"/>
                <w:sz w:val="18"/>
                <w:szCs w:val="18"/>
              </w:rPr>
              <w:t>Ntsc</w:t>
            </w:r>
            <w:proofErr w:type="spellEnd"/>
            <w:r w:rsidRPr="00684DEB">
              <w:rPr>
                <w:color w:val="000000"/>
                <w:sz w:val="18"/>
                <w:szCs w:val="18"/>
              </w:rPr>
              <w:t xml:space="preserve">, </w:t>
            </w:r>
            <w:proofErr w:type="spellStart"/>
            <w:r w:rsidRPr="00684DEB">
              <w:rPr>
                <w:color w:val="000000"/>
                <w:sz w:val="18"/>
                <w:szCs w:val="18"/>
              </w:rPr>
              <w:t>Pal</w:t>
            </w:r>
            <w:proofErr w:type="spellEnd"/>
            <w:r w:rsidRPr="00684DEB">
              <w:rPr>
                <w:color w:val="000000"/>
                <w:sz w:val="18"/>
                <w:szCs w:val="18"/>
              </w:rPr>
              <w:t xml:space="preserve">-M, </w:t>
            </w:r>
            <w:proofErr w:type="spellStart"/>
            <w:r w:rsidRPr="00684DEB">
              <w:rPr>
                <w:color w:val="000000"/>
                <w:sz w:val="18"/>
                <w:szCs w:val="18"/>
              </w:rPr>
              <w:t>Pal</w:t>
            </w:r>
            <w:proofErr w:type="spellEnd"/>
            <w:r w:rsidRPr="00684DEB">
              <w:rPr>
                <w:color w:val="000000"/>
                <w:sz w:val="18"/>
                <w:szCs w:val="18"/>
              </w:rPr>
              <w:t xml:space="preserve">-N; - Tecnologia Dina (digital Living Network </w:t>
            </w:r>
            <w:proofErr w:type="spellStart"/>
            <w:r w:rsidRPr="00684DEB">
              <w:rPr>
                <w:color w:val="000000"/>
                <w:sz w:val="18"/>
                <w:szCs w:val="18"/>
              </w:rPr>
              <w:t>Alliance</w:t>
            </w:r>
            <w:proofErr w:type="spellEnd"/>
            <w:r w:rsidRPr="00684DEB">
              <w:rPr>
                <w:color w:val="000000"/>
                <w:sz w:val="18"/>
                <w:szCs w:val="18"/>
              </w:rPr>
              <w:t>), Ou Similar; Garantia legal de 90 dias, conforme o inciso II do artigo 25 do fabricante, por no mínimo 01(um) ano e Garantia de assistência técnica.</w:t>
            </w:r>
          </w:p>
        </w:tc>
        <w:tc>
          <w:tcPr>
            <w:tcW w:w="1057" w:type="dxa"/>
            <w:shd w:val="clear" w:color="auto" w:fill="auto"/>
            <w:vAlign w:val="center"/>
          </w:tcPr>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r w:rsidRPr="00684DEB">
              <w:rPr>
                <w:sz w:val="18"/>
                <w:szCs w:val="18"/>
              </w:rPr>
              <w:t>UNID.</w:t>
            </w:r>
          </w:p>
        </w:tc>
        <w:tc>
          <w:tcPr>
            <w:tcW w:w="1447" w:type="dxa"/>
            <w:shd w:val="clear" w:color="auto" w:fill="auto"/>
            <w:vAlign w:val="center"/>
          </w:tcPr>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r w:rsidRPr="00684DEB">
              <w:rPr>
                <w:sz w:val="18"/>
                <w:szCs w:val="18"/>
              </w:rPr>
              <w:t>200</w:t>
            </w:r>
          </w:p>
        </w:tc>
      </w:tr>
      <w:tr w:rsidR="00860382" w:rsidRPr="00684DEB" w:rsidTr="00466E7B">
        <w:trPr>
          <w:trHeight w:val="170"/>
        </w:trPr>
        <w:tc>
          <w:tcPr>
            <w:tcW w:w="709" w:type="dxa"/>
            <w:shd w:val="clear" w:color="auto" w:fill="auto"/>
            <w:vAlign w:val="center"/>
          </w:tcPr>
          <w:p w:rsidR="00860382" w:rsidRPr="00684DEB" w:rsidRDefault="00860382" w:rsidP="00645438">
            <w:pPr>
              <w:suppressAutoHyphens/>
              <w:ind w:left="34"/>
              <w:jc w:val="center"/>
              <w:rPr>
                <w:b/>
                <w:sz w:val="18"/>
                <w:szCs w:val="18"/>
              </w:rPr>
            </w:pPr>
            <w:r w:rsidRPr="00684DEB">
              <w:rPr>
                <w:b/>
                <w:sz w:val="18"/>
                <w:szCs w:val="18"/>
              </w:rPr>
              <w:t>10</w:t>
            </w:r>
          </w:p>
        </w:tc>
        <w:tc>
          <w:tcPr>
            <w:tcW w:w="5557" w:type="dxa"/>
            <w:shd w:val="clear" w:color="auto" w:fill="auto"/>
            <w:vAlign w:val="center"/>
          </w:tcPr>
          <w:p w:rsidR="00860382" w:rsidRPr="00684DEB" w:rsidRDefault="00860382" w:rsidP="00645438">
            <w:pPr>
              <w:shd w:val="clear" w:color="auto" w:fill="FFFFFF"/>
              <w:rPr>
                <w:b/>
                <w:color w:val="000000"/>
                <w:sz w:val="18"/>
                <w:szCs w:val="18"/>
                <w:u w:val="single"/>
              </w:rPr>
            </w:pPr>
            <w:r w:rsidRPr="00684DEB">
              <w:rPr>
                <w:b/>
                <w:color w:val="000000"/>
                <w:sz w:val="18"/>
                <w:szCs w:val="18"/>
                <w:u w:val="single"/>
              </w:rPr>
              <w:t xml:space="preserve">AMPLIFICADOR PARA SOM AMBIENTE </w:t>
            </w:r>
            <w:proofErr w:type="gramStart"/>
            <w:r w:rsidRPr="00684DEB">
              <w:rPr>
                <w:b/>
                <w:color w:val="000000"/>
                <w:sz w:val="18"/>
                <w:szCs w:val="18"/>
                <w:u w:val="single"/>
              </w:rPr>
              <w:t>40W</w:t>
            </w:r>
            <w:proofErr w:type="gramEnd"/>
          </w:p>
          <w:p w:rsidR="00860382" w:rsidRPr="00684DEB" w:rsidRDefault="00860382" w:rsidP="00645438">
            <w:pPr>
              <w:shd w:val="clear" w:color="auto" w:fill="FFFFFF"/>
              <w:rPr>
                <w:b/>
                <w:bCs/>
                <w:sz w:val="18"/>
                <w:szCs w:val="18"/>
              </w:rPr>
            </w:pPr>
            <w:proofErr w:type="gramStart"/>
            <w:r w:rsidRPr="00684DEB">
              <w:rPr>
                <w:b/>
                <w:bCs/>
                <w:color w:val="000000"/>
                <w:sz w:val="18"/>
                <w:szCs w:val="18"/>
              </w:rPr>
              <w:t>Especificações:</w:t>
            </w:r>
            <w:proofErr w:type="gramEnd"/>
            <w:r w:rsidRPr="00684DEB">
              <w:rPr>
                <w:b/>
                <w:bCs/>
                <w:color w:val="000000"/>
                <w:sz w:val="18"/>
                <w:szCs w:val="18"/>
              </w:rPr>
              <w:t xml:space="preserve">Técnicas: </w:t>
            </w:r>
            <w:r w:rsidRPr="00684DEB">
              <w:rPr>
                <w:color w:val="000000"/>
                <w:sz w:val="18"/>
                <w:szCs w:val="18"/>
              </w:rPr>
              <w:t xml:space="preserve">Canais:2Potência: 40W RMS, Impedância: 4 Caixas de 8 Ohms, Entradas: P10 Microfone, RCA Eletrônicos, USB e SD/MMC, Saídas: Até 4 Caixas, Alimentação: </w:t>
            </w:r>
            <w:proofErr w:type="spellStart"/>
            <w:r w:rsidRPr="00684DEB">
              <w:rPr>
                <w:color w:val="000000"/>
                <w:sz w:val="18"/>
                <w:szCs w:val="18"/>
              </w:rPr>
              <w:t>Bivolt</w:t>
            </w:r>
            <w:proofErr w:type="spellEnd"/>
            <w:r w:rsidRPr="00684DEB">
              <w:rPr>
                <w:color w:val="000000"/>
                <w:sz w:val="18"/>
                <w:szCs w:val="18"/>
              </w:rPr>
              <w:t xml:space="preserve"> (Fonte 16V 2.4A Inclusa), Suportar até 4 Caixas.</w:t>
            </w:r>
          </w:p>
        </w:tc>
        <w:tc>
          <w:tcPr>
            <w:tcW w:w="1057" w:type="dxa"/>
            <w:shd w:val="clear" w:color="auto" w:fill="auto"/>
            <w:vAlign w:val="center"/>
          </w:tcPr>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r w:rsidRPr="00684DEB">
              <w:rPr>
                <w:sz w:val="18"/>
                <w:szCs w:val="18"/>
              </w:rPr>
              <w:t>UNID</w:t>
            </w:r>
          </w:p>
        </w:tc>
        <w:tc>
          <w:tcPr>
            <w:tcW w:w="1447" w:type="dxa"/>
            <w:shd w:val="clear" w:color="auto" w:fill="auto"/>
            <w:vAlign w:val="center"/>
          </w:tcPr>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r w:rsidRPr="00684DEB">
              <w:rPr>
                <w:sz w:val="18"/>
                <w:szCs w:val="18"/>
              </w:rPr>
              <w:t>350</w:t>
            </w:r>
          </w:p>
        </w:tc>
      </w:tr>
      <w:tr w:rsidR="00860382" w:rsidRPr="00684DEB" w:rsidTr="00466E7B">
        <w:trPr>
          <w:trHeight w:val="170"/>
        </w:trPr>
        <w:tc>
          <w:tcPr>
            <w:tcW w:w="709" w:type="dxa"/>
            <w:shd w:val="clear" w:color="auto" w:fill="auto"/>
            <w:vAlign w:val="center"/>
          </w:tcPr>
          <w:p w:rsidR="00860382" w:rsidRPr="00684DEB" w:rsidRDefault="00860382" w:rsidP="00645438">
            <w:pPr>
              <w:suppressAutoHyphens/>
              <w:ind w:left="34"/>
              <w:jc w:val="center"/>
              <w:rPr>
                <w:b/>
                <w:sz w:val="18"/>
                <w:szCs w:val="18"/>
              </w:rPr>
            </w:pPr>
            <w:r w:rsidRPr="00684DEB">
              <w:rPr>
                <w:b/>
                <w:sz w:val="18"/>
                <w:szCs w:val="18"/>
              </w:rPr>
              <w:t>11</w:t>
            </w:r>
          </w:p>
        </w:tc>
        <w:tc>
          <w:tcPr>
            <w:tcW w:w="5557" w:type="dxa"/>
            <w:shd w:val="clear" w:color="auto" w:fill="auto"/>
            <w:vAlign w:val="center"/>
          </w:tcPr>
          <w:p w:rsidR="00860382" w:rsidRPr="00684DEB" w:rsidRDefault="00860382" w:rsidP="00645438">
            <w:pPr>
              <w:shd w:val="clear" w:color="auto" w:fill="FFFFFF"/>
              <w:rPr>
                <w:color w:val="222222"/>
                <w:sz w:val="18"/>
                <w:szCs w:val="18"/>
              </w:rPr>
            </w:pPr>
            <w:r w:rsidRPr="00684DEB">
              <w:rPr>
                <w:b/>
                <w:color w:val="222222"/>
                <w:sz w:val="18"/>
                <w:szCs w:val="18"/>
              </w:rPr>
              <w:t xml:space="preserve">CAIXA ACÚSTICA </w:t>
            </w:r>
            <w:proofErr w:type="gramStart"/>
            <w:r w:rsidRPr="00684DEB">
              <w:rPr>
                <w:b/>
                <w:color w:val="222222"/>
                <w:sz w:val="18"/>
                <w:szCs w:val="18"/>
              </w:rPr>
              <w:t>PASSIVA</w:t>
            </w:r>
            <w:r w:rsidRPr="00684DEB">
              <w:rPr>
                <w:color w:val="222222"/>
                <w:sz w:val="18"/>
                <w:szCs w:val="18"/>
              </w:rPr>
              <w:t xml:space="preserve"> :</w:t>
            </w:r>
            <w:proofErr w:type="gramEnd"/>
          </w:p>
          <w:p w:rsidR="00860382" w:rsidRPr="00684DEB" w:rsidRDefault="00860382" w:rsidP="00645438">
            <w:pPr>
              <w:shd w:val="clear" w:color="auto" w:fill="FFFFFF"/>
              <w:rPr>
                <w:color w:val="000000"/>
                <w:sz w:val="18"/>
                <w:szCs w:val="18"/>
              </w:rPr>
            </w:pPr>
            <w:proofErr w:type="gramStart"/>
            <w:r w:rsidRPr="00684DEB">
              <w:rPr>
                <w:color w:val="222222"/>
                <w:sz w:val="18"/>
                <w:szCs w:val="18"/>
              </w:rPr>
              <w:t>1</w:t>
            </w:r>
            <w:proofErr w:type="gramEnd"/>
            <w:r w:rsidRPr="00684DEB">
              <w:rPr>
                <w:color w:val="222222"/>
                <w:sz w:val="18"/>
                <w:szCs w:val="18"/>
              </w:rPr>
              <w:t xml:space="preserve"> Alto Falante de 4”,1 </w:t>
            </w:r>
            <w:proofErr w:type="spellStart"/>
            <w:r w:rsidRPr="00684DEB">
              <w:rPr>
                <w:color w:val="222222"/>
                <w:sz w:val="18"/>
                <w:szCs w:val="18"/>
              </w:rPr>
              <w:t>TweeterMylar</w:t>
            </w:r>
            <w:proofErr w:type="spellEnd"/>
            <w:r w:rsidRPr="00684DEB">
              <w:rPr>
                <w:color w:val="222222"/>
                <w:sz w:val="18"/>
                <w:szCs w:val="18"/>
              </w:rPr>
              <w:t xml:space="preserve"> de 1”,Sensibilidade 91 dB</w:t>
            </w:r>
            <w:r w:rsidRPr="00684DEB">
              <w:rPr>
                <w:color w:val="222222"/>
                <w:sz w:val="18"/>
                <w:szCs w:val="18"/>
              </w:rPr>
              <w:br/>
              <w:t xml:space="preserve">Potência RMS Total= 50W,Potência RMS Admissível= 30W,Potência Máxima RMS ,(Alto Falante + </w:t>
            </w:r>
            <w:proofErr w:type="spellStart"/>
            <w:r w:rsidRPr="00684DEB">
              <w:rPr>
                <w:color w:val="222222"/>
                <w:sz w:val="18"/>
                <w:szCs w:val="18"/>
              </w:rPr>
              <w:t>Tweeter</w:t>
            </w:r>
            <w:proofErr w:type="spellEnd"/>
            <w:r w:rsidRPr="00684DEB">
              <w:rPr>
                <w:color w:val="222222"/>
                <w:sz w:val="18"/>
                <w:szCs w:val="18"/>
              </w:rPr>
              <w:t xml:space="preserve">)= 30W + 20W,Programa Musical </w:t>
            </w:r>
            <w:r w:rsidRPr="00684DEB">
              <w:rPr>
                <w:color w:val="222222"/>
                <w:sz w:val="18"/>
                <w:szCs w:val="18"/>
              </w:rPr>
              <w:lastRenderedPageBreak/>
              <w:t xml:space="preserve">100W,Impedância 8 Ohms,Resposta de </w:t>
            </w:r>
            <w:proofErr w:type="spellStart"/>
            <w:r w:rsidRPr="00684DEB">
              <w:rPr>
                <w:color w:val="222222"/>
                <w:sz w:val="18"/>
                <w:szCs w:val="18"/>
              </w:rPr>
              <w:t>Frequência</w:t>
            </w:r>
            <w:proofErr w:type="spellEnd"/>
            <w:r w:rsidRPr="00684DEB">
              <w:rPr>
                <w:color w:val="222222"/>
                <w:sz w:val="18"/>
                <w:szCs w:val="18"/>
              </w:rPr>
              <w:t xml:space="preserve"> 70Hz à 18Khz,Suporte para Fixação, Gabinete injetado em ABS,Tela frontal de alumínio com pintura </w:t>
            </w:r>
            <w:proofErr w:type="spellStart"/>
            <w:r w:rsidRPr="00684DEB">
              <w:rPr>
                <w:color w:val="222222"/>
                <w:sz w:val="18"/>
                <w:szCs w:val="18"/>
              </w:rPr>
              <w:t>epoxySuporte</w:t>
            </w:r>
            <w:proofErr w:type="spellEnd"/>
            <w:r w:rsidRPr="00684DEB">
              <w:rPr>
                <w:color w:val="222222"/>
                <w:sz w:val="18"/>
                <w:szCs w:val="18"/>
              </w:rPr>
              <w:t xml:space="preserve"> traseiro de </w:t>
            </w:r>
            <w:proofErr w:type="spellStart"/>
            <w:r w:rsidRPr="00684DEB">
              <w:rPr>
                <w:color w:val="222222"/>
                <w:sz w:val="18"/>
                <w:szCs w:val="18"/>
              </w:rPr>
              <w:t>aluminio</w:t>
            </w:r>
            <w:proofErr w:type="spellEnd"/>
            <w:r w:rsidRPr="00684DEB">
              <w:rPr>
                <w:color w:val="222222"/>
                <w:sz w:val="18"/>
                <w:szCs w:val="18"/>
              </w:rPr>
              <w:t xml:space="preserve"> com pintura </w:t>
            </w:r>
            <w:proofErr w:type="spellStart"/>
            <w:r w:rsidRPr="00684DEB">
              <w:rPr>
                <w:color w:val="222222"/>
                <w:sz w:val="18"/>
                <w:szCs w:val="18"/>
              </w:rPr>
              <w:t>epoxy</w:t>
            </w:r>
            <w:proofErr w:type="spellEnd"/>
            <w:r w:rsidRPr="00684DEB">
              <w:rPr>
                <w:color w:val="222222"/>
                <w:sz w:val="18"/>
                <w:szCs w:val="18"/>
              </w:rPr>
              <w:t>,Parafusos aço inox.</w:t>
            </w:r>
          </w:p>
        </w:tc>
        <w:tc>
          <w:tcPr>
            <w:tcW w:w="1057" w:type="dxa"/>
            <w:shd w:val="clear" w:color="auto" w:fill="auto"/>
            <w:vAlign w:val="center"/>
          </w:tcPr>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r w:rsidRPr="00684DEB">
              <w:rPr>
                <w:sz w:val="18"/>
                <w:szCs w:val="18"/>
              </w:rPr>
              <w:t>UNID</w:t>
            </w:r>
          </w:p>
        </w:tc>
        <w:tc>
          <w:tcPr>
            <w:tcW w:w="1447" w:type="dxa"/>
            <w:shd w:val="clear" w:color="auto" w:fill="auto"/>
            <w:vAlign w:val="center"/>
          </w:tcPr>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r w:rsidRPr="00684DEB">
              <w:rPr>
                <w:sz w:val="18"/>
                <w:szCs w:val="18"/>
              </w:rPr>
              <w:t>700</w:t>
            </w:r>
          </w:p>
        </w:tc>
      </w:tr>
      <w:tr w:rsidR="00860382" w:rsidRPr="00684DEB" w:rsidTr="00466E7B">
        <w:trPr>
          <w:trHeight w:val="170"/>
        </w:trPr>
        <w:tc>
          <w:tcPr>
            <w:tcW w:w="709" w:type="dxa"/>
            <w:shd w:val="clear" w:color="auto" w:fill="auto"/>
            <w:vAlign w:val="center"/>
          </w:tcPr>
          <w:p w:rsidR="00860382" w:rsidRPr="00684DEB" w:rsidRDefault="00860382" w:rsidP="00645438">
            <w:pPr>
              <w:suppressAutoHyphens/>
              <w:ind w:left="34"/>
              <w:jc w:val="center"/>
              <w:rPr>
                <w:b/>
                <w:sz w:val="18"/>
                <w:szCs w:val="18"/>
              </w:rPr>
            </w:pPr>
            <w:r w:rsidRPr="00684DEB">
              <w:rPr>
                <w:b/>
                <w:sz w:val="18"/>
                <w:szCs w:val="18"/>
              </w:rPr>
              <w:lastRenderedPageBreak/>
              <w:t>12</w:t>
            </w:r>
          </w:p>
        </w:tc>
        <w:tc>
          <w:tcPr>
            <w:tcW w:w="5557" w:type="dxa"/>
            <w:shd w:val="clear" w:color="auto" w:fill="auto"/>
            <w:vAlign w:val="center"/>
          </w:tcPr>
          <w:p w:rsidR="00860382" w:rsidRPr="00684DEB" w:rsidRDefault="00860382" w:rsidP="00645438">
            <w:pPr>
              <w:shd w:val="clear" w:color="auto" w:fill="FFFFFF"/>
              <w:rPr>
                <w:color w:val="222222"/>
                <w:sz w:val="18"/>
                <w:szCs w:val="18"/>
              </w:rPr>
            </w:pPr>
            <w:r w:rsidRPr="00684DEB">
              <w:rPr>
                <w:color w:val="222222"/>
                <w:sz w:val="18"/>
                <w:szCs w:val="18"/>
              </w:rPr>
              <w:t>Fio cristal polarizado</w:t>
            </w:r>
            <w:proofErr w:type="gramStart"/>
            <w:r w:rsidRPr="00684DEB">
              <w:rPr>
                <w:color w:val="222222"/>
                <w:sz w:val="18"/>
                <w:szCs w:val="18"/>
              </w:rPr>
              <w:t xml:space="preserve">  </w:t>
            </w:r>
            <w:proofErr w:type="gramEnd"/>
            <w:r w:rsidRPr="00684DEB">
              <w:rPr>
                <w:color w:val="222222"/>
                <w:sz w:val="18"/>
                <w:szCs w:val="18"/>
              </w:rPr>
              <w:t>2 X 1,50mm.</w:t>
            </w:r>
          </w:p>
        </w:tc>
        <w:tc>
          <w:tcPr>
            <w:tcW w:w="1057" w:type="dxa"/>
            <w:shd w:val="clear" w:color="auto" w:fill="auto"/>
          </w:tcPr>
          <w:p w:rsidR="00860382" w:rsidRPr="00684DEB" w:rsidRDefault="00860382" w:rsidP="00645438">
            <w:pPr>
              <w:ind w:left="-108"/>
              <w:jc w:val="center"/>
              <w:rPr>
                <w:sz w:val="18"/>
                <w:szCs w:val="18"/>
              </w:rPr>
            </w:pPr>
            <w:proofErr w:type="gramStart"/>
            <w:r w:rsidRPr="00684DEB">
              <w:rPr>
                <w:sz w:val="18"/>
                <w:szCs w:val="18"/>
              </w:rPr>
              <w:t>m.</w:t>
            </w:r>
            <w:proofErr w:type="gramEnd"/>
          </w:p>
        </w:tc>
        <w:tc>
          <w:tcPr>
            <w:tcW w:w="1447" w:type="dxa"/>
            <w:shd w:val="clear" w:color="auto" w:fill="auto"/>
          </w:tcPr>
          <w:p w:rsidR="00860382" w:rsidRPr="00684DEB" w:rsidRDefault="00860382" w:rsidP="00645438">
            <w:pPr>
              <w:ind w:left="-108"/>
              <w:jc w:val="center"/>
              <w:rPr>
                <w:sz w:val="18"/>
                <w:szCs w:val="18"/>
              </w:rPr>
            </w:pPr>
            <w:r w:rsidRPr="00684DEB">
              <w:rPr>
                <w:sz w:val="18"/>
                <w:szCs w:val="18"/>
              </w:rPr>
              <w:t>7000</w:t>
            </w:r>
          </w:p>
        </w:tc>
      </w:tr>
      <w:tr w:rsidR="00860382" w:rsidRPr="00684DEB" w:rsidTr="00466E7B">
        <w:trPr>
          <w:trHeight w:val="170"/>
        </w:trPr>
        <w:tc>
          <w:tcPr>
            <w:tcW w:w="709" w:type="dxa"/>
            <w:shd w:val="clear" w:color="auto" w:fill="auto"/>
            <w:vAlign w:val="center"/>
          </w:tcPr>
          <w:p w:rsidR="00860382" w:rsidRPr="00684DEB" w:rsidRDefault="00860382" w:rsidP="00645438">
            <w:pPr>
              <w:suppressAutoHyphens/>
              <w:ind w:left="34"/>
              <w:jc w:val="center"/>
              <w:rPr>
                <w:b/>
                <w:sz w:val="18"/>
                <w:szCs w:val="18"/>
              </w:rPr>
            </w:pPr>
            <w:r w:rsidRPr="00684DEB">
              <w:rPr>
                <w:b/>
                <w:sz w:val="18"/>
                <w:szCs w:val="18"/>
              </w:rPr>
              <w:t>13</w:t>
            </w:r>
          </w:p>
        </w:tc>
        <w:tc>
          <w:tcPr>
            <w:tcW w:w="5557" w:type="dxa"/>
            <w:shd w:val="clear" w:color="auto" w:fill="auto"/>
            <w:vAlign w:val="center"/>
          </w:tcPr>
          <w:p w:rsidR="00860382" w:rsidRPr="00684DEB" w:rsidRDefault="00860382" w:rsidP="00645438">
            <w:pPr>
              <w:autoSpaceDE w:val="0"/>
              <w:autoSpaceDN w:val="0"/>
              <w:adjustRightInd w:val="0"/>
              <w:spacing w:line="276" w:lineRule="auto"/>
              <w:rPr>
                <w:sz w:val="18"/>
                <w:szCs w:val="18"/>
              </w:rPr>
            </w:pPr>
            <w:r w:rsidRPr="00684DEB">
              <w:rPr>
                <w:b/>
                <w:sz w:val="18"/>
                <w:szCs w:val="18"/>
              </w:rPr>
              <w:t>HD EXTERNO</w:t>
            </w:r>
            <w:r w:rsidRPr="00684DEB">
              <w:rPr>
                <w:sz w:val="18"/>
                <w:szCs w:val="18"/>
              </w:rPr>
              <w:t xml:space="preserve"> – Capacidade </w:t>
            </w:r>
            <w:proofErr w:type="gramStart"/>
            <w:r w:rsidRPr="00684DEB">
              <w:rPr>
                <w:sz w:val="18"/>
                <w:szCs w:val="18"/>
              </w:rPr>
              <w:t>1</w:t>
            </w:r>
            <w:proofErr w:type="gramEnd"/>
            <w:r w:rsidRPr="00684DEB">
              <w:rPr>
                <w:sz w:val="18"/>
                <w:szCs w:val="18"/>
              </w:rPr>
              <w:t xml:space="preserve"> </w:t>
            </w:r>
            <w:proofErr w:type="spellStart"/>
            <w:r w:rsidRPr="00684DEB">
              <w:rPr>
                <w:sz w:val="18"/>
                <w:szCs w:val="18"/>
              </w:rPr>
              <w:t>Terabyte</w:t>
            </w:r>
            <w:proofErr w:type="spellEnd"/>
            <w:r w:rsidRPr="00684DEB">
              <w:rPr>
                <w:sz w:val="18"/>
                <w:szCs w:val="18"/>
              </w:rPr>
              <w:t xml:space="preserve"> – Portátil – Conexão USB 3.0; - Alimentação: USB; Garantia: 1 Ano</w:t>
            </w:r>
          </w:p>
        </w:tc>
        <w:tc>
          <w:tcPr>
            <w:tcW w:w="1057" w:type="dxa"/>
            <w:shd w:val="clear" w:color="auto" w:fill="auto"/>
            <w:vAlign w:val="center"/>
          </w:tcPr>
          <w:p w:rsidR="00860382" w:rsidRPr="00684DEB" w:rsidRDefault="00860382" w:rsidP="00645438">
            <w:pPr>
              <w:ind w:left="-108"/>
              <w:jc w:val="center"/>
              <w:rPr>
                <w:sz w:val="18"/>
                <w:szCs w:val="18"/>
              </w:rPr>
            </w:pPr>
            <w:r w:rsidRPr="00684DEB">
              <w:rPr>
                <w:sz w:val="18"/>
                <w:szCs w:val="18"/>
              </w:rPr>
              <w:t>UNID.</w:t>
            </w:r>
          </w:p>
        </w:tc>
        <w:tc>
          <w:tcPr>
            <w:tcW w:w="1447" w:type="dxa"/>
            <w:shd w:val="clear" w:color="auto" w:fill="auto"/>
            <w:vAlign w:val="center"/>
          </w:tcPr>
          <w:p w:rsidR="00860382" w:rsidRPr="00684DEB" w:rsidRDefault="00860382" w:rsidP="00645438">
            <w:pPr>
              <w:ind w:left="-108"/>
              <w:jc w:val="center"/>
              <w:rPr>
                <w:sz w:val="18"/>
                <w:szCs w:val="18"/>
              </w:rPr>
            </w:pPr>
            <w:r w:rsidRPr="00684DEB">
              <w:rPr>
                <w:sz w:val="18"/>
                <w:szCs w:val="18"/>
              </w:rPr>
              <w:t>50</w:t>
            </w:r>
          </w:p>
        </w:tc>
      </w:tr>
      <w:tr w:rsidR="00860382" w:rsidRPr="00684DEB" w:rsidTr="00466E7B">
        <w:trPr>
          <w:trHeight w:val="170"/>
        </w:trPr>
        <w:tc>
          <w:tcPr>
            <w:tcW w:w="709" w:type="dxa"/>
            <w:shd w:val="clear" w:color="auto" w:fill="auto"/>
            <w:vAlign w:val="center"/>
          </w:tcPr>
          <w:p w:rsidR="00860382" w:rsidRPr="00684DEB" w:rsidRDefault="00860382" w:rsidP="00645438">
            <w:pPr>
              <w:suppressAutoHyphens/>
              <w:ind w:left="34"/>
              <w:jc w:val="center"/>
              <w:rPr>
                <w:b/>
                <w:sz w:val="18"/>
                <w:szCs w:val="18"/>
              </w:rPr>
            </w:pPr>
            <w:r w:rsidRPr="00684DEB">
              <w:rPr>
                <w:b/>
                <w:sz w:val="18"/>
                <w:szCs w:val="18"/>
              </w:rPr>
              <w:t>14</w:t>
            </w:r>
          </w:p>
        </w:tc>
        <w:tc>
          <w:tcPr>
            <w:tcW w:w="5557" w:type="dxa"/>
            <w:shd w:val="clear" w:color="auto" w:fill="auto"/>
            <w:vAlign w:val="center"/>
          </w:tcPr>
          <w:p w:rsidR="00860382" w:rsidRPr="00684DEB" w:rsidRDefault="00860382" w:rsidP="00645438">
            <w:pPr>
              <w:autoSpaceDE w:val="0"/>
              <w:autoSpaceDN w:val="0"/>
              <w:adjustRightInd w:val="0"/>
              <w:rPr>
                <w:sz w:val="18"/>
                <w:szCs w:val="18"/>
              </w:rPr>
            </w:pPr>
            <w:proofErr w:type="spellStart"/>
            <w:r w:rsidRPr="00684DEB">
              <w:rPr>
                <w:color w:val="000000"/>
                <w:sz w:val="18"/>
                <w:szCs w:val="18"/>
              </w:rPr>
              <w:t>Nobreak</w:t>
            </w:r>
            <w:proofErr w:type="spellEnd"/>
            <w:r w:rsidRPr="00684DEB">
              <w:rPr>
                <w:color w:val="000000"/>
                <w:sz w:val="18"/>
                <w:szCs w:val="18"/>
              </w:rPr>
              <w:t xml:space="preserve"> de 1.400 VA – Tensão nominal </w:t>
            </w:r>
            <w:proofErr w:type="spellStart"/>
            <w:r w:rsidRPr="00684DEB">
              <w:rPr>
                <w:color w:val="000000"/>
                <w:sz w:val="18"/>
                <w:szCs w:val="18"/>
              </w:rPr>
              <w:t>Bivolt</w:t>
            </w:r>
            <w:proofErr w:type="spellEnd"/>
            <w:r w:rsidRPr="00684DEB">
              <w:rPr>
                <w:color w:val="000000"/>
                <w:sz w:val="18"/>
                <w:szCs w:val="18"/>
              </w:rPr>
              <w:t xml:space="preserve"> automático 115/127/</w:t>
            </w:r>
            <w:proofErr w:type="gramStart"/>
            <w:r w:rsidRPr="00684DEB">
              <w:rPr>
                <w:color w:val="000000"/>
                <w:sz w:val="18"/>
                <w:szCs w:val="18"/>
              </w:rPr>
              <w:t>220V</w:t>
            </w:r>
            <w:proofErr w:type="gramEnd"/>
            <w:r w:rsidRPr="00684DEB">
              <w:rPr>
                <w:color w:val="000000"/>
                <w:sz w:val="18"/>
                <w:szCs w:val="18"/>
              </w:rPr>
              <w:t xml:space="preserve">; </w:t>
            </w:r>
            <w:proofErr w:type="spellStart"/>
            <w:r w:rsidRPr="00684DEB">
              <w:rPr>
                <w:color w:val="000000"/>
                <w:sz w:val="18"/>
                <w:szCs w:val="18"/>
              </w:rPr>
              <w:t>Frequência</w:t>
            </w:r>
            <w:proofErr w:type="spellEnd"/>
            <w:r w:rsidRPr="00684DEB">
              <w:rPr>
                <w:color w:val="000000"/>
                <w:sz w:val="18"/>
                <w:szCs w:val="18"/>
              </w:rPr>
              <w:t xml:space="preserve"> de rede: 60 Hz. CARACTERÌSTICAS DE SAÌDA: Potência máxima 1400VA/</w:t>
            </w:r>
            <w:proofErr w:type="gramStart"/>
            <w:r w:rsidRPr="00684DEB">
              <w:rPr>
                <w:color w:val="000000"/>
                <w:sz w:val="18"/>
                <w:szCs w:val="18"/>
              </w:rPr>
              <w:t>980W</w:t>
            </w:r>
            <w:proofErr w:type="gramEnd"/>
            <w:r w:rsidRPr="00684DEB">
              <w:rPr>
                <w:color w:val="000000"/>
                <w:sz w:val="18"/>
                <w:szCs w:val="18"/>
              </w:rPr>
              <w:t xml:space="preserve">: Fator de potência 0,7; Tensão nominal 115V; Regulação: + 6% - 10% para operação rede e  +  1%; Forma de onda Senoidal aproximada; Mínimo 5 tomadas no padrão NBR 14136. CARACTERÌSTICAS GERAIS: Tecnologia DSP (Processador Digital de Sinais), Software para gerenciamento de energia com entrada padrão USB (acompanha cabo); </w:t>
            </w:r>
            <w:proofErr w:type="spellStart"/>
            <w:r w:rsidRPr="00684DEB">
              <w:rPr>
                <w:color w:val="000000"/>
                <w:sz w:val="18"/>
                <w:szCs w:val="18"/>
              </w:rPr>
              <w:t>Minimo</w:t>
            </w:r>
            <w:proofErr w:type="spellEnd"/>
            <w:r w:rsidRPr="00684DEB">
              <w:rPr>
                <w:color w:val="000000"/>
                <w:sz w:val="18"/>
                <w:szCs w:val="18"/>
              </w:rPr>
              <w:t xml:space="preserve"> </w:t>
            </w:r>
            <w:proofErr w:type="gramStart"/>
            <w:r w:rsidRPr="00684DEB">
              <w:rPr>
                <w:color w:val="000000"/>
                <w:sz w:val="18"/>
                <w:szCs w:val="18"/>
              </w:rPr>
              <w:t>2</w:t>
            </w:r>
            <w:proofErr w:type="gramEnd"/>
            <w:r w:rsidRPr="00684DEB">
              <w:rPr>
                <w:color w:val="000000"/>
                <w:sz w:val="18"/>
                <w:szCs w:val="18"/>
              </w:rPr>
              <w:t xml:space="preserve"> </w:t>
            </w:r>
            <w:proofErr w:type="spellStart"/>
            <w:r w:rsidRPr="00684DEB">
              <w:rPr>
                <w:color w:val="000000"/>
                <w:sz w:val="18"/>
                <w:szCs w:val="18"/>
              </w:rPr>
              <w:t>leds</w:t>
            </w:r>
            <w:proofErr w:type="spellEnd"/>
            <w:r w:rsidRPr="00684DEB">
              <w:rPr>
                <w:color w:val="000000"/>
                <w:sz w:val="18"/>
                <w:szCs w:val="18"/>
              </w:rPr>
              <w:t xml:space="preserve"> frontais informando as principais condições do </w:t>
            </w:r>
            <w:proofErr w:type="spellStart"/>
            <w:r w:rsidRPr="00684DEB">
              <w:rPr>
                <w:color w:val="000000"/>
                <w:sz w:val="18"/>
                <w:szCs w:val="18"/>
              </w:rPr>
              <w:t>nobreak</w:t>
            </w:r>
            <w:proofErr w:type="spellEnd"/>
            <w:r w:rsidRPr="00684DEB">
              <w:rPr>
                <w:color w:val="000000"/>
                <w:sz w:val="18"/>
                <w:szCs w:val="18"/>
              </w:rPr>
              <w:t xml:space="preserve">; Filtro de linha; Estabilizador interno com 4 estágios de regulação; Recarga automática das baterias, mesmo com o </w:t>
            </w:r>
            <w:proofErr w:type="spellStart"/>
            <w:r w:rsidRPr="00684DEB">
              <w:rPr>
                <w:color w:val="000000"/>
                <w:sz w:val="18"/>
                <w:szCs w:val="18"/>
              </w:rPr>
              <w:t>nobreak</w:t>
            </w:r>
            <w:proofErr w:type="spellEnd"/>
            <w:r w:rsidRPr="00684DEB">
              <w:rPr>
                <w:color w:val="000000"/>
                <w:sz w:val="18"/>
                <w:szCs w:val="18"/>
              </w:rPr>
              <w:t xml:space="preserve"> desligado; Partida a frio: ligar o </w:t>
            </w:r>
            <w:proofErr w:type="spellStart"/>
            <w:r w:rsidRPr="00684DEB">
              <w:rPr>
                <w:color w:val="000000"/>
                <w:sz w:val="18"/>
                <w:szCs w:val="18"/>
              </w:rPr>
              <w:t>nobreak</w:t>
            </w:r>
            <w:proofErr w:type="spellEnd"/>
            <w:r w:rsidRPr="00684DEB">
              <w:rPr>
                <w:color w:val="000000"/>
                <w:sz w:val="18"/>
                <w:szCs w:val="18"/>
              </w:rPr>
              <w:t xml:space="preserve"> mesmo na ausência de rede elétrica; Conector do tipo engate rápido para bateria externa; Função </w:t>
            </w:r>
            <w:proofErr w:type="spellStart"/>
            <w:r w:rsidRPr="00684DEB">
              <w:rPr>
                <w:color w:val="000000"/>
                <w:sz w:val="18"/>
                <w:szCs w:val="18"/>
              </w:rPr>
              <w:t>True</w:t>
            </w:r>
            <w:proofErr w:type="spellEnd"/>
            <w:r w:rsidRPr="00684DEB">
              <w:rPr>
                <w:color w:val="000000"/>
                <w:sz w:val="18"/>
                <w:szCs w:val="18"/>
              </w:rPr>
              <w:t xml:space="preserve"> RMS; </w:t>
            </w:r>
            <w:proofErr w:type="spellStart"/>
            <w:r w:rsidRPr="00684DEB">
              <w:rPr>
                <w:color w:val="000000"/>
                <w:sz w:val="18"/>
                <w:szCs w:val="18"/>
              </w:rPr>
              <w:t>Autoteste</w:t>
            </w:r>
            <w:proofErr w:type="spellEnd"/>
            <w:r w:rsidRPr="00684DEB">
              <w:rPr>
                <w:color w:val="000000"/>
                <w:sz w:val="18"/>
                <w:szCs w:val="18"/>
              </w:rPr>
              <w:t xml:space="preserve">; Botão liga/desliga temporizado com função </w:t>
            </w:r>
            <w:proofErr w:type="spellStart"/>
            <w:r w:rsidRPr="00684DEB">
              <w:rPr>
                <w:color w:val="000000"/>
                <w:sz w:val="18"/>
                <w:szCs w:val="18"/>
              </w:rPr>
              <w:t>Mute</w:t>
            </w:r>
            <w:proofErr w:type="spellEnd"/>
            <w:r w:rsidRPr="00684DEB">
              <w:rPr>
                <w:color w:val="000000"/>
                <w:sz w:val="18"/>
                <w:szCs w:val="18"/>
              </w:rPr>
              <w:t xml:space="preserve">; Porta fusível externo com unidade reserva; Rendimento 95% (para operação rede) e 85% (para operação bateria); Bateria interna: Mínimo 2 baterias 12Vdc/7Ah. PROTEÇÕES; Curto-Circuito no inversor; Surtos de tensão entre fase e neutro; Sub/ </w:t>
            </w:r>
            <w:proofErr w:type="spellStart"/>
            <w:r w:rsidRPr="00684DEB">
              <w:rPr>
                <w:color w:val="000000"/>
                <w:sz w:val="18"/>
                <w:szCs w:val="18"/>
              </w:rPr>
              <w:t>sobretensão</w:t>
            </w:r>
            <w:proofErr w:type="spellEnd"/>
            <w:r w:rsidRPr="00684DEB">
              <w:rPr>
                <w:color w:val="000000"/>
                <w:sz w:val="18"/>
                <w:szCs w:val="18"/>
              </w:rPr>
              <w:t xml:space="preserve"> da rede elétrica; Sobreaquecimento no inversor e no transformador; Sobrecarga. Garantia de no mínimo 12 (doze) meses, com início a partir da data de entrega do equipamento e incluída a substituição de todas as peças, componentes e acessórios, sem quaisquer ônus. Os Serviços em garantia deverão ser prestados pelo fabricante do equipamento ou pela rede de assistência técnica do próprio fabricante.</w:t>
            </w:r>
          </w:p>
        </w:tc>
        <w:tc>
          <w:tcPr>
            <w:tcW w:w="1057" w:type="dxa"/>
            <w:shd w:val="clear" w:color="auto" w:fill="auto"/>
            <w:vAlign w:val="center"/>
          </w:tcPr>
          <w:p w:rsidR="00860382" w:rsidRPr="00684DEB" w:rsidRDefault="00860382" w:rsidP="00645438">
            <w:pPr>
              <w:ind w:left="-108"/>
              <w:jc w:val="center"/>
              <w:rPr>
                <w:sz w:val="18"/>
                <w:szCs w:val="18"/>
              </w:rPr>
            </w:pPr>
            <w:r w:rsidRPr="00684DEB">
              <w:rPr>
                <w:sz w:val="18"/>
                <w:szCs w:val="18"/>
              </w:rPr>
              <w:t>UNID</w:t>
            </w:r>
          </w:p>
        </w:tc>
        <w:tc>
          <w:tcPr>
            <w:tcW w:w="1447" w:type="dxa"/>
            <w:shd w:val="clear" w:color="auto" w:fill="auto"/>
            <w:vAlign w:val="center"/>
          </w:tcPr>
          <w:p w:rsidR="00860382" w:rsidRPr="00684DEB" w:rsidRDefault="00860382" w:rsidP="00645438">
            <w:pPr>
              <w:ind w:left="-108"/>
              <w:jc w:val="center"/>
              <w:rPr>
                <w:sz w:val="18"/>
                <w:szCs w:val="18"/>
              </w:rPr>
            </w:pPr>
            <w:r w:rsidRPr="00684DEB">
              <w:rPr>
                <w:sz w:val="18"/>
                <w:szCs w:val="18"/>
              </w:rPr>
              <w:t>300</w:t>
            </w:r>
          </w:p>
        </w:tc>
      </w:tr>
      <w:tr w:rsidR="00860382" w:rsidRPr="00684DEB" w:rsidTr="00466E7B">
        <w:trPr>
          <w:trHeight w:val="388"/>
        </w:trPr>
        <w:tc>
          <w:tcPr>
            <w:tcW w:w="709" w:type="dxa"/>
            <w:shd w:val="clear" w:color="auto" w:fill="auto"/>
            <w:vAlign w:val="center"/>
          </w:tcPr>
          <w:p w:rsidR="00860382" w:rsidRPr="00684DEB" w:rsidRDefault="00860382" w:rsidP="00645438">
            <w:pPr>
              <w:suppressAutoHyphens/>
              <w:ind w:left="34"/>
              <w:jc w:val="center"/>
              <w:rPr>
                <w:b/>
                <w:sz w:val="18"/>
                <w:szCs w:val="18"/>
              </w:rPr>
            </w:pPr>
            <w:r w:rsidRPr="00684DEB">
              <w:rPr>
                <w:b/>
                <w:sz w:val="18"/>
                <w:szCs w:val="18"/>
              </w:rPr>
              <w:t>15</w:t>
            </w:r>
          </w:p>
        </w:tc>
        <w:tc>
          <w:tcPr>
            <w:tcW w:w="5557" w:type="dxa"/>
            <w:shd w:val="clear" w:color="auto" w:fill="auto"/>
          </w:tcPr>
          <w:p w:rsidR="00860382" w:rsidRPr="00684DEB" w:rsidRDefault="00860382" w:rsidP="00645438">
            <w:pPr>
              <w:spacing w:before="120" w:after="120"/>
              <w:ind w:right="120"/>
              <w:rPr>
                <w:color w:val="000000"/>
                <w:sz w:val="18"/>
                <w:szCs w:val="18"/>
              </w:rPr>
            </w:pPr>
            <w:r w:rsidRPr="00684DEB">
              <w:rPr>
                <w:b/>
                <w:color w:val="000000"/>
                <w:sz w:val="18"/>
                <w:szCs w:val="18"/>
              </w:rPr>
              <w:t>IMPRESSORA LASER MULTIFUNCIONAL</w:t>
            </w:r>
            <w:r w:rsidRPr="00684DEB">
              <w:rPr>
                <w:color w:val="000000"/>
                <w:sz w:val="18"/>
                <w:szCs w:val="18"/>
              </w:rPr>
              <w:t xml:space="preserve">: Velocidade de impressão (preto): </w:t>
            </w:r>
            <w:proofErr w:type="gramStart"/>
            <w:r w:rsidRPr="00684DEB">
              <w:rPr>
                <w:color w:val="000000"/>
                <w:sz w:val="18"/>
                <w:szCs w:val="18"/>
              </w:rPr>
              <w:t>Normal:</w:t>
            </w:r>
            <w:proofErr w:type="gramEnd"/>
            <w:r w:rsidRPr="00684DEB">
              <w:rPr>
                <w:color w:val="000000"/>
                <w:sz w:val="18"/>
                <w:szCs w:val="18"/>
              </w:rPr>
              <w:t xml:space="preserve">Até 20 </w:t>
            </w:r>
            <w:proofErr w:type="spellStart"/>
            <w:r w:rsidRPr="00684DEB">
              <w:rPr>
                <w:color w:val="000000"/>
                <w:sz w:val="18"/>
                <w:szCs w:val="18"/>
              </w:rPr>
              <w:t>ppm</w:t>
            </w:r>
            <w:proofErr w:type="spellEnd"/>
            <w:r w:rsidRPr="00684DEB">
              <w:rPr>
                <w:color w:val="000000"/>
                <w:sz w:val="18"/>
                <w:szCs w:val="18"/>
              </w:rPr>
              <w:t xml:space="preserve">,Primeira página impressa (pronta): Preto até 9,5 segundos ,Ciclo de trabalho (mensal, A4): Até 8000 páginas ,Volume mensal de páginas recomendado: 250 a 1500,Tecnologia de impressão: Laser, Qualidade de impressão preto (ótima): Até 600 x 600 dpi, Idiomas de impressão: PCL 5 / PCL6, Monitor: LCD de 2 linhas, Velocidade do processador: 600 MHz, Recurso de impressão móvel, aplicativos móveis, Conectividade, padrão: Porta USB 2.0 de alta velocidade; porta de rede </w:t>
            </w:r>
            <w:proofErr w:type="spellStart"/>
            <w:r w:rsidRPr="00684DEB">
              <w:rPr>
                <w:color w:val="000000"/>
                <w:sz w:val="18"/>
                <w:szCs w:val="18"/>
              </w:rPr>
              <w:t>Fast</w:t>
            </w:r>
            <w:proofErr w:type="spellEnd"/>
            <w:r w:rsidRPr="00684DEB">
              <w:rPr>
                <w:color w:val="000000"/>
                <w:sz w:val="18"/>
                <w:szCs w:val="18"/>
              </w:rPr>
              <w:t xml:space="preserve"> Ethernet 10/100Base-TX incorporada Pronto para trabalhar em rede: Standard (Ethernet incorporada), Sistemas operacionais compatíveis: Instalação completa de software suportada em: Windows 10 (32/64 bits), Windows 8 (32/64 bits), Windows 7 (32/64 bits), Windows Vista (32/64 bits), Windows XP (32 bits) (SP2 ou superior); Windows Server 2012; Windows Server 2008 (32/64 bits), Windows Server 2008 R2 (x64) (SP1), Windows Server 2008 (Standard </w:t>
            </w:r>
            <w:proofErr w:type="spellStart"/>
            <w:r w:rsidRPr="00684DEB">
              <w:rPr>
                <w:color w:val="000000"/>
                <w:sz w:val="18"/>
                <w:szCs w:val="18"/>
              </w:rPr>
              <w:t>Edition</w:t>
            </w:r>
            <w:proofErr w:type="spellEnd"/>
            <w:r w:rsidRPr="00684DEB">
              <w:rPr>
                <w:color w:val="000000"/>
                <w:sz w:val="18"/>
                <w:szCs w:val="18"/>
              </w:rPr>
              <w:t xml:space="preserve">), Windows Server 2008 (Enterprise </w:t>
            </w:r>
            <w:proofErr w:type="spellStart"/>
            <w:r w:rsidRPr="00684DEB">
              <w:rPr>
                <w:color w:val="000000"/>
                <w:sz w:val="18"/>
                <w:szCs w:val="18"/>
              </w:rPr>
              <w:t>Edition</w:t>
            </w:r>
            <w:proofErr w:type="spellEnd"/>
            <w:r w:rsidRPr="00684DEB">
              <w:rPr>
                <w:color w:val="000000"/>
                <w:sz w:val="18"/>
                <w:szCs w:val="18"/>
              </w:rPr>
              <w:t xml:space="preserve">), Windows Server 2003 (32/64 bits) (SP1 ou superior); Mac OS X v 10.6.8 ou superior; Linux; Unix. Manuseio de entrada de papel, padrão: Bandeja de entrada para 150 folhas, Manuseio de saída de papel, padrão: Bandeja de saída para 100 folhas com a face para baixo, Impressão frente e verso: Manual (fornecido suporte de </w:t>
            </w:r>
            <w:proofErr w:type="spellStart"/>
            <w:r w:rsidRPr="00684DEB">
              <w:rPr>
                <w:color w:val="000000"/>
                <w:sz w:val="18"/>
                <w:szCs w:val="18"/>
              </w:rPr>
              <w:t>driver</w:t>
            </w:r>
            <w:proofErr w:type="spellEnd"/>
            <w:r w:rsidRPr="00684DEB">
              <w:rPr>
                <w:color w:val="000000"/>
                <w:sz w:val="18"/>
                <w:szCs w:val="18"/>
              </w:rPr>
              <w:t>), Tamanhos de mídia suportados: A4; A5; B5-</w:t>
            </w:r>
            <w:proofErr w:type="spellStart"/>
            <w:r w:rsidRPr="00684DEB">
              <w:rPr>
                <w:color w:val="000000"/>
                <w:sz w:val="18"/>
                <w:szCs w:val="18"/>
              </w:rPr>
              <w:t>Japanese</w:t>
            </w:r>
            <w:proofErr w:type="spellEnd"/>
            <w:r w:rsidRPr="00684DEB">
              <w:rPr>
                <w:color w:val="000000"/>
                <w:sz w:val="18"/>
                <w:szCs w:val="18"/>
              </w:rPr>
              <w:t xml:space="preserve">; Envelopes (ISO DL, C5, B5, Com nº10, </w:t>
            </w:r>
            <w:proofErr w:type="spellStart"/>
            <w:r w:rsidRPr="00684DEB">
              <w:rPr>
                <w:color w:val="000000"/>
                <w:sz w:val="18"/>
                <w:szCs w:val="18"/>
              </w:rPr>
              <w:t>Monarch</w:t>
            </w:r>
            <w:proofErr w:type="spellEnd"/>
            <w:r w:rsidRPr="00684DEB">
              <w:rPr>
                <w:color w:val="000000"/>
                <w:sz w:val="18"/>
                <w:szCs w:val="18"/>
              </w:rPr>
              <w:t xml:space="preserve"> nº7 3/4); 16K; Cartões postais (padrão nº 10, JIS simples e duplo), Tamanhos de mídia, personalizados: </w:t>
            </w:r>
            <w:proofErr w:type="gramStart"/>
            <w:r w:rsidRPr="00684DEB">
              <w:rPr>
                <w:color w:val="000000"/>
                <w:sz w:val="18"/>
                <w:szCs w:val="18"/>
              </w:rPr>
              <w:t>3</w:t>
            </w:r>
            <w:proofErr w:type="gramEnd"/>
            <w:r w:rsidRPr="00684DEB">
              <w:rPr>
                <w:color w:val="000000"/>
                <w:sz w:val="18"/>
                <w:szCs w:val="18"/>
              </w:rPr>
              <w:t xml:space="preserve"> x 5 a 8,5 x 14 </w:t>
            </w:r>
            <w:proofErr w:type="spellStart"/>
            <w:r w:rsidRPr="00684DEB">
              <w:rPr>
                <w:color w:val="000000"/>
                <w:sz w:val="18"/>
                <w:szCs w:val="18"/>
              </w:rPr>
              <w:t>pol</w:t>
            </w:r>
            <w:proofErr w:type="spellEnd"/>
            <w:r w:rsidRPr="00684DEB">
              <w:rPr>
                <w:color w:val="000000"/>
                <w:sz w:val="18"/>
                <w:szCs w:val="18"/>
              </w:rPr>
              <w:t xml:space="preserve">, Tamanhos de mídia, personalizados: 76 x 127 a 216 x 356 mm, Tipos de suportes: Papel (normal, </w:t>
            </w:r>
            <w:proofErr w:type="spellStart"/>
            <w:r w:rsidRPr="00684DEB">
              <w:rPr>
                <w:color w:val="000000"/>
                <w:sz w:val="18"/>
                <w:szCs w:val="18"/>
              </w:rPr>
              <w:t>LaserJet</w:t>
            </w:r>
            <w:proofErr w:type="spellEnd"/>
            <w:r w:rsidRPr="00684DEB">
              <w:rPr>
                <w:color w:val="000000"/>
                <w:sz w:val="18"/>
                <w:szCs w:val="18"/>
              </w:rPr>
              <w:t xml:space="preserve">), envelopes, transparências, etiquetas, cartões postais, Gramaturas de mídia, suportado: 60 a 163 g/m², Tipo de scanner: Base plana, alimentador automático de documentos, Formatos dos arquivos </w:t>
            </w:r>
            <w:r w:rsidRPr="00684DEB">
              <w:rPr>
                <w:color w:val="000000"/>
                <w:sz w:val="18"/>
                <w:szCs w:val="18"/>
              </w:rPr>
              <w:lastRenderedPageBreak/>
              <w:t xml:space="preserve">digitalizados: O software de digitalização para Windows aceita os formatos de arquivo: JPG, RAW(BMP), PDF, TIFF, PNG; O software de digitalização para Mac aceita os formatos de arquivo: TIFF, PNG, JPEG, JPEG 2000, PDF, PDF pesquisável, RTF, TXT, Resolução de digitalização, óptica: Até 1200 dpi Tamanho da digitalização (no scanner de mesa), máximo: 216 x 297 mm, Tamanho da digitalização (ADF), máximo: 216 x 356 mm, Velocidade de digitalização (normal, A4): Até 7 </w:t>
            </w:r>
            <w:proofErr w:type="spellStart"/>
            <w:r w:rsidRPr="00684DEB">
              <w:rPr>
                <w:color w:val="000000"/>
                <w:sz w:val="18"/>
                <w:szCs w:val="18"/>
              </w:rPr>
              <w:t>ppm</w:t>
            </w:r>
            <w:proofErr w:type="spellEnd"/>
            <w:r w:rsidRPr="00684DEB">
              <w:rPr>
                <w:color w:val="000000"/>
                <w:sz w:val="18"/>
                <w:szCs w:val="18"/>
              </w:rPr>
              <w:t xml:space="preserve"> (preto e branco), até 5 </w:t>
            </w:r>
            <w:proofErr w:type="spellStart"/>
            <w:r w:rsidRPr="00684DEB">
              <w:rPr>
                <w:color w:val="000000"/>
                <w:sz w:val="18"/>
                <w:szCs w:val="18"/>
              </w:rPr>
              <w:t>ppm</w:t>
            </w:r>
            <w:proofErr w:type="spellEnd"/>
            <w:r w:rsidRPr="00684DEB">
              <w:rPr>
                <w:color w:val="000000"/>
                <w:sz w:val="18"/>
                <w:szCs w:val="18"/>
              </w:rPr>
              <w:t xml:space="preserve"> (colorido), Digitalização ADF duplex: Não , Capacidade do alimentador automático de documentos: Padrão, 35 folhas,Formatos de arquivo, admitidos: PDF; TIF; BMP;PNG; JPG, Velocidade de cópia (normal): Preto:Até 20 </w:t>
            </w:r>
            <w:proofErr w:type="spellStart"/>
            <w:r w:rsidRPr="00684DEB">
              <w:rPr>
                <w:color w:val="000000"/>
                <w:sz w:val="18"/>
                <w:szCs w:val="18"/>
              </w:rPr>
              <w:t>cpm</w:t>
            </w:r>
            <w:proofErr w:type="spellEnd"/>
            <w:r w:rsidRPr="00684DEB">
              <w:rPr>
                <w:color w:val="000000"/>
                <w:sz w:val="18"/>
                <w:szCs w:val="18"/>
              </w:rPr>
              <w:t xml:space="preserve">[4],Resolução de cópia (texto em preto): Até 600 x 600 dpi,  Configurações de redução/ampliação de cópia: 25 até 400%, Envio/recepção de faxes: Sim, Velocidade de transmissão de fax: 33.6 </w:t>
            </w:r>
            <w:proofErr w:type="spellStart"/>
            <w:r w:rsidRPr="00684DEB">
              <w:rPr>
                <w:color w:val="000000"/>
                <w:sz w:val="18"/>
                <w:szCs w:val="18"/>
              </w:rPr>
              <w:t>kbps</w:t>
            </w:r>
            <w:proofErr w:type="spellEnd"/>
            <w:r w:rsidRPr="00684DEB">
              <w:rPr>
                <w:color w:val="000000"/>
                <w:sz w:val="18"/>
                <w:szCs w:val="18"/>
              </w:rPr>
              <w:t>[6], Memória do fax: Até 500 páginas, Discagens rápidas, número máximo: Até 100 números, Locais de transmissão: 100 locais, Requisitos de alimentação e operação, Alimentação: Tensão de entrada: 110 a 127 VCA e 220 a 240 VCA, sendo aceito transformadores de tensão para atender a alimentação 220 VCA, Consumo de energia: 480 watts (imprimindo) e 1</w:t>
            </w:r>
            <w:proofErr w:type="gramStart"/>
            <w:r w:rsidRPr="00684DEB">
              <w:rPr>
                <w:color w:val="000000"/>
                <w:sz w:val="18"/>
                <w:szCs w:val="18"/>
              </w:rPr>
              <w:t>,6</w:t>
            </w:r>
            <w:proofErr w:type="gramEnd"/>
            <w:r w:rsidRPr="00684DEB">
              <w:rPr>
                <w:color w:val="000000"/>
                <w:sz w:val="18"/>
                <w:szCs w:val="18"/>
              </w:rPr>
              <w:t xml:space="preserve"> watts (modo </w:t>
            </w:r>
            <w:proofErr w:type="spellStart"/>
            <w:r w:rsidRPr="00684DEB">
              <w:rPr>
                <w:color w:val="000000"/>
                <w:sz w:val="18"/>
                <w:szCs w:val="18"/>
              </w:rPr>
              <w:t>sleep</w:t>
            </w:r>
            <w:proofErr w:type="spellEnd"/>
            <w:r w:rsidRPr="00684DEB">
              <w:rPr>
                <w:color w:val="000000"/>
                <w:sz w:val="18"/>
                <w:szCs w:val="18"/>
              </w:rPr>
              <w:t>), Eficiência de energia: qualificado pela ENERGY STAR®, Gama de temperaturas de funcionamento: 15 a 32 ºC, Intervalo de umidade para funcionamento: 30 a 70% RH.</w:t>
            </w:r>
          </w:p>
          <w:p w:rsidR="00860382" w:rsidRPr="00684DEB" w:rsidRDefault="00860382" w:rsidP="00645438">
            <w:pPr>
              <w:rPr>
                <w:b/>
                <w:sz w:val="18"/>
                <w:szCs w:val="18"/>
              </w:rPr>
            </w:pPr>
            <w:r w:rsidRPr="00684DEB">
              <w:rPr>
                <w:color w:val="000000"/>
                <w:sz w:val="18"/>
                <w:szCs w:val="18"/>
              </w:rPr>
              <w:t>Garantia de no mínimo 12 (doze) meses, com início a partir da data de entrega do equipamento e incluída a substituição de todas as peças, componentes e acessórios, sem quaisquer ônus. Os Serviços em garantia deverão ser prestados pelo fabricante do equipamento ou pela rede de assistência técnica do próprio fabricante.</w:t>
            </w:r>
          </w:p>
        </w:tc>
        <w:tc>
          <w:tcPr>
            <w:tcW w:w="1057" w:type="dxa"/>
            <w:shd w:val="clear" w:color="auto" w:fill="auto"/>
            <w:vAlign w:val="center"/>
          </w:tcPr>
          <w:p w:rsidR="00860382" w:rsidRPr="00684DEB" w:rsidRDefault="00860382" w:rsidP="00645438">
            <w:pPr>
              <w:ind w:left="-108"/>
              <w:jc w:val="center"/>
              <w:rPr>
                <w:sz w:val="18"/>
                <w:szCs w:val="18"/>
              </w:rPr>
            </w:pPr>
            <w:r w:rsidRPr="00684DEB">
              <w:rPr>
                <w:sz w:val="18"/>
                <w:szCs w:val="18"/>
              </w:rPr>
              <w:lastRenderedPageBreak/>
              <w:t>UND</w:t>
            </w:r>
          </w:p>
        </w:tc>
        <w:tc>
          <w:tcPr>
            <w:tcW w:w="1447" w:type="dxa"/>
            <w:shd w:val="clear" w:color="auto" w:fill="auto"/>
            <w:vAlign w:val="center"/>
          </w:tcPr>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r w:rsidRPr="00684DEB">
              <w:rPr>
                <w:sz w:val="18"/>
                <w:szCs w:val="18"/>
              </w:rPr>
              <w:t>300</w:t>
            </w: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p w:rsidR="00860382" w:rsidRPr="00684DEB" w:rsidRDefault="00860382" w:rsidP="00645438">
            <w:pPr>
              <w:ind w:left="-108"/>
              <w:jc w:val="center"/>
              <w:rPr>
                <w:sz w:val="18"/>
                <w:szCs w:val="18"/>
              </w:rPr>
            </w:pPr>
          </w:p>
        </w:tc>
      </w:tr>
      <w:tr w:rsidR="00860382" w:rsidRPr="00684DEB" w:rsidTr="00466E7B">
        <w:trPr>
          <w:trHeight w:val="170"/>
        </w:trPr>
        <w:tc>
          <w:tcPr>
            <w:tcW w:w="709" w:type="dxa"/>
            <w:shd w:val="clear" w:color="auto" w:fill="auto"/>
            <w:vAlign w:val="center"/>
          </w:tcPr>
          <w:p w:rsidR="00860382" w:rsidRPr="00684DEB" w:rsidRDefault="00860382" w:rsidP="00645438">
            <w:pPr>
              <w:suppressAutoHyphens/>
              <w:ind w:left="34"/>
              <w:jc w:val="center"/>
              <w:rPr>
                <w:b/>
                <w:sz w:val="18"/>
                <w:szCs w:val="18"/>
              </w:rPr>
            </w:pPr>
            <w:r w:rsidRPr="00684DEB">
              <w:rPr>
                <w:b/>
                <w:sz w:val="18"/>
                <w:szCs w:val="18"/>
              </w:rPr>
              <w:lastRenderedPageBreak/>
              <w:t>16</w:t>
            </w:r>
          </w:p>
        </w:tc>
        <w:tc>
          <w:tcPr>
            <w:tcW w:w="5557" w:type="dxa"/>
            <w:shd w:val="clear" w:color="auto" w:fill="auto"/>
            <w:vAlign w:val="center"/>
          </w:tcPr>
          <w:p w:rsidR="00860382" w:rsidRPr="00684DEB" w:rsidRDefault="00860382" w:rsidP="00645438">
            <w:pPr>
              <w:autoSpaceDE w:val="0"/>
              <w:autoSpaceDN w:val="0"/>
              <w:adjustRightInd w:val="0"/>
              <w:ind w:right="-111"/>
              <w:rPr>
                <w:b/>
                <w:sz w:val="18"/>
                <w:szCs w:val="18"/>
              </w:rPr>
            </w:pPr>
            <w:r w:rsidRPr="00684DEB">
              <w:rPr>
                <w:b/>
                <w:sz w:val="18"/>
                <w:szCs w:val="18"/>
              </w:rPr>
              <w:t>TONNER</w:t>
            </w:r>
            <w:r w:rsidRPr="00684DEB">
              <w:rPr>
                <w:sz w:val="18"/>
                <w:szCs w:val="18"/>
              </w:rPr>
              <w:t xml:space="preserve">: Cores dos suprimentos de impressão </w:t>
            </w:r>
            <w:proofErr w:type="gramStart"/>
            <w:r w:rsidRPr="00684DEB">
              <w:rPr>
                <w:sz w:val="18"/>
                <w:szCs w:val="18"/>
              </w:rPr>
              <w:t>Preto,</w:t>
            </w:r>
            <w:proofErr w:type="gramEnd"/>
            <w:r w:rsidRPr="00684DEB">
              <w:rPr>
                <w:sz w:val="18"/>
                <w:szCs w:val="18"/>
              </w:rPr>
              <w:t xml:space="preserve">Tecnologia de impressão laser, Rendimento por página (preto e branco)1.500 páginas, Gama de temperaturas de funcionamento,15 a 25°C,Amplitude Térmica de Armazenamento -20 a 40° C,Umidade de armazenamento 10 to 90% RH,Dimensões com embalagem:375 x 113 x 125 mm,Peso com </w:t>
            </w:r>
            <w:proofErr w:type="spellStart"/>
            <w:r w:rsidRPr="00684DEB">
              <w:rPr>
                <w:sz w:val="18"/>
                <w:szCs w:val="18"/>
              </w:rPr>
              <w:t>embagem</w:t>
            </w:r>
            <w:proofErr w:type="spellEnd"/>
            <w:r w:rsidRPr="00684DEB">
              <w:rPr>
                <w:sz w:val="18"/>
                <w:szCs w:val="18"/>
              </w:rPr>
              <w:t xml:space="preserve">:0.83 kg. Compatível com a impressora multifuncional laser </w:t>
            </w:r>
            <w:proofErr w:type="spellStart"/>
            <w:r w:rsidRPr="00684DEB">
              <w:rPr>
                <w:sz w:val="18"/>
                <w:szCs w:val="18"/>
              </w:rPr>
              <w:t>jet</w:t>
            </w:r>
            <w:r w:rsidRPr="00684DEB">
              <w:rPr>
                <w:b/>
                <w:sz w:val="18"/>
                <w:szCs w:val="18"/>
              </w:rPr>
              <w:t>M</w:t>
            </w:r>
            <w:proofErr w:type="spellEnd"/>
            <w:r w:rsidRPr="00684DEB">
              <w:rPr>
                <w:b/>
                <w:sz w:val="18"/>
                <w:szCs w:val="18"/>
              </w:rPr>
              <w:t xml:space="preserve"> 127. </w:t>
            </w:r>
            <w:r w:rsidRPr="00684DEB">
              <w:rPr>
                <w:sz w:val="18"/>
                <w:szCs w:val="18"/>
              </w:rPr>
              <w:t>Prazo de validade não inferior a 12 meses do aceite final. Embalados individualmente e acondicionados em caixas de papelão.</w:t>
            </w:r>
          </w:p>
        </w:tc>
        <w:tc>
          <w:tcPr>
            <w:tcW w:w="1057" w:type="dxa"/>
            <w:shd w:val="clear" w:color="auto" w:fill="auto"/>
            <w:vAlign w:val="center"/>
          </w:tcPr>
          <w:p w:rsidR="00860382" w:rsidRPr="00684DEB" w:rsidRDefault="00860382" w:rsidP="00645438">
            <w:pPr>
              <w:ind w:left="-108"/>
              <w:jc w:val="center"/>
              <w:rPr>
                <w:sz w:val="18"/>
                <w:szCs w:val="18"/>
              </w:rPr>
            </w:pPr>
            <w:r w:rsidRPr="00684DEB">
              <w:rPr>
                <w:sz w:val="18"/>
                <w:szCs w:val="18"/>
              </w:rPr>
              <w:t xml:space="preserve">UND. </w:t>
            </w:r>
          </w:p>
        </w:tc>
        <w:tc>
          <w:tcPr>
            <w:tcW w:w="1447" w:type="dxa"/>
            <w:shd w:val="clear" w:color="auto" w:fill="auto"/>
            <w:vAlign w:val="center"/>
          </w:tcPr>
          <w:p w:rsidR="00860382" w:rsidRPr="00684DEB" w:rsidRDefault="00860382" w:rsidP="00645438">
            <w:pPr>
              <w:ind w:left="-108"/>
              <w:jc w:val="center"/>
              <w:rPr>
                <w:sz w:val="18"/>
                <w:szCs w:val="18"/>
              </w:rPr>
            </w:pPr>
            <w:r w:rsidRPr="00684DEB">
              <w:rPr>
                <w:sz w:val="18"/>
                <w:szCs w:val="18"/>
              </w:rPr>
              <w:t>2.000</w:t>
            </w:r>
          </w:p>
        </w:tc>
      </w:tr>
    </w:tbl>
    <w:p w:rsidR="00684DEB" w:rsidRDefault="00684DEB" w:rsidP="00860382">
      <w:pPr>
        <w:pStyle w:val="textojustificadorecuoprimeiralinha"/>
        <w:spacing w:before="120" w:beforeAutospacing="0" w:after="120" w:afterAutospacing="0"/>
        <w:ind w:right="120"/>
        <w:jc w:val="both"/>
        <w:rPr>
          <w:color w:val="000000"/>
        </w:rPr>
      </w:pPr>
    </w:p>
    <w:p w:rsidR="00860382" w:rsidRPr="00684DEB" w:rsidRDefault="00684DEB" w:rsidP="00860382">
      <w:pPr>
        <w:pStyle w:val="textojustificadorecuoprimeiralinha"/>
        <w:spacing w:before="120" w:beforeAutospacing="0" w:after="120" w:afterAutospacing="0"/>
        <w:ind w:right="120"/>
        <w:jc w:val="both"/>
        <w:rPr>
          <w:b/>
        </w:rPr>
      </w:pPr>
      <w:r w:rsidRPr="00684DEB">
        <w:rPr>
          <w:b/>
          <w:color w:val="000000"/>
          <w:u w:val="single"/>
        </w:rPr>
        <w:t>Nota explicativa:</w:t>
      </w:r>
      <w:r>
        <w:rPr>
          <w:color w:val="000000"/>
        </w:rPr>
        <w:t xml:space="preserve"> </w:t>
      </w:r>
      <w:r w:rsidR="00860382" w:rsidRPr="00684DEB">
        <w:rPr>
          <w:color w:val="000000"/>
        </w:rPr>
        <w:t>Por decisão técnica d</w:t>
      </w:r>
      <w:r w:rsidRPr="00684DEB">
        <w:rPr>
          <w:color w:val="000000"/>
        </w:rPr>
        <w:t>a</w:t>
      </w:r>
      <w:r w:rsidR="00860382" w:rsidRPr="00684DEB">
        <w:rPr>
          <w:color w:val="000000"/>
        </w:rPr>
        <w:t xml:space="preserve"> SEDUC o Item 13 </w:t>
      </w:r>
      <w:r w:rsidR="00860382" w:rsidRPr="00684DEB">
        <w:t>MICROCOMPUTADOR, foi EXCLUIDO deste processo, portanto a disposição numérica dos itens, a partir do número 13 sofreu reposição, conforme quadro acima.</w:t>
      </w:r>
    </w:p>
    <w:p w:rsidR="0095690A" w:rsidRDefault="0095690A" w:rsidP="0095690A">
      <w:pPr>
        <w:pStyle w:val="Corpodetexto"/>
        <w:spacing w:before="8"/>
        <w:rPr>
          <w:b/>
          <w:sz w:val="26"/>
        </w:rPr>
      </w:pPr>
    </w:p>
    <w:p w:rsidR="00645438" w:rsidRPr="00645438" w:rsidRDefault="00645438" w:rsidP="00645438">
      <w:pPr>
        <w:tabs>
          <w:tab w:val="left" w:pos="284"/>
        </w:tabs>
        <w:rPr>
          <w:bCs/>
          <w:caps/>
          <w:color w:val="000000"/>
          <w:sz w:val="24"/>
          <w:szCs w:val="24"/>
        </w:rPr>
      </w:pPr>
      <w:r w:rsidRPr="00645438">
        <w:rPr>
          <w:rStyle w:val="Forte"/>
          <w:color w:val="000000"/>
          <w:sz w:val="24"/>
          <w:szCs w:val="24"/>
        </w:rPr>
        <w:t>II</w:t>
      </w:r>
      <w:r w:rsidRPr="00645438">
        <w:rPr>
          <w:sz w:val="24"/>
          <w:szCs w:val="24"/>
        </w:rPr>
        <w:t xml:space="preserve"> -</w:t>
      </w:r>
      <w:r w:rsidRPr="00645438">
        <w:rPr>
          <w:b/>
          <w:sz w:val="24"/>
          <w:szCs w:val="24"/>
        </w:rPr>
        <w:t xml:space="preserve"> FICA ALTERADO NO TERMO DE REFERÊNCIA - ANEXO I DO EDITAL - O ITEM</w:t>
      </w:r>
      <w:r w:rsidRPr="00645438">
        <w:rPr>
          <w:rStyle w:val="Forte"/>
          <w:b w:val="0"/>
          <w:color w:val="000000"/>
          <w:sz w:val="24"/>
          <w:szCs w:val="24"/>
        </w:rPr>
        <w:t xml:space="preserve"> </w:t>
      </w:r>
      <w:r w:rsidRPr="00645438">
        <w:rPr>
          <w:rStyle w:val="Forte"/>
          <w:color w:val="000000"/>
          <w:sz w:val="24"/>
          <w:szCs w:val="24"/>
        </w:rPr>
        <w:t>8.2</w:t>
      </w:r>
      <w:r w:rsidRPr="00645438">
        <w:rPr>
          <w:rStyle w:val="Forte"/>
          <w:b w:val="0"/>
          <w:color w:val="000000"/>
          <w:sz w:val="24"/>
          <w:szCs w:val="24"/>
        </w:rPr>
        <w:t xml:space="preserve"> - </w:t>
      </w:r>
      <w:r w:rsidRPr="00645438">
        <w:rPr>
          <w:b/>
          <w:sz w:val="24"/>
          <w:szCs w:val="24"/>
        </w:rPr>
        <w:t>DO PRAZO DE ENTREGA</w:t>
      </w:r>
      <w:r w:rsidRPr="00645438">
        <w:rPr>
          <w:rStyle w:val="Forte"/>
          <w:b w:val="0"/>
          <w:color w:val="000000"/>
          <w:sz w:val="24"/>
          <w:szCs w:val="24"/>
        </w:rPr>
        <w:t xml:space="preserve">, </w:t>
      </w:r>
      <w:r w:rsidRPr="00645438">
        <w:rPr>
          <w:rStyle w:val="Forte"/>
          <w:color w:val="000000"/>
          <w:sz w:val="24"/>
          <w:szCs w:val="24"/>
        </w:rPr>
        <w:t>PASSANDO A TER A SEGUINTE REDAÇÃO:</w:t>
      </w:r>
      <w:r w:rsidRPr="00645438">
        <w:rPr>
          <w:bCs/>
          <w:color w:val="000000"/>
          <w:sz w:val="24"/>
          <w:szCs w:val="24"/>
        </w:rPr>
        <w:t xml:space="preserve"> </w:t>
      </w:r>
    </w:p>
    <w:p w:rsidR="00645438" w:rsidRDefault="00645438" w:rsidP="00FB352A">
      <w:pPr>
        <w:pStyle w:val="textojustificado"/>
        <w:spacing w:before="120" w:beforeAutospacing="0" w:after="120" w:afterAutospacing="0"/>
        <w:ind w:left="120" w:right="120"/>
        <w:jc w:val="both"/>
        <w:rPr>
          <w:rStyle w:val="Forte"/>
          <w:color w:val="000000"/>
          <w:sz w:val="22"/>
          <w:szCs w:val="22"/>
        </w:rPr>
      </w:pPr>
    </w:p>
    <w:p w:rsidR="00FB352A" w:rsidRPr="00FB352A" w:rsidRDefault="00FB352A" w:rsidP="00645438">
      <w:pPr>
        <w:pStyle w:val="textojustificado"/>
        <w:spacing w:before="0" w:beforeAutospacing="0" w:after="0" w:afterAutospacing="0"/>
        <w:ind w:left="2268"/>
        <w:jc w:val="both"/>
        <w:rPr>
          <w:color w:val="000000"/>
          <w:sz w:val="22"/>
          <w:szCs w:val="22"/>
        </w:rPr>
      </w:pPr>
      <w:r w:rsidRPr="00FB352A">
        <w:rPr>
          <w:rStyle w:val="Forte"/>
          <w:color w:val="000000"/>
          <w:sz w:val="22"/>
          <w:szCs w:val="22"/>
        </w:rPr>
        <w:t>8.2. Do Prazo de Entrega</w:t>
      </w:r>
    </w:p>
    <w:p w:rsidR="00FB352A" w:rsidRPr="00FB352A" w:rsidRDefault="00FB352A" w:rsidP="00645438">
      <w:pPr>
        <w:pStyle w:val="textojustificado"/>
        <w:spacing w:before="0" w:beforeAutospacing="0" w:after="0" w:afterAutospacing="0"/>
        <w:ind w:left="2268"/>
        <w:jc w:val="both"/>
        <w:rPr>
          <w:color w:val="000000"/>
          <w:sz w:val="22"/>
          <w:szCs w:val="22"/>
        </w:rPr>
      </w:pPr>
      <w:r w:rsidRPr="00FB352A">
        <w:rPr>
          <w:color w:val="000000"/>
          <w:sz w:val="22"/>
          <w:szCs w:val="22"/>
        </w:rPr>
        <w:t>8.2.1. Os materiais, objeto do presente termo, deverão ser entregues no local definido no item </w:t>
      </w:r>
      <w:r w:rsidRPr="00FB352A">
        <w:rPr>
          <w:rStyle w:val="Forte"/>
          <w:color w:val="000000"/>
          <w:sz w:val="22"/>
          <w:szCs w:val="22"/>
        </w:rPr>
        <w:t>8.1</w:t>
      </w:r>
      <w:r w:rsidRPr="00FB352A">
        <w:rPr>
          <w:color w:val="000000"/>
          <w:sz w:val="22"/>
          <w:szCs w:val="22"/>
        </w:rPr>
        <w:t>, no prazo de até </w:t>
      </w:r>
      <w:r w:rsidRPr="00FB352A">
        <w:rPr>
          <w:rStyle w:val="Forte"/>
          <w:color w:val="000000"/>
          <w:sz w:val="22"/>
          <w:szCs w:val="22"/>
        </w:rPr>
        <w:t>30</w:t>
      </w:r>
      <w:r w:rsidRPr="00FB352A">
        <w:rPr>
          <w:color w:val="000000"/>
          <w:sz w:val="22"/>
          <w:szCs w:val="22"/>
        </w:rPr>
        <w:t> (trinta) dia úteis após o recebimento da Ordem de Fornecimento, diretamente na Gerência de Almoxarifado e Patrimônio - GAP. Na ocasião da entrega deverá ser acompanhado do técnico responsável da Contratada.</w:t>
      </w:r>
    </w:p>
    <w:p w:rsidR="00FB352A" w:rsidRDefault="00FB352A" w:rsidP="00FB352A">
      <w:pPr>
        <w:pStyle w:val="textojustificado"/>
        <w:spacing w:before="120" w:beforeAutospacing="0" w:after="120" w:afterAutospacing="0"/>
        <w:ind w:right="120"/>
        <w:jc w:val="both"/>
        <w:rPr>
          <w:rStyle w:val="Forte"/>
          <w:color w:val="000000"/>
          <w:sz w:val="22"/>
          <w:szCs w:val="22"/>
        </w:rPr>
      </w:pPr>
    </w:p>
    <w:p w:rsidR="00645438" w:rsidRPr="00645438" w:rsidRDefault="00645438" w:rsidP="00645438">
      <w:pPr>
        <w:pStyle w:val="textojustificado"/>
        <w:spacing w:before="120" w:beforeAutospacing="0" w:after="120" w:afterAutospacing="0"/>
        <w:ind w:right="120"/>
        <w:jc w:val="both"/>
        <w:rPr>
          <w:color w:val="000000"/>
          <w:sz w:val="22"/>
          <w:szCs w:val="22"/>
        </w:rPr>
      </w:pPr>
      <w:r w:rsidRPr="00645438">
        <w:rPr>
          <w:rStyle w:val="Forte"/>
          <w:color w:val="000000"/>
        </w:rPr>
        <w:t>I</w:t>
      </w:r>
      <w:r>
        <w:rPr>
          <w:rStyle w:val="Forte"/>
          <w:color w:val="000000"/>
        </w:rPr>
        <w:t>I</w:t>
      </w:r>
      <w:r w:rsidRPr="00645438">
        <w:rPr>
          <w:rStyle w:val="Forte"/>
          <w:color w:val="000000"/>
        </w:rPr>
        <w:t>I</w:t>
      </w:r>
      <w:r w:rsidRPr="00645438">
        <w:t xml:space="preserve"> -</w:t>
      </w:r>
      <w:r w:rsidRPr="00645438">
        <w:rPr>
          <w:b/>
        </w:rPr>
        <w:t xml:space="preserve"> FICA ALTERADO NO TERMO DE REFERÊNCIA - ANEXO I DO EDITAL - O ITEM</w:t>
      </w:r>
      <w:r w:rsidRPr="00645438">
        <w:rPr>
          <w:rStyle w:val="Forte"/>
          <w:b w:val="0"/>
          <w:color w:val="000000"/>
        </w:rPr>
        <w:t xml:space="preserve"> </w:t>
      </w:r>
      <w:r>
        <w:rPr>
          <w:rStyle w:val="Forte"/>
          <w:color w:val="000000"/>
        </w:rPr>
        <w:t>31</w:t>
      </w:r>
      <w:r w:rsidRPr="00645438">
        <w:rPr>
          <w:rStyle w:val="Forte"/>
          <w:b w:val="0"/>
          <w:color w:val="000000"/>
        </w:rPr>
        <w:t xml:space="preserve"> - </w:t>
      </w:r>
      <w:r w:rsidRPr="00FB352A">
        <w:rPr>
          <w:rStyle w:val="Forte"/>
          <w:color w:val="000000"/>
          <w:sz w:val="22"/>
          <w:szCs w:val="22"/>
        </w:rPr>
        <w:t>DA APLICAÇÃO DO ART. 8º DO DECRETO ESTADUAL 21.675/2017 – COTA ME/EPP</w:t>
      </w:r>
      <w:r w:rsidRPr="00645438">
        <w:rPr>
          <w:rStyle w:val="Forte"/>
          <w:b w:val="0"/>
          <w:color w:val="000000"/>
        </w:rPr>
        <w:t xml:space="preserve">, </w:t>
      </w:r>
      <w:r w:rsidRPr="00645438">
        <w:rPr>
          <w:rStyle w:val="Forte"/>
          <w:color w:val="000000"/>
        </w:rPr>
        <w:t>PASSANDO A TER A SEGUINTE REDAÇÃO:</w:t>
      </w:r>
      <w:r w:rsidRPr="00645438">
        <w:rPr>
          <w:bCs/>
          <w:color w:val="000000"/>
        </w:rPr>
        <w:t xml:space="preserve"> </w:t>
      </w:r>
    </w:p>
    <w:p w:rsidR="00645438" w:rsidRPr="00645438" w:rsidRDefault="00645438" w:rsidP="00645438">
      <w:pPr>
        <w:pStyle w:val="textojustificado"/>
        <w:spacing w:before="0" w:beforeAutospacing="0" w:after="0" w:afterAutospacing="0"/>
        <w:ind w:left="2268"/>
        <w:jc w:val="both"/>
        <w:rPr>
          <w:b/>
        </w:rPr>
      </w:pPr>
      <w:r w:rsidRPr="00645438">
        <w:rPr>
          <w:b/>
        </w:rPr>
        <w:t>31. DA APLICAÇÃO DO ART. 8º DO DECRETO ESTADUAL 21.675/2017 – COTA ME/EPP</w:t>
      </w:r>
    </w:p>
    <w:p w:rsidR="00645438" w:rsidRDefault="00645438" w:rsidP="00645438">
      <w:pPr>
        <w:pStyle w:val="textojustificado"/>
        <w:spacing w:before="0" w:beforeAutospacing="0" w:after="0" w:afterAutospacing="0"/>
        <w:ind w:left="2268"/>
        <w:jc w:val="both"/>
      </w:pPr>
      <w:r>
        <w:t xml:space="preserve"> </w:t>
      </w:r>
    </w:p>
    <w:p w:rsidR="00FB352A" w:rsidRPr="00FB352A" w:rsidRDefault="00FB352A" w:rsidP="00645438">
      <w:pPr>
        <w:pStyle w:val="textojustificado"/>
        <w:spacing w:before="0" w:beforeAutospacing="0" w:after="0" w:afterAutospacing="0"/>
        <w:ind w:left="2268"/>
        <w:jc w:val="both"/>
        <w:rPr>
          <w:color w:val="000000"/>
          <w:sz w:val="22"/>
          <w:szCs w:val="22"/>
        </w:rPr>
      </w:pPr>
      <w:r w:rsidRPr="00FB352A">
        <w:rPr>
          <w:color w:val="000000"/>
          <w:sz w:val="22"/>
          <w:szCs w:val="22"/>
        </w:rPr>
        <w:t>31.1. Neste certame serão concedidos os benefícios de até 25% (vinte e cinco por cento) por item, para pequenas empresas, conforme Art. 8º e parágrafos, do Decreto Estadual 21.675/2017, constantes deste Termo de Referência.</w:t>
      </w:r>
    </w:p>
    <w:p w:rsidR="0095690A" w:rsidRPr="00645438" w:rsidRDefault="0095690A" w:rsidP="0095690A">
      <w:pPr>
        <w:tabs>
          <w:tab w:val="left" w:pos="284"/>
        </w:tabs>
        <w:rPr>
          <w:b/>
          <w:sz w:val="22"/>
          <w:szCs w:val="22"/>
        </w:rPr>
      </w:pPr>
    </w:p>
    <w:p w:rsidR="002B4A50" w:rsidRPr="00645438" w:rsidRDefault="00F62E4E" w:rsidP="00645438">
      <w:pPr>
        <w:rPr>
          <w:b/>
          <w:sz w:val="22"/>
          <w:szCs w:val="22"/>
        </w:rPr>
      </w:pPr>
      <w:r w:rsidRPr="00645438">
        <w:rPr>
          <w:b/>
          <w:sz w:val="22"/>
          <w:szCs w:val="22"/>
        </w:rPr>
        <w:t>I</w:t>
      </w:r>
      <w:r w:rsidR="00645438" w:rsidRPr="00645438">
        <w:rPr>
          <w:b/>
          <w:sz w:val="22"/>
          <w:szCs w:val="22"/>
        </w:rPr>
        <w:t>V</w:t>
      </w:r>
      <w:r w:rsidRPr="00645438">
        <w:rPr>
          <w:b/>
          <w:sz w:val="22"/>
          <w:szCs w:val="22"/>
        </w:rPr>
        <w:t xml:space="preserve"> </w:t>
      </w:r>
      <w:r w:rsidR="002B4A50" w:rsidRPr="00645438">
        <w:rPr>
          <w:b/>
          <w:sz w:val="22"/>
          <w:szCs w:val="22"/>
        </w:rPr>
        <w:t>–</w:t>
      </w:r>
      <w:r w:rsidR="00B11983" w:rsidRPr="00645438">
        <w:rPr>
          <w:b/>
          <w:sz w:val="22"/>
          <w:szCs w:val="22"/>
        </w:rPr>
        <w:t xml:space="preserve"> </w:t>
      </w:r>
      <w:r w:rsidR="002B4A50" w:rsidRPr="00645438">
        <w:rPr>
          <w:b/>
          <w:sz w:val="22"/>
          <w:szCs w:val="22"/>
        </w:rPr>
        <w:t>FICA ALTERADO NO EDITAL</w:t>
      </w:r>
      <w:r w:rsidR="00645438" w:rsidRPr="00645438">
        <w:rPr>
          <w:b/>
          <w:sz w:val="22"/>
          <w:szCs w:val="22"/>
        </w:rPr>
        <w:t xml:space="preserve"> O ITEM </w:t>
      </w:r>
      <w:proofErr w:type="gramStart"/>
      <w:r w:rsidR="002B4A50" w:rsidRPr="00645438">
        <w:rPr>
          <w:b/>
          <w:sz w:val="22"/>
          <w:szCs w:val="22"/>
        </w:rPr>
        <w:t>4</w:t>
      </w:r>
      <w:proofErr w:type="gramEnd"/>
      <w:r w:rsidR="002B4A50" w:rsidRPr="00645438">
        <w:rPr>
          <w:b/>
          <w:sz w:val="22"/>
          <w:szCs w:val="22"/>
        </w:rPr>
        <w:t xml:space="preserve"> - DAS CONDIÇÕES PARA PARTICIPAÇÃO</w:t>
      </w:r>
      <w:r w:rsidR="00645438" w:rsidRPr="00645438">
        <w:rPr>
          <w:b/>
          <w:sz w:val="22"/>
          <w:szCs w:val="22"/>
        </w:rPr>
        <w:t>, PASSANDO A CONTER A SEGUINTE REDAÇÃO:</w:t>
      </w:r>
    </w:p>
    <w:p w:rsidR="002B4A50" w:rsidRPr="002B4A50" w:rsidRDefault="002B4A50" w:rsidP="002B4A50">
      <w:pPr>
        <w:pStyle w:val="Rodap"/>
        <w:tabs>
          <w:tab w:val="left" w:pos="0"/>
        </w:tabs>
        <w:rPr>
          <w:b/>
          <w:sz w:val="22"/>
          <w:szCs w:val="22"/>
        </w:rPr>
      </w:pPr>
    </w:p>
    <w:p w:rsidR="002B4A50" w:rsidRPr="00645438" w:rsidRDefault="002B4A50" w:rsidP="00645438">
      <w:pPr>
        <w:pStyle w:val="Rodap"/>
        <w:tabs>
          <w:tab w:val="left" w:pos="0"/>
        </w:tabs>
        <w:ind w:left="2268"/>
        <w:rPr>
          <w:b/>
          <w:sz w:val="22"/>
          <w:szCs w:val="22"/>
        </w:rPr>
      </w:pPr>
      <w:r w:rsidRPr="00645438">
        <w:rPr>
          <w:b/>
          <w:sz w:val="22"/>
          <w:szCs w:val="22"/>
        </w:rPr>
        <w:t xml:space="preserve">4.5.1. </w:t>
      </w:r>
      <w:r w:rsidRPr="00645438">
        <w:rPr>
          <w:sz w:val="22"/>
          <w:szCs w:val="22"/>
        </w:rPr>
        <w:t>N</w:t>
      </w:r>
      <w:r w:rsidRPr="00645438">
        <w:rPr>
          <w:b/>
          <w:sz w:val="22"/>
          <w:szCs w:val="22"/>
        </w:rPr>
        <w:t xml:space="preserve">o(s) </w:t>
      </w:r>
      <w:proofErr w:type="gramStart"/>
      <w:r w:rsidRPr="00645438">
        <w:rPr>
          <w:b/>
          <w:sz w:val="22"/>
          <w:szCs w:val="22"/>
        </w:rPr>
        <w:t>ITEM(</w:t>
      </w:r>
      <w:proofErr w:type="gramEnd"/>
      <w:r w:rsidRPr="00645438">
        <w:rPr>
          <w:b/>
          <w:sz w:val="22"/>
          <w:szCs w:val="22"/>
        </w:rPr>
        <w:t>NS) estimado(s) em até R$ 80.000,00, bem como nos que tenham reserva de cota EXCLUSIVA para ME/EPP, as que</w:t>
      </w:r>
      <w:r w:rsidRPr="00645438">
        <w:rPr>
          <w:sz w:val="22"/>
          <w:szCs w:val="22"/>
        </w:rPr>
        <w:t xml:space="preserve"> </w:t>
      </w:r>
      <w:r w:rsidRPr="00645438">
        <w:rPr>
          <w:b/>
          <w:sz w:val="22"/>
          <w:szCs w:val="22"/>
          <w:u w:val="single"/>
        </w:rPr>
        <w:t>não se enquadrem como ME/EPP e Equiparados pela Lei Federal 123/2006</w:t>
      </w:r>
      <w:r w:rsidRPr="00645438">
        <w:rPr>
          <w:sz w:val="22"/>
          <w:szCs w:val="22"/>
        </w:rPr>
        <w:t xml:space="preserve"> – atendendo o art. 48, inc. I e III da referida lei federal.</w:t>
      </w:r>
      <w:r w:rsidRPr="00645438">
        <w:rPr>
          <w:b/>
          <w:sz w:val="22"/>
          <w:szCs w:val="22"/>
        </w:rPr>
        <w:t xml:space="preserve"> </w:t>
      </w:r>
    </w:p>
    <w:p w:rsidR="002B4A50" w:rsidRPr="00AD3649" w:rsidRDefault="002B4A50" w:rsidP="002B4A50">
      <w:pPr>
        <w:pStyle w:val="Rodap"/>
        <w:tabs>
          <w:tab w:val="left" w:pos="0"/>
        </w:tabs>
        <w:rPr>
          <w:b/>
          <w:color w:val="FF0000"/>
          <w:sz w:val="22"/>
          <w:szCs w:val="22"/>
        </w:rPr>
      </w:pPr>
    </w:p>
    <w:p w:rsidR="002B4A50" w:rsidRDefault="002B4A50" w:rsidP="00B11983">
      <w:pPr>
        <w:rPr>
          <w:b/>
          <w:sz w:val="22"/>
          <w:szCs w:val="22"/>
        </w:rPr>
      </w:pPr>
    </w:p>
    <w:p w:rsidR="00B11983" w:rsidRDefault="00645438" w:rsidP="00B11983">
      <w:pPr>
        <w:rPr>
          <w:b/>
          <w:sz w:val="22"/>
          <w:szCs w:val="22"/>
        </w:rPr>
      </w:pPr>
      <w:r>
        <w:rPr>
          <w:b/>
          <w:sz w:val="22"/>
          <w:szCs w:val="22"/>
        </w:rPr>
        <w:t>V- FICA ALTERADO O QUADRO ESTIMATIVO DE PREÇOS - ANEXO II DO EDITAL:</w:t>
      </w:r>
    </w:p>
    <w:p w:rsidR="00B11983" w:rsidRDefault="00B11983" w:rsidP="00B11983">
      <w:pPr>
        <w:rPr>
          <w:b/>
          <w:sz w:val="22"/>
          <w:szCs w:val="22"/>
        </w:rPr>
      </w:pPr>
    </w:p>
    <w:p w:rsidR="00132E2C" w:rsidRDefault="00132E2C" w:rsidP="00B11983">
      <w:pPr>
        <w:rPr>
          <w:b/>
          <w:sz w:val="22"/>
          <w:szCs w:val="22"/>
        </w:rPr>
      </w:pPr>
    </w:p>
    <w:tbl>
      <w:tblPr>
        <w:tblpPr w:leftFromText="141" w:rightFromText="141" w:vertAnchor="text" w:horzAnchor="margin" w:tblpXSpec="center" w:tblpY="307"/>
        <w:tblW w:w="11269" w:type="dxa"/>
        <w:tblLayout w:type="fixed"/>
        <w:tblCellMar>
          <w:left w:w="70" w:type="dxa"/>
          <w:right w:w="70" w:type="dxa"/>
        </w:tblCellMar>
        <w:tblLook w:val="04A0"/>
      </w:tblPr>
      <w:tblGrid>
        <w:gridCol w:w="567"/>
        <w:gridCol w:w="2551"/>
        <w:gridCol w:w="567"/>
        <w:gridCol w:w="780"/>
        <w:gridCol w:w="779"/>
        <w:gridCol w:w="1134"/>
        <w:gridCol w:w="851"/>
        <w:gridCol w:w="1063"/>
        <w:gridCol w:w="1417"/>
        <w:gridCol w:w="1560"/>
      </w:tblGrid>
      <w:tr w:rsidR="00F0679D" w:rsidRPr="00F0679D" w:rsidTr="00F0679D">
        <w:trPr>
          <w:trHeight w:val="315"/>
        </w:trPr>
        <w:tc>
          <w:tcPr>
            <w:tcW w:w="56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tbRl"/>
            <w:vAlign w:val="center"/>
            <w:hideMark/>
          </w:tcPr>
          <w:p w:rsidR="001F4B55" w:rsidRPr="00F0679D" w:rsidRDefault="00AB1839" w:rsidP="00F0679D">
            <w:pPr>
              <w:ind w:left="113" w:right="113"/>
              <w:jc w:val="center"/>
              <w:rPr>
                <w:b/>
                <w:bCs/>
                <w:sz w:val="16"/>
                <w:szCs w:val="16"/>
              </w:rPr>
            </w:pPr>
            <w:r>
              <w:rPr>
                <w:b/>
                <w:bCs/>
                <w:sz w:val="16"/>
                <w:szCs w:val="16"/>
              </w:rPr>
              <w:t>ITENS DO COMPRASNET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4B55" w:rsidRPr="00F0679D" w:rsidRDefault="001F4B55" w:rsidP="001F4B55">
            <w:pPr>
              <w:jc w:val="center"/>
              <w:rPr>
                <w:b/>
                <w:bCs/>
                <w:sz w:val="16"/>
                <w:szCs w:val="16"/>
              </w:rPr>
            </w:pPr>
            <w:r w:rsidRPr="00F0679D">
              <w:rPr>
                <w:b/>
                <w:bCs/>
                <w:sz w:val="16"/>
                <w:szCs w:val="16"/>
              </w:rPr>
              <w:t>DESCRIÇÃO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F4B55" w:rsidRPr="00F0679D" w:rsidRDefault="001F4B55" w:rsidP="001F4B55">
            <w:pPr>
              <w:ind w:left="113" w:right="113"/>
              <w:jc w:val="center"/>
              <w:rPr>
                <w:b/>
                <w:bCs/>
                <w:sz w:val="16"/>
                <w:szCs w:val="16"/>
              </w:rPr>
            </w:pPr>
            <w:r w:rsidRPr="00F0679D">
              <w:rPr>
                <w:b/>
                <w:bCs/>
                <w:sz w:val="16"/>
                <w:szCs w:val="16"/>
              </w:rPr>
              <w:t>UNID</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F4B55" w:rsidRPr="00F0679D" w:rsidRDefault="001F4B55" w:rsidP="001F4B55">
            <w:pPr>
              <w:jc w:val="center"/>
              <w:rPr>
                <w:b/>
                <w:bCs/>
                <w:sz w:val="16"/>
                <w:szCs w:val="16"/>
              </w:rPr>
            </w:pPr>
            <w:r w:rsidRPr="00F0679D">
              <w:rPr>
                <w:b/>
                <w:bCs/>
                <w:sz w:val="16"/>
                <w:szCs w:val="16"/>
              </w:rPr>
              <w:t>QUANT.</w:t>
            </w:r>
          </w:p>
        </w:tc>
        <w:tc>
          <w:tcPr>
            <w:tcW w:w="77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F4B55" w:rsidRPr="00F0679D" w:rsidRDefault="001F4B55" w:rsidP="001F4B55">
            <w:pPr>
              <w:jc w:val="center"/>
              <w:rPr>
                <w:b/>
                <w:bCs/>
                <w:sz w:val="16"/>
                <w:szCs w:val="16"/>
              </w:rPr>
            </w:pPr>
            <w:r w:rsidRPr="00F0679D">
              <w:rPr>
                <w:b/>
                <w:bCs/>
                <w:sz w:val="16"/>
                <w:szCs w:val="16"/>
              </w:rPr>
              <w:t xml:space="preserve">QUANT. EX. ME/EPP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F4B55" w:rsidRPr="00F0679D" w:rsidRDefault="001F4B55" w:rsidP="001F4B55">
            <w:pPr>
              <w:jc w:val="center"/>
              <w:rPr>
                <w:b/>
                <w:bCs/>
                <w:sz w:val="16"/>
                <w:szCs w:val="16"/>
              </w:rPr>
            </w:pPr>
            <w:r w:rsidRPr="00F0679D">
              <w:rPr>
                <w:b/>
                <w:bCs/>
                <w:sz w:val="16"/>
                <w:szCs w:val="16"/>
              </w:rPr>
              <w:t xml:space="preserve">QUANT. AMPLA CONCORRÊNCIA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4B55" w:rsidRPr="00F0679D" w:rsidRDefault="001F4B55" w:rsidP="001F4B55">
            <w:pPr>
              <w:jc w:val="center"/>
              <w:rPr>
                <w:b/>
                <w:bCs/>
                <w:sz w:val="16"/>
                <w:szCs w:val="16"/>
              </w:rPr>
            </w:pPr>
            <w:r w:rsidRPr="00F0679D">
              <w:rPr>
                <w:b/>
                <w:bCs/>
                <w:sz w:val="16"/>
                <w:szCs w:val="16"/>
              </w:rPr>
              <w:t xml:space="preserve">PREÇO MÉDIO </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4B55" w:rsidRPr="00F0679D" w:rsidRDefault="00F0679D" w:rsidP="00F0679D">
            <w:pPr>
              <w:jc w:val="center"/>
              <w:rPr>
                <w:b/>
                <w:bCs/>
                <w:sz w:val="16"/>
                <w:szCs w:val="16"/>
              </w:rPr>
            </w:pPr>
            <w:r>
              <w:rPr>
                <w:b/>
                <w:bCs/>
                <w:sz w:val="16"/>
                <w:szCs w:val="16"/>
              </w:rPr>
              <w:t>SUBTOTAL EXCL.</w:t>
            </w:r>
            <w:r w:rsidR="001F4B55" w:rsidRPr="00F0679D">
              <w:rPr>
                <w:b/>
                <w:bCs/>
                <w:sz w:val="16"/>
                <w:szCs w:val="16"/>
              </w:rPr>
              <w:t xml:space="preserve"> ME/EPP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4B55" w:rsidRPr="00F0679D" w:rsidRDefault="001F4B55" w:rsidP="001F4B55">
            <w:pPr>
              <w:jc w:val="center"/>
              <w:rPr>
                <w:b/>
                <w:bCs/>
                <w:sz w:val="16"/>
                <w:szCs w:val="16"/>
              </w:rPr>
            </w:pPr>
            <w:r w:rsidRPr="00F0679D">
              <w:rPr>
                <w:b/>
                <w:bCs/>
                <w:sz w:val="16"/>
                <w:szCs w:val="16"/>
              </w:rPr>
              <w:t xml:space="preserve">SUBTOTAL AMPLA CONCORRÊNCIA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4B55" w:rsidRPr="00F0679D" w:rsidRDefault="001F4B55" w:rsidP="001F4B55">
            <w:pPr>
              <w:jc w:val="center"/>
              <w:rPr>
                <w:b/>
                <w:bCs/>
                <w:sz w:val="16"/>
                <w:szCs w:val="16"/>
              </w:rPr>
            </w:pPr>
            <w:r w:rsidRPr="00F0679D">
              <w:rPr>
                <w:b/>
                <w:bCs/>
                <w:sz w:val="16"/>
                <w:szCs w:val="16"/>
              </w:rPr>
              <w:t xml:space="preserve">SUBTOTAL GERAL </w:t>
            </w:r>
          </w:p>
        </w:tc>
      </w:tr>
      <w:tr w:rsidR="00F0679D" w:rsidRPr="00F0679D" w:rsidTr="00F0679D">
        <w:trPr>
          <w:trHeight w:val="540"/>
        </w:trPr>
        <w:tc>
          <w:tcPr>
            <w:tcW w:w="56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F4B55" w:rsidRPr="00F0679D" w:rsidRDefault="001F4B55" w:rsidP="001F4B55">
            <w:pPr>
              <w:jc w:val="left"/>
              <w:rPr>
                <w:b/>
                <w:bCs/>
                <w:color w:val="FFFFFF"/>
                <w:sz w:val="18"/>
                <w:szCs w:val="18"/>
              </w:rPr>
            </w:pPr>
          </w:p>
        </w:tc>
        <w:tc>
          <w:tcPr>
            <w:tcW w:w="25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4B55" w:rsidRPr="00F0679D" w:rsidRDefault="001F4B55" w:rsidP="001F4B55">
            <w:pPr>
              <w:jc w:val="left"/>
              <w:rPr>
                <w:bCs/>
                <w:color w:val="FFFFFF"/>
                <w:sz w:val="18"/>
                <w:szCs w:val="18"/>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F4B55" w:rsidRPr="00F0679D" w:rsidRDefault="001F4B55" w:rsidP="001F4B55">
            <w:pPr>
              <w:ind w:left="113" w:right="113"/>
              <w:jc w:val="left"/>
              <w:rPr>
                <w:b/>
                <w:bCs/>
                <w:color w:val="FFFFFF"/>
                <w:sz w:val="18"/>
                <w:szCs w:val="18"/>
              </w:rPr>
            </w:pPr>
          </w:p>
        </w:tc>
        <w:tc>
          <w:tcPr>
            <w:tcW w:w="78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F4B55" w:rsidRPr="00F0679D" w:rsidRDefault="001F4B55" w:rsidP="001F4B55">
            <w:pPr>
              <w:jc w:val="left"/>
              <w:rPr>
                <w:b/>
                <w:bCs/>
                <w:color w:val="FFFFFF"/>
                <w:sz w:val="18"/>
                <w:szCs w:val="18"/>
              </w:rPr>
            </w:pPr>
          </w:p>
        </w:tc>
        <w:tc>
          <w:tcPr>
            <w:tcW w:w="77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F4B55" w:rsidRPr="00F0679D" w:rsidRDefault="001F4B55" w:rsidP="001F4B55">
            <w:pPr>
              <w:jc w:val="left"/>
              <w:rPr>
                <w:b/>
                <w:bCs/>
                <w:color w:val="FFFFFF"/>
                <w:sz w:val="18"/>
                <w:szCs w:val="18"/>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F4B55" w:rsidRPr="00F0679D" w:rsidRDefault="001F4B55" w:rsidP="001F4B55">
            <w:pPr>
              <w:jc w:val="left"/>
              <w:rPr>
                <w:b/>
                <w:bCs/>
                <w:color w:val="FFFFFF"/>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4B55" w:rsidRPr="00F0679D" w:rsidRDefault="001F4B55" w:rsidP="001F4B55">
            <w:pPr>
              <w:jc w:val="left"/>
              <w:rPr>
                <w:b/>
                <w:bCs/>
                <w:color w:val="FFFFFF"/>
                <w:sz w:val="18"/>
                <w:szCs w:val="18"/>
              </w:rPr>
            </w:pPr>
          </w:p>
        </w:tc>
        <w:tc>
          <w:tcPr>
            <w:tcW w:w="10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4B55" w:rsidRPr="00F0679D" w:rsidRDefault="001F4B55" w:rsidP="001F4B55">
            <w:pPr>
              <w:jc w:val="left"/>
              <w:rPr>
                <w:b/>
                <w:bCs/>
                <w:color w:val="FFFFFF"/>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4B55" w:rsidRPr="00F0679D" w:rsidRDefault="001F4B55" w:rsidP="001F4B55">
            <w:pPr>
              <w:jc w:val="left"/>
              <w:rPr>
                <w:b/>
                <w:bCs/>
                <w:color w:val="FFFFFF"/>
                <w:sz w:val="18"/>
                <w:szCs w:val="18"/>
              </w:rPr>
            </w:pPr>
          </w:p>
        </w:tc>
        <w:tc>
          <w:tcPr>
            <w:tcW w:w="15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4B55" w:rsidRPr="00F0679D" w:rsidRDefault="001F4B55" w:rsidP="001F4B55">
            <w:pPr>
              <w:jc w:val="left"/>
              <w:rPr>
                <w:b/>
                <w:bCs/>
                <w:color w:val="FFFFFF"/>
                <w:sz w:val="18"/>
                <w:szCs w:val="18"/>
              </w:rPr>
            </w:pPr>
          </w:p>
        </w:tc>
      </w:tr>
      <w:tr w:rsidR="00F0679D" w:rsidRPr="00F0679D" w:rsidTr="00F0679D">
        <w:trPr>
          <w:trHeight w:val="595"/>
        </w:trPr>
        <w:tc>
          <w:tcPr>
            <w:tcW w:w="56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F4B55" w:rsidRPr="00F0679D" w:rsidRDefault="001F4B55" w:rsidP="001F4B55">
            <w:pPr>
              <w:jc w:val="left"/>
              <w:rPr>
                <w:b/>
                <w:bCs/>
                <w:color w:val="FFFFFF"/>
                <w:sz w:val="18"/>
                <w:szCs w:val="18"/>
              </w:rPr>
            </w:pPr>
          </w:p>
        </w:tc>
        <w:tc>
          <w:tcPr>
            <w:tcW w:w="25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4B55" w:rsidRPr="00F0679D" w:rsidRDefault="001F4B55" w:rsidP="001F4B55">
            <w:pPr>
              <w:jc w:val="left"/>
              <w:rPr>
                <w:bCs/>
                <w:color w:val="FFFFFF"/>
                <w:sz w:val="18"/>
                <w:szCs w:val="18"/>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F4B55" w:rsidRPr="00F0679D" w:rsidRDefault="001F4B55" w:rsidP="001F4B55">
            <w:pPr>
              <w:ind w:left="113" w:right="113"/>
              <w:jc w:val="left"/>
              <w:rPr>
                <w:b/>
                <w:bCs/>
                <w:color w:val="FFFFFF"/>
                <w:sz w:val="18"/>
                <w:szCs w:val="18"/>
              </w:rPr>
            </w:pPr>
          </w:p>
        </w:tc>
        <w:tc>
          <w:tcPr>
            <w:tcW w:w="78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F4B55" w:rsidRPr="00F0679D" w:rsidRDefault="001F4B55" w:rsidP="001F4B55">
            <w:pPr>
              <w:jc w:val="left"/>
              <w:rPr>
                <w:b/>
                <w:bCs/>
                <w:color w:val="FFFFFF"/>
                <w:sz w:val="18"/>
                <w:szCs w:val="18"/>
              </w:rPr>
            </w:pPr>
          </w:p>
        </w:tc>
        <w:tc>
          <w:tcPr>
            <w:tcW w:w="77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F4B55" w:rsidRPr="00F0679D" w:rsidRDefault="001F4B55" w:rsidP="001F4B55">
            <w:pPr>
              <w:jc w:val="left"/>
              <w:rPr>
                <w:b/>
                <w:bCs/>
                <w:color w:val="FFFFFF"/>
                <w:sz w:val="18"/>
                <w:szCs w:val="18"/>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F4B55" w:rsidRPr="00F0679D" w:rsidRDefault="001F4B55" w:rsidP="001F4B55">
            <w:pPr>
              <w:jc w:val="left"/>
              <w:rPr>
                <w:b/>
                <w:bCs/>
                <w:color w:val="FFFFFF"/>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4B55" w:rsidRPr="00F0679D" w:rsidRDefault="001F4B55" w:rsidP="001F4B55">
            <w:pPr>
              <w:jc w:val="left"/>
              <w:rPr>
                <w:b/>
                <w:bCs/>
                <w:color w:val="FFFFFF"/>
                <w:sz w:val="18"/>
                <w:szCs w:val="18"/>
              </w:rPr>
            </w:pPr>
          </w:p>
        </w:tc>
        <w:tc>
          <w:tcPr>
            <w:tcW w:w="10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4B55" w:rsidRPr="00F0679D" w:rsidRDefault="001F4B55" w:rsidP="001F4B55">
            <w:pPr>
              <w:jc w:val="left"/>
              <w:rPr>
                <w:b/>
                <w:bCs/>
                <w:color w:val="FFFFFF"/>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4B55" w:rsidRPr="00F0679D" w:rsidRDefault="001F4B55" w:rsidP="001F4B55">
            <w:pPr>
              <w:jc w:val="left"/>
              <w:rPr>
                <w:b/>
                <w:bCs/>
                <w:color w:val="FFFFFF"/>
                <w:sz w:val="18"/>
                <w:szCs w:val="18"/>
              </w:rPr>
            </w:pPr>
          </w:p>
        </w:tc>
        <w:tc>
          <w:tcPr>
            <w:tcW w:w="15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4B55" w:rsidRPr="00F0679D" w:rsidRDefault="001F4B55" w:rsidP="001F4B55">
            <w:pPr>
              <w:jc w:val="left"/>
              <w:rPr>
                <w:b/>
                <w:bCs/>
                <w:color w:val="FFFFFF"/>
                <w:sz w:val="18"/>
                <w:szCs w:val="18"/>
              </w:rPr>
            </w:pPr>
          </w:p>
        </w:tc>
      </w:tr>
      <w:tr w:rsidR="001F4B55" w:rsidRPr="00F0679D" w:rsidTr="00F0679D">
        <w:trPr>
          <w:cantSplit/>
          <w:trHeight w:val="11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proofErr w:type="gramStart"/>
            <w:r w:rsidRPr="00F0679D">
              <w:rPr>
                <w:b/>
                <w:bCs/>
                <w:sz w:val="18"/>
                <w:szCs w:val="18"/>
              </w:rPr>
              <w:t>1</w:t>
            </w:r>
            <w:proofErr w:type="gramEnd"/>
          </w:p>
        </w:tc>
        <w:tc>
          <w:tcPr>
            <w:tcW w:w="2551" w:type="dxa"/>
            <w:tcBorders>
              <w:top w:val="single" w:sz="4" w:space="0" w:color="auto"/>
              <w:left w:val="nil"/>
              <w:bottom w:val="single" w:sz="4" w:space="0" w:color="auto"/>
              <w:right w:val="single" w:sz="4" w:space="0" w:color="auto"/>
            </w:tcBorders>
            <w:shd w:val="clear" w:color="auto" w:fill="auto"/>
            <w:hideMark/>
          </w:tcPr>
          <w:p w:rsidR="001F4B55" w:rsidRPr="00F0679D" w:rsidRDefault="001F4B55" w:rsidP="001F4B55">
            <w:pPr>
              <w:rPr>
                <w:bCs/>
                <w:color w:val="000000"/>
                <w:sz w:val="18"/>
                <w:szCs w:val="18"/>
              </w:rPr>
            </w:pPr>
            <w:r w:rsidRPr="00F0679D">
              <w:rPr>
                <w:bCs/>
                <w:color w:val="000000"/>
                <w:sz w:val="18"/>
                <w:szCs w:val="18"/>
              </w:rPr>
              <w:t xml:space="preserve">Antena Parabólica - Antena de recepção de sinal de satélite.   Especificações: sistema focal: </w:t>
            </w:r>
            <w:proofErr w:type="spellStart"/>
            <w:proofErr w:type="gramStart"/>
            <w:r w:rsidRPr="00F0679D">
              <w:rPr>
                <w:bCs/>
                <w:color w:val="000000"/>
                <w:sz w:val="18"/>
                <w:szCs w:val="18"/>
              </w:rPr>
              <w:t>focalpoint</w:t>
            </w:r>
            <w:proofErr w:type="spellEnd"/>
            <w:r w:rsidRPr="00F0679D">
              <w:rPr>
                <w:bCs/>
                <w:color w:val="000000"/>
                <w:sz w:val="18"/>
                <w:szCs w:val="18"/>
              </w:rPr>
              <w:t xml:space="preserve"> ;</w:t>
            </w:r>
            <w:proofErr w:type="gramEnd"/>
            <w:r w:rsidRPr="00F0679D">
              <w:rPr>
                <w:bCs/>
                <w:color w:val="000000"/>
                <w:sz w:val="18"/>
                <w:szCs w:val="18"/>
              </w:rPr>
              <w:t xml:space="preserve"> ganho de antena:≥ 35dBi;Diâmetro  :1,80m; confecção: em  chapa fechada; estrutura mecânica: para  suportar ventos de até 80 km/h; sistema de fixação: ferragens com sistema </w:t>
            </w:r>
            <w:proofErr w:type="spellStart"/>
            <w:r w:rsidRPr="00F0679D">
              <w:rPr>
                <w:bCs/>
                <w:color w:val="000000"/>
                <w:sz w:val="18"/>
                <w:szCs w:val="18"/>
              </w:rPr>
              <w:t>antiferrugem</w:t>
            </w:r>
            <w:proofErr w:type="spellEnd"/>
            <w:r w:rsidRPr="00F0679D">
              <w:rPr>
                <w:bCs/>
                <w:color w:val="000000"/>
                <w:sz w:val="18"/>
                <w:szCs w:val="18"/>
              </w:rPr>
              <w:t xml:space="preserve">; 65dB; estabilidade de </w:t>
            </w:r>
            <w:proofErr w:type="spellStart"/>
            <w:r w:rsidRPr="00F0679D">
              <w:rPr>
                <w:bCs/>
                <w:color w:val="000000"/>
                <w:sz w:val="18"/>
                <w:szCs w:val="18"/>
              </w:rPr>
              <w:t>frequência</w:t>
            </w:r>
            <w:proofErr w:type="spellEnd"/>
            <w:r w:rsidRPr="00F0679D">
              <w:rPr>
                <w:bCs/>
                <w:color w:val="000000"/>
                <w:sz w:val="18"/>
                <w:szCs w:val="18"/>
              </w:rPr>
              <w:t>; 500Khz.</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ind w:left="113" w:right="113"/>
              <w:jc w:val="center"/>
              <w:rPr>
                <w:b/>
                <w:bCs/>
                <w:sz w:val="18"/>
                <w:szCs w:val="18"/>
              </w:rPr>
            </w:pPr>
            <w:proofErr w:type="spellStart"/>
            <w:proofErr w:type="gramStart"/>
            <w:r w:rsidRPr="00F0679D">
              <w:rPr>
                <w:b/>
                <w:bCs/>
                <w:sz w:val="18"/>
                <w:szCs w:val="18"/>
              </w:rPr>
              <w:t>und</w:t>
            </w:r>
            <w:proofErr w:type="spellEnd"/>
            <w:proofErr w:type="gramEnd"/>
          </w:p>
        </w:tc>
        <w:tc>
          <w:tcPr>
            <w:tcW w:w="780" w:type="dxa"/>
            <w:tcBorders>
              <w:top w:val="nil"/>
              <w:left w:val="nil"/>
              <w:bottom w:val="single" w:sz="4" w:space="0" w:color="auto"/>
              <w:right w:val="single" w:sz="4" w:space="0" w:color="auto"/>
            </w:tcBorders>
            <w:shd w:val="clear" w:color="auto" w:fill="auto"/>
            <w:vAlign w:val="center"/>
            <w:hideMark/>
          </w:tcPr>
          <w:p w:rsidR="001F4B55" w:rsidRPr="00F0679D" w:rsidRDefault="001F4B55" w:rsidP="001F4B55">
            <w:pPr>
              <w:jc w:val="center"/>
              <w:rPr>
                <w:b/>
                <w:bCs/>
                <w:sz w:val="18"/>
                <w:szCs w:val="18"/>
              </w:rPr>
            </w:pPr>
            <w:r w:rsidRPr="00F0679D">
              <w:rPr>
                <w:b/>
                <w:bCs/>
                <w:sz w:val="18"/>
                <w:szCs w:val="18"/>
              </w:rPr>
              <w:t>200</w:t>
            </w:r>
          </w:p>
        </w:tc>
        <w:tc>
          <w:tcPr>
            <w:tcW w:w="779"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jc w:val="center"/>
              <w:rPr>
                <w:b/>
                <w:bCs/>
                <w:sz w:val="18"/>
                <w:szCs w:val="18"/>
              </w:rPr>
            </w:pPr>
            <w:r w:rsidRPr="00F0679D">
              <w:rPr>
                <w:b/>
                <w:bCs/>
                <w:sz w:val="18"/>
                <w:szCs w:val="18"/>
              </w:rPr>
              <w:t>200</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jc w:val="center"/>
              <w:rPr>
                <w:b/>
                <w:bCs/>
                <w:sz w:val="18"/>
                <w:szCs w:val="18"/>
              </w:rPr>
            </w:pPr>
            <w:r w:rsidRPr="00F0679D">
              <w:rPr>
                <w:b/>
                <w:bCs/>
                <w:sz w:val="18"/>
                <w:szCs w:val="18"/>
              </w:rPr>
              <w:t>NÃO APLICÁVEL</w:t>
            </w:r>
          </w:p>
        </w:tc>
        <w:tc>
          <w:tcPr>
            <w:tcW w:w="851"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R$ 173,30</w:t>
            </w:r>
          </w:p>
        </w:tc>
        <w:tc>
          <w:tcPr>
            <w:tcW w:w="1063"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R$ 34.660,00</w:t>
            </w:r>
          </w:p>
        </w:tc>
        <w:tc>
          <w:tcPr>
            <w:tcW w:w="1417"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w:t>
            </w:r>
          </w:p>
        </w:tc>
        <w:tc>
          <w:tcPr>
            <w:tcW w:w="1560"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R$ 34.660,00</w:t>
            </w:r>
          </w:p>
        </w:tc>
      </w:tr>
      <w:tr w:rsidR="001F4B55" w:rsidRPr="00F0679D" w:rsidTr="00F0679D">
        <w:trPr>
          <w:cantSplit/>
          <w:trHeight w:val="67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proofErr w:type="gramStart"/>
            <w:r w:rsidRPr="00F0679D">
              <w:rPr>
                <w:b/>
                <w:bCs/>
                <w:sz w:val="18"/>
                <w:szCs w:val="18"/>
              </w:rPr>
              <w:lastRenderedPageBreak/>
              <w:t>2</w:t>
            </w:r>
            <w:proofErr w:type="gramEnd"/>
            <w:r w:rsidR="00795856">
              <w:rPr>
                <w:b/>
                <w:bCs/>
                <w:sz w:val="18"/>
                <w:szCs w:val="18"/>
              </w:rPr>
              <w:t xml:space="preserve"> e 18</w:t>
            </w:r>
          </w:p>
        </w:tc>
        <w:tc>
          <w:tcPr>
            <w:tcW w:w="2551" w:type="dxa"/>
            <w:tcBorders>
              <w:top w:val="nil"/>
              <w:left w:val="nil"/>
              <w:bottom w:val="single" w:sz="4" w:space="0" w:color="auto"/>
              <w:right w:val="single" w:sz="4" w:space="0" w:color="auto"/>
            </w:tcBorders>
            <w:shd w:val="clear" w:color="auto" w:fill="auto"/>
            <w:hideMark/>
          </w:tcPr>
          <w:p w:rsidR="001F4B55" w:rsidRPr="00F0679D" w:rsidRDefault="001F4B55" w:rsidP="001F4B55">
            <w:pPr>
              <w:rPr>
                <w:bCs/>
                <w:color w:val="000000"/>
                <w:sz w:val="18"/>
                <w:szCs w:val="18"/>
              </w:rPr>
            </w:pPr>
            <w:r w:rsidRPr="00F0679D">
              <w:rPr>
                <w:bCs/>
                <w:color w:val="000000"/>
                <w:sz w:val="18"/>
                <w:szCs w:val="18"/>
              </w:rPr>
              <w:t xml:space="preserve">Receptor Decodificador – Receptor Digital Satélite </w:t>
            </w:r>
            <w:proofErr w:type="gramStart"/>
            <w:r w:rsidRPr="00F0679D">
              <w:rPr>
                <w:bCs/>
                <w:color w:val="000000"/>
                <w:sz w:val="18"/>
                <w:szCs w:val="18"/>
              </w:rPr>
              <w:t>padrão,</w:t>
            </w:r>
            <w:proofErr w:type="gramEnd"/>
            <w:r w:rsidRPr="00F0679D">
              <w:rPr>
                <w:bCs/>
                <w:color w:val="000000"/>
                <w:sz w:val="18"/>
                <w:szCs w:val="18"/>
              </w:rPr>
              <w:t xml:space="preserve">com </w:t>
            </w:r>
            <w:proofErr w:type="spellStart"/>
            <w:r w:rsidRPr="00F0679D">
              <w:rPr>
                <w:bCs/>
                <w:color w:val="000000"/>
                <w:sz w:val="18"/>
                <w:szCs w:val="18"/>
              </w:rPr>
              <w:t>demodulação</w:t>
            </w:r>
            <w:proofErr w:type="spellEnd"/>
            <w:r w:rsidRPr="00F0679D">
              <w:rPr>
                <w:bCs/>
                <w:color w:val="000000"/>
                <w:sz w:val="18"/>
                <w:szCs w:val="18"/>
              </w:rPr>
              <w:t xml:space="preserve"> DVB-S2  FTA (</w:t>
            </w:r>
            <w:proofErr w:type="spellStart"/>
            <w:r w:rsidRPr="00F0679D">
              <w:rPr>
                <w:bCs/>
                <w:color w:val="000000"/>
                <w:sz w:val="18"/>
                <w:szCs w:val="18"/>
              </w:rPr>
              <w:t>free</w:t>
            </w:r>
            <w:proofErr w:type="spellEnd"/>
            <w:r w:rsidRPr="00F0679D">
              <w:rPr>
                <w:bCs/>
                <w:color w:val="000000"/>
                <w:sz w:val="18"/>
                <w:szCs w:val="18"/>
              </w:rPr>
              <w:t xml:space="preserve"> to </w:t>
            </w:r>
            <w:proofErr w:type="spellStart"/>
            <w:r w:rsidRPr="00F0679D">
              <w:rPr>
                <w:bCs/>
                <w:color w:val="000000"/>
                <w:sz w:val="18"/>
                <w:szCs w:val="18"/>
              </w:rPr>
              <w:t>air</w:t>
            </w:r>
            <w:proofErr w:type="spellEnd"/>
            <w:r w:rsidRPr="00F0679D">
              <w:rPr>
                <w:bCs/>
                <w:color w:val="000000"/>
                <w:sz w:val="18"/>
                <w:szCs w:val="18"/>
              </w:rPr>
              <w:t>); Decodificação: MPEG-2 ;</w:t>
            </w:r>
            <w:proofErr w:type="spellStart"/>
            <w:r w:rsidRPr="00F0679D">
              <w:rPr>
                <w:bCs/>
                <w:color w:val="000000"/>
                <w:sz w:val="18"/>
                <w:szCs w:val="18"/>
              </w:rPr>
              <w:t>symbol</w:t>
            </w:r>
            <w:proofErr w:type="spellEnd"/>
            <w:r w:rsidRPr="00F0679D">
              <w:rPr>
                <w:bCs/>
                <w:color w:val="000000"/>
                <w:sz w:val="18"/>
                <w:szCs w:val="18"/>
              </w:rPr>
              <w:t xml:space="preserve"> rate </w:t>
            </w:r>
            <w:proofErr w:type="spellStart"/>
            <w:r w:rsidRPr="00F0679D">
              <w:rPr>
                <w:bCs/>
                <w:color w:val="000000"/>
                <w:sz w:val="18"/>
                <w:szCs w:val="18"/>
              </w:rPr>
              <w:t>Minimo</w:t>
            </w:r>
            <w:proofErr w:type="spellEnd"/>
            <w:r w:rsidRPr="00F0679D">
              <w:rPr>
                <w:bCs/>
                <w:color w:val="000000"/>
                <w:sz w:val="18"/>
                <w:szCs w:val="18"/>
              </w:rPr>
              <w:t>:1,8</w:t>
            </w:r>
            <w:proofErr w:type="spellStart"/>
            <w:r w:rsidRPr="00F0679D">
              <w:rPr>
                <w:bCs/>
                <w:color w:val="000000"/>
                <w:sz w:val="18"/>
                <w:szCs w:val="18"/>
              </w:rPr>
              <w:t>MSPs</w:t>
            </w:r>
            <w:proofErr w:type="spellEnd"/>
            <w:r w:rsidRPr="00F0679D">
              <w:rPr>
                <w:bCs/>
                <w:color w:val="000000"/>
                <w:sz w:val="18"/>
                <w:szCs w:val="18"/>
              </w:rPr>
              <w:t xml:space="preserve">; sensibilidade de entrada de sinal: ≥ 65dBm; Saída de vídeo :Porta HDMI,RCA </w:t>
            </w:r>
            <w:proofErr w:type="spellStart"/>
            <w:r w:rsidRPr="00F0679D">
              <w:rPr>
                <w:bCs/>
                <w:color w:val="000000"/>
                <w:sz w:val="18"/>
                <w:szCs w:val="18"/>
              </w:rPr>
              <w:t>SVCe</w:t>
            </w:r>
            <w:proofErr w:type="spellEnd"/>
            <w:r w:rsidRPr="00F0679D">
              <w:rPr>
                <w:bCs/>
                <w:color w:val="000000"/>
                <w:sz w:val="18"/>
                <w:szCs w:val="18"/>
              </w:rPr>
              <w:t xml:space="preserve"> RC </w:t>
            </w:r>
            <w:proofErr w:type="spellStart"/>
            <w:r w:rsidRPr="00F0679D">
              <w:rPr>
                <w:bCs/>
                <w:color w:val="000000"/>
                <w:sz w:val="18"/>
                <w:szCs w:val="18"/>
              </w:rPr>
              <w:t>compnente</w:t>
            </w:r>
            <w:proofErr w:type="spellEnd"/>
            <w:r w:rsidRPr="00F0679D">
              <w:rPr>
                <w:bCs/>
                <w:color w:val="000000"/>
                <w:sz w:val="18"/>
                <w:szCs w:val="18"/>
              </w:rPr>
              <w:t>(Y,</w:t>
            </w:r>
            <w:proofErr w:type="spellStart"/>
            <w:r w:rsidRPr="00F0679D">
              <w:rPr>
                <w:bCs/>
                <w:color w:val="000000"/>
                <w:sz w:val="18"/>
                <w:szCs w:val="18"/>
              </w:rPr>
              <w:t>Pb</w:t>
            </w:r>
            <w:proofErr w:type="spellEnd"/>
            <w:r w:rsidRPr="00F0679D">
              <w:rPr>
                <w:bCs/>
                <w:color w:val="000000"/>
                <w:sz w:val="18"/>
                <w:szCs w:val="18"/>
              </w:rPr>
              <w:t>,</w:t>
            </w:r>
            <w:proofErr w:type="spellStart"/>
            <w:r w:rsidRPr="00F0679D">
              <w:rPr>
                <w:bCs/>
                <w:color w:val="000000"/>
                <w:sz w:val="18"/>
                <w:szCs w:val="18"/>
              </w:rPr>
              <w:t>Pr</w:t>
            </w:r>
            <w:proofErr w:type="spellEnd"/>
            <w:r w:rsidRPr="00F0679D">
              <w:rPr>
                <w:bCs/>
                <w:color w:val="000000"/>
                <w:sz w:val="18"/>
                <w:szCs w:val="18"/>
              </w:rPr>
              <w:t>);  Recepção de canais abertos digitais via satélite com qualidade de imagem até 1080i (</w:t>
            </w:r>
            <w:proofErr w:type="spellStart"/>
            <w:r w:rsidRPr="00F0679D">
              <w:rPr>
                <w:bCs/>
                <w:color w:val="000000"/>
                <w:sz w:val="18"/>
                <w:szCs w:val="18"/>
              </w:rPr>
              <w:t>High</w:t>
            </w:r>
            <w:proofErr w:type="spellEnd"/>
            <w:r w:rsidRPr="00F0679D">
              <w:rPr>
                <w:bCs/>
                <w:color w:val="000000"/>
                <w:sz w:val="18"/>
                <w:szCs w:val="18"/>
              </w:rPr>
              <w:t xml:space="preserve"> </w:t>
            </w:r>
            <w:proofErr w:type="spellStart"/>
            <w:r w:rsidRPr="00F0679D">
              <w:rPr>
                <w:bCs/>
                <w:color w:val="000000"/>
                <w:sz w:val="18"/>
                <w:szCs w:val="18"/>
              </w:rPr>
              <w:t>Definition</w:t>
            </w:r>
            <w:proofErr w:type="spellEnd"/>
            <w:r w:rsidRPr="00F0679D">
              <w:rPr>
                <w:bCs/>
                <w:color w:val="000000"/>
                <w:sz w:val="18"/>
                <w:szCs w:val="18"/>
              </w:rPr>
              <w:t xml:space="preserve">), Conexão USB 2.0 frontal, Saída de áudio: RCA (L +R); digital (SPDIF Coaxial), Suporta serviço de </w:t>
            </w:r>
            <w:proofErr w:type="spellStart"/>
            <w:r w:rsidRPr="00F0679D">
              <w:rPr>
                <w:bCs/>
                <w:color w:val="000000"/>
                <w:sz w:val="18"/>
                <w:szCs w:val="18"/>
              </w:rPr>
              <w:t>Teletexto</w:t>
            </w:r>
            <w:proofErr w:type="spellEnd"/>
            <w:r w:rsidRPr="00F0679D">
              <w:rPr>
                <w:bCs/>
                <w:color w:val="000000"/>
                <w:sz w:val="18"/>
                <w:szCs w:val="18"/>
              </w:rPr>
              <w:t xml:space="preserve"> e EPG, Busca cega de canais, Sistema NTSC/PAL-M, Formato do sinal de vídeo 16:9 ou 4:3, Gravador pessoal de vídeo programável (utilizando </w:t>
            </w:r>
            <w:proofErr w:type="spellStart"/>
            <w:r w:rsidRPr="00F0679D">
              <w:rPr>
                <w:bCs/>
                <w:color w:val="000000"/>
                <w:sz w:val="18"/>
                <w:szCs w:val="18"/>
              </w:rPr>
              <w:t>memoria</w:t>
            </w:r>
            <w:proofErr w:type="spellEnd"/>
            <w:r w:rsidRPr="00F0679D">
              <w:rPr>
                <w:bCs/>
                <w:color w:val="000000"/>
                <w:sz w:val="18"/>
                <w:szCs w:val="18"/>
              </w:rPr>
              <w:t xml:space="preserve"> externa tipo ‘</w:t>
            </w:r>
            <w:proofErr w:type="spellStart"/>
            <w:r w:rsidRPr="00F0679D">
              <w:rPr>
                <w:bCs/>
                <w:color w:val="000000"/>
                <w:sz w:val="18"/>
                <w:szCs w:val="18"/>
              </w:rPr>
              <w:t>pen</w:t>
            </w:r>
            <w:proofErr w:type="spellEnd"/>
            <w:r w:rsidRPr="00F0679D">
              <w:rPr>
                <w:bCs/>
                <w:color w:val="000000"/>
                <w:sz w:val="18"/>
                <w:szCs w:val="18"/>
              </w:rPr>
              <w:t xml:space="preserve"> drive’), Legenda (*), Edição de nome de satélite, Compatível com USALS e </w:t>
            </w:r>
            <w:proofErr w:type="spellStart"/>
            <w:r w:rsidRPr="00F0679D">
              <w:rPr>
                <w:bCs/>
                <w:color w:val="000000"/>
                <w:sz w:val="18"/>
                <w:szCs w:val="18"/>
              </w:rPr>
              <w:t>DiSeqC</w:t>
            </w:r>
            <w:proofErr w:type="spellEnd"/>
            <w:r w:rsidRPr="00F0679D">
              <w:rPr>
                <w:bCs/>
                <w:color w:val="000000"/>
                <w:sz w:val="18"/>
                <w:szCs w:val="18"/>
              </w:rPr>
              <w:t xml:space="preserve"> 1.0/1.1 e 1.2, Funções especiais como Timer e </w:t>
            </w:r>
            <w:proofErr w:type="spellStart"/>
            <w:r w:rsidRPr="00F0679D">
              <w:rPr>
                <w:bCs/>
                <w:color w:val="000000"/>
                <w:sz w:val="18"/>
                <w:szCs w:val="18"/>
              </w:rPr>
              <w:t>Sleep</w:t>
            </w:r>
            <w:proofErr w:type="spellEnd"/>
            <w:r w:rsidRPr="00F0679D">
              <w:rPr>
                <w:bCs/>
                <w:color w:val="000000"/>
                <w:sz w:val="18"/>
                <w:szCs w:val="18"/>
              </w:rPr>
              <w:t>, Memoriza o ultimo canal sintonizado, TV e Rádio digitais/estéreo(*), Multimídia Player(usando porta USB), Reprodutor de áudio nos formatos MP3 e WMA, Reprodutor de vídeos nos formatos AVI e MPEG, Visualizador de imagens formato JPG e BMP, Menus interativos em português, Controle parental com senha.</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ind w:left="113" w:right="113"/>
              <w:jc w:val="center"/>
              <w:rPr>
                <w:b/>
                <w:bCs/>
                <w:sz w:val="18"/>
                <w:szCs w:val="18"/>
              </w:rPr>
            </w:pPr>
            <w:proofErr w:type="spellStart"/>
            <w:proofErr w:type="gramStart"/>
            <w:r w:rsidRPr="00F0679D">
              <w:rPr>
                <w:b/>
                <w:bCs/>
                <w:sz w:val="18"/>
                <w:szCs w:val="18"/>
              </w:rPr>
              <w:t>und</w:t>
            </w:r>
            <w:proofErr w:type="spellEnd"/>
            <w:proofErr w:type="gramEnd"/>
          </w:p>
        </w:tc>
        <w:tc>
          <w:tcPr>
            <w:tcW w:w="780" w:type="dxa"/>
            <w:tcBorders>
              <w:top w:val="nil"/>
              <w:left w:val="nil"/>
              <w:bottom w:val="single" w:sz="4" w:space="0" w:color="auto"/>
              <w:right w:val="single" w:sz="4" w:space="0" w:color="auto"/>
            </w:tcBorders>
            <w:shd w:val="clear" w:color="auto" w:fill="auto"/>
            <w:vAlign w:val="center"/>
            <w:hideMark/>
          </w:tcPr>
          <w:p w:rsidR="001F4B55" w:rsidRPr="00F0679D" w:rsidRDefault="001F4B55" w:rsidP="001F4B55">
            <w:pPr>
              <w:jc w:val="center"/>
              <w:rPr>
                <w:b/>
                <w:bCs/>
                <w:sz w:val="18"/>
                <w:szCs w:val="18"/>
              </w:rPr>
            </w:pPr>
            <w:r w:rsidRPr="00F0679D">
              <w:rPr>
                <w:b/>
                <w:bCs/>
                <w:sz w:val="18"/>
                <w:szCs w:val="18"/>
              </w:rPr>
              <w:t>600</w:t>
            </w:r>
          </w:p>
        </w:tc>
        <w:tc>
          <w:tcPr>
            <w:tcW w:w="779"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jc w:val="center"/>
              <w:rPr>
                <w:b/>
                <w:bCs/>
                <w:sz w:val="18"/>
                <w:szCs w:val="18"/>
              </w:rPr>
            </w:pPr>
            <w:r w:rsidRPr="00F0679D">
              <w:rPr>
                <w:b/>
                <w:bCs/>
                <w:sz w:val="18"/>
                <w:szCs w:val="18"/>
              </w:rPr>
              <w:t>150</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jc w:val="center"/>
              <w:rPr>
                <w:b/>
                <w:bCs/>
                <w:sz w:val="18"/>
                <w:szCs w:val="18"/>
              </w:rPr>
            </w:pPr>
            <w:r w:rsidRPr="00F0679D">
              <w:rPr>
                <w:b/>
                <w:bCs/>
                <w:sz w:val="18"/>
                <w:szCs w:val="18"/>
              </w:rPr>
              <w:t>450</w:t>
            </w:r>
          </w:p>
        </w:tc>
        <w:tc>
          <w:tcPr>
            <w:tcW w:w="851"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R$ 718,80</w:t>
            </w:r>
          </w:p>
        </w:tc>
        <w:tc>
          <w:tcPr>
            <w:tcW w:w="1063"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R$ 107.820,00</w:t>
            </w:r>
          </w:p>
        </w:tc>
        <w:tc>
          <w:tcPr>
            <w:tcW w:w="1417"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R$ 323.460,00</w:t>
            </w:r>
          </w:p>
        </w:tc>
        <w:tc>
          <w:tcPr>
            <w:tcW w:w="1560"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R$ 431.280,00</w:t>
            </w:r>
          </w:p>
        </w:tc>
      </w:tr>
      <w:tr w:rsidR="001F4B55" w:rsidRPr="00F0679D" w:rsidTr="00F0679D">
        <w:trPr>
          <w:cantSplit/>
          <w:trHeight w:val="3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proofErr w:type="gramStart"/>
            <w:r w:rsidRPr="00F0679D">
              <w:rPr>
                <w:b/>
                <w:bCs/>
                <w:sz w:val="18"/>
                <w:szCs w:val="18"/>
              </w:rPr>
              <w:t>3</w:t>
            </w:r>
            <w:proofErr w:type="gramEnd"/>
          </w:p>
        </w:tc>
        <w:tc>
          <w:tcPr>
            <w:tcW w:w="2551" w:type="dxa"/>
            <w:tcBorders>
              <w:top w:val="nil"/>
              <w:left w:val="nil"/>
              <w:bottom w:val="single" w:sz="4" w:space="0" w:color="auto"/>
              <w:right w:val="single" w:sz="4" w:space="0" w:color="auto"/>
            </w:tcBorders>
            <w:shd w:val="clear" w:color="auto" w:fill="auto"/>
            <w:hideMark/>
          </w:tcPr>
          <w:p w:rsidR="001F4B55" w:rsidRPr="00F0679D" w:rsidRDefault="001F4B55" w:rsidP="001F4B55">
            <w:pPr>
              <w:rPr>
                <w:bCs/>
                <w:color w:val="000000"/>
                <w:sz w:val="18"/>
                <w:szCs w:val="18"/>
              </w:rPr>
            </w:pPr>
            <w:r w:rsidRPr="00F0679D">
              <w:rPr>
                <w:bCs/>
                <w:color w:val="000000"/>
                <w:sz w:val="18"/>
                <w:szCs w:val="18"/>
              </w:rPr>
              <w:t>Cabo coaxial RG6 –</w:t>
            </w:r>
            <w:proofErr w:type="gramStart"/>
            <w:r w:rsidRPr="00F0679D">
              <w:rPr>
                <w:bCs/>
                <w:color w:val="000000"/>
                <w:sz w:val="18"/>
                <w:szCs w:val="18"/>
              </w:rPr>
              <w:t xml:space="preserve">  </w:t>
            </w:r>
            <w:proofErr w:type="spellStart"/>
            <w:proofErr w:type="gramEnd"/>
            <w:r w:rsidRPr="00F0679D">
              <w:rPr>
                <w:bCs/>
                <w:color w:val="000000"/>
                <w:sz w:val="18"/>
                <w:szCs w:val="18"/>
              </w:rPr>
              <w:t>Caracteristicas</w:t>
            </w:r>
            <w:proofErr w:type="spellEnd"/>
            <w:r w:rsidRPr="00F0679D">
              <w:rPr>
                <w:bCs/>
                <w:color w:val="000000"/>
                <w:sz w:val="18"/>
                <w:szCs w:val="18"/>
              </w:rPr>
              <w:t xml:space="preserve">: Conformidade ITED 2ª Edição ■ Condutor Central em Cobre Cu Ø 1,13mm ■ Revestimento Exterior PVC 7,10mm Branco ■ Classe ligação TCD-C-H ■ Blindagem </w:t>
            </w:r>
            <w:proofErr w:type="spellStart"/>
            <w:r w:rsidRPr="00F0679D">
              <w:rPr>
                <w:bCs/>
                <w:color w:val="000000"/>
                <w:sz w:val="18"/>
                <w:szCs w:val="18"/>
              </w:rPr>
              <w:t>Tri-Shield</w:t>
            </w:r>
            <w:proofErr w:type="spellEnd"/>
            <w:r w:rsidRPr="00F0679D">
              <w:rPr>
                <w:bCs/>
                <w:color w:val="000000"/>
                <w:sz w:val="18"/>
                <w:szCs w:val="18"/>
              </w:rPr>
              <w:t xml:space="preserve">. ■ Marcação de baixo contraste metro a metro ■ Conformidade IEC 874-14. Atenuação da blindagem EMC Classe A ■ Fornecido com invólucro SC n </w:t>
            </w:r>
            <w:proofErr w:type="spellStart"/>
            <w:r w:rsidRPr="00F0679D">
              <w:rPr>
                <w:bCs/>
                <w:color w:val="000000"/>
                <w:sz w:val="18"/>
                <w:szCs w:val="18"/>
              </w:rPr>
              <w:t>Frequência</w:t>
            </w:r>
            <w:proofErr w:type="spellEnd"/>
            <w:r w:rsidRPr="00F0679D">
              <w:rPr>
                <w:bCs/>
                <w:color w:val="000000"/>
                <w:sz w:val="18"/>
                <w:szCs w:val="18"/>
              </w:rPr>
              <w:t xml:space="preserve"> Max. </w:t>
            </w:r>
            <w:proofErr w:type="gramStart"/>
            <w:r w:rsidRPr="00F0679D">
              <w:rPr>
                <w:bCs/>
                <w:color w:val="000000"/>
                <w:sz w:val="18"/>
                <w:szCs w:val="18"/>
              </w:rPr>
              <w:t>3GHz</w:t>
            </w:r>
            <w:proofErr w:type="gramEnd"/>
            <w:r w:rsidRPr="00F0679D">
              <w:rPr>
                <w:bCs/>
                <w:color w:val="000000"/>
                <w:sz w:val="18"/>
                <w:szCs w:val="18"/>
              </w:rPr>
              <w:t xml:space="preserve"> ■ </w:t>
            </w:r>
            <w:proofErr w:type="spellStart"/>
            <w:r w:rsidRPr="00F0679D">
              <w:rPr>
                <w:bCs/>
                <w:color w:val="000000"/>
                <w:sz w:val="18"/>
                <w:szCs w:val="18"/>
              </w:rPr>
              <w:t>Dieléctrico</w:t>
            </w:r>
            <w:proofErr w:type="spellEnd"/>
            <w:r w:rsidRPr="00F0679D">
              <w:rPr>
                <w:bCs/>
                <w:color w:val="000000"/>
                <w:sz w:val="18"/>
                <w:szCs w:val="18"/>
              </w:rPr>
              <w:t xml:space="preserve"> expandido ■ Impedância (a 100MHz) 75Ω ±3Ω.</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ind w:left="113" w:right="113"/>
              <w:jc w:val="center"/>
              <w:rPr>
                <w:b/>
                <w:bCs/>
                <w:sz w:val="18"/>
                <w:szCs w:val="18"/>
              </w:rPr>
            </w:pPr>
            <w:r w:rsidRPr="00F0679D">
              <w:rPr>
                <w:b/>
                <w:bCs/>
                <w:sz w:val="18"/>
                <w:szCs w:val="18"/>
              </w:rPr>
              <w:t>M</w:t>
            </w:r>
          </w:p>
        </w:tc>
        <w:tc>
          <w:tcPr>
            <w:tcW w:w="780" w:type="dxa"/>
            <w:tcBorders>
              <w:top w:val="nil"/>
              <w:left w:val="nil"/>
              <w:bottom w:val="single" w:sz="4" w:space="0" w:color="auto"/>
              <w:right w:val="single" w:sz="4" w:space="0" w:color="auto"/>
            </w:tcBorders>
            <w:shd w:val="clear" w:color="auto" w:fill="auto"/>
            <w:vAlign w:val="center"/>
            <w:hideMark/>
          </w:tcPr>
          <w:p w:rsidR="001F4B55" w:rsidRPr="00F0679D" w:rsidRDefault="001F4B55" w:rsidP="001F4B55">
            <w:pPr>
              <w:jc w:val="center"/>
              <w:rPr>
                <w:b/>
                <w:bCs/>
                <w:sz w:val="18"/>
                <w:szCs w:val="18"/>
              </w:rPr>
            </w:pPr>
            <w:r w:rsidRPr="00F0679D">
              <w:rPr>
                <w:b/>
                <w:bCs/>
                <w:sz w:val="18"/>
                <w:szCs w:val="18"/>
              </w:rPr>
              <w:t>8000</w:t>
            </w:r>
          </w:p>
        </w:tc>
        <w:tc>
          <w:tcPr>
            <w:tcW w:w="779"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jc w:val="center"/>
              <w:rPr>
                <w:b/>
                <w:bCs/>
                <w:sz w:val="18"/>
                <w:szCs w:val="18"/>
              </w:rPr>
            </w:pPr>
            <w:r w:rsidRPr="00F0679D">
              <w:rPr>
                <w:b/>
                <w:bCs/>
                <w:sz w:val="18"/>
                <w:szCs w:val="18"/>
              </w:rPr>
              <w:t>8.000</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jc w:val="center"/>
              <w:rPr>
                <w:b/>
                <w:bCs/>
                <w:sz w:val="18"/>
                <w:szCs w:val="18"/>
              </w:rPr>
            </w:pPr>
            <w:r w:rsidRPr="00F0679D">
              <w:rPr>
                <w:b/>
                <w:bCs/>
                <w:sz w:val="18"/>
                <w:szCs w:val="18"/>
              </w:rPr>
              <w:t>NÃO APLICÁVEL</w:t>
            </w:r>
          </w:p>
        </w:tc>
        <w:tc>
          <w:tcPr>
            <w:tcW w:w="851"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R$ 1,70</w:t>
            </w:r>
          </w:p>
        </w:tc>
        <w:tc>
          <w:tcPr>
            <w:tcW w:w="1063"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R$ 13.600,00</w:t>
            </w:r>
          </w:p>
        </w:tc>
        <w:tc>
          <w:tcPr>
            <w:tcW w:w="1417"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w:t>
            </w:r>
          </w:p>
        </w:tc>
        <w:tc>
          <w:tcPr>
            <w:tcW w:w="1560"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R$ 13.600,00</w:t>
            </w:r>
          </w:p>
        </w:tc>
      </w:tr>
      <w:tr w:rsidR="001F4B55" w:rsidRPr="00F0679D" w:rsidTr="00F0679D">
        <w:trPr>
          <w:cantSplit/>
          <w:trHeight w:val="13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proofErr w:type="gramStart"/>
            <w:r w:rsidRPr="00F0679D">
              <w:rPr>
                <w:b/>
                <w:bCs/>
                <w:sz w:val="18"/>
                <w:szCs w:val="18"/>
              </w:rPr>
              <w:lastRenderedPageBreak/>
              <w:t>4</w:t>
            </w:r>
            <w:proofErr w:type="gramEnd"/>
          </w:p>
        </w:tc>
        <w:tc>
          <w:tcPr>
            <w:tcW w:w="2551" w:type="dxa"/>
            <w:tcBorders>
              <w:top w:val="nil"/>
              <w:left w:val="nil"/>
              <w:bottom w:val="single" w:sz="4" w:space="0" w:color="auto"/>
              <w:right w:val="single" w:sz="4" w:space="0" w:color="auto"/>
            </w:tcBorders>
            <w:shd w:val="clear" w:color="auto" w:fill="auto"/>
            <w:hideMark/>
          </w:tcPr>
          <w:p w:rsidR="001F4B55" w:rsidRPr="00F0679D" w:rsidRDefault="001F4B55" w:rsidP="001F4B55">
            <w:pPr>
              <w:rPr>
                <w:bCs/>
                <w:color w:val="000000"/>
                <w:sz w:val="18"/>
                <w:szCs w:val="18"/>
              </w:rPr>
            </w:pPr>
            <w:r w:rsidRPr="00F0679D">
              <w:rPr>
                <w:bCs/>
                <w:color w:val="000000"/>
                <w:sz w:val="18"/>
                <w:szCs w:val="18"/>
              </w:rPr>
              <w:t>Conector F compressão RG6 – conector F compressão RG6 com vedação para uso externo. Apresentando dupla proteção contra água.</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ind w:left="113" w:right="113"/>
              <w:jc w:val="center"/>
              <w:rPr>
                <w:b/>
                <w:bCs/>
                <w:sz w:val="18"/>
                <w:szCs w:val="18"/>
              </w:rPr>
            </w:pPr>
            <w:proofErr w:type="spellStart"/>
            <w:proofErr w:type="gramStart"/>
            <w:r w:rsidRPr="00F0679D">
              <w:rPr>
                <w:b/>
                <w:bCs/>
                <w:sz w:val="18"/>
                <w:szCs w:val="18"/>
              </w:rPr>
              <w:t>und</w:t>
            </w:r>
            <w:proofErr w:type="spellEnd"/>
            <w:proofErr w:type="gramEnd"/>
          </w:p>
        </w:tc>
        <w:tc>
          <w:tcPr>
            <w:tcW w:w="780" w:type="dxa"/>
            <w:tcBorders>
              <w:top w:val="nil"/>
              <w:left w:val="nil"/>
              <w:bottom w:val="single" w:sz="4" w:space="0" w:color="auto"/>
              <w:right w:val="single" w:sz="4" w:space="0" w:color="auto"/>
            </w:tcBorders>
            <w:shd w:val="clear" w:color="auto" w:fill="auto"/>
            <w:vAlign w:val="center"/>
            <w:hideMark/>
          </w:tcPr>
          <w:p w:rsidR="001F4B55" w:rsidRPr="00F0679D" w:rsidRDefault="001F4B55" w:rsidP="001F4B55">
            <w:pPr>
              <w:jc w:val="center"/>
              <w:rPr>
                <w:b/>
                <w:bCs/>
                <w:sz w:val="18"/>
                <w:szCs w:val="18"/>
              </w:rPr>
            </w:pPr>
            <w:r w:rsidRPr="00F0679D">
              <w:rPr>
                <w:b/>
                <w:bCs/>
                <w:sz w:val="18"/>
                <w:szCs w:val="18"/>
              </w:rPr>
              <w:t>700</w:t>
            </w:r>
          </w:p>
        </w:tc>
        <w:tc>
          <w:tcPr>
            <w:tcW w:w="779"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jc w:val="center"/>
              <w:rPr>
                <w:b/>
                <w:bCs/>
                <w:sz w:val="18"/>
                <w:szCs w:val="18"/>
              </w:rPr>
            </w:pPr>
            <w:r w:rsidRPr="00F0679D">
              <w:rPr>
                <w:b/>
                <w:bCs/>
                <w:sz w:val="18"/>
                <w:szCs w:val="18"/>
              </w:rPr>
              <w:t>700</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jc w:val="center"/>
              <w:rPr>
                <w:b/>
                <w:bCs/>
                <w:sz w:val="18"/>
                <w:szCs w:val="18"/>
              </w:rPr>
            </w:pPr>
            <w:r w:rsidRPr="00F0679D">
              <w:rPr>
                <w:b/>
                <w:bCs/>
                <w:sz w:val="18"/>
                <w:szCs w:val="18"/>
              </w:rPr>
              <w:t>NÃO APLICÁVEL</w:t>
            </w:r>
          </w:p>
        </w:tc>
        <w:tc>
          <w:tcPr>
            <w:tcW w:w="851"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R$ 2,09</w:t>
            </w:r>
          </w:p>
        </w:tc>
        <w:tc>
          <w:tcPr>
            <w:tcW w:w="1063"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R$ 1.463,00</w:t>
            </w:r>
          </w:p>
        </w:tc>
        <w:tc>
          <w:tcPr>
            <w:tcW w:w="1417"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w:t>
            </w:r>
          </w:p>
        </w:tc>
        <w:tc>
          <w:tcPr>
            <w:tcW w:w="1560"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R$ 1.463,00</w:t>
            </w:r>
          </w:p>
        </w:tc>
      </w:tr>
      <w:tr w:rsidR="001F4B55" w:rsidRPr="00F0679D" w:rsidTr="00F0679D">
        <w:trPr>
          <w:cantSplit/>
          <w:trHeight w:val="16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proofErr w:type="gramStart"/>
            <w:r w:rsidRPr="00F0679D">
              <w:rPr>
                <w:b/>
                <w:bCs/>
                <w:sz w:val="18"/>
                <w:szCs w:val="18"/>
              </w:rPr>
              <w:t>5</w:t>
            </w:r>
            <w:proofErr w:type="gramEnd"/>
          </w:p>
        </w:tc>
        <w:tc>
          <w:tcPr>
            <w:tcW w:w="2551" w:type="dxa"/>
            <w:tcBorders>
              <w:top w:val="nil"/>
              <w:left w:val="nil"/>
              <w:bottom w:val="single" w:sz="4" w:space="0" w:color="auto"/>
              <w:right w:val="single" w:sz="4" w:space="0" w:color="auto"/>
            </w:tcBorders>
            <w:shd w:val="clear" w:color="auto" w:fill="auto"/>
            <w:hideMark/>
          </w:tcPr>
          <w:p w:rsidR="001F4B55" w:rsidRPr="00F0679D" w:rsidRDefault="001F4B55" w:rsidP="001F4B55">
            <w:pPr>
              <w:rPr>
                <w:bCs/>
                <w:color w:val="000000"/>
                <w:sz w:val="18"/>
                <w:szCs w:val="18"/>
              </w:rPr>
            </w:pPr>
            <w:r w:rsidRPr="00F0679D">
              <w:rPr>
                <w:bCs/>
                <w:color w:val="000000"/>
                <w:sz w:val="18"/>
                <w:szCs w:val="18"/>
              </w:rPr>
              <w:t xml:space="preserve">Chave Divisora de Alta </w:t>
            </w:r>
            <w:proofErr w:type="spellStart"/>
            <w:r w:rsidRPr="00F0679D">
              <w:rPr>
                <w:bCs/>
                <w:color w:val="000000"/>
                <w:sz w:val="18"/>
                <w:szCs w:val="18"/>
              </w:rPr>
              <w:t>Frequência</w:t>
            </w:r>
            <w:proofErr w:type="spellEnd"/>
            <w:r w:rsidRPr="00F0679D">
              <w:rPr>
                <w:bCs/>
                <w:color w:val="000000"/>
                <w:sz w:val="18"/>
                <w:szCs w:val="18"/>
              </w:rPr>
              <w:t xml:space="preserve"> 4x1: larga banda de operação: </w:t>
            </w:r>
            <w:proofErr w:type="gramStart"/>
            <w:r w:rsidRPr="00F0679D">
              <w:rPr>
                <w:bCs/>
                <w:color w:val="000000"/>
                <w:sz w:val="18"/>
                <w:szCs w:val="18"/>
              </w:rPr>
              <w:t>5</w:t>
            </w:r>
            <w:proofErr w:type="gramEnd"/>
            <w:r w:rsidRPr="00F0679D">
              <w:rPr>
                <w:bCs/>
                <w:color w:val="000000"/>
                <w:sz w:val="18"/>
                <w:szCs w:val="18"/>
              </w:rPr>
              <w:t>~2400MHz, Alta blindagem RF/Baixa perda de inserção ,</w:t>
            </w:r>
            <w:proofErr w:type="spellStart"/>
            <w:r w:rsidRPr="00F0679D">
              <w:rPr>
                <w:bCs/>
                <w:color w:val="000000"/>
                <w:sz w:val="18"/>
                <w:szCs w:val="18"/>
              </w:rPr>
              <w:t>inclue</w:t>
            </w:r>
            <w:proofErr w:type="spellEnd"/>
            <w:r w:rsidRPr="00F0679D">
              <w:rPr>
                <w:bCs/>
                <w:color w:val="000000"/>
                <w:sz w:val="18"/>
                <w:szCs w:val="18"/>
              </w:rPr>
              <w:t xml:space="preserve"> parafusos de fixação, </w:t>
            </w:r>
            <w:proofErr w:type="spellStart"/>
            <w:r w:rsidRPr="00F0679D">
              <w:rPr>
                <w:bCs/>
                <w:color w:val="000000"/>
                <w:sz w:val="18"/>
                <w:szCs w:val="18"/>
              </w:rPr>
              <w:t>Solder</w:t>
            </w:r>
            <w:proofErr w:type="spellEnd"/>
            <w:r w:rsidRPr="00F0679D">
              <w:rPr>
                <w:bCs/>
                <w:color w:val="000000"/>
                <w:sz w:val="18"/>
                <w:szCs w:val="18"/>
              </w:rPr>
              <w:t xml:space="preserve"> </w:t>
            </w:r>
            <w:proofErr w:type="spellStart"/>
            <w:r w:rsidRPr="00F0679D">
              <w:rPr>
                <w:bCs/>
                <w:color w:val="000000"/>
                <w:sz w:val="18"/>
                <w:szCs w:val="18"/>
              </w:rPr>
              <w:t>back</w:t>
            </w:r>
            <w:proofErr w:type="spellEnd"/>
            <w:r w:rsidRPr="00F0679D">
              <w:rPr>
                <w:bCs/>
                <w:color w:val="000000"/>
                <w:sz w:val="18"/>
                <w:szCs w:val="18"/>
              </w:rPr>
              <w:t>, 2040210:</w:t>
            </w:r>
            <w:proofErr w:type="spellStart"/>
            <w:r w:rsidRPr="00F0679D">
              <w:rPr>
                <w:bCs/>
                <w:color w:val="000000"/>
                <w:sz w:val="18"/>
                <w:szCs w:val="18"/>
              </w:rPr>
              <w:t>All</w:t>
            </w:r>
            <w:proofErr w:type="spellEnd"/>
            <w:r w:rsidRPr="00F0679D">
              <w:rPr>
                <w:bCs/>
                <w:color w:val="000000"/>
                <w:sz w:val="18"/>
                <w:szCs w:val="18"/>
              </w:rPr>
              <w:t xml:space="preserve"> </w:t>
            </w:r>
            <w:proofErr w:type="spellStart"/>
            <w:r w:rsidRPr="00F0679D">
              <w:rPr>
                <w:bCs/>
                <w:color w:val="000000"/>
                <w:sz w:val="18"/>
                <w:szCs w:val="18"/>
              </w:rPr>
              <w:t>port</w:t>
            </w:r>
            <w:proofErr w:type="spellEnd"/>
            <w:r w:rsidRPr="00F0679D">
              <w:rPr>
                <w:bCs/>
                <w:color w:val="000000"/>
                <w:sz w:val="18"/>
                <w:szCs w:val="18"/>
              </w:rPr>
              <w:t xml:space="preserve"> </w:t>
            </w:r>
            <w:proofErr w:type="spellStart"/>
            <w:r w:rsidRPr="00F0679D">
              <w:rPr>
                <w:bCs/>
                <w:color w:val="000000"/>
                <w:sz w:val="18"/>
                <w:szCs w:val="18"/>
              </w:rPr>
              <w:t>power</w:t>
            </w:r>
            <w:proofErr w:type="spellEnd"/>
            <w:r w:rsidRPr="00F0679D">
              <w:rPr>
                <w:bCs/>
                <w:color w:val="000000"/>
                <w:sz w:val="18"/>
                <w:szCs w:val="18"/>
              </w:rPr>
              <w:t xml:space="preserve"> pass.</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ind w:left="113" w:right="113"/>
              <w:jc w:val="center"/>
              <w:rPr>
                <w:b/>
                <w:bCs/>
                <w:sz w:val="18"/>
                <w:szCs w:val="18"/>
              </w:rPr>
            </w:pPr>
            <w:proofErr w:type="spellStart"/>
            <w:proofErr w:type="gramStart"/>
            <w:r w:rsidRPr="00F0679D">
              <w:rPr>
                <w:b/>
                <w:bCs/>
                <w:sz w:val="18"/>
                <w:szCs w:val="18"/>
              </w:rPr>
              <w:t>und</w:t>
            </w:r>
            <w:proofErr w:type="spellEnd"/>
            <w:proofErr w:type="gramEnd"/>
          </w:p>
        </w:tc>
        <w:tc>
          <w:tcPr>
            <w:tcW w:w="780" w:type="dxa"/>
            <w:tcBorders>
              <w:top w:val="nil"/>
              <w:left w:val="nil"/>
              <w:bottom w:val="single" w:sz="4" w:space="0" w:color="auto"/>
              <w:right w:val="single" w:sz="4" w:space="0" w:color="auto"/>
            </w:tcBorders>
            <w:shd w:val="clear" w:color="auto" w:fill="auto"/>
            <w:vAlign w:val="center"/>
            <w:hideMark/>
          </w:tcPr>
          <w:p w:rsidR="001F4B55" w:rsidRPr="00F0679D" w:rsidRDefault="001F4B55" w:rsidP="001F4B55">
            <w:pPr>
              <w:jc w:val="center"/>
              <w:rPr>
                <w:b/>
                <w:bCs/>
                <w:sz w:val="18"/>
                <w:szCs w:val="18"/>
              </w:rPr>
            </w:pPr>
            <w:r w:rsidRPr="00F0679D">
              <w:rPr>
                <w:b/>
                <w:bCs/>
                <w:sz w:val="18"/>
                <w:szCs w:val="18"/>
              </w:rPr>
              <w:t>600</w:t>
            </w:r>
          </w:p>
        </w:tc>
        <w:tc>
          <w:tcPr>
            <w:tcW w:w="779"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jc w:val="center"/>
              <w:rPr>
                <w:b/>
                <w:bCs/>
                <w:sz w:val="18"/>
                <w:szCs w:val="18"/>
              </w:rPr>
            </w:pPr>
            <w:r w:rsidRPr="00F0679D">
              <w:rPr>
                <w:b/>
                <w:bCs/>
                <w:sz w:val="18"/>
                <w:szCs w:val="18"/>
              </w:rPr>
              <w:t>600</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jc w:val="center"/>
              <w:rPr>
                <w:b/>
                <w:bCs/>
                <w:sz w:val="18"/>
                <w:szCs w:val="18"/>
              </w:rPr>
            </w:pPr>
            <w:r w:rsidRPr="00F0679D">
              <w:rPr>
                <w:b/>
                <w:bCs/>
                <w:sz w:val="18"/>
                <w:szCs w:val="18"/>
              </w:rPr>
              <w:t>NÃO APLICÁVEL</w:t>
            </w:r>
          </w:p>
        </w:tc>
        <w:tc>
          <w:tcPr>
            <w:tcW w:w="851"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R$ 11,73</w:t>
            </w:r>
          </w:p>
        </w:tc>
        <w:tc>
          <w:tcPr>
            <w:tcW w:w="1063"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R$ 7.038,00</w:t>
            </w:r>
          </w:p>
        </w:tc>
        <w:tc>
          <w:tcPr>
            <w:tcW w:w="1417"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w:t>
            </w:r>
          </w:p>
        </w:tc>
        <w:tc>
          <w:tcPr>
            <w:tcW w:w="1560"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R$ 7.038,00</w:t>
            </w:r>
          </w:p>
        </w:tc>
      </w:tr>
      <w:tr w:rsidR="001F4B55" w:rsidRPr="00F0679D" w:rsidTr="00F0679D">
        <w:trPr>
          <w:cantSplit/>
          <w:trHeight w:val="6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proofErr w:type="gramStart"/>
            <w:r w:rsidRPr="00F0679D">
              <w:rPr>
                <w:b/>
                <w:bCs/>
                <w:sz w:val="18"/>
                <w:szCs w:val="18"/>
              </w:rPr>
              <w:t>6</w:t>
            </w:r>
            <w:proofErr w:type="gramEnd"/>
          </w:p>
        </w:tc>
        <w:tc>
          <w:tcPr>
            <w:tcW w:w="2551" w:type="dxa"/>
            <w:tcBorders>
              <w:top w:val="nil"/>
              <w:left w:val="nil"/>
              <w:bottom w:val="single" w:sz="4" w:space="0" w:color="auto"/>
              <w:right w:val="single" w:sz="4" w:space="0" w:color="auto"/>
            </w:tcBorders>
            <w:shd w:val="clear" w:color="auto" w:fill="auto"/>
            <w:hideMark/>
          </w:tcPr>
          <w:p w:rsidR="001F4B55" w:rsidRPr="00F0679D" w:rsidRDefault="001F4B55" w:rsidP="001F4B55">
            <w:pPr>
              <w:rPr>
                <w:bCs/>
                <w:color w:val="000000"/>
                <w:sz w:val="18"/>
                <w:szCs w:val="18"/>
              </w:rPr>
            </w:pPr>
            <w:r w:rsidRPr="00F0679D">
              <w:rPr>
                <w:bCs/>
                <w:color w:val="000000"/>
                <w:sz w:val="18"/>
                <w:szCs w:val="18"/>
              </w:rPr>
              <w:t xml:space="preserve">LNBF Multiponto Banda C para Parabólica: Ruído de Fase (-55 </w:t>
            </w:r>
            <w:proofErr w:type="spellStart"/>
            <w:proofErr w:type="gramStart"/>
            <w:r w:rsidRPr="00F0679D">
              <w:rPr>
                <w:bCs/>
                <w:color w:val="000000"/>
                <w:sz w:val="18"/>
                <w:szCs w:val="18"/>
              </w:rPr>
              <w:t>Db</w:t>
            </w:r>
            <w:proofErr w:type="spellEnd"/>
            <w:proofErr w:type="gramEnd"/>
            <w:r w:rsidRPr="00F0679D">
              <w:rPr>
                <w:bCs/>
                <w:color w:val="000000"/>
                <w:sz w:val="18"/>
                <w:szCs w:val="18"/>
              </w:rPr>
              <w:t xml:space="preserve">/Hz A 1 </w:t>
            </w:r>
            <w:proofErr w:type="spellStart"/>
            <w:r w:rsidRPr="00F0679D">
              <w:rPr>
                <w:bCs/>
                <w:color w:val="000000"/>
                <w:sz w:val="18"/>
                <w:szCs w:val="18"/>
              </w:rPr>
              <w:t>Khz</w:t>
            </w:r>
            <w:proofErr w:type="spellEnd"/>
            <w:r w:rsidRPr="00F0679D">
              <w:rPr>
                <w:bCs/>
                <w:color w:val="000000"/>
                <w:sz w:val="18"/>
                <w:szCs w:val="18"/>
              </w:rPr>
              <w:t xml:space="preserve">, -85 </w:t>
            </w:r>
            <w:proofErr w:type="spellStart"/>
            <w:r w:rsidRPr="00F0679D">
              <w:rPr>
                <w:bCs/>
                <w:color w:val="000000"/>
                <w:sz w:val="18"/>
                <w:szCs w:val="18"/>
              </w:rPr>
              <w:t>Db</w:t>
            </w:r>
            <w:proofErr w:type="spellEnd"/>
            <w:r w:rsidRPr="00F0679D">
              <w:rPr>
                <w:bCs/>
                <w:color w:val="000000"/>
                <w:sz w:val="18"/>
                <w:szCs w:val="18"/>
              </w:rPr>
              <w:t xml:space="preserve">/Hz A 10 </w:t>
            </w:r>
            <w:proofErr w:type="spellStart"/>
            <w:r w:rsidRPr="00F0679D">
              <w:rPr>
                <w:bCs/>
                <w:color w:val="000000"/>
                <w:sz w:val="18"/>
                <w:szCs w:val="18"/>
              </w:rPr>
              <w:t>Khz</w:t>
            </w:r>
            <w:proofErr w:type="spellEnd"/>
            <w:r w:rsidRPr="00F0679D">
              <w:rPr>
                <w:bCs/>
                <w:color w:val="000000"/>
                <w:sz w:val="18"/>
                <w:szCs w:val="18"/>
              </w:rPr>
              <w:t xml:space="preserve">, -105 </w:t>
            </w:r>
            <w:proofErr w:type="spellStart"/>
            <w:r w:rsidRPr="00F0679D">
              <w:rPr>
                <w:bCs/>
                <w:color w:val="000000"/>
                <w:sz w:val="18"/>
                <w:szCs w:val="18"/>
              </w:rPr>
              <w:t>Db</w:t>
            </w:r>
            <w:proofErr w:type="spellEnd"/>
            <w:r w:rsidRPr="00F0679D">
              <w:rPr>
                <w:bCs/>
                <w:color w:val="000000"/>
                <w:sz w:val="18"/>
                <w:szCs w:val="18"/>
              </w:rPr>
              <w:t xml:space="preserve">/Hz A 100 </w:t>
            </w:r>
            <w:proofErr w:type="spellStart"/>
            <w:r w:rsidRPr="00F0679D">
              <w:rPr>
                <w:bCs/>
                <w:color w:val="000000"/>
                <w:sz w:val="18"/>
                <w:szCs w:val="18"/>
              </w:rPr>
              <w:t>Mhz</w:t>
            </w:r>
            <w:proofErr w:type="spellEnd"/>
            <w:r w:rsidRPr="00F0679D">
              <w:rPr>
                <w:bCs/>
                <w:color w:val="000000"/>
                <w:sz w:val="18"/>
                <w:szCs w:val="18"/>
              </w:rPr>
              <w:t xml:space="preserve">), Dispersão de sinal Local -50 </w:t>
            </w:r>
            <w:proofErr w:type="spellStart"/>
            <w:r w:rsidRPr="00F0679D">
              <w:rPr>
                <w:bCs/>
                <w:color w:val="000000"/>
                <w:sz w:val="18"/>
                <w:szCs w:val="18"/>
              </w:rPr>
              <w:t>Dbm</w:t>
            </w:r>
            <w:proofErr w:type="spellEnd"/>
            <w:r w:rsidRPr="00F0679D">
              <w:rPr>
                <w:bCs/>
                <w:color w:val="000000"/>
                <w:sz w:val="18"/>
                <w:szCs w:val="18"/>
              </w:rPr>
              <w:t xml:space="preserve">, Temperatura de Ruído 12K(Típico)/35k (Max),Rejeição de Imagem 50 </w:t>
            </w:r>
            <w:proofErr w:type="spellStart"/>
            <w:r w:rsidRPr="00F0679D">
              <w:rPr>
                <w:bCs/>
                <w:color w:val="000000"/>
                <w:sz w:val="18"/>
                <w:szCs w:val="18"/>
              </w:rPr>
              <w:t>Db</w:t>
            </w:r>
            <w:proofErr w:type="spellEnd"/>
            <w:r w:rsidRPr="00F0679D">
              <w:rPr>
                <w:bCs/>
                <w:color w:val="000000"/>
                <w:sz w:val="18"/>
                <w:szCs w:val="18"/>
              </w:rPr>
              <w:t xml:space="preserve"> (</w:t>
            </w:r>
            <w:proofErr w:type="spellStart"/>
            <w:r w:rsidRPr="00F0679D">
              <w:rPr>
                <w:bCs/>
                <w:color w:val="000000"/>
                <w:sz w:val="18"/>
                <w:szCs w:val="18"/>
              </w:rPr>
              <w:t>Min</w:t>
            </w:r>
            <w:proofErr w:type="spellEnd"/>
            <w:r w:rsidRPr="00F0679D">
              <w:rPr>
                <w:bCs/>
                <w:color w:val="000000"/>
                <w:sz w:val="18"/>
                <w:szCs w:val="18"/>
              </w:rPr>
              <w:t xml:space="preserve">),Potência de Saída + </w:t>
            </w:r>
            <w:proofErr w:type="spellStart"/>
            <w:r w:rsidRPr="00F0679D">
              <w:rPr>
                <w:bCs/>
                <w:color w:val="000000"/>
                <w:sz w:val="18"/>
                <w:szCs w:val="18"/>
              </w:rPr>
              <w:t>Db</w:t>
            </w:r>
            <w:proofErr w:type="spellEnd"/>
            <w:r w:rsidRPr="00F0679D">
              <w:rPr>
                <w:bCs/>
                <w:color w:val="000000"/>
                <w:sz w:val="18"/>
                <w:szCs w:val="18"/>
              </w:rPr>
              <w:t xml:space="preserve"> (A 1 </w:t>
            </w:r>
            <w:proofErr w:type="spellStart"/>
            <w:r w:rsidRPr="00F0679D">
              <w:rPr>
                <w:bCs/>
                <w:color w:val="000000"/>
                <w:sz w:val="18"/>
                <w:szCs w:val="18"/>
              </w:rPr>
              <w:t>Db</w:t>
            </w:r>
            <w:proofErr w:type="spellEnd"/>
            <w:r w:rsidRPr="00F0679D">
              <w:rPr>
                <w:bCs/>
                <w:color w:val="000000"/>
                <w:sz w:val="18"/>
                <w:szCs w:val="18"/>
              </w:rPr>
              <w:t xml:space="preserve"> de Compressão),Conector de Saída Tipo F- Fêmea 75 Ohm,Temperatura de Operação -40 graus C </w:t>
            </w:r>
            <w:proofErr w:type="spellStart"/>
            <w:r w:rsidRPr="00F0679D">
              <w:rPr>
                <w:bCs/>
                <w:color w:val="000000"/>
                <w:sz w:val="18"/>
                <w:szCs w:val="18"/>
              </w:rPr>
              <w:t>Apox</w:t>
            </w:r>
            <w:proofErr w:type="spellEnd"/>
            <w:r w:rsidRPr="00F0679D">
              <w:rPr>
                <w:bCs/>
                <w:color w:val="000000"/>
                <w:sz w:val="18"/>
                <w:szCs w:val="18"/>
              </w:rPr>
              <w:t xml:space="preserve"> +70 Graus C,</w:t>
            </w:r>
            <w:r w:rsidRPr="00F0679D">
              <w:rPr>
                <w:bCs/>
                <w:color w:val="000000"/>
                <w:sz w:val="18"/>
                <w:szCs w:val="18"/>
              </w:rPr>
              <w:br w:type="page"/>
            </w:r>
            <w:r w:rsidRPr="00F0679D">
              <w:rPr>
                <w:bCs/>
                <w:color w:val="000000"/>
                <w:sz w:val="18"/>
                <w:szCs w:val="18"/>
              </w:rPr>
              <w:br w:type="page"/>
              <w:t xml:space="preserve">Tipo </w:t>
            </w:r>
            <w:proofErr w:type="spellStart"/>
            <w:r w:rsidRPr="00F0679D">
              <w:rPr>
                <w:bCs/>
                <w:color w:val="000000"/>
                <w:sz w:val="18"/>
                <w:szCs w:val="18"/>
              </w:rPr>
              <w:t>Lnbf</w:t>
            </w:r>
            <w:proofErr w:type="spellEnd"/>
            <w:r w:rsidRPr="00F0679D">
              <w:rPr>
                <w:bCs/>
                <w:color w:val="000000"/>
                <w:sz w:val="18"/>
                <w:szCs w:val="18"/>
              </w:rPr>
              <w:t xml:space="preserve"> Multiponto: </w:t>
            </w:r>
            <w:proofErr w:type="spellStart"/>
            <w:r w:rsidRPr="00F0679D">
              <w:rPr>
                <w:bCs/>
                <w:color w:val="000000"/>
                <w:sz w:val="18"/>
                <w:szCs w:val="18"/>
              </w:rPr>
              <w:t>Frequencia</w:t>
            </w:r>
            <w:proofErr w:type="spellEnd"/>
            <w:r w:rsidRPr="00F0679D">
              <w:rPr>
                <w:bCs/>
                <w:color w:val="000000"/>
                <w:sz w:val="18"/>
                <w:szCs w:val="18"/>
              </w:rPr>
              <w:t xml:space="preserve"> de entrada 3,7 </w:t>
            </w:r>
            <w:proofErr w:type="spellStart"/>
            <w:r w:rsidRPr="00F0679D">
              <w:rPr>
                <w:bCs/>
                <w:color w:val="000000"/>
                <w:sz w:val="18"/>
                <w:szCs w:val="18"/>
              </w:rPr>
              <w:t>apox</w:t>
            </w:r>
            <w:proofErr w:type="spellEnd"/>
            <w:r w:rsidRPr="00F0679D">
              <w:rPr>
                <w:bCs/>
                <w:color w:val="000000"/>
                <w:sz w:val="18"/>
                <w:szCs w:val="18"/>
              </w:rPr>
              <w:t xml:space="preserve">. 4,2 </w:t>
            </w:r>
            <w:proofErr w:type="spellStart"/>
            <w:proofErr w:type="gramStart"/>
            <w:r w:rsidRPr="00F0679D">
              <w:rPr>
                <w:bCs/>
                <w:color w:val="000000"/>
                <w:sz w:val="18"/>
                <w:szCs w:val="18"/>
              </w:rPr>
              <w:t>Ghz</w:t>
            </w:r>
            <w:proofErr w:type="spellEnd"/>
            <w:proofErr w:type="gramEnd"/>
            <w:r w:rsidRPr="00F0679D">
              <w:rPr>
                <w:bCs/>
                <w:color w:val="000000"/>
                <w:sz w:val="18"/>
                <w:szCs w:val="18"/>
              </w:rPr>
              <w:t xml:space="preserve">, </w:t>
            </w:r>
            <w:proofErr w:type="spellStart"/>
            <w:r w:rsidRPr="00F0679D">
              <w:rPr>
                <w:bCs/>
                <w:color w:val="000000"/>
                <w:sz w:val="18"/>
                <w:szCs w:val="18"/>
              </w:rPr>
              <w:t>frequência</w:t>
            </w:r>
            <w:proofErr w:type="spellEnd"/>
            <w:r w:rsidRPr="00F0679D">
              <w:rPr>
                <w:bCs/>
                <w:color w:val="000000"/>
                <w:sz w:val="18"/>
                <w:szCs w:val="18"/>
              </w:rPr>
              <w:t xml:space="preserve"> oscilador local V 5,15</w:t>
            </w:r>
            <w:proofErr w:type="spellStart"/>
            <w:r w:rsidRPr="00F0679D">
              <w:rPr>
                <w:bCs/>
                <w:color w:val="000000"/>
                <w:sz w:val="18"/>
                <w:szCs w:val="18"/>
              </w:rPr>
              <w:t>ghz</w:t>
            </w:r>
            <w:proofErr w:type="spellEnd"/>
            <w:r w:rsidRPr="00F0679D">
              <w:rPr>
                <w:bCs/>
                <w:color w:val="000000"/>
                <w:sz w:val="18"/>
                <w:szCs w:val="18"/>
              </w:rPr>
              <w:t xml:space="preserve"> +/-1 </w:t>
            </w:r>
            <w:proofErr w:type="spellStart"/>
            <w:r w:rsidRPr="00F0679D">
              <w:rPr>
                <w:bCs/>
                <w:color w:val="000000"/>
                <w:sz w:val="18"/>
                <w:szCs w:val="18"/>
              </w:rPr>
              <w:t>Mhz</w:t>
            </w:r>
            <w:proofErr w:type="spellEnd"/>
            <w:r w:rsidRPr="00F0679D">
              <w:rPr>
                <w:bCs/>
                <w:color w:val="000000"/>
                <w:sz w:val="18"/>
                <w:szCs w:val="18"/>
              </w:rPr>
              <w:t xml:space="preserve">, estabilidade de oscilador +/-2 </w:t>
            </w:r>
            <w:proofErr w:type="spellStart"/>
            <w:r w:rsidRPr="00F0679D">
              <w:rPr>
                <w:bCs/>
                <w:color w:val="000000"/>
                <w:sz w:val="18"/>
                <w:szCs w:val="18"/>
              </w:rPr>
              <w:t>Mhz</w:t>
            </w:r>
            <w:proofErr w:type="spellEnd"/>
            <w:r w:rsidRPr="00F0679D">
              <w:rPr>
                <w:bCs/>
                <w:color w:val="000000"/>
                <w:sz w:val="18"/>
                <w:szCs w:val="18"/>
              </w:rPr>
              <w:t xml:space="preserve"> (-40 Graus </w:t>
            </w:r>
            <w:proofErr w:type="spellStart"/>
            <w:r w:rsidRPr="00F0679D">
              <w:rPr>
                <w:bCs/>
                <w:color w:val="000000"/>
                <w:sz w:val="18"/>
                <w:szCs w:val="18"/>
              </w:rPr>
              <w:t>Aporx</w:t>
            </w:r>
            <w:proofErr w:type="spellEnd"/>
            <w:r w:rsidRPr="00F0679D">
              <w:rPr>
                <w:bCs/>
                <w:color w:val="000000"/>
                <w:sz w:val="18"/>
                <w:szCs w:val="18"/>
              </w:rPr>
              <w:t xml:space="preserve">. + 70 graus c ), </w:t>
            </w:r>
            <w:proofErr w:type="spellStart"/>
            <w:r w:rsidRPr="00F0679D">
              <w:rPr>
                <w:bCs/>
                <w:color w:val="000000"/>
                <w:sz w:val="18"/>
                <w:szCs w:val="18"/>
              </w:rPr>
              <w:t>Frequencia</w:t>
            </w:r>
            <w:proofErr w:type="spellEnd"/>
            <w:r w:rsidRPr="00F0679D">
              <w:rPr>
                <w:bCs/>
                <w:color w:val="000000"/>
                <w:sz w:val="18"/>
                <w:szCs w:val="18"/>
              </w:rPr>
              <w:t xml:space="preserve"> de saída V: 950 </w:t>
            </w:r>
            <w:proofErr w:type="spellStart"/>
            <w:r w:rsidRPr="00F0679D">
              <w:rPr>
                <w:bCs/>
                <w:color w:val="000000"/>
                <w:sz w:val="18"/>
                <w:szCs w:val="18"/>
              </w:rPr>
              <w:t>apox</w:t>
            </w:r>
            <w:proofErr w:type="spellEnd"/>
            <w:r w:rsidRPr="00F0679D">
              <w:rPr>
                <w:bCs/>
                <w:color w:val="000000"/>
                <w:sz w:val="18"/>
                <w:szCs w:val="18"/>
              </w:rPr>
              <w:t xml:space="preserve"> 1450 </w:t>
            </w:r>
            <w:proofErr w:type="spellStart"/>
            <w:r w:rsidRPr="00F0679D">
              <w:rPr>
                <w:bCs/>
                <w:color w:val="000000"/>
                <w:sz w:val="18"/>
                <w:szCs w:val="18"/>
              </w:rPr>
              <w:t>Mhz</w:t>
            </w:r>
            <w:proofErr w:type="spellEnd"/>
            <w:r w:rsidRPr="00F0679D">
              <w:rPr>
                <w:bCs/>
                <w:color w:val="000000"/>
                <w:sz w:val="18"/>
                <w:szCs w:val="18"/>
              </w:rPr>
              <w:t xml:space="preserve">, H: 1550 </w:t>
            </w:r>
            <w:proofErr w:type="spellStart"/>
            <w:r w:rsidRPr="00F0679D">
              <w:rPr>
                <w:bCs/>
                <w:color w:val="000000"/>
                <w:sz w:val="18"/>
                <w:szCs w:val="18"/>
              </w:rPr>
              <w:t>Apox</w:t>
            </w:r>
            <w:proofErr w:type="spellEnd"/>
            <w:r w:rsidRPr="00F0679D">
              <w:rPr>
                <w:bCs/>
                <w:color w:val="000000"/>
                <w:sz w:val="18"/>
                <w:szCs w:val="18"/>
              </w:rPr>
              <w:t xml:space="preserve"> 2050 </w:t>
            </w:r>
            <w:proofErr w:type="spellStart"/>
            <w:r w:rsidRPr="00F0679D">
              <w:rPr>
                <w:bCs/>
                <w:color w:val="000000"/>
                <w:sz w:val="18"/>
                <w:szCs w:val="18"/>
              </w:rPr>
              <w:t>Mhz</w:t>
            </w:r>
            <w:proofErr w:type="spellEnd"/>
            <w:r w:rsidRPr="00F0679D">
              <w:rPr>
                <w:bCs/>
                <w:color w:val="000000"/>
                <w:sz w:val="18"/>
                <w:szCs w:val="18"/>
              </w:rPr>
              <w:t xml:space="preserve">, ganho de conversão 65db (típico), Linearidade de Ganho +/- 1db/36 </w:t>
            </w:r>
            <w:proofErr w:type="spellStart"/>
            <w:r w:rsidRPr="00F0679D">
              <w:rPr>
                <w:bCs/>
                <w:color w:val="000000"/>
                <w:sz w:val="18"/>
                <w:szCs w:val="18"/>
              </w:rPr>
              <w:t>Mhz</w:t>
            </w:r>
            <w:proofErr w:type="spellEnd"/>
            <w:r w:rsidRPr="00F0679D">
              <w:rPr>
                <w:bCs/>
                <w:color w:val="000000"/>
                <w:sz w:val="18"/>
                <w:szCs w:val="18"/>
              </w:rPr>
              <w:t xml:space="preserve">, Rejeição de polarização cruzada 18Db </w:t>
            </w:r>
            <w:proofErr w:type="spellStart"/>
            <w:r w:rsidRPr="00F0679D">
              <w:rPr>
                <w:bCs/>
                <w:color w:val="000000"/>
                <w:sz w:val="18"/>
                <w:szCs w:val="18"/>
              </w:rPr>
              <w:t>Min</w:t>
            </w:r>
            <w:proofErr w:type="spellEnd"/>
            <w:r w:rsidRPr="00F0679D">
              <w:rPr>
                <w:bCs/>
                <w:color w:val="000000"/>
                <w:sz w:val="18"/>
                <w:szCs w:val="18"/>
              </w:rPr>
              <w:t xml:space="preserve">, Rejeição de sinal </w:t>
            </w:r>
            <w:proofErr w:type="spellStart"/>
            <w:r w:rsidRPr="00F0679D">
              <w:rPr>
                <w:bCs/>
                <w:color w:val="000000"/>
                <w:sz w:val="18"/>
                <w:szCs w:val="18"/>
              </w:rPr>
              <w:t>Interf</w:t>
            </w:r>
            <w:proofErr w:type="spellEnd"/>
            <w:r w:rsidRPr="00F0679D">
              <w:rPr>
                <w:bCs/>
                <w:color w:val="000000"/>
                <w:sz w:val="18"/>
                <w:szCs w:val="18"/>
              </w:rPr>
              <w:t>. 3,5</w:t>
            </w:r>
            <w:proofErr w:type="spellStart"/>
            <w:proofErr w:type="gramStart"/>
            <w:r w:rsidRPr="00F0679D">
              <w:rPr>
                <w:bCs/>
                <w:color w:val="000000"/>
                <w:sz w:val="18"/>
                <w:szCs w:val="18"/>
              </w:rPr>
              <w:t>ghz</w:t>
            </w:r>
            <w:proofErr w:type="spellEnd"/>
            <w:proofErr w:type="gramEnd"/>
            <w:r w:rsidRPr="00F0679D">
              <w:rPr>
                <w:bCs/>
                <w:color w:val="000000"/>
                <w:sz w:val="18"/>
                <w:szCs w:val="18"/>
              </w:rPr>
              <w:t xml:space="preserve"> 30 </w:t>
            </w:r>
            <w:proofErr w:type="spellStart"/>
            <w:r w:rsidRPr="00F0679D">
              <w:rPr>
                <w:bCs/>
                <w:color w:val="000000"/>
                <w:sz w:val="18"/>
                <w:szCs w:val="18"/>
              </w:rPr>
              <w:t>Db</w:t>
            </w:r>
            <w:proofErr w:type="spellEnd"/>
            <w:r w:rsidRPr="00F0679D">
              <w:rPr>
                <w:bCs/>
                <w:color w:val="000000"/>
                <w:sz w:val="18"/>
                <w:szCs w:val="18"/>
              </w:rPr>
              <w:t xml:space="preserve"> </w:t>
            </w:r>
            <w:proofErr w:type="spellStart"/>
            <w:r w:rsidRPr="00F0679D">
              <w:rPr>
                <w:bCs/>
                <w:color w:val="000000"/>
                <w:sz w:val="18"/>
                <w:szCs w:val="18"/>
              </w:rPr>
              <w:t>Min</w:t>
            </w:r>
            <w:proofErr w:type="spellEnd"/>
            <w:r w:rsidRPr="00F0679D">
              <w:rPr>
                <w:bCs/>
                <w:color w:val="000000"/>
                <w:sz w:val="18"/>
                <w:szCs w:val="18"/>
              </w:rPr>
              <w:t xml:space="preserve">, saída </w:t>
            </w:r>
            <w:proofErr w:type="spellStart"/>
            <w:r w:rsidRPr="00F0679D">
              <w:rPr>
                <w:bCs/>
                <w:color w:val="000000"/>
                <w:sz w:val="18"/>
                <w:szCs w:val="18"/>
              </w:rPr>
              <w:t>Vswr</w:t>
            </w:r>
            <w:proofErr w:type="spellEnd"/>
            <w:r w:rsidRPr="00F0679D">
              <w:rPr>
                <w:bCs/>
                <w:color w:val="000000"/>
                <w:sz w:val="18"/>
                <w:szCs w:val="18"/>
              </w:rPr>
              <w:t xml:space="preserve"> 2,5:1, Potencia de Alimentação 13 </w:t>
            </w:r>
            <w:proofErr w:type="spellStart"/>
            <w:r w:rsidRPr="00F0679D">
              <w:rPr>
                <w:bCs/>
                <w:color w:val="000000"/>
                <w:sz w:val="18"/>
                <w:szCs w:val="18"/>
              </w:rPr>
              <w:t>Apox</w:t>
            </w:r>
            <w:proofErr w:type="spellEnd"/>
            <w:r w:rsidRPr="00F0679D">
              <w:rPr>
                <w:bCs/>
                <w:color w:val="000000"/>
                <w:sz w:val="18"/>
                <w:szCs w:val="18"/>
              </w:rPr>
              <w:t xml:space="preserve">. </w:t>
            </w:r>
            <w:proofErr w:type="gramStart"/>
            <w:r w:rsidRPr="00F0679D">
              <w:rPr>
                <w:bCs/>
                <w:color w:val="000000"/>
                <w:sz w:val="18"/>
                <w:szCs w:val="18"/>
              </w:rPr>
              <w:t>24v</w:t>
            </w:r>
            <w:proofErr w:type="gramEnd"/>
            <w:r w:rsidRPr="00F0679D">
              <w:rPr>
                <w:bCs/>
                <w:color w:val="000000"/>
                <w:sz w:val="18"/>
                <w:szCs w:val="18"/>
              </w:rPr>
              <w:t xml:space="preserve">/ 250ma (Max),Entrada </w:t>
            </w:r>
            <w:proofErr w:type="spellStart"/>
            <w:r w:rsidRPr="00F0679D">
              <w:rPr>
                <w:bCs/>
                <w:color w:val="000000"/>
                <w:sz w:val="18"/>
                <w:szCs w:val="18"/>
              </w:rPr>
              <w:t>Rf</w:t>
            </w:r>
            <w:proofErr w:type="spellEnd"/>
            <w:r w:rsidRPr="00F0679D">
              <w:rPr>
                <w:bCs/>
                <w:color w:val="000000"/>
                <w:sz w:val="18"/>
                <w:szCs w:val="18"/>
              </w:rPr>
              <w:t xml:space="preserve"> guia de onda </w:t>
            </w:r>
            <w:proofErr w:type="spellStart"/>
            <w:r w:rsidRPr="00F0679D">
              <w:rPr>
                <w:bCs/>
                <w:color w:val="000000"/>
                <w:sz w:val="18"/>
                <w:szCs w:val="18"/>
              </w:rPr>
              <w:t>Wc</w:t>
            </w:r>
            <w:proofErr w:type="spellEnd"/>
            <w:r w:rsidRPr="00F0679D">
              <w:rPr>
                <w:bCs/>
                <w:color w:val="000000"/>
                <w:sz w:val="18"/>
                <w:szCs w:val="18"/>
              </w:rPr>
              <w:t>-229.</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ind w:left="113" w:right="113"/>
              <w:jc w:val="center"/>
              <w:rPr>
                <w:b/>
                <w:bCs/>
                <w:sz w:val="18"/>
                <w:szCs w:val="18"/>
              </w:rPr>
            </w:pPr>
            <w:proofErr w:type="spellStart"/>
            <w:proofErr w:type="gramStart"/>
            <w:r w:rsidRPr="00F0679D">
              <w:rPr>
                <w:b/>
                <w:bCs/>
                <w:sz w:val="18"/>
                <w:szCs w:val="18"/>
              </w:rPr>
              <w:t>und</w:t>
            </w:r>
            <w:proofErr w:type="spellEnd"/>
            <w:proofErr w:type="gramEnd"/>
          </w:p>
        </w:tc>
        <w:tc>
          <w:tcPr>
            <w:tcW w:w="780" w:type="dxa"/>
            <w:tcBorders>
              <w:top w:val="nil"/>
              <w:left w:val="nil"/>
              <w:bottom w:val="single" w:sz="4" w:space="0" w:color="auto"/>
              <w:right w:val="single" w:sz="4" w:space="0" w:color="auto"/>
            </w:tcBorders>
            <w:shd w:val="clear" w:color="auto" w:fill="auto"/>
            <w:vAlign w:val="center"/>
            <w:hideMark/>
          </w:tcPr>
          <w:p w:rsidR="001F4B55" w:rsidRPr="00F0679D" w:rsidRDefault="001F4B55" w:rsidP="001F4B55">
            <w:pPr>
              <w:jc w:val="center"/>
              <w:rPr>
                <w:b/>
                <w:bCs/>
                <w:sz w:val="18"/>
                <w:szCs w:val="18"/>
              </w:rPr>
            </w:pPr>
            <w:r w:rsidRPr="00F0679D">
              <w:rPr>
                <w:b/>
                <w:bCs/>
                <w:sz w:val="18"/>
                <w:szCs w:val="18"/>
              </w:rPr>
              <w:t>300</w:t>
            </w:r>
          </w:p>
        </w:tc>
        <w:tc>
          <w:tcPr>
            <w:tcW w:w="779"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jc w:val="center"/>
              <w:rPr>
                <w:b/>
                <w:bCs/>
                <w:sz w:val="18"/>
                <w:szCs w:val="18"/>
              </w:rPr>
            </w:pPr>
            <w:r w:rsidRPr="00F0679D">
              <w:rPr>
                <w:b/>
                <w:bCs/>
                <w:sz w:val="18"/>
                <w:szCs w:val="18"/>
              </w:rPr>
              <w:t>300</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jc w:val="center"/>
              <w:rPr>
                <w:b/>
                <w:bCs/>
                <w:sz w:val="18"/>
                <w:szCs w:val="18"/>
              </w:rPr>
            </w:pPr>
            <w:r w:rsidRPr="00F0679D">
              <w:rPr>
                <w:b/>
                <w:bCs/>
                <w:sz w:val="18"/>
                <w:szCs w:val="18"/>
              </w:rPr>
              <w:t>NÃO APLICÁVEL</w:t>
            </w:r>
          </w:p>
        </w:tc>
        <w:tc>
          <w:tcPr>
            <w:tcW w:w="851"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R$ 50,46</w:t>
            </w:r>
          </w:p>
        </w:tc>
        <w:tc>
          <w:tcPr>
            <w:tcW w:w="1063"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R$ 15.138,00</w:t>
            </w:r>
          </w:p>
        </w:tc>
        <w:tc>
          <w:tcPr>
            <w:tcW w:w="1417"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w:t>
            </w:r>
          </w:p>
        </w:tc>
        <w:tc>
          <w:tcPr>
            <w:tcW w:w="1560"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R$ 15.138,00</w:t>
            </w:r>
          </w:p>
        </w:tc>
      </w:tr>
      <w:tr w:rsidR="001F4B55" w:rsidRPr="00F0679D" w:rsidTr="00F0679D">
        <w:trPr>
          <w:cantSplit/>
          <w:trHeight w:val="11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proofErr w:type="gramStart"/>
            <w:r w:rsidRPr="00F0679D">
              <w:rPr>
                <w:b/>
                <w:bCs/>
                <w:sz w:val="18"/>
                <w:szCs w:val="18"/>
              </w:rPr>
              <w:t>7</w:t>
            </w:r>
            <w:proofErr w:type="gramEnd"/>
          </w:p>
        </w:tc>
        <w:tc>
          <w:tcPr>
            <w:tcW w:w="2551" w:type="dxa"/>
            <w:tcBorders>
              <w:top w:val="nil"/>
              <w:left w:val="nil"/>
              <w:bottom w:val="single" w:sz="4" w:space="0" w:color="auto"/>
              <w:right w:val="single" w:sz="4" w:space="0" w:color="auto"/>
            </w:tcBorders>
            <w:shd w:val="clear" w:color="auto" w:fill="auto"/>
            <w:hideMark/>
          </w:tcPr>
          <w:p w:rsidR="001F4B55" w:rsidRPr="00F0679D" w:rsidRDefault="001F4B55" w:rsidP="001F4B55">
            <w:pPr>
              <w:rPr>
                <w:bCs/>
                <w:color w:val="000000"/>
                <w:sz w:val="18"/>
                <w:szCs w:val="18"/>
              </w:rPr>
            </w:pPr>
            <w:proofErr w:type="spellStart"/>
            <w:r w:rsidRPr="00F0679D">
              <w:rPr>
                <w:bCs/>
                <w:color w:val="000000"/>
                <w:sz w:val="18"/>
                <w:szCs w:val="18"/>
              </w:rPr>
              <w:t>Conetor</w:t>
            </w:r>
            <w:proofErr w:type="spellEnd"/>
            <w:r w:rsidRPr="00F0679D">
              <w:rPr>
                <w:bCs/>
                <w:color w:val="000000"/>
                <w:sz w:val="18"/>
                <w:szCs w:val="18"/>
              </w:rPr>
              <w:t xml:space="preserve"> de Compressão RCA para RG6- Usado em cabos Coaxiais RG59/RG6 na instalação de antenas em geral.</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ind w:left="113" w:right="113"/>
              <w:jc w:val="center"/>
              <w:rPr>
                <w:b/>
                <w:bCs/>
                <w:sz w:val="18"/>
                <w:szCs w:val="18"/>
              </w:rPr>
            </w:pPr>
            <w:proofErr w:type="spellStart"/>
            <w:proofErr w:type="gramStart"/>
            <w:r w:rsidRPr="00F0679D">
              <w:rPr>
                <w:b/>
                <w:bCs/>
                <w:sz w:val="18"/>
                <w:szCs w:val="18"/>
              </w:rPr>
              <w:t>und</w:t>
            </w:r>
            <w:proofErr w:type="spellEnd"/>
            <w:proofErr w:type="gramEnd"/>
          </w:p>
        </w:tc>
        <w:tc>
          <w:tcPr>
            <w:tcW w:w="780" w:type="dxa"/>
            <w:tcBorders>
              <w:top w:val="nil"/>
              <w:left w:val="nil"/>
              <w:bottom w:val="single" w:sz="4" w:space="0" w:color="auto"/>
              <w:right w:val="single" w:sz="4" w:space="0" w:color="auto"/>
            </w:tcBorders>
            <w:shd w:val="clear" w:color="auto" w:fill="auto"/>
            <w:vAlign w:val="center"/>
            <w:hideMark/>
          </w:tcPr>
          <w:p w:rsidR="001F4B55" w:rsidRPr="00F0679D" w:rsidRDefault="001F4B55" w:rsidP="001F4B55">
            <w:pPr>
              <w:jc w:val="center"/>
              <w:rPr>
                <w:b/>
                <w:bCs/>
                <w:sz w:val="18"/>
                <w:szCs w:val="18"/>
              </w:rPr>
            </w:pPr>
            <w:r w:rsidRPr="00F0679D">
              <w:rPr>
                <w:b/>
                <w:bCs/>
                <w:sz w:val="18"/>
                <w:szCs w:val="18"/>
              </w:rPr>
              <w:t>480</w:t>
            </w:r>
          </w:p>
        </w:tc>
        <w:tc>
          <w:tcPr>
            <w:tcW w:w="779"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jc w:val="center"/>
              <w:rPr>
                <w:b/>
                <w:bCs/>
                <w:sz w:val="18"/>
                <w:szCs w:val="18"/>
              </w:rPr>
            </w:pPr>
            <w:r w:rsidRPr="00F0679D">
              <w:rPr>
                <w:b/>
                <w:bCs/>
                <w:sz w:val="18"/>
                <w:szCs w:val="18"/>
              </w:rPr>
              <w:t>480</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jc w:val="center"/>
              <w:rPr>
                <w:b/>
                <w:bCs/>
                <w:sz w:val="18"/>
                <w:szCs w:val="18"/>
              </w:rPr>
            </w:pPr>
            <w:r w:rsidRPr="00F0679D">
              <w:rPr>
                <w:b/>
                <w:bCs/>
                <w:sz w:val="18"/>
                <w:szCs w:val="18"/>
              </w:rPr>
              <w:t>NÃO APLICÁVEL</w:t>
            </w:r>
          </w:p>
        </w:tc>
        <w:tc>
          <w:tcPr>
            <w:tcW w:w="851"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R$ 2,57</w:t>
            </w:r>
          </w:p>
        </w:tc>
        <w:tc>
          <w:tcPr>
            <w:tcW w:w="1063"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R$ 1.233,60</w:t>
            </w:r>
          </w:p>
        </w:tc>
        <w:tc>
          <w:tcPr>
            <w:tcW w:w="1417"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w:t>
            </w:r>
          </w:p>
        </w:tc>
        <w:tc>
          <w:tcPr>
            <w:tcW w:w="1560"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R$ 1.233,60</w:t>
            </w:r>
          </w:p>
        </w:tc>
      </w:tr>
      <w:tr w:rsidR="001F4B55" w:rsidRPr="00F0679D" w:rsidTr="00F0679D">
        <w:trPr>
          <w:cantSplit/>
          <w:trHeight w:val="11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proofErr w:type="gramStart"/>
            <w:r w:rsidRPr="00F0679D">
              <w:rPr>
                <w:b/>
                <w:bCs/>
                <w:sz w:val="18"/>
                <w:szCs w:val="18"/>
              </w:rPr>
              <w:t>8</w:t>
            </w:r>
            <w:proofErr w:type="gramEnd"/>
          </w:p>
        </w:tc>
        <w:tc>
          <w:tcPr>
            <w:tcW w:w="2551" w:type="dxa"/>
            <w:tcBorders>
              <w:top w:val="nil"/>
              <w:left w:val="nil"/>
              <w:bottom w:val="single" w:sz="4" w:space="0" w:color="auto"/>
              <w:right w:val="single" w:sz="4" w:space="0" w:color="auto"/>
            </w:tcBorders>
            <w:shd w:val="clear" w:color="auto" w:fill="auto"/>
            <w:vAlign w:val="center"/>
            <w:hideMark/>
          </w:tcPr>
          <w:p w:rsidR="001F4B55" w:rsidRPr="00F0679D" w:rsidRDefault="001F4B55" w:rsidP="001F4B55">
            <w:pPr>
              <w:rPr>
                <w:bCs/>
                <w:color w:val="000000"/>
                <w:sz w:val="18"/>
                <w:szCs w:val="18"/>
              </w:rPr>
            </w:pPr>
            <w:r w:rsidRPr="00F0679D">
              <w:rPr>
                <w:bCs/>
                <w:color w:val="000000"/>
                <w:sz w:val="18"/>
                <w:szCs w:val="18"/>
              </w:rPr>
              <w:t xml:space="preserve">Emenda F Tipo T </w:t>
            </w:r>
            <w:proofErr w:type="gramStart"/>
            <w:r w:rsidRPr="00F0679D">
              <w:rPr>
                <w:bCs/>
                <w:color w:val="000000"/>
                <w:sz w:val="18"/>
                <w:szCs w:val="18"/>
              </w:rPr>
              <w:t>3</w:t>
            </w:r>
            <w:proofErr w:type="gramEnd"/>
            <w:r w:rsidRPr="00F0679D">
              <w:rPr>
                <w:bCs/>
                <w:color w:val="000000"/>
                <w:sz w:val="18"/>
                <w:szCs w:val="18"/>
              </w:rPr>
              <w:t xml:space="preserve"> Fêmeas Curto : Emenda T Pequena Metálica Emenda T1+ JACK F.</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ind w:left="113" w:right="113"/>
              <w:jc w:val="center"/>
              <w:rPr>
                <w:b/>
                <w:bCs/>
                <w:sz w:val="18"/>
                <w:szCs w:val="18"/>
              </w:rPr>
            </w:pPr>
            <w:proofErr w:type="spellStart"/>
            <w:proofErr w:type="gramStart"/>
            <w:r w:rsidRPr="00F0679D">
              <w:rPr>
                <w:b/>
                <w:bCs/>
                <w:sz w:val="18"/>
                <w:szCs w:val="18"/>
              </w:rPr>
              <w:t>und</w:t>
            </w:r>
            <w:proofErr w:type="spellEnd"/>
            <w:proofErr w:type="gramEnd"/>
          </w:p>
        </w:tc>
        <w:tc>
          <w:tcPr>
            <w:tcW w:w="780" w:type="dxa"/>
            <w:tcBorders>
              <w:top w:val="nil"/>
              <w:left w:val="nil"/>
              <w:bottom w:val="single" w:sz="4" w:space="0" w:color="auto"/>
              <w:right w:val="single" w:sz="4" w:space="0" w:color="auto"/>
            </w:tcBorders>
            <w:shd w:val="clear" w:color="auto" w:fill="auto"/>
            <w:vAlign w:val="center"/>
            <w:hideMark/>
          </w:tcPr>
          <w:p w:rsidR="001F4B55" w:rsidRPr="00F0679D" w:rsidRDefault="001F4B55" w:rsidP="001F4B55">
            <w:pPr>
              <w:jc w:val="center"/>
              <w:rPr>
                <w:b/>
                <w:bCs/>
                <w:sz w:val="18"/>
                <w:szCs w:val="18"/>
              </w:rPr>
            </w:pPr>
            <w:r w:rsidRPr="00F0679D">
              <w:rPr>
                <w:b/>
                <w:bCs/>
                <w:sz w:val="18"/>
                <w:szCs w:val="18"/>
              </w:rPr>
              <w:t>480</w:t>
            </w:r>
          </w:p>
        </w:tc>
        <w:tc>
          <w:tcPr>
            <w:tcW w:w="779"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jc w:val="center"/>
              <w:rPr>
                <w:b/>
                <w:bCs/>
                <w:sz w:val="18"/>
                <w:szCs w:val="18"/>
              </w:rPr>
            </w:pPr>
            <w:r w:rsidRPr="00F0679D">
              <w:rPr>
                <w:b/>
                <w:bCs/>
                <w:sz w:val="18"/>
                <w:szCs w:val="18"/>
              </w:rPr>
              <w:t>480</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jc w:val="center"/>
              <w:rPr>
                <w:b/>
                <w:bCs/>
                <w:sz w:val="18"/>
                <w:szCs w:val="18"/>
              </w:rPr>
            </w:pPr>
            <w:r w:rsidRPr="00F0679D">
              <w:rPr>
                <w:b/>
                <w:bCs/>
                <w:sz w:val="18"/>
                <w:szCs w:val="18"/>
              </w:rPr>
              <w:t>NÃO APLICÁVEL</w:t>
            </w:r>
          </w:p>
        </w:tc>
        <w:tc>
          <w:tcPr>
            <w:tcW w:w="851"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R$ 3,22</w:t>
            </w:r>
          </w:p>
        </w:tc>
        <w:tc>
          <w:tcPr>
            <w:tcW w:w="1063"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R$ 1.545,60</w:t>
            </w:r>
          </w:p>
        </w:tc>
        <w:tc>
          <w:tcPr>
            <w:tcW w:w="1417"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w:t>
            </w:r>
          </w:p>
        </w:tc>
        <w:tc>
          <w:tcPr>
            <w:tcW w:w="1560"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R$ 1.545,60</w:t>
            </w:r>
          </w:p>
        </w:tc>
      </w:tr>
      <w:tr w:rsidR="001F4B55" w:rsidRPr="00F0679D" w:rsidTr="00F0679D">
        <w:trPr>
          <w:cantSplit/>
          <w:trHeight w:val="26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proofErr w:type="gramStart"/>
            <w:r w:rsidRPr="00F0679D">
              <w:rPr>
                <w:b/>
                <w:bCs/>
                <w:sz w:val="18"/>
                <w:szCs w:val="18"/>
              </w:rPr>
              <w:lastRenderedPageBreak/>
              <w:t>9</w:t>
            </w:r>
            <w:proofErr w:type="gramEnd"/>
            <w:r w:rsidR="00795856">
              <w:rPr>
                <w:b/>
                <w:bCs/>
                <w:sz w:val="18"/>
                <w:szCs w:val="18"/>
              </w:rPr>
              <w:t xml:space="preserve"> e 19</w:t>
            </w:r>
          </w:p>
        </w:tc>
        <w:tc>
          <w:tcPr>
            <w:tcW w:w="2551" w:type="dxa"/>
            <w:tcBorders>
              <w:top w:val="nil"/>
              <w:left w:val="nil"/>
              <w:bottom w:val="single" w:sz="4" w:space="0" w:color="auto"/>
              <w:right w:val="single" w:sz="4" w:space="0" w:color="auto"/>
            </w:tcBorders>
            <w:shd w:val="clear" w:color="auto" w:fill="auto"/>
            <w:hideMark/>
          </w:tcPr>
          <w:p w:rsidR="001F4B55" w:rsidRPr="00F0679D" w:rsidRDefault="001F4B55" w:rsidP="001F4B55">
            <w:pPr>
              <w:rPr>
                <w:bCs/>
                <w:color w:val="000000"/>
                <w:sz w:val="18"/>
                <w:szCs w:val="18"/>
              </w:rPr>
            </w:pPr>
            <w:r w:rsidRPr="00F0679D">
              <w:rPr>
                <w:bCs/>
                <w:color w:val="000000"/>
                <w:sz w:val="18"/>
                <w:szCs w:val="18"/>
              </w:rPr>
              <w:t xml:space="preserve">Aparelho de TV (Televisor)- </w:t>
            </w:r>
            <w:proofErr w:type="gramStart"/>
            <w:r w:rsidRPr="00F0679D">
              <w:rPr>
                <w:bCs/>
                <w:color w:val="000000"/>
                <w:sz w:val="18"/>
                <w:szCs w:val="18"/>
              </w:rPr>
              <w:t>Tela :</w:t>
            </w:r>
            <w:proofErr w:type="gramEnd"/>
            <w:r w:rsidRPr="00F0679D">
              <w:rPr>
                <w:bCs/>
                <w:color w:val="000000"/>
                <w:sz w:val="18"/>
                <w:szCs w:val="18"/>
              </w:rPr>
              <w:t xml:space="preserve">polegadas :mínimo de 55” –Tipo </w:t>
            </w:r>
            <w:proofErr w:type="spellStart"/>
            <w:r w:rsidRPr="00F0679D">
              <w:rPr>
                <w:bCs/>
                <w:color w:val="000000"/>
                <w:sz w:val="18"/>
                <w:szCs w:val="18"/>
              </w:rPr>
              <w:t>Led</w:t>
            </w:r>
            <w:proofErr w:type="spellEnd"/>
            <w:r w:rsidRPr="00F0679D">
              <w:rPr>
                <w:bCs/>
                <w:color w:val="000000"/>
                <w:sz w:val="18"/>
                <w:szCs w:val="18"/>
              </w:rPr>
              <w:t xml:space="preserve">;- Exibição: widescreen (16:9). Vídeo: -Resolução Mínima </w:t>
            </w:r>
            <w:proofErr w:type="spellStart"/>
            <w:r w:rsidRPr="00F0679D">
              <w:rPr>
                <w:bCs/>
                <w:color w:val="000000"/>
                <w:sz w:val="18"/>
                <w:szCs w:val="18"/>
              </w:rPr>
              <w:t>Full</w:t>
            </w:r>
            <w:proofErr w:type="spellEnd"/>
            <w:r w:rsidRPr="00F0679D">
              <w:rPr>
                <w:bCs/>
                <w:color w:val="000000"/>
                <w:sz w:val="18"/>
                <w:szCs w:val="18"/>
              </w:rPr>
              <w:t xml:space="preserve"> HD Com 1.920 Pontos (H) x 1.080 Linhas (V); - Taxa Mínima de Atualização Da tela: de 60hz. Áudio: - potência de Saída: Mínimo 10w x 2 </w:t>
            </w:r>
            <w:proofErr w:type="spellStart"/>
            <w:r w:rsidRPr="00F0679D">
              <w:rPr>
                <w:bCs/>
                <w:color w:val="000000"/>
                <w:sz w:val="18"/>
                <w:szCs w:val="18"/>
              </w:rPr>
              <w:t>rms</w:t>
            </w:r>
            <w:proofErr w:type="spellEnd"/>
            <w:r w:rsidRPr="00F0679D">
              <w:rPr>
                <w:bCs/>
                <w:color w:val="000000"/>
                <w:sz w:val="18"/>
                <w:szCs w:val="18"/>
              </w:rPr>
              <w:t xml:space="preserve">; - Estéreo; </w:t>
            </w:r>
            <w:proofErr w:type="spellStart"/>
            <w:r w:rsidRPr="00F0679D">
              <w:rPr>
                <w:bCs/>
                <w:color w:val="000000"/>
                <w:sz w:val="18"/>
                <w:szCs w:val="18"/>
              </w:rPr>
              <w:t>Sap</w:t>
            </w:r>
            <w:proofErr w:type="spellEnd"/>
            <w:r w:rsidRPr="00F0679D">
              <w:rPr>
                <w:bCs/>
                <w:color w:val="000000"/>
                <w:sz w:val="18"/>
                <w:szCs w:val="18"/>
              </w:rPr>
              <w:t>; - Saída de Áudio Digital.***</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ind w:left="113" w:right="113"/>
              <w:jc w:val="center"/>
              <w:rPr>
                <w:b/>
                <w:bCs/>
                <w:sz w:val="18"/>
                <w:szCs w:val="18"/>
              </w:rPr>
            </w:pPr>
            <w:proofErr w:type="spellStart"/>
            <w:proofErr w:type="gramStart"/>
            <w:r w:rsidRPr="00F0679D">
              <w:rPr>
                <w:b/>
                <w:bCs/>
                <w:sz w:val="18"/>
                <w:szCs w:val="18"/>
              </w:rPr>
              <w:t>und</w:t>
            </w:r>
            <w:proofErr w:type="spellEnd"/>
            <w:proofErr w:type="gramEnd"/>
          </w:p>
        </w:tc>
        <w:tc>
          <w:tcPr>
            <w:tcW w:w="780" w:type="dxa"/>
            <w:tcBorders>
              <w:top w:val="nil"/>
              <w:left w:val="nil"/>
              <w:bottom w:val="single" w:sz="4" w:space="0" w:color="auto"/>
              <w:right w:val="single" w:sz="4" w:space="0" w:color="auto"/>
            </w:tcBorders>
            <w:shd w:val="clear" w:color="auto" w:fill="auto"/>
            <w:vAlign w:val="center"/>
            <w:hideMark/>
          </w:tcPr>
          <w:p w:rsidR="001F4B55" w:rsidRPr="00F0679D" w:rsidRDefault="001F4B55" w:rsidP="001F4B55">
            <w:pPr>
              <w:jc w:val="center"/>
              <w:rPr>
                <w:b/>
                <w:bCs/>
                <w:sz w:val="18"/>
                <w:szCs w:val="18"/>
              </w:rPr>
            </w:pPr>
            <w:r w:rsidRPr="00F0679D">
              <w:rPr>
                <w:b/>
                <w:bCs/>
                <w:sz w:val="18"/>
                <w:szCs w:val="18"/>
              </w:rPr>
              <w:t>200</w:t>
            </w:r>
          </w:p>
        </w:tc>
        <w:tc>
          <w:tcPr>
            <w:tcW w:w="779"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jc w:val="center"/>
              <w:rPr>
                <w:b/>
                <w:bCs/>
                <w:sz w:val="18"/>
                <w:szCs w:val="18"/>
              </w:rPr>
            </w:pPr>
            <w:r w:rsidRPr="00F0679D">
              <w:rPr>
                <w:b/>
                <w:bCs/>
                <w:sz w:val="18"/>
                <w:szCs w:val="18"/>
              </w:rPr>
              <w:t>50</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jc w:val="center"/>
              <w:rPr>
                <w:b/>
                <w:bCs/>
                <w:sz w:val="18"/>
                <w:szCs w:val="18"/>
              </w:rPr>
            </w:pPr>
            <w:r w:rsidRPr="00F0679D">
              <w:rPr>
                <w:b/>
                <w:bCs/>
                <w:sz w:val="18"/>
                <w:szCs w:val="18"/>
              </w:rPr>
              <w:t>150</w:t>
            </w:r>
          </w:p>
        </w:tc>
        <w:tc>
          <w:tcPr>
            <w:tcW w:w="851"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R$ 3.535,55</w:t>
            </w:r>
          </w:p>
        </w:tc>
        <w:tc>
          <w:tcPr>
            <w:tcW w:w="1063"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R$ 176.777,50</w:t>
            </w:r>
          </w:p>
        </w:tc>
        <w:tc>
          <w:tcPr>
            <w:tcW w:w="1417"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R$ 530.332,50</w:t>
            </w:r>
          </w:p>
        </w:tc>
        <w:tc>
          <w:tcPr>
            <w:tcW w:w="1560"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R$ 707.110,00</w:t>
            </w:r>
          </w:p>
        </w:tc>
      </w:tr>
      <w:tr w:rsidR="001F4B55" w:rsidRPr="00F0679D" w:rsidTr="00F0679D">
        <w:trPr>
          <w:cantSplit/>
          <w:trHeight w:val="22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10</w:t>
            </w:r>
            <w:r w:rsidR="00795856">
              <w:rPr>
                <w:b/>
                <w:bCs/>
                <w:sz w:val="18"/>
                <w:szCs w:val="18"/>
              </w:rPr>
              <w:t xml:space="preserve"> e 20</w:t>
            </w:r>
          </w:p>
        </w:tc>
        <w:tc>
          <w:tcPr>
            <w:tcW w:w="2551" w:type="dxa"/>
            <w:tcBorders>
              <w:top w:val="nil"/>
              <w:left w:val="nil"/>
              <w:bottom w:val="single" w:sz="4" w:space="0" w:color="auto"/>
              <w:right w:val="single" w:sz="4" w:space="0" w:color="auto"/>
            </w:tcBorders>
            <w:shd w:val="clear" w:color="auto" w:fill="auto"/>
            <w:hideMark/>
          </w:tcPr>
          <w:p w:rsidR="001F4B55" w:rsidRPr="00F0679D" w:rsidRDefault="001F4B55" w:rsidP="001F4B55">
            <w:pPr>
              <w:rPr>
                <w:bCs/>
                <w:color w:val="000000"/>
                <w:sz w:val="18"/>
                <w:szCs w:val="18"/>
              </w:rPr>
            </w:pPr>
            <w:r w:rsidRPr="00F0679D">
              <w:rPr>
                <w:bCs/>
                <w:color w:val="000000"/>
                <w:sz w:val="18"/>
                <w:szCs w:val="18"/>
              </w:rPr>
              <w:t xml:space="preserve">AMPLIFICADOR PARA SOM AMBIENTE </w:t>
            </w:r>
            <w:proofErr w:type="gramStart"/>
            <w:r w:rsidRPr="00F0679D">
              <w:rPr>
                <w:bCs/>
                <w:color w:val="000000"/>
                <w:sz w:val="18"/>
                <w:szCs w:val="18"/>
              </w:rPr>
              <w:t>40W</w:t>
            </w:r>
            <w:proofErr w:type="gramEnd"/>
            <w:r w:rsidRPr="00F0679D">
              <w:rPr>
                <w:bCs/>
                <w:color w:val="000000"/>
                <w:sz w:val="18"/>
                <w:szCs w:val="18"/>
              </w:rPr>
              <w:br/>
            </w:r>
            <w:r w:rsidRPr="00F0679D">
              <w:rPr>
                <w:bCs/>
                <w:color w:val="000000"/>
                <w:sz w:val="18"/>
                <w:szCs w:val="18"/>
              </w:rPr>
              <w:br/>
              <w:t xml:space="preserve">Especificações:Técnicas: Canais:2Potência: 40W RMS, Impedância: 4 Caixas de 8 Ohms, Entradas: P10 Microfone, RCA Eletrônicos, USB e SD/MMC, Saídas: Até 4 Caixas, Alimentação: </w:t>
            </w:r>
            <w:proofErr w:type="spellStart"/>
            <w:r w:rsidRPr="00F0679D">
              <w:rPr>
                <w:bCs/>
                <w:color w:val="000000"/>
                <w:sz w:val="18"/>
                <w:szCs w:val="18"/>
              </w:rPr>
              <w:t>Bivolt</w:t>
            </w:r>
            <w:proofErr w:type="spellEnd"/>
            <w:r w:rsidRPr="00F0679D">
              <w:rPr>
                <w:bCs/>
                <w:color w:val="000000"/>
                <w:sz w:val="18"/>
                <w:szCs w:val="18"/>
              </w:rPr>
              <w:t xml:space="preserve"> (Fonte 16V 2.4A Inclusa), Suportar até 4 Caixas.</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ind w:left="113" w:right="113"/>
              <w:jc w:val="center"/>
              <w:rPr>
                <w:b/>
                <w:bCs/>
                <w:sz w:val="18"/>
                <w:szCs w:val="18"/>
              </w:rPr>
            </w:pPr>
            <w:proofErr w:type="spellStart"/>
            <w:proofErr w:type="gramStart"/>
            <w:r w:rsidRPr="00F0679D">
              <w:rPr>
                <w:b/>
                <w:bCs/>
                <w:sz w:val="18"/>
                <w:szCs w:val="18"/>
              </w:rPr>
              <w:t>und</w:t>
            </w:r>
            <w:proofErr w:type="spellEnd"/>
            <w:proofErr w:type="gramEnd"/>
          </w:p>
        </w:tc>
        <w:tc>
          <w:tcPr>
            <w:tcW w:w="780" w:type="dxa"/>
            <w:tcBorders>
              <w:top w:val="nil"/>
              <w:left w:val="nil"/>
              <w:bottom w:val="single" w:sz="4" w:space="0" w:color="auto"/>
              <w:right w:val="single" w:sz="4" w:space="0" w:color="auto"/>
            </w:tcBorders>
            <w:shd w:val="clear" w:color="auto" w:fill="auto"/>
            <w:vAlign w:val="center"/>
            <w:hideMark/>
          </w:tcPr>
          <w:p w:rsidR="001F4B55" w:rsidRPr="00F0679D" w:rsidRDefault="001F4B55" w:rsidP="001F4B55">
            <w:pPr>
              <w:jc w:val="center"/>
              <w:rPr>
                <w:b/>
                <w:bCs/>
                <w:sz w:val="18"/>
                <w:szCs w:val="18"/>
              </w:rPr>
            </w:pPr>
            <w:r w:rsidRPr="00F0679D">
              <w:rPr>
                <w:b/>
                <w:bCs/>
                <w:sz w:val="18"/>
                <w:szCs w:val="18"/>
              </w:rPr>
              <w:t>350</w:t>
            </w:r>
          </w:p>
        </w:tc>
        <w:tc>
          <w:tcPr>
            <w:tcW w:w="779"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jc w:val="center"/>
              <w:rPr>
                <w:b/>
                <w:bCs/>
                <w:sz w:val="18"/>
                <w:szCs w:val="18"/>
              </w:rPr>
            </w:pPr>
            <w:r w:rsidRPr="00F0679D">
              <w:rPr>
                <w:b/>
                <w:bCs/>
                <w:sz w:val="18"/>
                <w:szCs w:val="18"/>
              </w:rPr>
              <w:t>87</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jc w:val="center"/>
              <w:rPr>
                <w:b/>
                <w:bCs/>
                <w:sz w:val="18"/>
                <w:szCs w:val="18"/>
              </w:rPr>
            </w:pPr>
            <w:r w:rsidRPr="00F0679D">
              <w:rPr>
                <w:b/>
                <w:bCs/>
                <w:sz w:val="18"/>
                <w:szCs w:val="18"/>
              </w:rPr>
              <w:t>263</w:t>
            </w:r>
          </w:p>
        </w:tc>
        <w:tc>
          <w:tcPr>
            <w:tcW w:w="851"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R$ 967,32</w:t>
            </w:r>
          </w:p>
        </w:tc>
        <w:tc>
          <w:tcPr>
            <w:tcW w:w="1063"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R$ 84.156,84</w:t>
            </w:r>
          </w:p>
        </w:tc>
        <w:tc>
          <w:tcPr>
            <w:tcW w:w="1417"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R$ 254.405,16</w:t>
            </w:r>
          </w:p>
        </w:tc>
        <w:tc>
          <w:tcPr>
            <w:tcW w:w="1560"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R$ 338.562,00</w:t>
            </w:r>
          </w:p>
        </w:tc>
      </w:tr>
      <w:tr w:rsidR="001F4B55" w:rsidRPr="00F0679D" w:rsidTr="00F0679D">
        <w:trPr>
          <w:cantSplit/>
          <w:trHeight w:val="3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11</w:t>
            </w:r>
            <w:r w:rsidR="00795856">
              <w:rPr>
                <w:b/>
                <w:bCs/>
                <w:sz w:val="18"/>
                <w:szCs w:val="18"/>
              </w:rPr>
              <w:t xml:space="preserve"> e 21</w:t>
            </w:r>
          </w:p>
        </w:tc>
        <w:tc>
          <w:tcPr>
            <w:tcW w:w="2551" w:type="dxa"/>
            <w:tcBorders>
              <w:top w:val="nil"/>
              <w:left w:val="nil"/>
              <w:bottom w:val="single" w:sz="4" w:space="0" w:color="auto"/>
              <w:right w:val="single" w:sz="4" w:space="0" w:color="auto"/>
            </w:tcBorders>
            <w:shd w:val="clear" w:color="auto" w:fill="auto"/>
            <w:hideMark/>
          </w:tcPr>
          <w:p w:rsidR="001F4B55" w:rsidRPr="00F0679D" w:rsidRDefault="001F4B55" w:rsidP="001F4B55">
            <w:pPr>
              <w:rPr>
                <w:bCs/>
                <w:color w:val="000000"/>
                <w:sz w:val="18"/>
                <w:szCs w:val="18"/>
              </w:rPr>
            </w:pPr>
            <w:r w:rsidRPr="00F0679D">
              <w:rPr>
                <w:bCs/>
                <w:color w:val="000000"/>
                <w:sz w:val="18"/>
                <w:szCs w:val="18"/>
              </w:rPr>
              <w:t xml:space="preserve">CAIXA ACÚSTICA </w:t>
            </w:r>
            <w:proofErr w:type="gramStart"/>
            <w:r w:rsidRPr="00F0679D">
              <w:rPr>
                <w:bCs/>
                <w:color w:val="000000"/>
                <w:sz w:val="18"/>
                <w:szCs w:val="18"/>
              </w:rPr>
              <w:t>PASSIVA :</w:t>
            </w:r>
            <w:proofErr w:type="gramEnd"/>
            <w:r w:rsidRPr="00F0679D">
              <w:rPr>
                <w:bCs/>
                <w:color w:val="000000"/>
                <w:sz w:val="18"/>
                <w:szCs w:val="18"/>
              </w:rPr>
              <w:br/>
            </w:r>
            <w:r w:rsidRPr="00F0679D">
              <w:rPr>
                <w:bCs/>
                <w:color w:val="000000"/>
                <w:sz w:val="18"/>
                <w:szCs w:val="18"/>
              </w:rPr>
              <w:br/>
              <w:t xml:space="preserve">1 Alto Falante de 4”,1 </w:t>
            </w:r>
            <w:proofErr w:type="spellStart"/>
            <w:r w:rsidRPr="00F0679D">
              <w:rPr>
                <w:bCs/>
                <w:color w:val="000000"/>
                <w:sz w:val="18"/>
                <w:szCs w:val="18"/>
              </w:rPr>
              <w:t>Tweeter</w:t>
            </w:r>
            <w:proofErr w:type="spellEnd"/>
            <w:r w:rsidRPr="00F0679D">
              <w:rPr>
                <w:bCs/>
                <w:color w:val="000000"/>
                <w:sz w:val="18"/>
                <w:szCs w:val="18"/>
              </w:rPr>
              <w:t xml:space="preserve"> </w:t>
            </w:r>
            <w:proofErr w:type="spellStart"/>
            <w:r w:rsidRPr="00F0679D">
              <w:rPr>
                <w:bCs/>
                <w:color w:val="000000"/>
                <w:sz w:val="18"/>
                <w:szCs w:val="18"/>
              </w:rPr>
              <w:t>Mylar</w:t>
            </w:r>
            <w:proofErr w:type="spellEnd"/>
            <w:r w:rsidRPr="00F0679D">
              <w:rPr>
                <w:bCs/>
                <w:color w:val="000000"/>
                <w:sz w:val="18"/>
                <w:szCs w:val="18"/>
              </w:rPr>
              <w:t xml:space="preserve"> de 1”,Sensibilidade 91 dB</w:t>
            </w:r>
            <w:r w:rsidRPr="00F0679D">
              <w:rPr>
                <w:bCs/>
                <w:color w:val="000000"/>
                <w:sz w:val="18"/>
                <w:szCs w:val="18"/>
              </w:rPr>
              <w:br/>
              <w:t xml:space="preserve">Potência RMS Total= 50W,Potência RMS Admissível= 30W,Potência Máxima RMS ,(Alto Falante + </w:t>
            </w:r>
            <w:proofErr w:type="spellStart"/>
            <w:r w:rsidRPr="00F0679D">
              <w:rPr>
                <w:bCs/>
                <w:color w:val="000000"/>
                <w:sz w:val="18"/>
                <w:szCs w:val="18"/>
              </w:rPr>
              <w:t>Tweeter</w:t>
            </w:r>
            <w:proofErr w:type="spellEnd"/>
            <w:r w:rsidRPr="00F0679D">
              <w:rPr>
                <w:bCs/>
                <w:color w:val="000000"/>
                <w:sz w:val="18"/>
                <w:szCs w:val="18"/>
              </w:rPr>
              <w:t xml:space="preserve">)= 30W + 20W,Programa Musical 100W,Impedância 8 Ohms,Resposta de </w:t>
            </w:r>
            <w:proofErr w:type="spellStart"/>
            <w:r w:rsidRPr="00F0679D">
              <w:rPr>
                <w:bCs/>
                <w:color w:val="000000"/>
                <w:sz w:val="18"/>
                <w:szCs w:val="18"/>
              </w:rPr>
              <w:t>Frequência</w:t>
            </w:r>
            <w:proofErr w:type="spellEnd"/>
            <w:r w:rsidRPr="00F0679D">
              <w:rPr>
                <w:bCs/>
                <w:color w:val="000000"/>
                <w:sz w:val="18"/>
                <w:szCs w:val="18"/>
              </w:rPr>
              <w:t xml:space="preserve"> 70Hz à 18Khz,Suporte para Fixação, Gabinete injetado em ABS,Tela frontal de alumínio com pintura </w:t>
            </w:r>
            <w:proofErr w:type="spellStart"/>
            <w:r w:rsidRPr="00F0679D">
              <w:rPr>
                <w:bCs/>
                <w:color w:val="000000"/>
                <w:sz w:val="18"/>
                <w:szCs w:val="18"/>
              </w:rPr>
              <w:t>epoxy</w:t>
            </w:r>
            <w:proofErr w:type="spellEnd"/>
            <w:r w:rsidRPr="00F0679D">
              <w:rPr>
                <w:bCs/>
                <w:color w:val="000000"/>
                <w:sz w:val="18"/>
                <w:szCs w:val="18"/>
              </w:rPr>
              <w:t xml:space="preserve"> Suporte traseiro de </w:t>
            </w:r>
            <w:proofErr w:type="spellStart"/>
            <w:r w:rsidRPr="00F0679D">
              <w:rPr>
                <w:bCs/>
                <w:color w:val="000000"/>
                <w:sz w:val="18"/>
                <w:szCs w:val="18"/>
              </w:rPr>
              <w:t>aluminio</w:t>
            </w:r>
            <w:proofErr w:type="spellEnd"/>
            <w:r w:rsidRPr="00F0679D">
              <w:rPr>
                <w:bCs/>
                <w:color w:val="000000"/>
                <w:sz w:val="18"/>
                <w:szCs w:val="18"/>
              </w:rPr>
              <w:t xml:space="preserve"> com pintura </w:t>
            </w:r>
            <w:proofErr w:type="spellStart"/>
            <w:r w:rsidRPr="00F0679D">
              <w:rPr>
                <w:bCs/>
                <w:color w:val="000000"/>
                <w:sz w:val="18"/>
                <w:szCs w:val="18"/>
              </w:rPr>
              <w:t>epoxy</w:t>
            </w:r>
            <w:proofErr w:type="spellEnd"/>
            <w:r w:rsidRPr="00F0679D">
              <w:rPr>
                <w:bCs/>
                <w:color w:val="000000"/>
                <w:sz w:val="18"/>
                <w:szCs w:val="18"/>
              </w:rPr>
              <w:t>,Parafusos aço inox.</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ind w:left="113" w:right="113"/>
              <w:jc w:val="center"/>
              <w:rPr>
                <w:b/>
                <w:bCs/>
                <w:sz w:val="18"/>
                <w:szCs w:val="18"/>
              </w:rPr>
            </w:pPr>
            <w:proofErr w:type="spellStart"/>
            <w:proofErr w:type="gramStart"/>
            <w:r w:rsidRPr="00F0679D">
              <w:rPr>
                <w:b/>
                <w:bCs/>
                <w:sz w:val="18"/>
                <w:szCs w:val="18"/>
              </w:rPr>
              <w:t>und</w:t>
            </w:r>
            <w:proofErr w:type="spellEnd"/>
            <w:proofErr w:type="gramEnd"/>
          </w:p>
        </w:tc>
        <w:tc>
          <w:tcPr>
            <w:tcW w:w="780" w:type="dxa"/>
            <w:tcBorders>
              <w:top w:val="nil"/>
              <w:left w:val="nil"/>
              <w:bottom w:val="single" w:sz="4" w:space="0" w:color="auto"/>
              <w:right w:val="single" w:sz="4" w:space="0" w:color="auto"/>
            </w:tcBorders>
            <w:shd w:val="clear" w:color="auto" w:fill="auto"/>
            <w:vAlign w:val="center"/>
            <w:hideMark/>
          </w:tcPr>
          <w:p w:rsidR="001F4B55" w:rsidRPr="00F0679D" w:rsidRDefault="001F4B55" w:rsidP="001F4B55">
            <w:pPr>
              <w:jc w:val="center"/>
              <w:rPr>
                <w:b/>
                <w:bCs/>
                <w:sz w:val="18"/>
                <w:szCs w:val="18"/>
              </w:rPr>
            </w:pPr>
            <w:r w:rsidRPr="00F0679D">
              <w:rPr>
                <w:b/>
                <w:bCs/>
                <w:sz w:val="18"/>
                <w:szCs w:val="18"/>
              </w:rPr>
              <w:t>700</w:t>
            </w:r>
          </w:p>
        </w:tc>
        <w:tc>
          <w:tcPr>
            <w:tcW w:w="779"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jc w:val="center"/>
              <w:rPr>
                <w:b/>
                <w:bCs/>
                <w:sz w:val="18"/>
                <w:szCs w:val="18"/>
              </w:rPr>
            </w:pPr>
            <w:r w:rsidRPr="00F0679D">
              <w:rPr>
                <w:b/>
                <w:bCs/>
                <w:sz w:val="18"/>
                <w:szCs w:val="18"/>
              </w:rPr>
              <w:t>175</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jc w:val="center"/>
              <w:rPr>
                <w:b/>
                <w:bCs/>
                <w:sz w:val="18"/>
                <w:szCs w:val="18"/>
              </w:rPr>
            </w:pPr>
            <w:r w:rsidRPr="00F0679D">
              <w:rPr>
                <w:b/>
                <w:bCs/>
                <w:sz w:val="18"/>
                <w:szCs w:val="18"/>
              </w:rPr>
              <w:t>525</w:t>
            </w:r>
          </w:p>
        </w:tc>
        <w:tc>
          <w:tcPr>
            <w:tcW w:w="851"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R$ 390,33</w:t>
            </w:r>
          </w:p>
        </w:tc>
        <w:tc>
          <w:tcPr>
            <w:tcW w:w="1063"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R$ 68.307,75</w:t>
            </w:r>
          </w:p>
        </w:tc>
        <w:tc>
          <w:tcPr>
            <w:tcW w:w="1417"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R$ 204.923,25</w:t>
            </w:r>
          </w:p>
        </w:tc>
        <w:tc>
          <w:tcPr>
            <w:tcW w:w="1560"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R$ 273.231,00</w:t>
            </w:r>
          </w:p>
        </w:tc>
      </w:tr>
      <w:tr w:rsidR="001F4B55" w:rsidRPr="00F0679D" w:rsidTr="00F0679D">
        <w:trPr>
          <w:cantSplit/>
          <w:trHeight w:val="11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12</w:t>
            </w:r>
          </w:p>
        </w:tc>
        <w:tc>
          <w:tcPr>
            <w:tcW w:w="2551"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rPr>
                <w:bCs/>
                <w:color w:val="000000"/>
                <w:sz w:val="18"/>
                <w:szCs w:val="18"/>
              </w:rPr>
            </w:pPr>
            <w:r w:rsidRPr="00F0679D">
              <w:rPr>
                <w:bCs/>
                <w:color w:val="000000"/>
                <w:sz w:val="18"/>
                <w:szCs w:val="18"/>
              </w:rPr>
              <w:t>Fio cristal polarizado</w:t>
            </w:r>
            <w:proofErr w:type="gramStart"/>
            <w:r w:rsidRPr="00F0679D">
              <w:rPr>
                <w:bCs/>
                <w:color w:val="000000"/>
                <w:sz w:val="18"/>
                <w:szCs w:val="18"/>
              </w:rPr>
              <w:t xml:space="preserve">  </w:t>
            </w:r>
            <w:proofErr w:type="gramEnd"/>
            <w:r w:rsidRPr="00F0679D">
              <w:rPr>
                <w:bCs/>
                <w:color w:val="000000"/>
                <w:sz w:val="18"/>
                <w:szCs w:val="18"/>
              </w:rPr>
              <w:t>2 X 1,50mm.</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ind w:left="113" w:right="113"/>
              <w:jc w:val="center"/>
              <w:rPr>
                <w:b/>
                <w:bCs/>
                <w:sz w:val="18"/>
                <w:szCs w:val="18"/>
              </w:rPr>
            </w:pPr>
            <w:r w:rsidRPr="00F0679D">
              <w:rPr>
                <w:b/>
                <w:bCs/>
                <w:sz w:val="18"/>
                <w:szCs w:val="18"/>
              </w:rPr>
              <w:t>M</w:t>
            </w:r>
          </w:p>
        </w:tc>
        <w:tc>
          <w:tcPr>
            <w:tcW w:w="780" w:type="dxa"/>
            <w:tcBorders>
              <w:top w:val="nil"/>
              <w:left w:val="nil"/>
              <w:bottom w:val="single" w:sz="4" w:space="0" w:color="auto"/>
              <w:right w:val="single" w:sz="4" w:space="0" w:color="auto"/>
            </w:tcBorders>
            <w:shd w:val="clear" w:color="auto" w:fill="auto"/>
            <w:vAlign w:val="center"/>
            <w:hideMark/>
          </w:tcPr>
          <w:p w:rsidR="001F4B55" w:rsidRPr="00F0679D" w:rsidRDefault="001F4B55" w:rsidP="001F4B55">
            <w:pPr>
              <w:jc w:val="center"/>
              <w:rPr>
                <w:b/>
                <w:bCs/>
                <w:sz w:val="18"/>
                <w:szCs w:val="18"/>
              </w:rPr>
            </w:pPr>
            <w:r w:rsidRPr="00F0679D">
              <w:rPr>
                <w:b/>
                <w:bCs/>
                <w:sz w:val="18"/>
                <w:szCs w:val="18"/>
              </w:rPr>
              <w:t>7000</w:t>
            </w:r>
          </w:p>
        </w:tc>
        <w:tc>
          <w:tcPr>
            <w:tcW w:w="779"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jc w:val="center"/>
              <w:rPr>
                <w:b/>
                <w:bCs/>
                <w:sz w:val="18"/>
                <w:szCs w:val="18"/>
              </w:rPr>
            </w:pPr>
            <w:r w:rsidRPr="00F0679D">
              <w:rPr>
                <w:b/>
                <w:bCs/>
                <w:sz w:val="18"/>
                <w:szCs w:val="18"/>
              </w:rPr>
              <w:t>7.000</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jc w:val="center"/>
              <w:rPr>
                <w:b/>
                <w:bCs/>
                <w:sz w:val="18"/>
                <w:szCs w:val="18"/>
              </w:rPr>
            </w:pPr>
            <w:r w:rsidRPr="00F0679D">
              <w:rPr>
                <w:b/>
                <w:bCs/>
                <w:sz w:val="18"/>
                <w:szCs w:val="18"/>
              </w:rPr>
              <w:t>NÃO APLICÁVEL</w:t>
            </w:r>
          </w:p>
        </w:tc>
        <w:tc>
          <w:tcPr>
            <w:tcW w:w="851"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R$ 3,41</w:t>
            </w:r>
          </w:p>
        </w:tc>
        <w:tc>
          <w:tcPr>
            <w:tcW w:w="1063"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R$ 23.870,00</w:t>
            </w:r>
          </w:p>
        </w:tc>
        <w:tc>
          <w:tcPr>
            <w:tcW w:w="1417"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w:t>
            </w:r>
          </w:p>
        </w:tc>
        <w:tc>
          <w:tcPr>
            <w:tcW w:w="1560"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R$ 23.870,00</w:t>
            </w:r>
          </w:p>
        </w:tc>
      </w:tr>
      <w:tr w:rsidR="001F4B55" w:rsidRPr="00F0679D" w:rsidTr="00F0679D">
        <w:trPr>
          <w:cantSplit/>
          <w:trHeight w:val="12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F4B55" w:rsidRPr="00F0679D" w:rsidRDefault="00AB1839" w:rsidP="001F4B55">
            <w:pPr>
              <w:jc w:val="center"/>
              <w:rPr>
                <w:b/>
                <w:bCs/>
                <w:sz w:val="18"/>
                <w:szCs w:val="18"/>
              </w:rPr>
            </w:pPr>
            <w:r>
              <w:rPr>
                <w:b/>
                <w:bCs/>
                <w:sz w:val="18"/>
                <w:szCs w:val="18"/>
              </w:rPr>
              <w:t>14 e 23</w:t>
            </w:r>
          </w:p>
        </w:tc>
        <w:tc>
          <w:tcPr>
            <w:tcW w:w="2551" w:type="dxa"/>
            <w:tcBorders>
              <w:top w:val="nil"/>
              <w:left w:val="nil"/>
              <w:bottom w:val="single" w:sz="4" w:space="0" w:color="auto"/>
              <w:right w:val="single" w:sz="4" w:space="0" w:color="auto"/>
            </w:tcBorders>
            <w:shd w:val="clear" w:color="auto" w:fill="auto"/>
            <w:hideMark/>
          </w:tcPr>
          <w:p w:rsidR="001F4B55" w:rsidRPr="00F0679D" w:rsidRDefault="001F4B55" w:rsidP="001F4B55">
            <w:pPr>
              <w:rPr>
                <w:bCs/>
                <w:color w:val="000000"/>
                <w:sz w:val="18"/>
                <w:szCs w:val="18"/>
              </w:rPr>
            </w:pPr>
            <w:r w:rsidRPr="00F0679D">
              <w:rPr>
                <w:bCs/>
                <w:color w:val="000000"/>
                <w:sz w:val="18"/>
                <w:szCs w:val="18"/>
              </w:rPr>
              <w:t xml:space="preserve">HD EXTERNO – Capacidade </w:t>
            </w:r>
            <w:proofErr w:type="gramStart"/>
            <w:r w:rsidRPr="00F0679D">
              <w:rPr>
                <w:bCs/>
                <w:color w:val="000000"/>
                <w:sz w:val="18"/>
                <w:szCs w:val="18"/>
              </w:rPr>
              <w:t>1</w:t>
            </w:r>
            <w:proofErr w:type="gramEnd"/>
            <w:r w:rsidRPr="00F0679D">
              <w:rPr>
                <w:bCs/>
                <w:color w:val="000000"/>
                <w:sz w:val="18"/>
                <w:szCs w:val="18"/>
              </w:rPr>
              <w:t xml:space="preserve"> </w:t>
            </w:r>
            <w:proofErr w:type="spellStart"/>
            <w:r w:rsidRPr="00F0679D">
              <w:rPr>
                <w:bCs/>
                <w:color w:val="000000"/>
                <w:sz w:val="18"/>
                <w:szCs w:val="18"/>
              </w:rPr>
              <w:t>Terabyte</w:t>
            </w:r>
            <w:proofErr w:type="spellEnd"/>
            <w:r w:rsidRPr="00F0679D">
              <w:rPr>
                <w:bCs/>
                <w:color w:val="000000"/>
                <w:sz w:val="18"/>
                <w:szCs w:val="18"/>
              </w:rPr>
              <w:t xml:space="preserve"> – Portátil – Conexão USB 3.0; - Alimentação: USB; Garantia: 1 Ano</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ind w:left="113" w:right="113"/>
              <w:jc w:val="center"/>
              <w:rPr>
                <w:b/>
                <w:bCs/>
                <w:sz w:val="18"/>
                <w:szCs w:val="18"/>
              </w:rPr>
            </w:pPr>
            <w:proofErr w:type="spellStart"/>
            <w:proofErr w:type="gramStart"/>
            <w:r w:rsidRPr="00F0679D">
              <w:rPr>
                <w:b/>
                <w:bCs/>
                <w:sz w:val="18"/>
                <w:szCs w:val="18"/>
              </w:rPr>
              <w:t>und</w:t>
            </w:r>
            <w:proofErr w:type="spellEnd"/>
            <w:proofErr w:type="gramEnd"/>
          </w:p>
        </w:tc>
        <w:tc>
          <w:tcPr>
            <w:tcW w:w="780" w:type="dxa"/>
            <w:tcBorders>
              <w:top w:val="nil"/>
              <w:left w:val="nil"/>
              <w:bottom w:val="single" w:sz="4" w:space="0" w:color="auto"/>
              <w:right w:val="single" w:sz="4" w:space="0" w:color="auto"/>
            </w:tcBorders>
            <w:shd w:val="clear" w:color="auto" w:fill="auto"/>
            <w:vAlign w:val="center"/>
            <w:hideMark/>
          </w:tcPr>
          <w:p w:rsidR="001F4B55" w:rsidRPr="00F0679D" w:rsidRDefault="005A03FE" w:rsidP="001F4B55">
            <w:pPr>
              <w:jc w:val="center"/>
              <w:rPr>
                <w:b/>
                <w:bCs/>
                <w:sz w:val="18"/>
                <w:szCs w:val="18"/>
              </w:rPr>
            </w:pPr>
            <w:r>
              <w:rPr>
                <w:b/>
                <w:bCs/>
                <w:sz w:val="18"/>
                <w:szCs w:val="18"/>
              </w:rPr>
              <w:t>50</w:t>
            </w:r>
          </w:p>
        </w:tc>
        <w:tc>
          <w:tcPr>
            <w:tcW w:w="779"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5A03FE" w:rsidP="001F4B55">
            <w:pPr>
              <w:jc w:val="center"/>
              <w:rPr>
                <w:b/>
                <w:bCs/>
                <w:sz w:val="18"/>
                <w:szCs w:val="18"/>
              </w:rPr>
            </w:pPr>
            <w:r>
              <w:rPr>
                <w:b/>
                <w:bCs/>
                <w:sz w:val="18"/>
                <w:szCs w:val="18"/>
              </w:rPr>
              <w:t>12</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5A03FE" w:rsidP="001F4B55">
            <w:pPr>
              <w:jc w:val="center"/>
              <w:rPr>
                <w:b/>
                <w:bCs/>
                <w:sz w:val="18"/>
                <w:szCs w:val="18"/>
              </w:rPr>
            </w:pPr>
            <w:r>
              <w:rPr>
                <w:b/>
                <w:bCs/>
                <w:sz w:val="18"/>
                <w:szCs w:val="18"/>
              </w:rPr>
              <w:t>38</w:t>
            </w:r>
          </w:p>
        </w:tc>
        <w:tc>
          <w:tcPr>
            <w:tcW w:w="851"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R$ 2.562,28</w:t>
            </w:r>
          </w:p>
        </w:tc>
        <w:tc>
          <w:tcPr>
            <w:tcW w:w="1063"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5A03FE">
            <w:pPr>
              <w:jc w:val="center"/>
              <w:rPr>
                <w:b/>
                <w:bCs/>
                <w:sz w:val="18"/>
                <w:szCs w:val="18"/>
              </w:rPr>
            </w:pPr>
            <w:r w:rsidRPr="00F0679D">
              <w:rPr>
                <w:b/>
                <w:bCs/>
                <w:sz w:val="18"/>
                <w:szCs w:val="18"/>
              </w:rPr>
              <w:t xml:space="preserve">R$ </w:t>
            </w:r>
            <w:r w:rsidR="005A03FE">
              <w:rPr>
                <w:b/>
                <w:bCs/>
                <w:sz w:val="18"/>
                <w:szCs w:val="18"/>
              </w:rPr>
              <w:t>30.704,36</w:t>
            </w:r>
          </w:p>
        </w:tc>
        <w:tc>
          <w:tcPr>
            <w:tcW w:w="1417"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5A03FE">
            <w:pPr>
              <w:jc w:val="center"/>
              <w:rPr>
                <w:b/>
                <w:bCs/>
                <w:sz w:val="18"/>
                <w:szCs w:val="18"/>
              </w:rPr>
            </w:pPr>
            <w:r w:rsidRPr="00F0679D">
              <w:rPr>
                <w:b/>
                <w:bCs/>
                <w:sz w:val="18"/>
                <w:szCs w:val="18"/>
              </w:rPr>
              <w:t xml:space="preserve">R$ </w:t>
            </w:r>
            <w:r w:rsidR="005A03FE">
              <w:rPr>
                <w:b/>
                <w:bCs/>
                <w:sz w:val="18"/>
                <w:szCs w:val="18"/>
              </w:rPr>
              <w:t>97.366,64</w:t>
            </w:r>
          </w:p>
        </w:tc>
        <w:tc>
          <w:tcPr>
            <w:tcW w:w="1560"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5A03FE">
            <w:pPr>
              <w:jc w:val="center"/>
              <w:rPr>
                <w:b/>
                <w:bCs/>
                <w:sz w:val="18"/>
                <w:szCs w:val="18"/>
              </w:rPr>
            </w:pPr>
            <w:r w:rsidRPr="00F0679D">
              <w:rPr>
                <w:b/>
                <w:bCs/>
                <w:sz w:val="18"/>
                <w:szCs w:val="18"/>
              </w:rPr>
              <w:t xml:space="preserve">R$ </w:t>
            </w:r>
            <w:r w:rsidR="005A03FE">
              <w:rPr>
                <w:b/>
                <w:bCs/>
                <w:sz w:val="18"/>
                <w:szCs w:val="18"/>
              </w:rPr>
              <w:t>128.114,00</w:t>
            </w:r>
          </w:p>
        </w:tc>
      </w:tr>
      <w:tr w:rsidR="001F4B55" w:rsidRPr="00F0679D" w:rsidTr="00F0679D">
        <w:trPr>
          <w:cantSplit/>
          <w:trHeight w:val="44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F4B55" w:rsidRPr="00F0679D" w:rsidRDefault="00AB1839" w:rsidP="001F4B55">
            <w:pPr>
              <w:jc w:val="center"/>
              <w:rPr>
                <w:b/>
                <w:bCs/>
                <w:sz w:val="18"/>
                <w:szCs w:val="18"/>
              </w:rPr>
            </w:pPr>
            <w:r>
              <w:rPr>
                <w:b/>
                <w:bCs/>
                <w:sz w:val="18"/>
                <w:szCs w:val="18"/>
              </w:rPr>
              <w:lastRenderedPageBreak/>
              <w:t>15 e 24</w:t>
            </w:r>
          </w:p>
        </w:tc>
        <w:tc>
          <w:tcPr>
            <w:tcW w:w="2551" w:type="dxa"/>
            <w:tcBorders>
              <w:top w:val="nil"/>
              <w:left w:val="nil"/>
              <w:bottom w:val="single" w:sz="4" w:space="0" w:color="auto"/>
              <w:right w:val="single" w:sz="4" w:space="0" w:color="auto"/>
            </w:tcBorders>
            <w:shd w:val="clear" w:color="auto" w:fill="auto"/>
            <w:hideMark/>
          </w:tcPr>
          <w:p w:rsidR="001F4B55" w:rsidRPr="00F0679D" w:rsidRDefault="001F4B55" w:rsidP="001F4B55">
            <w:pPr>
              <w:jc w:val="left"/>
              <w:rPr>
                <w:bCs/>
                <w:color w:val="000000"/>
                <w:sz w:val="18"/>
                <w:szCs w:val="18"/>
              </w:rPr>
            </w:pPr>
            <w:proofErr w:type="spellStart"/>
            <w:r w:rsidRPr="00F0679D">
              <w:rPr>
                <w:bCs/>
                <w:color w:val="000000"/>
                <w:sz w:val="18"/>
                <w:szCs w:val="18"/>
              </w:rPr>
              <w:t>Nobreak</w:t>
            </w:r>
            <w:proofErr w:type="spellEnd"/>
            <w:r w:rsidRPr="00F0679D">
              <w:rPr>
                <w:bCs/>
                <w:color w:val="000000"/>
                <w:sz w:val="18"/>
                <w:szCs w:val="18"/>
              </w:rPr>
              <w:t xml:space="preserve"> de 1.400 VA – Tensão nominal </w:t>
            </w:r>
            <w:proofErr w:type="spellStart"/>
            <w:r w:rsidRPr="00F0679D">
              <w:rPr>
                <w:bCs/>
                <w:color w:val="000000"/>
                <w:sz w:val="18"/>
                <w:szCs w:val="18"/>
              </w:rPr>
              <w:t>Bivolt</w:t>
            </w:r>
            <w:proofErr w:type="spellEnd"/>
            <w:r w:rsidRPr="00F0679D">
              <w:rPr>
                <w:bCs/>
                <w:color w:val="000000"/>
                <w:sz w:val="18"/>
                <w:szCs w:val="18"/>
              </w:rPr>
              <w:t xml:space="preserve"> automático 115/127/</w:t>
            </w:r>
            <w:proofErr w:type="gramStart"/>
            <w:r w:rsidRPr="00F0679D">
              <w:rPr>
                <w:bCs/>
                <w:color w:val="000000"/>
                <w:sz w:val="18"/>
                <w:szCs w:val="18"/>
              </w:rPr>
              <w:t>220V</w:t>
            </w:r>
            <w:proofErr w:type="gramEnd"/>
            <w:r w:rsidRPr="00F0679D">
              <w:rPr>
                <w:bCs/>
                <w:color w:val="000000"/>
                <w:sz w:val="18"/>
                <w:szCs w:val="18"/>
              </w:rPr>
              <w:t xml:space="preserve">; </w:t>
            </w:r>
            <w:proofErr w:type="spellStart"/>
            <w:r w:rsidRPr="00F0679D">
              <w:rPr>
                <w:bCs/>
                <w:color w:val="000000"/>
                <w:sz w:val="18"/>
                <w:szCs w:val="18"/>
              </w:rPr>
              <w:t>Frequência</w:t>
            </w:r>
            <w:proofErr w:type="spellEnd"/>
            <w:r w:rsidRPr="00F0679D">
              <w:rPr>
                <w:bCs/>
                <w:color w:val="000000"/>
                <w:sz w:val="18"/>
                <w:szCs w:val="18"/>
              </w:rPr>
              <w:t xml:space="preserve"> de rede: 60 Hz. CARACTERÌSTICAS DE SAÌDA: Potência máxima 1400VA/</w:t>
            </w:r>
            <w:proofErr w:type="gramStart"/>
            <w:r w:rsidRPr="00F0679D">
              <w:rPr>
                <w:bCs/>
                <w:color w:val="000000"/>
                <w:sz w:val="18"/>
                <w:szCs w:val="18"/>
              </w:rPr>
              <w:t>980W</w:t>
            </w:r>
            <w:proofErr w:type="gramEnd"/>
            <w:r w:rsidRPr="00F0679D">
              <w:rPr>
                <w:bCs/>
                <w:color w:val="000000"/>
                <w:sz w:val="18"/>
                <w:szCs w:val="18"/>
              </w:rPr>
              <w:t xml:space="preserve">: Fator de potência 0,7; Tensão nominal 115V; Regulação: + 6% - 10% para operação rede e  +  1%; Forma de onda Senoidal aproximada; Mínimo 5 tomadas no padrão NBR 14136. CARACTERÌSTICAS GERAIS: Tecnologia DSP (Processador Digital de Sinais), Software para gerenciamento de energia com entrada padrão USB (acompanha cabo); </w:t>
            </w:r>
            <w:proofErr w:type="spellStart"/>
            <w:r w:rsidRPr="00F0679D">
              <w:rPr>
                <w:bCs/>
                <w:color w:val="000000"/>
                <w:sz w:val="18"/>
                <w:szCs w:val="18"/>
              </w:rPr>
              <w:t>Minimo</w:t>
            </w:r>
            <w:proofErr w:type="spellEnd"/>
            <w:r w:rsidRPr="00F0679D">
              <w:rPr>
                <w:bCs/>
                <w:color w:val="000000"/>
                <w:sz w:val="18"/>
                <w:szCs w:val="18"/>
              </w:rPr>
              <w:t xml:space="preserve"> </w:t>
            </w:r>
            <w:proofErr w:type="gramStart"/>
            <w:r w:rsidRPr="00F0679D">
              <w:rPr>
                <w:bCs/>
                <w:color w:val="000000"/>
                <w:sz w:val="18"/>
                <w:szCs w:val="18"/>
              </w:rPr>
              <w:t>2</w:t>
            </w:r>
            <w:proofErr w:type="gramEnd"/>
            <w:r w:rsidRPr="00F0679D">
              <w:rPr>
                <w:bCs/>
                <w:color w:val="000000"/>
                <w:sz w:val="18"/>
                <w:szCs w:val="18"/>
              </w:rPr>
              <w:t xml:space="preserve"> </w:t>
            </w:r>
            <w:proofErr w:type="spellStart"/>
            <w:r w:rsidRPr="00F0679D">
              <w:rPr>
                <w:bCs/>
                <w:color w:val="000000"/>
                <w:sz w:val="18"/>
                <w:szCs w:val="18"/>
              </w:rPr>
              <w:t>leds</w:t>
            </w:r>
            <w:proofErr w:type="spellEnd"/>
            <w:r w:rsidRPr="00F0679D">
              <w:rPr>
                <w:bCs/>
                <w:color w:val="000000"/>
                <w:sz w:val="18"/>
                <w:szCs w:val="18"/>
              </w:rPr>
              <w:t xml:space="preserve"> frontais informando as principais condições do </w:t>
            </w:r>
            <w:proofErr w:type="spellStart"/>
            <w:r w:rsidRPr="00F0679D">
              <w:rPr>
                <w:bCs/>
                <w:color w:val="000000"/>
                <w:sz w:val="18"/>
                <w:szCs w:val="18"/>
              </w:rPr>
              <w:t>nobreak</w:t>
            </w:r>
            <w:proofErr w:type="spellEnd"/>
            <w:r w:rsidRPr="00F0679D">
              <w:rPr>
                <w:bCs/>
                <w:color w:val="000000"/>
                <w:sz w:val="18"/>
                <w:szCs w:val="18"/>
              </w:rPr>
              <w:t>; Filtro de linha;</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ind w:left="113" w:right="113"/>
              <w:jc w:val="center"/>
              <w:rPr>
                <w:b/>
                <w:bCs/>
                <w:sz w:val="18"/>
                <w:szCs w:val="18"/>
              </w:rPr>
            </w:pPr>
            <w:proofErr w:type="spellStart"/>
            <w:proofErr w:type="gramStart"/>
            <w:r w:rsidRPr="00F0679D">
              <w:rPr>
                <w:b/>
                <w:bCs/>
                <w:sz w:val="18"/>
                <w:szCs w:val="18"/>
              </w:rPr>
              <w:t>und</w:t>
            </w:r>
            <w:proofErr w:type="spellEnd"/>
            <w:proofErr w:type="gramEnd"/>
          </w:p>
        </w:tc>
        <w:tc>
          <w:tcPr>
            <w:tcW w:w="780" w:type="dxa"/>
            <w:tcBorders>
              <w:top w:val="nil"/>
              <w:left w:val="nil"/>
              <w:bottom w:val="single" w:sz="4" w:space="0" w:color="auto"/>
              <w:right w:val="single" w:sz="4" w:space="0" w:color="auto"/>
            </w:tcBorders>
            <w:shd w:val="clear" w:color="auto" w:fill="auto"/>
            <w:vAlign w:val="center"/>
            <w:hideMark/>
          </w:tcPr>
          <w:p w:rsidR="001F4B55" w:rsidRPr="00F0679D" w:rsidRDefault="001F4B55" w:rsidP="001F4B55">
            <w:pPr>
              <w:jc w:val="center"/>
              <w:rPr>
                <w:b/>
                <w:bCs/>
                <w:sz w:val="18"/>
                <w:szCs w:val="18"/>
              </w:rPr>
            </w:pPr>
            <w:r w:rsidRPr="00F0679D">
              <w:rPr>
                <w:b/>
                <w:bCs/>
                <w:sz w:val="18"/>
                <w:szCs w:val="18"/>
              </w:rPr>
              <w:t>300</w:t>
            </w:r>
          </w:p>
        </w:tc>
        <w:tc>
          <w:tcPr>
            <w:tcW w:w="779"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jc w:val="center"/>
              <w:rPr>
                <w:b/>
                <w:bCs/>
                <w:sz w:val="18"/>
                <w:szCs w:val="18"/>
              </w:rPr>
            </w:pPr>
            <w:r w:rsidRPr="00F0679D">
              <w:rPr>
                <w:b/>
                <w:bCs/>
                <w:sz w:val="18"/>
                <w:szCs w:val="18"/>
              </w:rPr>
              <w:t>75</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jc w:val="center"/>
              <w:rPr>
                <w:b/>
                <w:bCs/>
                <w:sz w:val="18"/>
                <w:szCs w:val="18"/>
              </w:rPr>
            </w:pPr>
            <w:r w:rsidRPr="00F0679D">
              <w:rPr>
                <w:b/>
                <w:bCs/>
                <w:sz w:val="18"/>
                <w:szCs w:val="18"/>
              </w:rPr>
              <w:t>225</w:t>
            </w:r>
          </w:p>
        </w:tc>
        <w:tc>
          <w:tcPr>
            <w:tcW w:w="851"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R$ 680,88</w:t>
            </w:r>
          </w:p>
        </w:tc>
        <w:tc>
          <w:tcPr>
            <w:tcW w:w="1063"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R$ 51.066,00</w:t>
            </w:r>
          </w:p>
        </w:tc>
        <w:tc>
          <w:tcPr>
            <w:tcW w:w="1417"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R$ 153.198,00</w:t>
            </w:r>
          </w:p>
        </w:tc>
        <w:tc>
          <w:tcPr>
            <w:tcW w:w="1560"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R$ 204.264,00</w:t>
            </w:r>
          </w:p>
        </w:tc>
      </w:tr>
      <w:tr w:rsidR="001F4B55" w:rsidRPr="00F0679D" w:rsidTr="00F0679D">
        <w:trPr>
          <w:cantSplit/>
          <w:trHeight w:val="46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F4B55" w:rsidRPr="00F0679D" w:rsidRDefault="00AB1839" w:rsidP="001F4B55">
            <w:pPr>
              <w:jc w:val="center"/>
              <w:rPr>
                <w:b/>
                <w:bCs/>
                <w:sz w:val="18"/>
                <w:szCs w:val="18"/>
              </w:rPr>
            </w:pPr>
            <w:r>
              <w:rPr>
                <w:b/>
                <w:bCs/>
                <w:sz w:val="18"/>
                <w:szCs w:val="18"/>
              </w:rPr>
              <w:t>16 e 25</w:t>
            </w:r>
          </w:p>
        </w:tc>
        <w:tc>
          <w:tcPr>
            <w:tcW w:w="2551" w:type="dxa"/>
            <w:tcBorders>
              <w:top w:val="nil"/>
              <w:left w:val="nil"/>
              <w:bottom w:val="single" w:sz="4" w:space="0" w:color="auto"/>
              <w:right w:val="single" w:sz="4" w:space="0" w:color="auto"/>
            </w:tcBorders>
            <w:shd w:val="clear" w:color="auto" w:fill="auto"/>
            <w:hideMark/>
          </w:tcPr>
          <w:p w:rsidR="001F4B55" w:rsidRPr="00F0679D" w:rsidRDefault="001F4B55" w:rsidP="001F4B55">
            <w:pPr>
              <w:rPr>
                <w:bCs/>
                <w:color w:val="000000"/>
                <w:sz w:val="18"/>
                <w:szCs w:val="18"/>
              </w:rPr>
            </w:pPr>
            <w:r w:rsidRPr="00F0679D">
              <w:rPr>
                <w:bCs/>
                <w:color w:val="000000"/>
                <w:sz w:val="18"/>
                <w:szCs w:val="18"/>
              </w:rPr>
              <w:t xml:space="preserve">IMPRESSORA LASER MULTIFUNCIONAL: Velocidade de impressão (preto): Normal: Até 20 </w:t>
            </w:r>
            <w:proofErr w:type="spellStart"/>
            <w:proofErr w:type="gramStart"/>
            <w:r w:rsidRPr="00F0679D">
              <w:rPr>
                <w:bCs/>
                <w:color w:val="000000"/>
                <w:sz w:val="18"/>
                <w:szCs w:val="18"/>
              </w:rPr>
              <w:t>ppm</w:t>
            </w:r>
            <w:proofErr w:type="spellEnd"/>
            <w:proofErr w:type="gramEnd"/>
            <w:r w:rsidRPr="00F0679D">
              <w:rPr>
                <w:bCs/>
                <w:color w:val="000000"/>
                <w:sz w:val="18"/>
                <w:szCs w:val="18"/>
              </w:rPr>
              <w:t xml:space="preserve"> ,Primeira página impressa (pronta): Preto até 9,5 segundos ,Ciclo de trabalho (mensal, A4): Até 8000 páginas ,Volume mensal de páginas recomendado: 250 a 1500,Tecnologia de impressão: Laser, Qualidade de impressão preto (ótima): Até 600 x 600 dpi, Idiomas de impressão: PCL 5 / PCL6, Monitor: LCD de 2 linhas, Velocidade do processador: 600 MHz, Recurso de impressão móvel, aplicativos móveis, Conectividade, padrão: Porta USB 2.0 de alta velocidade; porta de rede </w:t>
            </w:r>
            <w:proofErr w:type="spellStart"/>
            <w:r w:rsidRPr="00F0679D">
              <w:rPr>
                <w:bCs/>
                <w:color w:val="000000"/>
                <w:sz w:val="18"/>
                <w:szCs w:val="18"/>
              </w:rPr>
              <w:t>Fast</w:t>
            </w:r>
            <w:proofErr w:type="spellEnd"/>
            <w:r w:rsidRPr="00F0679D">
              <w:rPr>
                <w:bCs/>
                <w:color w:val="000000"/>
                <w:sz w:val="18"/>
                <w:szCs w:val="18"/>
              </w:rPr>
              <w:t xml:space="preserve"> Ethernet 10/100Base-TX incorporada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ind w:left="113" w:right="113"/>
              <w:jc w:val="center"/>
              <w:rPr>
                <w:b/>
                <w:bCs/>
                <w:sz w:val="18"/>
                <w:szCs w:val="18"/>
              </w:rPr>
            </w:pPr>
            <w:proofErr w:type="spellStart"/>
            <w:proofErr w:type="gramStart"/>
            <w:r w:rsidRPr="00F0679D">
              <w:rPr>
                <w:b/>
                <w:bCs/>
                <w:sz w:val="18"/>
                <w:szCs w:val="18"/>
              </w:rPr>
              <w:t>und</w:t>
            </w:r>
            <w:proofErr w:type="spellEnd"/>
            <w:proofErr w:type="gramEnd"/>
          </w:p>
        </w:tc>
        <w:tc>
          <w:tcPr>
            <w:tcW w:w="780" w:type="dxa"/>
            <w:tcBorders>
              <w:top w:val="nil"/>
              <w:left w:val="nil"/>
              <w:bottom w:val="single" w:sz="4" w:space="0" w:color="auto"/>
              <w:right w:val="single" w:sz="4" w:space="0" w:color="auto"/>
            </w:tcBorders>
            <w:shd w:val="clear" w:color="auto" w:fill="auto"/>
            <w:vAlign w:val="center"/>
            <w:hideMark/>
          </w:tcPr>
          <w:p w:rsidR="001F4B55" w:rsidRPr="00F0679D" w:rsidRDefault="001F4B55" w:rsidP="001F4B55">
            <w:pPr>
              <w:jc w:val="center"/>
              <w:rPr>
                <w:b/>
                <w:bCs/>
                <w:sz w:val="18"/>
                <w:szCs w:val="18"/>
              </w:rPr>
            </w:pPr>
            <w:r w:rsidRPr="00F0679D">
              <w:rPr>
                <w:b/>
                <w:bCs/>
                <w:sz w:val="18"/>
                <w:szCs w:val="18"/>
              </w:rPr>
              <w:t>300</w:t>
            </w:r>
          </w:p>
        </w:tc>
        <w:tc>
          <w:tcPr>
            <w:tcW w:w="779"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jc w:val="center"/>
              <w:rPr>
                <w:b/>
                <w:bCs/>
                <w:sz w:val="18"/>
                <w:szCs w:val="18"/>
              </w:rPr>
            </w:pPr>
            <w:r w:rsidRPr="00F0679D">
              <w:rPr>
                <w:b/>
                <w:bCs/>
                <w:sz w:val="18"/>
                <w:szCs w:val="18"/>
              </w:rPr>
              <w:t>75</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jc w:val="center"/>
              <w:rPr>
                <w:b/>
                <w:bCs/>
                <w:sz w:val="18"/>
                <w:szCs w:val="18"/>
              </w:rPr>
            </w:pPr>
            <w:r w:rsidRPr="00F0679D">
              <w:rPr>
                <w:b/>
                <w:bCs/>
                <w:sz w:val="18"/>
                <w:szCs w:val="18"/>
              </w:rPr>
              <w:t>225</w:t>
            </w:r>
          </w:p>
        </w:tc>
        <w:tc>
          <w:tcPr>
            <w:tcW w:w="851"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R$ 2.101,08</w:t>
            </w:r>
          </w:p>
        </w:tc>
        <w:tc>
          <w:tcPr>
            <w:tcW w:w="1063"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R$ 157.581,00</w:t>
            </w:r>
          </w:p>
        </w:tc>
        <w:tc>
          <w:tcPr>
            <w:tcW w:w="1417"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R$ 472.743,00</w:t>
            </w:r>
          </w:p>
        </w:tc>
        <w:tc>
          <w:tcPr>
            <w:tcW w:w="1560"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R$ 630.324,00</w:t>
            </w:r>
          </w:p>
        </w:tc>
      </w:tr>
      <w:tr w:rsidR="001F4B55" w:rsidRPr="00F0679D" w:rsidTr="00F0679D">
        <w:trPr>
          <w:cantSplit/>
          <w:trHeight w:val="41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F4B55" w:rsidRPr="00F0679D" w:rsidRDefault="00AB1839" w:rsidP="001F4B55">
            <w:pPr>
              <w:jc w:val="center"/>
              <w:rPr>
                <w:b/>
                <w:bCs/>
                <w:sz w:val="18"/>
                <w:szCs w:val="18"/>
              </w:rPr>
            </w:pPr>
            <w:r>
              <w:rPr>
                <w:b/>
                <w:bCs/>
                <w:sz w:val="18"/>
                <w:szCs w:val="18"/>
              </w:rPr>
              <w:lastRenderedPageBreak/>
              <w:t>17</w:t>
            </w:r>
          </w:p>
        </w:tc>
        <w:tc>
          <w:tcPr>
            <w:tcW w:w="2551" w:type="dxa"/>
            <w:tcBorders>
              <w:top w:val="nil"/>
              <w:left w:val="nil"/>
              <w:bottom w:val="single" w:sz="4" w:space="0" w:color="auto"/>
              <w:right w:val="single" w:sz="4" w:space="0" w:color="auto"/>
            </w:tcBorders>
            <w:shd w:val="clear" w:color="auto" w:fill="auto"/>
            <w:hideMark/>
          </w:tcPr>
          <w:p w:rsidR="001F4B55" w:rsidRPr="00F0679D" w:rsidRDefault="001F4B55" w:rsidP="001F4B55">
            <w:pPr>
              <w:rPr>
                <w:bCs/>
                <w:color w:val="000000"/>
                <w:sz w:val="18"/>
                <w:szCs w:val="18"/>
              </w:rPr>
            </w:pPr>
            <w:r w:rsidRPr="00F0679D">
              <w:rPr>
                <w:bCs/>
                <w:color w:val="000000"/>
                <w:sz w:val="18"/>
                <w:szCs w:val="18"/>
              </w:rPr>
              <w:t xml:space="preserve">TONNER: Cores dos suprimentos de impressão </w:t>
            </w:r>
            <w:proofErr w:type="gramStart"/>
            <w:r w:rsidRPr="00F0679D">
              <w:rPr>
                <w:bCs/>
                <w:color w:val="000000"/>
                <w:sz w:val="18"/>
                <w:szCs w:val="18"/>
              </w:rPr>
              <w:t>Preto,</w:t>
            </w:r>
            <w:proofErr w:type="gramEnd"/>
            <w:r w:rsidRPr="00F0679D">
              <w:rPr>
                <w:bCs/>
                <w:color w:val="000000"/>
                <w:sz w:val="18"/>
                <w:szCs w:val="18"/>
              </w:rPr>
              <w:t xml:space="preserve">Tecnologia de impressão laser, Rendimento por página (preto e branco)1.500 páginas, Gama de temperaturas de funcionamento,15 a 25°C,Amplitude Térmica de Armazenamento -20 a 40° C,Umidade de armazenamento 10 to 90% RH,Dimensões com embalagem:375 x 113 x 125 mm,Peso com </w:t>
            </w:r>
            <w:proofErr w:type="spellStart"/>
            <w:r w:rsidRPr="00F0679D">
              <w:rPr>
                <w:bCs/>
                <w:color w:val="000000"/>
                <w:sz w:val="18"/>
                <w:szCs w:val="18"/>
              </w:rPr>
              <w:t>embagem</w:t>
            </w:r>
            <w:proofErr w:type="spellEnd"/>
            <w:r w:rsidRPr="00F0679D">
              <w:rPr>
                <w:bCs/>
                <w:color w:val="000000"/>
                <w:sz w:val="18"/>
                <w:szCs w:val="18"/>
              </w:rPr>
              <w:t xml:space="preserve">:0.83 kg. Compatível com a impressora multifuncional laser </w:t>
            </w:r>
            <w:proofErr w:type="spellStart"/>
            <w:r w:rsidRPr="00F0679D">
              <w:rPr>
                <w:bCs/>
                <w:color w:val="000000"/>
                <w:sz w:val="18"/>
                <w:szCs w:val="18"/>
              </w:rPr>
              <w:t>jet</w:t>
            </w:r>
            <w:proofErr w:type="spellEnd"/>
            <w:r w:rsidRPr="00F0679D">
              <w:rPr>
                <w:bCs/>
                <w:color w:val="000000"/>
                <w:sz w:val="18"/>
                <w:szCs w:val="18"/>
              </w:rPr>
              <w:t xml:space="preserve"> M 127. Prazo de validade não inferior a 12 meses do aceite final. Embalados individualmente e acondicionados em caixas de papelão.</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ind w:left="113" w:right="113"/>
              <w:jc w:val="center"/>
              <w:rPr>
                <w:b/>
                <w:bCs/>
                <w:sz w:val="18"/>
                <w:szCs w:val="18"/>
              </w:rPr>
            </w:pPr>
            <w:proofErr w:type="spellStart"/>
            <w:proofErr w:type="gramStart"/>
            <w:r w:rsidRPr="00F0679D">
              <w:rPr>
                <w:b/>
                <w:bCs/>
                <w:sz w:val="18"/>
                <w:szCs w:val="18"/>
              </w:rPr>
              <w:t>und</w:t>
            </w:r>
            <w:proofErr w:type="spellEnd"/>
            <w:proofErr w:type="gramEnd"/>
          </w:p>
        </w:tc>
        <w:tc>
          <w:tcPr>
            <w:tcW w:w="780" w:type="dxa"/>
            <w:tcBorders>
              <w:top w:val="nil"/>
              <w:left w:val="nil"/>
              <w:bottom w:val="single" w:sz="4" w:space="0" w:color="auto"/>
              <w:right w:val="single" w:sz="4" w:space="0" w:color="auto"/>
            </w:tcBorders>
            <w:shd w:val="clear" w:color="auto" w:fill="auto"/>
            <w:vAlign w:val="center"/>
            <w:hideMark/>
          </w:tcPr>
          <w:p w:rsidR="001F4B55" w:rsidRPr="00F0679D" w:rsidRDefault="001F4B55" w:rsidP="001F4B55">
            <w:pPr>
              <w:jc w:val="center"/>
              <w:rPr>
                <w:b/>
                <w:bCs/>
                <w:sz w:val="18"/>
                <w:szCs w:val="18"/>
              </w:rPr>
            </w:pPr>
            <w:r w:rsidRPr="00F0679D">
              <w:rPr>
                <w:b/>
                <w:bCs/>
                <w:sz w:val="18"/>
                <w:szCs w:val="18"/>
              </w:rPr>
              <w:t>2000</w:t>
            </w:r>
          </w:p>
        </w:tc>
        <w:tc>
          <w:tcPr>
            <w:tcW w:w="779"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jc w:val="center"/>
              <w:rPr>
                <w:b/>
                <w:bCs/>
                <w:sz w:val="18"/>
                <w:szCs w:val="18"/>
              </w:rPr>
            </w:pPr>
            <w:r w:rsidRPr="00F0679D">
              <w:rPr>
                <w:b/>
                <w:bCs/>
                <w:sz w:val="18"/>
                <w:szCs w:val="18"/>
              </w:rPr>
              <w:t>2.000</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1F4B55" w:rsidRPr="00F0679D" w:rsidRDefault="001F4B55" w:rsidP="001F4B55">
            <w:pPr>
              <w:jc w:val="center"/>
              <w:rPr>
                <w:b/>
                <w:bCs/>
                <w:sz w:val="18"/>
                <w:szCs w:val="18"/>
              </w:rPr>
            </w:pPr>
            <w:r w:rsidRPr="00F0679D">
              <w:rPr>
                <w:b/>
                <w:bCs/>
                <w:sz w:val="18"/>
                <w:szCs w:val="18"/>
              </w:rPr>
              <w:t>NÃO APLICÁVEL</w:t>
            </w:r>
          </w:p>
        </w:tc>
        <w:tc>
          <w:tcPr>
            <w:tcW w:w="851"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R$ 35,41</w:t>
            </w:r>
          </w:p>
        </w:tc>
        <w:tc>
          <w:tcPr>
            <w:tcW w:w="1063"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R$ 70.820,00</w:t>
            </w:r>
          </w:p>
        </w:tc>
        <w:tc>
          <w:tcPr>
            <w:tcW w:w="1417"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w:t>
            </w:r>
          </w:p>
        </w:tc>
        <w:tc>
          <w:tcPr>
            <w:tcW w:w="1560" w:type="dxa"/>
            <w:tcBorders>
              <w:top w:val="nil"/>
              <w:left w:val="nil"/>
              <w:bottom w:val="single" w:sz="4" w:space="0" w:color="auto"/>
              <w:right w:val="single" w:sz="4" w:space="0" w:color="auto"/>
            </w:tcBorders>
            <w:shd w:val="clear" w:color="auto" w:fill="auto"/>
            <w:noWrap/>
            <w:vAlign w:val="center"/>
            <w:hideMark/>
          </w:tcPr>
          <w:p w:rsidR="001F4B55" w:rsidRPr="00F0679D" w:rsidRDefault="001F4B55" w:rsidP="001F4B55">
            <w:pPr>
              <w:jc w:val="center"/>
              <w:rPr>
                <w:b/>
                <w:bCs/>
                <w:sz w:val="18"/>
                <w:szCs w:val="18"/>
              </w:rPr>
            </w:pPr>
            <w:r w:rsidRPr="00F0679D">
              <w:rPr>
                <w:b/>
                <w:bCs/>
                <w:sz w:val="18"/>
                <w:szCs w:val="18"/>
              </w:rPr>
              <w:t>R$ 70.820,00</w:t>
            </w:r>
          </w:p>
        </w:tc>
      </w:tr>
      <w:tr w:rsidR="001F4B55" w:rsidRPr="00F0679D" w:rsidTr="00F0679D">
        <w:trPr>
          <w:cantSplit/>
          <w:trHeight w:val="309"/>
        </w:trPr>
        <w:tc>
          <w:tcPr>
            <w:tcW w:w="829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B55" w:rsidRPr="00F0679D" w:rsidRDefault="001F4B55" w:rsidP="001F4B55">
            <w:pPr>
              <w:jc w:val="right"/>
              <w:rPr>
                <w:b/>
                <w:bCs/>
                <w:sz w:val="18"/>
                <w:szCs w:val="18"/>
              </w:rPr>
            </w:pPr>
            <w:r w:rsidRPr="00F0679D">
              <w:rPr>
                <w:b/>
                <w:bCs/>
                <w:sz w:val="18"/>
                <w:szCs w:val="18"/>
              </w:rPr>
              <w:t>VALOR TOTAL EXCLUSIVO ME/EPP:</w:t>
            </w:r>
          </w:p>
        </w:tc>
        <w:tc>
          <w:tcPr>
            <w:tcW w:w="2977" w:type="dxa"/>
            <w:gridSpan w:val="2"/>
            <w:tcBorders>
              <w:top w:val="single" w:sz="8" w:space="0" w:color="auto"/>
              <w:left w:val="single" w:sz="4" w:space="0" w:color="auto"/>
              <w:bottom w:val="single" w:sz="8" w:space="0" w:color="auto"/>
              <w:right w:val="single" w:sz="8" w:space="0" w:color="000000"/>
            </w:tcBorders>
            <w:shd w:val="clear" w:color="000000" w:fill="D8D8D8"/>
            <w:noWrap/>
            <w:vAlign w:val="center"/>
            <w:hideMark/>
          </w:tcPr>
          <w:p w:rsidR="001F4B55" w:rsidRPr="00F0679D" w:rsidRDefault="001F4B55" w:rsidP="005C58B4">
            <w:pPr>
              <w:jc w:val="center"/>
              <w:rPr>
                <w:b/>
                <w:bCs/>
                <w:sz w:val="18"/>
                <w:szCs w:val="18"/>
              </w:rPr>
            </w:pPr>
            <w:r w:rsidRPr="00F0679D">
              <w:rPr>
                <w:b/>
                <w:bCs/>
                <w:sz w:val="18"/>
                <w:szCs w:val="18"/>
              </w:rPr>
              <w:t xml:space="preserve">R$ </w:t>
            </w:r>
            <w:r w:rsidR="005C58B4">
              <w:rPr>
                <w:b/>
                <w:bCs/>
                <w:sz w:val="18"/>
                <w:szCs w:val="18"/>
              </w:rPr>
              <w:t>845.824,65</w:t>
            </w:r>
          </w:p>
        </w:tc>
      </w:tr>
      <w:tr w:rsidR="001F4B55" w:rsidRPr="00F0679D" w:rsidTr="00F0679D">
        <w:trPr>
          <w:cantSplit/>
          <w:trHeight w:val="273"/>
        </w:trPr>
        <w:tc>
          <w:tcPr>
            <w:tcW w:w="829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B55" w:rsidRPr="00F0679D" w:rsidRDefault="001F4B55" w:rsidP="001F4B55">
            <w:pPr>
              <w:jc w:val="right"/>
              <w:rPr>
                <w:b/>
                <w:bCs/>
                <w:sz w:val="18"/>
                <w:szCs w:val="18"/>
              </w:rPr>
            </w:pPr>
            <w:r w:rsidRPr="00F0679D">
              <w:rPr>
                <w:b/>
                <w:bCs/>
                <w:sz w:val="18"/>
                <w:szCs w:val="18"/>
              </w:rPr>
              <w:t>VALOR TOTAL AMPLA CONCORRÊNCIA:</w:t>
            </w:r>
          </w:p>
        </w:tc>
        <w:tc>
          <w:tcPr>
            <w:tcW w:w="2977" w:type="dxa"/>
            <w:gridSpan w:val="2"/>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1F4B55" w:rsidRPr="00F0679D" w:rsidRDefault="001F4B55" w:rsidP="005C58B4">
            <w:pPr>
              <w:jc w:val="center"/>
              <w:rPr>
                <w:b/>
                <w:bCs/>
                <w:sz w:val="18"/>
                <w:szCs w:val="18"/>
              </w:rPr>
            </w:pPr>
            <w:r w:rsidRPr="00F0679D">
              <w:rPr>
                <w:b/>
                <w:bCs/>
                <w:sz w:val="18"/>
                <w:szCs w:val="18"/>
              </w:rPr>
              <w:t xml:space="preserve">R$ </w:t>
            </w:r>
            <w:r w:rsidR="005C58B4">
              <w:rPr>
                <w:b/>
                <w:bCs/>
                <w:sz w:val="18"/>
                <w:szCs w:val="18"/>
              </w:rPr>
              <w:t>2.036.428,55</w:t>
            </w:r>
          </w:p>
        </w:tc>
      </w:tr>
      <w:tr w:rsidR="001F4B55" w:rsidRPr="00F0679D" w:rsidTr="00F0679D">
        <w:trPr>
          <w:cantSplit/>
          <w:trHeight w:val="369"/>
        </w:trPr>
        <w:tc>
          <w:tcPr>
            <w:tcW w:w="829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B55" w:rsidRPr="00F0679D" w:rsidRDefault="001F4B55" w:rsidP="001F4B55">
            <w:pPr>
              <w:jc w:val="right"/>
              <w:rPr>
                <w:b/>
                <w:bCs/>
                <w:sz w:val="18"/>
                <w:szCs w:val="18"/>
              </w:rPr>
            </w:pPr>
            <w:r w:rsidRPr="00F0679D">
              <w:rPr>
                <w:b/>
                <w:bCs/>
                <w:sz w:val="18"/>
                <w:szCs w:val="18"/>
              </w:rPr>
              <w:t>TOTAL GERAL (AMPLA CONC. + EXCLUS. ME-EPP):</w:t>
            </w:r>
          </w:p>
        </w:tc>
        <w:tc>
          <w:tcPr>
            <w:tcW w:w="2977" w:type="dxa"/>
            <w:gridSpan w:val="2"/>
            <w:tcBorders>
              <w:top w:val="single" w:sz="8" w:space="0" w:color="auto"/>
              <w:left w:val="single" w:sz="4" w:space="0" w:color="auto"/>
              <w:bottom w:val="single" w:sz="8" w:space="0" w:color="auto"/>
              <w:right w:val="single" w:sz="8" w:space="0" w:color="000000"/>
            </w:tcBorders>
            <w:shd w:val="clear" w:color="000000" w:fill="D8D8D8"/>
            <w:noWrap/>
            <w:vAlign w:val="center"/>
            <w:hideMark/>
          </w:tcPr>
          <w:p w:rsidR="001F4B55" w:rsidRPr="00F0679D" w:rsidRDefault="001F4B55" w:rsidP="005C58B4">
            <w:pPr>
              <w:jc w:val="center"/>
              <w:rPr>
                <w:b/>
                <w:bCs/>
                <w:sz w:val="18"/>
                <w:szCs w:val="18"/>
              </w:rPr>
            </w:pPr>
            <w:r w:rsidRPr="00F0679D">
              <w:rPr>
                <w:b/>
                <w:bCs/>
                <w:sz w:val="18"/>
                <w:szCs w:val="18"/>
              </w:rPr>
              <w:t xml:space="preserve">R$ </w:t>
            </w:r>
            <w:r w:rsidR="005C58B4">
              <w:rPr>
                <w:b/>
                <w:bCs/>
                <w:sz w:val="18"/>
                <w:szCs w:val="18"/>
              </w:rPr>
              <w:t>2.882.253,20</w:t>
            </w:r>
          </w:p>
        </w:tc>
      </w:tr>
    </w:tbl>
    <w:p w:rsidR="009E6C43" w:rsidRDefault="009E6C43" w:rsidP="00132E2C">
      <w:pPr>
        <w:spacing w:after="80" w:line="360" w:lineRule="auto"/>
        <w:rPr>
          <w:b/>
          <w:bCs/>
          <w:sz w:val="22"/>
          <w:szCs w:val="22"/>
        </w:rPr>
      </w:pPr>
    </w:p>
    <w:p w:rsidR="00A92A96" w:rsidRDefault="00A92A96" w:rsidP="00A92A96">
      <w:pPr>
        <w:tabs>
          <w:tab w:val="left" w:pos="284"/>
        </w:tabs>
        <w:rPr>
          <w:b/>
          <w:sz w:val="24"/>
          <w:szCs w:val="24"/>
        </w:rPr>
      </w:pPr>
      <w:r w:rsidRPr="00A92A96">
        <w:rPr>
          <w:b/>
          <w:sz w:val="24"/>
          <w:szCs w:val="24"/>
        </w:rPr>
        <w:t>VI – FICA ALTERADO O VALOR ESTIMADO DA LICITAÇÃO</w:t>
      </w:r>
      <w:r>
        <w:rPr>
          <w:b/>
          <w:sz w:val="24"/>
          <w:szCs w:val="24"/>
        </w:rPr>
        <w:t>:</w:t>
      </w:r>
    </w:p>
    <w:p w:rsidR="00A92A96" w:rsidRPr="00A92A96" w:rsidRDefault="00A92A96" w:rsidP="00A92A96">
      <w:pPr>
        <w:pStyle w:val="PargrafodaLista"/>
        <w:numPr>
          <w:ilvl w:val="0"/>
          <w:numId w:val="33"/>
        </w:numPr>
        <w:tabs>
          <w:tab w:val="left" w:pos="284"/>
        </w:tabs>
        <w:rPr>
          <w:b/>
        </w:rPr>
      </w:pPr>
      <w:r w:rsidRPr="00A92A96">
        <w:rPr>
          <w:b/>
        </w:rPr>
        <w:t xml:space="preserve">ONDE SE LÊ: </w:t>
      </w:r>
      <w:r w:rsidRPr="00A92A96">
        <w:t>R$ 3.538.935.70</w:t>
      </w:r>
      <w:r w:rsidRPr="00A92A96">
        <w:rPr>
          <w:b/>
        </w:rPr>
        <w:t xml:space="preserve"> </w:t>
      </w:r>
    </w:p>
    <w:p w:rsidR="00200477" w:rsidRPr="005C58B4" w:rsidRDefault="00A92A96" w:rsidP="00F515BD">
      <w:pPr>
        <w:pStyle w:val="PargrafodaLista"/>
        <w:numPr>
          <w:ilvl w:val="0"/>
          <w:numId w:val="33"/>
        </w:numPr>
        <w:tabs>
          <w:tab w:val="left" w:pos="284"/>
        </w:tabs>
        <w:rPr>
          <w:b/>
          <w:u w:val="single"/>
        </w:rPr>
      </w:pPr>
      <w:r w:rsidRPr="005C58B4">
        <w:rPr>
          <w:b/>
        </w:rPr>
        <w:t xml:space="preserve">LEIA-SE: </w:t>
      </w:r>
      <w:r w:rsidRPr="00A92A96">
        <w:t xml:space="preserve">R$ </w:t>
      </w:r>
      <w:r w:rsidR="005C58B4">
        <w:t>2.882.253,20</w:t>
      </w:r>
    </w:p>
    <w:p w:rsidR="005C58B4" w:rsidRPr="005C58B4" w:rsidRDefault="005C58B4" w:rsidP="005C58B4">
      <w:pPr>
        <w:pStyle w:val="PargrafodaLista"/>
        <w:tabs>
          <w:tab w:val="left" w:pos="284"/>
        </w:tabs>
        <w:rPr>
          <w:b/>
          <w:u w:val="single"/>
        </w:rPr>
      </w:pPr>
    </w:p>
    <w:p w:rsidR="00F515BD" w:rsidRPr="00A92A96" w:rsidRDefault="00A92A96" w:rsidP="00A92A96">
      <w:pPr>
        <w:tabs>
          <w:tab w:val="left" w:pos="284"/>
        </w:tabs>
        <w:rPr>
          <w:b/>
          <w:sz w:val="24"/>
          <w:szCs w:val="24"/>
        </w:rPr>
      </w:pPr>
      <w:r w:rsidRPr="00A92A96">
        <w:rPr>
          <w:b/>
          <w:sz w:val="24"/>
          <w:szCs w:val="24"/>
        </w:rPr>
        <w:t>VII - FICA ALTERADA A DATA DE ABERTURA DA SESSÃO CONFORME ABAIXO, EM ATENDIMENTO AO DISPOSTO NO § 4º, DO ART. 21, DA LEI 8.666/93, A QUAL SE APLICA SUBSIDIARIAMENTE A MODALIDADE PREGÃO:</w:t>
      </w:r>
    </w:p>
    <w:p w:rsidR="00F515BD" w:rsidRDefault="00F515BD" w:rsidP="00F515BD">
      <w:pPr>
        <w:tabs>
          <w:tab w:val="left" w:pos="284"/>
        </w:tabs>
        <w:rPr>
          <w:sz w:val="22"/>
          <w:szCs w:val="22"/>
        </w:rPr>
      </w:pPr>
    </w:p>
    <w:p w:rsidR="00F515BD" w:rsidRPr="00A92A96" w:rsidRDefault="00F515BD" w:rsidP="00F515BD">
      <w:pPr>
        <w:rPr>
          <w:b/>
          <w:color w:val="FF0000"/>
          <w:sz w:val="22"/>
          <w:szCs w:val="22"/>
        </w:rPr>
      </w:pPr>
      <w:r w:rsidRPr="00A92A96">
        <w:rPr>
          <w:b/>
          <w:color w:val="FF0000"/>
          <w:sz w:val="22"/>
          <w:szCs w:val="22"/>
        </w:rPr>
        <w:t xml:space="preserve">Data de Abertura: </w:t>
      </w:r>
      <w:r w:rsidR="006E5E6C">
        <w:rPr>
          <w:b/>
          <w:color w:val="FF0000"/>
          <w:sz w:val="22"/>
          <w:szCs w:val="22"/>
        </w:rPr>
        <w:t>22</w:t>
      </w:r>
      <w:r w:rsidRPr="00A92A96">
        <w:rPr>
          <w:b/>
          <w:color w:val="FF0000"/>
          <w:sz w:val="22"/>
          <w:szCs w:val="22"/>
        </w:rPr>
        <w:t>/</w:t>
      </w:r>
      <w:r w:rsidR="001C1063" w:rsidRPr="00A92A96">
        <w:rPr>
          <w:b/>
          <w:color w:val="FF0000"/>
          <w:sz w:val="22"/>
          <w:szCs w:val="22"/>
        </w:rPr>
        <w:t>0</w:t>
      </w:r>
      <w:r w:rsidR="00554D89" w:rsidRPr="00A92A96">
        <w:rPr>
          <w:b/>
          <w:color w:val="FF0000"/>
          <w:sz w:val="22"/>
          <w:szCs w:val="22"/>
        </w:rPr>
        <w:t>5</w:t>
      </w:r>
      <w:r w:rsidR="009502CF" w:rsidRPr="00A92A96">
        <w:rPr>
          <w:b/>
          <w:color w:val="FF0000"/>
          <w:sz w:val="22"/>
          <w:szCs w:val="22"/>
        </w:rPr>
        <w:t>/201</w:t>
      </w:r>
      <w:r w:rsidR="00562E91" w:rsidRPr="00A92A96">
        <w:rPr>
          <w:b/>
          <w:color w:val="FF0000"/>
          <w:sz w:val="22"/>
          <w:szCs w:val="22"/>
        </w:rPr>
        <w:t>8</w:t>
      </w:r>
      <w:r w:rsidR="009502CF" w:rsidRPr="00A92A96">
        <w:rPr>
          <w:b/>
          <w:color w:val="FF0000"/>
          <w:sz w:val="22"/>
          <w:szCs w:val="22"/>
        </w:rPr>
        <w:t xml:space="preserve"> às </w:t>
      </w:r>
      <w:r w:rsidR="00554D89" w:rsidRPr="00A92A96">
        <w:rPr>
          <w:b/>
          <w:color w:val="FF0000"/>
          <w:sz w:val="22"/>
          <w:szCs w:val="22"/>
        </w:rPr>
        <w:t>09</w:t>
      </w:r>
      <w:r w:rsidR="00021113" w:rsidRPr="00A92A96">
        <w:rPr>
          <w:b/>
          <w:color w:val="FF0000"/>
          <w:sz w:val="22"/>
          <w:szCs w:val="22"/>
        </w:rPr>
        <w:t>h0</w:t>
      </w:r>
      <w:r w:rsidRPr="00A92A96">
        <w:rPr>
          <w:b/>
          <w:color w:val="FF0000"/>
          <w:sz w:val="22"/>
          <w:szCs w:val="22"/>
        </w:rPr>
        <w:t>0min (horário de Brasília – DF).</w:t>
      </w:r>
    </w:p>
    <w:p w:rsidR="00F515BD" w:rsidRPr="00060A9B" w:rsidRDefault="00F515BD" w:rsidP="00F515BD">
      <w:pPr>
        <w:rPr>
          <w:sz w:val="22"/>
          <w:szCs w:val="22"/>
        </w:rPr>
      </w:pPr>
      <w:r w:rsidRPr="001C1063">
        <w:rPr>
          <w:b/>
          <w:bCs/>
          <w:sz w:val="22"/>
          <w:szCs w:val="22"/>
        </w:rPr>
        <w:t xml:space="preserve">Endereço: no site de licitações </w:t>
      </w:r>
      <w:hyperlink r:id="rId7" w:history="1">
        <w:r w:rsidRPr="001C1063">
          <w:rPr>
            <w:rStyle w:val="Hyperlink"/>
            <w:bCs/>
            <w:sz w:val="22"/>
            <w:szCs w:val="22"/>
          </w:rPr>
          <w:t>www.comprasnet.gov.br</w:t>
        </w:r>
      </w:hyperlink>
    </w:p>
    <w:p w:rsidR="00F515BD" w:rsidRPr="00060A9B" w:rsidRDefault="00F515BD" w:rsidP="00F515BD">
      <w:pPr>
        <w:rPr>
          <w:sz w:val="22"/>
          <w:szCs w:val="22"/>
        </w:rPr>
      </w:pPr>
    </w:p>
    <w:p w:rsidR="00F515BD" w:rsidRPr="00A86202" w:rsidRDefault="00A92A96" w:rsidP="00F515BD">
      <w:pPr>
        <w:tabs>
          <w:tab w:val="left" w:pos="284"/>
        </w:tabs>
        <w:rPr>
          <w:b/>
          <w:sz w:val="24"/>
          <w:szCs w:val="24"/>
          <w:u w:val="single"/>
        </w:rPr>
      </w:pPr>
      <w:r>
        <w:rPr>
          <w:b/>
          <w:sz w:val="24"/>
          <w:szCs w:val="24"/>
          <w:u w:val="single"/>
        </w:rPr>
        <w:t>V</w:t>
      </w:r>
      <w:r w:rsidRPr="00DB286B">
        <w:rPr>
          <w:b/>
          <w:sz w:val="24"/>
          <w:szCs w:val="24"/>
          <w:u w:val="single"/>
        </w:rPr>
        <w:t xml:space="preserve">III - </w:t>
      </w:r>
      <w:r w:rsidRPr="00A86202">
        <w:rPr>
          <w:b/>
          <w:sz w:val="24"/>
          <w:szCs w:val="24"/>
          <w:u w:val="single"/>
        </w:rPr>
        <w:t>PREVALECEM INALTERADAS AS DEMAIS CLÁUSULAS DO EDITAL.</w:t>
      </w:r>
    </w:p>
    <w:p w:rsidR="00F515BD" w:rsidRDefault="00F515BD" w:rsidP="00060A9B">
      <w:pPr>
        <w:rPr>
          <w:b/>
          <w:sz w:val="22"/>
          <w:szCs w:val="22"/>
        </w:rPr>
      </w:pPr>
    </w:p>
    <w:p w:rsidR="00F515BD" w:rsidRDefault="00F515BD" w:rsidP="00060A9B">
      <w:pPr>
        <w:rPr>
          <w:b/>
          <w:sz w:val="22"/>
          <w:szCs w:val="22"/>
        </w:rPr>
      </w:pPr>
    </w:p>
    <w:p w:rsidR="00D53788" w:rsidRPr="00060A9B" w:rsidRDefault="007E63C1" w:rsidP="00CA5DAC">
      <w:pPr>
        <w:ind w:firstLine="709"/>
        <w:rPr>
          <w:sz w:val="22"/>
          <w:szCs w:val="22"/>
        </w:rPr>
      </w:pPr>
      <w:r w:rsidRPr="00060A9B">
        <w:rPr>
          <w:bCs/>
          <w:sz w:val="22"/>
          <w:szCs w:val="22"/>
        </w:rPr>
        <w:t>Eventuais dúvi</w:t>
      </w:r>
      <w:r w:rsidR="00260C9E">
        <w:rPr>
          <w:bCs/>
          <w:sz w:val="22"/>
          <w:szCs w:val="22"/>
        </w:rPr>
        <w:t>das poderã</w:t>
      </w:r>
      <w:r w:rsidR="002226FF">
        <w:rPr>
          <w:bCs/>
          <w:sz w:val="22"/>
          <w:szCs w:val="22"/>
        </w:rPr>
        <w:t xml:space="preserve">o ser sanadas junto ao </w:t>
      </w:r>
      <w:proofErr w:type="spellStart"/>
      <w:r w:rsidR="002226FF">
        <w:rPr>
          <w:bCs/>
          <w:sz w:val="22"/>
          <w:szCs w:val="22"/>
        </w:rPr>
        <w:t>Pregoeira</w:t>
      </w:r>
      <w:proofErr w:type="spellEnd"/>
      <w:r w:rsidR="00260C9E">
        <w:rPr>
          <w:bCs/>
          <w:sz w:val="22"/>
          <w:szCs w:val="22"/>
        </w:rPr>
        <w:t xml:space="preserve"> e à E</w:t>
      </w:r>
      <w:r w:rsidRPr="00060A9B">
        <w:rPr>
          <w:bCs/>
          <w:sz w:val="22"/>
          <w:szCs w:val="22"/>
        </w:rPr>
        <w:t xml:space="preserve">quipe de </w:t>
      </w:r>
      <w:r w:rsidR="00260C9E">
        <w:rPr>
          <w:bCs/>
          <w:sz w:val="22"/>
          <w:szCs w:val="22"/>
        </w:rPr>
        <w:t>A</w:t>
      </w:r>
      <w:r w:rsidRPr="00060A9B">
        <w:rPr>
          <w:bCs/>
          <w:sz w:val="22"/>
          <w:szCs w:val="22"/>
        </w:rPr>
        <w:t>poio através do telefone (69) 321</w:t>
      </w:r>
      <w:r w:rsidR="00D41BC0">
        <w:rPr>
          <w:bCs/>
          <w:sz w:val="22"/>
          <w:szCs w:val="22"/>
        </w:rPr>
        <w:t>2</w:t>
      </w:r>
      <w:r w:rsidRPr="00060A9B">
        <w:rPr>
          <w:bCs/>
          <w:sz w:val="22"/>
          <w:szCs w:val="22"/>
        </w:rPr>
        <w:t>-</w:t>
      </w:r>
      <w:r w:rsidR="00D41BC0">
        <w:rPr>
          <w:bCs/>
          <w:sz w:val="22"/>
          <w:szCs w:val="22"/>
        </w:rPr>
        <w:t>9270</w:t>
      </w:r>
      <w:r w:rsidRPr="00060A9B">
        <w:rPr>
          <w:bCs/>
          <w:sz w:val="22"/>
          <w:szCs w:val="22"/>
        </w:rPr>
        <w:t xml:space="preserve"> ou pelo email</w:t>
      </w:r>
      <w:r w:rsidR="00E96218">
        <w:rPr>
          <w:bCs/>
          <w:sz w:val="22"/>
          <w:szCs w:val="22"/>
        </w:rPr>
        <w:t xml:space="preserve"> </w:t>
      </w:r>
      <w:hyperlink r:id="rId8" w:history="1">
        <w:r w:rsidRPr="00060A9B">
          <w:rPr>
            <w:rStyle w:val="Hyperlink"/>
            <w:bCs/>
            <w:color w:val="auto"/>
            <w:sz w:val="22"/>
            <w:szCs w:val="22"/>
          </w:rPr>
          <w:t>supel.omega@gmail.com</w:t>
        </w:r>
      </w:hyperlink>
    </w:p>
    <w:p w:rsidR="00CA5DAC" w:rsidRPr="00060A9B" w:rsidRDefault="00CA5DAC" w:rsidP="00CA5DAC">
      <w:pPr>
        <w:ind w:firstLine="709"/>
        <w:rPr>
          <w:bCs/>
          <w:sz w:val="22"/>
          <w:szCs w:val="22"/>
        </w:rPr>
      </w:pPr>
    </w:p>
    <w:p w:rsidR="00CA5DAC" w:rsidRPr="00060A9B" w:rsidRDefault="00035A7E" w:rsidP="00CA5DAC">
      <w:pPr>
        <w:ind w:firstLine="709"/>
        <w:rPr>
          <w:bCs/>
          <w:sz w:val="22"/>
          <w:szCs w:val="22"/>
        </w:rPr>
      </w:pPr>
      <w:r>
        <w:rPr>
          <w:bCs/>
          <w:sz w:val="22"/>
          <w:szCs w:val="22"/>
        </w:rPr>
        <w:t>Publique-se.</w:t>
      </w:r>
    </w:p>
    <w:p w:rsidR="00CA5DAC" w:rsidRPr="00060A9B" w:rsidRDefault="00CA5DAC" w:rsidP="00CA5DAC">
      <w:pPr>
        <w:ind w:firstLine="709"/>
        <w:rPr>
          <w:bCs/>
          <w:sz w:val="22"/>
          <w:szCs w:val="22"/>
        </w:rPr>
      </w:pPr>
    </w:p>
    <w:p w:rsidR="007E63C1" w:rsidRPr="00060A9B" w:rsidRDefault="00035A7E" w:rsidP="00CA5DAC">
      <w:pPr>
        <w:ind w:firstLine="709"/>
        <w:rPr>
          <w:sz w:val="22"/>
          <w:szCs w:val="22"/>
        </w:rPr>
      </w:pPr>
      <w:r w:rsidRPr="001C1063">
        <w:rPr>
          <w:sz w:val="22"/>
          <w:szCs w:val="22"/>
        </w:rPr>
        <w:t xml:space="preserve">Porto Velho - RO, </w:t>
      </w:r>
      <w:r w:rsidR="00D41BC0">
        <w:rPr>
          <w:sz w:val="22"/>
          <w:szCs w:val="22"/>
        </w:rPr>
        <w:t>23</w:t>
      </w:r>
      <w:r w:rsidR="007E63C1" w:rsidRPr="001C1063">
        <w:rPr>
          <w:sz w:val="22"/>
          <w:szCs w:val="22"/>
        </w:rPr>
        <w:t xml:space="preserve"> de </w:t>
      </w:r>
      <w:r w:rsidR="00D41BC0">
        <w:rPr>
          <w:sz w:val="22"/>
          <w:szCs w:val="22"/>
        </w:rPr>
        <w:t>Abril</w:t>
      </w:r>
      <w:r w:rsidRPr="001C1063">
        <w:rPr>
          <w:sz w:val="22"/>
          <w:szCs w:val="22"/>
        </w:rPr>
        <w:t xml:space="preserve"> de 201</w:t>
      </w:r>
      <w:r w:rsidR="00562E91">
        <w:rPr>
          <w:sz w:val="22"/>
          <w:szCs w:val="22"/>
        </w:rPr>
        <w:t>8</w:t>
      </w:r>
      <w:r w:rsidRPr="001C1063">
        <w:rPr>
          <w:sz w:val="22"/>
          <w:szCs w:val="22"/>
        </w:rPr>
        <w:t>.</w:t>
      </w:r>
    </w:p>
    <w:bookmarkEnd w:id="0"/>
    <w:p w:rsidR="00444EA4" w:rsidRPr="0091610C" w:rsidRDefault="00444EA4" w:rsidP="00444EA4">
      <w:pPr>
        <w:pStyle w:val="Ttulo1"/>
        <w:jc w:val="center"/>
        <w:rPr>
          <w:rFonts w:ascii="Times New Roman" w:eastAsia="Times New Roman" w:hAnsi="Times New Roman" w:cs="Times New Roman"/>
          <w:bCs w:val="0"/>
          <w:color w:val="auto"/>
          <w:sz w:val="22"/>
          <w:szCs w:val="22"/>
        </w:rPr>
      </w:pPr>
      <w:r w:rsidRPr="0091610C">
        <w:rPr>
          <w:rFonts w:ascii="Times New Roman" w:eastAsia="Times New Roman" w:hAnsi="Times New Roman" w:cs="Times New Roman"/>
          <w:bCs w:val="0"/>
          <w:color w:val="auto"/>
          <w:sz w:val="22"/>
          <w:szCs w:val="22"/>
        </w:rPr>
        <w:t>MARIA DO CARMO DO PRADO</w:t>
      </w:r>
    </w:p>
    <w:p w:rsidR="00444EA4" w:rsidRPr="00AB51FF" w:rsidRDefault="00444EA4" w:rsidP="00444EA4">
      <w:pPr>
        <w:pStyle w:val="Rodap"/>
        <w:ind w:right="-1"/>
        <w:jc w:val="center"/>
        <w:rPr>
          <w:sz w:val="22"/>
          <w:szCs w:val="22"/>
        </w:rPr>
      </w:pPr>
      <w:proofErr w:type="spellStart"/>
      <w:r w:rsidRPr="00AB51FF">
        <w:rPr>
          <w:bCs/>
          <w:sz w:val="22"/>
          <w:szCs w:val="22"/>
        </w:rPr>
        <w:t>Pregoeira</w:t>
      </w:r>
      <w:proofErr w:type="spellEnd"/>
      <w:r w:rsidRPr="00AB51FF">
        <w:rPr>
          <w:bCs/>
          <w:sz w:val="22"/>
          <w:szCs w:val="22"/>
        </w:rPr>
        <w:t xml:space="preserve"> - Equipe ÔMEGA/SUPEL/RO</w:t>
      </w:r>
    </w:p>
    <w:p w:rsidR="00444EA4" w:rsidRPr="00AB51FF" w:rsidRDefault="00444EA4" w:rsidP="00444EA4">
      <w:pPr>
        <w:ind w:firstLine="709"/>
        <w:rPr>
          <w:bCs/>
          <w:sz w:val="22"/>
          <w:szCs w:val="22"/>
        </w:rPr>
      </w:pPr>
      <w:r>
        <w:rPr>
          <w:sz w:val="22"/>
          <w:szCs w:val="22"/>
        </w:rPr>
        <w:t xml:space="preserve">                                                </w:t>
      </w:r>
      <w:r w:rsidRPr="00AB51FF">
        <w:rPr>
          <w:sz w:val="22"/>
          <w:szCs w:val="22"/>
        </w:rPr>
        <w:t xml:space="preserve">Mat. </w:t>
      </w:r>
      <w:r w:rsidRPr="00AB51FF">
        <w:rPr>
          <w:bCs/>
          <w:sz w:val="22"/>
          <w:szCs w:val="22"/>
        </w:rPr>
        <w:t>300</w:t>
      </w:r>
      <w:r>
        <w:rPr>
          <w:bCs/>
          <w:sz w:val="22"/>
          <w:szCs w:val="22"/>
        </w:rPr>
        <w:t>131839</w:t>
      </w:r>
    </w:p>
    <w:p w:rsidR="002226FF" w:rsidRPr="00B801EB" w:rsidRDefault="002226FF" w:rsidP="003A5CD4">
      <w:pPr>
        <w:keepNext/>
        <w:jc w:val="center"/>
        <w:outlineLvl w:val="0"/>
        <w:rPr>
          <w:sz w:val="22"/>
          <w:szCs w:val="22"/>
        </w:rPr>
      </w:pPr>
    </w:p>
    <w:sectPr w:rsidR="002226FF" w:rsidRPr="00B801EB" w:rsidSect="00516441">
      <w:headerReference w:type="default" r:id="rId9"/>
      <w:footerReference w:type="default" r:id="rId10"/>
      <w:pgSz w:w="11906" w:h="16838"/>
      <w:pgMar w:top="1418" w:right="1304" w:bottom="1276" w:left="1701" w:header="425" w:footer="4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438" w:rsidRDefault="00645438" w:rsidP="005F748A">
      <w:r>
        <w:separator/>
      </w:r>
    </w:p>
  </w:endnote>
  <w:endnote w:type="continuationSeparator" w:id="1">
    <w:p w:rsidR="00645438" w:rsidRDefault="00645438" w:rsidP="005F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38" w:rsidRPr="006767D4" w:rsidRDefault="00645438" w:rsidP="008A314B">
    <w:pPr>
      <w:tabs>
        <w:tab w:val="left" w:pos="6521"/>
      </w:tabs>
      <w:rPr>
        <w:bCs/>
        <w:sz w:val="14"/>
        <w:szCs w:val="14"/>
      </w:rPr>
    </w:pPr>
    <w:proofErr w:type="spellStart"/>
    <w:r>
      <w:rPr>
        <w:b/>
        <w:bCs/>
        <w:i/>
        <w:sz w:val="14"/>
        <w:szCs w:val="14"/>
      </w:rPr>
      <w:t>Bms</w:t>
    </w:r>
    <w:proofErr w:type="spellEnd"/>
    <w:r>
      <w:rPr>
        <w:b/>
        <w:bCs/>
        <w:i/>
        <w:sz w:val="14"/>
        <w:szCs w:val="14"/>
      </w:rPr>
      <w:t>/</w:t>
    </w:r>
    <w:r w:rsidRPr="00A419B8">
      <w:rPr>
        <w:i/>
        <w:sz w:val="14"/>
        <w:szCs w:val="14"/>
      </w:rPr>
      <w:t>ÔMEGA</w:t>
    </w:r>
    <w:r>
      <w:rPr>
        <w:i/>
        <w:sz w:val="14"/>
        <w:szCs w:val="14"/>
      </w:rPr>
      <w:t xml:space="preserve">                                                                                                                                     </w:t>
    </w:r>
    <w:r>
      <w:rPr>
        <w:bCs/>
        <w:sz w:val="14"/>
        <w:szCs w:val="14"/>
      </w:rPr>
      <w:t xml:space="preserve">Maria do Carmo do Prado - </w:t>
    </w:r>
    <w:proofErr w:type="spellStart"/>
    <w:r>
      <w:rPr>
        <w:bCs/>
        <w:sz w:val="14"/>
        <w:szCs w:val="14"/>
      </w:rPr>
      <w:t>Pregoeira</w:t>
    </w:r>
    <w:proofErr w:type="spellEnd"/>
    <w:r>
      <w:rPr>
        <w:bCs/>
        <w:sz w:val="14"/>
        <w:szCs w:val="14"/>
      </w:rPr>
      <w:t xml:space="preserve"> - ÔMEGA</w:t>
    </w:r>
  </w:p>
  <w:p w:rsidR="00645438" w:rsidRDefault="0064543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438" w:rsidRDefault="00645438" w:rsidP="005F748A">
      <w:r>
        <w:separator/>
      </w:r>
    </w:p>
  </w:footnote>
  <w:footnote w:type="continuationSeparator" w:id="1">
    <w:p w:rsidR="00645438" w:rsidRDefault="00645438"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38" w:rsidRDefault="00FC6711"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Text Box 2" o:spid="_x0000_s20482" type="#_x0000_t202" style="position:absolute;margin-left:419.05pt;margin-top:25.6pt;width:55.5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cFgQIAAA4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" stroked="f">
          <v:textbox style="mso-next-textbox:#Text Box 2">
            <w:txbxContent>
              <w:p w:rsidR="00645438" w:rsidRPr="00B91943" w:rsidRDefault="00645438" w:rsidP="00AC01F2">
                <w:pPr>
                  <w:ind w:left="-142" w:right="-56"/>
                  <w:rPr>
                    <w:sz w:val="14"/>
                    <w:szCs w:val="14"/>
                  </w:rPr>
                </w:pPr>
                <w:r w:rsidRPr="00B91943">
                  <w:t>Fls</w:t>
                </w:r>
                <w:r w:rsidRPr="006E5C48">
                  <w:t>.</w:t>
                </w:r>
                <w:r>
                  <w:t>_ _ _ _ _</w:t>
                </w:r>
                <w:proofErr w:type="gramStart"/>
                <w:r>
                  <w:t xml:space="preserve">  </w:t>
                </w:r>
                <w:proofErr w:type="gramEnd"/>
                <w:r w:rsidRPr="00B91943">
                  <w:rPr>
                    <w:sz w:val="14"/>
                    <w:szCs w:val="14"/>
                  </w:rPr>
                  <w:t>Rubrica</w:t>
                </w:r>
              </w:p>
              <w:p w:rsidR="00645438" w:rsidRDefault="00645438" w:rsidP="00AC01F2"/>
            </w:txbxContent>
          </v:textbox>
        </v:shape>
      </w:pict>
    </w:r>
    <w:r>
      <w:rPr>
        <w:noProof/>
      </w:rPr>
      <w:pict>
        <v:oval id="Oval 1" o:spid="_x0000_s20481" style="position:absolute;margin-left:414.65pt;margin-top:5.35pt;width:63.75pt;height:6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" strokecolor="#1f497d" strokeweight="1pt">
          <v:stroke dashstyle="dash"/>
          <v:shadow color="#868686"/>
        </v:oval>
      </w:pict>
    </w:r>
    <w:r w:rsidR="00645438">
      <w:rPr>
        <w:noProof/>
      </w:rPr>
      <w:tab/>
    </w:r>
    <w:r w:rsidR="00645438">
      <w:rPr>
        <w:noProof/>
      </w:rPr>
      <w:tab/>
    </w:r>
    <w:r w:rsidR="00645438">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645438" w:rsidRPr="00504C26" w:rsidRDefault="00645438" w:rsidP="00AC01F2">
    <w:pPr>
      <w:pStyle w:val="Cabealho"/>
      <w:jc w:val="center"/>
      <w:rPr>
        <w:sz w:val="16"/>
        <w:szCs w:val="16"/>
      </w:rPr>
    </w:pPr>
  </w:p>
  <w:p w:rsidR="00645438" w:rsidRDefault="00645438" w:rsidP="00AC01F2">
    <w:pPr>
      <w:pStyle w:val="Cabealho"/>
      <w:spacing w:before="100" w:after="100"/>
      <w:contextualSpacing/>
      <w:jc w:val="center"/>
      <w:rPr>
        <w:b/>
        <w:sz w:val="22"/>
        <w:szCs w:val="22"/>
      </w:rPr>
    </w:pPr>
    <w:r>
      <w:rPr>
        <w:b/>
        <w:sz w:val="22"/>
        <w:szCs w:val="22"/>
      </w:rPr>
      <w:t>SUPERINTENDÊNCIA ESTADUAL DE LICITAÇÕES - SUPEL</w:t>
    </w:r>
  </w:p>
  <w:p w:rsidR="00645438" w:rsidRDefault="00645438" w:rsidP="00AC01F2">
    <w:pPr>
      <w:pStyle w:val="Cabealho"/>
      <w:spacing w:before="100" w:after="100"/>
      <w:contextualSpacing/>
      <w:jc w:val="center"/>
      <w:rPr>
        <w:sz w:val="22"/>
        <w:szCs w:val="22"/>
      </w:rPr>
    </w:pPr>
    <w:r>
      <w:rPr>
        <w:sz w:val="22"/>
        <w:szCs w:val="22"/>
      </w:rPr>
      <w:t>Palácio Rio Madeira - Ed. Rio Pacaás Novos (Palácio Central) 2º Andar.</w:t>
    </w:r>
  </w:p>
  <w:p w:rsidR="00645438" w:rsidRDefault="00645438" w:rsidP="00AC01F2">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w:t>
    </w:r>
    <w:proofErr w:type="gramStart"/>
    <w:r>
      <w:rPr>
        <w:sz w:val="22"/>
        <w:szCs w:val="22"/>
      </w:rPr>
      <w:t>nº.</w:t>
    </w:r>
    <w:proofErr w:type="gramEnd"/>
    <w:r>
      <w:rPr>
        <w:sz w:val="22"/>
        <w:szCs w:val="22"/>
      </w:rPr>
      <w:t>2986 – Pedrinhas, Porto Velho, RO</w:t>
    </w:r>
  </w:p>
  <w:p w:rsidR="00645438" w:rsidRDefault="00645438" w:rsidP="00AC01F2">
    <w:pPr>
      <w:pStyle w:val="Cabealho"/>
      <w:spacing w:before="100" w:after="100"/>
      <w:contextualSpacing/>
      <w:jc w:val="center"/>
      <w:rPr>
        <w:sz w:val="21"/>
        <w:szCs w:val="21"/>
      </w:rPr>
    </w:pPr>
    <w:r>
      <w:rPr>
        <w:sz w:val="21"/>
        <w:szCs w:val="21"/>
      </w:rPr>
      <w:t>Equipe de Licitações ÔMEGA - Tel. (69) 3212-9270</w:t>
    </w:r>
  </w:p>
  <w:p w:rsidR="00645438" w:rsidRPr="00AC01F2" w:rsidRDefault="00645438" w:rsidP="00AC01F2">
    <w:pPr>
      <w:pStyle w:val="Cabealho"/>
      <w:rPr>
        <w:sz w:val="16"/>
        <w:szCs w:val="16"/>
      </w:rPr>
    </w:pPr>
  </w:p>
  <w:p w:rsidR="00645438" w:rsidRPr="00AC01F2" w:rsidRDefault="00645438" w:rsidP="00AC01F2">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2">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6">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7">
    <w:nsid w:val="32C155AF"/>
    <w:multiLevelType w:val="multilevel"/>
    <w:tmpl w:val="86DC301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nsid w:val="3D286D44"/>
    <w:multiLevelType w:val="multilevel"/>
    <w:tmpl w:val="25A81E18"/>
    <w:lvl w:ilvl="0">
      <w:start w:val="1"/>
      <w:numFmt w:val="decimal"/>
      <w:lvlText w:val="%1."/>
      <w:lvlJc w:val="left"/>
      <w:pPr>
        <w:ind w:left="36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1">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2">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6">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18">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9">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0">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2">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3">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25">
    <w:nsid w:val="6C432273"/>
    <w:multiLevelType w:val="hybridMultilevel"/>
    <w:tmpl w:val="AEE04D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8">
    <w:nsid w:val="77D45FCB"/>
    <w:multiLevelType w:val="multilevel"/>
    <w:tmpl w:val="756AD338"/>
    <w:lvl w:ilvl="0">
      <w:start w:val="1"/>
      <w:numFmt w:val="decimal"/>
      <w:lvlText w:val="%1."/>
      <w:lvlJc w:val="left"/>
      <w:pPr>
        <w:ind w:left="36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9">
    <w:nsid w:val="78466285"/>
    <w:multiLevelType w:val="multilevel"/>
    <w:tmpl w:val="C7D00972"/>
    <w:lvl w:ilvl="0">
      <w:start w:val="1"/>
      <w:numFmt w:val="decimal"/>
      <w:lvlText w:val="%1."/>
      <w:lvlJc w:val="left"/>
      <w:pPr>
        <w:ind w:left="480" w:hanging="480"/>
      </w:pPr>
      <w:rPr>
        <w:rFonts w:ascii="Arial" w:hAnsi="Arial" w:cs="Arial" w:hint="default"/>
        <w:color w:val="555555"/>
        <w:sz w:val="21"/>
      </w:rPr>
    </w:lvl>
    <w:lvl w:ilvl="1">
      <w:start w:val="1"/>
      <w:numFmt w:val="decimal"/>
      <w:lvlText w:val="%1.%2."/>
      <w:lvlJc w:val="left"/>
      <w:pPr>
        <w:ind w:left="480" w:hanging="480"/>
      </w:pPr>
      <w:rPr>
        <w:rFonts w:ascii="Arial" w:hAnsi="Arial" w:cs="Arial" w:hint="default"/>
        <w:color w:val="555555"/>
        <w:sz w:val="21"/>
      </w:rPr>
    </w:lvl>
    <w:lvl w:ilvl="2">
      <w:start w:val="1"/>
      <w:numFmt w:val="decimal"/>
      <w:lvlText w:val="%1.%2.%3."/>
      <w:lvlJc w:val="left"/>
      <w:pPr>
        <w:ind w:left="720" w:hanging="720"/>
      </w:pPr>
      <w:rPr>
        <w:rFonts w:ascii="Arial" w:hAnsi="Arial" w:cs="Arial" w:hint="default"/>
        <w:color w:val="555555"/>
        <w:sz w:val="21"/>
      </w:rPr>
    </w:lvl>
    <w:lvl w:ilvl="3">
      <w:start w:val="1"/>
      <w:numFmt w:val="decimal"/>
      <w:lvlText w:val="%1.%2.%3.%4."/>
      <w:lvlJc w:val="left"/>
      <w:pPr>
        <w:ind w:left="720" w:hanging="720"/>
      </w:pPr>
      <w:rPr>
        <w:rFonts w:ascii="Arial" w:hAnsi="Arial" w:cs="Arial" w:hint="default"/>
        <w:color w:val="555555"/>
        <w:sz w:val="21"/>
      </w:rPr>
    </w:lvl>
    <w:lvl w:ilvl="4">
      <w:start w:val="1"/>
      <w:numFmt w:val="decimal"/>
      <w:lvlText w:val="%1.%2.%3.%4.%5."/>
      <w:lvlJc w:val="left"/>
      <w:pPr>
        <w:ind w:left="1080" w:hanging="1080"/>
      </w:pPr>
      <w:rPr>
        <w:rFonts w:ascii="Arial" w:hAnsi="Arial" w:cs="Arial" w:hint="default"/>
        <w:color w:val="555555"/>
        <w:sz w:val="21"/>
      </w:rPr>
    </w:lvl>
    <w:lvl w:ilvl="5">
      <w:start w:val="1"/>
      <w:numFmt w:val="decimal"/>
      <w:lvlText w:val="%1.%2.%3.%4.%5.%6."/>
      <w:lvlJc w:val="left"/>
      <w:pPr>
        <w:ind w:left="1080" w:hanging="1080"/>
      </w:pPr>
      <w:rPr>
        <w:rFonts w:ascii="Arial" w:hAnsi="Arial" w:cs="Arial" w:hint="default"/>
        <w:color w:val="555555"/>
        <w:sz w:val="21"/>
      </w:rPr>
    </w:lvl>
    <w:lvl w:ilvl="6">
      <w:start w:val="1"/>
      <w:numFmt w:val="decimal"/>
      <w:lvlText w:val="%1.%2.%3.%4.%5.%6.%7."/>
      <w:lvlJc w:val="left"/>
      <w:pPr>
        <w:ind w:left="1440" w:hanging="1440"/>
      </w:pPr>
      <w:rPr>
        <w:rFonts w:ascii="Arial" w:hAnsi="Arial" w:cs="Arial" w:hint="default"/>
        <w:color w:val="555555"/>
        <w:sz w:val="21"/>
      </w:rPr>
    </w:lvl>
    <w:lvl w:ilvl="7">
      <w:start w:val="1"/>
      <w:numFmt w:val="decimal"/>
      <w:lvlText w:val="%1.%2.%3.%4.%5.%6.%7.%8."/>
      <w:lvlJc w:val="left"/>
      <w:pPr>
        <w:ind w:left="1440" w:hanging="1440"/>
      </w:pPr>
      <w:rPr>
        <w:rFonts w:ascii="Arial" w:hAnsi="Arial" w:cs="Arial" w:hint="default"/>
        <w:color w:val="555555"/>
        <w:sz w:val="21"/>
      </w:rPr>
    </w:lvl>
    <w:lvl w:ilvl="8">
      <w:start w:val="1"/>
      <w:numFmt w:val="decimal"/>
      <w:lvlText w:val="%1.%2.%3.%4.%5.%6.%7.%8.%9."/>
      <w:lvlJc w:val="left"/>
      <w:pPr>
        <w:ind w:left="1800" w:hanging="1800"/>
      </w:pPr>
      <w:rPr>
        <w:rFonts w:ascii="Arial" w:hAnsi="Arial" w:cs="Arial" w:hint="default"/>
        <w:color w:val="555555"/>
        <w:sz w:val="21"/>
      </w:rPr>
    </w:lvl>
  </w:abstractNum>
  <w:abstractNum w:abstractNumId="30">
    <w:nsid w:val="79DF4542"/>
    <w:multiLevelType w:val="multilevel"/>
    <w:tmpl w:val="8B801B16"/>
    <w:lvl w:ilvl="0">
      <w:start w:val="1"/>
      <w:numFmt w:val="decimal"/>
      <w:lvlText w:val="%1."/>
      <w:lvlJc w:val="left"/>
      <w:pPr>
        <w:ind w:left="480" w:hanging="360"/>
      </w:pPr>
      <w:rPr>
        <w:rFonts w:hint="default"/>
      </w:rPr>
    </w:lvl>
    <w:lvl w:ilvl="1">
      <w:start w:val="1"/>
      <w:numFmt w:val="decimal"/>
      <w:isLgl/>
      <w:lvlText w:val="%1.%2."/>
      <w:lvlJc w:val="left"/>
      <w:pPr>
        <w:ind w:left="480" w:hanging="360"/>
      </w:pPr>
      <w:rPr>
        <w:rFonts w:hint="default"/>
        <w:b/>
      </w:rPr>
    </w:lvl>
    <w:lvl w:ilvl="2">
      <w:start w:val="1"/>
      <w:numFmt w:val="decimal"/>
      <w:isLgl/>
      <w:lvlText w:val="%1.%2.%3."/>
      <w:lvlJc w:val="left"/>
      <w:pPr>
        <w:ind w:left="840" w:hanging="720"/>
      </w:pPr>
      <w:rPr>
        <w:rFonts w:hint="default"/>
        <w:b/>
      </w:rPr>
    </w:lvl>
    <w:lvl w:ilvl="3">
      <w:start w:val="1"/>
      <w:numFmt w:val="decimal"/>
      <w:isLgl/>
      <w:lvlText w:val="%1.%2.%3.%4."/>
      <w:lvlJc w:val="left"/>
      <w:pPr>
        <w:ind w:left="840" w:hanging="720"/>
      </w:pPr>
      <w:rPr>
        <w:rFonts w:hint="default"/>
        <w:b/>
      </w:rPr>
    </w:lvl>
    <w:lvl w:ilvl="4">
      <w:start w:val="1"/>
      <w:numFmt w:val="decimal"/>
      <w:isLgl/>
      <w:lvlText w:val="%1.%2.%3.%4.%5."/>
      <w:lvlJc w:val="left"/>
      <w:pPr>
        <w:ind w:left="1200" w:hanging="1080"/>
      </w:pPr>
      <w:rPr>
        <w:rFonts w:hint="default"/>
        <w:b/>
      </w:rPr>
    </w:lvl>
    <w:lvl w:ilvl="5">
      <w:start w:val="1"/>
      <w:numFmt w:val="decimal"/>
      <w:isLgl/>
      <w:lvlText w:val="%1.%2.%3.%4.%5.%6."/>
      <w:lvlJc w:val="left"/>
      <w:pPr>
        <w:ind w:left="1200" w:hanging="1080"/>
      </w:pPr>
      <w:rPr>
        <w:rFonts w:hint="default"/>
        <w:b/>
      </w:rPr>
    </w:lvl>
    <w:lvl w:ilvl="6">
      <w:start w:val="1"/>
      <w:numFmt w:val="decimal"/>
      <w:isLgl/>
      <w:lvlText w:val="%1.%2.%3.%4.%5.%6.%7."/>
      <w:lvlJc w:val="left"/>
      <w:pPr>
        <w:ind w:left="1560" w:hanging="1440"/>
      </w:pPr>
      <w:rPr>
        <w:rFonts w:hint="default"/>
        <w:b/>
      </w:rPr>
    </w:lvl>
    <w:lvl w:ilvl="7">
      <w:start w:val="1"/>
      <w:numFmt w:val="decimal"/>
      <w:isLgl/>
      <w:lvlText w:val="%1.%2.%3.%4.%5.%6.%7.%8."/>
      <w:lvlJc w:val="left"/>
      <w:pPr>
        <w:ind w:left="1560" w:hanging="1440"/>
      </w:pPr>
      <w:rPr>
        <w:rFonts w:hint="default"/>
        <w:b/>
      </w:rPr>
    </w:lvl>
    <w:lvl w:ilvl="8">
      <w:start w:val="1"/>
      <w:numFmt w:val="decimal"/>
      <w:isLgl/>
      <w:lvlText w:val="%1.%2.%3.%4.%5.%6.%7.%8.%9."/>
      <w:lvlJc w:val="left"/>
      <w:pPr>
        <w:ind w:left="1920" w:hanging="1800"/>
      </w:pPr>
      <w:rPr>
        <w:rFonts w:hint="default"/>
        <w:b/>
      </w:rPr>
    </w:lvl>
  </w:abstractNum>
  <w:abstractNum w:abstractNumId="31">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26"/>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num>
  <w:num w:numId="5">
    <w:abstractNumId w:val="12"/>
  </w:num>
  <w:num w:numId="6">
    <w:abstractNumId w:val="24"/>
  </w:num>
  <w:num w:numId="7">
    <w:abstractNumId w:val="0"/>
  </w:num>
  <w:num w:numId="8">
    <w:abstractNumId w:val="3"/>
  </w:num>
  <w:num w:numId="9">
    <w:abstractNumId w:val="20"/>
  </w:num>
  <w:num w:numId="10">
    <w:abstractNumId w:val="17"/>
  </w:num>
  <w:num w:numId="11">
    <w:abstractNumId w:val="27"/>
  </w:num>
  <w:num w:numId="12">
    <w:abstractNumId w:val="2"/>
  </w:num>
  <w:num w:numId="13">
    <w:abstractNumId w:val="14"/>
  </w:num>
  <w:num w:numId="14">
    <w:abstractNumId w:val="9"/>
  </w:num>
  <w:num w:numId="15">
    <w:abstractNumId w:val="31"/>
  </w:num>
  <w:num w:numId="16">
    <w:abstractNumId w:val="23"/>
  </w:num>
  <w:num w:numId="17">
    <w:abstractNumId w:val="19"/>
  </w:num>
  <w:num w:numId="18">
    <w:abstractNumId w:val="22"/>
  </w:num>
  <w:num w:numId="19">
    <w:abstractNumId w:val="4"/>
  </w:num>
  <w:num w:numId="20">
    <w:abstractNumId w:val="5"/>
  </w:num>
  <w:num w:numId="21">
    <w:abstractNumId w:val="21"/>
  </w:num>
  <w:num w:numId="22">
    <w:abstractNumId w:val="18"/>
  </w:num>
  <w:num w:numId="23">
    <w:abstractNumId w:val="6"/>
  </w:num>
  <w:num w:numId="24">
    <w:abstractNumId w:val="1"/>
  </w:num>
  <w:num w:numId="25">
    <w:abstractNumId w:val="8"/>
  </w:num>
  <w:num w:numId="26">
    <w:abstractNumId w:val="16"/>
  </w:num>
  <w:num w:numId="27">
    <w:abstractNumId w:val="15"/>
  </w:num>
  <w:num w:numId="28">
    <w:abstractNumId w:val="10"/>
  </w:num>
  <w:num w:numId="29">
    <w:abstractNumId w:val="28"/>
  </w:num>
  <w:num w:numId="30">
    <w:abstractNumId w:val="29"/>
  </w:num>
  <w:num w:numId="31">
    <w:abstractNumId w:val="30"/>
  </w:num>
  <w:num w:numId="32">
    <w:abstractNumId w:val="7"/>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484"/>
    <o:shapelayout v:ext="edit">
      <o:idmap v:ext="edit" data="20"/>
    </o:shapelayout>
  </w:hdrShapeDefaults>
  <w:footnotePr>
    <w:footnote w:id="0"/>
    <w:footnote w:id="1"/>
  </w:footnotePr>
  <w:endnotePr>
    <w:endnote w:id="0"/>
    <w:endnote w:id="1"/>
  </w:endnotePr>
  <w:compat/>
  <w:rsids>
    <w:rsidRoot w:val="005F748A"/>
    <w:rsid w:val="000040BF"/>
    <w:rsid w:val="00004935"/>
    <w:rsid w:val="00005E19"/>
    <w:rsid w:val="0000686C"/>
    <w:rsid w:val="00021113"/>
    <w:rsid w:val="00034D93"/>
    <w:rsid w:val="000353C7"/>
    <w:rsid w:val="00035A7E"/>
    <w:rsid w:val="00060A9B"/>
    <w:rsid w:val="000621BB"/>
    <w:rsid w:val="00083560"/>
    <w:rsid w:val="00091318"/>
    <w:rsid w:val="000D436B"/>
    <w:rsid w:val="0010186D"/>
    <w:rsid w:val="00105ED7"/>
    <w:rsid w:val="00130510"/>
    <w:rsid w:val="00132E2C"/>
    <w:rsid w:val="00183E73"/>
    <w:rsid w:val="00194F61"/>
    <w:rsid w:val="001A1E60"/>
    <w:rsid w:val="001B1F17"/>
    <w:rsid w:val="001C1063"/>
    <w:rsid w:val="001C67CA"/>
    <w:rsid w:val="001E1535"/>
    <w:rsid w:val="001F1D27"/>
    <w:rsid w:val="001F4B55"/>
    <w:rsid w:val="00200477"/>
    <w:rsid w:val="00205A4B"/>
    <w:rsid w:val="0022147E"/>
    <w:rsid w:val="002226FF"/>
    <w:rsid w:val="00236D6D"/>
    <w:rsid w:val="00244C01"/>
    <w:rsid w:val="00260C9E"/>
    <w:rsid w:val="002668A0"/>
    <w:rsid w:val="00275D24"/>
    <w:rsid w:val="00297D5E"/>
    <w:rsid w:val="002B4A50"/>
    <w:rsid w:val="002C1014"/>
    <w:rsid w:val="002C4E6E"/>
    <w:rsid w:val="002D3C0F"/>
    <w:rsid w:val="002D7F2D"/>
    <w:rsid w:val="003016D4"/>
    <w:rsid w:val="00331464"/>
    <w:rsid w:val="003609E0"/>
    <w:rsid w:val="00367B5B"/>
    <w:rsid w:val="003806D3"/>
    <w:rsid w:val="003929C0"/>
    <w:rsid w:val="003A5CD4"/>
    <w:rsid w:val="003A6400"/>
    <w:rsid w:val="003B48E3"/>
    <w:rsid w:val="003C3463"/>
    <w:rsid w:val="003D41F1"/>
    <w:rsid w:val="003D4E4A"/>
    <w:rsid w:val="00402D31"/>
    <w:rsid w:val="004103CD"/>
    <w:rsid w:val="00423C4F"/>
    <w:rsid w:val="00431F3A"/>
    <w:rsid w:val="00434284"/>
    <w:rsid w:val="00436FAF"/>
    <w:rsid w:val="00444EA4"/>
    <w:rsid w:val="00445695"/>
    <w:rsid w:val="004556DA"/>
    <w:rsid w:val="00460F77"/>
    <w:rsid w:val="00463772"/>
    <w:rsid w:val="00466E7B"/>
    <w:rsid w:val="004A2071"/>
    <w:rsid w:val="004A510F"/>
    <w:rsid w:val="004E4A9B"/>
    <w:rsid w:val="004F4241"/>
    <w:rsid w:val="00507392"/>
    <w:rsid w:val="0051025D"/>
    <w:rsid w:val="0051146F"/>
    <w:rsid w:val="00514960"/>
    <w:rsid w:val="00516441"/>
    <w:rsid w:val="00530F3B"/>
    <w:rsid w:val="00552789"/>
    <w:rsid w:val="00554D89"/>
    <w:rsid w:val="00562E91"/>
    <w:rsid w:val="0057448C"/>
    <w:rsid w:val="005A0198"/>
    <w:rsid w:val="005A03FE"/>
    <w:rsid w:val="005B26EC"/>
    <w:rsid w:val="005B6905"/>
    <w:rsid w:val="005C58B4"/>
    <w:rsid w:val="005F1348"/>
    <w:rsid w:val="005F3E13"/>
    <w:rsid w:val="005F748A"/>
    <w:rsid w:val="00602991"/>
    <w:rsid w:val="00615E20"/>
    <w:rsid w:val="00645438"/>
    <w:rsid w:val="00656E8E"/>
    <w:rsid w:val="006633D4"/>
    <w:rsid w:val="00684DEB"/>
    <w:rsid w:val="00692ECC"/>
    <w:rsid w:val="006B6DCC"/>
    <w:rsid w:val="006C2185"/>
    <w:rsid w:val="006E5E6C"/>
    <w:rsid w:val="00764D9F"/>
    <w:rsid w:val="00795856"/>
    <w:rsid w:val="007A2DA3"/>
    <w:rsid w:val="007A39EC"/>
    <w:rsid w:val="007B20BE"/>
    <w:rsid w:val="007D645A"/>
    <w:rsid w:val="007E63C1"/>
    <w:rsid w:val="007F4DB3"/>
    <w:rsid w:val="00813D4F"/>
    <w:rsid w:val="008268A3"/>
    <w:rsid w:val="00835E31"/>
    <w:rsid w:val="008446B0"/>
    <w:rsid w:val="008472B9"/>
    <w:rsid w:val="00847702"/>
    <w:rsid w:val="00854799"/>
    <w:rsid w:val="00860382"/>
    <w:rsid w:val="00870CD6"/>
    <w:rsid w:val="008914B2"/>
    <w:rsid w:val="008944F3"/>
    <w:rsid w:val="008A1393"/>
    <w:rsid w:val="008A314B"/>
    <w:rsid w:val="00921D40"/>
    <w:rsid w:val="009502CF"/>
    <w:rsid w:val="00950A97"/>
    <w:rsid w:val="0095690A"/>
    <w:rsid w:val="009A673E"/>
    <w:rsid w:val="009E6C43"/>
    <w:rsid w:val="009F09D5"/>
    <w:rsid w:val="00A66F0B"/>
    <w:rsid w:val="00A76B3F"/>
    <w:rsid w:val="00A86202"/>
    <w:rsid w:val="00A92A96"/>
    <w:rsid w:val="00AA5CE0"/>
    <w:rsid w:val="00AB1839"/>
    <w:rsid w:val="00AB2770"/>
    <w:rsid w:val="00AB7154"/>
    <w:rsid w:val="00AC01F2"/>
    <w:rsid w:val="00AF10FD"/>
    <w:rsid w:val="00AF70C6"/>
    <w:rsid w:val="00B050C8"/>
    <w:rsid w:val="00B05C67"/>
    <w:rsid w:val="00B11983"/>
    <w:rsid w:val="00B43476"/>
    <w:rsid w:val="00B47C4C"/>
    <w:rsid w:val="00B7096A"/>
    <w:rsid w:val="00B76DB9"/>
    <w:rsid w:val="00B82959"/>
    <w:rsid w:val="00B84494"/>
    <w:rsid w:val="00B860D4"/>
    <w:rsid w:val="00BB23E5"/>
    <w:rsid w:val="00BE7724"/>
    <w:rsid w:val="00C03C4C"/>
    <w:rsid w:val="00C12DD4"/>
    <w:rsid w:val="00C14F17"/>
    <w:rsid w:val="00C171E8"/>
    <w:rsid w:val="00C22CE1"/>
    <w:rsid w:val="00C2553F"/>
    <w:rsid w:val="00C553AE"/>
    <w:rsid w:val="00C90355"/>
    <w:rsid w:val="00C94194"/>
    <w:rsid w:val="00CA5DAC"/>
    <w:rsid w:val="00CA645E"/>
    <w:rsid w:val="00CB0149"/>
    <w:rsid w:val="00CB555B"/>
    <w:rsid w:val="00CB6EB1"/>
    <w:rsid w:val="00D02AE4"/>
    <w:rsid w:val="00D21F15"/>
    <w:rsid w:val="00D35933"/>
    <w:rsid w:val="00D41BC0"/>
    <w:rsid w:val="00D53788"/>
    <w:rsid w:val="00D67642"/>
    <w:rsid w:val="00D82CF9"/>
    <w:rsid w:val="00D92E6E"/>
    <w:rsid w:val="00DC06EB"/>
    <w:rsid w:val="00E07F36"/>
    <w:rsid w:val="00E343E5"/>
    <w:rsid w:val="00E96218"/>
    <w:rsid w:val="00ED199D"/>
    <w:rsid w:val="00F01EE0"/>
    <w:rsid w:val="00F04EA5"/>
    <w:rsid w:val="00F0679D"/>
    <w:rsid w:val="00F113DA"/>
    <w:rsid w:val="00F11702"/>
    <w:rsid w:val="00F22505"/>
    <w:rsid w:val="00F25DCB"/>
    <w:rsid w:val="00F36BBF"/>
    <w:rsid w:val="00F515BD"/>
    <w:rsid w:val="00F57B26"/>
    <w:rsid w:val="00F62E4E"/>
    <w:rsid w:val="00F71AAA"/>
    <w:rsid w:val="00F82C4B"/>
    <w:rsid w:val="00F90529"/>
    <w:rsid w:val="00F97D1C"/>
    <w:rsid w:val="00FB352A"/>
    <w:rsid w:val="00FC6711"/>
    <w:rsid w:val="00FD0F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semiHidden/>
    <w:unhideWhenUsed/>
    <w:rsid w:val="00764D9F"/>
    <w:pPr>
      <w:spacing w:after="120"/>
    </w:pPr>
  </w:style>
  <w:style w:type="character" w:customStyle="1" w:styleId="CorpodetextoChar">
    <w:name w:val="Corpo de texto Char"/>
    <w:basedOn w:val="Fontepargpadro"/>
    <w:link w:val="Corpodetexto"/>
    <w:uiPriority w:val="99"/>
    <w:semiHidden/>
    <w:rsid w:val="00764D9F"/>
    <w:rPr>
      <w:rFonts w:ascii="Times New Roman" w:eastAsia="Times New Roman" w:hAnsi="Times New Roman" w:cs="Times New Roman"/>
      <w:sz w:val="20"/>
      <w:szCs w:val="20"/>
      <w:lang w:eastAsia="pt-BR"/>
    </w:rPr>
  </w:style>
  <w:style w:type="character" w:styleId="Forte">
    <w:name w:val="Strong"/>
    <w:aliases w:val="Normal_IC"/>
    <w:uiPriority w:val="22"/>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 w:type="paragraph" w:customStyle="1" w:styleId="itemnivel1">
    <w:name w:val="item_nivel1"/>
    <w:basedOn w:val="Normal"/>
    <w:rsid w:val="0095690A"/>
    <w:pPr>
      <w:spacing w:before="100" w:beforeAutospacing="1" w:after="100" w:afterAutospacing="1"/>
      <w:jc w:val="left"/>
    </w:pPr>
    <w:rPr>
      <w:sz w:val="24"/>
      <w:szCs w:val="24"/>
    </w:rPr>
  </w:style>
  <w:style w:type="table" w:customStyle="1" w:styleId="TableNormal">
    <w:name w:val="Table Normal"/>
    <w:uiPriority w:val="2"/>
    <w:semiHidden/>
    <w:unhideWhenUsed/>
    <w:qFormat/>
    <w:rsid w:val="009569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95690A"/>
    <w:pPr>
      <w:widowControl w:val="0"/>
      <w:autoSpaceDE w:val="0"/>
      <w:autoSpaceDN w:val="0"/>
      <w:spacing w:before="63"/>
      <w:ind w:left="199"/>
      <w:jc w:val="left"/>
      <w:outlineLvl w:val="1"/>
    </w:pPr>
    <w:rPr>
      <w:rFonts w:ascii="Calibri" w:eastAsia="Calibri" w:hAnsi="Calibri" w:cs="Calibri"/>
      <w:b/>
      <w:bCs/>
      <w:sz w:val="18"/>
      <w:szCs w:val="18"/>
      <w:lang w:val="pt-PT" w:eastAsia="pt-PT" w:bidi="pt-PT"/>
    </w:rPr>
  </w:style>
  <w:style w:type="paragraph" w:customStyle="1" w:styleId="TableParagraph">
    <w:name w:val="Table Paragraph"/>
    <w:basedOn w:val="Normal"/>
    <w:uiPriority w:val="1"/>
    <w:qFormat/>
    <w:rsid w:val="0095690A"/>
    <w:pPr>
      <w:widowControl w:val="0"/>
      <w:autoSpaceDE w:val="0"/>
      <w:autoSpaceDN w:val="0"/>
      <w:jc w:val="left"/>
    </w:pPr>
    <w:rPr>
      <w:sz w:val="22"/>
      <w:szCs w:val="22"/>
      <w:lang w:val="pt-PT" w:eastAsia="pt-PT" w:bidi="pt-PT"/>
    </w:rPr>
  </w:style>
  <w:style w:type="paragraph" w:customStyle="1" w:styleId="textojustificado">
    <w:name w:val="texto_justificado"/>
    <w:basedOn w:val="Normal"/>
    <w:rsid w:val="00FB352A"/>
    <w:pPr>
      <w:spacing w:before="100" w:beforeAutospacing="1" w:after="100" w:afterAutospacing="1"/>
      <w:jc w:val="left"/>
    </w:pPr>
    <w:rPr>
      <w:sz w:val="24"/>
      <w:szCs w:val="24"/>
    </w:rPr>
  </w:style>
  <w:style w:type="paragraph" w:customStyle="1" w:styleId="textojustificadorecuoprimeiralinha">
    <w:name w:val="texto_justificado_recuo_primeira_linha"/>
    <w:basedOn w:val="Normal"/>
    <w:rsid w:val="00860382"/>
    <w:pPr>
      <w:spacing w:before="100" w:beforeAutospacing="1" w:after="100" w:afterAutospacing="1"/>
      <w:jc w:val="left"/>
    </w:pPr>
    <w:rPr>
      <w:sz w:val="24"/>
      <w:szCs w:val="24"/>
    </w:rPr>
  </w:style>
  <w:style w:type="character" w:styleId="nfase">
    <w:name w:val="Emphasis"/>
    <w:basedOn w:val="Fontepargpadro"/>
    <w:uiPriority w:val="20"/>
    <w:qFormat/>
    <w:rsid w:val="00860382"/>
    <w:rPr>
      <w:i/>
      <w:iCs/>
    </w:rPr>
  </w:style>
</w:styles>
</file>

<file path=word/webSettings.xml><?xml version="1.0" encoding="utf-8"?>
<w:webSettings xmlns:r="http://schemas.openxmlformats.org/officeDocument/2006/relationships" xmlns:w="http://schemas.openxmlformats.org/wordprocessingml/2006/main">
  <w:divs>
    <w:div w:id="388773353">
      <w:bodyDiv w:val="1"/>
      <w:marLeft w:val="0"/>
      <w:marRight w:val="0"/>
      <w:marTop w:val="0"/>
      <w:marBottom w:val="0"/>
      <w:divBdr>
        <w:top w:val="none" w:sz="0" w:space="0" w:color="auto"/>
        <w:left w:val="none" w:sz="0" w:space="0" w:color="auto"/>
        <w:bottom w:val="none" w:sz="0" w:space="0" w:color="auto"/>
        <w:right w:val="none" w:sz="0" w:space="0" w:color="auto"/>
      </w:divBdr>
    </w:div>
    <w:div w:id="574975194">
      <w:bodyDiv w:val="1"/>
      <w:marLeft w:val="0"/>
      <w:marRight w:val="0"/>
      <w:marTop w:val="0"/>
      <w:marBottom w:val="0"/>
      <w:divBdr>
        <w:top w:val="none" w:sz="0" w:space="0" w:color="auto"/>
        <w:left w:val="none" w:sz="0" w:space="0" w:color="auto"/>
        <w:bottom w:val="none" w:sz="0" w:space="0" w:color="auto"/>
        <w:right w:val="none" w:sz="0" w:space="0" w:color="auto"/>
      </w:divBdr>
      <w:divsChild>
        <w:div w:id="1806049366">
          <w:marLeft w:val="0"/>
          <w:marRight w:val="0"/>
          <w:marTop w:val="0"/>
          <w:marBottom w:val="0"/>
          <w:divBdr>
            <w:top w:val="none" w:sz="0" w:space="0" w:color="auto"/>
            <w:left w:val="none" w:sz="0" w:space="0" w:color="auto"/>
            <w:bottom w:val="none" w:sz="0" w:space="0" w:color="auto"/>
            <w:right w:val="none" w:sz="0" w:space="0" w:color="auto"/>
          </w:divBdr>
        </w:div>
      </w:divsChild>
    </w:div>
    <w:div w:id="901058100">
      <w:bodyDiv w:val="1"/>
      <w:marLeft w:val="0"/>
      <w:marRight w:val="0"/>
      <w:marTop w:val="0"/>
      <w:marBottom w:val="0"/>
      <w:divBdr>
        <w:top w:val="none" w:sz="0" w:space="0" w:color="auto"/>
        <w:left w:val="none" w:sz="0" w:space="0" w:color="auto"/>
        <w:bottom w:val="none" w:sz="0" w:space="0" w:color="auto"/>
        <w:right w:val="none" w:sz="0" w:space="0" w:color="auto"/>
      </w:divBdr>
    </w:div>
    <w:div w:id="923149498">
      <w:bodyDiv w:val="1"/>
      <w:marLeft w:val="0"/>
      <w:marRight w:val="0"/>
      <w:marTop w:val="0"/>
      <w:marBottom w:val="0"/>
      <w:divBdr>
        <w:top w:val="none" w:sz="0" w:space="0" w:color="auto"/>
        <w:left w:val="none" w:sz="0" w:space="0" w:color="auto"/>
        <w:bottom w:val="none" w:sz="0" w:space="0" w:color="auto"/>
        <w:right w:val="none" w:sz="0" w:space="0" w:color="auto"/>
      </w:divBdr>
    </w:div>
    <w:div w:id="1089227923">
      <w:bodyDiv w:val="1"/>
      <w:marLeft w:val="0"/>
      <w:marRight w:val="0"/>
      <w:marTop w:val="0"/>
      <w:marBottom w:val="0"/>
      <w:divBdr>
        <w:top w:val="none" w:sz="0" w:space="0" w:color="auto"/>
        <w:left w:val="none" w:sz="0" w:space="0" w:color="auto"/>
        <w:bottom w:val="none" w:sz="0" w:space="0" w:color="auto"/>
        <w:right w:val="none" w:sz="0" w:space="0" w:color="auto"/>
      </w:divBdr>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 w:id="188247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l.omega@gmail.com" TargetMode="External"/><Relationship Id="rId3" Type="http://schemas.openxmlformats.org/officeDocument/2006/relationships/settings" Target="settings.xml"/><Relationship Id="rId7" Type="http://schemas.openxmlformats.org/officeDocument/2006/relationships/hyperlink" Target="http://www.comprasnet.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10</Pages>
  <Words>3477</Words>
  <Characters>18777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94597871268</cp:lastModifiedBy>
  <cp:revision>51</cp:revision>
  <cp:lastPrinted>2017-09-26T14:21:00Z</cp:lastPrinted>
  <dcterms:created xsi:type="dcterms:W3CDTF">2017-09-22T15:00:00Z</dcterms:created>
  <dcterms:modified xsi:type="dcterms:W3CDTF">2018-05-02T15:31:00Z</dcterms:modified>
</cp:coreProperties>
</file>