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B29" w:rsidRPr="00CF3BD4" w:rsidRDefault="008F6B29" w:rsidP="00F703FA">
      <w:pPr>
        <w:pStyle w:val="Ttulo7"/>
        <w:spacing w:line="240" w:lineRule="auto"/>
        <w:rPr>
          <w:rFonts w:asciiTheme="minorHAnsi" w:hAnsiTheme="minorHAnsi"/>
          <w:sz w:val="22"/>
          <w:szCs w:val="22"/>
        </w:rPr>
      </w:pPr>
    </w:p>
    <w:p w:rsidR="00F51D9E" w:rsidRPr="00CF3BD4" w:rsidRDefault="00A23A28" w:rsidP="00F703FA">
      <w:pPr>
        <w:pStyle w:val="Ttulo7"/>
        <w:spacing w:line="240" w:lineRule="auto"/>
        <w:rPr>
          <w:rFonts w:asciiTheme="minorHAnsi" w:hAnsiTheme="minorHAnsi"/>
          <w:noProof/>
          <w:color w:val="0000FF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AVISO</w:t>
      </w:r>
      <w:r w:rsidR="00F51D9E" w:rsidRPr="00CF3BD4">
        <w:rPr>
          <w:rFonts w:asciiTheme="minorHAnsi" w:hAnsiTheme="minorHAnsi"/>
          <w:sz w:val="22"/>
          <w:szCs w:val="22"/>
        </w:rPr>
        <w:t xml:space="preserve"> JULGAMENTO DA PROPOSTA DE PREÇOS, REFERENTE À </w:t>
      </w:r>
      <w:r w:rsidR="00244E28" w:rsidRPr="00CF3BD4">
        <w:rPr>
          <w:rFonts w:asciiTheme="minorHAnsi" w:hAnsiTheme="minorHAnsi"/>
          <w:noProof/>
          <w:color w:val="0000FF"/>
          <w:sz w:val="22"/>
          <w:szCs w:val="22"/>
        </w:rPr>
        <w:t>TOMADA DE PREÇOS</w:t>
      </w:r>
      <w:r w:rsidR="00F51D9E" w:rsidRPr="00CF3BD4">
        <w:rPr>
          <w:rFonts w:asciiTheme="minorHAnsi" w:hAnsiTheme="minorHAnsi"/>
          <w:noProof/>
          <w:color w:val="0000FF"/>
          <w:sz w:val="22"/>
          <w:szCs w:val="22"/>
        </w:rPr>
        <w:t xml:space="preserve"> N</w:t>
      </w:r>
      <w:r w:rsidR="0043175D" w:rsidRPr="00CF3BD4">
        <w:rPr>
          <w:rFonts w:asciiTheme="minorHAnsi" w:hAnsiTheme="minorHAnsi"/>
          <w:noProof/>
          <w:color w:val="0000FF"/>
          <w:sz w:val="22"/>
          <w:szCs w:val="22"/>
        </w:rPr>
        <w:t>º</w:t>
      </w:r>
      <w:r w:rsidR="00AF5FD4">
        <w:rPr>
          <w:rFonts w:asciiTheme="minorHAnsi" w:hAnsiTheme="minorHAnsi"/>
          <w:noProof/>
          <w:color w:val="0000FF"/>
          <w:sz w:val="22"/>
          <w:szCs w:val="22"/>
        </w:rPr>
        <w:t>056/17</w:t>
      </w:r>
      <w:r w:rsidR="00F51D9E" w:rsidRPr="00CF3BD4">
        <w:rPr>
          <w:rFonts w:asciiTheme="minorHAnsi" w:hAnsiTheme="minorHAnsi"/>
          <w:noProof/>
          <w:color w:val="0000FF"/>
          <w:sz w:val="22"/>
          <w:szCs w:val="22"/>
        </w:rPr>
        <w:t>/CPLO/SUPEL/RO</w:t>
      </w:r>
    </w:p>
    <w:p w:rsidR="0043175D" w:rsidRPr="00CF3BD4" w:rsidRDefault="0043175D" w:rsidP="0043175D">
      <w:pPr>
        <w:rPr>
          <w:rFonts w:asciiTheme="minorHAnsi" w:hAnsiTheme="minorHAnsi" w:cs="Arial"/>
          <w:sz w:val="22"/>
          <w:szCs w:val="22"/>
        </w:rPr>
      </w:pPr>
    </w:p>
    <w:p w:rsidR="00F51D9E" w:rsidRPr="00AF5FD4" w:rsidRDefault="00F51D9E" w:rsidP="00AF5FD4">
      <w:pPr>
        <w:spacing w:line="360" w:lineRule="auto"/>
        <w:jc w:val="both"/>
        <w:rPr>
          <w:rFonts w:ascii="Arial" w:hAnsi="Arial" w:cs="Arial"/>
          <w:b/>
          <w:color w:val="0000FF"/>
          <w:sz w:val="23"/>
          <w:szCs w:val="23"/>
        </w:rPr>
      </w:pPr>
      <w:r w:rsidRPr="00AF5FD4">
        <w:rPr>
          <w:rFonts w:ascii="Arial" w:hAnsi="Arial" w:cs="Arial"/>
          <w:sz w:val="23"/>
          <w:szCs w:val="23"/>
        </w:rPr>
        <w:t xml:space="preserve">Aos </w:t>
      </w:r>
      <w:r w:rsidR="00AF5FD4" w:rsidRPr="00AF5FD4">
        <w:rPr>
          <w:rFonts w:ascii="Arial" w:hAnsi="Arial" w:cs="Arial"/>
          <w:b/>
          <w:color w:val="0000FF"/>
          <w:sz w:val="23"/>
          <w:szCs w:val="23"/>
        </w:rPr>
        <w:t>trezedias do mês de abril do ano de dois mil e dezoito, às dez horas</w:t>
      </w:r>
      <w:r w:rsidRPr="00AF5FD4">
        <w:rPr>
          <w:rFonts w:ascii="Arial" w:hAnsi="Arial" w:cs="Arial"/>
          <w:sz w:val="23"/>
          <w:szCs w:val="23"/>
        </w:rPr>
        <w:t xml:space="preserve">, por determinação do Superintendente da SUPEL/RO, reuniu-se a Comissão Permanente de Licitações de Obras/CPLO, designada através da </w:t>
      </w:r>
      <w:r w:rsidR="0010245A" w:rsidRPr="00AF5FD4">
        <w:rPr>
          <w:rFonts w:ascii="Arial" w:hAnsi="Arial" w:cs="Arial"/>
          <w:b/>
          <w:sz w:val="23"/>
          <w:szCs w:val="23"/>
        </w:rPr>
        <w:t>Portaria nº.</w:t>
      </w:r>
      <w:r w:rsidR="003E1691" w:rsidRPr="00AF5FD4">
        <w:rPr>
          <w:rFonts w:ascii="Arial" w:hAnsi="Arial" w:cs="Arial"/>
          <w:b/>
          <w:noProof/>
          <w:sz w:val="23"/>
          <w:szCs w:val="23"/>
        </w:rPr>
        <w:t>023/GAB/SUPEL, 09 de fevereiro de 2018</w:t>
      </w:r>
      <w:r w:rsidRPr="00AF5FD4">
        <w:rPr>
          <w:rFonts w:ascii="Arial" w:hAnsi="Arial" w:cs="Arial"/>
          <w:sz w:val="23"/>
          <w:szCs w:val="23"/>
        </w:rPr>
        <w:t>, com a finalidade de proceder à abertura, análise e julgamento da proposta de preços, referente à</w:t>
      </w:r>
      <w:r w:rsidR="00AF5FD4" w:rsidRPr="00AF5FD4">
        <w:rPr>
          <w:rFonts w:ascii="Arial" w:hAnsi="Arial" w:cs="Arial"/>
          <w:b/>
          <w:noProof/>
          <w:sz w:val="23"/>
          <w:szCs w:val="23"/>
        </w:rPr>
        <w:t>TOMADA DE PREÇOS</w:t>
      </w:r>
      <w:r w:rsidR="00E42741" w:rsidRPr="00AF5FD4">
        <w:rPr>
          <w:rFonts w:ascii="Arial" w:hAnsi="Arial" w:cs="Arial"/>
          <w:b/>
          <w:noProof/>
          <w:sz w:val="23"/>
          <w:szCs w:val="23"/>
        </w:rPr>
        <w:t xml:space="preserve"> Nº </w:t>
      </w:r>
      <w:r w:rsidR="00AF5FD4" w:rsidRPr="00AF5FD4">
        <w:rPr>
          <w:rFonts w:ascii="Arial" w:hAnsi="Arial" w:cs="Arial"/>
          <w:b/>
          <w:noProof/>
          <w:sz w:val="23"/>
          <w:szCs w:val="23"/>
        </w:rPr>
        <w:t>056/17</w:t>
      </w:r>
      <w:r w:rsidR="00E42741" w:rsidRPr="00AF5FD4">
        <w:rPr>
          <w:rFonts w:ascii="Arial" w:hAnsi="Arial" w:cs="Arial"/>
          <w:b/>
          <w:noProof/>
          <w:sz w:val="23"/>
          <w:szCs w:val="23"/>
        </w:rPr>
        <w:t>/CPLO/SUPEL/RO</w:t>
      </w:r>
      <w:r w:rsidR="00E0326C" w:rsidRPr="00AF5FD4">
        <w:rPr>
          <w:rFonts w:ascii="Arial" w:hAnsi="Arial" w:cs="Arial"/>
          <w:b/>
          <w:noProof/>
          <w:sz w:val="23"/>
          <w:szCs w:val="23"/>
        </w:rPr>
        <w:t xml:space="preserve">, formalizado pelo </w:t>
      </w:r>
      <w:r w:rsidR="00E42741" w:rsidRPr="00AF5FD4">
        <w:rPr>
          <w:rFonts w:ascii="Arial" w:hAnsi="Arial" w:cs="Arial"/>
          <w:b/>
          <w:noProof/>
          <w:sz w:val="23"/>
          <w:szCs w:val="23"/>
        </w:rPr>
        <w:t>PROCESSO ADMINISTRATIVO Nº</w:t>
      </w:r>
      <w:r w:rsidR="00AF5FD4" w:rsidRPr="00AF5FD4">
        <w:rPr>
          <w:rFonts w:ascii="Arial" w:hAnsi="Arial" w:cs="Arial"/>
          <w:b/>
          <w:sz w:val="23"/>
          <w:szCs w:val="23"/>
        </w:rPr>
        <w:t xml:space="preserve">. </w:t>
      </w:r>
      <w:r w:rsidR="00AF5FD4" w:rsidRPr="00AF5FD4">
        <w:rPr>
          <w:rFonts w:ascii="Arial" w:hAnsi="Arial" w:cs="Arial"/>
          <w:b/>
          <w:noProof/>
          <w:color w:val="000000"/>
          <w:sz w:val="23"/>
          <w:szCs w:val="23"/>
        </w:rPr>
        <w:t xml:space="preserve">0029.022318/2017-80, </w:t>
      </w:r>
      <w:r w:rsidR="00AF5FD4" w:rsidRPr="00AF5FD4">
        <w:rPr>
          <w:rFonts w:ascii="Arial" w:hAnsi="Arial" w:cs="Arial"/>
          <w:noProof/>
          <w:color w:val="000000"/>
          <w:sz w:val="23"/>
          <w:szCs w:val="23"/>
        </w:rPr>
        <w:t xml:space="preserve">cujo objeto é </w:t>
      </w:r>
      <w:r w:rsidR="00AF5FD4" w:rsidRPr="00AF5FD4">
        <w:rPr>
          <w:rFonts w:ascii="Arial" w:hAnsi="Arial" w:cs="Arial"/>
          <w:b/>
          <w:sz w:val="23"/>
          <w:szCs w:val="23"/>
        </w:rPr>
        <w:t>CONSTRUÇÃO DE LABORATÓRIO NA E.E.E.F.M. SETE DE SETEMBRO, no município de Espigão do Oeste/RO</w:t>
      </w:r>
      <w:r w:rsidR="00E0326C" w:rsidRPr="00AF5FD4">
        <w:rPr>
          <w:rFonts w:ascii="Arial" w:hAnsi="Arial" w:cs="Arial"/>
          <w:b/>
          <w:noProof/>
          <w:sz w:val="23"/>
          <w:szCs w:val="23"/>
        </w:rPr>
        <w:t>.</w:t>
      </w:r>
      <w:r w:rsidRPr="00AF5FD4">
        <w:rPr>
          <w:rFonts w:ascii="Arial" w:hAnsi="Arial" w:cs="Arial"/>
          <w:sz w:val="23"/>
          <w:szCs w:val="23"/>
        </w:rPr>
        <w:t xml:space="preserve"> No horário estabelecido no </w:t>
      </w:r>
      <w:r w:rsidR="0043175D" w:rsidRPr="00AF5FD4">
        <w:rPr>
          <w:rFonts w:ascii="Arial" w:hAnsi="Arial" w:cs="Arial"/>
          <w:b/>
          <w:sz w:val="23"/>
          <w:szCs w:val="23"/>
        </w:rPr>
        <w:t>AVISO DE ABERTURA DE SESSÃO</w:t>
      </w:r>
      <w:r w:rsidRPr="00AF5FD4">
        <w:rPr>
          <w:rFonts w:ascii="Arial" w:hAnsi="Arial" w:cs="Arial"/>
          <w:sz w:val="23"/>
          <w:szCs w:val="23"/>
        </w:rPr>
        <w:t xml:space="preserve">, </w:t>
      </w:r>
      <w:r w:rsidR="00244E28" w:rsidRPr="00AF5FD4">
        <w:rPr>
          <w:rFonts w:ascii="Arial" w:hAnsi="Arial" w:cs="Arial"/>
          <w:sz w:val="23"/>
          <w:szCs w:val="23"/>
        </w:rPr>
        <w:t>o</w:t>
      </w:r>
      <w:r w:rsidRPr="00AF5FD4">
        <w:rPr>
          <w:rFonts w:ascii="Arial" w:hAnsi="Arial" w:cs="Arial"/>
          <w:sz w:val="23"/>
          <w:szCs w:val="23"/>
        </w:rPr>
        <w:t xml:space="preserve"> Presidenteda Comissão Permanente de Licitações de Obras, declarou aberta a presente sessão em que participa desta fase a empresa: </w:t>
      </w:r>
      <w:r w:rsidR="00AF5FD4" w:rsidRPr="00AF5FD4">
        <w:rPr>
          <w:rFonts w:ascii="Arial" w:hAnsi="Arial" w:cs="Arial"/>
          <w:b/>
          <w:bCs/>
          <w:sz w:val="23"/>
          <w:szCs w:val="23"/>
        </w:rPr>
        <w:t xml:space="preserve">EMPORIUM EMPREENDIMENTOS E CONSTRUÇÕES EIRELI – </w:t>
      </w:r>
      <w:proofErr w:type="gramStart"/>
      <w:r w:rsidR="00AF5FD4" w:rsidRPr="00AF5FD4">
        <w:rPr>
          <w:rFonts w:ascii="Arial" w:hAnsi="Arial" w:cs="Arial"/>
          <w:b/>
          <w:bCs/>
          <w:sz w:val="23"/>
          <w:szCs w:val="23"/>
        </w:rPr>
        <w:t>ME</w:t>
      </w:r>
      <w:r w:rsidR="00AF5FD4" w:rsidRPr="00AF5FD4">
        <w:rPr>
          <w:rFonts w:ascii="Arial" w:hAnsi="Arial" w:cs="Arial"/>
          <w:b/>
          <w:sz w:val="23"/>
          <w:szCs w:val="23"/>
        </w:rPr>
        <w:t>,</w:t>
      </w:r>
      <w:proofErr w:type="gramEnd"/>
      <w:r w:rsidR="00AF5FD4" w:rsidRPr="002625BA">
        <w:rPr>
          <w:rFonts w:asciiTheme="minorHAnsi" w:hAnsiTheme="minorHAnsi" w:cs="Arial"/>
          <w:sz w:val="24"/>
          <w:szCs w:val="24"/>
        </w:rPr>
        <w:t xml:space="preserve">representada pelo </w:t>
      </w:r>
      <w:r w:rsidR="00AF5FD4" w:rsidRPr="00AF5FD4">
        <w:rPr>
          <w:rFonts w:asciiTheme="minorHAnsi" w:hAnsiTheme="minorHAnsi" w:cs="Arial"/>
          <w:b/>
          <w:sz w:val="24"/>
          <w:szCs w:val="24"/>
        </w:rPr>
        <w:t>Sr. Carlos da Paz, RG Nº 256316 - SSP/RO</w:t>
      </w:r>
      <w:r w:rsidR="00AF5FD4">
        <w:rPr>
          <w:rFonts w:asciiTheme="minorHAnsi" w:hAnsiTheme="minorHAnsi" w:cs="Arial"/>
          <w:b/>
          <w:sz w:val="24"/>
          <w:szCs w:val="24"/>
        </w:rPr>
        <w:t>.</w:t>
      </w:r>
      <w:bookmarkStart w:id="0" w:name="_GoBack"/>
      <w:bookmarkEnd w:id="0"/>
      <w:r w:rsidR="00AF5FD4" w:rsidRPr="00AF5FD4">
        <w:rPr>
          <w:rFonts w:ascii="Arial" w:hAnsi="Arial" w:cs="Arial"/>
          <w:sz w:val="23"/>
          <w:szCs w:val="23"/>
        </w:rPr>
        <w:t xml:space="preserve">Dando prosseguimento, o Presidente submeteu aorepresentante presente, o envelope que se encontrava sob guarda da Comissão para verificação quanto à inviolabilidade do lacre, não tendo sido constatado nenhum sinal de violação. Prosseguindo, passou-se abertura e análise da Proposta de Preços apresentada pela empresa habilitada. </w:t>
      </w:r>
      <w:r w:rsidR="00AF5FD4" w:rsidRPr="00AF5FD4">
        <w:rPr>
          <w:rFonts w:ascii="Arial" w:hAnsi="Arial" w:cs="Arial"/>
          <w:bCs/>
          <w:spacing w:val="-3"/>
          <w:sz w:val="23"/>
          <w:szCs w:val="23"/>
        </w:rPr>
        <w:t>Concluída a análise</w:t>
      </w:r>
      <w:r w:rsidR="00AF5FD4" w:rsidRPr="00AF5FD4">
        <w:rPr>
          <w:rFonts w:ascii="Arial" w:hAnsi="Arial" w:cs="Arial"/>
          <w:sz w:val="23"/>
          <w:szCs w:val="23"/>
        </w:rPr>
        <w:t xml:space="preserve">, a Comissão decidiu por unanimidade de seus membros </w:t>
      </w:r>
      <w:proofErr w:type="gramStart"/>
      <w:r w:rsidR="00AF5FD4" w:rsidRPr="00AF5FD4">
        <w:rPr>
          <w:rFonts w:ascii="Arial" w:hAnsi="Arial" w:cs="Arial"/>
          <w:b/>
          <w:color w:val="000000"/>
          <w:sz w:val="23"/>
          <w:szCs w:val="23"/>
        </w:rPr>
        <w:t>CLASSIFICAR</w:t>
      </w:r>
      <w:proofErr w:type="gramEnd"/>
      <w:r w:rsidR="00AF5FD4" w:rsidRPr="00AF5FD4">
        <w:rPr>
          <w:rFonts w:ascii="Arial" w:hAnsi="Arial" w:cs="Arial"/>
          <w:color w:val="000000"/>
          <w:sz w:val="23"/>
          <w:szCs w:val="23"/>
        </w:rPr>
        <w:t xml:space="preserve"> a empresa </w:t>
      </w:r>
      <w:r w:rsidR="00AF5FD4" w:rsidRPr="00AF5FD4">
        <w:rPr>
          <w:rFonts w:ascii="Arial" w:hAnsi="Arial" w:cs="Arial"/>
          <w:b/>
          <w:bCs/>
          <w:sz w:val="23"/>
          <w:szCs w:val="23"/>
        </w:rPr>
        <w:t>EMPORIUM EMPREENDIMENTOS E CONSTRUÇÕES EIRELI – ME</w:t>
      </w:r>
      <w:r w:rsidR="00AF5FD4" w:rsidRPr="00AF5FD4">
        <w:rPr>
          <w:rFonts w:ascii="Arial" w:hAnsi="Arial" w:cs="Arial"/>
          <w:color w:val="000000"/>
          <w:sz w:val="23"/>
          <w:szCs w:val="23"/>
        </w:rPr>
        <w:t xml:space="preserve">, com o Valor Global de </w:t>
      </w:r>
      <w:r w:rsidR="00AF5FD4" w:rsidRPr="00AF5FD4">
        <w:rPr>
          <w:rFonts w:ascii="Arial" w:hAnsi="Arial" w:cs="Arial"/>
          <w:b/>
          <w:color w:val="000000"/>
          <w:sz w:val="23"/>
          <w:szCs w:val="23"/>
        </w:rPr>
        <w:t>R$ 246.067,80</w:t>
      </w:r>
      <w:r w:rsidR="00AF5FD4" w:rsidRPr="00AF5FD4">
        <w:rPr>
          <w:rFonts w:ascii="Arial" w:hAnsi="Arial" w:cs="Arial"/>
          <w:color w:val="000000"/>
          <w:sz w:val="23"/>
          <w:szCs w:val="23"/>
        </w:rPr>
        <w:t xml:space="preserve"> (duzentos e quarenta e seis mil, sessenta e sete reais e oitenta centavos) </w:t>
      </w:r>
      <w:r w:rsidR="00AF5FD4" w:rsidRPr="00AF5FD4">
        <w:rPr>
          <w:rFonts w:ascii="Arial" w:hAnsi="Arial" w:cs="Arial"/>
          <w:sz w:val="23"/>
          <w:szCs w:val="23"/>
        </w:rPr>
        <w:t xml:space="preserve">com prazo de execução de 90 (noventa) dias corridos, </w:t>
      </w:r>
      <w:r w:rsidR="00AF5FD4" w:rsidRPr="00AF5FD4">
        <w:rPr>
          <w:rFonts w:ascii="Arial" w:hAnsi="Arial" w:cs="Arial"/>
          <w:bCs/>
          <w:sz w:val="23"/>
          <w:szCs w:val="23"/>
        </w:rPr>
        <w:t>por ter cumprido todas as exigências contidas</w:t>
      </w:r>
      <w:r w:rsidR="00AF5FD4" w:rsidRPr="00AF5FD4">
        <w:rPr>
          <w:rFonts w:ascii="Arial" w:hAnsi="Arial" w:cs="Arial"/>
          <w:sz w:val="23"/>
          <w:szCs w:val="23"/>
        </w:rPr>
        <w:t xml:space="preserve">no edital. </w:t>
      </w:r>
      <w:r w:rsidR="00AF5FD4" w:rsidRPr="00AF5FD4">
        <w:rPr>
          <w:rFonts w:ascii="Arial" w:hAnsi="Arial" w:cs="Arial"/>
          <w:bCs/>
          <w:noProof/>
          <w:color w:val="000000"/>
          <w:sz w:val="23"/>
          <w:szCs w:val="23"/>
        </w:rPr>
        <w:t>A</w:t>
      </w:r>
      <w:r w:rsidR="00AF5FD4" w:rsidRPr="00AF5FD4">
        <w:rPr>
          <w:rFonts w:ascii="Arial" w:hAnsi="Arial" w:cs="Arial"/>
          <w:color w:val="000000"/>
          <w:sz w:val="23"/>
          <w:szCs w:val="23"/>
        </w:rPr>
        <w:t xml:space="preserve">to contínuo, o Presidente perguntou ao representante da licitante se ele concordava com a decisão proferida, ou se desejaria fazer uso do prazo recursal previsto no art. 109, I, “b”, da Lei nº. 8.666/93, e obteve como resposta, que o mesmo estava de acordo com a decisão proferida pela Comissão de Licitação, e que renunciaria o direito ao prazo para interpor recurso. A seguir, foi assinado pelo representante credenciado o Termo de Renúncia ao direito de recurso e ao prazo respectivo, e consequentemente concordando com o prosseguimento do certame licitatório, encerrando-se assim, a segunda fase da licitação. Os autos serão submetidos à deliberação da Autoridade Competente para </w:t>
      </w:r>
      <w:r w:rsidR="00AF5FD4" w:rsidRPr="00AF5FD4">
        <w:rPr>
          <w:rFonts w:ascii="Arial" w:hAnsi="Arial" w:cs="Arial"/>
          <w:b/>
          <w:color w:val="000000"/>
          <w:sz w:val="23"/>
          <w:szCs w:val="23"/>
        </w:rPr>
        <w:t>HOMOLOGAÇÃO E ADJUDICAÇÃO</w:t>
      </w:r>
      <w:r w:rsidR="00AF5FD4" w:rsidRPr="00AF5FD4">
        <w:rPr>
          <w:rFonts w:ascii="Arial" w:hAnsi="Arial" w:cs="Arial"/>
          <w:color w:val="000000"/>
          <w:sz w:val="23"/>
          <w:szCs w:val="23"/>
        </w:rPr>
        <w:t>, com base no art. 43, VI, da Lei Federal nº. 8.666/93</w:t>
      </w:r>
      <w:r w:rsidR="00AF5FD4" w:rsidRPr="00AF5FD4">
        <w:rPr>
          <w:rFonts w:ascii="Arial" w:hAnsi="Arial" w:cs="Arial"/>
          <w:sz w:val="23"/>
          <w:szCs w:val="23"/>
        </w:rPr>
        <w:t xml:space="preserve"> e suas alterações. Maiores i</w:t>
      </w:r>
      <w:r w:rsidR="00AF5FD4" w:rsidRPr="00AF5FD4">
        <w:rPr>
          <w:rFonts w:ascii="Arial" w:hAnsi="Arial" w:cs="Arial"/>
          <w:color w:val="000000"/>
          <w:sz w:val="23"/>
          <w:szCs w:val="23"/>
        </w:rPr>
        <w:t xml:space="preserve">nformações poderão ser obtidas no site </w:t>
      </w:r>
      <w:hyperlink r:id="rId8" w:history="1">
        <w:r w:rsidR="00AF5FD4" w:rsidRPr="00AF5FD4">
          <w:rPr>
            <w:rFonts w:ascii="Arial" w:hAnsi="Arial" w:cs="Arial"/>
            <w:color w:val="0000FF"/>
            <w:sz w:val="23"/>
            <w:szCs w:val="23"/>
            <w:u w:val="single"/>
          </w:rPr>
          <w:t>www.rondonia.ro.gov.br/supel</w:t>
        </w:r>
      </w:hyperlink>
      <w:r w:rsidR="00AF5FD4" w:rsidRPr="00AF5FD4">
        <w:rPr>
          <w:rFonts w:ascii="Arial" w:hAnsi="Arial" w:cs="Arial"/>
          <w:color w:val="000000"/>
          <w:sz w:val="23"/>
          <w:szCs w:val="23"/>
        </w:rPr>
        <w:t xml:space="preserve">. </w:t>
      </w:r>
      <w:r w:rsidR="00AF5FD4" w:rsidRPr="00AF5FD4">
        <w:rPr>
          <w:rFonts w:ascii="Arial" w:hAnsi="Arial" w:cs="Arial"/>
          <w:sz w:val="23"/>
          <w:szCs w:val="23"/>
        </w:rPr>
        <w:t xml:space="preserve">Nada mais </w:t>
      </w:r>
      <w:proofErr w:type="gramStart"/>
      <w:r w:rsidR="00AF5FD4" w:rsidRPr="00AF5FD4">
        <w:rPr>
          <w:rFonts w:ascii="Arial" w:hAnsi="Arial" w:cs="Arial"/>
          <w:sz w:val="23"/>
          <w:szCs w:val="23"/>
        </w:rPr>
        <w:lastRenderedPageBreak/>
        <w:t>havendo</w:t>
      </w:r>
      <w:proofErr w:type="gramEnd"/>
      <w:r w:rsidR="00AF5FD4" w:rsidRPr="00AF5FD4">
        <w:rPr>
          <w:rFonts w:ascii="Arial" w:hAnsi="Arial" w:cs="Arial"/>
          <w:sz w:val="23"/>
          <w:szCs w:val="23"/>
        </w:rPr>
        <w:t xml:space="preserve"> a ser tratado, o Presidente encerrou a sessão, mandando lavrar a presente</w:t>
      </w:r>
      <w:r w:rsidR="00AF5FD4" w:rsidRPr="00AF5FD4">
        <w:rPr>
          <w:rFonts w:ascii="Arial" w:hAnsi="Arial" w:cs="Arial"/>
          <w:b/>
          <w:sz w:val="23"/>
          <w:szCs w:val="23"/>
        </w:rPr>
        <w:t>ATA</w:t>
      </w:r>
      <w:r w:rsidR="00AF5FD4" w:rsidRPr="00AF5FD4">
        <w:rPr>
          <w:rFonts w:ascii="Arial" w:hAnsi="Arial" w:cs="Arial"/>
          <w:sz w:val="23"/>
          <w:szCs w:val="23"/>
        </w:rPr>
        <w:t>, que vai assinada por si, pelos demais membros da Comissão. Porto Velho/RO</w:t>
      </w:r>
      <w:r w:rsidRPr="00AF5FD4">
        <w:rPr>
          <w:rFonts w:ascii="Arial" w:hAnsi="Arial" w:cs="Arial"/>
          <w:sz w:val="23"/>
          <w:szCs w:val="23"/>
        </w:rPr>
        <w:t>,</w:t>
      </w:r>
      <w:r w:rsidR="00AF5FD4" w:rsidRPr="00AF5FD4">
        <w:rPr>
          <w:rFonts w:ascii="Arial" w:hAnsi="Arial" w:cs="Arial"/>
          <w:b/>
          <w:color w:val="0000FF"/>
          <w:sz w:val="23"/>
          <w:szCs w:val="23"/>
        </w:rPr>
        <w:t>treze</w:t>
      </w:r>
      <w:r w:rsidR="001A378E" w:rsidRPr="00AF5FD4">
        <w:rPr>
          <w:rFonts w:ascii="Arial" w:hAnsi="Arial" w:cs="Arial"/>
          <w:b/>
          <w:color w:val="0000FF"/>
          <w:sz w:val="23"/>
          <w:szCs w:val="23"/>
        </w:rPr>
        <w:t xml:space="preserve">dias do mês de </w:t>
      </w:r>
      <w:r w:rsidR="00AF5FD4" w:rsidRPr="00AF5FD4">
        <w:rPr>
          <w:rFonts w:ascii="Arial" w:hAnsi="Arial" w:cs="Arial"/>
          <w:b/>
          <w:color w:val="0000FF"/>
          <w:sz w:val="23"/>
          <w:szCs w:val="23"/>
        </w:rPr>
        <w:t>abril</w:t>
      </w:r>
      <w:r w:rsidR="001A378E" w:rsidRPr="00AF5FD4">
        <w:rPr>
          <w:rFonts w:ascii="Arial" w:hAnsi="Arial" w:cs="Arial"/>
          <w:b/>
          <w:color w:val="0000FF"/>
          <w:sz w:val="23"/>
          <w:szCs w:val="23"/>
        </w:rPr>
        <w:t xml:space="preserve"> do ano de dois mil e dezoito, às </w:t>
      </w:r>
      <w:r w:rsidR="00AF5FD4" w:rsidRPr="00AF5FD4">
        <w:rPr>
          <w:rFonts w:ascii="Arial" w:hAnsi="Arial" w:cs="Arial"/>
          <w:b/>
          <w:color w:val="0000FF"/>
          <w:sz w:val="23"/>
          <w:szCs w:val="23"/>
        </w:rPr>
        <w:t>dez</w:t>
      </w:r>
      <w:r w:rsidR="001A378E" w:rsidRPr="00AF5FD4">
        <w:rPr>
          <w:rFonts w:ascii="Arial" w:hAnsi="Arial" w:cs="Arial"/>
          <w:b/>
          <w:color w:val="0000FF"/>
          <w:sz w:val="23"/>
          <w:szCs w:val="23"/>
        </w:rPr>
        <w:t xml:space="preserve"> horase </w:t>
      </w:r>
      <w:r w:rsidR="00AF5FD4" w:rsidRPr="00AF5FD4">
        <w:rPr>
          <w:rFonts w:ascii="Arial" w:hAnsi="Arial" w:cs="Arial"/>
          <w:b/>
          <w:color w:val="0000FF"/>
          <w:sz w:val="23"/>
          <w:szCs w:val="23"/>
        </w:rPr>
        <w:t>quarenta</w:t>
      </w:r>
      <w:r w:rsidR="0038509C" w:rsidRPr="00AF5FD4">
        <w:rPr>
          <w:rFonts w:ascii="Arial" w:hAnsi="Arial" w:cs="Arial"/>
          <w:b/>
          <w:color w:val="0000FF"/>
          <w:sz w:val="23"/>
          <w:szCs w:val="23"/>
        </w:rPr>
        <w:t xml:space="preserve"> e cinco</w:t>
      </w:r>
      <w:r w:rsidR="001A378E" w:rsidRPr="00AF5FD4">
        <w:rPr>
          <w:rFonts w:ascii="Arial" w:hAnsi="Arial" w:cs="Arial"/>
          <w:b/>
          <w:color w:val="0000FF"/>
          <w:sz w:val="23"/>
          <w:szCs w:val="23"/>
        </w:rPr>
        <w:t xml:space="preserve"> minutos</w:t>
      </w:r>
      <w:r w:rsidR="00EF0EDE" w:rsidRPr="00AF5FD4">
        <w:rPr>
          <w:rFonts w:ascii="Arial" w:hAnsi="Arial" w:cs="Arial"/>
          <w:b/>
          <w:color w:val="0000FF"/>
          <w:sz w:val="23"/>
          <w:szCs w:val="23"/>
        </w:rPr>
        <w:t>.</w:t>
      </w:r>
    </w:p>
    <w:p w:rsidR="00E74178" w:rsidRDefault="00E74178" w:rsidP="00CF3BD4">
      <w:pPr>
        <w:spacing w:line="360" w:lineRule="auto"/>
        <w:ind w:right="425"/>
        <w:jc w:val="both"/>
        <w:rPr>
          <w:rFonts w:asciiTheme="minorHAnsi" w:hAnsiTheme="minorHAnsi" w:cs="Arial"/>
          <w:b/>
          <w:sz w:val="22"/>
          <w:szCs w:val="22"/>
        </w:rPr>
      </w:pPr>
    </w:p>
    <w:p w:rsidR="00A23A28" w:rsidRDefault="00A23A28" w:rsidP="00CF3BD4">
      <w:pPr>
        <w:spacing w:line="360" w:lineRule="auto"/>
        <w:ind w:right="425"/>
        <w:jc w:val="both"/>
        <w:rPr>
          <w:rFonts w:asciiTheme="minorHAnsi" w:hAnsiTheme="minorHAnsi" w:cs="Arial"/>
          <w:b/>
          <w:sz w:val="22"/>
          <w:szCs w:val="22"/>
        </w:rPr>
      </w:pPr>
    </w:p>
    <w:p w:rsidR="00A23A28" w:rsidRDefault="00A23A28" w:rsidP="00CF3BD4">
      <w:pPr>
        <w:spacing w:line="360" w:lineRule="auto"/>
        <w:ind w:right="425"/>
        <w:jc w:val="both"/>
        <w:rPr>
          <w:rFonts w:asciiTheme="minorHAnsi" w:hAnsiTheme="minorHAnsi" w:cs="Arial"/>
          <w:b/>
          <w:sz w:val="22"/>
          <w:szCs w:val="22"/>
        </w:rPr>
      </w:pPr>
    </w:p>
    <w:p w:rsidR="00A23A28" w:rsidRDefault="00A23A28" w:rsidP="00CF3BD4">
      <w:pPr>
        <w:spacing w:line="360" w:lineRule="auto"/>
        <w:ind w:right="425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NORMAN VIRÍSSIMO DA SILVA</w:t>
      </w:r>
    </w:p>
    <w:p w:rsidR="00A23A28" w:rsidRPr="00A23A28" w:rsidRDefault="00A23A28" w:rsidP="00CF3BD4">
      <w:pPr>
        <w:spacing w:line="360" w:lineRule="auto"/>
        <w:ind w:right="425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Presidente CPLO/SUPEL/RO</w:t>
      </w:r>
    </w:p>
    <w:sectPr w:rsidR="00A23A28" w:rsidRPr="00A23A28" w:rsidSect="00AF5FD4">
      <w:headerReference w:type="default" r:id="rId9"/>
      <w:footerReference w:type="default" r:id="rId10"/>
      <w:pgSz w:w="11907" w:h="16840" w:code="9"/>
      <w:pgMar w:top="851" w:right="1134" w:bottom="851" w:left="1560" w:header="425" w:footer="1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814" w:rsidRDefault="00A25814" w:rsidP="00DA6794">
      <w:r>
        <w:separator/>
      </w:r>
    </w:p>
  </w:endnote>
  <w:endnote w:type="continuationSeparator" w:id="1">
    <w:p w:rsidR="00A25814" w:rsidRDefault="00A25814" w:rsidP="00DA6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6DE" w:rsidRDefault="00C276DE" w:rsidP="00F703FA">
    <w:pPr>
      <w:pStyle w:val="Rodap"/>
      <w:pBdr>
        <w:top w:val="single" w:sz="4" w:space="1" w:color="auto"/>
      </w:pBdr>
      <w:jc w:val="center"/>
      <w:rPr>
        <w:rFonts w:ascii="Arial" w:hAnsi="Arial" w:cs="Arial"/>
        <w:sz w:val="15"/>
      </w:rPr>
    </w:pPr>
  </w:p>
  <w:p w:rsidR="00C276DE" w:rsidRPr="00F25F20" w:rsidRDefault="00C276DE" w:rsidP="00F703FA">
    <w:pPr>
      <w:pStyle w:val="Rodap"/>
      <w:pBdr>
        <w:top w:val="single" w:sz="4" w:space="1" w:color="auto"/>
      </w:pBdr>
      <w:jc w:val="center"/>
    </w:pPr>
    <w:r w:rsidRPr="009F6149">
      <w:rPr>
        <w:rFonts w:ascii="Arial" w:hAnsi="Arial" w:cs="Arial"/>
        <w:color w:val="000000"/>
        <w:sz w:val="16"/>
        <w:szCs w:val="16"/>
      </w:rPr>
      <w:t xml:space="preserve">Av. </w:t>
    </w:r>
    <w:proofErr w:type="spellStart"/>
    <w:r w:rsidRPr="009F6149">
      <w:rPr>
        <w:rFonts w:ascii="Arial" w:hAnsi="Arial" w:cs="Arial"/>
        <w:color w:val="000000"/>
        <w:sz w:val="16"/>
        <w:szCs w:val="16"/>
      </w:rPr>
      <w:t>Farquar</w:t>
    </w:r>
    <w:proofErr w:type="spellEnd"/>
    <w:r w:rsidRPr="009F6149">
      <w:rPr>
        <w:rFonts w:ascii="Arial" w:hAnsi="Arial" w:cs="Arial"/>
        <w:color w:val="000000"/>
        <w:sz w:val="16"/>
        <w:szCs w:val="16"/>
      </w:rPr>
      <w:t xml:space="preserve"> s/n Bairro Pedrinha – ComplexoRio Madeira Ed. – Rio </w:t>
    </w:r>
    <w:r>
      <w:rPr>
        <w:rFonts w:ascii="Arial" w:hAnsi="Arial" w:cs="Arial"/>
        <w:color w:val="000000"/>
        <w:sz w:val="16"/>
        <w:szCs w:val="16"/>
      </w:rPr>
      <w:t>Pacaás Novos  2º</w:t>
    </w:r>
    <w:r w:rsidRPr="009F6149">
      <w:rPr>
        <w:rFonts w:ascii="Arial" w:hAnsi="Arial" w:cs="Arial"/>
        <w:color w:val="000000"/>
        <w:sz w:val="16"/>
        <w:szCs w:val="16"/>
      </w:rPr>
      <w:t xml:space="preserve"> Andar  - CEP 76.903-036 - Porto Velho/RO – Fone 0 xx 69 3216-5139</w:t>
    </w:r>
  </w:p>
  <w:p w:rsidR="00C276DE" w:rsidRPr="00F703FA" w:rsidRDefault="00C276DE" w:rsidP="00F703FA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814" w:rsidRDefault="00A25814" w:rsidP="00DA6794">
      <w:r>
        <w:separator/>
      </w:r>
    </w:p>
  </w:footnote>
  <w:footnote w:type="continuationSeparator" w:id="1">
    <w:p w:rsidR="00A25814" w:rsidRDefault="00A25814" w:rsidP="00DA67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030" w:type="dxa"/>
      <w:tblLayout w:type="fixed"/>
      <w:tblCellMar>
        <w:left w:w="70" w:type="dxa"/>
        <w:right w:w="70" w:type="dxa"/>
      </w:tblCellMar>
      <w:tblLook w:val="0000"/>
    </w:tblPr>
    <w:tblGrid>
      <w:gridCol w:w="7583"/>
      <w:gridCol w:w="8447"/>
    </w:tblGrid>
    <w:tr w:rsidR="00C276DE" w:rsidRPr="00473A29" w:rsidTr="000F78F4">
      <w:trPr>
        <w:cantSplit/>
        <w:trHeight w:val="993"/>
      </w:trPr>
      <w:tc>
        <w:tcPr>
          <w:tcW w:w="7583" w:type="dxa"/>
          <w:tcBorders>
            <w:bottom w:val="single" w:sz="4" w:space="0" w:color="auto"/>
          </w:tcBorders>
        </w:tcPr>
        <w:p w:rsidR="00C276DE" w:rsidRDefault="00C276DE" w:rsidP="000F78F4">
          <w:pPr>
            <w:pStyle w:val="Cabealho"/>
            <w:rPr>
              <w:szCs w:val="24"/>
            </w:rPr>
          </w:pPr>
          <w:r>
            <w:rPr>
              <w:noProof/>
            </w:rPr>
            <w:drawing>
              <wp:inline distT="0" distB="0" distL="0" distR="0">
                <wp:extent cx="1228725" cy="523875"/>
                <wp:effectExtent l="19050" t="0" r="9525" b="0"/>
                <wp:docPr id="3" name="Imagem 3" descr="Marca-2015-Horizont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 descr="Marca-2015-Horizont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8725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C276DE" w:rsidRPr="007D443C" w:rsidRDefault="00C276DE" w:rsidP="000F78F4">
          <w:pPr>
            <w:pStyle w:val="Cabealho"/>
            <w:rPr>
              <w:b/>
              <w:bCs/>
              <w:sz w:val="20"/>
            </w:rPr>
          </w:pPr>
          <w:r w:rsidRPr="007D443C">
            <w:rPr>
              <w:b/>
              <w:bCs/>
              <w:sz w:val="20"/>
            </w:rPr>
            <w:t>SUPERINTENDÊNCIA ESTADUAL DE COMPRAS e LICITAÇÕES - SUPEL/RO</w:t>
          </w:r>
        </w:p>
        <w:p w:rsidR="00C276DE" w:rsidRPr="007D443C" w:rsidRDefault="00C276DE" w:rsidP="000F78F4">
          <w:pPr>
            <w:pStyle w:val="Cabealho"/>
            <w:rPr>
              <w:b/>
              <w:bCs/>
              <w:sz w:val="20"/>
            </w:rPr>
          </w:pPr>
          <w:r w:rsidRPr="007D443C">
            <w:rPr>
              <w:b/>
              <w:bCs/>
              <w:sz w:val="20"/>
            </w:rPr>
            <w:t>Complexo Rio Madeira - Ed. Pacaás Novos, 2º Andar</w:t>
          </w:r>
        </w:p>
        <w:p w:rsidR="00C276DE" w:rsidRDefault="00C276DE" w:rsidP="000F78F4">
          <w:pPr>
            <w:pStyle w:val="Cabealho"/>
            <w:rPr>
              <w:b/>
              <w:bCs/>
              <w:sz w:val="20"/>
            </w:rPr>
          </w:pPr>
          <w:r w:rsidRPr="007D443C">
            <w:rPr>
              <w:b/>
              <w:bCs/>
              <w:sz w:val="20"/>
            </w:rPr>
            <w:t>Porto Velho, Rondônia</w:t>
          </w:r>
        </w:p>
        <w:p w:rsidR="00C276DE" w:rsidRPr="00473A29" w:rsidRDefault="00C276DE" w:rsidP="000F78F4">
          <w:pPr>
            <w:pStyle w:val="Cabealho"/>
            <w:rPr>
              <w:szCs w:val="24"/>
            </w:rPr>
          </w:pPr>
        </w:p>
      </w:tc>
      <w:tc>
        <w:tcPr>
          <w:tcW w:w="8447" w:type="dxa"/>
        </w:tcPr>
        <w:p w:rsidR="00C276DE" w:rsidRPr="00473A29" w:rsidRDefault="00C276DE" w:rsidP="000F78F4">
          <w:pPr>
            <w:pStyle w:val="Cabealho"/>
            <w:rPr>
              <w:bCs/>
              <w:szCs w:val="24"/>
            </w:rPr>
          </w:pPr>
        </w:p>
      </w:tc>
    </w:tr>
  </w:tbl>
  <w:p w:rsidR="00C276DE" w:rsidRPr="000F78F4" w:rsidRDefault="00C276DE" w:rsidP="000F78F4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82083"/>
    <w:multiLevelType w:val="hybridMultilevel"/>
    <w:tmpl w:val="06B6C450"/>
    <w:lvl w:ilvl="0" w:tplc="3C20FEAE">
      <w:start w:val="1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F2668"/>
    <w:multiLevelType w:val="hybridMultilevel"/>
    <w:tmpl w:val="69E84926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F51D9E"/>
    <w:rsid w:val="000139C9"/>
    <w:rsid w:val="0006441D"/>
    <w:rsid w:val="00090CA7"/>
    <w:rsid w:val="000F78F4"/>
    <w:rsid w:val="0010225B"/>
    <w:rsid w:val="0010245A"/>
    <w:rsid w:val="0011227B"/>
    <w:rsid w:val="001503AB"/>
    <w:rsid w:val="00155AF7"/>
    <w:rsid w:val="001A378E"/>
    <w:rsid w:val="001C50C7"/>
    <w:rsid w:val="001E10B8"/>
    <w:rsid w:val="00222EEC"/>
    <w:rsid w:val="00244E28"/>
    <w:rsid w:val="002F09F4"/>
    <w:rsid w:val="0038509C"/>
    <w:rsid w:val="003A4D92"/>
    <w:rsid w:val="003E1691"/>
    <w:rsid w:val="003F3FD5"/>
    <w:rsid w:val="0042752C"/>
    <w:rsid w:val="0043175D"/>
    <w:rsid w:val="004A5EE4"/>
    <w:rsid w:val="004B359E"/>
    <w:rsid w:val="004F41B7"/>
    <w:rsid w:val="00504673"/>
    <w:rsid w:val="005464E4"/>
    <w:rsid w:val="005556C8"/>
    <w:rsid w:val="0058430F"/>
    <w:rsid w:val="00641B13"/>
    <w:rsid w:val="006A6C7B"/>
    <w:rsid w:val="0073645A"/>
    <w:rsid w:val="008470FC"/>
    <w:rsid w:val="00855FA7"/>
    <w:rsid w:val="008776D4"/>
    <w:rsid w:val="008F6B29"/>
    <w:rsid w:val="009923D6"/>
    <w:rsid w:val="009E5713"/>
    <w:rsid w:val="00A23A28"/>
    <w:rsid w:val="00A25814"/>
    <w:rsid w:val="00A3311C"/>
    <w:rsid w:val="00A56DA9"/>
    <w:rsid w:val="00A96D8B"/>
    <w:rsid w:val="00AB1CB0"/>
    <w:rsid w:val="00AD19FA"/>
    <w:rsid w:val="00AF5FD4"/>
    <w:rsid w:val="00B12FE2"/>
    <w:rsid w:val="00B221F6"/>
    <w:rsid w:val="00B66DA4"/>
    <w:rsid w:val="00B72285"/>
    <w:rsid w:val="00BB2842"/>
    <w:rsid w:val="00BD3EFD"/>
    <w:rsid w:val="00BE6E64"/>
    <w:rsid w:val="00C16B19"/>
    <w:rsid w:val="00C276DE"/>
    <w:rsid w:val="00C827B4"/>
    <w:rsid w:val="00CA4AB9"/>
    <w:rsid w:val="00CE105B"/>
    <w:rsid w:val="00CF3BD4"/>
    <w:rsid w:val="00D7402D"/>
    <w:rsid w:val="00D748E4"/>
    <w:rsid w:val="00D8567B"/>
    <w:rsid w:val="00DA6794"/>
    <w:rsid w:val="00E0326C"/>
    <w:rsid w:val="00E07B38"/>
    <w:rsid w:val="00E27C62"/>
    <w:rsid w:val="00E42741"/>
    <w:rsid w:val="00E74178"/>
    <w:rsid w:val="00E87899"/>
    <w:rsid w:val="00EC44E2"/>
    <w:rsid w:val="00EF0EDE"/>
    <w:rsid w:val="00F30BB4"/>
    <w:rsid w:val="00F51D9E"/>
    <w:rsid w:val="00F703FA"/>
    <w:rsid w:val="00F92866"/>
    <w:rsid w:val="00FC5D29"/>
    <w:rsid w:val="00FE7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F51D9E"/>
    <w:pPr>
      <w:keepNext/>
      <w:ind w:right="-432"/>
      <w:jc w:val="both"/>
      <w:outlineLvl w:val="0"/>
    </w:pPr>
    <w:rPr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F51D9E"/>
    <w:pPr>
      <w:keepNext/>
      <w:jc w:val="center"/>
      <w:outlineLvl w:val="1"/>
    </w:pPr>
    <w:rPr>
      <w:b/>
      <w:sz w:val="26"/>
    </w:rPr>
  </w:style>
  <w:style w:type="paragraph" w:styleId="Ttulo3">
    <w:name w:val="heading 3"/>
    <w:basedOn w:val="Normal"/>
    <w:next w:val="Normal"/>
    <w:link w:val="Ttulo3Char"/>
    <w:qFormat/>
    <w:rsid w:val="00F51D9E"/>
    <w:pPr>
      <w:keepNext/>
      <w:jc w:val="center"/>
      <w:outlineLvl w:val="2"/>
    </w:pPr>
    <w:rPr>
      <w:b/>
      <w:sz w:val="22"/>
    </w:rPr>
  </w:style>
  <w:style w:type="paragraph" w:styleId="Ttulo7">
    <w:name w:val="heading 7"/>
    <w:basedOn w:val="Normal"/>
    <w:next w:val="Normal"/>
    <w:link w:val="Ttulo7Char"/>
    <w:qFormat/>
    <w:rsid w:val="00F51D9E"/>
    <w:pPr>
      <w:keepNext/>
      <w:spacing w:line="240" w:lineRule="exact"/>
      <w:jc w:val="center"/>
      <w:outlineLvl w:val="6"/>
    </w:pPr>
    <w:rPr>
      <w:rFonts w:ascii="Arial" w:hAnsi="Arial" w:cs="Arial"/>
      <w:b/>
      <w:color w:val="000000"/>
      <w:sz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51D9E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51D9E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F51D9E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51D9E"/>
    <w:rPr>
      <w:rFonts w:ascii="Arial" w:eastAsia="Times New Roman" w:hAnsi="Arial" w:cs="Arial"/>
      <w:b/>
      <w:color w:val="000000"/>
      <w:sz w:val="21"/>
      <w:szCs w:val="20"/>
      <w:lang w:eastAsia="pt-BR"/>
    </w:rPr>
  </w:style>
  <w:style w:type="paragraph" w:styleId="Cabealho">
    <w:name w:val="header"/>
    <w:basedOn w:val="Normal"/>
    <w:link w:val="CabealhoChar"/>
    <w:rsid w:val="00F51D9E"/>
    <w:pPr>
      <w:tabs>
        <w:tab w:val="center" w:pos="4419"/>
        <w:tab w:val="right" w:pos="8838"/>
      </w:tabs>
    </w:pPr>
    <w:rPr>
      <w:rFonts w:ascii="Arial" w:hAnsi="Arial"/>
      <w:sz w:val="24"/>
    </w:rPr>
  </w:style>
  <w:style w:type="character" w:customStyle="1" w:styleId="CabealhoChar">
    <w:name w:val="Cabeçalho Char"/>
    <w:basedOn w:val="Fontepargpadro"/>
    <w:link w:val="Cabealho"/>
    <w:rsid w:val="00F51D9E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F51D9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F51D9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rsid w:val="00F51D9E"/>
    <w:pPr>
      <w:jc w:val="both"/>
    </w:pPr>
    <w:rPr>
      <w:b/>
      <w:sz w:val="28"/>
    </w:rPr>
  </w:style>
  <w:style w:type="character" w:customStyle="1" w:styleId="Corpodetexto2Char">
    <w:name w:val="Corpo de texto 2 Char"/>
    <w:basedOn w:val="Fontepargpadro"/>
    <w:link w:val="Corpodetexto2"/>
    <w:rsid w:val="00F51D9E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styleId="Hyperlink">
    <w:name w:val="Hyperlink"/>
    <w:basedOn w:val="Fontepargpadro"/>
    <w:rsid w:val="00F51D9E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8F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8F4"/>
    <w:rPr>
      <w:rFonts w:ascii="Tahoma" w:eastAsia="Times New Roman" w:hAnsi="Tahoma" w:cs="Tahoma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0644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EF0E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EF0EDE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F51D9E"/>
    <w:pPr>
      <w:keepNext/>
      <w:ind w:right="-432"/>
      <w:jc w:val="both"/>
      <w:outlineLvl w:val="0"/>
    </w:pPr>
    <w:rPr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F51D9E"/>
    <w:pPr>
      <w:keepNext/>
      <w:jc w:val="center"/>
      <w:outlineLvl w:val="1"/>
    </w:pPr>
    <w:rPr>
      <w:b/>
      <w:sz w:val="26"/>
    </w:rPr>
  </w:style>
  <w:style w:type="paragraph" w:styleId="Ttulo3">
    <w:name w:val="heading 3"/>
    <w:basedOn w:val="Normal"/>
    <w:next w:val="Normal"/>
    <w:link w:val="Ttulo3Char"/>
    <w:qFormat/>
    <w:rsid w:val="00F51D9E"/>
    <w:pPr>
      <w:keepNext/>
      <w:jc w:val="center"/>
      <w:outlineLvl w:val="2"/>
    </w:pPr>
    <w:rPr>
      <w:b/>
      <w:sz w:val="22"/>
    </w:rPr>
  </w:style>
  <w:style w:type="paragraph" w:styleId="Ttulo7">
    <w:name w:val="heading 7"/>
    <w:basedOn w:val="Normal"/>
    <w:next w:val="Normal"/>
    <w:link w:val="Ttulo7Char"/>
    <w:qFormat/>
    <w:rsid w:val="00F51D9E"/>
    <w:pPr>
      <w:keepNext/>
      <w:spacing w:line="240" w:lineRule="exact"/>
      <w:jc w:val="center"/>
      <w:outlineLvl w:val="6"/>
    </w:pPr>
    <w:rPr>
      <w:rFonts w:ascii="Arial" w:hAnsi="Arial" w:cs="Arial"/>
      <w:b/>
      <w:color w:val="000000"/>
      <w:sz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51D9E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51D9E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F51D9E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51D9E"/>
    <w:rPr>
      <w:rFonts w:ascii="Arial" w:eastAsia="Times New Roman" w:hAnsi="Arial" w:cs="Arial"/>
      <w:b/>
      <w:color w:val="000000"/>
      <w:sz w:val="21"/>
      <w:szCs w:val="20"/>
      <w:lang w:eastAsia="pt-BR"/>
    </w:rPr>
  </w:style>
  <w:style w:type="paragraph" w:styleId="Cabealho">
    <w:name w:val="header"/>
    <w:basedOn w:val="Normal"/>
    <w:link w:val="CabealhoChar"/>
    <w:rsid w:val="00F51D9E"/>
    <w:pPr>
      <w:tabs>
        <w:tab w:val="center" w:pos="4419"/>
        <w:tab w:val="right" w:pos="8838"/>
      </w:tabs>
    </w:pPr>
    <w:rPr>
      <w:rFonts w:ascii="Arial" w:hAnsi="Arial"/>
      <w:sz w:val="24"/>
    </w:rPr>
  </w:style>
  <w:style w:type="character" w:customStyle="1" w:styleId="CabealhoChar">
    <w:name w:val="Cabeçalho Char"/>
    <w:basedOn w:val="Fontepargpadro"/>
    <w:link w:val="Cabealho"/>
    <w:rsid w:val="00F51D9E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F51D9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F51D9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rsid w:val="00F51D9E"/>
    <w:pPr>
      <w:jc w:val="both"/>
    </w:pPr>
    <w:rPr>
      <w:b/>
      <w:sz w:val="28"/>
    </w:rPr>
  </w:style>
  <w:style w:type="character" w:customStyle="1" w:styleId="Corpodetexto2Char">
    <w:name w:val="Corpo de texto 2 Char"/>
    <w:basedOn w:val="Fontepargpadro"/>
    <w:link w:val="Corpodetexto2"/>
    <w:rsid w:val="00F51D9E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styleId="Hyperlink">
    <w:name w:val="Hyperlink"/>
    <w:basedOn w:val="Fontepargpadro"/>
    <w:rsid w:val="00F51D9E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8F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8F4"/>
    <w:rPr>
      <w:rFonts w:ascii="Tahoma" w:eastAsia="Times New Roman" w:hAnsi="Tahoma" w:cs="Tahoma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064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EF0E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EF0EDE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ndonia.ro.gov.br/supe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A68F38-EABF-404D-9F0C-4944944D3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451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23738227253</dc:creator>
  <cp:lastModifiedBy>92387420225</cp:lastModifiedBy>
  <cp:revision>3</cp:revision>
  <cp:lastPrinted>2017-10-24T16:03:00Z</cp:lastPrinted>
  <dcterms:created xsi:type="dcterms:W3CDTF">2018-04-16T12:36:00Z</dcterms:created>
  <dcterms:modified xsi:type="dcterms:W3CDTF">2018-04-16T12:37:00Z</dcterms:modified>
</cp:coreProperties>
</file>