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9B" w:rsidRPr="00121B45" w:rsidRDefault="0076059B" w:rsidP="003A4A0B">
      <w:pPr>
        <w:pStyle w:val="Ttulo7"/>
        <w:spacing w:line="276" w:lineRule="auto"/>
        <w:rPr>
          <w:bCs/>
          <w:color w:val="auto"/>
          <w:sz w:val="22"/>
          <w:szCs w:val="22"/>
        </w:rPr>
      </w:pPr>
      <w:r w:rsidRPr="00EA6E5C">
        <w:rPr>
          <w:sz w:val="22"/>
          <w:szCs w:val="22"/>
        </w:rPr>
        <w:t xml:space="preserve">ATA DE REUNIÃO PARA </w:t>
      </w:r>
      <w:r w:rsidR="00121B45">
        <w:rPr>
          <w:sz w:val="22"/>
          <w:szCs w:val="22"/>
        </w:rPr>
        <w:t>ABERTURA</w:t>
      </w:r>
      <w:r w:rsidRPr="00EA6E5C">
        <w:rPr>
          <w:sz w:val="22"/>
          <w:szCs w:val="22"/>
        </w:rPr>
        <w:t xml:space="preserve"> DOS </w:t>
      </w:r>
      <w:r w:rsidR="00121B45">
        <w:rPr>
          <w:sz w:val="22"/>
          <w:szCs w:val="22"/>
        </w:rPr>
        <w:t xml:space="preserve">ENVELOPES </w:t>
      </w:r>
      <w:r w:rsidR="00505A5F">
        <w:rPr>
          <w:sz w:val="22"/>
          <w:szCs w:val="22"/>
        </w:rPr>
        <w:t xml:space="preserve">DE </w:t>
      </w:r>
      <w:r w:rsidRPr="00EA6E5C">
        <w:rPr>
          <w:sz w:val="22"/>
          <w:szCs w:val="22"/>
        </w:rPr>
        <w:t>DOCUMENTOS DE HAB</w:t>
      </w:r>
      <w:r w:rsidR="00710129" w:rsidRPr="00EA6E5C">
        <w:rPr>
          <w:sz w:val="22"/>
          <w:szCs w:val="22"/>
        </w:rPr>
        <w:t>I</w:t>
      </w:r>
      <w:r w:rsidRPr="00EA6E5C">
        <w:rPr>
          <w:sz w:val="22"/>
          <w:szCs w:val="22"/>
        </w:rPr>
        <w:t>LITAÇÃO</w:t>
      </w:r>
      <w:r w:rsidR="00121B45">
        <w:rPr>
          <w:sz w:val="22"/>
          <w:szCs w:val="22"/>
        </w:rPr>
        <w:t xml:space="preserve"> E RECEBIMENTO DAS PROPOSTAS DE PREÇOS</w:t>
      </w:r>
      <w:r w:rsidRPr="00EA6E5C">
        <w:rPr>
          <w:sz w:val="22"/>
          <w:szCs w:val="22"/>
        </w:rPr>
        <w:t xml:space="preserve">, REFERENTE À </w:t>
      </w:r>
      <w:r w:rsidR="00B50033" w:rsidRPr="00121B45">
        <w:rPr>
          <w:bCs/>
          <w:color w:val="auto"/>
          <w:sz w:val="22"/>
          <w:szCs w:val="22"/>
        </w:rPr>
        <w:t>CONCORRÊNCIA PÚBLICA</w:t>
      </w:r>
      <w:r w:rsidRPr="00121B45">
        <w:rPr>
          <w:bCs/>
          <w:color w:val="auto"/>
          <w:sz w:val="22"/>
          <w:szCs w:val="22"/>
        </w:rPr>
        <w:t xml:space="preserve"> N° </w:t>
      </w:r>
      <w:r w:rsidR="00377C35">
        <w:rPr>
          <w:bCs/>
          <w:color w:val="auto"/>
          <w:sz w:val="22"/>
          <w:szCs w:val="22"/>
        </w:rPr>
        <w:t>028/</w:t>
      </w:r>
      <w:r w:rsidR="00142314" w:rsidRPr="00121B45">
        <w:rPr>
          <w:bCs/>
          <w:color w:val="auto"/>
          <w:sz w:val="22"/>
          <w:szCs w:val="22"/>
        </w:rPr>
        <w:t>20</w:t>
      </w:r>
      <w:r w:rsidRPr="00121B45">
        <w:rPr>
          <w:bCs/>
          <w:color w:val="auto"/>
          <w:sz w:val="22"/>
          <w:szCs w:val="22"/>
        </w:rPr>
        <w:t>1</w:t>
      </w:r>
      <w:r w:rsidR="00E506FF" w:rsidRPr="00121B45">
        <w:rPr>
          <w:bCs/>
          <w:color w:val="auto"/>
          <w:sz w:val="22"/>
          <w:szCs w:val="22"/>
        </w:rPr>
        <w:t>7</w:t>
      </w:r>
      <w:r w:rsidRPr="00121B45">
        <w:rPr>
          <w:bCs/>
          <w:color w:val="auto"/>
          <w:sz w:val="22"/>
          <w:szCs w:val="22"/>
        </w:rPr>
        <w:t>/C</w:t>
      </w:r>
      <w:r w:rsidR="00142314" w:rsidRPr="00121B45">
        <w:rPr>
          <w:bCs/>
          <w:color w:val="auto"/>
          <w:sz w:val="22"/>
          <w:szCs w:val="22"/>
        </w:rPr>
        <w:t>ELPE</w:t>
      </w:r>
      <w:r w:rsidRPr="00121B45">
        <w:rPr>
          <w:bCs/>
          <w:color w:val="auto"/>
          <w:sz w:val="22"/>
          <w:szCs w:val="22"/>
        </w:rPr>
        <w:t>/</w:t>
      </w:r>
      <w:r w:rsidR="00384254" w:rsidRPr="00121B45">
        <w:rPr>
          <w:bCs/>
          <w:color w:val="auto"/>
          <w:sz w:val="22"/>
          <w:szCs w:val="22"/>
        </w:rPr>
        <w:t>PIDISE</w:t>
      </w:r>
      <w:r w:rsidRPr="00121B45">
        <w:rPr>
          <w:bCs/>
          <w:color w:val="auto"/>
          <w:sz w:val="22"/>
          <w:szCs w:val="22"/>
        </w:rPr>
        <w:t>/RO.</w:t>
      </w:r>
    </w:p>
    <w:p w:rsidR="009342E4" w:rsidRPr="00EA6E5C" w:rsidRDefault="009342E4" w:rsidP="003A4A0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76059B" w:rsidRPr="004F1301" w:rsidRDefault="00121B45" w:rsidP="003A4A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2DA7">
        <w:rPr>
          <w:rFonts w:ascii="Arial" w:hAnsi="Arial" w:cs="Arial"/>
          <w:sz w:val="22"/>
          <w:szCs w:val="22"/>
        </w:rPr>
        <w:t>Aos</w:t>
      </w:r>
      <w:r w:rsidR="0076059B" w:rsidRPr="00022DA7">
        <w:rPr>
          <w:rFonts w:ascii="Arial" w:hAnsi="Arial" w:cs="Arial"/>
          <w:sz w:val="22"/>
          <w:szCs w:val="22"/>
        </w:rPr>
        <w:t xml:space="preserve"> </w:t>
      </w:r>
      <w:r w:rsidR="00377C35">
        <w:rPr>
          <w:rFonts w:ascii="Arial" w:hAnsi="Arial" w:cs="Arial"/>
          <w:b/>
          <w:sz w:val="22"/>
          <w:szCs w:val="22"/>
        </w:rPr>
        <w:t>sete</w:t>
      </w:r>
      <w:r w:rsidR="009540BF" w:rsidRPr="00022DA7">
        <w:rPr>
          <w:rFonts w:ascii="Arial" w:hAnsi="Arial" w:cs="Arial"/>
          <w:b/>
          <w:sz w:val="22"/>
          <w:szCs w:val="22"/>
        </w:rPr>
        <w:t xml:space="preserve"> dias do mês</w:t>
      </w:r>
      <w:r w:rsidR="00BE1417" w:rsidRPr="00022DA7">
        <w:rPr>
          <w:rFonts w:ascii="Arial" w:hAnsi="Arial" w:cs="Arial"/>
          <w:b/>
          <w:sz w:val="22"/>
          <w:szCs w:val="22"/>
        </w:rPr>
        <w:t xml:space="preserve"> de</w:t>
      </w:r>
      <w:r w:rsidR="00BE1417" w:rsidRPr="00022DA7">
        <w:rPr>
          <w:rFonts w:ascii="Arial" w:hAnsi="Arial" w:cs="Arial"/>
          <w:sz w:val="22"/>
          <w:szCs w:val="22"/>
        </w:rPr>
        <w:t xml:space="preserve"> </w:t>
      </w:r>
      <w:r w:rsidR="00377C35">
        <w:rPr>
          <w:rFonts w:ascii="Arial" w:hAnsi="Arial" w:cs="Arial"/>
          <w:b/>
          <w:sz w:val="22"/>
          <w:szCs w:val="22"/>
        </w:rPr>
        <w:t>março</w:t>
      </w:r>
      <w:r w:rsidR="0076059B" w:rsidRPr="00022DA7">
        <w:rPr>
          <w:rFonts w:ascii="Arial" w:hAnsi="Arial" w:cs="Arial"/>
          <w:b/>
          <w:sz w:val="22"/>
          <w:szCs w:val="22"/>
        </w:rPr>
        <w:t xml:space="preserve"> do ano de dois mil e </w:t>
      </w:r>
      <w:r w:rsidR="009540BF" w:rsidRPr="00022DA7">
        <w:rPr>
          <w:rFonts w:ascii="Arial" w:hAnsi="Arial" w:cs="Arial"/>
          <w:b/>
          <w:sz w:val="22"/>
          <w:szCs w:val="22"/>
        </w:rPr>
        <w:t>dez</w:t>
      </w:r>
      <w:r w:rsidR="00464997" w:rsidRPr="00022DA7">
        <w:rPr>
          <w:rFonts w:ascii="Arial" w:hAnsi="Arial" w:cs="Arial"/>
          <w:b/>
          <w:sz w:val="22"/>
          <w:szCs w:val="22"/>
        </w:rPr>
        <w:t>oito</w:t>
      </w:r>
      <w:r w:rsidR="0076059B" w:rsidRPr="00022DA7">
        <w:rPr>
          <w:rFonts w:ascii="Arial" w:hAnsi="Arial" w:cs="Arial"/>
          <w:b/>
          <w:sz w:val="22"/>
          <w:szCs w:val="22"/>
        </w:rPr>
        <w:t xml:space="preserve">, às </w:t>
      </w:r>
      <w:r w:rsidR="00377C35">
        <w:rPr>
          <w:rFonts w:ascii="Arial" w:hAnsi="Arial" w:cs="Arial"/>
          <w:b/>
          <w:sz w:val="22"/>
          <w:szCs w:val="22"/>
        </w:rPr>
        <w:t>nove</w:t>
      </w:r>
      <w:r w:rsidR="00AC5890" w:rsidRPr="00022DA7">
        <w:rPr>
          <w:rFonts w:ascii="Arial" w:hAnsi="Arial" w:cs="Arial"/>
          <w:b/>
          <w:sz w:val="22"/>
          <w:szCs w:val="22"/>
        </w:rPr>
        <w:t xml:space="preserve"> </w:t>
      </w:r>
      <w:r w:rsidR="0076059B" w:rsidRPr="00022DA7">
        <w:rPr>
          <w:rFonts w:ascii="Arial" w:hAnsi="Arial" w:cs="Arial"/>
          <w:b/>
          <w:sz w:val="22"/>
          <w:szCs w:val="22"/>
        </w:rPr>
        <w:t>horas</w:t>
      </w:r>
      <w:r w:rsidR="009540BF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540BF">
        <w:rPr>
          <w:rFonts w:ascii="Arial" w:hAnsi="Arial" w:cs="Arial"/>
          <w:b/>
          <w:sz w:val="22"/>
          <w:szCs w:val="22"/>
        </w:rPr>
        <w:t>(horário local)</w:t>
      </w:r>
      <w:r w:rsidR="00E668D9" w:rsidRPr="00EA6E5C">
        <w:rPr>
          <w:rFonts w:ascii="Arial" w:hAnsi="Arial" w:cs="Arial"/>
          <w:b/>
          <w:color w:val="0000FF"/>
          <w:sz w:val="22"/>
          <w:szCs w:val="22"/>
        </w:rPr>
        <w:t>,</w:t>
      </w:r>
      <w:r w:rsidR="00142314" w:rsidRPr="00EA6E5C">
        <w:rPr>
          <w:rFonts w:ascii="Arial" w:hAnsi="Arial" w:cs="Arial"/>
          <w:b/>
          <w:sz w:val="22"/>
          <w:szCs w:val="22"/>
        </w:rPr>
        <w:t xml:space="preserve"> </w:t>
      </w:r>
      <w:r w:rsidR="0076059B" w:rsidRPr="00EA6E5C">
        <w:rPr>
          <w:rFonts w:ascii="Arial" w:hAnsi="Arial" w:cs="Arial"/>
          <w:sz w:val="22"/>
          <w:szCs w:val="22"/>
        </w:rPr>
        <w:t xml:space="preserve">reuniu-se a Comissão </w:t>
      </w:r>
      <w:r w:rsidR="00142314" w:rsidRPr="00EA6E5C">
        <w:rPr>
          <w:rFonts w:ascii="Arial" w:hAnsi="Arial" w:cs="Arial"/>
          <w:sz w:val="22"/>
          <w:szCs w:val="22"/>
        </w:rPr>
        <w:t xml:space="preserve">Especial de </w:t>
      </w:r>
      <w:r w:rsidR="00664B19" w:rsidRPr="00EA6E5C">
        <w:rPr>
          <w:rFonts w:ascii="Arial" w:hAnsi="Arial" w:cs="Arial"/>
          <w:sz w:val="22"/>
          <w:szCs w:val="22"/>
        </w:rPr>
        <w:t xml:space="preserve">Licitações de </w:t>
      </w:r>
      <w:r w:rsidR="00142314" w:rsidRPr="00EA6E5C">
        <w:rPr>
          <w:rFonts w:ascii="Arial" w:hAnsi="Arial" w:cs="Arial"/>
          <w:sz w:val="22"/>
          <w:szCs w:val="22"/>
        </w:rPr>
        <w:t>Projetos Especiais</w:t>
      </w:r>
      <w:r w:rsidR="00C26E9E">
        <w:rPr>
          <w:rFonts w:ascii="Arial" w:hAnsi="Arial" w:cs="Arial"/>
          <w:sz w:val="22"/>
          <w:szCs w:val="22"/>
        </w:rPr>
        <w:t xml:space="preserve"> - CELPE</w:t>
      </w:r>
      <w:r w:rsidR="0076059B" w:rsidRPr="00EA6E5C">
        <w:rPr>
          <w:rFonts w:ascii="Arial" w:hAnsi="Arial" w:cs="Arial"/>
          <w:sz w:val="22"/>
          <w:szCs w:val="22"/>
        </w:rPr>
        <w:t xml:space="preserve">, designada através da </w:t>
      </w:r>
      <w:r w:rsidR="00F5328F" w:rsidRPr="00EA6E5C">
        <w:rPr>
          <w:rFonts w:ascii="Arial" w:hAnsi="Arial" w:cs="Arial"/>
          <w:b/>
          <w:bCs/>
          <w:sz w:val="22"/>
          <w:szCs w:val="22"/>
        </w:rPr>
        <w:t>Portaria nº. 0</w:t>
      </w:r>
      <w:r w:rsidR="00E506FF">
        <w:rPr>
          <w:rFonts w:ascii="Arial" w:hAnsi="Arial" w:cs="Arial"/>
          <w:b/>
          <w:bCs/>
          <w:sz w:val="22"/>
          <w:szCs w:val="22"/>
        </w:rPr>
        <w:t>41</w:t>
      </w:r>
      <w:r w:rsidR="00142314" w:rsidRPr="00EA6E5C">
        <w:rPr>
          <w:rFonts w:ascii="Arial" w:hAnsi="Arial" w:cs="Arial"/>
          <w:b/>
          <w:bCs/>
          <w:sz w:val="22"/>
          <w:szCs w:val="22"/>
        </w:rPr>
        <w:t>/GAB/S</w:t>
      </w:r>
      <w:r w:rsidR="00F5328F" w:rsidRPr="00EA6E5C">
        <w:rPr>
          <w:rFonts w:ascii="Arial" w:hAnsi="Arial" w:cs="Arial"/>
          <w:b/>
          <w:bCs/>
          <w:sz w:val="22"/>
          <w:szCs w:val="22"/>
        </w:rPr>
        <w:t>E</w:t>
      </w:r>
      <w:r w:rsidR="00E506FF">
        <w:rPr>
          <w:rFonts w:ascii="Arial" w:hAnsi="Arial" w:cs="Arial"/>
          <w:b/>
          <w:bCs/>
          <w:sz w:val="22"/>
          <w:szCs w:val="22"/>
        </w:rPr>
        <w:t>POG</w:t>
      </w:r>
      <w:r w:rsidR="00142314" w:rsidRPr="00EA6E5C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9540BF">
        <w:rPr>
          <w:rFonts w:ascii="Arial" w:hAnsi="Arial" w:cs="Arial"/>
          <w:b/>
          <w:bCs/>
          <w:sz w:val="22"/>
          <w:szCs w:val="22"/>
        </w:rPr>
        <w:t>2</w:t>
      </w:r>
      <w:r w:rsidR="00E506FF">
        <w:rPr>
          <w:rFonts w:ascii="Arial" w:hAnsi="Arial" w:cs="Arial"/>
          <w:b/>
          <w:bCs/>
          <w:sz w:val="22"/>
          <w:szCs w:val="22"/>
        </w:rPr>
        <w:t>2</w:t>
      </w:r>
      <w:r w:rsidR="00142314" w:rsidRPr="00EA6E5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E506FF">
        <w:rPr>
          <w:rFonts w:ascii="Arial" w:hAnsi="Arial" w:cs="Arial"/>
          <w:b/>
          <w:bCs/>
          <w:sz w:val="22"/>
          <w:szCs w:val="22"/>
        </w:rPr>
        <w:t>fevereiro</w:t>
      </w:r>
      <w:r w:rsidR="00F5328F" w:rsidRPr="00EA6E5C">
        <w:rPr>
          <w:rFonts w:ascii="Arial" w:hAnsi="Arial" w:cs="Arial"/>
          <w:b/>
          <w:bCs/>
          <w:sz w:val="22"/>
          <w:szCs w:val="22"/>
        </w:rPr>
        <w:t xml:space="preserve"> de 201</w:t>
      </w:r>
      <w:r w:rsidR="00E506FF">
        <w:rPr>
          <w:rFonts w:ascii="Arial" w:hAnsi="Arial" w:cs="Arial"/>
          <w:b/>
          <w:bCs/>
          <w:sz w:val="22"/>
          <w:szCs w:val="22"/>
        </w:rPr>
        <w:t>7</w:t>
      </w:r>
      <w:r w:rsidR="0076059B" w:rsidRPr="00EA6E5C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76059B" w:rsidRPr="00EA6E5C">
        <w:rPr>
          <w:rFonts w:ascii="Arial" w:hAnsi="Arial" w:cs="Arial"/>
          <w:sz w:val="22"/>
          <w:szCs w:val="22"/>
        </w:rPr>
        <w:t>com a finalidade de proceder à análise e julgamento da documentação de habilitação referente à</w:t>
      </w:r>
      <w:r w:rsidR="0076059B" w:rsidRPr="00EA6E5C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="00B50033" w:rsidRPr="00EA6E5C">
        <w:rPr>
          <w:rFonts w:ascii="Arial" w:hAnsi="Arial" w:cs="Arial"/>
          <w:b/>
          <w:noProof/>
          <w:sz w:val="22"/>
          <w:szCs w:val="22"/>
        </w:rPr>
        <w:t>CONCORRÊNCIA PÚBLICA</w:t>
      </w:r>
      <w:r w:rsidR="00C72215" w:rsidRPr="00EA6E5C">
        <w:rPr>
          <w:rFonts w:ascii="Arial" w:hAnsi="Arial" w:cs="Arial"/>
          <w:noProof/>
          <w:sz w:val="22"/>
          <w:szCs w:val="22"/>
        </w:rPr>
        <w:t xml:space="preserve"> </w:t>
      </w:r>
      <w:r w:rsidR="00C72215" w:rsidRPr="00EA6E5C">
        <w:rPr>
          <w:rFonts w:ascii="Arial" w:hAnsi="Arial" w:cs="Arial"/>
          <w:b/>
          <w:bCs/>
          <w:noProof/>
          <w:sz w:val="22"/>
          <w:szCs w:val="22"/>
        </w:rPr>
        <w:t>Nº. 0</w:t>
      </w:r>
      <w:r w:rsidR="000831E9">
        <w:rPr>
          <w:rFonts w:ascii="Arial" w:hAnsi="Arial" w:cs="Arial"/>
          <w:b/>
          <w:bCs/>
          <w:noProof/>
          <w:sz w:val="22"/>
          <w:szCs w:val="22"/>
        </w:rPr>
        <w:t>28</w:t>
      </w:r>
      <w:r w:rsidR="00C72215" w:rsidRPr="00EA6E5C">
        <w:rPr>
          <w:rFonts w:ascii="Arial" w:hAnsi="Arial" w:cs="Arial"/>
          <w:b/>
          <w:bCs/>
          <w:noProof/>
          <w:sz w:val="22"/>
          <w:szCs w:val="22"/>
        </w:rPr>
        <w:t>/201</w:t>
      </w:r>
      <w:r w:rsidR="00E506FF">
        <w:rPr>
          <w:rFonts w:ascii="Arial" w:hAnsi="Arial" w:cs="Arial"/>
          <w:b/>
          <w:bCs/>
          <w:noProof/>
          <w:sz w:val="22"/>
          <w:szCs w:val="22"/>
        </w:rPr>
        <w:t>7</w:t>
      </w:r>
      <w:r w:rsidR="00C72215" w:rsidRPr="00EA6E5C">
        <w:rPr>
          <w:rFonts w:ascii="Arial" w:hAnsi="Arial" w:cs="Arial"/>
          <w:b/>
          <w:bCs/>
          <w:noProof/>
          <w:sz w:val="22"/>
          <w:szCs w:val="22"/>
        </w:rPr>
        <w:t>/CELPE/</w:t>
      </w:r>
      <w:r w:rsidR="00384254" w:rsidRPr="00EA6E5C">
        <w:rPr>
          <w:rFonts w:ascii="Arial" w:hAnsi="Arial" w:cs="Arial"/>
          <w:b/>
          <w:bCs/>
          <w:noProof/>
          <w:sz w:val="22"/>
          <w:szCs w:val="22"/>
        </w:rPr>
        <w:t>PIDISE/</w:t>
      </w:r>
      <w:r w:rsidR="00C72215" w:rsidRPr="00EA6E5C">
        <w:rPr>
          <w:rFonts w:ascii="Arial" w:hAnsi="Arial" w:cs="Arial"/>
          <w:b/>
          <w:bCs/>
          <w:noProof/>
          <w:sz w:val="22"/>
          <w:szCs w:val="22"/>
        </w:rPr>
        <w:t>RO</w:t>
      </w:r>
      <w:r w:rsidR="00C72215" w:rsidRPr="00EA6E5C">
        <w:rPr>
          <w:rFonts w:ascii="Arial" w:hAnsi="Arial" w:cs="Arial"/>
          <w:sz w:val="22"/>
          <w:szCs w:val="22"/>
        </w:rPr>
        <w:t xml:space="preserve">, formalizado pelo processo administrativo nº. </w:t>
      </w:r>
      <w:r w:rsidRPr="00121B45">
        <w:rPr>
          <w:rFonts w:ascii="Arial" w:hAnsi="Arial" w:cs="Arial"/>
          <w:b/>
          <w:i/>
          <w:noProof/>
          <w:sz w:val="22"/>
          <w:szCs w:val="22"/>
        </w:rPr>
        <w:t>01-1301.00</w:t>
      </w:r>
      <w:r w:rsidR="00377C35">
        <w:rPr>
          <w:rFonts w:ascii="Arial" w:hAnsi="Arial" w:cs="Arial"/>
          <w:b/>
          <w:i/>
          <w:noProof/>
          <w:sz w:val="22"/>
          <w:szCs w:val="22"/>
        </w:rPr>
        <w:t>280</w:t>
      </w:r>
      <w:r w:rsidRPr="00121B45">
        <w:rPr>
          <w:rFonts w:ascii="Arial" w:hAnsi="Arial" w:cs="Arial"/>
          <w:b/>
          <w:i/>
          <w:noProof/>
          <w:sz w:val="22"/>
          <w:szCs w:val="22"/>
        </w:rPr>
        <w:t>-0000/2017</w:t>
      </w:r>
      <w:r w:rsidR="00C72215" w:rsidRPr="00EA6E5C">
        <w:rPr>
          <w:rFonts w:ascii="Arial" w:hAnsi="Arial" w:cs="Arial"/>
          <w:sz w:val="22"/>
          <w:szCs w:val="22"/>
        </w:rPr>
        <w:t xml:space="preserve">, cujo objeto é a </w:t>
      </w:r>
      <w:r w:rsidR="00377C35" w:rsidRPr="00377C35">
        <w:rPr>
          <w:rFonts w:ascii="Arial" w:hAnsi="Arial" w:cs="Arial"/>
          <w:b/>
          <w:bCs/>
          <w:sz w:val="22"/>
          <w:szCs w:val="22"/>
        </w:rPr>
        <w:t>Execução de obra de Reforma e Ampliação do 1º Batalhão da Polícia Militar, em Porto Velho/RO</w:t>
      </w:r>
      <w:r w:rsidR="00BE1417" w:rsidRPr="00121B45">
        <w:rPr>
          <w:rFonts w:ascii="Arial" w:hAnsi="Arial" w:cs="Arial"/>
          <w:bCs/>
          <w:sz w:val="22"/>
          <w:szCs w:val="22"/>
        </w:rPr>
        <w:t>.</w:t>
      </w:r>
      <w:r w:rsidR="00C72215" w:rsidRPr="00121B45">
        <w:rPr>
          <w:rFonts w:ascii="Arial" w:hAnsi="Arial" w:cs="Arial"/>
          <w:bCs/>
          <w:sz w:val="22"/>
          <w:szCs w:val="22"/>
        </w:rPr>
        <w:t xml:space="preserve"> </w:t>
      </w:r>
      <w:r w:rsidR="00B606C6" w:rsidRPr="00D60BDA">
        <w:rPr>
          <w:rFonts w:ascii="Arial" w:hAnsi="Arial" w:cs="Arial"/>
          <w:sz w:val="22"/>
          <w:szCs w:val="22"/>
        </w:rPr>
        <w:t xml:space="preserve">No horário estabelecido, </w:t>
      </w:r>
      <w:r w:rsidR="00B606C6">
        <w:rPr>
          <w:rFonts w:ascii="Arial" w:hAnsi="Arial" w:cs="Arial"/>
          <w:sz w:val="22"/>
          <w:szCs w:val="22"/>
        </w:rPr>
        <w:t>o</w:t>
      </w:r>
      <w:r w:rsidR="00B606C6" w:rsidRPr="00D60BDA">
        <w:rPr>
          <w:rFonts w:ascii="Arial" w:hAnsi="Arial" w:cs="Arial"/>
          <w:sz w:val="22"/>
          <w:szCs w:val="22"/>
        </w:rPr>
        <w:t xml:space="preserve"> Presidente da Comissão Especial de Licitações de Projetos Especiais</w:t>
      </w:r>
      <w:r w:rsidR="00E506FF">
        <w:rPr>
          <w:rFonts w:ascii="Arial" w:hAnsi="Arial" w:cs="Arial"/>
          <w:sz w:val="22"/>
          <w:szCs w:val="22"/>
        </w:rPr>
        <w:t xml:space="preserve"> - CELPE</w:t>
      </w:r>
      <w:r w:rsidR="00B606C6" w:rsidRPr="00D60BDA">
        <w:rPr>
          <w:rFonts w:ascii="Arial" w:hAnsi="Arial" w:cs="Arial"/>
          <w:sz w:val="22"/>
          <w:szCs w:val="22"/>
        </w:rPr>
        <w:t>, de</w:t>
      </w:r>
      <w:r w:rsidR="00B606C6">
        <w:rPr>
          <w:rFonts w:ascii="Arial" w:hAnsi="Arial" w:cs="Arial"/>
          <w:sz w:val="22"/>
          <w:szCs w:val="22"/>
        </w:rPr>
        <w:t xml:space="preserve">clarou aberta a presente sessão, dando como encerrado o prazo para recebimento dos envelopes de documentação de habilitação e propostas de preços. Compareceram a este certame as empresas: </w:t>
      </w:r>
      <w:r w:rsidR="000831E9" w:rsidRPr="000831E9">
        <w:rPr>
          <w:rFonts w:ascii="Arial" w:hAnsi="Arial" w:cs="Arial"/>
          <w:b/>
          <w:sz w:val="22"/>
          <w:szCs w:val="22"/>
        </w:rPr>
        <w:t>J.C. CONSTRUÇÕES CIVIS LTDA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VCS – VIEIRA COMÉRCIO E SERVIÇOS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PALOMA CONSTRUÇÕES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D.R. CONSTRUÇÕES TERRAPLANAGEM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PRONORTE CONSTRUÇÕES LTDA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54074A">
        <w:rPr>
          <w:rFonts w:ascii="Arial" w:hAnsi="Arial" w:cs="Arial"/>
          <w:b/>
          <w:sz w:val="22"/>
          <w:szCs w:val="22"/>
        </w:rPr>
        <w:t>AUDAX</w:t>
      </w:r>
      <w:r w:rsidR="000831E9" w:rsidRPr="000831E9">
        <w:rPr>
          <w:rFonts w:ascii="Arial" w:hAnsi="Arial" w:cs="Arial"/>
          <w:b/>
          <w:sz w:val="22"/>
          <w:szCs w:val="22"/>
        </w:rPr>
        <w:t xml:space="preserve"> CONSTRUÇÕES E TERRAPLANAGEM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ENGERON CONSTRUÇÕES E SERVIÇOS LTDA EPP</w:t>
      </w:r>
      <w:r w:rsidR="000831E9">
        <w:rPr>
          <w:rFonts w:ascii="Arial" w:hAnsi="Arial" w:cs="Arial"/>
          <w:sz w:val="22"/>
          <w:szCs w:val="22"/>
        </w:rPr>
        <w:t xml:space="preserve">, sem representante. </w:t>
      </w:r>
      <w:r w:rsidR="000831E9" w:rsidRPr="000831E9">
        <w:rPr>
          <w:rFonts w:ascii="Arial" w:hAnsi="Arial" w:cs="Arial"/>
          <w:b/>
          <w:sz w:val="22"/>
          <w:szCs w:val="22"/>
        </w:rPr>
        <w:t>A C FAUSTINO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CONSTRUIR ENGENHARIA L</w:t>
      </w:r>
      <w:r w:rsidR="000831E9" w:rsidRPr="007F51CD">
        <w:rPr>
          <w:rFonts w:ascii="Arial" w:hAnsi="Arial" w:cs="Arial"/>
          <w:b/>
          <w:sz w:val="22"/>
          <w:szCs w:val="22"/>
        </w:rPr>
        <w:t>TDA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0831E9">
        <w:rPr>
          <w:rFonts w:ascii="Arial" w:hAnsi="Arial" w:cs="Arial"/>
          <w:b/>
          <w:sz w:val="22"/>
          <w:szCs w:val="22"/>
        </w:rPr>
        <w:t>MAMORÉ CONSTRUÇÕES E MEIO AMBIENTE EIRELI EPP</w:t>
      </w:r>
      <w:r w:rsidR="000831E9">
        <w:rPr>
          <w:rFonts w:ascii="Arial" w:hAnsi="Arial" w:cs="Arial"/>
          <w:sz w:val="22"/>
          <w:szCs w:val="22"/>
        </w:rPr>
        <w:t xml:space="preserve">, sem representante, </w:t>
      </w:r>
      <w:r w:rsidR="000831E9" w:rsidRPr="00984A72">
        <w:rPr>
          <w:rFonts w:ascii="Arial" w:hAnsi="Arial" w:cs="Arial"/>
          <w:b/>
          <w:sz w:val="22"/>
          <w:szCs w:val="22"/>
        </w:rPr>
        <w:t>CONSTRUTORA MONTREAL EIRELI ME</w:t>
      </w:r>
      <w:r w:rsidR="000831E9">
        <w:rPr>
          <w:rFonts w:ascii="Arial" w:hAnsi="Arial" w:cs="Arial"/>
          <w:sz w:val="22"/>
          <w:szCs w:val="22"/>
        </w:rPr>
        <w:t>, sem representante</w:t>
      </w:r>
      <w:r w:rsidR="00984A72">
        <w:rPr>
          <w:rFonts w:ascii="Arial" w:hAnsi="Arial" w:cs="Arial"/>
          <w:sz w:val="22"/>
          <w:szCs w:val="22"/>
        </w:rPr>
        <w:t xml:space="preserve">, </w:t>
      </w:r>
      <w:r w:rsidR="00984A72">
        <w:rPr>
          <w:rFonts w:ascii="Arial" w:hAnsi="Arial" w:cs="Arial"/>
          <w:b/>
          <w:sz w:val="22"/>
          <w:szCs w:val="22"/>
        </w:rPr>
        <w:t xml:space="preserve">HELIO TSUNEO IKINO EIRELI EPP, </w:t>
      </w:r>
      <w:r w:rsidR="00984A72">
        <w:rPr>
          <w:rFonts w:ascii="Arial" w:hAnsi="Arial" w:cs="Arial"/>
          <w:sz w:val="22"/>
          <w:szCs w:val="22"/>
        </w:rPr>
        <w:t xml:space="preserve">sem representante, </w:t>
      </w:r>
      <w:r w:rsidR="00984A72" w:rsidRPr="00984A72">
        <w:rPr>
          <w:rFonts w:ascii="Arial" w:hAnsi="Arial" w:cs="Arial"/>
          <w:b/>
          <w:sz w:val="22"/>
          <w:szCs w:val="22"/>
        </w:rPr>
        <w:t>MASTER ENGENHARIA EIRELI EPP</w:t>
      </w:r>
      <w:r w:rsidR="00984A72">
        <w:rPr>
          <w:rFonts w:ascii="Arial" w:hAnsi="Arial" w:cs="Arial"/>
          <w:sz w:val="22"/>
          <w:szCs w:val="22"/>
        </w:rPr>
        <w:t xml:space="preserve">, sem representante, </w:t>
      </w:r>
      <w:r w:rsidR="00984A72" w:rsidRPr="00984A72">
        <w:rPr>
          <w:rFonts w:ascii="Arial" w:hAnsi="Arial" w:cs="Arial"/>
          <w:b/>
          <w:sz w:val="22"/>
          <w:szCs w:val="22"/>
        </w:rPr>
        <w:t>RAIAR CONSTRUTORA E INCORPORADORA LTDA</w:t>
      </w:r>
      <w:r w:rsidR="00984A72">
        <w:rPr>
          <w:rFonts w:ascii="Arial" w:hAnsi="Arial" w:cs="Arial"/>
          <w:sz w:val="22"/>
          <w:szCs w:val="22"/>
        </w:rPr>
        <w:t xml:space="preserve">, sem representante, </w:t>
      </w:r>
      <w:r w:rsidR="00984A72">
        <w:rPr>
          <w:rFonts w:ascii="Arial" w:hAnsi="Arial" w:cs="Arial"/>
          <w:b/>
          <w:sz w:val="22"/>
          <w:szCs w:val="22"/>
        </w:rPr>
        <w:t>ENGETOP ENGENHARIA E TOPOGRAFIA LTDA</w:t>
      </w:r>
      <w:r w:rsidR="00984A72">
        <w:rPr>
          <w:rFonts w:ascii="Arial" w:hAnsi="Arial" w:cs="Arial"/>
          <w:sz w:val="22"/>
          <w:szCs w:val="22"/>
        </w:rPr>
        <w:t xml:space="preserve">, sem </w:t>
      </w:r>
      <w:proofErr w:type="gramStart"/>
      <w:r w:rsidR="00984A72">
        <w:rPr>
          <w:rFonts w:ascii="Arial" w:hAnsi="Arial" w:cs="Arial"/>
          <w:sz w:val="22"/>
          <w:szCs w:val="22"/>
        </w:rPr>
        <w:t xml:space="preserve">representante e </w:t>
      </w:r>
      <w:r w:rsidR="00984A72" w:rsidRPr="00C9108C">
        <w:rPr>
          <w:rFonts w:ascii="Arial" w:hAnsi="Arial" w:cs="Arial"/>
          <w:b/>
          <w:sz w:val="22"/>
          <w:szCs w:val="22"/>
        </w:rPr>
        <w:t>CONSTRUTORA DELTA</w:t>
      </w:r>
      <w:proofErr w:type="gramEnd"/>
      <w:r w:rsidR="00984A72" w:rsidRPr="00C9108C">
        <w:rPr>
          <w:rFonts w:ascii="Arial" w:hAnsi="Arial" w:cs="Arial"/>
          <w:b/>
          <w:sz w:val="22"/>
          <w:szCs w:val="22"/>
        </w:rPr>
        <w:t xml:space="preserve"> LTDA EPP</w:t>
      </w:r>
      <w:r w:rsidR="00984A72">
        <w:rPr>
          <w:rFonts w:ascii="Arial" w:hAnsi="Arial" w:cs="Arial"/>
          <w:sz w:val="22"/>
          <w:szCs w:val="22"/>
        </w:rPr>
        <w:t xml:space="preserve">, </w:t>
      </w:r>
      <w:r w:rsidR="00C9108C">
        <w:rPr>
          <w:rFonts w:ascii="Arial" w:hAnsi="Arial" w:cs="Arial"/>
          <w:sz w:val="22"/>
          <w:szCs w:val="22"/>
        </w:rPr>
        <w:t>sem representante</w:t>
      </w:r>
      <w:bookmarkStart w:id="0" w:name="_GoBack"/>
      <w:bookmarkEnd w:id="0"/>
      <w:r w:rsidR="001E5CE0">
        <w:rPr>
          <w:rFonts w:ascii="Arial" w:hAnsi="Arial" w:cs="Arial"/>
          <w:sz w:val="22"/>
          <w:szCs w:val="22"/>
        </w:rPr>
        <w:t xml:space="preserve">. </w:t>
      </w:r>
      <w:r w:rsidR="00337283">
        <w:rPr>
          <w:rFonts w:ascii="Arial" w:hAnsi="Arial" w:cs="Arial"/>
          <w:color w:val="000000"/>
          <w:sz w:val="22"/>
          <w:szCs w:val="22"/>
        </w:rPr>
        <w:t xml:space="preserve">Ato </w:t>
      </w:r>
      <w:r w:rsidR="00076759">
        <w:rPr>
          <w:rFonts w:ascii="Arial" w:hAnsi="Arial" w:cs="Arial"/>
          <w:color w:val="000000"/>
          <w:sz w:val="22"/>
          <w:szCs w:val="22"/>
        </w:rPr>
        <w:t>contínuo o presidente passou a abertura dos envelopes de habi</w:t>
      </w:r>
      <w:r w:rsidR="007F51CD">
        <w:rPr>
          <w:rFonts w:ascii="Arial" w:hAnsi="Arial" w:cs="Arial"/>
          <w:color w:val="000000"/>
          <w:sz w:val="22"/>
          <w:szCs w:val="22"/>
        </w:rPr>
        <w:t xml:space="preserve">litação e, em seguida, juntamente com os demais membros da comissão </w:t>
      </w:r>
      <w:proofErr w:type="spellStart"/>
      <w:r w:rsidR="007F51CD">
        <w:rPr>
          <w:rFonts w:ascii="Arial" w:hAnsi="Arial" w:cs="Arial"/>
          <w:color w:val="000000"/>
          <w:sz w:val="22"/>
          <w:szCs w:val="22"/>
        </w:rPr>
        <w:t>vistaram</w:t>
      </w:r>
      <w:proofErr w:type="spellEnd"/>
      <w:r w:rsidR="007F51CD">
        <w:rPr>
          <w:rFonts w:ascii="Arial" w:hAnsi="Arial" w:cs="Arial"/>
          <w:color w:val="000000"/>
          <w:sz w:val="22"/>
          <w:szCs w:val="22"/>
        </w:rPr>
        <w:t xml:space="preserve"> </w:t>
      </w:r>
      <w:r w:rsidR="006E5120">
        <w:rPr>
          <w:rFonts w:ascii="Arial" w:hAnsi="Arial" w:cs="Arial"/>
          <w:color w:val="000000"/>
          <w:sz w:val="22"/>
          <w:szCs w:val="22"/>
        </w:rPr>
        <w:t>o</w:t>
      </w:r>
      <w:r w:rsidR="007F51CD">
        <w:rPr>
          <w:rFonts w:ascii="Arial" w:hAnsi="Arial" w:cs="Arial"/>
          <w:color w:val="000000"/>
          <w:sz w:val="22"/>
          <w:szCs w:val="22"/>
        </w:rPr>
        <w:t>s</w:t>
      </w:r>
      <w:r w:rsidR="006E5120">
        <w:rPr>
          <w:rFonts w:ascii="Arial" w:hAnsi="Arial" w:cs="Arial"/>
          <w:color w:val="000000"/>
          <w:sz w:val="22"/>
          <w:szCs w:val="22"/>
        </w:rPr>
        <w:t xml:space="preserve"> lacre</w:t>
      </w:r>
      <w:r w:rsidR="007F51CD">
        <w:rPr>
          <w:rFonts w:ascii="Arial" w:hAnsi="Arial" w:cs="Arial"/>
          <w:color w:val="000000"/>
          <w:sz w:val="22"/>
          <w:szCs w:val="22"/>
        </w:rPr>
        <w:t>s</w:t>
      </w:r>
      <w:r w:rsidR="006E5120">
        <w:rPr>
          <w:rFonts w:ascii="Arial" w:hAnsi="Arial" w:cs="Arial"/>
          <w:color w:val="000000"/>
          <w:sz w:val="22"/>
          <w:szCs w:val="22"/>
        </w:rPr>
        <w:t xml:space="preserve"> dos envelopes de proposta de preços.</w:t>
      </w:r>
      <w:r w:rsidR="009A273E">
        <w:rPr>
          <w:rFonts w:ascii="Arial" w:hAnsi="Arial" w:cs="Arial"/>
          <w:color w:val="000000"/>
          <w:sz w:val="22"/>
          <w:szCs w:val="22"/>
        </w:rPr>
        <w:t xml:space="preserve"> </w:t>
      </w:r>
      <w:r w:rsidR="0076059B" w:rsidRPr="00EA6E5C">
        <w:rPr>
          <w:rFonts w:ascii="Arial" w:hAnsi="Arial" w:cs="Arial"/>
          <w:sz w:val="22"/>
          <w:szCs w:val="22"/>
        </w:rPr>
        <w:t xml:space="preserve">Nada mais havendo a ser tratado, </w:t>
      </w:r>
      <w:r w:rsidR="006E5120">
        <w:rPr>
          <w:rFonts w:ascii="Arial" w:hAnsi="Arial" w:cs="Arial"/>
          <w:sz w:val="22"/>
          <w:szCs w:val="22"/>
        </w:rPr>
        <w:t>o</w:t>
      </w:r>
      <w:r w:rsidR="0076059B" w:rsidRPr="00EA6E5C">
        <w:rPr>
          <w:rFonts w:ascii="Arial" w:hAnsi="Arial" w:cs="Arial"/>
          <w:sz w:val="22"/>
          <w:szCs w:val="22"/>
        </w:rPr>
        <w:t xml:space="preserve"> Presidente encerrou a sessão, mandando lavrar </w:t>
      </w:r>
      <w:proofErr w:type="gramStart"/>
      <w:r w:rsidR="0076059B" w:rsidRPr="00EA6E5C">
        <w:rPr>
          <w:rFonts w:ascii="Arial" w:hAnsi="Arial" w:cs="Arial"/>
          <w:sz w:val="22"/>
          <w:szCs w:val="22"/>
        </w:rPr>
        <w:t>a presente</w:t>
      </w:r>
      <w:proofErr w:type="gramEnd"/>
      <w:r w:rsidR="0076059B" w:rsidRPr="00EA6E5C">
        <w:rPr>
          <w:rFonts w:ascii="Arial" w:hAnsi="Arial" w:cs="Arial"/>
          <w:b/>
          <w:sz w:val="22"/>
          <w:szCs w:val="22"/>
        </w:rPr>
        <w:t xml:space="preserve"> ATA</w:t>
      </w:r>
      <w:r w:rsidR="0076059B" w:rsidRPr="00EA6E5C">
        <w:rPr>
          <w:rFonts w:ascii="Arial" w:hAnsi="Arial" w:cs="Arial"/>
          <w:sz w:val="22"/>
          <w:szCs w:val="22"/>
        </w:rPr>
        <w:t>, que vai assinada por si</w:t>
      </w:r>
      <w:r w:rsidR="007F51CD">
        <w:rPr>
          <w:rFonts w:ascii="Arial" w:hAnsi="Arial" w:cs="Arial"/>
          <w:sz w:val="22"/>
          <w:szCs w:val="22"/>
        </w:rPr>
        <w:t xml:space="preserve"> e</w:t>
      </w:r>
      <w:r w:rsidR="0076059B" w:rsidRPr="00EA6E5C">
        <w:rPr>
          <w:rFonts w:ascii="Arial" w:hAnsi="Arial" w:cs="Arial"/>
          <w:sz w:val="22"/>
          <w:szCs w:val="22"/>
        </w:rPr>
        <w:t xml:space="preserve"> pelos demais membros da Comissão, e ainda, </w:t>
      </w:r>
      <w:r w:rsidR="0076059B" w:rsidRPr="00EA6E5C">
        <w:rPr>
          <w:rFonts w:ascii="Arial" w:hAnsi="Arial" w:cs="Arial"/>
          <w:b/>
          <w:sz w:val="22"/>
          <w:szCs w:val="22"/>
          <w:u w:val="single"/>
        </w:rPr>
        <w:t>publicar esta decisão nos meios de comunicação admitidos na Lei Federal nº. 8.666/93</w:t>
      </w:r>
      <w:r w:rsidR="0076059B" w:rsidRPr="00EA6E5C">
        <w:rPr>
          <w:rFonts w:ascii="Arial" w:hAnsi="Arial" w:cs="Arial"/>
          <w:sz w:val="22"/>
          <w:szCs w:val="22"/>
        </w:rPr>
        <w:t xml:space="preserve"> </w:t>
      </w:r>
      <w:r w:rsidR="0076059B" w:rsidRPr="00EA6E5C">
        <w:rPr>
          <w:rFonts w:ascii="Arial" w:hAnsi="Arial" w:cs="Arial"/>
          <w:b/>
          <w:sz w:val="22"/>
          <w:szCs w:val="22"/>
        </w:rPr>
        <w:t>e no site d</w:t>
      </w:r>
      <w:r w:rsidR="00097C43" w:rsidRPr="00EA6E5C">
        <w:rPr>
          <w:rFonts w:ascii="Arial" w:hAnsi="Arial" w:cs="Arial"/>
          <w:b/>
          <w:sz w:val="22"/>
          <w:szCs w:val="22"/>
        </w:rPr>
        <w:t>a</w:t>
      </w:r>
      <w:r w:rsidR="0076059B" w:rsidRPr="00EA6E5C">
        <w:rPr>
          <w:rFonts w:ascii="Arial" w:hAnsi="Arial" w:cs="Arial"/>
          <w:b/>
          <w:sz w:val="22"/>
          <w:szCs w:val="22"/>
        </w:rPr>
        <w:t xml:space="preserve"> SUPEL. </w:t>
      </w:r>
      <w:r w:rsidR="0076059B" w:rsidRPr="00EA6E5C">
        <w:rPr>
          <w:rFonts w:ascii="Arial" w:hAnsi="Arial" w:cs="Arial"/>
          <w:sz w:val="22"/>
          <w:szCs w:val="22"/>
        </w:rPr>
        <w:t xml:space="preserve">Porto Velho/RO, aos </w:t>
      </w:r>
      <w:r w:rsidR="004F1301">
        <w:rPr>
          <w:rFonts w:ascii="Arial" w:hAnsi="Arial" w:cs="Arial"/>
          <w:sz w:val="22"/>
          <w:szCs w:val="22"/>
        </w:rPr>
        <w:t>set</w:t>
      </w:r>
      <w:r w:rsidRPr="00022DA7">
        <w:rPr>
          <w:rFonts w:ascii="Arial" w:hAnsi="Arial" w:cs="Arial"/>
          <w:sz w:val="22"/>
          <w:szCs w:val="22"/>
        </w:rPr>
        <w:t>e</w:t>
      </w:r>
      <w:r w:rsidR="006A0A87" w:rsidRPr="00022DA7">
        <w:rPr>
          <w:rFonts w:ascii="Arial" w:hAnsi="Arial" w:cs="Arial"/>
          <w:sz w:val="22"/>
          <w:szCs w:val="22"/>
        </w:rPr>
        <w:t xml:space="preserve"> dias do mês de </w:t>
      </w:r>
      <w:r w:rsidR="004F1301">
        <w:rPr>
          <w:rFonts w:ascii="Arial" w:hAnsi="Arial" w:cs="Arial"/>
          <w:sz w:val="22"/>
          <w:szCs w:val="22"/>
        </w:rPr>
        <w:t>març</w:t>
      </w:r>
      <w:r w:rsidRPr="00022DA7">
        <w:rPr>
          <w:rFonts w:ascii="Arial" w:hAnsi="Arial" w:cs="Arial"/>
          <w:sz w:val="22"/>
          <w:szCs w:val="22"/>
        </w:rPr>
        <w:t>o</w:t>
      </w:r>
      <w:r w:rsidR="006A0A87" w:rsidRPr="00022DA7">
        <w:rPr>
          <w:rFonts w:ascii="Arial" w:hAnsi="Arial" w:cs="Arial"/>
          <w:sz w:val="22"/>
          <w:szCs w:val="22"/>
        </w:rPr>
        <w:t xml:space="preserve"> do ano de dois mil e </w:t>
      </w:r>
      <w:r w:rsidR="008F2C44" w:rsidRPr="00022DA7">
        <w:rPr>
          <w:rFonts w:ascii="Arial" w:hAnsi="Arial" w:cs="Arial"/>
          <w:sz w:val="22"/>
          <w:szCs w:val="22"/>
        </w:rPr>
        <w:t>dez</w:t>
      </w:r>
      <w:r w:rsidR="00464997" w:rsidRPr="00022DA7">
        <w:rPr>
          <w:rFonts w:ascii="Arial" w:hAnsi="Arial" w:cs="Arial"/>
          <w:sz w:val="22"/>
          <w:szCs w:val="22"/>
        </w:rPr>
        <w:t>oito</w:t>
      </w:r>
      <w:r w:rsidR="006A0A87" w:rsidRPr="00022DA7">
        <w:rPr>
          <w:rFonts w:ascii="Arial" w:hAnsi="Arial" w:cs="Arial"/>
          <w:sz w:val="22"/>
          <w:szCs w:val="22"/>
        </w:rPr>
        <w:t xml:space="preserve">, às </w:t>
      </w:r>
      <w:r w:rsidR="007F51CD" w:rsidRPr="007F51CD">
        <w:rPr>
          <w:rFonts w:ascii="Arial" w:hAnsi="Arial" w:cs="Arial"/>
          <w:sz w:val="22"/>
          <w:szCs w:val="22"/>
        </w:rPr>
        <w:t>nove</w:t>
      </w:r>
      <w:r w:rsidR="0020786C" w:rsidRPr="007F51CD">
        <w:rPr>
          <w:rFonts w:ascii="Arial" w:hAnsi="Arial" w:cs="Arial"/>
          <w:sz w:val="22"/>
          <w:szCs w:val="22"/>
        </w:rPr>
        <w:t xml:space="preserve"> </w:t>
      </w:r>
      <w:r w:rsidR="00854267" w:rsidRPr="007F51CD">
        <w:rPr>
          <w:rFonts w:ascii="Arial" w:hAnsi="Arial" w:cs="Arial"/>
          <w:sz w:val="22"/>
          <w:szCs w:val="22"/>
        </w:rPr>
        <w:t xml:space="preserve">horas e </w:t>
      </w:r>
      <w:r w:rsidR="007F51CD" w:rsidRPr="007F51CD">
        <w:rPr>
          <w:rFonts w:ascii="Arial" w:hAnsi="Arial" w:cs="Arial"/>
          <w:sz w:val="22"/>
          <w:szCs w:val="22"/>
        </w:rPr>
        <w:t>trinta</w:t>
      </w:r>
      <w:r w:rsidR="00854267" w:rsidRPr="007F51CD">
        <w:rPr>
          <w:rFonts w:ascii="Arial" w:hAnsi="Arial" w:cs="Arial"/>
          <w:sz w:val="22"/>
          <w:szCs w:val="22"/>
        </w:rPr>
        <w:t xml:space="preserve"> minutos</w:t>
      </w:r>
      <w:r w:rsidR="0076059B" w:rsidRPr="007F51CD">
        <w:rPr>
          <w:rFonts w:ascii="Arial" w:hAnsi="Arial" w:cs="Arial"/>
          <w:bCs/>
          <w:sz w:val="22"/>
          <w:szCs w:val="22"/>
        </w:rPr>
        <w:t>.</w:t>
      </w:r>
    </w:p>
    <w:p w:rsidR="0071008E" w:rsidRPr="00EA6E5C" w:rsidRDefault="0071008E" w:rsidP="003A4A0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577A" w:rsidRPr="00EA6E5C" w:rsidRDefault="0056577A" w:rsidP="003A4A0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A6E5C">
        <w:rPr>
          <w:rFonts w:ascii="Arial" w:hAnsi="Arial" w:cs="Arial"/>
          <w:b/>
          <w:color w:val="000000"/>
          <w:sz w:val="22"/>
          <w:szCs w:val="22"/>
          <w:u w:val="single"/>
        </w:rPr>
        <w:t>COMISSÃO DE LICITAÇÃO: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726883" w:rsidRPr="007F51CD" w:rsidTr="00854267">
        <w:trPr>
          <w:trHeight w:val="826"/>
        </w:trPr>
        <w:tc>
          <w:tcPr>
            <w:tcW w:w="4748" w:type="dxa"/>
            <w:vAlign w:val="center"/>
          </w:tcPr>
          <w:p w:rsidR="00081F3E" w:rsidRPr="007F51CD" w:rsidRDefault="00081F3E" w:rsidP="003A4A0B">
            <w:pPr>
              <w:spacing w:line="276" w:lineRule="auto"/>
            </w:pPr>
          </w:p>
          <w:p w:rsidR="00EA6E5C" w:rsidRPr="007F51CD" w:rsidRDefault="00EA6E5C" w:rsidP="003A4A0B">
            <w:pPr>
              <w:pStyle w:val="Ttulo3"/>
              <w:spacing w:line="276" w:lineRule="auto"/>
              <w:rPr>
                <w:rFonts w:ascii="Arial" w:hAnsi="Arial" w:cs="Arial"/>
                <w:sz w:val="20"/>
              </w:rPr>
            </w:pPr>
          </w:p>
          <w:p w:rsidR="00726883" w:rsidRPr="007F51CD" w:rsidRDefault="009068E1" w:rsidP="003A4A0B">
            <w:pPr>
              <w:pStyle w:val="Ttulo3"/>
              <w:spacing w:line="276" w:lineRule="auto"/>
              <w:rPr>
                <w:rFonts w:ascii="Arial" w:hAnsi="Arial" w:cs="Arial"/>
                <w:sz w:val="20"/>
              </w:rPr>
            </w:pPr>
            <w:r w:rsidRPr="007F51CD">
              <w:rPr>
                <w:rFonts w:ascii="Arial" w:hAnsi="Arial" w:cs="Arial"/>
                <w:sz w:val="20"/>
              </w:rPr>
              <w:t xml:space="preserve">ROBERTO RIVELINO A. DE </w:t>
            </w:r>
            <w:proofErr w:type="gramStart"/>
            <w:r w:rsidRPr="007F51CD">
              <w:rPr>
                <w:rFonts w:ascii="Arial" w:hAnsi="Arial" w:cs="Arial"/>
                <w:sz w:val="20"/>
              </w:rPr>
              <w:t>MELO</w:t>
            </w:r>
            <w:proofErr w:type="gramEnd"/>
          </w:p>
          <w:p w:rsidR="00726883" w:rsidRPr="007F51CD" w:rsidRDefault="00726883" w:rsidP="003A4A0B">
            <w:pPr>
              <w:pStyle w:val="Ttulo3"/>
              <w:spacing w:line="276" w:lineRule="auto"/>
              <w:rPr>
                <w:rFonts w:ascii="Arial" w:hAnsi="Arial" w:cs="Arial"/>
                <w:sz w:val="20"/>
              </w:rPr>
            </w:pPr>
            <w:r w:rsidRPr="007F51CD">
              <w:rPr>
                <w:rFonts w:ascii="Arial" w:hAnsi="Arial" w:cs="Arial"/>
                <w:b w:val="0"/>
                <w:sz w:val="20"/>
              </w:rPr>
              <w:t>PRESIDENTE</w:t>
            </w:r>
          </w:p>
          <w:p w:rsidR="00726883" w:rsidRPr="007F51CD" w:rsidRDefault="009068E1" w:rsidP="003A4A0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7F51CD">
              <w:rPr>
                <w:rFonts w:ascii="Arial" w:hAnsi="Arial" w:cs="Arial"/>
              </w:rPr>
              <w:t>Mat:</w:t>
            </w:r>
            <w:proofErr w:type="gramEnd"/>
            <w:r w:rsidRPr="007F51CD">
              <w:rPr>
                <w:rFonts w:ascii="Arial" w:hAnsi="Arial" w:cs="Arial"/>
              </w:rPr>
              <w:t>300035607</w:t>
            </w:r>
          </w:p>
          <w:p w:rsidR="00726883" w:rsidRPr="007F51CD" w:rsidRDefault="00726883" w:rsidP="003A4A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EA6E5C" w:rsidRPr="007F51CD" w:rsidRDefault="00EA6E5C" w:rsidP="003A4A0B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 w:val="20"/>
              </w:rPr>
            </w:pPr>
          </w:p>
          <w:p w:rsidR="00081F3E" w:rsidRPr="007F51CD" w:rsidRDefault="00081F3E" w:rsidP="003A4A0B">
            <w:pPr>
              <w:spacing w:line="276" w:lineRule="auto"/>
            </w:pPr>
          </w:p>
          <w:p w:rsidR="00726883" w:rsidRPr="007F51CD" w:rsidRDefault="009068E1" w:rsidP="003A4A0B">
            <w:pPr>
              <w:pStyle w:val="Ttulo1"/>
              <w:spacing w:line="276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7F51CD">
              <w:rPr>
                <w:rFonts w:ascii="Arial" w:hAnsi="Arial" w:cs="Arial"/>
                <w:sz w:val="20"/>
              </w:rPr>
              <w:t>HELEN CRISTIAN DANIEL PEREIRA</w:t>
            </w:r>
          </w:p>
          <w:p w:rsidR="00726883" w:rsidRPr="007F51CD" w:rsidRDefault="00726883" w:rsidP="003A4A0B">
            <w:pPr>
              <w:pStyle w:val="Ttulo2"/>
              <w:spacing w:line="276" w:lineRule="auto"/>
              <w:rPr>
                <w:rFonts w:ascii="Arial" w:hAnsi="Arial" w:cs="Arial"/>
                <w:sz w:val="20"/>
              </w:rPr>
            </w:pPr>
            <w:r w:rsidRPr="007F51CD">
              <w:rPr>
                <w:rFonts w:ascii="Arial" w:hAnsi="Arial" w:cs="Arial"/>
                <w:b w:val="0"/>
                <w:sz w:val="20"/>
              </w:rPr>
              <w:t>MEMBRO</w:t>
            </w:r>
          </w:p>
          <w:p w:rsidR="00726883" w:rsidRPr="007F51CD" w:rsidRDefault="00726883" w:rsidP="003A4A0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7F51CD">
              <w:rPr>
                <w:rFonts w:ascii="Arial" w:hAnsi="Arial" w:cs="Arial"/>
              </w:rPr>
              <w:t>Mat:</w:t>
            </w:r>
            <w:proofErr w:type="gramEnd"/>
            <w:r w:rsidRPr="007F51CD">
              <w:rPr>
                <w:rFonts w:ascii="Arial" w:hAnsi="Arial" w:cs="Arial"/>
              </w:rPr>
              <w:t>3000</w:t>
            </w:r>
            <w:r w:rsidR="009068E1" w:rsidRPr="007F51CD">
              <w:rPr>
                <w:rFonts w:ascii="Arial" w:hAnsi="Arial" w:cs="Arial"/>
              </w:rPr>
              <w:t>69337</w:t>
            </w:r>
          </w:p>
          <w:p w:rsidR="00726883" w:rsidRPr="007F51CD" w:rsidRDefault="00726883" w:rsidP="003A4A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4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7F51CD" w:rsidRPr="007F51CD" w:rsidTr="00A31B3B">
        <w:trPr>
          <w:trHeight w:val="826"/>
        </w:trPr>
        <w:tc>
          <w:tcPr>
            <w:tcW w:w="4748" w:type="dxa"/>
            <w:vAlign w:val="center"/>
          </w:tcPr>
          <w:p w:rsidR="007F51CD" w:rsidRPr="007F51CD" w:rsidRDefault="007F51CD" w:rsidP="007F51CD">
            <w:pPr>
              <w:pStyle w:val="Ttulo3"/>
              <w:rPr>
                <w:rFonts w:ascii="Arial" w:hAnsi="Arial" w:cs="Arial"/>
                <w:i/>
                <w:sz w:val="20"/>
              </w:rPr>
            </w:pP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  <w:b/>
              </w:rPr>
            </w:pPr>
            <w:r w:rsidRPr="007F51CD">
              <w:rPr>
                <w:rFonts w:ascii="Arial" w:hAnsi="Arial" w:cs="Arial"/>
                <w:b/>
              </w:rPr>
              <w:t>AMANDA BANDEIRA DE MATOS</w:t>
            </w: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</w:rPr>
            </w:pPr>
            <w:r w:rsidRPr="007F51CD">
              <w:rPr>
                <w:rFonts w:ascii="Arial" w:hAnsi="Arial" w:cs="Arial"/>
              </w:rPr>
              <w:t>MEMBRO</w:t>
            </w: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F51CD">
              <w:rPr>
                <w:rFonts w:ascii="Arial" w:hAnsi="Arial" w:cs="Arial"/>
              </w:rPr>
              <w:t>Mat</w:t>
            </w:r>
            <w:proofErr w:type="spellEnd"/>
            <w:r w:rsidRPr="007F51CD">
              <w:rPr>
                <w:rFonts w:ascii="Arial" w:hAnsi="Arial" w:cs="Arial"/>
              </w:rPr>
              <w:t>:</w:t>
            </w:r>
            <w:proofErr w:type="gramEnd"/>
            <w:r w:rsidRPr="007F51CD">
              <w:rPr>
                <w:rFonts w:ascii="Arial" w:hAnsi="Arial" w:cs="Arial"/>
              </w:rPr>
              <w:t>300139895</w:t>
            </w:r>
          </w:p>
          <w:p w:rsidR="007F51CD" w:rsidRPr="007F51CD" w:rsidRDefault="007F51CD" w:rsidP="007F51C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F51CD" w:rsidRPr="007F51CD" w:rsidRDefault="007F51CD" w:rsidP="007F51CD">
            <w:pPr>
              <w:pStyle w:val="Ttulo1"/>
              <w:ind w:right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  <w:b/>
              </w:rPr>
            </w:pPr>
            <w:r w:rsidRPr="007F51CD">
              <w:rPr>
                <w:rFonts w:ascii="Arial" w:hAnsi="Arial" w:cs="Arial"/>
                <w:b/>
              </w:rPr>
              <w:t>ROCILDA SIMONE DA SILVA SALES</w:t>
            </w: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  <w:p w:rsidR="007F51CD" w:rsidRPr="007F51CD" w:rsidRDefault="007F51CD" w:rsidP="007F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Mat.</w:t>
            </w:r>
            <w:r w:rsidRPr="007F51CD">
              <w:rPr>
                <w:rFonts w:ascii="Arial" w:hAnsi="Arial" w:cs="Arial"/>
              </w:rPr>
              <w:t>300128407</w:t>
            </w:r>
          </w:p>
        </w:tc>
      </w:tr>
    </w:tbl>
    <w:p w:rsidR="0071008E" w:rsidRPr="004F1301" w:rsidRDefault="0071008E" w:rsidP="003A4A0B">
      <w:pPr>
        <w:pStyle w:val="Ttulo3"/>
        <w:spacing w:line="276" w:lineRule="auto"/>
        <w:rPr>
          <w:rFonts w:ascii="Arial" w:hAnsi="Arial" w:cs="Arial"/>
          <w:color w:val="FF0000"/>
          <w:sz w:val="26"/>
          <w:szCs w:val="22"/>
        </w:rPr>
      </w:pPr>
    </w:p>
    <w:sectPr w:rsidR="0071008E" w:rsidRPr="004F1301" w:rsidSect="00384254">
      <w:headerReference w:type="default" r:id="rId7"/>
      <w:footerReference w:type="default" r:id="rId8"/>
      <w:pgSz w:w="11906" w:h="16838" w:code="9"/>
      <w:pgMar w:top="1701" w:right="1134" w:bottom="1134" w:left="1701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49" w:rsidRDefault="00B76349" w:rsidP="0076059B">
      <w:r>
        <w:separator/>
      </w:r>
    </w:p>
  </w:endnote>
  <w:endnote w:type="continuationSeparator" w:id="0">
    <w:p w:rsidR="00B76349" w:rsidRDefault="00B76349" w:rsidP="0076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F" w:rsidRDefault="009540BF" w:rsidP="00EA6E5C">
    <w:pPr>
      <w:pStyle w:val="Rodap"/>
      <w:pBdr>
        <w:top w:val="single" w:sz="4" w:space="1" w:color="auto"/>
      </w:pBdr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Av. Farquar, 2986 - Bairro Pedrinhas – Palácio Rio Madeira Ed. Curvo 2 – Rio Cautário, 6º Andar</w:t>
    </w:r>
    <w:r w:rsidRPr="00E40940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–</w:t>
    </w:r>
    <w:r w:rsidRPr="00E40940">
      <w:rPr>
        <w:rFonts w:ascii="Arial" w:hAnsi="Arial" w:cs="Arial"/>
        <w:color w:val="000000"/>
        <w:sz w:val="18"/>
        <w:szCs w:val="18"/>
      </w:rPr>
      <w:t xml:space="preserve"> </w:t>
    </w:r>
  </w:p>
  <w:p w:rsidR="009540BF" w:rsidRDefault="009540BF" w:rsidP="00EA6E5C">
    <w:pPr>
      <w:pStyle w:val="Rodap"/>
      <w:pBdr>
        <w:top w:val="single" w:sz="4" w:space="1" w:color="auto"/>
      </w:pBdr>
      <w:jc w:val="center"/>
      <w:rPr>
        <w:rFonts w:ascii="Arial" w:hAnsi="Arial" w:cs="Arial"/>
        <w:color w:val="000000"/>
        <w:sz w:val="18"/>
        <w:szCs w:val="18"/>
      </w:rPr>
    </w:pPr>
    <w:r w:rsidRPr="00E40940">
      <w:rPr>
        <w:rFonts w:ascii="Arial" w:hAnsi="Arial" w:cs="Arial"/>
        <w:color w:val="000000"/>
        <w:sz w:val="18"/>
        <w:szCs w:val="18"/>
      </w:rPr>
      <w:t>CEP 76</w:t>
    </w:r>
    <w:r>
      <w:rPr>
        <w:rFonts w:ascii="Arial" w:hAnsi="Arial" w:cs="Arial"/>
        <w:color w:val="000000"/>
        <w:sz w:val="18"/>
        <w:szCs w:val="18"/>
      </w:rPr>
      <w:t>801-470</w:t>
    </w:r>
    <w:r w:rsidRPr="00E40940">
      <w:rPr>
        <w:rFonts w:ascii="Arial" w:hAnsi="Arial" w:cs="Arial"/>
        <w:color w:val="000000"/>
        <w:sz w:val="18"/>
        <w:szCs w:val="18"/>
      </w:rPr>
      <w:t xml:space="preserve"> - Porto Velho/RO</w:t>
    </w:r>
    <w:r>
      <w:rPr>
        <w:rFonts w:ascii="Arial" w:hAnsi="Arial" w:cs="Arial"/>
        <w:color w:val="000000"/>
        <w:sz w:val="18"/>
        <w:szCs w:val="18"/>
      </w:rPr>
      <w:t xml:space="preserve"> – </w:t>
    </w:r>
    <w:proofErr w:type="spellStart"/>
    <w:r>
      <w:rPr>
        <w:rFonts w:ascii="Arial" w:hAnsi="Arial" w:cs="Arial"/>
        <w:color w:val="000000"/>
        <w:sz w:val="18"/>
        <w:szCs w:val="18"/>
      </w:rPr>
      <w:t>tel</w:t>
    </w:r>
    <w:proofErr w:type="spellEnd"/>
    <w:r>
      <w:rPr>
        <w:rFonts w:ascii="Arial" w:hAnsi="Arial" w:cs="Arial"/>
        <w:color w:val="000000"/>
        <w:sz w:val="18"/>
        <w:szCs w:val="18"/>
      </w:rPr>
      <w:t>- (0xx)69-3216-5014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49" w:rsidRDefault="00B76349" w:rsidP="0076059B">
      <w:r>
        <w:separator/>
      </w:r>
    </w:p>
  </w:footnote>
  <w:footnote w:type="continuationSeparator" w:id="0">
    <w:p w:rsidR="00B76349" w:rsidRDefault="00B76349" w:rsidP="00760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3" w:type="dxa"/>
      <w:tblBorders>
        <w:bottom w:val="triple" w:sz="4" w:space="0" w:color="0000FF"/>
      </w:tblBorders>
      <w:tblLook w:val="0000"/>
    </w:tblPr>
    <w:tblGrid>
      <w:gridCol w:w="9403"/>
    </w:tblGrid>
    <w:tr w:rsidR="009540BF" w:rsidRPr="00D96A90" w:rsidTr="00EC21D9">
      <w:trPr>
        <w:trHeight w:val="993"/>
      </w:trPr>
      <w:tc>
        <w:tcPr>
          <w:tcW w:w="9403" w:type="dxa"/>
          <w:shd w:val="clear" w:color="auto" w:fill="FFFFFF"/>
        </w:tcPr>
        <w:p w:rsidR="009540BF" w:rsidRPr="00961CD5" w:rsidRDefault="009540BF" w:rsidP="00600E15">
          <w:pPr>
            <w:pStyle w:val="Cabealho"/>
            <w:ind w:left="993"/>
            <w:rPr>
              <w:rFonts w:ascii="Arial" w:hAnsi="Arial" w:cs="Arial"/>
              <w:bCs/>
              <w:sz w:val="21"/>
              <w:szCs w:val="21"/>
            </w:rPr>
          </w:pPr>
          <w:r>
            <w:rPr>
              <w:rFonts w:ascii="Arial" w:hAnsi="Arial" w:cs="Arial"/>
              <w:b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4549674</wp:posOffset>
                </wp:positionH>
                <wp:positionV relativeFrom="paragraph">
                  <wp:posOffset>17958</wp:posOffset>
                </wp:positionV>
                <wp:extent cx="1202588" cy="431597"/>
                <wp:effectExtent l="1905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588" cy="431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-73533</wp:posOffset>
                </wp:positionH>
                <wp:positionV relativeFrom="paragraph">
                  <wp:posOffset>-91770</wp:posOffset>
                </wp:positionV>
                <wp:extent cx="610057" cy="658368"/>
                <wp:effectExtent l="1905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057" cy="6583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noProof/>
              <w:sz w:val="21"/>
              <w:szCs w:val="21"/>
              <w:lang w:eastAsia="pt-BR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9525</wp:posOffset>
                </wp:positionV>
                <wp:extent cx="533400" cy="609600"/>
                <wp:effectExtent l="19050" t="0" r="0" b="0"/>
                <wp:wrapNone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61CD5">
            <w:rPr>
              <w:rFonts w:ascii="Arial" w:hAnsi="Arial" w:cs="Arial"/>
              <w:bCs/>
              <w:sz w:val="21"/>
              <w:szCs w:val="21"/>
            </w:rPr>
            <w:t>ESTADO DE RONDÔNIA</w:t>
          </w:r>
        </w:p>
        <w:p w:rsidR="009540BF" w:rsidRPr="00961CD5" w:rsidRDefault="009540BF" w:rsidP="00600E15">
          <w:pPr>
            <w:pStyle w:val="Cabealho"/>
            <w:tabs>
              <w:tab w:val="left" w:pos="80"/>
              <w:tab w:val="left" w:pos="545"/>
              <w:tab w:val="left" w:pos="2150"/>
            </w:tabs>
            <w:ind w:left="993"/>
            <w:rPr>
              <w:rFonts w:ascii="Arial" w:hAnsi="Arial" w:cs="Arial"/>
              <w:i/>
              <w:sz w:val="21"/>
              <w:szCs w:val="21"/>
            </w:rPr>
          </w:pPr>
          <w:r>
            <w:rPr>
              <w:rFonts w:ascii="Arial" w:hAnsi="Arial" w:cs="Arial"/>
              <w:bCs/>
              <w:sz w:val="21"/>
              <w:szCs w:val="21"/>
            </w:rPr>
            <w:t>Secretaria de Estado de Planejamento Orçamento e Gestão</w:t>
          </w:r>
        </w:p>
        <w:p w:rsidR="009540BF" w:rsidRPr="00577B41" w:rsidRDefault="009540BF" w:rsidP="00600E15">
          <w:pPr>
            <w:pStyle w:val="Cabealho"/>
            <w:tabs>
              <w:tab w:val="left" w:pos="1398"/>
            </w:tabs>
            <w:ind w:left="993"/>
            <w:rPr>
              <w:bCs/>
              <w:color w:val="000080"/>
              <w:szCs w:val="24"/>
            </w:rPr>
          </w:pPr>
          <w:r w:rsidRPr="00961CD5">
            <w:rPr>
              <w:rFonts w:ascii="Arial" w:hAnsi="Arial" w:cs="Arial"/>
              <w:i/>
              <w:sz w:val="21"/>
              <w:szCs w:val="21"/>
            </w:rPr>
            <w:t>Comissão Especial de Licitações de Projetos Especiais – CELPE</w:t>
          </w:r>
        </w:p>
      </w:tc>
    </w:tr>
  </w:tbl>
  <w:p w:rsidR="009540BF" w:rsidRDefault="009540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6059B"/>
    <w:rsid w:val="00001675"/>
    <w:rsid w:val="000074C5"/>
    <w:rsid w:val="00022DA7"/>
    <w:rsid w:val="000245E6"/>
    <w:rsid w:val="00025771"/>
    <w:rsid w:val="00025F86"/>
    <w:rsid w:val="0003292A"/>
    <w:rsid w:val="00033EFE"/>
    <w:rsid w:val="00037D51"/>
    <w:rsid w:val="00060447"/>
    <w:rsid w:val="0006289A"/>
    <w:rsid w:val="00074415"/>
    <w:rsid w:val="00076759"/>
    <w:rsid w:val="00081F3E"/>
    <w:rsid w:val="000831E9"/>
    <w:rsid w:val="00084AB4"/>
    <w:rsid w:val="00085688"/>
    <w:rsid w:val="00085D1C"/>
    <w:rsid w:val="00097C43"/>
    <w:rsid w:val="000A61B0"/>
    <w:rsid w:val="000B509E"/>
    <w:rsid w:val="000D07BE"/>
    <w:rsid w:val="000D1923"/>
    <w:rsid w:val="000D58F7"/>
    <w:rsid w:val="000E0100"/>
    <w:rsid w:val="001007E4"/>
    <w:rsid w:val="00112BC0"/>
    <w:rsid w:val="00115398"/>
    <w:rsid w:val="00121B45"/>
    <w:rsid w:val="00125B83"/>
    <w:rsid w:val="001277AB"/>
    <w:rsid w:val="00142314"/>
    <w:rsid w:val="00143AFF"/>
    <w:rsid w:val="00144C6A"/>
    <w:rsid w:val="00151050"/>
    <w:rsid w:val="0015736B"/>
    <w:rsid w:val="001769ED"/>
    <w:rsid w:val="001801BA"/>
    <w:rsid w:val="00183815"/>
    <w:rsid w:val="001857E1"/>
    <w:rsid w:val="00194D61"/>
    <w:rsid w:val="001B0DBE"/>
    <w:rsid w:val="001B24BA"/>
    <w:rsid w:val="001B31D2"/>
    <w:rsid w:val="001B43BE"/>
    <w:rsid w:val="001C2DFC"/>
    <w:rsid w:val="001E5CE0"/>
    <w:rsid w:val="001F62A2"/>
    <w:rsid w:val="001F6694"/>
    <w:rsid w:val="0020786C"/>
    <w:rsid w:val="002139FA"/>
    <w:rsid w:val="00216645"/>
    <w:rsid w:val="00220B8A"/>
    <w:rsid w:val="002272F6"/>
    <w:rsid w:val="00231F58"/>
    <w:rsid w:val="00235862"/>
    <w:rsid w:val="0024458F"/>
    <w:rsid w:val="002548B4"/>
    <w:rsid w:val="00260120"/>
    <w:rsid w:val="002913D2"/>
    <w:rsid w:val="002942B2"/>
    <w:rsid w:val="00297AB5"/>
    <w:rsid w:val="002A4FC7"/>
    <w:rsid w:val="002A57A6"/>
    <w:rsid w:val="002A5868"/>
    <w:rsid w:val="002B13D8"/>
    <w:rsid w:val="002B1475"/>
    <w:rsid w:val="002D26C1"/>
    <w:rsid w:val="002D3722"/>
    <w:rsid w:val="002F399A"/>
    <w:rsid w:val="002F69A8"/>
    <w:rsid w:val="002F736B"/>
    <w:rsid w:val="00301841"/>
    <w:rsid w:val="00310360"/>
    <w:rsid w:val="00320499"/>
    <w:rsid w:val="003330F8"/>
    <w:rsid w:val="0033480A"/>
    <w:rsid w:val="00337283"/>
    <w:rsid w:val="00337473"/>
    <w:rsid w:val="00343F74"/>
    <w:rsid w:val="00354F1E"/>
    <w:rsid w:val="00357179"/>
    <w:rsid w:val="00361D59"/>
    <w:rsid w:val="00362AF1"/>
    <w:rsid w:val="00364D4E"/>
    <w:rsid w:val="00377C35"/>
    <w:rsid w:val="00384254"/>
    <w:rsid w:val="00390E7B"/>
    <w:rsid w:val="00394A6E"/>
    <w:rsid w:val="00395798"/>
    <w:rsid w:val="003A4A0B"/>
    <w:rsid w:val="003B1883"/>
    <w:rsid w:val="003B1D25"/>
    <w:rsid w:val="003B667F"/>
    <w:rsid w:val="003E52C3"/>
    <w:rsid w:val="003F4A69"/>
    <w:rsid w:val="00403A34"/>
    <w:rsid w:val="00405853"/>
    <w:rsid w:val="00411BA7"/>
    <w:rsid w:val="0041354E"/>
    <w:rsid w:val="00416138"/>
    <w:rsid w:val="00420E7F"/>
    <w:rsid w:val="00430FF1"/>
    <w:rsid w:val="004465B7"/>
    <w:rsid w:val="0045363F"/>
    <w:rsid w:val="00463532"/>
    <w:rsid w:val="00464997"/>
    <w:rsid w:val="00465ACD"/>
    <w:rsid w:val="00473223"/>
    <w:rsid w:val="00473538"/>
    <w:rsid w:val="0049282F"/>
    <w:rsid w:val="004A2357"/>
    <w:rsid w:val="004A28D6"/>
    <w:rsid w:val="004C3798"/>
    <w:rsid w:val="004D33D6"/>
    <w:rsid w:val="004E70C7"/>
    <w:rsid w:val="004F1301"/>
    <w:rsid w:val="004F6DCD"/>
    <w:rsid w:val="00502242"/>
    <w:rsid w:val="005030AB"/>
    <w:rsid w:val="005045EE"/>
    <w:rsid w:val="00505A5F"/>
    <w:rsid w:val="005238F3"/>
    <w:rsid w:val="005375A3"/>
    <w:rsid w:val="0054074A"/>
    <w:rsid w:val="00544FA8"/>
    <w:rsid w:val="00554E26"/>
    <w:rsid w:val="0056577A"/>
    <w:rsid w:val="00573F8F"/>
    <w:rsid w:val="005800E5"/>
    <w:rsid w:val="00585D7D"/>
    <w:rsid w:val="0058605C"/>
    <w:rsid w:val="00594963"/>
    <w:rsid w:val="005950EA"/>
    <w:rsid w:val="005953A5"/>
    <w:rsid w:val="005A6950"/>
    <w:rsid w:val="005B0B65"/>
    <w:rsid w:val="005B5B8F"/>
    <w:rsid w:val="005C7048"/>
    <w:rsid w:val="005E0E2C"/>
    <w:rsid w:val="005E6A0E"/>
    <w:rsid w:val="005F07AC"/>
    <w:rsid w:val="005F19CE"/>
    <w:rsid w:val="00600E15"/>
    <w:rsid w:val="00617544"/>
    <w:rsid w:val="006222D5"/>
    <w:rsid w:val="00624707"/>
    <w:rsid w:val="00631050"/>
    <w:rsid w:val="00643150"/>
    <w:rsid w:val="006439E2"/>
    <w:rsid w:val="00660795"/>
    <w:rsid w:val="00664B19"/>
    <w:rsid w:val="00666749"/>
    <w:rsid w:val="006759A2"/>
    <w:rsid w:val="00687872"/>
    <w:rsid w:val="00696E95"/>
    <w:rsid w:val="006A0A87"/>
    <w:rsid w:val="006C0C92"/>
    <w:rsid w:val="006C193A"/>
    <w:rsid w:val="006C24E8"/>
    <w:rsid w:val="006D1AC0"/>
    <w:rsid w:val="006E307E"/>
    <w:rsid w:val="006E5120"/>
    <w:rsid w:val="006E7860"/>
    <w:rsid w:val="006F7424"/>
    <w:rsid w:val="006F76A0"/>
    <w:rsid w:val="0071008E"/>
    <w:rsid w:val="00710129"/>
    <w:rsid w:val="00716D25"/>
    <w:rsid w:val="007230FB"/>
    <w:rsid w:val="00726883"/>
    <w:rsid w:val="0073769B"/>
    <w:rsid w:val="0074481B"/>
    <w:rsid w:val="00756727"/>
    <w:rsid w:val="0076059B"/>
    <w:rsid w:val="00764347"/>
    <w:rsid w:val="0076589D"/>
    <w:rsid w:val="00775C9C"/>
    <w:rsid w:val="007839AD"/>
    <w:rsid w:val="007C3480"/>
    <w:rsid w:val="007C5CDC"/>
    <w:rsid w:val="007C753C"/>
    <w:rsid w:val="007D2178"/>
    <w:rsid w:val="007D4323"/>
    <w:rsid w:val="007D6674"/>
    <w:rsid w:val="007D681F"/>
    <w:rsid w:val="007E2C35"/>
    <w:rsid w:val="007F336A"/>
    <w:rsid w:val="007F51CD"/>
    <w:rsid w:val="007F7AF6"/>
    <w:rsid w:val="008149A9"/>
    <w:rsid w:val="00825607"/>
    <w:rsid w:val="00854267"/>
    <w:rsid w:val="00860262"/>
    <w:rsid w:val="00865277"/>
    <w:rsid w:val="00897D79"/>
    <w:rsid w:val="008A7043"/>
    <w:rsid w:val="008A7E2A"/>
    <w:rsid w:val="008B3EF3"/>
    <w:rsid w:val="008E0996"/>
    <w:rsid w:val="008E3DF2"/>
    <w:rsid w:val="008E4831"/>
    <w:rsid w:val="008F2C44"/>
    <w:rsid w:val="008F2D2E"/>
    <w:rsid w:val="00901CC9"/>
    <w:rsid w:val="009040BF"/>
    <w:rsid w:val="00905EA0"/>
    <w:rsid w:val="009068E1"/>
    <w:rsid w:val="00920182"/>
    <w:rsid w:val="00922119"/>
    <w:rsid w:val="0092669A"/>
    <w:rsid w:val="009302C4"/>
    <w:rsid w:val="009342E4"/>
    <w:rsid w:val="00944330"/>
    <w:rsid w:val="00951C61"/>
    <w:rsid w:val="009540BF"/>
    <w:rsid w:val="00961CD5"/>
    <w:rsid w:val="00984A72"/>
    <w:rsid w:val="009A273E"/>
    <w:rsid w:val="009B4E63"/>
    <w:rsid w:val="009D0421"/>
    <w:rsid w:val="009D1FE6"/>
    <w:rsid w:val="009D2C9C"/>
    <w:rsid w:val="009E1409"/>
    <w:rsid w:val="009E2393"/>
    <w:rsid w:val="009E6672"/>
    <w:rsid w:val="009F2DB0"/>
    <w:rsid w:val="009F36BB"/>
    <w:rsid w:val="00A00795"/>
    <w:rsid w:val="00A03F20"/>
    <w:rsid w:val="00A104C2"/>
    <w:rsid w:val="00A24316"/>
    <w:rsid w:val="00A53A95"/>
    <w:rsid w:val="00A61B5B"/>
    <w:rsid w:val="00A62597"/>
    <w:rsid w:val="00A87C70"/>
    <w:rsid w:val="00A94C13"/>
    <w:rsid w:val="00A94D4F"/>
    <w:rsid w:val="00A95C33"/>
    <w:rsid w:val="00AA7C11"/>
    <w:rsid w:val="00AB532D"/>
    <w:rsid w:val="00AC225E"/>
    <w:rsid w:val="00AC5890"/>
    <w:rsid w:val="00AC7714"/>
    <w:rsid w:val="00AE16BC"/>
    <w:rsid w:val="00B13267"/>
    <w:rsid w:val="00B16A6B"/>
    <w:rsid w:val="00B207F6"/>
    <w:rsid w:val="00B2263F"/>
    <w:rsid w:val="00B245BE"/>
    <w:rsid w:val="00B44913"/>
    <w:rsid w:val="00B45240"/>
    <w:rsid w:val="00B45AED"/>
    <w:rsid w:val="00B50033"/>
    <w:rsid w:val="00B5262D"/>
    <w:rsid w:val="00B606C6"/>
    <w:rsid w:val="00B610BE"/>
    <w:rsid w:val="00B638D9"/>
    <w:rsid w:val="00B755AF"/>
    <w:rsid w:val="00B75C07"/>
    <w:rsid w:val="00B76349"/>
    <w:rsid w:val="00B8160A"/>
    <w:rsid w:val="00B862EF"/>
    <w:rsid w:val="00B868E0"/>
    <w:rsid w:val="00BA15D9"/>
    <w:rsid w:val="00BA2852"/>
    <w:rsid w:val="00BA3966"/>
    <w:rsid w:val="00BB3E6A"/>
    <w:rsid w:val="00BD3DA4"/>
    <w:rsid w:val="00BE1417"/>
    <w:rsid w:val="00BF7525"/>
    <w:rsid w:val="00C00502"/>
    <w:rsid w:val="00C06727"/>
    <w:rsid w:val="00C16756"/>
    <w:rsid w:val="00C26E9E"/>
    <w:rsid w:val="00C36AAD"/>
    <w:rsid w:val="00C54DF7"/>
    <w:rsid w:val="00C6775B"/>
    <w:rsid w:val="00C72215"/>
    <w:rsid w:val="00C900D9"/>
    <w:rsid w:val="00C9108C"/>
    <w:rsid w:val="00C95496"/>
    <w:rsid w:val="00CA0400"/>
    <w:rsid w:val="00CA6EF0"/>
    <w:rsid w:val="00CB0D37"/>
    <w:rsid w:val="00CC271F"/>
    <w:rsid w:val="00CE4078"/>
    <w:rsid w:val="00CE72D5"/>
    <w:rsid w:val="00CE7404"/>
    <w:rsid w:val="00D03C75"/>
    <w:rsid w:val="00D27C78"/>
    <w:rsid w:val="00D35A65"/>
    <w:rsid w:val="00D42386"/>
    <w:rsid w:val="00D4294D"/>
    <w:rsid w:val="00D5572C"/>
    <w:rsid w:val="00D74366"/>
    <w:rsid w:val="00D910A4"/>
    <w:rsid w:val="00D91621"/>
    <w:rsid w:val="00D9748E"/>
    <w:rsid w:val="00DA4E12"/>
    <w:rsid w:val="00DB0583"/>
    <w:rsid w:val="00DE1F59"/>
    <w:rsid w:val="00DF4585"/>
    <w:rsid w:val="00E05213"/>
    <w:rsid w:val="00E05A96"/>
    <w:rsid w:val="00E068E7"/>
    <w:rsid w:val="00E07DA0"/>
    <w:rsid w:val="00E15C28"/>
    <w:rsid w:val="00E32F75"/>
    <w:rsid w:val="00E450FA"/>
    <w:rsid w:val="00E46CAC"/>
    <w:rsid w:val="00E50695"/>
    <w:rsid w:val="00E506FF"/>
    <w:rsid w:val="00E56363"/>
    <w:rsid w:val="00E57C78"/>
    <w:rsid w:val="00E668D9"/>
    <w:rsid w:val="00E73325"/>
    <w:rsid w:val="00E801E1"/>
    <w:rsid w:val="00E834AF"/>
    <w:rsid w:val="00E97DA0"/>
    <w:rsid w:val="00EA0195"/>
    <w:rsid w:val="00EA145D"/>
    <w:rsid w:val="00EA2D6F"/>
    <w:rsid w:val="00EA5814"/>
    <w:rsid w:val="00EA6E5C"/>
    <w:rsid w:val="00EC21D9"/>
    <w:rsid w:val="00EC7557"/>
    <w:rsid w:val="00ED7062"/>
    <w:rsid w:val="00EE2A6C"/>
    <w:rsid w:val="00F11438"/>
    <w:rsid w:val="00F14DD5"/>
    <w:rsid w:val="00F227B9"/>
    <w:rsid w:val="00F240C2"/>
    <w:rsid w:val="00F2445F"/>
    <w:rsid w:val="00F32FA2"/>
    <w:rsid w:val="00F5328F"/>
    <w:rsid w:val="00F65BFE"/>
    <w:rsid w:val="00F77B2D"/>
    <w:rsid w:val="00F92F20"/>
    <w:rsid w:val="00F95F7D"/>
    <w:rsid w:val="00FA2FDE"/>
    <w:rsid w:val="00FA4180"/>
    <w:rsid w:val="00FB64EA"/>
    <w:rsid w:val="00FB7902"/>
    <w:rsid w:val="00FC0009"/>
    <w:rsid w:val="00FD08B8"/>
    <w:rsid w:val="00FE2D66"/>
    <w:rsid w:val="00FF1160"/>
    <w:rsid w:val="00FF4B30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059B"/>
    <w:pPr>
      <w:keepNext/>
      <w:ind w:right="-432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6059B"/>
    <w:pPr>
      <w:keepNext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76059B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76059B"/>
    <w:pPr>
      <w:keepNext/>
      <w:jc w:val="center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6059B"/>
    <w:pPr>
      <w:keepNext/>
      <w:spacing w:line="240" w:lineRule="exact"/>
      <w:jc w:val="center"/>
      <w:outlineLvl w:val="6"/>
    </w:pPr>
    <w:rPr>
      <w:rFonts w:ascii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605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6059B"/>
  </w:style>
  <w:style w:type="paragraph" w:styleId="Rodap">
    <w:name w:val="footer"/>
    <w:basedOn w:val="Normal"/>
    <w:link w:val="RodapChar"/>
    <w:unhideWhenUsed/>
    <w:rsid w:val="0076059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76059B"/>
  </w:style>
  <w:style w:type="paragraph" w:styleId="Subttulo">
    <w:name w:val="Subtitle"/>
    <w:basedOn w:val="Normal"/>
    <w:link w:val="SubttuloChar"/>
    <w:qFormat/>
    <w:rsid w:val="0076059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SubttuloChar">
    <w:name w:val="Subtítulo Char"/>
    <w:basedOn w:val="Fontepargpadro"/>
    <w:link w:val="Subttulo"/>
    <w:rsid w:val="0076059B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6059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6059B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6059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6059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6059B"/>
    <w:rPr>
      <w:rFonts w:ascii="Arial" w:eastAsia="Times New Roman" w:hAnsi="Arial" w:cs="Arial"/>
      <w:b/>
      <w:color w:val="000000"/>
      <w:sz w:val="21"/>
      <w:szCs w:val="20"/>
      <w:lang w:eastAsia="pt-BR"/>
    </w:rPr>
  </w:style>
  <w:style w:type="character" w:styleId="Hyperlink">
    <w:name w:val="Hyperlink"/>
    <w:basedOn w:val="Fontepargpadro"/>
    <w:rsid w:val="00760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5544-6D8F-4A1A-87E1-43DB92B0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94173362234</dc:creator>
  <cp:lastModifiedBy>38695790215</cp:lastModifiedBy>
  <cp:revision>7</cp:revision>
  <cp:lastPrinted>2018-03-07T13:20:00Z</cp:lastPrinted>
  <dcterms:created xsi:type="dcterms:W3CDTF">2018-03-07T12:02:00Z</dcterms:created>
  <dcterms:modified xsi:type="dcterms:W3CDTF">2018-03-07T13:22:00Z</dcterms:modified>
</cp:coreProperties>
</file>