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41B" w:rsidRDefault="00E03342" w:rsidP="004E041B">
      <w:pPr>
        <w:spacing w:line="276" w:lineRule="auto"/>
        <w:jc w:val="center"/>
        <w:rPr>
          <w:b/>
          <w:u w:val="single"/>
        </w:rPr>
      </w:pPr>
      <w:r>
        <w:rPr>
          <w:b/>
          <w:u w:val="single"/>
        </w:rPr>
        <w:t>3</w:t>
      </w:r>
      <w:r w:rsidR="000F64F4" w:rsidRPr="00E751FC">
        <w:rPr>
          <w:b/>
          <w:u w:val="single"/>
        </w:rPr>
        <w:t>ª ATA</w:t>
      </w:r>
      <w:r w:rsidR="00411200">
        <w:rPr>
          <w:b/>
          <w:u w:val="single"/>
        </w:rPr>
        <w:t>-</w:t>
      </w:r>
      <w:r>
        <w:rPr>
          <w:b/>
          <w:u w:val="single"/>
        </w:rPr>
        <w:t xml:space="preserve">RESULTADO DO </w:t>
      </w:r>
      <w:r w:rsidR="004E041B">
        <w:rPr>
          <w:b/>
          <w:u w:val="single"/>
        </w:rPr>
        <w:t>JULGAMENTO D</w:t>
      </w:r>
      <w:r w:rsidR="00411200">
        <w:rPr>
          <w:b/>
          <w:u w:val="single"/>
        </w:rPr>
        <w:t>OS RECURSOS E</w:t>
      </w:r>
      <w:r>
        <w:rPr>
          <w:b/>
          <w:u w:val="single"/>
        </w:rPr>
        <w:t xml:space="preserve"> ABERTURA DO ENVEL</w:t>
      </w:r>
      <w:r w:rsidR="00F1605C">
        <w:rPr>
          <w:b/>
          <w:u w:val="single"/>
        </w:rPr>
        <w:t>O</w:t>
      </w:r>
      <w:r>
        <w:rPr>
          <w:b/>
          <w:u w:val="single"/>
        </w:rPr>
        <w:t>PE</w:t>
      </w:r>
      <w:r w:rsidR="00F1605C">
        <w:rPr>
          <w:b/>
          <w:u w:val="single"/>
        </w:rPr>
        <w:t xml:space="preserve"> II -</w:t>
      </w:r>
      <w:r w:rsidR="00411200">
        <w:rPr>
          <w:b/>
          <w:u w:val="single"/>
        </w:rPr>
        <w:t xml:space="preserve"> PROPOSTA TÉCNICA</w:t>
      </w:r>
      <w:r w:rsidR="004E041B">
        <w:rPr>
          <w:b/>
          <w:u w:val="single"/>
        </w:rPr>
        <w:t>.</w:t>
      </w:r>
    </w:p>
    <w:p w:rsidR="000F64F4" w:rsidRPr="00E751FC" w:rsidRDefault="004E041B" w:rsidP="004E041B">
      <w:pPr>
        <w:spacing w:line="276" w:lineRule="auto"/>
        <w:jc w:val="center"/>
        <w:rPr>
          <w:b/>
          <w:u w:val="single"/>
        </w:rPr>
      </w:pPr>
      <w:r>
        <w:rPr>
          <w:b/>
          <w:u w:val="single"/>
        </w:rPr>
        <w:t>CONCORRÊNCIA PÚBLICA</w:t>
      </w:r>
      <w:r w:rsidR="000F64F4" w:rsidRPr="00E751FC">
        <w:rPr>
          <w:b/>
          <w:u w:val="single"/>
        </w:rPr>
        <w:t xml:space="preserve"> N° </w:t>
      </w:r>
      <w:r w:rsidR="00F1605C">
        <w:rPr>
          <w:b/>
          <w:u w:val="single"/>
        </w:rPr>
        <w:t>050/2017/CEL/SUPEL/RO</w:t>
      </w:r>
      <w:r w:rsidR="000F64F4" w:rsidRPr="00E751FC">
        <w:rPr>
          <w:b/>
          <w:u w:val="single"/>
        </w:rPr>
        <w:t>.</w:t>
      </w:r>
    </w:p>
    <w:p w:rsidR="000F64F4" w:rsidRPr="00E751FC" w:rsidRDefault="000F64F4" w:rsidP="00E751FC">
      <w:pPr>
        <w:tabs>
          <w:tab w:val="left" w:pos="5781"/>
        </w:tabs>
        <w:spacing w:line="276" w:lineRule="auto"/>
        <w:ind w:rightChars="12" w:right="29"/>
        <w:jc w:val="both"/>
        <w:rPr>
          <w:b/>
          <w:bCs/>
        </w:rPr>
      </w:pPr>
    </w:p>
    <w:p w:rsidR="00EB0166" w:rsidRDefault="00B3657F" w:rsidP="00E20D19">
      <w:pPr>
        <w:spacing w:after="240" w:line="360" w:lineRule="auto"/>
        <w:jc w:val="both"/>
      </w:pPr>
      <w:r>
        <w:t xml:space="preserve">Aos </w:t>
      </w:r>
      <w:r w:rsidR="008227B6">
        <w:t>2</w:t>
      </w:r>
      <w:r w:rsidR="00D068A4">
        <w:t>7</w:t>
      </w:r>
      <w:r w:rsidR="000B60C4">
        <w:t xml:space="preserve"> (</w:t>
      </w:r>
      <w:r w:rsidR="008227B6">
        <w:t xml:space="preserve">vinte e </w:t>
      </w:r>
      <w:r w:rsidR="00D068A4">
        <w:t>sete</w:t>
      </w:r>
      <w:r w:rsidR="000B60C4">
        <w:t>)</w:t>
      </w:r>
      <w:r w:rsidR="002D71CC">
        <w:t xml:space="preserve"> dias</w:t>
      </w:r>
      <w:r w:rsidR="003C2D89" w:rsidRPr="00E751FC">
        <w:t xml:space="preserve"> do mês de </w:t>
      </w:r>
      <w:r w:rsidR="00A34B9B">
        <w:t>novembro</w:t>
      </w:r>
      <w:r w:rsidR="003C2D89" w:rsidRPr="00E751FC">
        <w:t xml:space="preserve">de dois mil e </w:t>
      </w:r>
      <w:r w:rsidR="00F707E6">
        <w:t>dezesse</w:t>
      </w:r>
      <w:r w:rsidR="00D068A4">
        <w:t>te</w:t>
      </w:r>
      <w:r w:rsidR="000F64F4" w:rsidRPr="00E751FC">
        <w:t xml:space="preserve">, às </w:t>
      </w:r>
      <w:r w:rsidR="000C7A15">
        <w:t>09</w:t>
      </w:r>
      <w:r w:rsidR="000C7A15" w:rsidRPr="00E751FC">
        <w:t>h</w:t>
      </w:r>
      <w:r w:rsidR="00C853AE" w:rsidRPr="00E751FC">
        <w:t>00</w:t>
      </w:r>
      <w:r w:rsidR="000F64F4" w:rsidRPr="00E751FC">
        <w:t xml:space="preserve">min, </w:t>
      </w:r>
      <w:r w:rsidR="000B35C1" w:rsidRPr="00BB2758">
        <w:t>na sala de licitações do edifício sede da SUPEL – Superintendência Estadual de Compras e Licitações, sito na A</w:t>
      </w:r>
      <w:r w:rsidR="00A34B9B">
        <w:t>venida Farquar nº 2986, Palácio</w:t>
      </w:r>
      <w:r w:rsidR="000B35C1" w:rsidRPr="00BB2758">
        <w:t xml:space="preserve"> Rio Madeira, Edifício Ri</w:t>
      </w:r>
      <w:r w:rsidR="00F707E6">
        <w:t>o Pacaás Novos</w:t>
      </w:r>
      <w:r w:rsidR="000B35C1" w:rsidRPr="00BB2758">
        <w:t xml:space="preserve">, </w:t>
      </w:r>
      <w:r w:rsidR="00F707E6">
        <w:t>2</w:t>
      </w:r>
      <w:r w:rsidR="000B35C1" w:rsidRPr="00BB2758">
        <w:t xml:space="preserve">º Andar, Bairro Pedrinhas nesta cidade de Porto Velho - RO, reuniram-se os membros da Comissão Especial de Licitação – CEL/SUPEL/RO, designados pela Portaria nº </w:t>
      </w:r>
      <w:r w:rsidR="00D068A4">
        <w:t>031</w:t>
      </w:r>
      <w:r w:rsidR="00F707E6" w:rsidRPr="00F727A9">
        <w:t xml:space="preserve"> publicada no Diário Oficial do Estadode Rondônia, edição do dia </w:t>
      </w:r>
      <w:r w:rsidR="00D068A4">
        <w:t>03</w:t>
      </w:r>
      <w:r w:rsidR="00F707E6" w:rsidRPr="00F727A9">
        <w:t xml:space="preserve"> de </w:t>
      </w:r>
      <w:r w:rsidR="00D068A4">
        <w:t xml:space="preserve">agosto </w:t>
      </w:r>
      <w:r w:rsidR="00F707E6" w:rsidRPr="00F727A9">
        <w:t>de 201</w:t>
      </w:r>
      <w:r w:rsidR="00D068A4">
        <w:t>7</w:t>
      </w:r>
      <w:r w:rsidR="000B35C1" w:rsidRPr="00BB2758">
        <w:t>,</w:t>
      </w:r>
      <w:r w:rsidR="00A34B9B">
        <w:t>com a finalidade deinformar o resultado da análise e julgamento do</w:t>
      </w:r>
      <w:r w:rsidR="00082B51">
        <w:t>s</w:t>
      </w:r>
      <w:r w:rsidR="00A34B9B">
        <w:t xml:space="preserve"> recurso</w:t>
      </w:r>
      <w:r w:rsidR="00082B51">
        <w:t>s</w:t>
      </w:r>
      <w:r w:rsidR="00A34B9B">
        <w:t xml:space="preserve"> interposto</w:t>
      </w:r>
      <w:r w:rsidR="00082B51">
        <w:t>s</w:t>
      </w:r>
      <w:r w:rsidR="005605CD">
        <w:t xml:space="preserve">, </w:t>
      </w:r>
      <w:r w:rsidR="00A34B9B">
        <w:t xml:space="preserve">bem como promover a </w:t>
      </w:r>
      <w:r w:rsidR="00ED382C">
        <w:t>abertura</w:t>
      </w:r>
      <w:r w:rsidR="001B1C76">
        <w:t xml:space="preserve"> e análise dos documentos constantesn</w:t>
      </w:r>
      <w:r w:rsidR="005A2C91">
        <w:t>o envelope de Proposta Técnica,</w:t>
      </w:r>
      <w:r w:rsidR="00F73F8E" w:rsidRPr="00F7235A">
        <w:t xml:space="preserve"> relativamente à </w:t>
      </w:r>
      <w:r w:rsidR="00082B51" w:rsidRPr="00151A87">
        <w:rPr>
          <w:b/>
        </w:rPr>
        <w:t>CONCORRÊNCIA PUBLICA nº.0</w:t>
      </w:r>
      <w:r w:rsidR="00D068A4">
        <w:rPr>
          <w:b/>
        </w:rPr>
        <w:t>50/2017</w:t>
      </w:r>
      <w:r w:rsidR="00082B51" w:rsidRPr="00151A87">
        <w:rPr>
          <w:b/>
          <w:bCs/>
        </w:rPr>
        <w:t>/CEL/SUPEL</w:t>
      </w:r>
      <w:r w:rsidR="00082B51" w:rsidRPr="00151A87">
        <w:t xml:space="preserve">, cujo objeto </w:t>
      </w:r>
      <w:r w:rsidR="00D068A4" w:rsidRPr="00545D24">
        <w:t>é a Contratação de Empresa Especializada para elaborar os estudos técnicos e documento consolidado do</w:t>
      </w:r>
      <w:r w:rsidR="00D068A4" w:rsidRPr="00545D24">
        <w:rPr>
          <w:color w:val="000000"/>
        </w:rPr>
        <w:t xml:space="preserve"> Plano Estadual de Resíduos Sólidos – PERS para o Estado de Rondônia</w:t>
      </w:r>
      <w:r w:rsidR="00D068A4" w:rsidRPr="00545D24">
        <w:t>,formalizada pelo Processo Administrativo nº.</w:t>
      </w:r>
      <w:r w:rsidR="00D068A4" w:rsidRPr="00545D24">
        <w:rPr>
          <w:b/>
          <w:bCs/>
        </w:rPr>
        <w:t xml:space="preserve"> 01.1801.02843-00/2016/SEDAM, t</w:t>
      </w:r>
      <w:r w:rsidR="00D068A4" w:rsidRPr="00545D24">
        <w:t xml:space="preserve">endo como interessada </w:t>
      </w:r>
      <w:r w:rsidR="00D068A4" w:rsidRPr="00545D24">
        <w:rPr>
          <w:rFonts w:eastAsia="Lucida Sans Unicode"/>
          <w:lang w:eastAsia="ar-SA"/>
        </w:rPr>
        <w:t>Secretaria de Estado do Desenvolvimento Ambiental – SEDAM</w:t>
      </w:r>
      <w:r w:rsidR="00F707E6" w:rsidRPr="00F727A9">
        <w:rPr>
          <w:b/>
        </w:rPr>
        <w:t>.</w:t>
      </w:r>
      <w:r w:rsidR="006F7594">
        <w:rPr>
          <w:b/>
        </w:rPr>
        <w:t xml:space="preserve"> </w:t>
      </w:r>
      <w:r w:rsidR="000800D8">
        <w:rPr>
          <w:b/>
          <w:u w:val="single"/>
        </w:rPr>
        <w:t>DA ABERTURA DA SESSÃO:</w:t>
      </w:r>
      <w:r w:rsidR="000800D8">
        <w:t>No horário progr</w:t>
      </w:r>
      <w:r w:rsidR="009A6640">
        <w:t>amado, conforme convocação realizada</w:t>
      </w:r>
      <w:r w:rsidR="000800D8">
        <w:t xml:space="preserve"> através do</w:t>
      </w:r>
      <w:r w:rsidR="009A6640">
        <w:t>s</w:t>
      </w:r>
      <w:r w:rsidR="000800D8" w:rsidRPr="007A0C81">
        <w:t xml:space="preserve"> Ofício</w:t>
      </w:r>
      <w:r w:rsidR="009A6640">
        <w:t>s</w:t>
      </w:r>
      <w:r w:rsidR="000800D8" w:rsidRPr="007A0C81">
        <w:t xml:space="preserve"> nº </w:t>
      </w:r>
      <w:r w:rsidR="00D068A4">
        <w:t>2.847, 2.848, 2.849</w:t>
      </w:r>
      <w:r w:rsidR="009409D1">
        <w:t xml:space="preserve"> e </w:t>
      </w:r>
      <w:r w:rsidR="00D068A4">
        <w:t>2.850</w:t>
      </w:r>
      <w:r w:rsidR="009409D1">
        <w:t>/GAB/CEL/SUPEL</w:t>
      </w:r>
      <w:r w:rsidR="000800D8" w:rsidRPr="007A0C81">
        <w:t>/</w:t>
      </w:r>
      <w:r w:rsidR="00F707E6">
        <w:t>201</w:t>
      </w:r>
      <w:r w:rsidR="00D068A4">
        <w:t>7</w:t>
      </w:r>
      <w:r w:rsidR="000800D8" w:rsidRPr="007A0C81">
        <w:t>,</w:t>
      </w:r>
      <w:r w:rsidR="004D7261">
        <w:t>anexo aos autos</w:t>
      </w:r>
      <w:r w:rsidR="009A6640">
        <w:t xml:space="preserve">, </w:t>
      </w:r>
      <w:r w:rsidR="006F7594">
        <w:t xml:space="preserve">onde participam do certame as empresas: </w:t>
      </w:r>
      <w:r w:rsidR="006F7594" w:rsidRPr="00FE7862">
        <w:rPr>
          <w:b/>
          <w:sz w:val="23"/>
          <w:szCs w:val="23"/>
        </w:rPr>
        <w:t>I &amp; T INFORMAÇÕES TÉCNICAS E CONSTRUÇÕES CIVIL LTDA</w:t>
      </w:r>
      <w:r w:rsidR="006F7594">
        <w:t xml:space="preserve">; </w:t>
      </w:r>
      <w:r w:rsidR="006F7594" w:rsidRPr="00FE7862">
        <w:rPr>
          <w:b/>
          <w:sz w:val="23"/>
          <w:szCs w:val="23"/>
        </w:rPr>
        <w:t>E C P SOLUÇÕES EM SERVIÇOS DE ENGENHARIA SOCIAIS, AMBIENTAL E PRODUTIVAS EIRELI</w:t>
      </w:r>
      <w:r w:rsidR="006F7594">
        <w:t xml:space="preserve">; </w:t>
      </w:r>
      <w:r w:rsidR="006F7594" w:rsidRPr="00FE7862">
        <w:rPr>
          <w:b/>
          <w:sz w:val="23"/>
          <w:szCs w:val="23"/>
        </w:rPr>
        <w:t>FLORAM ENGENHARIA E MEIO AMBIENTE LTDA</w:t>
      </w:r>
      <w:r w:rsidR="006F7594">
        <w:t xml:space="preserve"> e</w:t>
      </w:r>
      <w:r w:rsidR="006F7594">
        <w:rPr>
          <w:sz w:val="23"/>
          <w:szCs w:val="23"/>
        </w:rPr>
        <w:t xml:space="preserve"> </w:t>
      </w:r>
      <w:r w:rsidR="006F7594" w:rsidRPr="00FE7862">
        <w:rPr>
          <w:b/>
          <w:sz w:val="23"/>
          <w:szCs w:val="23"/>
        </w:rPr>
        <w:t xml:space="preserve">BRENCORP - CONSULTORIA EM MEIO AMBIENTE LTDA </w:t>
      </w:r>
      <w:r w:rsidR="006F7594">
        <w:rPr>
          <w:b/>
          <w:sz w:val="23"/>
          <w:szCs w:val="23"/>
        </w:rPr>
        <w:t>–</w:t>
      </w:r>
      <w:r w:rsidR="006F7594" w:rsidRPr="00FE7862">
        <w:rPr>
          <w:b/>
          <w:sz w:val="23"/>
          <w:szCs w:val="23"/>
        </w:rPr>
        <w:t xml:space="preserve"> EPP</w:t>
      </w:r>
      <w:r w:rsidR="006F7594">
        <w:rPr>
          <w:b/>
        </w:rPr>
        <w:t xml:space="preserve">. </w:t>
      </w:r>
      <w:r w:rsidR="006F7594">
        <w:t>C</w:t>
      </w:r>
      <w:r w:rsidR="009A6640">
        <w:t>omparece</w:t>
      </w:r>
      <w:r w:rsidR="00B328F1">
        <w:t>ram</w:t>
      </w:r>
      <w:r w:rsidR="006F7594">
        <w:t xml:space="preserve"> a</w:t>
      </w:r>
      <w:r w:rsidR="000800D8">
        <w:t xml:space="preserve"> esta sessão </w:t>
      </w:r>
      <w:r w:rsidR="009A6640">
        <w:t>o</w:t>
      </w:r>
      <w:r w:rsidR="00B328F1">
        <w:t>s</w:t>
      </w:r>
      <w:r w:rsidR="000800D8">
        <w:t xml:space="preserve"> representante</w:t>
      </w:r>
      <w:r w:rsidR="00B328F1">
        <w:t>s</w:t>
      </w:r>
      <w:r w:rsidR="00393BEA">
        <w:t xml:space="preserve"> legais</w:t>
      </w:r>
      <w:r w:rsidR="000800D8">
        <w:t xml:space="preserve"> da</w:t>
      </w:r>
      <w:r w:rsidR="00393BEA">
        <w:t>s</w:t>
      </w:r>
      <w:r w:rsidR="004D7261">
        <w:t xml:space="preserve"> empresa</w:t>
      </w:r>
      <w:r w:rsidR="00393BEA">
        <w:t>s</w:t>
      </w:r>
      <w:r w:rsidR="009A6640">
        <w:t xml:space="preserve"> </w:t>
      </w:r>
      <w:r w:rsidR="0034117B" w:rsidRPr="00FE7862">
        <w:rPr>
          <w:b/>
          <w:sz w:val="23"/>
          <w:szCs w:val="23"/>
        </w:rPr>
        <w:t xml:space="preserve">BRENCORP - CONSULTORIA EM MEIO AMBIENTE LTDA </w:t>
      </w:r>
      <w:r w:rsidR="0034117B">
        <w:rPr>
          <w:b/>
          <w:sz w:val="23"/>
          <w:szCs w:val="23"/>
        </w:rPr>
        <w:t>–</w:t>
      </w:r>
      <w:r w:rsidR="0034117B" w:rsidRPr="00FE7862">
        <w:rPr>
          <w:b/>
          <w:sz w:val="23"/>
          <w:szCs w:val="23"/>
        </w:rPr>
        <w:t xml:space="preserve"> EPP</w:t>
      </w:r>
      <w:r w:rsidR="006F7594">
        <w:rPr>
          <w:b/>
          <w:sz w:val="23"/>
          <w:szCs w:val="23"/>
        </w:rPr>
        <w:t xml:space="preserve"> </w:t>
      </w:r>
      <w:r w:rsidR="006F7594" w:rsidRPr="00FE7862">
        <w:rPr>
          <w:sz w:val="23"/>
          <w:szCs w:val="23"/>
        </w:rPr>
        <w:t xml:space="preserve">Sr. Douglas Eduardo </w:t>
      </w:r>
      <w:proofErr w:type="spellStart"/>
      <w:r w:rsidR="006F7594" w:rsidRPr="00FE7862">
        <w:rPr>
          <w:sz w:val="23"/>
          <w:szCs w:val="23"/>
        </w:rPr>
        <w:t>Andreto</w:t>
      </w:r>
      <w:proofErr w:type="spellEnd"/>
      <w:r w:rsidR="006F7594" w:rsidRPr="00FE7862">
        <w:rPr>
          <w:sz w:val="23"/>
          <w:szCs w:val="23"/>
        </w:rPr>
        <w:t>, OAB-RO nº 8098</w:t>
      </w:r>
      <w:r w:rsidR="00393BEA">
        <w:rPr>
          <w:sz w:val="23"/>
          <w:szCs w:val="23"/>
        </w:rPr>
        <w:t xml:space="preserve"> e </w:t>
      </w:r>
      <w:r w:rsidR="00393BEA" w:rsidRPr="00FE7862">
        <w:rPr>
          <w:b/>
          <w:sz w:val="23"/>
          <w:szCs w:val="23"/>
        </w:rPr>
        <w:t xml:space="preserve">C P SOLUÇÕES EM SERVIÇOS DE ENGENHARIA SOCIAIS, AMBIENTAL E PRODUTIVAS EIRELI, </w:t>
      </w:r>
      <w:r w:rsidR="00393BEA" w:rsidRPr="00FE7862">
        <w:rPr>
          <w:sz w:val="23"/>
          <w:szCs w:val="23"/>
        </w:rPr>
        <w:t>Sra. Cláudia Machado, RG nº 164234 SSP/RO</w:t>
      </w:r>
      <w:r w:rsidR="006F7594">
        <w:rPr>
          <w:sz w:val="23"/>
          <w:szCs w:val="23"/>
        </w:rPr>
        <w:t xml:space="preserve">. </w:t>
      </w:r>
      <w:r w:rsidR="006F7594">
        <w:rPr>
          <w:b/>
        </w:rPr>
        <w:t xml:space="preserve"> </w:t>
      </w:r>
      <w:r w:rsidR="00476877">
        <w:rPr>
          <w:b/>
          <w:kern w:val="16"/>
          <w:u w:val="single"/>
        </w:rPr>
        <w:t>DO RESULTADO DO JULGAMENTO DOS RECURSOS EM FASE DE HABILITAÇÃO</w:t>
      </w:r>
      <w:r w:rsidR="00476877" w:rsidRPr="001E2BCB">
        <w:rPr>
          <w:b/>
          <w:kern w:val="16"/>
          <w:u w:val="single"/>
        </w:rPr>
        <w:t>:</w:t>
      </w:r>
      <w:r w:rsidR="006F7594">
        <w:rPr>
          <w:b/>
          <w:kern w:val="16"/>
          <w:u w:val="single"/>
        </w:rPr>
        <w:t xml:space="preserve"> </w:t>
      </w:r>
      <w:r w:rsidR="00476877" w:rsidRPr="00006511">
        <w:rPr>
          <w:kern w:val="16"/>
        </w:rPr>
        <w:t xml:space="preserve">A </w:t>
      </w:r>
      <w:r w:rsidR="00476877">
        <w:rPr>
          <w:kern w:val="16"/>
        </w:rPr>
        <w:t>Presidente informa que após análise do</w:t>
      </w:r>
      <w:r w:rsidR="008A5CEC">
        <w:rPr>
          <w:kern w:val="16"/>
        </w:rPr>
        <w:t>s</w:t>
      </w:r>
      <w:r w:rsidR="00476877">
        <w:rPr>
          <w:kern w:val="16"/>
        </w:rPr>
        <w:t xml:space="preserve"> recurso</w:t>
      </w:r>
      <w:r w:rsidR="008A5CEC">
        <w:rPr>
          <w:kern w:val="16"/>
        </w:rPr>
        <w:t>s</w:t>
      </w:r>
      <w:r w:rsidR="00476877">
        <w:rPr>
          <w:kern w:val="16"/>
        </w:rPr>
        <w:t xml:space="preserve"> impetrado</w:t>
      </w:r>
      <w:r w:rsidR="008A5CEC">
        <w:rPr>
          <w:kern w:val="16"/>
        </w:rPr>
        <w:t>s</w:t>
      </w:r>
      <w:r w:rsidR="00476877">
        <w:rPr>
          <w:kern w:val="16"/>
        </w:rPr>
        <w:t xml:space="preserve"> pela</w:t>
      </w:r>
      <w:r w:rsidR="008A5CEC">
        <w:rPr>
          <w:kern w:val="16"/>
        </w:rPr>
        <w:t>s</w:t>
      </w:r>
      <w:r w:rsidR="005C16E8">
        <w:rPr>
          <w:kern w:val="16"/>
        </w:rPr>
        <w:t xml:space="preserve"> empresas </w:t>
      </w:r>
      <w:r w:rsidR="002359BC" w:rsidRPr="00FE7862">
        <w:rPr>
          <w:b/>
          <w:sz w:val="23"/>
          <w:szCs w:val="23"/>
        </w:rPr>
        <w:t>E C P SOLUÇÕES EM SERVIÇOS DE ENGENHARIA SOCIAIS, AMBIENTAL E PRODUTIVAS EIRELI</w:t>
      </w:r>
      <w:r w:rsidR="007357D1" w:rsidRPr="00531C00">
        <w:t xml:space="preserve"> e </w:t>
      </w:r>
      <w:r w:rsidR="002359BC" w:rsidRPr="00FE7862">
        <w:rPr>
          <w:b/>
          <w:sz w:val="23"/>
          <w:szCs w:val="23"/>
        </w:rPr>
        <w:t>I &amp; T INFORMAÇÕES TÉCNICAS E CONSTRUÇÕES CIVIL LTDA</w:t>
      </w:r>
      <w:bookmarkStart w:id="0" w:name="_GoBack"/>
      <w:bookmarkEnd w:id="0"/>
      <w:r w:rsidR="002C0B91">
        <w:rPr>
          <w:b/>
          <w:sz w:val="23"/>
          <w:szCs w:val="23"/>
        </w:rPr>
        <w:t xml:space="preserve"> </w:t>
      </w:r>
      <w:r w:rsidR="008A5CEC">
        <w:rPr>
          <w:kern w:val="16"/>
        </w:rPr>
        <w:t xml:space="preserve">e </w:t>
      </w:r>
      <w:r w:rsidR="002359BC">
        <w:rPr>
          <w:kern w:val="16"/>
        </w:rPr>
        <w:t>D</w:t>
      </w:r>
      <w:r w:rsidR="008A5CEC">
        <w:rPr>
          <w:kern w:val="16"/>
        </w:rPr>
        <w:t xml:space="preserve">ecisão da </w:t>
      </w:r>
      <w:r w:rsidR="002359BC">
        <w:rPr>
          <w:kern w:val="16"/>
        </w:rPr>
        <w:t>A</w:t>
      </w:r>
      <w:r w:rsidR="008A5CEC">
        <w:rPr>
          <w:kern w:val="16"/>
        </w:rPr>
        <w:t xml:space="preserve">utoridade </w:t>
      </w:r>
      <w:r w:rsidR="002359BC">
        <w:rPr>
          <w:kern w:val="16"/>
        </w:rPr>
        <w:t>S</w:t>
      </w:r>
      <w:r w:rsidR="008A5CEC">
        <w:rPr>
          <w:kern w:val="16"/>
        </w:rPr>
        <w:t>uperior, em cumprimento ao disposto no Art. 109,§ 4º da Lei 8.666/93,</w:t>
      </w:r>
      <w:r w:rsidR="005566F1">
        <w:rPr>
          <w:kern w:val="16"/>
        </w:rPr>
        <w:t xml:space="preserve"> consubstanciado pelo Parecer Jurídico</w:t>
      </w:r>
      <w:r w:rsidR="002359BC">
        <w:rPr>
          <w:kern w:val="16"/>
        </w:rPr>
        <w:t xml:space="preserve"> nº 151/2017/ASSESSORIA/SUPEL, às fls. 1.912 a 1.916</w:t>
      </w:r>
      <w:r w:rsidR="005566F1">
        <w:rPr>
          <w:kern w:val="16"/>
        </w:rPr>
        <w:t xml:space="preserve"> dos autos, </w:t>
      </w:r>
      <w:r w:rsidR="00531C00">
        <w:rPr>
          <w:kern w:val="16"/>
        </w:rPr>
        <w:t xml:space="preserve">negou provimento ao recurso interposto pela empresa </w:t>
      </w:r>
      <w:r w:rsidR="002359BC" w:rsidRPr="00FE7862">
        <w:rPr>
          <w:b/>
          <w:sz w:val="23"/>
          <w:szCs w:val="23"/>
        </w:rPr>
        <w:t>E C P SOLUÇÕES EM SERVIÇOS DE ENGENHARIA SOCIAIS, AMBIENTAL E PRODUTIVAS EIRELI</w:t>
      </w:r>
      <w:r w:rsidR="00531C00">
        <w:t xml:space="preserve"> e acolheu o recurso da </w:t>
      </w:r>
      <w:r w:rsidR="00531C00">
        <w:lastRenderedPageBreak/>
        <w:t xml:space="preserve">empresa </w:t>
      </w:r>
      <w:r w:rsidR="002359BC" w:rsidRPr="00FE7862">
        <w:rPr>
          <w:b/>
          <w:sz w:val="23"/>
          <w:szCs w:val="23"/>
        </w:rPr>
        <w:t>I &amp; T INFORMAÇÕES TÉCNICAS E CONSTRUÇÕES CIVIL LTDA</w:t>
      </w:r>
      <w:r w:rsidR="00531C00">
        <w:t xml:space="preserve">. Por conseguinte, estão </w:t>
      </w:r>
      <w:r w:rsidR="00531C00" w:rsidRPr="00531C00">
        <w:rPr>
          <w:b/>
        </w:rPr>
        <w:t>HABILITADAS</w:t>
      </w:r>
      <w:r w:rsidR="00531C00">
        <w:t xml:space="preserve"> as empresas </w:t>
      </w:r>
      <w:r w:rsidR="002359BC" w:rsidRPr="00FE7862">
        <w:rPr>
          <w:b/>
          <w:sz w:val="23"/>
          <w:szCs w:val="23"/>
        </w:rPr>
        <w:t>FLORAM ENGENHARIA E MEIO AMBIENTE LTDA</w:t>
      </w:r>
      <w:r w:rsidR="002359BC">
        <w:rPr>
          <w:b/>
          <w:sz w:val="23"/>
          <w:szCs w:val="23"/>
        </w:rPr>
        <w:t xml:space="preserve">, </w:t>
      </w:r>
      <w:r w:rsidR="002359BC" w:rsidRPr="00FE7862">
        <w:rPr>
          <w:b/>
          <w:sz w:val="23"/>
          <w:szCs w:val="23"/>
        </w:rPr>
        <w:t xml:space="preserve">BRENCORP - CONSULTORIA EM MEIO AMBIENTE LTDA </w:t>
      </w:r>
      <w:r w:rsidR="002359BC">
        <w:rPr>
          <w:b/>
          <w:sz w:val="23"/>
          <w:szCs w:val="23"/>
        </w:rPr>
        <w:t>–</w:t>
      </w:r>
      <w:r w:rsidR="002359BC" w:rsidRPr="00FE7862">
        <w:rPr>
          <w:b/>
          <w:sz w:val="23"/>
          <w:szCs w:val="23"/>
        </w:rPr>
        <w:t xml:space="preserve"> EPP</w:t>
      </w:r>
      <w:r w:rsidR="002359BC">
        <w:rPr>
          <w:b/>
          <w:sz w:val="23"/>
          <w:szCs w:val="23"/>
        </w:rPr>
        <w:t xml:space="preserve"> e </w:t>
      </w:r>
      <w:r w:rsidR="002359BC" w:rsidRPr="00FE7862">
        <w:rPr>
          <w:b/>
          <w:sz w:val="23"/>
          <w:szCs w:val="23"/>
        </w:rPr>
        <w:t>I &amp; T INFORMAÇÕES TÉCNICAS E CONSTRUÇÕES CIVIL LTDA</w:t>
      </w:r>
      <w:r w:rsidR="002359BC">
        <w:rPr>
          <w:b/>
          <w:sz w:val="23"/>
          <w:szCs w:val="23"/>
        </w:rPr>
        <w:t xml:space="preserve">, </w:t>
      </w:r>
      <w:r w:rsidR="00531C00">
        <w:t>e</w:t>
      </w:r>
      <w:r w:rsidR="006F7594">
        <w:t xml:space="preserve"> </w:t>
      </w:r>
      <w:r w:rsidR="0039603D">
        <w:t>permanecendo</w:t>
      </w:r>
      <w:r w:rsidR="006F7594">
        <w:t xml:space="preserve"> </w:t>
      </w:r>
      <w:r w:rsidR="00531C00" w:rsidRPr="00531C00">
        <w:rPr>
          <w:b/>
        </w:rPr>
        <w:t>INABILITADA</w:t>
      </w:r>
      <w:r w:rsidR="00531C00">
        <w:t xml:space="preserve"> a empresa </w:t>
      </w:r>
      <w:r w:rsidR="0039603D" w:rsidRPr="00FE7862">
        <w:rPr>
          <w:b/>
          <w:sz w:val="23"/>
          <w:szCs w:val="23"/>
        </w:rPr>
        <w:t>E C P SOLUÇÕES EM SERVIÇOS DE ENGENHARIA SOCIAIS, AMBIENTAL E PRODUTIVAS EIRELI</w:t>
      </w:r>
      <w:r w:rsidR="006F7594">
        <w:rPr>
          <w:b/>
          <w:sz w:val="23"/>
          <w:szCs w:val="23"/>
        </w:rPr>
        <w:t xml:space="preserve"> </w:t>
      </w:r>
      <w:r w:rsidR="00531C00">
        <w:t>ao prosseguimento do certame.</w:t>
      </w:r>
      <w:r w:rsidR="006F7594">
        <w:t xml:space="preserve"> </w:t>
      </w:r>
      <w:r w:rsidR="00A379AD" w:rsidRPr="00403A8F">
        <w:rPr>
          <w:b/>
          <w:u w:val="single"/>
        </w:rPr>
        <w:t>DA DEVOLUÇÃO DOS INVÓLUCROS</w:t>
      </w:r>
      <w:r w:rsidR="00A379AD">
        <w:t xml:space="preserve"> </w:t>
      </w:r>
      <w:r w:rsidR="006F7594">
        <w:t xml:space="preserve">Registra-se que os envelopes 2 e 3 contendo as Propostas Técnicas e de Preço respectivamente da empresa inabilitada </w:t>
      </w:r>
      <w:r w:rsidR="006F7594" w:rsidRPr="00FE7862">
        <w:rPr>
          <w:b/>
          <w:sz w:val="23"/>
          <w:szCs w:val="23"/>
        </w:rPr>
        <w:t xml:space="preserve">E C P SOLUÇÕES EM SERVIÇOS DE ENGENHARIA SOCIAIS, AMBIENTAL E PRODUTIVAS EIRELI, </w:t>
      </w:r>
      <w:r w:rsidR="006F7594" w:rsidRPr="00FE7862">
        <w:rPr>
          <w:sz w:val="23"/>
          <w:szCs w:val="23"/>
        </w:rPr>
        <w:t xml:space="preserve">inscrita no CNPJ nº 10.726.497/0001-83, </w:t>
      </w:r>
      <w:r w:rsidR="006F7594">
        <w:t xml:space="preserve">foram devolvidos em mãos para a representante legal </w:t>
      </w:r>
      <w:r w:rsidR="006F7594" w:rsidRPr="00FE7862">
        <w:rPr>
          <w:sz w:val="23"/>
          <w:szCs w:val="23"/>
        </w:rPr>
        <w:t>Sra. Cláudia Machado, RG nº 164234 SSP/RO</w:t>
      </w:r>
      <w:r w:rsidR="00A379AD">
        <w:rPr>
          <w:sz w:val="23"/>
          <w:szCs w:val="23"/>
        </w:rPr>
        <w:t xml:space="preserve">, que assinou termo de Devolução dos invólucros </w:t>
      </w:r>
      <w:proofErr w:type="spellStart"/>
      <w:r w:rsidR="00A379AD">
        <w:rPr>
          <w:sz w:val="23"/>
          <w:szCs w:val="23"/>
        </w:rPr>
        <w:t>retromencionados</w:t>
      </w:r>
      <w:proofErr w:type="spellEnd"/>
      <w:r w:rsidR="00A379AD">
        <w:rPr>
          <w:sz w:val="23"/>
          <w:szCs w:val="23"/>
        </w:rPr>
        <w:t xml:space="preserve"> anexo aos autos. </w:t>
      </w:r>
      <w:r w:rsidR="00A379AD" w:rsidRPr="00A379AD">
        <w:t>Em seguida, de posse dos envelopes, o representante pede licença por motivos de força maior e ausenta-se da sessão.</w:t>
      </w:r>
      <w:r w:rsidR="006F7594">
        <w:t xml:space="preserve"> </w:t>
      </w:r>
      <w:r w:rsidR="00FC529D">
        <w:t xml:space="preserve">A Presidente informa que </w:t>
      </w:r>
      <w:r w:rsidR="0039603D">
        <w:t>todos os documentos referentes</w:t>
      </w:r>
      <w:r w:rsidR="00FC529D">
        <w:t xml:space="preserve"> ao julgamento dos recursos estão </w:t>
      </w:r>
      <w:r w:rsidR="0039603D">
        <w:t>à</w:t>
      </w:r>
      <w:r w:rsidR="00FC529D">
        <w:t xml:space="preserve"> disposição dos licitantes, podendo requerer cópias, desde que solicitado formalmente.</w:t>
      </w:r>
      <w:r w:rsidR="000800D8" w:rsidRPr="00FC529D">
        <w:rPr>
          <w:b/>
          <w:u w:val="single"/>
        </w:rPr>
        <w:t>DA ABERTURA DO</w:t>
      </w:r>
      <w:r w:rsidR="00694003">
        <w:rPr>
          <w:b/>
          <w:u w:val="single"/>
        </w:rPr>
        <w:t>S</w:t>
      </w:r>
      <w:r w:rsidR="000800D8" w:rsidRPr="00FC529D">
        <w:rPr>
          <w:b/>
          <w:u w:val="single"/>
        </w:rPr>
        <w:t xml:space="preserve"> ENVELOPE</w:t>
      </w:r>
      <w:r w:rsidR="00694003">
        <w:rPr>
          <w:b/>
          <w:u w:val="single"/>
        </w:rPr>
        <w:t>S</w:t>
      </w:r>
      <w:r w:rsidR="006D2E06" w:rsidRPr="00FC529D">
        <w:rPr>
          <w:b/>
          <w:u w:val="single"/>
        </w:rPr>
        <w:t xml:space="preserve"> 2 -</w:t>
      </w:r>
      <w:r w:rsidR="000800D8" w:rsidRPr="00FC529D">
        <w:rPr>
          <w:b/>
          <w:u w:val="single"/>
        </w:rPr>
        <w:t xml:space="preserve"> PROPOSTA TÉCNICA:</w:t>
      </w:r>
      <w:r w:rsidR="002C0B91">
        <w:rPr>
          <w:b/>
          <w:u w:val="single"/>
        </w:rPr>
        <w:t xml:space="preserve"> </w:t>
      </w:r>
      <w:r w:rsidR="002246E1">
        <w:t>A</w:t>
      </w:r>
      <w:r w:rsidR="00946A7E">
        <w:t xml:space="preserve">ntes da abertura do envelope 02 - Proposta Técnica, </w:t>
      </w:r>
      <w:r w:rsidR="00946A7E" w:rsidRPr="00E129C9">
        <w:t>a Preside</w:t>
      </w:r>
      <w:r w:rsidR="002246E1">
        <w:t>nte passa os invólucros 02 e 03,</w:t>
      </w:r>
      <w:r w:rsidR="00946A7E" w:rsidRPr="00E129C9">
        <w:t xml:space="preserve"> que ficaram sob guarda des</w:t>
      </w:r>
      <w:r w:rsidR="00946A7E">
        <w:t>ta CEL, devidam</w:t>
      </w:r>
      <w:r w:rsidR="002246E1">
        <w:t>ente lacrados</w:t>
      </w:r>
      <w:r w:rsidR="001F4341">
        <w:t xml:space="preserve"> ao</w:t>
      </w:r>
      <w:r w:rsidR="00946A7E" w:rsidRPr="00E129C9">
        <w:t xml:space="preserve"> representante</w:t>
      </w:r>
      <w:r w:rsidR="001F4341">
        <w:t xml:space="preserve"> da</w:t>
      </w:r>
      <w:r w:rsidR="00A379AD">
        <w:t xml:space="preserve"> empresa</w:t>
      </w:r>
      <w:r w:rsidR="001F4341">
        <w:t xml:space="preserve"> </w:t>
      </w:r>
      <w:r w:rsidR="00946A7E" w:rsidRPr="00E129C9">
        <w:t>presente</w:t>
      </w:r>
      <w:r w:rsidR="001F4341">
        <w:t>, para que verificasse</w:t>
      </w:r>
      <w:r w:rsidR="00946A7E" w:rsidRPr="00E129C9">
        <w:t xml:space="preserve"> quan</w:t>
      </w:r>
      <w:r w:rsidR="002246E1">
        <w:t>to à inviolabilidade dos mesmos.</w:t>
      </w:r>
      <w:r w:rsidR="002C0B91">
        <w:t xml:space="preserve"> </w:t>
      </w:r>
      <w:r w:rsidR="002246E1">
        <w:t>A</w:t>
      </w:r>
      <w:r w:rsidR="00946A7E" w:rsidRPr="00E129C9">
        <w:t>pós análise d</w:t>
      </w:r>
      <w:r w:rsidR="00946A7E">
        <w:t>estes</w:t>
      </w:r>
      <w:r w:rsidR="00946A7E" w:rsidRPr="00E129C9">
        <w:t>, con</w:t>
      </w:r>
      <w:r w:rsidR="00946A7E">
        <w:t>s</w:t>
      </w:r>
      <w:r w:rsidR="00403A8F">
        <w:t>taram a</w:t>
      </w:r>
      <w:r w:rsidR="00946A7E" w:rsidRPr="00E129C9">
        <w:t xml:space="preserve"> regularidade</w:t>
      </w:r>
      <w:r w:rsidR="00403A8F">
        <w:t xml:space="preserve"> dos mesmos</w:t>
      </w:r>
      <w:r w:rsidR="00946A7E" w:rsidRPr="00E129C9">
        <w:t>, sendo o mesmo ato ratificado pelos membros da CEL.</w:t>
      </w:r>
      <w:r w:rsidR="002C0B91">
        <w:t xml:space="preserve"> </w:t>
      </w:r>
      <w:r w:rsidR="003B5717">
        <w:t>Ato contínuo</w:t>
      </w:r>
      <w:r w:rsidR="000800D8" w:rsidRPr="008C6193">
        <w:t xml:space="preserve"> a Comissão Especial de Licitação passou à fase de abertura do</w:t>
      </w:r>
      <w:r w:rsidR="00403A8F">
        <w:t>s</w:t>
      </w:r>
      <w:r w:rsidR="000800D8" w:rsidRPr="008C6193">
        <w:t xml:space="preserve"> envelope</w:t>
      </w:r>
      <w:r w:rsidR="00403A8F">
        <w:t>s</w:t>
      </w:r>
      <w:r w:rsidR="000800D8" w:rsidRPr="008C6193">
        <w:t xml:space="preserve"> de </w:t>
      </w:r>
      <w:r w:rsidR="000800D8">
        <w:t>Proposta</w:t>
      </w:r>
      <w:r w:rsidR="00403A8F">
        <w:t>s</w:t>
      </w:r>
      <w:r w:rsidR="000800D8">
        <w:t xml:space="preserve"> Técnica</w:t>
      </w:r>
      <w:r w:rsidR="00403A8F">
        <w:t>s</w:t>
      </w:r>
      <w:r w:rsidR="000800D8" w:rsidRPr="008C6193">
        <w:t xml:space="preserve"> da</w:t>
      </w:r>
      <w:r w:rsidR="00403A8F">
        <w:t>s</w:t>
      </w:r>
      <w:r w:rsidR="000800D8" w:rsidRPr="008C6193">
        <w:t xml:space="preserve"> empresa</w:t>
      </w:r>
      <w:r w:rsidR="00403A8F">
        <w:t>s</w:t>
      </w:r>
      <w:r w:rsidR="00A379AD">
        <w:t xml:space="preserve"> </w:t>
      </w:r>
      <w:r w:rsidR="00A21832" w:rsidRPr="00A21832">
        <w:t>habilitada</w:t>
      </w:r>
      <w:r w:rsidR="00403A8F">
        <w:t>s</w:t>
      </w:r>
      <w:r w:rsidR="002675DD">
        <w:t xml:space="preserve"> na primeira etapa do certame.</w:t>
      </w:r>
      <w:r w:rsidR="002C0B91">
        <w:t xml:space="preserve"> </w:t>
      </w:r>
      <w:r w:rsidR="002675DD">
        <w:t>Após aberto</w:t>
      </w:r>
      <w:r w:rsidR="00052206">
        <w:t>s</w:t>
      </w:r>
      <w:r w:rsidR="002675DD">
        <w:t xml:space="preserve">, a Comissão, </w:t>
      </w:r>
      <w:r w:rsidR="00A21832">
        <w:t>na presença d</w:t>
      </w:r>
      <w:r w:rsidR="00E863AB">
        <w:t>os</w:t>
      </w:r>
      <w:r w:rsidR="002675DD">
        <w:t xml:space="preserve"> represente</w:t>
      </w:r>
      <w:r w:rsidR="00E863AB">
        <w:t>s</w:t>
      </w:r>
      <w:r w:rsidR="002675DD">
        <w:t>, rubrica todos os documentos, conteúdo do</w:t>
      </w:r>
      <w:r w:rsidR="00052206">
        <w:t>s</w:t>
      </w:r>
      <w:r w:rsidR="002675DD">
        <w:t xml:space="preserve"> respectivo</w:t>
      </w:r>
      <w:r w:rsidR="00052206">
        <w:t>s</w:t>
      </w:r>
      <w:r w:rsidR="002675DD">
        <w:t xml:space="preserve"> envelope</w:t>
      </w:r>
      <w:r w:rsidR="00052206">
        <w:t>s</w:t>
      </w:r>
      <w:r w:rsidR="008505BB">
        <w:t>, passando-os em seguida ao licitante para o mesmo procedimento</w:t>
      </w:r>
      <w:r w:rsidR="000800D8" w:rsidRPr="00FC529D">
        <w:rPr>
          <w:lang w:val="pt-PT"/>
        </w:rPr>
        <w:t>.</w:t>
      </w:r>
      <w:r w:rsidR="002C0B91">
        <w:rPr>
          <w:lang w:val="pt-PT"/>
        </w:rPr>
        <w:t xml:space="preserve"> </w:t>
      </w:r>
      <w:r w:rsidR="0028266B" w:rsidRPr="00294952">
        <w:rPr>
          <w:b/>
          <w:u w:val="single"/>
          <w:lang w:val="pt-PT"/>
        </w:rPr>
        <w:t>DA SUSPENSÃO DA SESSÃO:</w:t>
      </w:r>
      <w:r w:rsidR="0028266B" w:rsidRPr="00294952">
        <w:rPr>
          <w:lang w:val="pt-PT"/>
        </w:rPr>
        <w:t xml:space="preserve"> Considerando que a analise da</w:t>
      </w:r>
      <w:r w:rsidR="0028266B">
        <w:rPr>
          <w:lang w:val="pt-PT"/>
        </w:rPr>
        <w:t>s</w:t>
      </w:r>
      <w:r w:rsidR="0028266B" w:rsidRPr="00294952">
        <w:rPr>
          <w:lang w:val="pt-PT"/>
        </w:rPr>
        <w:t xml:space="preserve"> proposta</w:t>
      </w:r>
      <w:r w:rsidR="0028266B">
        <w:rPr>
          <w:lang w:val="pt-PT"/>
        </w:rPr>
        <w:t>s</w:t>
      </w:r>
      <w:r w:rsidR="0028266B" w:rsidRPr="00294952">
        <w:rPr>
          <w:lang w:val="pt-PT"/>
        </w:rPr>
        <w:t xml:space="preserve"> técnica</w:t>
      </w:r>
      <w:r w:rsidR="0028266B">
        <w:rPr>
          <w:lang w:val="pt-PT"/>
        </w:rPr>
        <w:t>s</w:t>
      </w:r>
      <w:r w:rsidR="0028266B" w:rsidRPr="00294952">
        <w:rPr>
          <w:lang w:val="pt-PT"/>
        </w:rPr>
        <w:t xml:space="preserve"> demanda de prazo</w:t>
      </w:r>
      <w:r w:rsidR="00E863AB">
        <w:rPr>
          <w:lang w:val="pt-PT"/>
        </w:rPr>
        <w:t xml:space="preserve"> em virtude do volume de documentos apresentados</w:t>
      </w:r>
      <w:r w:rsidR="0028266B" w:rsidRPr="00294952">
        <w:rPr>
          <w:lang w:val="pt-PT"/>
        </w:rPr>
        <w:t>, a Presidente, em comum decisão com o</w:t>
      </w:r>
      <w:r w:rsidR="00043A0B">
        <w:rPr>
          <w:lang w:val="pt-PT"/>
        </w:rPr>
        <w:t>s</w:t>
      </w:r>
      <w:r w:rsidR="0028266B" w:rsidRPr="00294952">
        <w:rPr>
          <w:lang w:val="pt-PT"/>
        </w:rPr>
        <w:t xml:space="preserve"> membro</w:t>
      </w:r>
      <w:r w:rsidR="00043A0B">
        <w:rPr>
          <w:lang w:val="pt-PT"/>
        </w:rPr>
        <w:t>s</w:t>
      </w:r>
      <w:r w:rsidR="0028266B" w:rsidRPr="00294952">
        <w:rPr>
          <w:lang w:val="pt-PT"/>
        </w:rPr>
        <w:t xml:space="preserve"> da Comissão Especial de Licitação, </w:t>
      </w:r>
      <w:r w:rsidR="00EC4461">
        <w:rPr>
          <w:lang w:val="pt-PT"/>
        </w:rPr>
        <w:t xml:space="preserve">suspendeu a sessão </w:t>
      </w:r>
      <w:r w:rsidR="0028266B" w:rsidRPr="00294952">
        <w:rPr>
          <w:lang w:val="pt-PT"/>
        </w:rPr>
        <w:t>para que os documentos do</w:t>
      </w:r>
      <w:r w:rsidR="0028266B">
        <w:rPr>
          <w:lang w:val="pt-PT"/>
        </w:rPr>
        <w:t>s</w:t>
      </w:r>
      <w:r w:rsidR="0028266B" w:rsidRPr="00294952">
        <w:rPr>
          <w:lang w:val="pt-PT"/>
        </w:rPr>
        <w:t xml:space="preserve"> invólucro</w:t>
      </w:r>
      <w:r w:rsidR="0028266B">
        <w:rPr>
          <w:lang w:val="pt-PT"/>
        </w:rPr>
        <w:t>s</w:t>
      </w:r>
      <w:r w:rsidR="00A379AD">
        <w:rPr>
          <w:lang w:val="pt-PT"/>
        </w:rPr>
        <w:t xml:space="preserve"> </w:t>
      </w:r>
      <w:r w:rsidR="0028266B" w:rsidRPr="00294952">
        <w:rPr>
          <w:lang w:val="pt-PT"/>
        </w:rPr>
        <w:t>2</w:t>
      </w:r>
      <w:r w:rsidR="002C0B91">
        <w:rPr>
          <w:lang w:val="pt-PT"/>
        </w:rPr>
        <w:t xml:space="preserve"> </w:t>
      </w:r>
      <w:r w:rsidR="0028266B">
        <w:rPr>
          <w:lang w:val="pt-PT"/>
        </w:rPr>
        <w:t xml:space="preserve">possam ser </w:t>
      </w:r>
      <w:r w:rsidR="0028266B" w:rsidRPr="00294952">
        <w:rPr>
          <w:lang w:val="pt-PT"/>
        </w:rPr>
        <w:t>analisado</w:t>
      </w:r>
      <w:r w:rsidR="0028266B">
        <w:rPr>
          <w:lang w:val="pt-PT"/>
        </w:rPr>
        <w:t>s de forma cauteloza</w:t>
      </w:r>
      <w:r w:rsidR="00E863AB">
        <w:rPr>
          <w:lang w:val="pt-PT"/>
        </w:rPr>
        <w:t xml:space="preserve"> por esta CEL e </w:t>
      </w:r>
      <w:r w:rsidR="0028266B">
        <w:rPr>
          <w:lang w:val="pt-PT"/>
        </w:rPr>
        <w:t>pela</w:t>
      </w:r>
      <w:r w:rsidR="0028266B" w:rsidRPr="00294952">
        <w:rPr>
          <w:lang w:val="pt-PT"/>
        </w:rPr>
        <w:t xml:space="preserve"> Comissão Técnica</w:t>
      </w:r>
      <w:r w:rsidR="00A379AD">
        <w:rPr>
          <w:lang w:val="pt-PT"/>
        </w:rPr>
        <w:t xml:space="preserve"> </w:t>
      </w:r>
      <w:r w:rsidR="0028266B" w:rsidRPr="00294952">
        <w:rPr>
          <w:lang w:val="pt-PT"/>
        </w:rPr>
        <w:t xml:space="preserve">designada pela </w:t>
      </w:r>
      <w:r w:rsidR="00E20D19" w:rsidRPr="00545D24">
        <w:rPr>
          <w:rFonts w:eastAsia="Lucida Sans Unicode"/>
          <w:lang w:eastAsia="ar-SA"/>
        </w:rPr>
        <w:t>Secretaria de Estado do Desenvolvimento Ambiental – SEDAM</w:t>
      </w:r>
      <w:r w:rsidR="0028266B" w:rsidRPr="00294952">
        <w:rPr>
          <w:lang w:val="pt-PT"/>
        </w:rPr>
        <w:t xml:space="preserve">, </w:t>
      </w:r>
      <w:r w:rsidR="0028266B">
        <w:rPr>
          <w:lang w:val="pt-PT"/>
        </w:rPr>
        <w:t>quando for o caso,</w:t>
      </w:r>
      <w:r w:rsidR="0028266B" w:rsidRPr="00294952">
        <w:rPr>
          <w:lang w:val="pt-PT"/>
        </w:rPr>
        <w:t xml:space="preserve"> os quais</w:t>
      </w:r>
      <w:r w:rsidR="002C0B91">
        <w:rPr>
          <w:lang w:val="pt-PT"/>
        </w:rPr>
        <w:t xml:space="preserve"> </w:t>
      </w:r>
      <w:r w:rsidR="0028266B" w:rsidRPr="00294952">
        <w:rPr>
          <w:lang w:val="pt-PT"/>
        </w:rPr>
        <w:t>serão pontuados conforme prec</w:t>
      </w:r>
      <w:r w:rsidR="00043A0B">
        <w:rPr>
          <w:lang w:val="pt-PT"/>
        </w:rPr>
        <w:t>eitua o Edital e Termo de Referê</w:t>
      </w:r>
      <w:r w:rsidR="0028266B" w:rsidRPr="00294952">
        <w:rPr>
          <w:lang w:val="pt-PT"/>
        </w:rPr>
        <w:t>ncia. Diante do exposto, a Presidente informa</w:t>
      </w:r>
      <w:r w:rsidR="003A676D">
        <w:rPr>
          <w:lang w:val="pt-PT"/>
        </w:rPr>
        <w:t>, ainda, que o resultado do julgamento desta fase será informado atravé</w:t>
      </w:r>
      <w:r w:rsidR="00EC4461">
        <w:rPr>
          <w:lang w:val="pt-PT"/>
        </w:rPr>
        <w:t xml:space="preserve">s de Ofício, enviado via e-mail. </w:t>
      </w:r>
      <w:r w:rsidR="00EC4461" w:rsidRPr="00EC4461">
        <w:rPr>
          <w:b/>
          <w:u w:val="single"/>
          <w:lang w:val="pt-PT"/>
        </w:rPr>
        <w:t>DOS PRAZOS RECURSAIS</w:t>
      </w:r>
      <w:r w:rsidR="00EC4461">
        <w:rPr>
          <w:lang w:val="pt-PT"/>
        </w:rPr>
        <w:t>:R</w:t>
      </w:r>
      <w:r w:rsidR="003A676D">
        <w:rPr>
          <w:lang w:val="pt-PT"/>
        </w:rPr>
        <w:t>esguardando o direito a</w:t>
      </w:r>
      <w:r w:rsidR="00043A0B">
        <w:rPr>
          <w:lang w:val="pt-PT"/>
        </w:rPr>
        <w:t>o contraditório e</w:t>
      </w:r>
      <w:r w:rsidR="003A676D">
        <w:rPr>
          <w:lang w:val="pt-PT"/>
        </w:rPr>
        <w:t xml:space="preserve"> ampla defes</w:t>
      </w:r>
      <w:r w:rsidR="00043A0B">
        <w:rPr>
          <w:lang w:val="pt-PT"/>
        </w:rPr>
        <w:t>a</w:t>
      </w:r>
      <w:r w:rsidR="003A676D">
        <w:rPr>
          <w:lang w:val="pt-PT"/>
        </w:rPr>
        <w:t xml:space="preserve">, </w:t>
      </w:r>
      <w:r w:rsidR="00043A0B">
        <w:rPr>
          <w:lang w:val="pt-PT"/>
        </w:rPr>
        <w:t>em cumprimento ao dispo</w:t>
      </w:r>
      <w:r w:rsidR="00E863AB">
        <w:rPr>
          <w:lang w:val="pt-PT"/>
        </w:rPr>
        <w:t>sto no art. 109, inciso I, alínea “b” da Lei 8.666/93</w:t>
      </w:r>
      <w:r w:rsidR="00EC4461">
        <w:rPr>
          <w:lang w:val="pt-PT"/>
        </w:rPr>
        <w:t>, depois de notificados, os licitantes terão o prazo de 05 (cinco) dias úteis, a contar da data do recebiment</w:t>
      </w:r>
      <w:r w:rsidR="009C024F">
        <w:rPr>
          <w:lang w:val="pt-PT"/>
        </w:rPr>
        <w:t>o da intimação para apresentação</w:t>
      </w:r>
      <w:r w:rsidR="00EC4461">
        <w:rPr>
          <w:lang w:val="pt-PT"/>
        </w:rPr>
        <w:t xml:space="preserve"> de </w:t>
      </w:r>
      <w:r w:rsidR="00EC4461">
        <w:rPr>
          <w:lang w:val="pt-PT"/>
        </w:rPr>
        <w:lastRenderedPageBreak/>
        <w:t>recursos.</w:t>
      </w:r>
      <w:r w:rsidR="009C024F">
        <w:rPr>
          <w:lang w:val="pt-PT"/>
        </w:rPr>
        <w:t xml:space="preserve"> Havendo interposição</w:t>
      </w:r>
      <w:r w:rsidR="00E863AB">
        <w:rPr>
          <w:lang w:val="pt-PT"/>
        </w:rPr>
        <w:t>, os mesmos serão repassados para as contrarrazões, conforme preceitua o Art. 109, § 3º da Lei supra mencionada. Concluída esta fase, todos serão convocados através de ofício para o resultado final e, se for o caso, abertura dos envelopes III – Proposta de Preços.</w:t>
      </w:r>
      <w:r w:rsidR="00043A0B">
        <w:rPr>
          <w:lang w:val="pt-PT"/>
        </w:rPr>
        <w:t xml:space="preserve"> Os envelopes III-Proposta de Preços, permaneceram sob guarda desta Comissão, devidamente lacrados e nas mesmas condições como foram apresentados.</w:t>
      </w:r>
      <w:r w:rsidR="009C024F" w:rsidRPr="009C024F">
        <w:rPr>
          <w:b/>
          <w:u w:val="single"/>
          <w:lang w:val="pt-PT"/>
        </w:rPr>
        <w:t>DO ENCERRAMENTO DA SESSÃO</w:t>
      </w:r>
      <w:r w:rsidR="009C024F">
        <w:rPr>
          <w:lang w:val="pt-PT"/>
        </w:rPr>
        <w:t>:</w:t>
      </w:r>
      <w:r w:rsidR="00EB0166" w:rsidRPr="00F9513B">
        <w:t>Nada mais havendo a ser tratado, a Presidente encerrou a sessão, mandando lavrar a presente ATA que vai assinada por si e pelo</w:t>
      </w:r>
      <w:r w:rsidR="00043A0B">
        <w:t>s</w:t>
      </w:r>
      <w:r w:rsidR="00EB0166" w:rsidRPr="00F9513B">
        <w:t xml:space="preserve"> membro</w:t>
      </w:r>
      <w:r w:rsidR="00043A0B">
        <w:t>s</w:t>
      </w:r>
      <w:r w:rsidR="00EB0166" w:rsidRPr="00F9513B">
        <w:t xml:space="preserve"> da Comissão</w:t>
      </w:r>
      <w:r w:rsidR="000F4268">
        <w:t xml:space="preserve"> e pelo</w:t>
      </w:r>
      <w:r w:rsidR="00EB0166">
        <w:t xml:space="preserve"> licitante presente</w:t>
      </w:r>
      <w:r w:rsidR="00EB0166" w:rsidRPr="00F9513B">
        <w:t xml:space="preserve">. Sala das Licitações em Porto Velho-RO, </w:t>
      </w:r>
      <w:r w:rsidR="00043A0B">
        <w:t>2</w:t>
      </w:r>
      <w:r w:rsidR="00E20D19">
        <w:t>7</w:t>
      </w:r>
      <w:r w:rsidR="00EB0166" w:rsidRPr="00F9513B">
        <w:t xml:space="preserve"> de </w:t>
      </w:r>
      <w:r w:rsidR="000F4268">
        <w:t>novembro</w:t>
      </w:r>
      <w:r w:rsidR="00EB0166">
        <w:t xml:space="preserve"> de 201</w:t>
      </w:r>
      <w:r w:rsidR="00E20D19">
        <w:t>7</w:t>
      </w:r>
      <w:r w:rsidR="00EB0166">
        <w:t xml:space="preserve">, às </w:t>
      </w:r>
      <w:r w:rsidR="00A379AD">
        <w:t>11h40min</w:t>
      </w:r>
    </w:p>
    <w:p w:rsidR="00A379AD" w:rsidRDefault="00A379AD" w:rsidP="00E20D19">
      <w:pPr>
        <w:spacing w:after="240" w:line="360" w:lineRule="auto"/>
        <w:jc w:val="both"/>
      </w:pPr>
    </w:p>
    <w:p w:rsidR="00A379AD" w:rsidRPr="005D33D7" w:rsidRDefault="00A379AD" w:rsidP="00A379AD">
      <w:pPr>
        <w:pStyle w:val="Ttulo3"/>
        <w:spacing w:before="0" w:after="0"/>
        <w:ind w:right="74"/>
        <w:rPr>
          <w:rFonts w:ascii="Times New Roman" w:hAnsi="Times New Roman"/>
          <w:bCs w:val="0"/>
          <w:sz w:val="22"/>
          <w:szCs w:val="22"/>
        </w:rPr>
      </w:pPr>
      <w:r w:rsidRPr="005D33D7">
        <w:rPr>
          <w:rFonts w:ascii="Times New Roman" w:hAnsi="Times New Roman"/>
          <w:bCs w:val="0"/>
          <w:sz w:val="22"/>
          <w:szCs w:val="22"/>
        </w:rPr>
        <w:t xml:space="preserve">IZAURA TAUFMANN FERREIRA                                  </w:t>
      </w:r>
      <w:r w:rsidRPr="005D33D7">
        <w:rPr>
          <w:rFonts w:ascii="Times New Roman" w:hAnsi="Times New Roman"/>
          <w:sz w:val="22"/>
          <w:szCs w:val="22"/>
        </w:rPr>
        <w:t>JAIR DA SILVA FRANÇA</w:t>
      </w:r>
    </w:p>
    <w:p w:rsidR="00A379AD" w:rsidRPr="005D33D7" w:rsidRDefault="00A379AD" w:rsidP="00A379AD">
      <w:pPr>
        <w:pStyle w:val="Ttulo"/>
        <w:ind w:right="76"/>
        <w:jc w:val="left"/>
        <w:rPr>
          <w:b w:val="0"/>
          <w:bCs w:val="0"/>
          <w:sz w:val="22"/>
          <w:szCs w:val="22"/>
        </w:rPr>
      </w:pPr>
      <w:r w:rsidRPr="005D33D7">
        <w:rPr>
          <w:b w:val="0"/>
          <w:bCs w:val="0"/>
          <w:sz w:val="22"/>
          <w:szCs w:val="22"/>
        </w:rPr>
        <w:t>Presidente da CEL/SUPEL                                                          Membro da CEL/SUPEL</w:t>
      </w:r>
    </w:p>
    <w:p w:rsidR="00A379AD" w:rsidRPr="005D33D7" w:rsidRDefault="00A379AD" w:rsidP="00A379AD">
      <w:pPr>
        <w:pStyle w:val="Ttulo3"/>
        <w:tabs>
          <w:tab w:val="left" w:pos="6942"/>
        </w:tabs>
        <w:spacing w:before="0" w:after="0"/>
        <w:ind w:right="74"/>
        <w:jc w:val="center"/>
        <w:rPr>
          <w:rFonts w:ascii="Times New Roman" w:hAnsi="Times New Roman"/>
          <w:b w:val="0"/>
          <w:bCs w:val="0"/>
          <w:sz w:val="22"/>
          <w:szCs w:val="22"/>
        </w:rPr>
      </w:pPr>
    </w:p>
    <w:p w:rsidR="00A379AD" w:rsidRPr="005D33D7" w:rsidRDefault="00A379AD" w:rsidP="00A379AD">
      <w:pPr>
        <w:jc w:val="center"/>
        <w:rPr>
          <w:sz w:val="22"/>
          <w:szCs w:val="22"/>
        </w:rPr>
      </w:pPr>
    </w:p>
    <w:p w:rsidR="00A379AD" w:rsidRPr="005D33D7" w:rsidRDefault="00A379AD" w:rsidP="00A379AD">
      <w:pPr>
        <w:pStyle w:val="Rodap"/>
        <w:tabs>
          <w:tab w:val="clear" w:pos="4419"/>
          <w:tab w:val="clear" w:pos="8838"/>
          <w:tab w:val="left" w:pos="6779"/>
        </w:tabs>
        <w:ind w:right="118"/>
        <w:jc w:val="center"/>
        <w:rPr>
          <w:b/>
          <w:sz w:val="22"/>
          <w:szCs w:val="22"/>
        </w:rPr>
      </w:pPr>
      <w:r w:rsidRPr="005D33D7">
        <w:rPr>
          <w:b/>
          <w:bCs/>
          <w:sz w:val="22"/>
          <w:szCs w:val="22"/>
        </w:rPr>
        <w:t>MARIA CAROLINA DE CARVALHO</w:t>
      </w:r>
    </w:p>
    <w:p w:rsidR="00A379AD" w:rsidRPr="005D33D7" w:rsidRDefault="00A379AD" w:rsidP="00A379AD">
      <w:pPr>
        <w:pStyle w:val="Rodap"/>
        <w:tabs>
          <w:tab w:val="clear" w:pos="4419"/>
          <w:tab w:val="clear" w:pos="8838"/>
          <w:tab w:val="left" w:pos="6779"/>
        </w:tabs>
        <w:ind w:right="118"/>
        <w:jc w:val="center"/>
        <w:rPr>
          <w:bCs/>
          <w:sz w:val="22"/>
          <w:szCs w:val="22"/>
        </w:rPr>
      </w:pPr>
      <w:r w:rsidRPr="005D33D7">
        <w:rPr>
          <w:bCs/>
          <w:sz w:val="22"/>
          <w:szCs w:val="22"/>
        </w:rPr>
        <w:t>Membro da CEL/SUPEL</w:t>
      </w:r>
    </w:p>
    <w:p w:rsidR="00A379AD" w:rsidRDefault="00A379AD" w:rsidP="00E20D19">
      <w:pPr>
        <w:spacing w:after="240" w:line="360" w:lineRule="auto"/>
        <w:jc w:val="both"/>
      </w:pPr>
    </w:p>
    <w:p w:rsidR="00A379AD" w:rsidRPr="00A379AD" w:rsidRDefault="00A379AD" w:rsidP="00E20D19">
      <w:pPr>
        <w:spacing w:after="240" w:line="360" w:lineRule="auto"/>
        <w:jc w:val="both"/>
      </w:pPr>
    </w:p>
    <w:p w:rsidR="00EB0166" w:rsidRDefault="00EB0166" w:rsidP="00EB0166">
      <w:pPr>
        <w:pStyle w:val="Rodap"/>
        <w:tabs>
          <w:tab w:val="clear" w:pos="4419"/>
          <w:tab w:val="clear" w:pos="8838"/>
          <w:tab w:val="left" w:pos="6779"/>
        </w:tabs>
        <w:ind w:right="118"/>
        <w:rPr>
          <w:b/>
          <w:sz w:val="20"/>
          <w:szCs w:val="20"/>
        </w:rPr>
      </w:pPr>
    </w:p>
    <w:p w:rsidR="00EB0166" w:rsidRDefault="00EB0166" w:rsidP="00EB0166">
      <w:pPr>
        <w:pStyle w:val="Ttulo3"/>
        <w:tabs>
          <w:tab w:val="left" w:pos="6942"/>
        </w:tabs>
        <w:spacing w:before="0" w:after="0"/>
        <w:ind w:right="74"/>
        <w:jc w:val="center"/>
        <w:rPr>
          <w:rFonts w:ascii="Times New Roman" w:hAnsi="Times New Roman"/>
          <w:b w:val="0"/>
          <w:bCs w:val="0"/>
          <w:sz w:val="24"/>
          <w:szCs w:val="24"/>
        </w:rPr>
      </w:pPr>
    </w:p>
    <w:p w:rsidR="00682601" w:rsidRDefault="00682601" w:rsidP="00682601"/>
    <w:p w:rsidR="00682601" w:rsidRDefault="00682601" w:rsidP="00682601"/>
    <w:p w:rsidR="00682601" w:rsidRDefault="00682601" w:rsidP="00682601"/>
    <w:p w:rsidR="00682601" w:rsidRDefault="00682601" w:rsidP="00682601"/>
    <w:p w:rsidR="00682601" w:rsidRDefault="00682601" w:rsidP="00682601"/>
    <w:p w:rsidR="00682601" w:rsidRDefault="00682601" w:rsidP="00682601"/>
    <w:p w:rsidR="00682601" w:rsidRDefault="00682601" w:rsidP="00682601"/>
    <w:p w:rsidR="00682601" w:rsidRDefault="00682601" w:rsidP="00682601"/>
    <w:p w:rsidR="00682601" w:rsidRDefault="00682601" w:rsidP="00682601"/>
    <w:p w:rsidR="00682601" w:rsidRDefault="00682601" w:rsidP="00682601"/>
    <w:p w:rsidR="00682601" w:rsidRDefault="00682601" w:rsidP="00682601"/>
    <w:p w:rsidR="00682601" w:rsidRDefault="00682601" w:rsidP="00682601"/>
    <w:p w:rsidR="00682601" w:rsidRDefault="00682601" w:rsidP="00682601"/>
    <w:p w:rsidR="00682601" w:rsidRDefault="00682601" w:rsidP="00682601"/>
    <w:p w:rsidR="00682601" w:rsidRDefault="00682601" w:rsidP="00682601"/>
    <w:p w:rsidR="00682601" w:rsidRDefault="00682601" w:rsidP="00682601"/>
    <w:p w:rsidR="00682601" w:rsidRDefault="00682601" w:rsidP="00682601"/>
    <w:p w:rsidR="00682601" w:rsidRDefault="00682601" w:rsidP="00682601"/>
    <w:p w:rsidR="00682601" w:rsidRDefault="00682601" w:rsidP="00682601"/>
    <w:p w:rsidR="00682601" w:rsidRDefault="00682601" w:rsidP="00682601"/>
    <w:p w:rsidR="00682601" w:rsidRDefault="00682601" w:rsidP="00682601"/>
    <w:p w:rsidR="00682601" w:rsidRDefault="00682601" w:rsidP="00682601"/>
    <w:p w:rsidR="00682601" w:rsidRDefault="00682601" w:rsidP="00682601"/>
    <w:p w:rsidR="00682601" w:rsidRPr="00682601" w:rsidRDefault="00682601" w:rsidP="00682601"/>
    <w:p w:rsidR="00EB0166" w:rsidRDefault="00EB0166" w:rsidP="00EB0166"/>
    <w:p w:rsidR="00EB0166" w:rsidRDefault="00EB0166" w:rsidP="00EB0166"/>
    <w:p w:rsidR="002B298A" w:rsidRDefault="002B298A" w:rsidP="00310D6A">
      <w:pPr>
        <w:spacing w:line="276" w:lineRule="auto"/>
        <w:jc w:val="center"/>
        <w:rPr>
          <w:b/>
          <w:u w:val="single"/>
        </w:rPr>
      </w:pPr>
      <w:r>
        <w:rPr>
          <w:b/>
          <w:u w:val="single"/>
        </w:rPr>
        <w:t>ANEXO I</w:t>
      </w:r>
    </w:p>
    <w:p w:rsidR="002B298A" w:rsidRDefault="002B298A" w:rsidP="00310D6A">
      <w:pPr>
        <w:spacing w:line="276" w:lineRule="auto"/>
        <w:jc w:val="center"/>
        <w:rPr>
          <w:b/>
          <w:u w:val="single"/>
        </w:rPr>
      </w:pPr>
    </w:p>
    <w:p w:rsidR="00043A0B" w:rsidRDefault="00043A0B" w:rsidP="00043A0B">
      <w:pPr>
        <w:spacing w:line="276" w:lineRule="auto"/>
        <w:jc w:val="center"/>
        <w:rPr>
          <w:b/>
          <w:u w:val="single"/>
        </w:rPr>
      </w:pPr>
      <w:r>
        <w:rPr>
          <w:b/>
          <w:u w:val="single"/>
        </w:rPr>
        <w:t>3</w:t>
      </w:r>
      <w:r w:rsidRPr="00E751FC">
        <w:rPr>
          <w:b/>
          <w:u w:val="single"/>
        </w:rPr>
        <w:t>ª ATA</w:t>
      </w:r>
      <w:r>
        <w:rPr>
          <w:b/>
          <w:u w:val="single"/>
        </w:rPr>
        <w:t>-RESULTADO DO JULGAMENTO DOS RECURSOS E ABERTURA DOS ENVELPES DE PROPOSTA TÉCNICA.</w:t>
      </w:r>
    </w:p>
    <w:p w:rsidR="00043A0B" w:rsidRPr="00E751FC" w:rsidRDefault="00043A0B" w:rsidP="00043A0B">
      <w:pPr>
        <w:spacing w:line="276" w:lineRule="auto"/>
        <w:jc w:val="center"/>
        <w:rPr>
          <w:b/>
          <w:u w:val="single"/>
        </w:rPr>
      </w:pPr>
      <w:r>
        <w:rPr>
          <w:b/>
          <w:u w:val="single"/>
        </w:rPr>
        <w:t>CONCORRÊNCIA PÚBLICA</w:t>
      </w:r>
      <w:r w:rsidRPr="00E751FC">
        <w:rPr>
          <w:b/>
          <w:u w:val="single"/>
        </w:rPr>
        <w:t xml:space="preserve"> N° </w:t>
      </w:r>
      <w:r w:rsidR="00F1605C">
        <w:rPr>
          <w:b/>
          <w:u w:val="single"/>
        </w:rPr>
        <w:t>050/2017/CEL/SUPEL/RO</w:t>
      </w:r>
      <w:r w:rsidRPr="00E751FC">
        <w:rPr>
          <w:b/>
          <w:u w:val="single"/>
        </w:rPr>
        <w:t>.</w:t>
      </w:r>
    </w:p>
    <w:p w:rsidR="00310D6A" w:rsidRDefault="00310D6A" w:rsidP="00310D6A">
      <w:pPr>
        <w:pStyle w:val="Ttulo4"/>
        <w:ind w:firstLine="0"/>
        <w:rPr>
          <w:b w:val="0"/>
        </w:rPr>
      </w:pPr>
    </w:p>
    <w:p w:rsidR="00310D6A" w:rsidRPr="0039741B" w:rsidRDefault="00310D6A" w:rsidP="00310D6A">
      <w:pPr>
        <w:ind w:right="76"/>
        <w:jc w:val="center"/>
      </w:pPr>
    </w:p>
    <w:p w:rsidR="00310D6A" w:rsidRDefault="00310D6A" w:rsidP="00310D6A">
      <w:pPr>
        <w:ind w:right="76"/>
        <w:jc w:val="center"/>
        <w:rPr>
          <w:b/>
          <w:u w:val="single"/>
        </w:rPr>
      </w:pPr>
      <w:r w:rsidRPr="0039741B">
        <w:rPr>
          <w:b/>
          <w:u w:val="single"/>
        </w:rPr>
        <w:t>LISTA DE PRESENÇA DE REPRESENTANTE DA LICITANTE:</w:t>
      </w:r>
    </w:p>
    <w:p w:rsidR="00310D6A" w:rsidRDefault="00310D6A" w:rsidP="00310D6A">
      <w:pPr>
        <w:ind w:right="76"/>
        <w:jc w:val="center"/>
        <w:rPr>
          <w:b/>
          <w:u w:val="single"/>
        </w:rPr>
      </w:pPr>
    </w:p>
    <w:p w:rsidR="002B298A" w:rsidRDefault="002B298A" w:rsidP="00310D6A">
      <w:pPr>
        <w:ind w:right="76"/>
        <w:jc w:val="center"/>
        <w:rPr>
          <w:b/>
          <w:u w:val="single"/>
        </w:rPr>
      </w:pPr>
    </w:p>
    <w:p w:rsidR="002B298A" w:rsidRDefault="002B298A" w:rsidP="00310D6A">
      <w:pPr>
        <w:ind w:right="76"/>
        <w:jc w:val="center"/>
        <w:rPr>
          <w:b/>
          <w:u w:val="single"/>
        </w:rPr>
      </w:pPr>
    </w:p>
    <w:p w:rsidR="000C7A15" w:rsidRDefault="000C7A15" w:rsidP="000C7A15">
      <w:pPr>
        <w:ind w:right="76"/>
        <w:rPr>
          <w:b/>
          <w:u w:val="single"/>
        </w:rPr>
      </w:pPr>
      <w:r w:rsidRPr="0039741B">
        <w:rPr>
          <w:b/>
          <w:u w:val="single"/>
        </w:rPr>
        <w:t>D</w:t>
      </w:r>
      <w:r>
        <w:rPr>
          <w:b/>
          <w:u w:val="single"/>
        </w:rPr>
        <w:t>O</w:t>
      </w:r>
      <w:r w:rsidRPr="0039741B">
        <w:rPr>
          <w:b/>
          <w:u w:val="single"/>
        </w:rPr>
        <w:t xml:space="preserve"> REPRESENTANTE DA LICITANTE:</w:t>
      </w:r>
    </w:p>
    <w:p w:rsidR="000C7A15" w:rsidRPr="0039741B" w:rsidRDefault="000C7A15" w:rsidP="000C7A15">
      <w:pPr>
        <w:ind w:right="76"/>
        <w:jc w:val="center"/>
        <w:rPr>
          <w:b/>
          <w:u w:val="single"/>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670"/>
        <w:gridCol w:w="3686"/>
      </w:tblGrid>
      <w:tr w:rsidR="00043A0B" w:rsidRPr="0039741B" w:rsidTr="00043A0B">
        <w:trPr>
          <w:tblHeader/>
        </w:trPr>
        <w:tc>
          <w:tcPr>
            <w:tcW w:w="5670" w:type="dxa"/>
            <w:tcBorders>
              <w:bottom w:val="single" w:sz="4" w:space="0" w:color="auto"/>
              <w:right w:val="single" w:sz="4" w:space="0" w:color="auto"/>
            </w:tcBorders>
            <w:vAlign w:val="center"/>
          </w:tcPr>
          <w:p w:rsidR="00043A0B" w:rsidRPr="0039741B" w:rsidRDefault="00043A0B" w:rsidP="00043A0B">
            <w:pPr>
              <w:rPr>
                <w:b/>
                <w:bCs/>
              </w:rPr>
            </w:pPr>
            <w:r>
              <w:rPr>
                <w:b/>
                <w:bCs/>
              </w:rPr>
              <w:t>NOME</w:t>
            </w:r>
            <w:r w:rsidRPr="0039741B">
              <w:rPr>
                <w:b/>
                <w:bCs/>
              </w:rPr>
              <w:t xml:space="preserve"> DA EMPRESA LICITANTE:</w:t>
            </w:r>
          </w:p>
        </w:tc>
        <w:tc>
          <w:tcPr>
            <w:tcW w:w="3686" w:type="dxa"/>
            <w:tcBorders>
              <w:top w:val="single" w:sz="4" w:space="0" w:color="auto"/>
              <w:left w:val="single" w:sz="4" w:space="0" w:color="auto"/>
              <w:bottom w:val="single" w:sz="4" w:space="0" w:color="auto"/>
            </w:tcBorders>
          </w:tcPr>
          <w:p w:rsidR="00043A0B" w:rsidRPr="0039741B" w:rsidRDefault="00043A0B" w:rsidP="00A379AD">
            <w:pPr>
              <w:jc w:val="center"/>
              <w:rPr>
                <w:b/>
                <w:bCs/>
                <w:u w:val="single"/>
              </w:rPr>
            </w:pPr>
            <w:r w:rsidRPr="0039741B">
              <w:rPr>
                <w:b/>
              </w:rPr>
              <w:t>ASSINATURA DO REPRESENTANTE:</w:t>
            </w:r>
          </w:p>
        </w:tc>
      </w:tr>
      <w:tr w:rsidR="00043A0B" w:rsidRPr="0039741B" w:rsidTr="00043A0B">
        <w:trPr>
          <w:tblHeader/>
        </w:trPr>
        <w:tc>
          <w:tcPr>
            <w:tcW w:w="5670" w:type="dxa"/>
            <w:tcBorders>
              <w:top w:val="single" w:sz="4" w:space="0" w:color="auto"/>
              <w:bottom w:val="single" w:sz="4" w:space="0" w:color="auto"/>
              <w:right w:val="single" w:sz="4" w:space="0" w:color="auto"/>
            </w:tcBorders>
            <w:vAlign w:val="center"/>
          </w:tcPr>
          <w:p w:rsidR="00043A0B" w:rsidRPr="00F14C6E" w:rsidRDefault="00A379AD" w:rsidP="00043A0B">
            <w:pPr>
              <w:spacing w:before="120" w:after="120"/>
              <w:ind w:left="66"/>
              <w:jc w:val="both"/>
              <w:rPr>
                <w:sz w:val="22"/>
                <w:szCs w:val="22"/>
                <w:u w:val="single"/>
              </w:rPr>
            </w:pPr>
            <w:r w:rsidRPr="00FE7862">
              <w:rPr>
                <w:b/>
                <w:sz w:val="23"/>
                <w:szCs w:val="23"/>
              </w:rPr>
              <w:t xml:space="preserve">BRENCORP - CONSULTORIA EM MEIO AMBIENTE LTDA </w:t>
            </w:r>
            <w:r>
              <w:rPr>
                <w:b/>
                <w:sz w:val="23"/>
                <w:szCs w:val="23"/>
              </w:rPr>
              <w:t>–</w:t>
            </w:r>
            <w:r w:rsidRPr="00FE7862">
              <w:rPr>
                <w:b/>
                <w:sz w:val="23"/>
                <w:szCs w:val="23"/>
              </w:rPr>
              <w:t xml:space="preserve"> EPP</w:t>
            </w:r>
          </w:p>
        </w:tc>
        <w:tc>
          <w:tcPr>
            <w:tcW w:w="3686" w:type="dxa"/>
            <w:tcBorders>
              <w:top w:val="single" w:sz="4" w:space="0" w:color="auto"/>
              <w:left w:val="single" w:sz="4" w:space="0" w:color="auto"/>
              <w:bottom w:val="single" w:sz="4" w:space="0" w:color="auto"/>
            </w:tcBorders>
            <w:vAlign w:val="center"/>
          </w:tcPr>
          <w:p w:rsidR="00043A0B" w:rsidRPr="0039741B" w:rsidRDefault="00043A0B" w:rsidP="00043A0B">
            <w:pPr>
              <w:spacing w:before="120" w:after="120"/>
              <w:jc w:val="center"/>
              <w:rPr>
                <w:u w:val="single"/>
              </w:rPr>
            </w:pPr>
          </w:p>
        </w:tc>
      </w:tr>
    </w:tbl>
    <w:p w:rsidR="00310D6A" w:rsidRPr="00570609" w:rsidRDefault="00310D6A" w:rsidP="00570609"/>
    <w:sectPr w:rsidR="00310D6A" w:rsidRPr="00570609" w:rsidSect="004544DE">
      <w:headerReference w:type="default" r:id="rId8"/>
      <w:footerReference w:type="default" r:id="rId9"/>
      <w:pgSz w:w="11907" w:h="16840" w:code="9"/>
      <w:pgMar w:top="525" w:right="708" w:bottom="1079" w:left="1418" w:header="284" w:footer="4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8F1" w:rsidRDefault="00B328F1">
      <w:r>
        <w:separator/>
      </w:r>
    </w:p>
  </w:endnote>
  <w:endnote w:type="continuationSeparator" w:id="1">
    <w:p w:rsidR="00B328F1" w:rsidRDefault="00B328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8F1" w:rsidRDefault="00B328F1" w:rsidP="008D525B">
    <w:pPr>
      <w:pStyle w:val="Rodap"/>
      <w:jc w:val="center"/>
      <w:rPr>
        <w:sz w:val="14"/>
        <w:szCs w:val="14"/>
      </w:rPr>
    </w:pPr>
    <w:r>
      <w:rPr>
        <w:sz w:val="14"/>
        <w:szCs w:val="14"/>
      </w:rPr>
      <w:t>ITF/CEL</w:t>
    </w:r>
    <w:r w:rsidRPr="001479C0">
      <w:rPr>
        <w:sz w:val="14"/>
        <w:szCs w:val="14"/>
      </w:rPr>
      <w:t xml:space="preserve">_________________________________________________________________________________________________________________________________                                                   </w:t>
    </w:r>
    <w:r>
      <w:rPr>
        <w:sz w:val="14"/>
        <w:szCs w:val="14"/>
      </w:rPr>
      <w:t>Avenida Farquar Bairro: Pedrinhas – Palácio Rio Madeira – Ed. Rio Pacaás Novos – 2º andar</w:t>
    </w:r>
    <w:r w:rsidRPr="00494722">
      <w:rPr>
        <w:sz w:val="14"/>
        <w:szCs w:val="14"/>
      </w:rPr>
      <w:t xml:space="preserve"> - </w:t>
    </w:r>
    <w:proofErr w:type="spellStart"/>
    <w:r w:rsidRPr="00494722">
      <w:rPr>
        <w:sz w:val="14"/>
        <w:szCs w:val="14"/>
      </w:rPr>
      <w:t>Tel</w:t>
    </w:r>
    <w:proofErr w:type="spellEnd"/>
    <w:r w:rsidRPr="00494722">
      <w:rPr>
        <w:sz w:val="14"/>
        <w:szCs w:val="14"/>
      </w:rPr>
      <w:t>: (69) 3216-</w:t>
    </w:r>
    <w:r>
      <w:rPr>
        <w:sz w:val="14"/>
        <w:szCs w:val="14"/>
      </w:rPr>
      <w:t xml:space="preserve">5139 </w:t>
    </w:r>
    <w:r w:rsidRPr="00494722">
      <w:rPr>
        <w:sz w:val="14"/>
        <w:szCs w:val="14"/>
      </w:rPr>
      <w:t xml:space="preserve">– Porto Velho </w:t>
    </w:r>
    <w:r>
      <w:rPr>
        <w:sz w:val="14"/>
        <w:szCs w:val="14"/>
      </w:rPr>
      <w:t>–</w:t>
    </w:r>
    <w:r w:rsidRPr="00494722">
      <w:rPr>
        <w:sz w:val="14"/>
        <w:szCs w:val="14"/>
      </w:rPr>
      <w:t>RO</w:t>
    </w:r>
  </w:p>
  <w:p w:rsidR="00B328F1" w:rsidRDefault="00B328F1" w:rsidP="00D37886">
    <w:pPr>
      <w:pStyle w:val="Rodap"/>
      <w:tabs>
        <w:tab w:val="clear" w:pos="4419"/>
      </w:tabs>
      <w:ind w:firstLine="7230"/>
      <w:jc w:val="center"/>
      <w:rPr>
        <w:rFonts w:ascii="Arial" w:hAnsi="Arial" w:cs="Arial"/>
        <w:sz w:val="16"/>
        <w:szCs w:val="16"/>
      </w:rPr>
    </w:pPr>
  </w:p>
  <w:p w:rsidR="00B328F1" w:rsidRDefault="00B328F1" w:rsidP="00D37886">
    <w:pPr>
      <w:pStyle w:val="Rodap"/>
      <w:tabs>
        <w:tab w:val="clear" w:pos="4419"/>
      </w:tabs>
      <w:ind w:firstLine="7230"/>
      <w:jc w:val="center"/>
      <w:rPr>
        <w:sz w:val="12"/>
        <w:szCs w:val="12"/>
      </w:rPr>
    </w:pPr>
    <w:r>
      <w:rPr>
        <w:bCs/>
        <w:sz w:val="12"/>
        <w:szCs w:val="12"/>
      </w:rPr>
      <w:t>IZAURA TAUFMANN FERREIRA</w:t>
    </w:r>
  </w:p>
  <w:p w:rsidR="00B328F1" w:rsidRPr="00817C0E" w:rsidRDefault="00B328F1" w:rsidP="00D37886">
    <w:pPr>
      <w:pStyle w:val="Rodap"/>
      <w:tabs>
        <w:tab w:val="clear" w:pos="4419"/>
      </w:tabs>
      <w:ind w:firstLine="7230"/>
      <w:jc w:val="center"/>
      <w:rPr>
        <w:sz w:val="12"/>
        <w:szCs w:val="12"/>
      </w:rPr>
    </w:pPr>
    <w:r w:rsidRPr="00817C0E">
      <w:rPr>
        <w:sz w:val="12"/>
        <w:szCs w:val="12"/>
      </w:rPr>
      <w:t>Presidente da CEL – SUPEL/RO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8F1" w:rsidRDefault="00B328F1">
      <w:r>
        <w:separator/>
      </w:r>
    </w:p>
  </w:footnote>
  <w:footnote w:type="continuationSeparator" w:id="1">
    <w:p w:rsidR="00B328F1" w:rsidRDefault="00B328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0" w:type="dxa"/>
      <w:tblBorders>
        <w:bottom w:val="triple" w:sz="4" w:space="0" w:color="0000FF"/>
      </w:tblBorders>
      <w:tblLayout w:type="fixed"/>
      <w:tblCellMar>
        <w:left w:w="70" w:type="dxa"/>
        <w:right w:w="70" w:type="dxa"/>
      </w:tblCellMar>
      <w:tblLook w:val="0000"/>
    </w:tblPr>
    <w:tblGrid>
      <w:gridCol w:w="8575"/>
      <w:gridCol w:w="1295"/>
    </w:tblGrid>
    <w:tr w:rsidR="00B328F1" w:rsidRPr="00FC3F9A" w:rsidTr="00F707E6">
      <w:trPr>
        <w:cantSplit/>
        <w:trHeight w:val="1039"/>
      </w:trPr>
      <w:tc>
        <w:tcPr>
          <w:tcW w:w="8575" w:type="dxa"/>
        </w:tcPr>
        <w:p w:rsidR="00B328F1" w:rsidRDefault="00B328F1" w:rsidP="009D28C2">
          <w:pPr>
            <w:pStyle w:val="Cabealho"/>
            <w:spacing w:before="100" w:after="100"/>
            <w:contextualSpacing/>
            <w:jc w:val="center"/>
            <w:rPr>
              <w:sz w:val="24"/>
              <w:szCs w:val="24"/>
            </w:rPr>
          </w:pPr>
          <w:r w:rsidRPr="004C42EA">
            <w:rPr>
              <w:noProof/>
              <w:sz w:val="24"/>
              <w:szCs w:val="24"/>
            </w:rPr>
            <w:drawing>
              <wp:inline distT="0" distB="0" distL="0" distR="0">
                <wp:extent cx="1378154" cy="534010"/>
                <wp:effectExtent l="19050" t="0" r="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378366" cy="534092"/>
                        </a:xfrm>
                        <a:prstGeom prst="rect">
                          <a:avLst/>
                        </a:prstGeom>
                        <a:noFill/>
                        <a:ln w="9525">
                          <a:noFill/>
                          <a:miter lim="800000"/>
                          <a:headEnd/>
                          <a:tailEnd/>
                        </a:ln>
                      </pic:spPr>
                    </pic:pic>
                  </a:graphicData>
                </a:graphic>
              </wp:inline>
            </w:drawing>
          </w:r>
        </w:p>
        <w:p w:rsidR="00B328F1" w:rsidRPr="004544DE" w:rsidRDefault="00B328F1" w:rsidP="009D28C2">
          <w:pPr>
            <w:pStyle w:val="Cabealho"/>
            <w:spacing w:before="100" w:after="100"/>
            <w:contextualSpacing/>
            <w:jc w:val="center"/>
            <w:rPr>
              <w:sz w:val="22"/>
              <w:szCs w:val="22"/>
            </w:rPr>
          </w:pPr>
          <w:r w:rsidRPr="004544DE">
            <w:rPr>
              <w:sz w:val="22"/>
              <w:szCs w:val="22"/>
            </w:rPr>
            <w:t>SUPERINTENDÊNCIA ESTADUAL DE LICITAÇÕES - SUPEL</w:t>
          </w:r>
        </w:p>
        <w:p w:rsidR="00B328F1" w:rsidRPr="004544DE" w:rsidRDefault="00B328F1" w:rsidP="009D28C2">
          <w:pPr>
            <w:pStyle w:val="Cabealho"/>
            <w:spacing w:before="100" w:after="100"/>
            <w:contextualSpacing/>
            <w:jc w:val="center"/>
            <w:rPr>
              <w:sz w:val="22"/>
              <w:szCs w:val="22"/>
            </w:rPr>
          </w:pPr>
          <w:r w:rsidRPr="004544DE">
            <w:rPr>
              <w:sz w:val="22"/>
              <w:szCs w:val="22"/>
            </w:rPr>
            <w:t>Palácio Rio Madeira - Ed. Pacaás Novos, 2º Andar</w:t>
          </w:r>
        </w:p>
        <w:p w:rsidR="00B328F1" w:rsidRDefault="00B328F1" w:rsidP="009D28C2">
          <w:pPr>
            <w:pStyle w:val="Cabealho"/>
            <w:jc w:val="center"/>
            <w:rPr>
              <w:bCs/>
              <w:sz w:val="18"/>
            </w:rPr>
          </w:pPr>
          <w:r w:rsidRPr="004544DE">
            <w:rPr>
              <w:sz w:val="22"/>
              <w:szCs w:val="22"/>
            </w:rPr>
            <w:t>Porto Velho, Rondônia.</w:t>
          </w:r>
        </w:p>
      </w:tc>
      <w:tc>
        <w:tcPr>
          <w:tcW w:w="1295" w:type="dxa"/>
        </w:tcPr>
        <w:p w:rsidR="00B328F1" w:rsidRPr="00FC3F9A" w:rsidRDefault="00B328F1" w:rsidP="009D28C2">
          <w:pPr>
            <w:pStyle w:val="Cabealho"/>
            <w:rPr>
              <w:bCs/>
              <w:sz w:val="20"/>
            </w:rPr>
          </w:pPr>
        </w:p>
        <w:p w:rsidR="00B328F1" w:rsidRPr="00FC3F9A" w:rsidRDefault="00B328F1" w:rsidP="009D28C2">
          <w:pPr>
            <w:pStyle w:val="Cabealho"/>
            <w:jc w:val="right"/>
            <w:rPr>
              <w:sz w:val="20"/>
            </w:rPr>
          </w:pPr>
          <w:r w:rsidRPr="00FC3F9A">
            <w:rPr>
              <w:sz w:val="20"/>
            </w:rPr>
            <w:t>Fls</w:t>
          </w:r>
          <w:r>
            <w:rPr>
              <w:sz w:val="20"/>
            </w:rPr>
            <w:t>.__________________</w:t>
          </w:r>
        </w:p>
      </w:tc>
    </w:tr>
  </w:tbl>
  <w:p w:rsidR="00B328F1" w:rsidRPr="004544DE" w:rsidRDefault="00B328F1" w:rsidP="004544DE">
    <w:pP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00FB"/>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CF26F1"/>
    <w:multiLevelType w:val="hybridMultilevel"/>
    <w:tmpl w:val="67E8B58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2F7338B"/>
    <w:multiLevelType w:val="hybridMultilevel"/>
    <w:tmpl w:val="2FF066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624BC5"/>
    <w:multiLevelType w:val="hybridMultilevel"/>
    <w:tmpl w:val="0FD4A3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16E0348"/>
    <w:multiLevelType w:val="multilevel"/>
    <w:tmpl w:val="411E7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9A6BB4"/>
    <w:multiLevelType w:val="multilevel"/>
    <w:tmpl w:val="0FD4A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7E19D1"/>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C0820CE"/>
    <w:multiLevelType w:val="hybridMultilevel"/>
    <w:tmpl w:val="C70C9408"/>
    <w:lvl w:ilvl="0" w:tplc="7A3E429A">
      <w:start w:val="1"/>
      <w:numFmt w:val="lowerLetter"/>
      <w:lvlText w:val="%1)"/>
      <w:lvlJc w:val="left"/>
      <w:pPr>
        <w:ind w:left="2061" w:hanging="360"/>
      </w:pPr>
      <w:rPr>
        <w:rFonts w:hint="default"/>
        <w:sz w:val="24"/>
        <w:szCs w:val="24"/>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embedSystemFonts/>
  <w:proofState w:spelling="clean"/>
  <w:attachedTemplate r:id="rId1"/>
  <w:stylePaneFormatFilter w:val="3F01"/>
  <w:defaultTabStop w:val="708"/>
  <w:hyphenationZone w:val="425"/>
  <w:drawingGridHorizontalSpacing w:val="187"/>
  <w:displayVerticalDrawingGridEvery w:val="2"/>
  <w:characterSpacingControl w:val="doNotCompress"/>
  <w:hdrShapeDefaults>
    <o:shapedefaults v:ext="edit" spidmax="40961"/>
  </w:hdrShapeDefaults>
  <w:footnotePr>
    <w:footnote w:id="0"/>
    <w:footnote w:id="1"/>
  </w:footnotePr>
  <w:endnotePr>
    <w:endnote w:id="0"/>
    <w:endnote w:id="1"/>
  </w:endnotePr>
  <w:compat/>
  <w:rsids>
    <w:rsidRoot w:val="00F07FD7"/>
    <w:rsid w:val="0000690D"/>
    <w:rsid w:val="0003674C"/>
    <w:rsid w:val="000371CA"/>
    <w:rsid w:val="00041EAE"/>
    <w:rsid w:val="00042040"/>
    <w:rsid w:val="0004308D"/>
    <w:rsid w:val="00043A0B"/>
    <w:rsid w:val="0004455E"/>
    <w:rsid w:val="00045B7E"/>
    <w:rsid w:val="00047AFC"/>
    <w:rsid w:val="00047D41"/>
    <w:rsid w:val="000506A2"/>
    <w:rsid w:val="00050E83"/>
    <w:rsid w:val="00052206"/>
    <w:rsid w:val="00054A40"/>
    <w:rsid w:val="0005582E"/>
    <w:rsid w:val="000629C4"/>
    <w:rsid w:val="0006374B"/>
    <w:rsid w:val="000643E1"/>
    <w:rsid w:val="0006506D"/>
    <w:rsid w:val="00070E2E"/>
    <w:rsid w:val="00071FF8"/>
    <w:rsid w:val="00074424"/>
    <w:rsid w:val="0007650E"/>
    <w:rsid w:val="000800D8"/>
    <w:rsid w:val="00082B51"/>
    <w:rsid w:val="00082D53"/>
    <w:rsid w:val="00082E42"/>
    <w:rsid w:val="00083C6C"/>
    <w:rsid w:val="00084E26"/>
    <w:rsid w:val="000902F7"/>
    <w:rsid w:val="000906A7"/>
    <w:rsid w:val="000930AF"/>
    <w:rsid w:val="000936A3"/>
    <w:rsid w:val="00094885"/>
    <w:rsid w:val="000955A6"/>
    <w:rsid w:val="00096E7C"/>
    <w:rsid w:val="000A03ED"/>
    <w:rsid w:val="000A06A8"/>
    <w:rsid w:val="000A0711"/>
    <w:rsid w:val="000A12C0"/>
    <w:rsid w:val="000A57A5"/>
    <w:rsid w:val="000A57BB"/>
    <w:rsid w:val="000B35C1"/>
    <w:rsid w:val="000B60C4"/>
    <w:rsid w:val="000B6FE0"/>
    <w:rsid w:val="000C1E94"/>
    <w:rsid w:val="000C3C48"/>
    <w:rsid w:val="000C7A15"/>
    <w:rsid w:val="000D0475"/>
    <w:rsid w:val="000D2BBA"/>
    <w:rsid w:val="000D3310"/>
    <w:rsid w:val="000D67FA"/>
    <w:rsid w:val="000E1820"/>
    <w:rsid w:val="000E366D"/>
    <w:rsid w:val="000E38D3"/>
    <w:rsid w:val="000E3CE9"/>
    <w:rsid w:val="000E4833"/>
    <w:rsid w:val="000E6C55"/>
    <w:rsid w:val="000E7F55"/>
    <w:rsid w:val="000F22F1"/>
    <w:rsid w:val="000F3EC3"/>
    <w:rsid w:val="000F4268"/>
    <w:rsid w:val="000F42DF"/>
    <w:rsid w:val="000F4BF5"/>
    <w:rsid w:val="000F6141"/>
    <w:rsid w:val="000F64F4"/>
    <w:rsid w:val="00102512"/>
    <w:rsid w:val="00103900"/>
    <w:rsid w:val="00104BF3"/>
    <w:rsid w:val="00105043"/>
    <w:rsid w:val="001057A7"/>
    <w:rsid w:val="00112AE6"/>
    <w:rsid w:val="001168BA"/>
    <w:rsid w:val="001248E0"/>
    <w:rsid w:val="00135DC1"/>
    <w:rsid w:val="0013633C"/>
    <w:rsid w:val="00141461"/>
    <w:rsid w:val="00145F6B"/>
    <w:rsid w:val="00146DF1"/>
    <w:rsid w:val="00150C86"/>
    <w:rsid w:val="00155B77"/>
    <w:rsid w:val="0016316E"/>
    <w:rsid w:val="00164377"/>
    <w:rsid w:val="0017041B"/>
    <w:rsid w:val="001730C0"/>
    <w:rsid w:val="00173EAB"/>
    <w:rsid w:val="001764AA"/>
    <w:rsid w:val="001909F8"/>
    <w:rsid w:val="00190CF1"/>
    <w:rsid w:val="00191312"/>
    <w:rsid w:val="0019307D"/>
    <w:rsid w:val="001A4631"/>
    <w:rsid w:val="001A5EB2"/>
    <w:rsid w:val="001A5F83"/>
    <w:rsid w:val="001B093A"/>
    <w:rsid w:val="001B18BB"/>
    <w:rsid w:val="001B1AEF"/>
    <w:rsid w:val="001B1C76"/>
    <w:rsid w:val="001B1DA0"/>
    <w:rsid w:val="001B6C89"/>
    <w:rsid w:val="001C2366"/>
    <w:rsid w:val="001C2FE0"/>
    <w:rsid w:val="001C569C"/>
    <w:rsid w:val="001C6211"/>
    <w:rsid w:val="001D05A5"/>
    <w:rsid w:val="001D1A59"/>
    <w:rsid w:val="001D67FD"/>
    <w:rsid w:val="001E06E4"/>
    <w:rsid w:val="001E2001"/>
    <w:rsid w:val="001E20BE"/>
    <w:rsid w:val="001E378C"/>
    <w:rsid w:val="001E6B8F"/>
    <w:rsid w:val="001F0E93"/>
    <w:rsid w:val="001F1CFC"/>
    <w:rsid w:val="001F261B"/>
    <w:rsid w:val="001F30E7"/>
    <w:rsid w:val="001F4341"/>
    <w:rsid w:val="001F6C45"/>
    <w:rsid w:val="001F7DA1"/>
    <w:rsid w:val="00201784"/>
    <w:rsid w:val="00202771"/>
    <w:rsid w:val="00204616"/>
    <w:rsid w:val="00205B98"/>
    <w:rsid w:val="00205E46"/>
    <w:rsid w:val="00205F07"/>
    <w:rsid w:val="002200A7"/>
    <w:rsid w:val="002200AC"/>
    <w:rsid w:val="00222F68"/>
    <w:rsid w:val="00223246"/>
    <w:rsid w:val="002246E1"/>
    <w:rsid w:val="00225EC9"/>
    <w:rsid w:val="00226706"/>
    <w:rsid w:val="00227554"/>
    <w:rsid w:val="002315BD"/>
    <w:rsid w:val="002330AC"/>
    <w:rsid w:val="0023469B"/>
    <w:rsid w:val="002359BC"/>
    <w:rsid w:val="00237A50"/>
    <w:rsid w:val="002404BE"/>
    <w:rsid w:val="00242AC7"/>
    <w:rsid w:val="002459EF"/>
    <w:rsid w:val="0025118D"/>
    <w:rsid w:val="00251EAF"/>
    <w:rsid w:val="00252759"/>
    <w:rsid w:val="00253CE9"/>
    <w:rsid w:val="002549B9"/>
    <w:rsid w:val="00260056"/>
    <w:rsid w:val="002675DD"/>
    <w:rsid w:val="00267D0E"/>
    <w:rsid w:val="00273376"/>
    <w:rsid w:val="00273D36"/>
    <w:rsid w:val="0028266B"/>
    <w:rsid w:val="0028293E"/>
    <w:rsid w:val="002853C8"/>
    <w:rsid w:val="002869B8"/>
    <w:rsid w:val="00286F87"/>
    <w:rsid w:val="00291A7E"/>
    <w:rsid w:val="0029322E"/>
    <w:rsid w:val="002937D8"/>
    <w:rsid w:val="00294298"/>
    <w:rsid w:val="00294351"/>
    <w:rsid w:val="002954C0"/>
    <w:rsid w:val="00296057"/>
    <w:rsid w:val="002974A5"/>
    <w:rsid w:val="002A0DCB"/>
    <w:rsid w:val="002A0E50"/>
    <w:rsid w:val="002A24B1"/>
    <w:rsid w:val="002A2B93"/>
    <w:rsid w:val="002B105E"/>
    <w:rsid w:val="002B15D2"/>
    <w:rsid w:val="002B1AB7"/>
    <w:rsid w:val="002B244E"/>
    <w:rsid w:val="002B24CE"/>
    <w:rsid w:val="002B298A"/>
    <w:rsid w:val="002C0B91"/>
    <w:rsid w:val="002C1A6C"/>
    <w:rsid w:val="002C2EFA"/>
    <w:rsid w:val="002C4AA4"/>
    <w:rsid w:val="002C7008"/>
    <w:rsid w:val="002D0692"/>
    <w:rsid w:val="002D1782"/>
    <w:rsid w:val="002D2F13"/>
    <w:rsid w:val="002D4F40"/>
    <w:rsid w:val="002D5345"/>
    <w:rsid w:val="002D71CC"/>
    <w:rsid w:val="002D7661"/>
    <w:rsid w:val="002E1AB0"/>
    <w:rsid w:val="002E26E0"/>
    <w:rsid w:val="002E291F"/>
    <w:rsid w:val="002E3056"/>
    <w:rsid w:val="002E4AEE"/>
    <w:rsid w:val="002F299F"/>
    <w:rsid w:val="00303E9D"/>
    <w:rsid w:val="00306227"/>
    <w:rsid w:val="00306B02"/>
    <w:rsid w:val="00310126"/>
    <w:rsid w:val="003101F0"/>
    <w:rsid w:val="00310D6A"/>
    <w:rsid w:val="003110C5"/>
    <w:rsid w:val="00315680"/>
    <w:rsid w:val="00315DD8"/>
    <w:rsid w:val="00321728"/>
    <w:rsid w:val="003219BF"/>
    <w:rsid w:val="00322930"/>
    <w:rsid w:val="003321D5"/>
    <w:rsid w:val="00334A5E"/>
    <w:rsid w:val="00336874"/>
    <w:rsid w:val="00336DAF"/>
    <w:rsid w:val="00340B29"/>
    <w:rsid w:val="0034117B"/>
    <w:rsid w:val="00341FA5"/>
    <w:rsid w:val="00352580"/>
    <w:rsid w:val="003572FC"/>
    <w:rsid w:val="00357501"/>
    <w:rsid w:val="00357FE2"/>
    <w:rsid w:val="00363172"/>
    <w:rsid w:val="00365F33"/>
    <w:rsid w:val="0037668B"/>
    <w:rsid w:val="00382186"/>
    <w:rsid w:val="0038237D"/>
    <w:rsid w:val="00382B3F"/>
    <w:rsid w:val="00386C63"/>
    <w:rsid w:val="00390E9C"/>
    <w:rsid w:val="0039144A"/>
    <w:rsid w:val="003938F9"/>
    <w:rsid w:val="00393BEA"/>
    <w:rsid w:val="0039603D"/>
    <w:rsid w:val="0039741B"/>
    <w:rsid w:val="003A0539"/>
    <w:rsid w:val="003A0B9F"/>
    <w:rsid w:val="003A1375"/>
    <w:rsid w:val="003A3257"/>
    <w:rsid w:val="003A676D"/>
    <w:rsid w:val="003A7BE1"/>
    <w:rsid w:val="003B0E5F"/>
    <w:rsid w:val="003B1AAE"/>
    <w:rsid w:val="003B33FA"/>
    <w:rsid w:val="003B400E"/>
    <w:rsid w:val="003B551D"/>
    <w:rsid w:val="003B5717"/>
    <w:rsid w:val="003C1588"/>
    <w:rsid w:val="003C2D89"/>
    <w:rsid w:val="003C6D8E"/>
    <w:rsid w:val="003C7D01"/>
    <w:rsid w:val="003D1584"/>
    <w:rsid w:val="003D31B8"/>
    <w:rsid w:val="003D4EDB"/>
    <w:rsid w:val="003E231B"/>
    <w:rsid w:val="003E24B0"/>
    <w:rsid w:val="003E3087"/>
    <w:rsid w:val="003E46DA"/>
    <w:rsid w:val="003E5A58"/>
    <w:rsid w:val="003E5FEC"/>
    <w:rsid w:val="003E71B3"/>
    <w:rsid w:val="003E7531"/>
    <w:rsid w:val="003F1938"/>
    <w:rsid w:val="003F75DB"/>
    <w:rsid w:val="00403A8F"/>
    <w:rsid w:val="00406282"/>
    <w:rsid w:val="004065FC"/>
    <w:rsid w:val="00406940"/>
    <w:rsid w:val="004070E1"/>
    <w:rsid w:val="00411200"/>
    <w:rsid w:val="00412C43"/>
    <w:rsid w:val="00413C26"/>
    <w:rsid w:val="0041524E"/>
    <w:rsid w:val="004159CA"/>
    <w:rsid w:val="00415A9A"/>
    <w:rsid w:val="004227E7"/>
    <w:rsid w:val="0042463B"/>
    <w:rsid w:val="00427F8B"/>
    <w:rsid w:val="0043171F"/>
    <w:rsid w:val="00432976"/>
    <w:rsid w:val="00437EFA"/>
    <w:rsid w:val="00442624"/>
    <w:rsid w:val="00453046"/>
    <w:rsid w:val="00453D1F"/>
    <w:rsid w:val="004544DE"/>
    <w:rsid w:val="00454F9D"/>
    <w:rsid w:val="004566DD"/>
    <w:rsid w:val="00457622"/>
    <w:rsid w:val="00461576"/>
    <w:rsid w:val="00462477"/>
    <w:rsid w:val="00463172"/>
    <w:rsid w:val="004649AE"/>
    <w:rsid w:val="004675F0"/>
    <w:rsid w:val="00470B97"/>
    <w:rsid w:val="00470FCB"/>
    <w:rsid w:val="00476877"/>
    <w:rsid w:val="004804A0"/>
    <w:rsid w:val="00480C52"/>
    <w:rsid w:val="00481515"/>
    <w:rsid w:val="00484531"/>
    <w:rsid w:val="0049092F"/>
    <w:rsid w:val="00494A4E"/>
    <w:rsid w:val="004978D7"/>
    <w:rsid w:val="004A1178"/>
    <w:rsid w:val="004A21D9"/>
    <w:rsid w:val="004B13BE"/>
    <w:rsid w:val="004B4099"/>
    <w:rsid w:val="004B45DF"/>
    <w:rsid w:val="004B48A0"/>
    <w:rsid w:val="004B5AEC"/>
    <w:rsid w:val="004C1942"/>
    <w:rsid w:val="004C3C28"/>
    <w:rsid w:val="004C3D96"/>
    <w:rsid w:val="004C4E44"/>
    <w:rsid w:val="004C6CA6"/>
    <w:rsid w:val="004C6E90"/>
    <w:rsid w:val="004D3722"/>
    <w:rsid w:val="004D5EC5"/>
    <w:rsid w:val="004D7261"/>
    <w:rsid w:val="004D7FF9"/>
    <w:rsid w:val="004E041B"/>
    <w:rsid w:val="004E1F80"/>
    <w:rsid w:val="004E69D7"/>
    <w:rsid w:val="004E6EDE"/>
    <w:rsid w:val="004F1FC2"/>
    <w:rsid w:val="004F5BB4"/>
    <w:rsid w:val="004F7660"/>
    <w:rsid w:val="004F7973"/>
    <w:rsid w:val="005054AC"/>
    <w:rsid w:val="00506C31"/>
    <w:rsid w:val="005110E8"/>
    <w:rsid w:val="005113BC"/>
    <w:rsid w:val="00512006"/>
    <w:rsid w:val="005139A7"/>
    <w:rsid w:val="005204D2"/>
    <w:rsid w:val="00520615"/>
    <w:rsid w:val="0052266E"/>
    <w:rsid w:val="0052318A"/>
    <w:rsid w:val="005233AC"/>
    <w:rsid w:val="00525329"/>
    <w:rsid w:val="00526890"/>
    <w:rsid w:val="005272FC"/>
    <w:rsid w:val="00531C00"/>
    <w:rsid w:val="0053297E"/>
    <w:rsid w:val="005351CF"/>
    <w:rsid w:val="005351E7"/>
    <w:rsid w:val="00536321"/>
    <w:rsid w:val="00536E80"/>
    <w:rsid w:val="005414DC"/>
    <w:rsid w:val="00542A5B"/>
    <w:rsid w:val="00547F43"/>
    <w:rsid w:val="00550279"/>
    <w:rsid w:val="00552414"/>
    <w:rsid w:val="00553C15"/>
    <w:rsid w:val="00554C27"/>
    <w:rsid w:val="005553D2"/>
    <w:rsid w:val="005566F1"/>
    <w:rsid w:val="00556AD6"/>
    <w:rsid w:val="005605CD"/>
    <w:rsid w:val="00570609"/>
    <w:rsid w:val="00572BDC"/>
    <w:rsid w:val="00572C44"/>
    <w:rsid w:val="00574B58"/>
    <w:rsid w:val="0058211A"/>
    <w:rsid w:val="00582C5A"/>
    <w:rsid w:val="00584930"/>
    <w:rsid w:val="0058584F"/>
    <w:rsid w:val="005926E0"/>
    <w:rsid w:val="00592C87"/>
    <w:rsid w:val="00593AD4"/>
    <w:rsid w:val="005A021B"/>
    <w:rsid w:val="005A110A"/>
    <w:rsid w:val="005A2765"/>
    <w:rsid w:val="005A2A8A"/>
    <w:rsid w:val="005A2C91"/>
    <w:rsid w:val="005A7212"/>
    <w:rsid w:val="005A7D7E"/>
    <w:rsid w:val="005B5D56"/>
    <w:rsid w:val="005C0456"/>
    <w:rsid w:val="005C16E8"/>
    <w:rsid w:val="005C34B7"/>
    <w:rsid w:val="005C64E2"/>
    <w:rsid w:val="005C6A91"/>
    <w:rsid w:val="005D032B"/>
    <w:rsid w:val="005D154D"/>
    <w:rsid w:val="005D17A5"/>
    <w:rsid w:val="005D2792"/>
    <w:rsid w:val="005E3EDA"/>
    <w:rsid w:val="005F053C"/>
    <w:rsid w:val="005F0957"/>
    <w:rsid w:val="005F442C"/>
    <w:rsid w:val="005F4BE0"/>
    <w:rsid w:val="005F54EC"/>
    <w:rsid w:val="005F7C57"/>
    <w:rsid w:val="00601483"/>
    <w:rsid w:val="00605030"/>
    <w:rsid w:val="00605F82"/>
    <w:rsid w:val="006077B6"/>
    <w:rsid w:val="006078D5"/>
    <w:rsid w:val="00607DA1"/>
    <w:rsid w:val="00610D38"/>
    <w:rsid w:val="00612580"/>
    <w:rsid w:val="006135F9"/>
    <w:rsid w:val="00614F18"/>
    <w:rsid w:val="006235CE"/>
    <w:rsid w:val="00623DDE"/>
    <w:rsid w:val="006258A8"/>
    <w:rsid w:val="00626651"/>
    <w:rsid w:val="0063220D"/>
    <w:rsid w:val="0063656B"/>
    <w:rsid w:val="00636D50"/>
    <w:rsid w:val="00637C37"/>
    <w:rsid w:val="00637F4F"/>
    <w:rsid w:val="00640587"/>
    <w:rsid w:val="006415A0"/>
    <w:rsid w:val="006502BB"/>
    <w:rsid w:val="00652E76"/>
    <w:rsid w:val="00655688"/>
    <w:rsid w:val="00657080"/>
    <w:rsid w:val="00657227"/>
    <w:rsid w:val="006733E6"/>
    <w:rsid w:val="00674EDF"/>
    <w:rsid w:val="0067539F"/>
    <w:rsid w:val="00677DBA"/>
    <w:rsid w:val="00680CFA"/>
    <w:rsid w:val="00680ED7"/>
    <w:rsid w:val="00682601"/>
    <w:rsid w:val="00682DEB"/>
    <w:rsid w:val="00683399"/>
    <w:rsid w:val="00683F6D"/>
    <w:rsid w:val="00684B5E"/>
    <w:rsid w:val="00687C4B"/>
    <w:rsid w:val="00690421"/>
    <w:rsid w:val="0069097F"/>
    <w:rsid w:val="00694003"/>
    <w:rsid w:val="00694764"/>
    <w:rsid w:val="006978D2"/>
    <w:rsid w:val="00697A9D"/>
    <w:rsid w:val="006A17B4"/>
    <w:rsid w:val="006A4EBB"/>
    <w:rsid w:val="006B0699"/>
    <w:rsid w:val="006B28B8"/>
    <w:rsid w:val="006B3F97"/>
    <w:rsid w:val="006B4A02"/>
    <w:rsid w:val="006C0296"/>
    <w:rsid w:val="006C1CF4"/>
    <w:rsid w:val="006C4B97"/>
    <w:rsid w:val="006C658D"/>
    <w:rsid w:val="006C7268"/>
    <w:rsid w:val="006D06D2"/>
    <w:rsid w:val="006D2E06"/>
    <w:rsid w:val="006D74C3"/>
    <w:rsid w:val="006E1BE9"/>
    <w:rsid w:val="006E34F6"/>
    <w:rsid w:val="006E459D"/>
    <w:rsid w:val="006E6FBD"/>
    <w:rsid w:val="006E7909"/>
    <w:rsid w:val="006F3966"/>
    <w:rsid w:val="006F4307"/>
    <w:rsid w:val="006F7594"/>
    <w:rsid w:val="007024E6"/>
    <w:rsid w:val="007029C1"/>
    <w:rsid w:val="00703E88"/>
    <w:rsid w:val="0070422D"/>
    <w:rsid w:val="007077D0"/>
    <w:rsid w:val="00711EA6"/>
    <w:rsid w:val="00714921"/>
    <w:rsid w:val="00721D4D"/>
    <w:rsid w:val="0072212C"/>
    <w:rsid w:val="0072342A"/>
    <w:rsid w:val="00723D7A"/>
    <w:rsid w:val="007357D1"/>
    <w:rsid w:val="00735C5F"/>
    <w:rsid w:val="00736EA3"/>
    <w:rsid w:val="007400C9"/>
    <w:rsid w:val="0074028A"/>
    <w:rsid w:val="007416D1"/>
    <w:rsid w:val="00742725"/>
    <w:rsid w:val="0074474D"/>
    <w:rsid w:val="0074567C"/>
    <w:rsid w:val="0074631A"/>
    <w:rsid w:val="00747CAA"/>
    <w:rsid w:val="00752F7A"/>
    <w:rsid w:val="00754B36"/>
    <w:rsid w:val="00755737"/>
    <w:rsid w:val="00755756"/>
    <w:rsid w:val="00757911"/>
    <w:rsid w:val="0075792B"/>
    <w:rsid w:val="00760350"/>
    <w:rsid w:val="00765233"/>
    <w:rsid w:val="00772A9B"/>
    <w:rsid w:val="00780465"/>
    <w:rsid w:val="007870DB"/>
    <w:rsid w:val="0078796F"/>
    <w:rsid w:val="00790254"/>
    <w:rsid w:val="007903B4"/>
    <w:rsid w:val="007903EC"/>
    <w:rsid w:val="007918DC"/>
    <w:rsid w:val="007931D7"/>
    <w:rsid w:val="0079407B"/>
    <w:rsid w:val="00796C46"/>
    <w:rsid w:val="007978C7"/>
    <w:rsid w:val="007A009F"/>
    <w:rsid w:val="007A09E7"/>
    <w:rsid w:val="007A49FA"/>
    <w:rsid w:val="007A5B55"/>
    <w:rsid w:val="007A67BB"/>
    <w:rsid w:val="007A7F70"/>
    <w:rsid w:val="007B078C"/>
    <w:rsid w:val="007B468B"/>
    <w:rsid w:val="007B62A6"/>
    <w:rsid w:val="007D7DD4"/>
    <w:rsid w:val="007E02FF"/>
    <w:rsid w:val="007E3A30"/>
    <w:rsid w:val="007E6609"/>
    <w:rsid w:val="007E7840"/>
    <w:rsid w:val="007F0A56"/>
    <w:rsid w:val="007F4EBE"/>
    <w:rsid w:val="007F76F5"/>
    <w:rsid w:val="00811C26"/>
    <w:rsid w:val="00813E0C"/>
    <w:rsid w:val="0081427A"/>
    <w:rsid w:val="00816384"/>
    <w:rsid w:val="00820158"/>
    <w:rsid w:val="008203A0"/>
    <w:rsid w:val="00820922"/>
    <w:rsid w:val="00821E76"/>
    <w:rsid w:val="00822102"/>
    <w:rsid w:val="008227B6"/>
    <w:rsid w:val="0082393F"/>
    <w:rsid w:val="00824234"/>
    <w:rsid w:val="00826112"/>
    <w:rsid w:val="00826B08"/>
    <w:rsid w:val="00830D27"/>
    <w:rsid w:val="008315CD"/>
    <w:rsid w:val="00831CBE"/>
    <w:rsid w:val="00832D76"/>
    <w:rsid w:val="0084298A"/>
    <w:rsid w:val="00843B98"/>
    <w:rsid w:val="00846D1C"/>
    <w:rsid w:val="008505BB"/>
    <w:rsid w:val="00852A96"/>
    <w:rsid w:val="00856F10"/>
    <w:rsid w:val="00861C43"/>
    <w:rsid w:val="00861CEE"/>
    <w:rsid w:val="00865E4F"/>
    <w:rsid w:val="00872A16"/>
    <w:rsid w:val="00875167"/>
    <w:rsid w:val="00880295"/>
    <w:rsid w:val="0088213B"/>
    <w:rsid w:val="00882EFC"/>
    <w:rsid w:val="008830E1"/>
    <w:rsid w:val="00890BBB"/>
    <w:rsid w:val="00892585"/>
    <w:rsid w:val="00893009"/>
    <w:rsid w:val="00893DDF"/>
    <w:rsid w:val="00896366"/>
    <w:rsid w:val="008A0209"/>
    <w:rsid w:val="008A0EE7"/>
    <w:rsid w:val="008A32FF"/>
    <w:rsid w:val="008A4A0C"/>
    <w:rsid w:val="008A5CEC"/>
    <w:rsid w:val="008A7083"/>
    <w:rsid w:val="008B02DA"/>
    <w:rsid w:val="008B1265"/>
    <w:rsid w:val="008B683B"/>
    <w:rsid w:val="008B7A2B"/>
    <w:rsid w:val="008C0106"/>
    <w:rsid w:val="008C288A"/>
    <w:rsid w:val="008C36CD"/>
    <w:rsid w:val="008C6CAE"/>
    <w:rsid w:val="008C7C6F"/>
    <w:rsid w:val="008D0E64"/>
    <w:rsid w:val="008D3353"/>
    <w:rsid w:val="008D525B"/>
    <w:rsid w:val="008D6249"/>
    <w:rsid w:val="008E061A"/>
    <w:rsid w:val="008E22E4"/>
    <w:rsid w:val="008E29A1"/>
    <w:rsid w:val="008F118C"/>
    <w:rsid w:val="008F2B23"/>
    <w:rsid w:val="008F594A"/>
    <w:rsid w:val="008F709F"/>
    <w:rsid w:val="008F7396"/>
    <w:rsid w:val="00900E4D"/>
    <w:rsid w:val="0091019E"/>
    <w:rsid w:val="00912865"/>
    <w:rsid w:val="00913542"/>
    <w:rsid w:val="009137F6"/>
    <w:rsid w:val="00913997"/>
    <w:rsid w:val="00913A7E"/>
    <w:rsid w:val="00923777"/>
    <w:rsid w:val="00926157"/>
    <w:rsid w:val="009278FC"/>
    <w:rsid w:val="009310DB"/>
    <w:rsid w:val="009315C0"/>
    <w:rsid w:val="00934CAA"/>
    <w:rsid w:val="009364FD"/>
    <w:rsid w:val="00936512"/>
    <w:rsid w:val="009409D1"/>
    <w:rsid w:val="00945657"/>
    <w:rsid w:val="00946A7E"/>
    <w:rsid w:val="00947E93"/>
    <w:rsid w:val="00950600"/>
    <w:rsid w:val="00950F9A"/>
    <w:rsid w:val="009524D9"/>
    <w:rsid w:val="009533A6"/>
    <w:rsid w:val="00953CEA"/>
    <w:rsid w:val="009611EB"/>
    <w:rsid w:val="009632A0"/>
    <w:rsid w:val="0096400E"/>
    <w:rsid w:val="00967F1E"/>
    <w:rsid w:val="0097057E"/>
    <w:rsid w:val="00972B41"/>
    <w:rsid w:val="00974C5B"/>
    <w:rsid w:val="00984D89"/>
    <w:rsid w:val="00986FE8"/>
    <w:rsid w:val="0099007A"/>
    <w:rsid w:val="009904EC"/>
    <w:rsid w:val="00993AC8"/>
    <w:rsid w:val="00995CC0"/>
    <w:rsid w:val="009A3032"/>
    <w:rsid w:val="009A3554"/>
    <w:rsid w:val="009A41D4"/>
    <w:rsid w:val="009A48A3"/>
    <w:rsid w:val="009A6083"/>
    <w:rsid w:val="009A6640"/>
    <w:rsid w:val="009B4C6C"/>
    <w:rsid w:val="009C024F"/>
    <w:rsid w:val="009C7E47"/>
    <w:rsid w:val="009D0624"/>
    <w:rsid w:val="009D234D"/>
    <w:rsid w:val="009D28C2"/>
    <w:rsid w:val="009D5E66"/>
    <w:rsid w:val="009E0585"/>
    <w:rsid w:val="009E38A9"/>
    <w:rsid w:val="009E6406"/>
    <w:rsid w:val="009F0D12"/>
    <w:rsid w:val="009F4693"/>
    <w:rsid w:val="00A030C8"/>
    <w:rsid w:val="00A12607"/>
    <w:rsid w:val="00A21832"/>
    <w:rsid w:val="00A22F63"/>
    <w:rsid w:val="00A2591F"/>
    <w:rsid w:val="00A30440"/>
    <w:rsid w:val="00A33C11"/>
    <w:rsid w:val="00A34B9B"/>
    <w:rsid w:val="00A379AD"/>
    <w:rsid w:val="00A44B6C"/>
    <w:rsid w:val="00A44C60"/>
    <w:rsid w:val="00A45E5F"/>
    <w:rsid w:val="00A50BCB"/>
    <w:rsid w:val="00A53F7E"/>
    <w:rsid w:val="00A5471A"/>
    <w:rsid w:val="00A56B9C"/>
    <w:rsid w:val="00A63031"/>
    <w:rsid w:val="00A647B7"/>
    <w:rsid w:val="00A6636D"/>
    <w:rsid w:val="00A706FF"/>
    <w:rsid w:val="00A70B7A"/>
    <w:rsid w:val="00A75E2F"/>
    <w:rsid w:val="00A77159"/>
    <w:rsid w:val="00A81E4A"/>
    <w:rsid w:val="00A846E0"/>
    <w:rsid w:val="00A90655"/>
    <w:rsid w:val="00A90672"/>
    <w:rsid w:val="00A90E54"/>
    <w:rsid w:val="00A913D4"/>
    <w:rsid w:val="00A93CD8"/>
    <w:rsid w:val="00A94774"/>
    <w:rsid w:val="00A95E83"/>
    <w:rsid w:val="00AA17D1"/>
    <w:rsid w:val="00AB2723"/>
    <w:rsid w:val="00AB4D7B"/>
    <w:rsid w:val="00AB70B2"/>
    <w:rsid w:val="00AD39CD"/>
    <w:rsid w:val="00AD40AE"/>
    <w:rsid w:val="00AD5987"/>
    <w:rsid w:val="00AD76DE"/>
    <w:rsid w:val="00AE1A7D"/>
    <w:rsid w:val="00AE3AFF"/>
    <w:rsid w:val="00AE4CE4"/>
    <w:rsid w:val="00AE5FC4"/>
    <w:rsid w:val="00AE7E5F"/>
    <w:rsid w:val="00AE7FE4"/>
    <w:rsid w:val="00AF04C7"/>
    <w:rsid w:val="00AF6443"/>
    <w:rsid w:val="00AF755B"/>
    <w:rsid w:val="00AF7AE7"/>
    <w:rsid w:val="00B0180E"/>
    <w:rsid w:val="00B01AF9"/>
    <w:rsid w:val="00B02028"/>
    <w:rsid w:val="00B04FC8"/>
    <w:rsid w:val="00B06905"/>
    <w:rsid w:val="00B0695A"/>
    <w:rsid w:val="00B1003C"/>
    <w:rsid w:val="00B111D6"/>
    <w:rsid w:val="00B14735"/>
    <w:rsid w:val="00B1488E"/>
    <w:rsid w:val="00B2047A"/>
    <w:rsid w:val="00B22719"/>
    <w:rsid w:val="00B2352B"/>
    <w:rsid w:val="00B2738A"/>
    <w:rsid w:val="00B305E4"/>
    <w:rsid w:val="00B31797"/>
    <w:rsid w:val="00B31D92"/>
    <w:rsid w:val="00B31E8E"/>
    <w:rsid w:val="00B328F1"/>
    <w:rsid w:val="00B3657F"/>
    <w:rsid w:val="00B3706B"/>
    <w:rsid w:val="00B370BA"/>
    <w:rsid w:val="00B41375"/>
    <w:rsid w:val="00B45AD5"/>
    <w:rsid w:val="00B501F0"/>
    <w:rsid w:val="00B519FA"/>
    <w:rsid w:val="00B544C2"/>
    <w:rsid w:val="00B57303"/>
    <w:rsid w:val="00B574B0"/>
    <w:rsid w:val="00B57615"/>
    <w:rsid w:val="00B62029"/>
    <w:rsid w:val="00B63091"/>
    <w:rsid w:val="00B86F40"/>
    <w:rsid w:val="00B90862"/>
    <w:rsid w:val="00B90CDE"/>
    <w:rsid w:val="00B9170B"/>
    <w:rsid w:val="00B967F2"/>
    <w:rsid w:val="00B97405"/>
    <w:rsid w:val="00BA2283"/>
    <w:rsid w:val="00BA2340"/>
    <w:rsid w:val="00BA2DAC"/>
    <w:rsid w:val="00BA32CF"/>
    <w:rsid w:val="00BA4262"/>
    <w:rsid w:val="00BB1BF0"/>
    <w:rsid w:val="00BB24BC"/>
    <w:rsid w:val="00BB30F2"/>
    <w:rsid w:val="00BB67AB"/>
    <w:rsid w:val="00BC109E"/>
    <w:rsid w:val="00BC1296"/>
    <w:rsid w:val="00BC5231"/>
    <w:rsid w:val="00BD3939"/>
    <w:rsid w:val="00BD3EC0"/>
    <w:rsid w:val="00BD3F4A"/>
    <w:rsid w:val="00BD6FBB"/>
    <w:rsid w:val="00BE1FB4"/>
    <w:rsid w:val="00BE28A3"/>
    <w:rsid w:val="00BE3C3D"/>
    <w:rsid w:val="00BF1F83"/>
    <w:rsid w:val="00BF2FF5"/>
    <w:rsid w:val="00BF3FAF"/>
    <w:rsid w:val="00BF4907"/>
    <w:rsid w:val="00BF5B5D"/>
    <w:rsid w:val="00BF7349"/>
    <w:rsid w:val="00BF77A2"/>
    <w:rsid w:val="00C01967"/>
    <w:rsid w:val="00C06578"/>
    <w:rsid w:val="00C07A1B"/>
    <w:rsid w:val="00C100AA"/>
    <w:rsid w:val="00C12993"/>
    <w:rsid w:val="00C15053"/>
    <w:rsid w:val="00C17B42"/>
    <w:rsid w:val="00C202E2"/>
    <w:rsid w:val="00C21709"/>
    <w:rsid w:val="00C2252B"/>
    <w:rsid w:val="00C22AF4"/>
    <w:rsid w:val="00C24B97"/>
    <w:rsid w:val="00C26E57"/>
    <w:rsid w:val="00C27948"/>
    <w:rsid w:val="00C30089"/>
    <w:rsid w:val="00C308DA"/>
    <w:rsid w:val="00C30C9F"/>
    <w:rsid w:val="00C31946"/>
    <w:rsid w:val="00C33B13"/>
    <w:rsid w:val="00C37001"/>
    <w:rsid w:val="00C37058"/>
    <w:rsid w:val="00C40900"/>
    <w:rsid w:val="00C42D87"/>
    <w:rsid w:val="00C45C20"/>
    <w:rsid w:val="00C46EF1"/>
    <w:rsid w:val="00C471A6"/>
    <w:rsid w:val="00C5058B"/>
    <w:rsid w:val="00C528DC"/>
    <w:rsid w:val="00C56586"/>
    <w:rsid w:val="00C57CFA"/>
    <w:rsid w:val="00C60490"/>
    <w:rsid w:val="00C61403"/>
    <w:rsid w:val="00C61B6B"/>
    <w:rsid w:val="00C65D19"/>
    <w:rsid w:val="00C66D01"/>
    <w:rsid w:val="00C67113"/>
    <w:rsid w:val="00C67C37"/>
    <w:rsid w:val="00C707B2"/>
    <w:rsid w:val="00C72668"/>
    <w:rsid w:val="00C82C5B"/>
    <w:rsid w:val="00C8529F"/>
    <w:rsid w:val="00C853AE"/>
    <w:rsid w:val="00C913CD"/>
    <w:rsid w:val="00C93CB6"/>
    <w:rsid w:val="00C95389"/>
    <w:rsid w:val="00C95784"/>
    <w:rsid w:val="00CA3D06"/>
    <w:rsid w:val="00CA4742"/>
    <w:rsid w:val="00CB1612"/>
    <w:rsid w:val="00CB166B"/>
    <w:rsid w:val="00CB3819"/>
    <w:rsid w:val="00CC1C72"/>
    <w:rsid w:val="00CC1DBC"/>
    <w:rsid w:val="00CC3D7F"/>
    <w:rsid w:val="00CC423D"/>
    <w:rsid w:val="00CC5E7B"/>
    <w:rsid w:val="00CD03F7"/>
    <w:rsid w:val="00CD0E62"/>
    <w:rsid w:val="00CD24A3"/>
    <w:rsid w:val="00CD3AD9"/>
    <w:rsid w:val="00CD5BB5"/>
    <w:rsid w:val="00CD7261"/>
    <w:rsid w:val="00CE148D"/>
    <w:rsid w:val="00CE1B67"/>
    <w:rsid w:val="00CE27FA"/>
    <w:rsid w:val="00CE3DBF"/>
    <w:rsid w:val="00CE3E81"/>
    <w:rsid w:val="00CE3EEF"/>
    <w:rsid w:val="00CE603B"/>
    <w:rsid w:val="00CF19BF"/>
    <w:rsid w:val="00CF1A80"/>
    <w:rsid w:val="00CF5255"/>
    <w:rsid w:val="00CF6D00"/>
    <w:rsid w:val="00D03A88"/>
    <w:rsid w:val="00D068A4"/>
    <w:rsid w:val="00D13381"/>
    <w:rsid w:val="00D140B6"/>
    <w:rsid w:val="00D2275E"/>
    <w:rsid w:val="00D25DCE"/>
    <w:rsid w:val="00D317F2"/>
    <w:rsid w:val="00D32BA7"/>
    <w:rsid w:val="00D340FF"/>
    <w:rsid w:val="00D368A1"/>
    <w:rsid w:val="00D374C9"/>
    <w:rsid w:val="00D37886"/>
    <w:rsid w:val="00D44709"/>
    <w:rsid w:val="00D44E6D"/>
    <w:rsid w:val="00D54384"/>
    <w:rsid w:val="00D55ACF"/>
    <w:rsid w:val="00D6087B"/>
    <w:rsid w:val="00D63459"/>
    <w:rsid w:val="00D63FE5"/>
    <w:rsid w:val="00D64CA9"/>
    <w:rsid w:val="00D700AD"/>
    <w:rsid w:val="00D70486"/>
    <w:rsid w:val="00D720FC"/>
    <w:rsid w:val="00D737F1"/>
    <w:rsid w:val="00D73894"/>
    <w:rsid w:val="00D74989"/>
    <w:rsid w:val="00D76369"/>
    <w:rsid w:val="00D80118"/>
    <w:rsid w:val="00D83FC4"/>
    <w:rsid w:val="00D909DE"/>
    <w:rsid w:val="00D93E9C"/>
    <w:rsid w:val="00DA14CD"/>
    <w:rsid w:val="00DA3443"/>
    <w:rsid w:val="00DA4DAA"/>
    <w:rsid w:val="00DA61DD"/>
    <w:rsid w:val="00DB04A3"/>
    <w:rsid w:val="00DB5868"/>
    <w:rsid w:val="00DC70DE"/>
    <w:rsid w:val="00DC78E7"/>
    <w:rsid w:val="00DC7CF9"/>
    <w:rsid w:val="00DE03AB"/>
    <w:rsid w:val="00DE07B5"/>
    <w:rsid w:val="00DE46F1"/>
    <w:rsid w:val="00DE4A7F"/>
    <w:rsid w:val="00DE6648"/>
    <w:rsid w:val="00DF0508"/>
    <w:rsid w:val="00DF07AE"/>
    <w:rsid w:val="00DF1846"/>
    <w:rsid w:val="00DF24E8"/>
    <w:rsid w:val="00DF35B8"/>
    <w:rsid w:val="00DF707C"/>
    <w:rsid w:val="00E00FA3"/>
    <w:rsid w:val="00E01FD1"/>
    <w:rsid w:val="00E03342"/>
    <w:rsid w:val="00E066BE"/>
    <w:rsid w:val="00E107CB"/>
    <w:rsid w:val="00E14253"/>
    <w:rsid w:val="00E14646"/>
    <w:rsid w:val="00E14A53"/>
    <w:rsid w:val="00E16DCE"/>
    <w:rsid w:val="00E17425"/>
    <w:rsid w:val="00E20D19"/>
    <w:rsid w:val="00E22D95"/>
    <w:rsid w:val="00E255E2"/>
    <w:rsid w:val="00E261A9"/>
    <w:rsid w:val="00E265CE"/>
    <w:rsid w:val="00E3195D"/>
    <w:rsid w:val="00E32102"/>
    <w:rsid w:val="00E37794"/>
    <w:rsid w:val="00E40B05"/>
    <w:rsid w:val="00E42D74"/>
    <w:rsid w:val="00E43570"/>
    <w:rsid w:val="00E46D98"/>
    <w:rsid w:val="00E47A0B"/>
    <w:rsid w:val="00E53A13"/>
    <w:rsid w:val="00E53B6C"/>
    <w:rsid w:val="00E54462"/>
    <w:rsid w:val="00E54C93"/>
    <w:rsid w:val="00E55C2A"/>
    <w:rsid w:val="00E565D1"/>
    <w:rsid w:val="00E5710D"/>
    <w:rsid w:val="00E57133"/>
    <w:rsid w:val="00E63079"/>
    <w:rsid w:val="00E65B85"/>
    <w:rsid w:val="00E66518"/>
    <w:rsid w:val="00E741A9"/>
    <w:rsid w:val="00E751FC"/>
    <w:rsid w:val="00E7535E"/>
    <w:rsid w:val="00E76A91"/>
    <w:rsid w:val="00E775D5"/>
    <w:rsid w:val="00E80293"/>
    <w:rsid w:val="00E8144A"/>
    <w:rsid w:val="00E83172"/>
    <w:rsid w:val="00E863AB"/>
    <w:rsid w:val="00E87B3D"/>
    <w:rsid w:val="00E91145"/>
    <w:rsid w:val="00E9298E"/>
    <w:rsid w:val="00E93B3A"/>
    <w:rsid w:val="00EA1EE2"/>
    <w:rsid w:val="00EA6AF2"/>
    <w:rsid w:val="00EB0166"/>
    <w:rsid w:val="00EB1AF0"/>
    <w:rsid w:val="00EB3C16"/>
    <w:rsid w:val="00EB47D3"/>
    <w:rsid w:val="00EB667A"/>
    <w:rsid w:val="00EC1698"/>
    <w:rsid w:val="00EC1FE2"/>
    <w:rsid w:val="00EC4461"/>
    <w:rsid w:val="00EC6009"/>
    <w:rsid w:val="00EC6187"/>
    <w:rsid w:val="00ED00DD"/>
    <w:rsid w:val="00ED2096"/>
    <w:rsid w:val="00ED382C"/>
    <w:rsid w:val="00ED3D2E"/>
    <w:rsid w:val="00ED5B34"/>
    <w:rsid w:val="00ED660B"/>
    <w:rsid w:val="00ED7FD2"/>
    <w:rsid w:val="00EE42D4"/>
    <w:rsid w:val="00EE5DF7"/>
    <w:rsid w:val="00EF107C"/>
    <w:rsid w:val="00EF287C"/>
    <w:rsid w:val="00EF2C24"/>
    <w:rsid w:val="00EF4056"/>
    <w:rsid w:val="00EF44A6"/>
    <w:rsid w:val="00EF4756"/>
    <w:rsid w:val="00F02ACB"/>
    <w:rsid w:val="00F043F6"/>
    <w:rsid w:val="00F0610A"/>
    <w:rsid w:val="00F07751"/>
    <w:rsid w:val="00F07FD7"/>
    <w:rsid w:val="00F11DD9"/>
    <w:rsid w:val="00F122A9"/>
    <w:rsid w:val="00F1605C"/>
    <w:rsid w:val="00F164FB"/>
    <w:rsid w:val="00F21992"/>
    <w:rsid w:val="00F21E56"/>
    <w:rsid w:val="00F21FA8"/>
    <w:rsid w:val="00F263FB"/>
    <w:rsid w:val="00F31789"/>
    <w:rsid w:val="00F31ECB"/>
    <w:rsid w:val="00F32F53"/>
    <w:rsid w:val="00F3708F"/>
    <w:rsid w:val="00F41C49"/>
    <w:rsid w:val="00F47156"/>
    <w:rsid w:val="00F53D09"/>
    <w:rsid w:val="00F56AD3"/>
    <w:rsid w:val="00F62BAF"/>
    <w:rsid w:val="00F631FD"/>
    <w:rsid w:val="00F707E6"/>
    <w:rsid w:val="00F70AD8"/>
    <w:rsid w:val="00F7123E"/>
    <w:rsid w:val="00F72185"/>
    <w:rsid w:val="00F73F8E"/>
    <w:rsid w:val="00F74754"/>
    <w:rsid w:val="00F76ED7"/>
    <w:rsid w:val="00F77D1B"/>
    <w:rsid w:val="00F8010C"/>
    <w:rsid w:val="00F826E3"/>
    <w:rsid w:val="00F87B11"/>
    <w:rsid w:val="00F9116F"/>
    <w:rsid w:val="00F975D6"/>
    <w:rsid w:val="00FA3716"/>
    <w:rsid w:val="00FA70B9"/>
    <w:rsid w:val="00FB225F"/>
    <w:rsid w:val="00FB46D0"/>
    <w:rsid w:val="00FB4A9A"/>
    <w:rsid w:val="00FB61C6"/>
    <w:rsid w:val="00FC0830"/>
    <w:rsid w:val="00FC0D20"/>
    <w:rsid w:val="00FC2079"/>
    <w:rsid w:val="00FC21B0"/>
    <w:rsid w:val="00FC529D"/>
    <w:rsid w:val="00FC7657"/>
    <w:rsid w:val="00FD03A0"/>
    <w:rsid w:val="00FD12D5"/>
    <w:rsid w:val="00FD5129"/>
    <w:rsid w:val="00FD75AC"/>
    <w:rsid w:val="00FE501B"/>
    <w:rsid w:val="00FE708E"/>
    <w:rsid w:val="00FF031C"/>
    <w:rsid w:val="00FF2A7E"/>
    <w:rsid w:val="00FF70F1"/>
    <w:rsid w:val="00FF76B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93"/>
    <w:rPr>
      <w:sz w:val="24"/>
      <w:szCs w:val="24"/>
    </w:rPr>
  </w:style>
  <w:style w:type="paragraph" w:styleId="Ttulo1">
    <w:name w:val="heading 1"/>
    <w:basedOn w:val="Normal"/>
    <w:next w:val="Normal"/>
    <w:qFormat/>
    <w:rsid w:val="00947E93"/>
    <w:pPr>
      <w:keepNext/>
      <w:jc w:val="both"/>
      <w:outlineLvl w:val="0"/>
    </w:pPr>
    <w:rPr>
      <w:b/>
      <w:color w:val="000080"/>
      <w:szCs w:val="20"/>
    </w:rPr>
  </w:style>
  <w:style w:type="paragraph" w:styleId="Ttulo2">
    <w:name w:val="heading 2"/>
    <w:basedOn w:val="Normal"/>
    <w:next w:val="Normal"/>
    <w:link w:val="Ttulo2Char"/>
    <w:qFormat/>
    <w:rsid w:val="00947E93"/>
    <w:pPr>
      <w:keepNext/>
      <w:outlineLvl w:val="1"/>
    </w:pPr>
    <w:rPr>
      <w:b/>
      <w:bCs/>
    </w:rPr>
  </w:style>
  <w:style w:type="paragraph" w:styleId="Ttulo3">
    <w:name w:val="heading 3"/>
    <w:basedOn w:val="Normal"/>
    <w:next w:val="Normal"/>
    <w:link w:val="Ttulo3Char"/>
    <w:uiPriority w:val="9"/>
    <w:qFormat/>
    <w:rsid w:val="004F5BB4"/>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947E93"/>
    <w:pPr>
      <w:keepNext/>
      <w:spacing w:line="312" w:lineRule="auto"/>
      <w:ind w:firstLine="2160"/>
      <w:jc w:val="center"/>
      <w:outlineLvl w:val="3"/>
    </w:pPr>
    <w:rPr>
      <w:b/>
      <w:bCs/>
    </w:rPr>
  </w:style>
  <w:style w:type="paragraph" w:styleId="Ttulo5">
    <w:name w:val="heading 5"/>
    <w:basedOn w:val="Normal"/>
    <w:next w:val="Normal"/>
    <w:link w:val="Ttulo5Char"/>
    <w:uiPriority w:val="9"/>
    <w:qFormat/>
    <w:rsid w:val="00D55ACF"/>
    <w:pPr>
      <w:spacing w:before="240" w:after="60"/>
      <w:outlineLvl w:val="4"/>
    </w:pPr>
    <w:rPr>
      <w:rFonts w:ascii="Calibri" w:hAnsi="Calibri"/>
      <w:b/>
      <w:bCs/>
      <w:i/>
      <w:iCs/>
      <w:sz w:val="26"/>
      <w:szCs w:val="26"/>
    </w:rPr>
  </w:style>
  <w:style w:type="paragraph" w:styleId="Ttulo7">
    <w:name w:val="heading 7"/>
    <w:basedOn w:val="Normal"/>
    <w:next w:val="Normal"/>
    <w:link w:val="Ttulo7Char"/>
    <w:uiPriority w:val="9"/>
    <w:qFormat/>
    <w:rsid w:val="008E29A1"/>
    <w:pPr>
      <w:spacing w:before="240" w:after="60"/>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
    <w:uiPriority w:val="99"/>
    <w:rsid w:val="00947E93"/>
    <w:pPr>
      <w:tabs>
        <w:tab w:val="center" w:pos="4320"/>
        <w:tab w:val="right" w:pos="8640"/>
      </w:tabs>
    </w:pPr>
    <w:rPr>
      <w:b/>
      <w:sz w:val="28"/>
      <w:szCs w:val="20"/>
    </w:rPr>
  </w:style>
  <w:style w:type="paragraph" w:styleId="Rodap">
    <w:name w:val="footer"/>
    <w:basedOn w:val="Normal"/>
    <w:link w:val="RodapChar"/>
    <w:rsid w:val="00947E93"/>
    <w:pPr>
      <w:tabs>
        <w:tab w:val="center" w:pos="4419"/>
        <w:tab w:val="right" w:pos="8838"/>
      </w:tabs>
    </w:pPr>
  </w:style>
  <w:style w:type="paragraph" w:styleId="Recuodecorpodetexto3">
    <w:name w:val="Body Text Indent 3"/>
    <w:basedOn w:val="Normal"/>
    <w:rsid w:val="00947E93"/>
    <w:pPr>
      <w:spacing w:line="312" w:lineRule="auto"/>
      <w:ind w:firstLine="2160"/>
      <w:jc w:val="both"/>
    </w:pPr>
  </w:style>
  <w:style w:type="character" w:customStyle="1" w:styleId="A1">
    <w:name w:val="A1"/>
    <w:rsid w:val="00C24B97"/>
    <w:rPr>
      <w:rFonts w:cs="Futura Lt BT"/>
      <w:color w:val="211D1E"/>
      <w:sz w:val="16"/>
      <w:szCs w:val="16"/>
    </w:rPr>
  </w:style>
  <w:style w:type="paragraph" w:customStyle="1" w:styleId="CharCharCarCarCharCharCarCharCharCarCharCharCarCharCharChar">
    <w:name w:val="Char Char Car Car Char Char Car Char Char Car Char Char Car Char Char Char"/>
    <w:basedOn w:val="Normal"/>
    <w:rsid w:val="004B48A0"/>
    <w:pPr>
      <w:spacing w:after="160" w:line="240" w:lineRule="exact"/>
    </w:pPr>
    <w:rPr>
      <w:rFonts w:ascii="Tahoma" w:hAnsi="Tahoma"/>
      <w:sz w:val="20"/>
      <w:szCs w:val="20"/>
      <w:lang w:val="en-US" w:eastAsia="en-US"/>
    </w:rPr>
  </w:style>
  <w:style w:type="table" w:styleId="Tabelacomgrade">
    <w:name w:val="Table Grid"/>
    <w:basedOn w:val="Tabelanormal"/>
    <w:rsid w:val="004B4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306B02"/>
    <w:pPr>
      <w:snapToGrid w:val="0"/>
      <w:jc w:val="both"/>
    </w:pPr>
    <w:rPr>
      <w:szCs w:val="20"/>
    </w:rPr>
  </w:style>
  <w:style w:type="character" w:styleId="Refdenotaderodap">
    <w:name w:val="footnote reference"/>
    <w:basedOn w:val="Fontepargpadro"/>
    <w:semiHidden/>
    <w:rsid w:val="00BA2DAC"/>
    <w:rPr>
      <w:vertAlign w:val="superscript"/>
    </w:rPr>
  </w:style>
  <w:style w:type="character" w:customStyle="1" w:styleId="Ttulo7Char">
    <w:name w:val="Título 7 Char"/>
    <w:basedOn w:val="Fontepargpadro"/>
    <w:link w:val="Ttulo7"/>
    <w:uiPriority w:val="9"/>
    <w:semiHidden/>
    <w:rsid w:val="008E29A1"/>
    <w:rPr>
      <w:rFonts w:ascii="Calibri" w:eastAsia="Times New Roman" w:hAnsi="Calibri" w:cs="Times New Roman"/>
      <w:sz w:val="24"/>
      <w:szCs w:val="24"/>
    </w:rPr>
  </w:style>
  <w:style w:type="paragraph" w:customStyle="1" w:styleId="Corpodetexto21">
    <w:name w:val="Corpo de texto 21"/>
    <w:basedOn w:val="Normal"/>
    <w:rsid w:val="008E29A1"/>
    <w:rPr>
      <w:sz w:val="20"/>
      <w:szCs w:val="20"/>
    </w:rPr>
  </w:style>
  <w:style w:type="paragraph" w:styleId="Recuodecorpodetexto2">
    <w:name w:val="Body Text Indent 2"/>
    <w:basedOn w:val="Normal"/>
    <w:link w:val="Recuodecorpodetexto2Char"/>
    <w:uiPriority w:val="99"/>
    <w:semiHidden/>
    <w:unhideWhenUsed/>
    <w:rsid w:val="0091019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1019E"/>
    <w:rPr>
      <w:sz w:val="24"/>
      <w:szCs w:val="24"/>
    </w:rPr>
  </w:style>
  <w:style w:type="character" w:customStyle="1" w:styleId="CabealhoChar">
    <w:name w:val="Cabeçalho Char"/>
    <w:aliases w:val="hd Char,he Char, Char Char Char Char Char Char Char1, Char Char Char Char Char Char Char Char, Char Char Char Char Char Char1, Char Char Char Char Char Char Char Char Char Char Char Char,Char Char,Char Char Char Char Char Char Char"/>
    <w:basedOn w:val="Fontepargpadro"/>
    <w:link w:val="Cabealho"/>
    <w:uiPriority w:val="99"/>
    <w:rsid w:val="001248E0"/>
    <w:rPr>
      <w:b/>
      <w:sz w:val="28"/>
    </w:rPr>
  </w:style>
  <w:style w:type="character" w:customStyle="1" w:styleId="Ttulo3Char">
    <w:name w:val="Título 3 Char"/>
    <w:basedOn w:val="Fontepargpadro"/>
    <w:link w:val="Ttulo3"/>
    <w:uiPriority w:val="9"/>
    <w:rsid w:val="004F5BB4"/>
    <w:rPr>
      <w:rFonts w:ascii="Cambria" w:eastAsia="Times New Roman" w:hAnsi="Cambria" w:cs="Times New Roman"/>
      <w:b/>
      <w:bCs/>
      <w:sz w:val="26"/>
      <w:szCs w:val="26"/>
    </w:rPr>
  </w:style>
  <w:style w:type="paragraph" w:styleId="Ttulo">
    <w:name w:val="Title"/>
    <w:basedOn w:val="Normal"/>
    <w:link w:val="TtuloChar"/>
    <w:uiPriority w:val="99"/>
    <w:qFormat/>
    <w:rsid w:val="004F5BB4"/>
    <w:pPr>
      <w:jc w:val="center"/>
    </w:pPr>
    <w:rPr>
      <w:b/>
      <w:bCs/>
    </w:rPr>
  </w:style>
  <w:style w:type="character" w:customStyle="1" w:styleId="TtuloChar">
    <w:name w:val="Título Char"/>
    <w:basedOn w:val="Fontepargpadro"/>
    <w:link w:val="Ttulo"/>
    <w:uiPriority w:val="99"/>
    <w:rsid w:val="004F5BB4"/>
    <w:rPr>
      <w:b/>
      <w:bCs/>
      <w:sz w:val="24"/>
      <w:szCs w:val="24"/>
    </w:rPr>
  </w:style>
  <w:style w:type="paragraph" w:styleId="Corpodetexto">
    <w:name w:val="Body Text"/>
    <w:basedOn w:val="Normal"/>
    <w:link w:val="CorpodetextoChar"/>
    <w:uiPriority w:val="99"/>
    <w:unhideWhenUsed/>
    <w:rsid w:val="007A49FA"/>
    <w:pPr>
      <w:spacing w:after="120"/>
    </w:pPr>
  </w:style>
  <w:style w:type="character" w:customStyle="1" w:styleId="CorpodetextoChar">
    <w:name w:val="Corpo de texto Char"/>
    <w:basedOn w:val="Fontepargpadro"/>
    <w:link w:val="Corpodetexto"/>
    <w:uiPriority w:val="99"/>
    <w:rsid w:val="007A49FA"/>
    <w:rPr>
      <w:sz w:val="24"/>
      <w:szCs w:val="24"/>
    </w:rPr>
  </w:style>
  <w:style w:type="paragraph" w:customStyle="1" w:styleId="texto1">
    <w:name w:val="texto1"/>
    <w:basedOn w:val="Normal"/>
    <w:rsid w:val="007A49FA"/>
    <w:pPr>
      <w:spacing w:before="100" w:beforeAutospacing="1" w:after="100" w:afterAutospacing="1"/>
    </w:pPr>
  </w:style>
  <w:style w:type="paragraph" w:styleId="Corpodetexto2">
    <w:name w:val="Body Text 2"/>
    <w:basedOn w:val="Normal"/>
    <w:link w:val="Corpodetexto2Char"/>
    <w:uiPriority w:val="99"/>
    <w:unhideWhenUsed/>
    <w:rsid w:val="00820922"/>
    <w:pPr>
      <w:spacing w:after="120" w:line="480" w:lineRule="auto"/>
    </w:pPr>
  </w:style>
  <w:style w:type="character" w:customStyle="1" w:styleId="Corpodetexto2Char">
    <w:name w:val="Corpo de texto 2 Char"/>
    <w:basedOn w:val="Fontepargpadro"/>
    <w:link w:val="Corpodetexto2"/>
    <w:uiPriority w:val="99"/>
    <w:rsid w:val="00820922"/>
    <w:rPr>
      <w:sz w:val="24"/>
      <w:szCs w:val="24"/>
    </w:rPr>
  </w:style>
  <w:style w:type="character" w:styleId="Hyperlink">
    <w:name w:val="Hyperlink"/>
    <w:basedOn w:val="Fontepargpadro"/>
    <w:uiPriority w:val="99"/>
    <w:unhideWhenUsed/>
    <w:rsid w:val="00BA32CF"/>
    <w:rPr>
      <w:color w:val="0000FF"/>
      <w:u w:val="single"/>
    </w:rPr>
  </w:style>
  <w:style w:type="character" w:customStyle="1" w:styleId="Ttulo5Char">
    <w:name w:val="Título 5 Char"/>
    <w:basedOn w:val="Fontepargpadro"/>
    <w:link w:val="Ttulo5"/>
    <w:uiPriority w:val="9"/>
    <w:semiHidden/>
    <w:rsid w:val="00D55ACF"/>
    <w:rPr>
      <w:rFonts w:ascii="Calibri" w:eastAsia="Times New Roman" w:hAnsi="Calibri" w:cs="Times New Roman"/>
      <w:b/>
      <w:bCs/>
      <w:i/>
      <w:iCs/>
      <w:sz w:val="26"/>
      <w:szCs w:val="26"/>
    </w:rPr>
  </w:style>
  <w:style w:type="character" w:customStyle="1" w:styleId="RodapChar">
    <w:name w:val="Rodapé Char"/>
    <w:basedOn w:val="Fontepargpadro"/>
    <w:link w:val="Rodap"/>
    <w:rsid w:val="00D37886"/>
    <w:rPr>
      <w:sz w:val="24"/>
      <w:szCs w:val="24"/>
    </w:rPr>
  </w:style>
  <w:style w:type="paragraph" w:styleId="SemEspaamento">
    <w:name w:val="No Spacing"/>
    <w:uiPriority w:val="1"/>
    <w:qFormat/>
    <w:rsid w:val="00EB667A"/>
    <w:pPr>
      <w:suppressAutoHyphens/>
    </w:pPr>
    <w:rPr>
      <w:lang w:eastAsia="zh-CN"/>
    </w:rPr>
  </w:style>
  <w:style w:type="paragraph" w:styleId="Textodebalo">
    <w:name w:val="Balloon Text"/>
    <w:basedOn w:val="Normal"/>
    <w:link w:val="TextodebaloChar"/>
    <w:uiPriority w:val="99"/>
    <w:semiHidden/>
    <w:unhideWhenUsed/>
    <w:rsid w:val="00082E42"/>
    <w:rPr>
      <w:rFonts w:ascii="Tahoma" w:hAnsi="Tahoma" w:cs="Tahoma"/>
      <w:sz w:val="16"/>
      <w:szCs w:val="16"/>
    </w:rPr>
  </w:style>
  <w:style w:type="character" w:customStyle="1" w:styleId="TextodebaloChar">
    <w:name w:val="Texto de balão Char"/>
    <w:basedOn w:val="Fontepargpadro"/>
    <w:link w:val="Textodebalo"/>
    <w:uiPriority w:val="99"/>
    <w:semiHidden/>
    <w:rsid w:val="00082E42"/>
    <w:rPr>
      <w:rFonts w:ascii="Tahoma" w:hAnsi="Tahoma" w:cs="Tahoma"/>
      <w:sz w:val="16"/>
      <w:szCs w:val="16"/>
    </w:rPr>
  </w:style>
  <w:style w:type="character" w:customStyle="1" w:styleId="Ttulo2Char">
    <w:name w:val="Título 2 Char"/>
    <w:basedOn w:val="Fontepargpadro"/>
    <w:link w:val="Ttulo2"/>
    <w:rsid w:val="00310D6A"/>
    <w:rPr>
      <w:b/>
      <w:bCs/>
      <w:sz w:val="24"/>
      <w:szCs w:val="24"/>
    </w:rPr>
  </w:style>
  <w:style w:type="character" w:customStyle="1" w:styleId="Ttulo4Char">
    <w:name w:val="Título 4 Char"/>
    <w:basedOn w:val="Fontepargpadro"/>
    <w:link w:val="Ttulo4"/>
    <w:rsid w:val="00310D6A"/>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981664">
      <w:bodyDiv w:val="1"/>
      <w:marLeft w:val="0"/>
      <w:marRight w:val="0"/>
      <w:marTop w:val="0"/>
      <w:marBottom w:val="0"/>
      <w:divBdr>
        <w:top w:val="none" w:sz="0" w:space="0" w:color="auto"/>
        <w:left w:val="none" w:sz="0" w:space="0" w:color="auto"/>
        <w:bottom w:val="none" w:sz="0" w:space="0" w:color="auto"/>
        <w:right w:val="none" w:sz="0" w:space="0" w:color="auto"/>
      </w:divBdr>
    </w:div>
    <w:div w:id="1305425409">
      <w:bodyDiv w:val="1"/>
      <w:marLeft w:val="0"/>
      <w:marRight w:val="0"/>
      <w:marTop w:val="0"/>
      <w:marBottom w:val="0"/>
      <w:divBdr>
        <w:top w:val="none" w:sz="0" w:space="0" w:color="auto"/>
        <w:left w:val="none" w:sz="0" w:space="0" w:color="auto"/>
        <w:bottom w:val="none" w:sz="0" w:space="0" w:color="auto"/>
        <w:right w:val="none" w:sz="0" w:space="0" w:color="auto"/>
      </w:divBdr>
    </w:div>
    <w:div w:id="19083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EL_2011\EDITAL\Melhor%20T&#233;cnica\Concorr&#234;ncia\Concorr&#234;ncia_001_CGAG_2011_Publicidade\Chamamento%20P&#250;blico_Subcomiss&#227;o\ATA_HOMOLOGA&#199;&#195;O_INSCRI&#199;&#213;E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5DC34-1D23-46AA-97AD-25D6765C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ATA_HOMOLOGAÇÃO_INSCRIÇÕES</Template>
  <TotalTime>123</TotalTime>
  <Pages>4</Pages>
  <Words>991</Words>
  <Characters>5756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Ofício nº 0007/GG</vt:lpstr>
    </vt:vector>
  </TitlesOfParts>
  <Company>CGAG</Company>
  <LinksUpToDate>false</LinksUpToDate>
  <CharactersWithSpaces>6734</CharactersWithSpaces>
  <SharedDoc>false</SharedDoc>
  <HLinks>
    <vt:vector size="30" baseType="variant">
      <vt:variant>
        <vt:i4>4522036</vt:i4>
      </vt:variant>
      <vt:variant>
        <vt:i4>12</vt:i4>
      </vt:variant>
      <vt:variant>
        <vt:i4>0</vt:i4>
      </vt:variant>
      <vt:variant>
        <vt:i4>5</vt:i4>
      </vt:variant>
      <vt:variant>
        <vt:lpwstr>mailto:joabeassis@yahoo.com.br</vt:lpwstr>
      </vt:variant>
      <vt:variant>
        <vt:lpwstr/>
      </vt:variant>
      <vt:variant>
        <vt:i4>262200</vt:i4>
      </vt:variant>
      <vt:variant>
        <vt:i4>9</vt:i4>
      </vt:variant>
      <vt:variant>
        <vt:i4>0</vt:i4>
      </vt:variant>
      <vt:variant>
        <vt:i4>5</vt:i4>
      </vt:variant>
      <vt:variant>
        <vt:lpwstr>mailto:sengplan@hotmail.com</vt:lpwstr>
      </vt:variant>
      <vt:variant>
        <vt:lpwstr/>
      </vt:variant>
      <vt:variant>
        <vt:i4>1769571</vt:i4>
      </vt:variant>
      <vt:variant>
        <vt:i4>6</vt:i4>
      </vt:variant>
      <vt:variant>
        <vt:i4>0</vt:i4>
      </vt:variant>
      <vt:variant>
        <vt:i4>5</vt:i4>
      </vt:variant>
      <vt:variant>
        <vt:lpwstr>mailto:saneamentoverde@uol.com.br</vt:lpwstr>
      </vt:variant>
      <vt:variant>
        <vt:lpwstr/>
      </vt:variant>
      <vt:variant>
        <vt:i4>917605</vt:i4>
      </vt:variant>
      <vt:variant>
        <vt:i4>3</vt:i4>
      </vt:variant>
      <vt:variant>
        <vt:i4>0</vt:i4>
      </vt:variant>
      <vt:variant>
        <vt:i4>5</vt:i4>
      </vt:variant>
      <vt:variant>
        <vt:lpwstr>mailto:drz@drz.com.br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0007/GG</dc:title>
  <dc:creator>CEL</dc:creator>
  <cp:lastModifiedBy>21438957807</cp:lastModifiedBy>
  <cp:revision>21</cp:revision>
  <cp:lastPrinted>2017-11-27T15:16:00Z</cp:lastPrinted>
  <dcterms:created xsi:type="dcterms:W3CDTF">2016-11-24T16:24:00Z</dcterms:created>
  <dcterms:modified xsi:type="dcterms:W3CDTF">2017-11-27T15:16:00Z</dcterms:modified>
</cp:coreProperties>
</file>