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F86F3F">
      <w:pPr>
        <w:pStyle w:val="Cabealho"/>
      </w:pPr>
      <w:r>
        <w:rPr>
          <w:noProof/>
        </w:rPr>
        <w:drawing>
          <wp:anchor distT="0" distB="0" distL="114300" distR="114300" simplePos="0" relativeHeight="251658240" behindDoc="0" locked="0" layoutInCell="1" allowOverlap="1">
            <wp:simplePos x="0" y="0"/>
            <wp:positionH relativeFrom="column">
              <wp:posOffset>2314575</wp:posOffset>
            </wp:positionH>
            <wp:positionV relativeFrom="paragraph">
              <wp:align>top</wp:align>
            </wp:positionV>
            <wp:extent cx="1995805" cy="842645"/>
            <wp:effectExtent l="19050" t="0" r="4445" b="0"/>
            <wp:wrapSquare wrapText="bothSides"/>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805" cy="842645"/>
                    </a:xfrm>
                    <a:prstGeom prst="rect">
                      <a:avLst/>
                    </a:prstGeom>
                    <a:noFill/>
                    <a:ln w="9525">
                      <a:noFill/>
                      <a:miter lim="800000"/>
                      <a:headEnd/>
                      <a:tailEnd/>
                    </a:ln>
                  </pic:spPr>
                </pic:pic>
              </a:graphicData>
            </a:graphic>
          </wp:anchor>
        </w:drawing>
      </w:r>
      <w:r w:rsidR="00F86F3F">
        <w:br w:type="textWrapping" w:clear="all"/>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8D6C48">
        <w:rPr>
          <w:rFonts w:ascii="Arial" w:hAnsi="Arial" w:cs="Arial"/>
          <w:b/>
          <w:sz w:val="16"/>
          <w:szCs w:val="16"/>
        </w:rPr>
        <w:t>242</w:t>
      </w:r>
      <w:r w:rsidR="008C7613">
        <w:rPr>
          <w:rFonts w:ascii="Arial" w:hAnsi="Arial" w:cs="Arial"/>
          <w:b/>
          <w:sz w:val="16"/>
          <w:szCs w:val="16"/>
        </w:rPr>
        <w:t>/201</w:t>
      </w:r>
      <w:r w:rsidR="001E45E5">
        <w:rPr>
          <w:rFonts w:ascii="Arial" w:hAnsi="Arial" w:cs="Arial"/>
          <w:b/>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8D6C48">
        <w:rPr>
          <w:rFonts w:ascii="Arial" w:hAnsi="Arial" w:cs="Arial"/>
          <w:b/>
          <w:bCs/>
          <w:sz w:val="16"/>
          <w:szCs w:val="16"/>
        </w:rPr>
        <w:t>322</w:t>
      </w:r>
      <w:r w:rsidR="008C7613">
        <w:rPr>
          <w:rFonts w:ascii="Arial" w:hAnsi="Arial" w:cs="Arial"/>
          <w:b/>
          <w:bCs/>
          <w:sz w:val="16"/>
          <w:szCs w:val="16"/>
        </w:rPr>
        <w:t>/201</w:t>
      </w:r>
      <w:r w:rsidR="001E45E5">
        <w:rPr>
          <w:rFonts w:ascii="Arial" w:hAnsi="Arial" w:cs="Arial"/>
          <w:b/>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F276EA">
        <w:rPr>
          <w:rFonts w:ascii="Arial" w:hAnsi="Arial" w:cs="Arial"/>
          <w:b/>
          <w:noProof/>
          <w:sz w:val="16"/>
          <w:szCs w:val="16"/>
        </w:rPr>
        <w:t>01.</w:t>
      </w:r>
      <w:r w:rsidR="00793646">
        <w:rPr>
          <w:rFonts w:ascii="Arial" w:hAnsi="Arial" w:cs="Arial"/>
          <w:b/>
          <w:noProof/>
          <w:sz w:val="16"/>
          <w:szCs w:val="16"/>
        </w:rPr>
        <w:t>1712.</w:t>
      </w:r>
      <w:r w:rsidR="00A6271C">
        <w:rPr>
          <w:rFonts w:ascii="Arial" w:hAnsi="Arial" w:cs="Arial"/>
          <w:b/>
          <w:noProof/>
          <w:sz w:val="16"/>
          <w:szCs w:val="16"/>
        </w:rPr>
        <w:t>0</w:t>
      </w:r>
      <w:r w:rsidR="008D6C48">
        <w:rPr>
          <w:rFonts w:ascii="Arial" w:hAnsi="Arial" w:cs="Arial"/>
          <w:b/>
          <w:noProof/>
          <w:sz w:val="16"/>
          <w:szCs w:val="16"/>
        </w:rPr>
        <w:t>3251</w:t>
      </w:r>
      <w:r w:rsidR="00793646">
        <w:rPr>
          <w:rFonts w:ascii="Arial" w:hAnsi="Arial" w:cs="Arial"/>
          <w:b/>
          <w:noProof/>
          <w:sz w:val="16"/>
          <w:szCs w:val="16"/>
        </w:rPr>
        <w:t>-00/201</w:t>
      </w:r>
      <w:r w:rsidR="001E45E5">
        <w:rPr>
          <w:rFonts w:ascii="Arial" w:hAnsi="Arial" w:cs="Arial"/>
          <w:b/>
          <w:noProof/>
          <w:sz w:val="16"/>
          <w:szCs w:val="16"/>
        </w:rPr>
        <w:t>7</w:t>
      </w:r>
    </w:p>
    <w:p w:rsidR="009D2314" w:rsidRPr="00587C0E" w:rsidRDefault="009D2314" w:rsidP="00F73958">
      <w:pPr>
        <w:pStyle w:val="Cabealho"/>
        <w:jc w:val="both"/>
        <w:rPr>
          <w:rFonts w:ascii="Arial" w:hAnsi="Arial" w:cs="Arial"/>
          <w:b/>
          <w:sz w:val="16"/>
          <w:szCs w:val="16"/>
        </w:rPr>
      </w:pPr>
    </w:p>
    <w:p w:rsidR="009D2314" w:rsidRDefault="001E45E5" w:rsidP="008D6C48">
      <w:pPr>
        <w:jc w:val="both"/>
        <w:rPr>
          <w:rFonts w:ascii="Arial" w:hAnsi="Arial" w:cs="Arial"/>
          <w:sz w:val="16"/>
          <w:szCs w:val="16"/>
        </w:rPr>
      </w:pPr>
      <w:r w:rsidRPr="00DF042C">
        <w:rPr>
          <w:rFonts w:ascii="Arial" w:hAnsi="Arial" w:cs="Arial"/>
          <w:sz w:val="16"/>
          <w:szCs w:val="16"/>
        </w:rPr>
        <w:t xml:space="preserve">Pelo presente instrumento, o </w:t>
      </w:r>
      <w:r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FARQUAR N° 2986 COMPLEXO RIO MADEIRA EDIFÍCIO, </w:t>
      </w:r>
      <w:r>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w:t>
      </w:r>
      <w:r w:rsidRPr="002D55DF">
        <w:rPr>
          <w:rFonts w:ascii="Arial" w:hAnsi="Arial" w:cs="Arial"/>
          <w:sz w:val="16"/>
          <w:szCs w:val="16"/>
        </w:rPr>
        <w:t xml:space="preserve">pelo Superintendente da SUPEL, Senhor Márcio Rogério Gabriel e a(s) empresa(s) qualificada(s) no Anexo Único desta Ata, resolvem REGISTRAR O </w:t>
      </w:r>
      <w:r w:rsidRPr="001E45E5">
        <w:rPr>
          <w:rFonts w:ascii="Arial" w:hAnsi="Arial" w:cs="Arial"/>
          <w:sz w:val="16"/>
          <w:szCs w:val="16"/>
        </w:rPr>
        <w:t>PREÇO</w:t>
      </w:r>
      <w:r w:rsidR="008D6C48">
        <w:rPr>
          <w:rFonts w:ascii="Arial" w:hAnsi="Arial" w:cs="Arial"/>
          <w:sz w:val="16"/>
          <w:szCs w:val="16"/>
        </w:rPr>
        <w:t xml:space="preserve"> para</w:t>
      </w:r>
      <w:r w:rsidRPr="001E45E5">
        <w:rPr>
          <w:rFonts w:ascii="Arial" w:hAnsi="Arial" w:cs="Arial"/>
          <w:sz w:val="16"/>
          <w:szCs w:val="16"/>
        </w:rPr>
        <w:t xml:space="preserve"> </w:t>
      </w:r>
      <w:r w:rsidR="008D6C48" w:rsidRPr="008D6C48">
        <w:rPr>
          <w:rFonts w:ascii="Arial" w:hAnsi="Arial" w:cs="Arial"/>
          <w:bCs/>
          <w:sz w:val="16"/>
          <w:szCs w:val="16"/>
        </w:rPr>
        <w:t xml:space="preserve">futura e eventual aquisição de materiais de consumo (próteses vasculares, próteses </w:t>
      </w:r>
      <w:proofErr w:type="spellStart"/>
      <w:r w:rsidR="008D6C48" w:rsidRPr="008D6C48">
        <w:rPr>
          <w:rFonts w:ascii="Arial" w:hAnsi="Arial" w:cs="Arial"/>
          <w:bCs/>
          <w:sz w:val="16"/>
          <w:szCs w:val="16"/>
        </w:rPr>
        <w:t>dacrons</w:t>
      </w:r>
      <w:proofErr w:type="spellEnd"/>
      <w:r w:rsidR="008D6C48" w:rsidRPr="008D6C48">
        <w:rPr>
          <w:rFonts w:ascii="Arial" w:hAnsi="Arial" w:cs="Arial"/>
          <w:bCs/>
          <w:sz w:val="16"/>
          <w:szCs w:val="16"/>
        </w:rPr>
        <w:t>, shunt de carótida entre outros), a fim de atender demanda dos pacientes renais agudos e crônicos da Secretaria de Estado da Saúde</w:t>
      </w:r>
      <w:r w:rsidRPr="008D6C48">
        <w:rPr>
          <w:rFonts w:ascii="Arial" w:hAnsi="Arial" w:cs="Arial"/>
          <w:sz w:val="16"/>
          <w:szCs w:val="16"/>
        </w:rPr>
        <w:t>, a pedido da Secretária de Estado da Saúde – SESAU/RO</w:t>
      </w:r>
      <w:r w:rsidRPr="001E45E5">
        <w:rPr>
          <w:rFonts w:ascii="Arial" w:hAnsi="Arial" w:cs="Arial"/>
          <w:sz w:val="16"/>
          <w:szCs w:val="16"/>
        </w:rPr>
        <w:t>, por um período de 12 (doze) meses, conforme Anexo Único desta ata,</w:t>
      </w:r>
      <w:r w:rsidRPr="00D77649">
        <w:rPr>
          <w:rFonts w:ascii="Arial" w:hAnsi="Arial" w:cs="Arial"/>
          <w:sz w:val="16"/>
          <w:szCs w:val="16"/>
        </w:rPr>
        <w:t xml:space="preserve">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18.340/13 e suas alterações e em conformidade</w:t>
      </w:r>
      <w:r w:rsidRPr="00DF042C">
        <w:rPr>
          <w:rFonts w:ascii="Arial" w:hAnsi="Arial" w:cs="Arial"/>
          <w:sz w:val="16"/>
          <w:szCs w:val="16"/>
        </w:rPr>
        <w:t xml:space="preserve"> com as disposições a seguir.</w:t>
      </w:r>
    </w:p>
    <w:p w:rsidR="001E45E5" w:rsidRPr="002B49BC" w:rsidRDefault="001E45E5" w:rsidP="008A7686">
      <w:pPr>
        <w:rPr>
          <w:rFonts w:ascii="Arial" w:hAnsi="Arial" w:cs="Arial"/>
          <w:color w:val="000000" w:themeColor="text1"/>
          <w:sz w:val="16"/>
          <w:szCs w:val="16"/>
        </w:rPr>
      </w:pPr>
    </w:p>
    <w:p w:rsidR="009D2314" w:rsidRPr="002B49BC" w:rsidRDefault="009D2314" w:rsidP="009D2314">
      <w:pPr>
        <w:jc w:val="both"/>
        <w:rPr>
          <w:rFonts w:ascii="Arial" w:hAnsi="Arial" w:cs="Arial"/>
          <w:b/>
          <w:color w:val="000000" w:themeColor="text1"/>
          <w:sz w:val="16"/>
          <w:szCs w:val="16"/>
        </w:rPr>
      </w:pPr>
      <w:r w:rsidRPr="002B49BC">
        <w:rPr>
          <w:rFonts w:ascii="Arial" w:hAnsi="Arial" w:cs="Arial"/>
          <w:b/>
          <w:bCs/>
          <w:color w:val="000000" w:themeColor="text1"/>
          <w:sz w:val="16"/>
          <w:szCs w:val="16"/>
        </w:rPr>
        <w:t>1. DO OBJETO</w:t>
      </w:r>
    </w:p>
    <w:p w:rsidR="009D2314" w:rsidRPr="002B49BC" w:rsidRDefault="009D2314" w:rsidP="009D2314">
      <w:pPr>
        <w:jc w:val="both"/>
        <w:rPr>
          <w:rFonts w:ascii="Arial" w:hAnsi="Arial" w:cs="Arial"/>
          <w:color w:val="000000" w:themeColor="text1"/>
          <w:sz w:val="16"/>
          <w:szCs w:val="16"/>
        </w:rPr>
      </w:pPr>
    </w:p>
    <w:p w:rsidR="00DB505B" w:rsidRPr="002B49BC" w:rsidRDefault="002E300A" w:rsidP="008C7613">
      <w:pPr>
        <w:jc w:val="both"/>
        <w:rPr>
          <w:rFonts w:ascii="Arial" w:hAnsi="Arial" w:cs="Arial"/>
          <w:color w:val="000000" w:themeColor="text1"/>
          <w:sz w:val="16"/>
          <w:szCs w:val="16"/>
        </w:rPr>
      </w:pPr>
      <w:r w:rsidRPr="008C0934">
        <w:rPr>
          <w:rFonts w:ascii="Arial" w:hAnsi="Arial" w:cs="Arial"/>
          <w:b/>
          <w:color w:val="000000" w:themeColor="text1"/>
          <w:sz w:val="16"/>
          <w:szCs w:val="16"/>
        </w:rPr>
        <w:t>REGISTRAR O PREÇO</w:t>
      </w:r>
      <w:r w:rsidR="00524202" w:rsidRPr="002B49BC">
        <w:rPr>
          <w:rFonts w:ascii="Arial" w:hAnsi="Arial" w:cs="Arial"/>
          <w:color w:val="000000" w:themeColor="text1"/>
          <w:sz w:val="16"/>
          <w:szCs w:val="16"/>
        </w:rPr>
        <w:t xml:space="preserve"> </w:t>
      </w:r>
      <w:r w:rsidR="008D6C48">
        <w:rPr>
          <w:rFonts w:ascii="Arial" w:hAnsi="Arial" w:cs="Arial"/>
          <w:sz w:val="16"/>
          <w:szCs w:val="16"/>
        </w:rPr>
        <w:t xml:space="preserve">para </w:t>
      </w:r>
      <w:r w:rsidR="008D6C48" w:rsidRPr="001E45E5">
        <w:rPr>
          <w:rFonts w:ascii="Arial" w:hAnsi="Arial" w:cs="Arial"/>
          <w:sz w:val="16"/>
          <w:szCs w:val="16"/>
        </w:rPr>
        <w:t>futura</w:t>
      </w:r>
      <w:r w:rsidR="008D6C48" w:rsidRPr="008D6C48">
        <w:rPr>
          <w:rFonts w:ascii="Arial" w:hAnsi="Arial" w:cs="Arial"/>
          <w:bCs/>
          <w:sz w:val="16"/>
          <w:szCs w:val="16"/>
        </w:rPr>
        <w:t xml:space="preserve"> e eventual aquisição de materiais de consumo (próteses vasculares, próteses </w:t>
      </w:r>
      <w:proofErr w:type="spellStart"/>
      <w:r w:rsidR="008D6C48" w:rsidRPr="008D6C48">
        <w:rPr>
          <w:rFonts w:ascii="Arial" w:hAnsi="Arial" w:cs="Arial"/>
          <w:bCs/>
          <w:sz w:val="16"/>
          <w:szCs w:val="16"/>
        </w:rPr>
        <w:t>dacrons</w:t>
      </w:r>
      <w:proofErr w:type="spellEnd"/>
      <w:r w:rsidR="008D6C48" w:rsidRPr="008D6C48">
        <w:rPr>
          <w:rFonts w:ascii="Arial" w:hAnsi="Arial" w:cs="Arial"/>
          <w:bCs/>
          <w:sz w:val="16"/>
          <w:szCs w:val="16"/>
        </w:rPr>
        <w:t>, shunt de carótida entre outros), a fim de atender demanda dos pacientes renais agudos e crônicos da Secretaria de Estado da Saúde</w:t>
      </w:r>
      <w:r w:rsidR="008D6C48" w:rsidRPr="008D6C48">
        <w:rPr>
          <w:rFonts w:ascii="Arial" w:hAnsi="Arial" w:cs="Arial"/>
          <w:sz w:val="16"/>
          <w:szCs w:val="16"/>
        </w:rPr>
        <w:t>, a pedido da Secretária de Estado da Saúde – SESAU/RO</w:t>
      </w:r>
      <w:r w:rsidR="00793646" w:rsidRPr="002B49BC">
        <w:rPr>
          <w:rFonts w:ascii="Arial" w:hAnsi="Arial" w:cs="Arial"/>
          <w:color w:val="000000" w:themeColor="text1"/>
          <w:sz w:val="16"/>
          <w:szCs w:val="16"/>
        </w:rPr>
        <w:t>.</w:t>
      </w:r>
    </w:p>
    <w:p w:rsidR="00DB505B" w:rsidRDefault="00DB505B"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Pr="000D5070" w:rsidRDefault="00D9528D" w:rsidP="00D9528D">
      <w:pPr>
        <w:pStyle w:val="PargrafodaLista"/>
        <w:ind w:left="360"/>
        <w:jc w:val="both"/>
        <w:rPr>
          <w:rFonts w:ascii="Arial" w:hAnsi="Arial" w:cs="Arial"/>
          <w:sz w:val="16"/>
          <w:szCs w:val="16"/>
        </w:rPr>
      </w:pPr>
    </w:p>
    <w:p w:rsidR="00D9528D" w:rsidRPr="000D5070" w:rsidRDefault="00D9528D" w:rsidP="00D9528D">
      <w:pPr>
        <w:spacing w:line="360" w:lineRule="auto"/>
        <w:jc w:val="both"/>
        <w:rPr>
          <w:rFonts w:ascii="Arial" w:hAnsi="Arial" w:cs="Arial"/>
          <w:b/>
          <w:bCs/>
          <w:sz w:val="16"/>
          <w:szCs w:val="16"/>
        </w:rPr>
      </w:pPr>
      <w:r w:rsidRPr="000D5070">
        <w:rPr>
          <w:rFonts w:ascii="Arial" w:hAnsi="Arial" w:cs="Arial"/>
          <w:b/>
          <w:bCs/>
          <w:color w:val="000000"/>
          <w:sz w:val="16"/>
          <w:szCs w:val="16"/>
        </w:rPr>
        <w:t xml:space="preserve">6 - </w:t>
      </w:r>
      <w:r w:rsidR="002B49BC" w:rsidRPr="000D5070">
        <w:rPr>
          <w:rFonts w:ascii="Arial" w:hAnsi="Arial" w:cs="Arial"/>
          <w:b/>
          <w:sz w:val="16"/>
          <w:szCs w:val="16"/>
        </w:rPr>
        <w:t>DA EXECUÇÃO</w:t>
      </w:r>
      <w:r w:rsidR="001E45E5" w:rsidRPr="000D5070">
        <w:rPr>
          <w:rFonts w:ascii="Arial" w:hAnsi="Arial" w:cs="Arial"/>
          <w:b/>
          <w:sz w:val="16"/>
          <w:szCs w:val="16"/>
        </w:rPr>
        <w:t>, LOCAL DE UTILIZAÇÃO E PRAZO PARA INICIO</w:t>
      </w:r>
      <w:r w:rsidR="002B49BC" w:rsidRPr="000D5070">
        <w:rPr>
          <w:rFonts w:ascii="Arial" w:hAnsi="Arial" w:cs="Arial"/>
          <w:b/>
          <w:sz w:val="16"/>
          <w:szCs w:val="16"/>
        </w:rPr>
        <w:t xml:space="preserve"> DOS SERVIÇOS</w:t>
      </w:r>
    </w:p>
    <w:p w:rsidR="00D9528D" w:rsidRPr="000D5070" w:rsidRDefault="00D9528D" w:rsidP="00D9528D">
      <w:pPr>
        <w:pStyle w:val="Recuodecorpodetexto3"/>
        <w:spacing w:after="0"/>
        <w:ind w:left="0"/>
        <w:rPr>
          <w:b/>
          <w:bCs/>
          <w:sz w:val="16"/>
          <w:szCs w:val="16"/>
        </w:rPr>
      </w:pPr>
      <w:r w:rsidRPr="000D5070">
        <w:rPr>
          <w:sz w:val="16"/>
          <w:szCs w:val="16"/>
        </w:rPr>
        <w:t xml:space="preserve">6.1. No recebimento e aceitação de qualquer item, objeto desta Ata de Registro de Preços, serão observadas as especificações contidas no instrumento convocatório. </w:t>
      </w:r>
      <w:r w:rsidRPr="000D5070">
        <w:rPr>
          <w:b/>
          <w:bCs/>
          <w:sz w:val="16"/>
          <w:szCs w:val="16"/>
        </w:rPr>
        <w:t> </w:t>
      </w:r>
    </w:p>
    <w:p w:rsidR="00D9528D" w:rsidRPr="000D5070" w:rsidRDefault="00D9528D" w:rsidP="00D9528D">
      <w:pPr>
        <w:pStyle w:val="Corpodetexto3"/>
        <w:numPr>
          <w:ilvl w:val="1"/>
          <w:numId w:val="2"/>
        </w:numPr>
        <w:tabs>
          <w:tab w:val="left" w:pos="900"/>
        </w:tabs>
        <w:ind w:right="47"/>
        <w:rPr>
          <w:rFonts w:ascii="Arial" w:hAnsi="Arial" w:cs="Arial"/>
          <w:sz w:val="16"/>
          <w:szCs w:val="16"/>
        </w:rPr>
      </w:pPr>
      <w:r w:rsidRPr="000D5070">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B49BC" w:rsidRPr="000D5070" w:rsidRDefault="002B49BC" w:rsidP="002B49BC">
      <w:pPr>
        <w:pStyle w:val="Corpodetexto3"/>
        <w:tabs>
          <w:tab w:val="left" w:pos="900"/>
        </w:tabs>
        <w:ind w:left="360" w:right="47"/>
        <w:rPr>
          <w:rFonts w:ascii="Arial" w:hAnsi="Arial" w:cs="Arial"/>
          <w:sz w:val="16"/>
          <w:szCs w:val="16"/>
        </w:rPr>
      </w:pPr>
    </w:p>
    <w:p w:rsidR="00B57551" w:rsidRPr="00B57551" w:rsidRDefault="00B57551" w:rsidP="00B57551">
      <w:pPr>
        <w:pStyle w:val="PargrafodaLista"/>
        <w:numPr>
          <w:ilvl w:val="1"/>
          <w:numId w:val="2"/>
        </w:numPr>
        <w:jc w:val="both"/>
        <w:rPr>
          <w:rFonts w:ascii="Arial" w:hAnsi="Arial" w:cs="Arial"/>
          <w:b/>
          <w:sz w:val="21"/>
          <w:szCs w:val="21"/>
        </w:rPr>
      </w:pPr>
      <w:r>
        <w:rPr>
          <w:rFonts w:ascii="Arial" w:hAnsi="Arial" w:cs="Arial"/>
          <w:b/>
          <w:sz w:val="16"/>
          <w:szCs w:val="16"/>
        </w:rPr>
        <w:t>LOCAL DE ENTREGA:</w:t>
      </w:r>
      <w:r w:rsidR="00E057A0">
        <w:rPr>
          <w:rFonts w:ascii="Arial" w:hAnsi="Arial" w:cs="Arial"/>
          <w:b/>
          <w:sz w:val="21"/>
          <w:szCs w:val="21"/>
        </w:rPr>
        <w:t xml:space="preserve"> </w:t>
      </w:r>
      <w:r w:rsidR="00E057A0" w:rsidRPr="00E057A0">
        <w:rPr>
          <w:rFonts w:ascii="Arial" w:hAnsi="Arial" w:cs="Arial"/>
          <w:sz w:val="16"/>
          <w:szCs w:val="16"/>
        </w:rPr>
        <w:t xml:space="preserve"> </w:t>
      </w:r>
      <w:r w:rsidRPr="002E3228">
        <w:rPr>
          <w:rFonts w:ascii="Arial" w:hAnsi="Arial" w:cs="Arial"/>
          <w:sz w:val="16"/>
          <w:szCs w:val="16"/>
        </w:rPr>
        <w:t>Os materiais deverão ser entregues no Almoxarifado Central: Av. Rio Madeira, 603 - Bairro Lagoa – Porto Velho/RO – CEP: 76.820.025. O expediente é de Segunda a Sexta – feira, das 07h30min às 13h30min</w:t>
      </w:r>
      <w:r>
        <w:rPr>
          <w:rFonts w:ascii="Arial" w:hAnsi="Arial" w:cs="Arial"/>
          <w:sz w:val="16"/>
          <w:szCs w:val="16"/>
        </w:rPr>
        <w:t>, conforme necessidade e solicitação da SESAU.</w:t>
      </w:r>
    </w:p>
    <w:p w:rsidR="00E057A0" w:rsidRPr="00381B85" w:rsidRDefault="00E057A0" w:rsidP="0088178B">
      <w:pPr>
        <w:jc w:val="both"/>
        <w:rPr>
          <w:rFonts w:ascii="Arial" w:hAnsi="Arial" w:cs="Arial"/>
          <w:sz w:val="21"/>
          <w:szCs w:val="21"/>
        </w:rPr>
      </w:pPr>
    </w:p>
    <w:p w:rsidR="00B57551" w:rsidRDefault="00B57551" w:rsidP="00B57551">
      <w:pPr>
        <w:pStyle w:val="PargrafodaLista"/>
        <w:numPr>
          <w:ilvl w:val="1"/>
          <w:numId w:val="39"/>
        </w:numPr>
        <w:jc w:val="both"/>
        <w:rPr>
          <w:rFonts w:ascii="Arial" w:hAnsi="Arial" w:cs="Arial"/>
          <w:sz w:val="16"/>
          <w:szCs w:val="16"/>
        </w:rPr>
      </w:pPr>
      <w:r>
        <w:rPr>
          <w:rFonts w:ascii="Arial" w:hAnsi="Arial" w:cs="Arial"/>
          <w:b/>
          <w:sz w:val="16"/>
          <w:szCs w:val="16"/>
        </w:rPr>
        <w:t xml:space="preserve">DO </w:t>
      </w:r>
      <w:proofErr w:type="gramStart"/>
      <w:r w:rsidR="0088178B" w:rsidRPr="0088178B">
        <w:rPr>
          <w:rFonts w:ascii="Arial" w:hAnsi="Arial" w:cs="Arial"/>
          <w:b/>
          <w:sz w:val="16"/>
          <w:szCs w:val="16"/>
        </w:rPr>
        <w:t>PRAZOS</w:t>
      </w:r>
      <w:r>
        <w:rPr>
          <w:rFonts w:ascii="Arial" w:hAnsi="Arial" w:cs="Arial"/>
          <w:b/>
          <w:sz w:val="16"/>
          <w:szCs w:val="16"/>
        </w:rPr>
        <w:t xml:space="preserve"> </w:t>
      </w:r>
      <w:r w:rsidR="0088178B" w:rsidRPr="0088178B">
        <w:rPr>
          <w:rFonts w:ascii="Arial" w:hAnsi="Arial" w:cs="Arial"/>
          <w:b/>
          <w:sz w:val="21"/>
          <w:szCs w:val="21"/>
        </w:rPr>
        <w:t>:</w:t>
      </w:r>
      <w:proofErr w:type="gramEnd"/>
      <w:r w:rsidR="0088178B" w:rsidRPr="0088178B">
        <w:rPr>
          <w:rFonts w:ascii="Arial" w:hAnsi="Arial" w:cs="Arial"/>
          <w:b/>
          <w:sz w:val="21"/>
          <w:szCs w:val="21"/>
        </w:rPr>
        <w:t xml:space="preserve"> </w:t>
      </w:r>
      <w:r w:rsidR="00E057A0" w:rsidRPr="0088178B">
        <w:rPr>
          <w:rFonts w:ascii="Arial" w:hAnsi="Arial" w:cs="Arial"/>
          <w:sz w:val="16"/>
          <w:szCs w:val="16"/>
        </w:rPr>
        <w:t xml:space="preserve">Os materiais deverão ser entregues no prazo máximo de até 30 (trinta) dias a partir do recebimento da nota de empenho. </w:t>
      </w:r>
    </w:p>
    <w:p w:rsidR="00B57551" w:rsidRPr="00B57551" w:rsidRDefault="00B57551" w:rsidP="00B57551">
      <w:pPr>
        <w:pStyle w:val="PargrafodaLista"/>
        <w:ind w:left="360"/>
        <w:jc w:val="both"/>
        <w:rPr>
          <w:rFonts w:ascii="Arial" w:hAnsi="Arial" w:cs="Arial"/>
          <w:sz w:val="16"/>
          <w:szCs w:val="16"/>
        </w:rPr>
      </w:pPr>
    </w:p>
    <w:p w:rsidR="00D9528D" w:rsidRPr="00802CEE" w:rsidRDefault="00D9528D" w:rsidP="00CE771E">
      <w:pPr>
        <w:jc w:val="both"/>
        <w:rPr>
          <w:rFonts w:ascii="Arial" w:hAnsi="Arial" w:cs="Arial"/>
          <w:b/>
          <w:bCs/>
          <w:sz w:val="16"/>
          <w:szCs w:val="16"/>
        </w:rPr>
      </w:pPr>
    </w:p>
    <w:p w:rsidR="009D2314" w:rsidRPr="00793646" w:rsidRDefault="007A61C6" w:rsidP="009F2CD8">
      <w:pPr>
        <w:pStyle w:val="PargrafodaLista"/>
        <w:numPr>
          <w:ilvl w:val="0"/>
          <w:numId w:val="3"/>
        </w:numPr>
        <w:jc w:val="both"/>
        <w:rPr>
          <w:rFonts w:ascii="Arial" w:hAnsi="Arial" w:cs="Arial"/>
          <w:b/>
          <w:bCs/>
          <w:sz w:val="16"/>
          <w:szCs w:val="16"/>
        </w:rPr>
      </w:pPr>
      <w:r w:rsidRPr="00793646">
        <w:rPr>
          <w:rFonts w:ascii="Arial" w:hAnsi="Arial" w:cs="Arial"/>
          <w:b/>
          <w:bCs/>
          <w:sz w:val="16"/>
          <w:szCs w:val="16"/>
        </w:rPr>
        <w:t>D</w:t>
      </w:r>
      <w:r w:rsidR="009D2314" w:rsidRPr="00793646">
        <w:rPr>
          <w:rFonts w:ascii="Arial" w:hAnsi="Arial" w:cs="Arial"/>
          <w:b/>
          <w:bCs/>
          <w:sz w:val="16"/>
          <w:szCs w:val="16"/>
        </w:rPr>
        <w:t xml:space="preserve">AS CONDIÇÕES DE PAGAMENTO </w:t>
      </w:r>
      <w:r w:rsidR="00ED6824" w:rsidRPr="00793646">
        <w:rPr>
          <w:rFonts w:ascii="Arial" w:hAnsi="Arial" w:cs="Arial"/>
          <w:b/>
          <w:bCs/>
          <w:sz w:val="16"/>
          <w:szCs w:val="16"/>
        </w:rPr>
        <w:tab/>
      </w:r>
    </w:p>
    <w:p w:rsidR="00A41308" w:rsidRPr="00793646" w:rsidRDefault="00A41308" w:rsidP="00A41308">
      <w:pPr>
        <w:pStyle w:val="PargrafodaLista"/>
        <w:tabs>
          <w:tab w:val="left" w:pos="993"/>
          <w:tab w:val="left" w:pos="1276"/>
        </w:tabs>
        <w:ind w:left="360"/>
        <w:jc w:val="both"/>
        <w:rPr>
          <w:rFonts w:ascii="Arial" w:hAnsi="Arial" w:cs="Arial"/>
          <w:b/>
          <w:bCs/>
          <w:sz w:val="16"/>
          <w:szCs w:val="16"/>
        </w:rPr>
      </w:pPr>
    </w:p>
    <w:p w:rsidR="00F86F3F" w:rsidRPr="009A54D1" w:rsidRDefault="00F86F3F" w:rsidP="00F86F3F">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F86F3F" w:rsidRPr="009A54D1" w:rsidRDefault="00F86F3F" w:rsidP="00F86F3F">
      <w:pPr>
        <w:jc w:val="both"/>
        <w:rPr>
          <w:rFonts w:ascii="Arial" w:hAnsi="Arial" w:cs="Arial"/>
          <w:sz w:val="16"/>
          <w:szCs w:val="16"/>
        </w:rPr>
      </w:pPr>
    </w:p>
    <w:p w:rsidR="00F86F3F" w:rsidRPr="009A54D1" w:rsidRDefault="00F86F3F" w:rsidP="00F86F3F">
      <w:pPr>
        <w:numPr>
          <w:ilvl w:val="1"/>
          <w:numId w:val="3"/>
        </w:numPr>
        <w:jc w:val="both"/>
        <w:rPr>
          <w:rFonts w:ascii="Arial" w:hAnsi="Arial" w:cs="Arial"/>
          <w:sz w:val="16"/>
          <w:szCs w:val="16"/>
        </w:rPr>
      </w:pPr>
      <w:r w:rsidRPr="009A54D1">
        <w:rPr>
          <w:rFonts w:ascii="Arial" w:hAnsi="Arial" w:cs="Arial"/>
          <w:sz w:val="16"/>
          <w:szCs w:val="16"/>
        </w:rPr>
        <w:t>O respectivo Órgão terá o prazo de 10</w:t>
      </w:r>
      <w:r w:rsidRPr="009A54D1">
        <w:rPr>
          <w:rFonts w:ascii="Arial" w:hAnsi="Arial" w:cs="Arial"/>
          <w:b/>
          <w:bCs/>
          <w:sz w:val="16"/>
          <w:szCs w:val="16"/>
        </w:rPr>
        <w:t xml:space="preserve"> (dez)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F86F3F" w:rsidRPr="009A54D1" w:rsidRDefault="00F86F3F" w:rsidP="00F86F3F">
      <w:pPr>
        <w:jc w:val="both"/>
        <w:rPr>
          <w:rFonts w:ascii="Arial" w:hAnsi="Arial" w:cs="Arial"/>
          <w:sz w:val="16"/>
          <w:szCs w:val="16"/>
        </w:rPr>
      </w:pPr>
    </w:p>
    <w:p w:rsidR="00F86F3F" w:rsidRPr="009A54D1" w:rsidRDefault="00F86F3F" w:rsidP="00F86F3F">
      <w:pPr>
        <w:numPr>
          <w:ilvl w:val="1"/>
          <w:numId w:val="3"/>
        </w:numPr>
        <w:jc w:val="both"/>
        <w:rPr>
          <w:rFonts w:ascii="Arial" w:hAnsi="Arial" w:cs="Arial"/>
          <w:sz w:val="16"/>
          <w:szCs w:val="16"/>
        </w:rPr>
      </w:pPr>
      <w:r w:rsidRPr="009A54D1">
        <w:rPr>
          <w:rFonts w:ascii="Arial" w:hAnsi="Arial" w:cs="Arial"/>
          <w:sz w:val="16"/>
          <w:szCs w:val="16"/>
        </w:rPr>
        <w:lastRenderedPageBreak/>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com as informações que motivaram sua rejeição, contando-se o prazo estabelecido no subitem 6.2. a partir da data de sua reapresentação.</w:t>
      </w:r>
    </w:p>
    <w:p w:rsidR="00F86F3F" w:rsidRPr="009A54D1" w:rsidRDefault="00F86F3F" w:rsidP="00F86F3F">
      <w:pPr>
        <w:jc w:val="both"/>
        <w:rPr>
          <w:rFonts w:ascii="Arial" w:hAnsi="Arial" w:cs="Arial"/>
          <w:sz w:val="16"/>
          <w:szCs w:val="16"/>
        </w:rPr>
      </w:pPr>
    </w:p>
    <w:p w:rsidR="00F86F3F" w:rsidRPr="009A54D1" w:rsidRDefault="00F86F3F" w:rsidP="00F86F3F">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F86F3F" w:rsidRPr="009A54D1" w:rsidRDefault="00F86F3F" w:rsidP="00F86F3F">
      <w:pPr>
        <w:jc w:val="both"/>
        <w:rPr>
          <w:rFonts w:ascii="Arial" w:hAnsi="Arial" w:cs="Arial"/>
          <w:sz w:val="16"/>
          <w:szCs w:val="16"/>
        </w:rPr>
      </w:pPr>
    </w:p>
    <w:p w:rsidR="00F86F3F" w:rsidRPr="009A54D1" w:rsidRDefault="00F86F3F" w:rsidP="00F86F3F">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F86F3F" w:rsidRDefault="00F86F3F" w:rsidP="00F86F3F">
      <w:pPr>
        <w:pStyle w:val="Corpodetexto2"/>
        <w:ind w:right="-1" w:firstLine="0"/>
        <w:rPr>
          <w:sz w:val="16"/>
          <w:szCs w:val="16"/>
        </w:rPr>
      </w:pPr>
    </w:p>
    <w:p w:rsidR="00F86F3F" w:rsidRPr="009A54D1" w:rsidRDefault="00F86F3F" w:rsidP="00F86F3F">
      <w:pPr>
        <w:pStyle w:val="Corpodetexto2"/>
        <w:ind w:right="-1" w:firstLine="0"/>
        <w:rPr>
          <w:sz w:val="16"/>
          <w:szCs w:val="16"/>
        </w:rPr>
      </w:pPr>
    </w:p>
    <w:p w:rsidR="00F86F3F" w:rsidRPr="009A54D1" w:rsidRDefault="00F86F3F" w:rsidP="00F86F3F">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Pr>
          <w:rFonts w:ascii="Arial" w:hAnsi="Arial" w:cs="Arial"/>
          <w:b/>
          <w:bCs/>
          <w:sz w:val="16"/>
          <w:szCs w:val="16"/>
        </w:rPr>
        <w:t>:</w:t>
      </w:r>
    </w:p>
    <w:p w:rsidR="00F86F3F" w:rsidRDefault="00F86F3F" w:rsidP="00F86F3F">
      <w:pPr>
        <w:pStyle w:val="NormalWeb"/>
        <w:spacing w:before="0" w:beforeAutospacing="0" w:after="0" w:afterAutospacing="0"/>
        <w:jc w:val="both"/>
        <w:rPr>
          <w:rFonts w:ascii="Arial" w:hAnsi="Arial" w:cs="Arial"/>
          <w:b/>
          <w:bCs/>
          <w:sz w:val="16"/>
          <w:szCs w:val="16"/>
        </w:rPr>
      </w:pPr>
    </w:p>
    <w:p w:rsidR="00696F2A" w:rsidRPr="009A54D1" w:rsidRDefault="00696F2A" w:rsidP="00F86F3F">
      <w:pPr>
        <w:pStyle w:val="NormalWeb"/>
        <w:spacing w:before="0" w:beforeAutospacing="0" w:after="0" w:afterAutospacing="0"/>
        <w:jc w:val="both"/>
        <w:rPr>
          <w:rFonts w:ascii="Arial" w:hAnsi="Arial" w:cs="Arial"/>
          <w:b/>
          <w:bCs/>
          <w:sz w:val="16"/>
          <w:szCs w:val="16"/>
        </w:rPr>
      </w:pPr>
    </w:p>
    <w:p w:rsidR="00F86F3F" w:rsidRPr="00D77649" w:rsidRDefault="00F86F3F" w:rsidP="00F86F3F">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696F2A" w:rsidRPr="00793646" w:rsidRDefault="00696F2A" w:rsidP="008E4E8A">
      <w:pPr>
        <w:pStyle w:val="NormalWeb"/>
        <w:spacing w:before="0" w:beforeAutospacing="0" w:after="0" w:afterAutospacing="0"/>
        <w:ind w:left="360"/>
        <w:jc w:val="both"/>
        <w:rPr>
          <w:rFonts w:ascii="Arial" w:hAnsi="Arial" w:cs="Arial"/>
          <w:sz w:val="16"/>
          <w:szCs w:val="16"/>
        </w:rPr>
      </w:pPr>
    </w:p>
    <w:p w:rsidR="00696F2A" w:rsidRPr="00696F2A" w:rsidRDefault="009D2314" w:rsidP="00696F2A">
      <w:pPr>
        <w:pStyle w:val="Lista2"/>
        <w:numPr>
          <w:ilvl w:val="0"/>
          <w:numId w:val="4"/>
        </w:numPr>
        <w:jc w:val="both"/>
        <w:rPr>
          <w:sz w:val="16"/>
          <w:szCs w:val="16"/>
        </w:rPr>
      </w:pPr>
      <w:r w:rsidRPr="00793646">
        <w:rPr>
          <w:b/>
          <w:bCs/>
          <w:sz w:val="16"/>
          <w:szCs w:val="16"/>
        </w:rPr>
        <w:t xml:space="preserve">DAS </w:t>
      </w:r>
      <w:proofErr w:type="gramStart"/>
      <w:r w:rsidRPr="00793646">
        <w:rPr>
          <w:b/>
          <w:bCs/>
          <w:sz w:val="16"/>
          <w:szCs w:val="16"/>
        </w:rPr>
        <w:t xml:space="preserve">SANÇÕES </w:t>
      </w:r>
      <w:r w:rsidR="00696F2A">
        <w:rPr>
          <w:b/>
          <w:bCs/>
          <w:sz w:val="16"/>
          <w:szCs w:val="16"/>
        </w:rPr>
        <w:t>:</w:t>
      </w:r>
      <w:proofErr w:type="gramEnd"/>
    </w:p>
    <w:p w:rsidR="00696F2A" w:rsidRDefault="00696F2A" w:rsidP="00696F2A">
      <w:pPr>
        <w:pStyle w:val="Lista2"/>
        <w:ind w:left="360" w:firstLine="0"/>
        <w:jc w:val="both"/>
        <w:rPr>
          <w:sz w:val="16"/>
          <w:szCs w:val="16"/>
        </w:rPr>
      </w:pPr>
    </w:p>
    <w:p w:rsidR="00696F2A" w:rsidRPr="00696F2A" w:rsidRDefault="00696F2A" w:rsidP="00696F2A">
      <w:pPr>
        <w:pStyle w:val="Lista2"/>
        <w:numPr>
          <w:ilvl w:val="1"/>
          <w:numId w:val="4"/>
        </w:numPr>
        <w:spacing w:line="276" w:lineRule="auto"/>
        <w:jc w:val="both"/>
        <w:rPr>
          <w:sz w:val="16"/>
          <w:szCs w:val="16"/>
        </w:rPr>
      </w:pPr>
      <w:r w:rsidRPr="00696F2A">
        <w:rPr>
          <w:sz w:val="16"/>
          <w:szCs w:val="16"/>
        </w:rPr>
        <w:t>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no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696F2A" w:rsidRPr="00696F2A" w:rsidRDefault="00696F2A" w:rsidP="00696F2A">
      <w:pPr>
        <w:pStyle w:val="Lista2"/>
        <w:spacing w:line="276" w:lineRule="auto"/>
        <w:ind w:left="0" w:firstLine="0"/>
        <w:jc w:val="both"/>
        <w:rPr>
          <w:sz w:val="16"/>
          <w:szCs w:val="16"/>
        </w:rPr>
      </w:pPr>
    </w:p>
    <w:p w:rsidR="00696F2A" w:rsidRPr="00696F2A" w:rsidRDefault="00696F2A" w:rsidP="008E2AC1">
      <w:pPr>
        <w:autoSpaceDE w:val="0"/>
        <w:autoSpaceDN w:val="0"/>
        <w:adjustRightInd w:val="0"/>
        <w:spacing w:line="360" w:lineRule="auto"/>
        <w:jc w:val="both"/>
        <w:rPr>
          <w:rFonts w:ascii="Arial" w:hAnsi="Arial" w:cs="Arial"/>
          <w:sz w:val="16"/>
          <w:szCs w:val="16"/>
        </w:rPr>
      </w:pPr>
      <w:r w:rsidRPr="00696F2A">
        <w:rPr>
          <w:rFonts w:ascii="Arial" w:hAnsi="Arial" w:cs="Arial"/>
          <w:sz w:val="16"/>
          <w:szCs w:val="16"/>
        </w:rPr>
        <w:t xml:space="preserve">a) </w:t>
      </w:r>
      <w:r>
        <w:rPr>
          <w:rFonts w:ascii="Arial" w:hAnsi="Arial" w:cs="Arial"/>
          <w:sz w:val="16"/>
          <w:szCs w:val="16"/>
        </w:rPr>
        <w:t xml:space="preserve">  </w:t>
      </w:r>
      <w:r w:rsidRPr="00696F2A">
        <w:rPr>
          <w:rFonts w:ascii="Arial" w:hAnsi="Arial" w:cs="Arial"/>
          <w:sz w:val="16"/>
          <w:szCs w:val="16"/>
        </w:rPr>
        <w:t>Advertência, por escrito, sempre que forem constatadas falhas na entrega do objeto;</w:t>
      </w:r>
    </w:p>
    <w:p w:rsidR="00696F2A" w:rsidRPr="00696F2A" w:rsidRDefault="00696F2A" w:rsidP="008E2AC1">
      <w:pPr>
        <w:autoSpaceDE w:val="0"/>
        <w:autoSpaceDN w:val="0"/>
        <w:adjustRightInd w:val="0"/>
        <w:spacing w:line="360" w:lineRule="auto"/>
        <w:jc w:val="both"/>
        <w:rPr>
          <w:rFonts w:ascii="Arial" w:hAnsi="Arial" w:cs="Arial"/>
          <w:sz w:val="16"/>
          <w:szCs w:val="16"/>
        </w:rPr>
      </w:pPr>
      <w:r w:rsidRPr="00696F2A">
        <w:rPr>
          <w:rFonts w:ascii="Arial" w:hAnsi="Arial" w:cs="Arial"/>
          <w:sz w:val="16"/>
          <w:szCs w:val="16"/>
        </w:rPr>
        <w:t xml:space="preserve">b) </w:t>
      </w:r>
      <w:r>
        <w:rPr>
          <w:rFonts w:ascii="Arial" w:hAnsi="Arial" w:cs="Arial"/>
          <w:sz w:val="16"/>
          <w:szCs w:val="16"/>
        </w:rPr>
        <w:t xml:space="preserve">  </w:t>
      </w:r>
      <w:r w:rsidRPr="00696F2A">
        <w:rPr>
          <w:rFonts w:ascii="Arial" w:hAnsi="Arial" w:cs="Arial"/>
          <w:sz w:val="16"/>
          <w:szCs w:val="16"/>
        </w:rPr>
        <w:t>Multa, conforme descrito na tabela 01, até o 30º (trigésimo) dia de atraso no cumprimento das obrigações;</w:t>
      </w:r>
    </w:p>
    <w:p w:rsidR="00696F2A" w:rsidRPr="00696F2A" w:rsidRDefault="00696F2A" w:rsidP="008E2AC1">
      <w:pPr>
        <w:autoSpaceDE w:val="0"/>
        <w:autoSpaceDN w:val="0"/>
        <w:adjustRightInd w:val="0"/>
        <w:spacing w:line="360" w:lineRule="auto"/>
        <w:jc w:val="both"/>
        <w:rPr>
          <w:rFonts w:ascii="Arial" w:hAnsi="Arial" w:cs="Arial"/>
          <w:sz w:val="16"/>
          <w:szCs w:val="16"/>
        </w:rPr>
      </w:pPr>
      <w:r w:rsidRPr="00696F2A">
        <w:rPr>
          <w:rFonts w:ascii="Arial" w:hAnsi="Arial" w:cs="Arial"/>
          <w:sz w:val="16"/>
          <w:szCs w:val="16"/>
        </w:rPr>
        <w:t>c)</w:t>
      </w:r>
      <w:r>
        <w:rPr>
          <w:rFonts w:ascii="Arial" w:hAnsi="Arial" w:cs="Arial"/>
          <w:sz w:val="16"/>
          <w:szCs w:val="16"/>
        </w:rPr>
        <w:t xml:space="preserve"> </w:t>
      </w:r>
      <w:r w:rsidRPr="00696F2A">
        <w:rPr>
          <w:rFonts w:ascii="Arial" w:hAnsi="Arial" w:cs="Arial"/>
          <w:sz w:val="16"/>
          <w:szCs w:val="16"/>
        </w:rPr>
        <w:t xml:space="preserve"> </w:t>
      </w:r>
      <w:r>
        <w:rPr>
          <w:rFonts w:ascii="Arial" w:hAnsi="Arial" w:cs="Arial"/>
          <w:sz w:val="16"/>
          <w:szCs w:val="16"/>
        </w:rPr>
        <w:t xml:space="preserve"> </w:t>
      </w:r>
      <w:r w:rsidRPr="00696F2A">
        <w:rPr>
          <w:rFonts w:ascii="Arial" w:hAnsi="Arial" w:cs="Arial"/>
          <w:sz w:val="16"/>
          <w:szCs w:val="16"/>
        </w:rPr>
        <w:t>Multa de 10 % (dez por cento) do valor total contratado, a partir do 31º (trigésimo primeiro dia) de atraso, o que ensejará a rescisão contratual;</w:t>
      </w:r>
    </w:p>
    <w:p w:rsidR="00696F2A" w:rsidRDefault="00696F2A" w:rsidP="008E2AC1">
      <w:pPr>
        <w:autoSpaceDE w:val="0"/>
        <w:autoSpaceDN w:val="0"/>
        <w:adjustRightInd w:val="0"/>
        <w:spacing w:line="360" w:lineRule="auto"/>
        <w:ind w:left="284" w:hanging="284"/>
        <w:jc w:val="both"/>
        <w:rPr>
          <w:rFonts w:ascii="Arial" w:hAnsi="Arial" w:cs="Arial"/>
          <w:sz w:val="16"/>
          <w:szCs w:val="16"/>
        </w:rPr>
      </w:pPr>
      <w:r w:rsidRPr="00696F2A">
        <w:rPr>
          <w:rFonts w:ascii="Arial" w:hAnsi="Arial" w:cs="Arial"/>
          <w:sz w:val="16"/>
          <w:szCs w:val="16"/>
        </w:rPr>
        <w:t xml:space="preserve">d) </w:t>
      </w:r>
      <w:r>
        <w:rPr>
          <w:rFonts w:ascii="Arial" w:hAnsi="Arial" w:cs="Arial"/>
          <w:sz w:val="16"/>
          <w:szCs w:val="16"/>
        </w:rPr>
        <w:t xml:space="preserve">  </w:t>
      </w:r>
      <w:r w:rsidRPr="00696F2A">
        <w:rPr>
          <w:rFonts w:ascii="Arial" w:hAnsi="Arial" w:cs="Arial"/>
          <w:sz w:val="16"/>
          <w:szCs w:val="16"/>
        </w:rPr>
        <w:t>Suspensão temporária de participação em licitação e impedimento de contratar com a Administração por prazo não superior a 05 (cinco) anos, de ac</w:t>
      </w:r>
      <w:r>
        <w:rPr>
          <w:rFonts w:ascii="Arial" w:hAnsi="Arial" w:cs="Arial"/>
          <w:sz w:val="16"/>
          <w:szCs w:val="16"/>
        </w:rPr>
        <w:t>ordo com o Decreto nº 5.450/05;</w:t>
      </w:r>
    </w:p>
    <w:p w:rsidR="00696F2A" w:rsidRDefault="00696F2A" w:rsidP="008E2AC1">
      <w:pPr>
        <w:autoSpaceDE w:val="0"/>
        <w:autoSpaceDN w:val="0"/>
        <w:adjustRightInd w:val="0"/>
        <w:spacing w:line="360" w:lineRule="auto"/>
        <w:ind w:left="284" w:hanging="284"/>
        <w:jc w:val="both"/>
        <w:rPr>
          <w:rFonts w:ascii="Arial" w:hAnsi="Arial" w:cs="Arial"/>
          <w:sz w:val="16"/>
          <w:szCs w:val="16"/>
        </w:rPr>
      </w:pPr>
      <w:r w:rsidRPr="00696F2A">
        <w:rPr>
          <w:rFonts w:ascii="Arial" w:hAnsi="Arial" w:cs="Arial"/>
          <w:sz w:val="16"/>
          <w:szCs w:val="16"/>
        </w:rPr>
        <w:t xml:space="preserve">e) </w:t>
      </w:r>
      <w:r>
        <w:rPr>
          <w:rFonts w:ascii="Arial" w:hAnsi="Arial" w:cs="Arial"/>
          <w:sz w:val="16"/>
          <w:szCs w:val="16"/>
        </w:rPr>
        <w:t xml:space="preserve"> </w:t>
      </w:r>
      <w:r w:rsidRPr="00696F2A">
        <w:rPr>
          <w:rFonts w:ascii="Arial" w:hAnsi="Arial" w:cs="Arial"/>
          <w:sz w:val="16"/>
          <w:szCs w:val="16"/>
        </w:rPr>
        <w:t xml:space="preserve">Declaração de Inidoneidade para licitar ou contratar com a União, Estados, Distrito Federal ou Municípios, com fulcro no Art.87, IV, da Lei Federal </w:t>
      </w:r>
      <w:proofErr w:type="gramStart"/>
      <w:r w:rsidRPr="00696F2A">
        <w:rPr>
          <w:rFonts w:ascii="Arial" w:hAnsi="Arial" w:cs="Arial"/>
          <w:sz w:val="16"/>
          <w:szCs w:val="16"/>
        </w:rPr>
        <w:t xml:space="preserve">nº </w:t>
      </w:r>
      <w:r>
        <w:rPr>
          <w:rFonts w:ascii="Arial" w:hAnsi="Arial" w:cs="Arial"/>
          <w:sz w:val="16"/>
          <w:szCs w:val="16"/>
        </w:rPr>
        <w:t xml:space="preserve"> </w:t>
      </w:r>
      <w:r w:rsidRPr="00696F2A">
        <w:rPr>
          <w:rFonts w:ascii="Arial" w:hAnsi="Arial" w:cs="Arial"/>
          <w:sz w:val="16"/>
          <w:szCs w:val="16"/>
        </w:rPr>
        <w:t>8.666</w:t>
      </w:r>
      <w:proofErr w:type="gramEnd"/>
      <w:r w:rsidRPr="00696F2A">
        <w:rPr>
          <w:rFonts w:ascii="Arial" w:hAnsi="Arial" w:cs="Arial"/>
          <w:sz w:val="16"/>
          <w:szCs w:val="16"/>
        </w:rPr>
        <w:t xml:space="preserve">/93, quando a </w:t>
      </w:r>
      <w:r w:rsidRPr="00696F2A">
        <w:rPr>
          <w:rFonts w:ascii="Arial" w:hAnsi="Arial" w:cs="Arial"/>
          <w:bCs/>
          <w:sz w:val="16"/>
          <w:szCs w:val="16"/>
        </w:rPr>
        <w:t>CONTRATADA</w:t>
      </w:r>
      <w:r w:rsidRPr="00696F2A">
        <w:rPr>
          <w:rFonts w:ascii="Arial" w:hAnsi="Arial" w:cs="Arial"/>
          <w:b/>
          <w:bCs/>
          <w:sz w:val="16"/>
          <w:szCs w:val="16"/>
        </w:rPr>
        <w:t xml:space="preserve"> </w:t>
      </w:r>
      <w:r w:rsidRPr="00696F2A">
        <w:rPr>
          <w:rFonts w:ascii="Arial" w:hAnsi="Arial" w:cs="Arial"/>
          <w:sz w:val="16"/>
          <w:szCs w:val="16"/>
        </w:rPr>
        <w:t>deixar de cumprir as obrigações assumidas, praticando falta grave, dolosa ou revestida de má-fé;</w:t>
      </w:r>
    </w:p>
    <w:p w:rsidR="00696F2A" w:rsidRPr="00696F2A" w:rsidRDefault="00696F2A" w:rsidP="00696F2A">
      <w:pPr>
        <w:autoSpaceDE w:val="0"/>
        <w:autoSpaceDN w:val="0"/>
        <w:adjustRightInd w:val="0"/>
        <w:spacing w:line="276" w:lineRule="auto"/>
        <w:jc w:val="both"/>
        <w:rPr>
          <w:rFonts w:ascii="Arial" w:hAnsi="Arial" w:cs="Arial"/>
          <w:sz w:val="16"/>
          <w:szCs w:val="16"/>
        </w:rPr>
      </w:pPr>
    </w:p>
    <w:p w:rsidR="00AD4AF2" w:rsidRDefault="00696F2A" w:rsidP="00696F2A">
      <w:pPr>
        <w:pStyle w:val="PargrafodaLista"/>
        <w:numPr>
          <w:ilvl w:val="1"/>
          <w:numId w:val="4"/>
        </w:numPr>
        <w:autoSpaceDE w:val="0"/>
        <w:autoSpaceDN w:val="0"/>
        <w:adjustRightInd w:val="0"/>
        <w:spacing w:line="276" w:lineRule="auto"/>
        <w:jc w:val="both"/>
        <w:rPr>
          <w:rFonts w:ascii="Arial" w:hAnsi="Arial" w:cs="Arial"/>
          <w:sz w:val="16"/>
          <w:szCs w:val="16"/>
        </w:rPr>
      </w:pPr>
      <w:r w:rsidRPr="00696F2A">
        <w:rPr>
          <w:rFonts w:ascii="Arial" w:hAnsi="Arial" w:cs="Arial"/>
          <w:sz w:val="16"/>
          <w:szCs w:val="16"/>
        </w:rPr>
        <w:t>As sanções aqui previstas poderão ser aplicadas concomitantemente, facultada a defesa prévia do interessado, no respectivo processo, no prazo de 05 (cinco) dias úteis.</w:t>
      </w:r>
    </w:p>
    <w:p w:rsidR="00AD4AF2" w:rsidRDefault="00AD4AF2" w:rsidP="00AD4AF2">
      <w:pPr>
        <w:pStyle w:val="PargrafodaLista"/>
        <w:autoSpaceDE w:val="0"/>
        <w:autoSpaceDN w:val="0"/>
        <w:adjustRightInd w:val="0"/>
        <w:spacing w:line="276" w:lineRule="auto"/>
        <w:ind w:left="360"/>
        <w:jc w:val="both"/>
        <w:rPr>
          <w:rFonts w:ascii="Arial" w:hAnsi="Arial" w:cs="Arial"/>
          <w:sz w:val="16"/>
          <w:szCs w:val="16"/>
        </w:rPr>
      </w:pPr>
    </w:p>
    <w:p w:rsidR="00696F2A" w:rsidRPr="00696F2A" w:rsidRDefault="00696F2A" w:rsidP="00696F2A">
      <w:pPr>
        <w:pStyle w:val="PargrafodaLista"/>
        <w:numPr>
          <w:ilvl w:val="1"/>
          <w:numId w:val="4"/>
        </w:numPr>
        <w:autoSpaceDE w:val="0"/>
        <w:autoSpaceDN w:val="0"/>
        <w:adjustRightInd w:val="0"/>
        <w:spacing w:line="276" w:lineRule="auto"/>
        <w:jc w:val="both"/>
        <w:rPr>
          <w:rFonts w:ascii="Arial" w:hAnsi="Arial" w:cs="Arial"/>
          <w:sz w:val="16"/>
          <w:szCs w:val="16"/>
        </w:rPr>
      </w:pPr>
      <w:r w:rsidRPr="00696F2A">
        <w:rPr>
          <w:rFonts w:ascii="Arial" w:hAnsi="Arial" w:cs="Arial"/>
          <w:sz w:val="16"/>
          <w:szCs w:val="16"/>
        </w:rPr>
        <w:t>Após 30 (trinta) dias da falta de execução do objeto, será considerada inexecução total do contrato, o que ensejará a rescisão contratual.</w:t>
      </w:r>
    </w:p>
    <w:p w:rsidR="00696F2A" w:rsidRDefault="00696F2A" w:rsidP="00696F2A">
      <w:pPr>
        <w:pStyle w:val="PargrafodaLista"/>
        <w:autoSpaceDE w:val="0"/>
        <w:autoSpaceDN w:val="0"/>
        <w:adjustRightInd w:val="0"/>
        <w:spacing w:line="276" w:lineRule="auto"/>
        <w:ind w:left="360"/>
        <w:jc w:val="both"/>
        <w:rPr>
          <w:rFonts w:ascii="Arial" w:hAnsi="Arial" w:cs="Arial"/>
          <w:sz w:val="16"/>
          <w:szCs w:val="16"/>
        </w:rPr>
      </w:pPr>
    </w:p>
    <w:p w:rsidR="00696F2A" w:rsidRDefault="00696F2A" w:rsidP="00696F2A">
      <w:pPr>
        <w:pStyle w:val="PargrafodaLista"/>
        <w:numPr>
          <w:ilvl w:val="1"/>
          <w:numId w:val="4"/>
        </w:numPr>
        <w:autoSpaceDE w:val="0"/>
        <w:autoSpaceDN w:val="0"/>
        <w:adjustRightInd w:val="0"/>
        <w:spacing w:line="276" w:lineRule="auto"/>
        <w:jc w:val="both"/>
        <w:rPr>
          <w:rFonts w:ascii="Arial" w:hAnsi="Arial" w:cs="Arial"/>
          <w:sz w:val="16"/>
          <w:szCs w:val="16"/>
        </w:rPr>
      </w:pPr>
      <w:r w:rsidRPr="00696F2A">
        <w:rPr>
          <w:rFonts w:ascii="Arial" w:hAnsi="Arial" w:cs="Arial"/>
          <w:sz w:val="16"/>
          <w:szCs w:val="16"/>
        </w:rPr>
        <w:t xml:space="preserve">As sanções de natureza pecuniária serão diretamente descontadas de créditos que eventualmente detenha a </w:t>
      </w:r>
      <w:r w:rsidRPr="00696F2A">
        <w:rPr>
          <w:rFonts w:ascii="Arial" w:hAnsi="Arial" w:cs="Arial"/>
          <w:bCs/>
          <w:sz w:val="16"/>
          <w:szCs w:val="16"/>
        </w:rPr>
        <w:t>CONTRATADA</w:t>
      </w:r>
      <w:r w:rsidRPr="00696F2A">
        <w:rPr>
          <w:rFonts w:ascii="Arial" w:hAnsi="Arial" w:cs="Arial"/>
          <w:b/>
          <w:bCs/>
          <w:sz w:val="16"/>
          <w:szCs w:val="16"/>
        </w:rPr>
        <w:t xml:space="preserve"> </w:t>
      </w:r>
      <w:r w:rsidRPr="00696F2A">
        <w:rPr>
          <w:rFonts w:ascii="Arial" w:hAnsi="Arial" w:cs="Arial"/>
          <w:sz w:val="16"/>
          <w:szCs w:val="16"/>
        </w:rPr>
        <w:t>ou efetuada a sua cobrança na forma prevista em lei.</w:t>
      </w:r>
    </w:p>
    <w:p w:rsidR="00696F2A" w:rsidRPr="00696F2A" w:rsidRDefault="00696F2A" w:rsidP="00696F2A">
      <w:pPr>
        <w:pStyle w:val="PargrafodaLista"/>
        <w:spacing w:line="276" w:lineRule="auto"/>
        <w:rPr>
          <w:rFonts w:ascii="Arial" w:hAnsi="Arial" w:cs="Arial"/>
          <w:sz w:val="16"/>
          <w:szCs w:val="16"/>
        </w:rPr>
      </w:pPr>
    </w:p>
    <w:p w:rsidR="00696F2A" w:rsidRDefault="00696F2A" w:rsidP="00696F2A">
      <w:pPr>
        <w:pStyle w:val="PargrafodaLista"/>
        <w:numPr>
          <w:ilvl w:val="1"/>
          <w:numId w:val="4"/>
        </w:numPr>
        <w:autoSpaceDE w:val="0"/>
        <w:autoSpaceDN w:val="0"/>
        <w:adjustRightInd w:val="0"/>
        <w:spacing w:line="276" w:lineRule="auto"/>
        <w:jc w:val="both"/>
        <w:rPr>
          <w:rFonts w:ascii="Arial" w:hAnsi="Arial" w:cs="Arial"/>
          <w:sz w:val="16"/>
          <w:szCs w:val="16"/>
        </w:rPr>
      </w:pPr>
      <w:r w:rsidRPr="00696F2A">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696F2A" w:rsidRPr="00696F2A" w:rsidRDefault="00696F2A" w:rsidP="00696F2A">
      <w:pPr>
        <w:pStyle w:val="PargrafodaLista"/>
        <w:spacing w:line="276" w:lineRule="auto"/>
        <w:rPr>
          <w:rFonts w:ascii="Arial" w:hAnsi="Arial" w:cs="Arial"/>
          <w:sz w:val="16"/>
          <w:szCs w:val="16"/>
        </w:rPr>
      </w:pPr>
    </w:p>
    <w:p w:rsidR="00B934A2" w:rsidRPr="00696F2A" w:rsidRDefault="00696F2A" w:rsidP="00696F2A">
      <w:pPr>
        <w:pStyle w:val="PargrafodaLista"/>
        <w:numPr>
          <w:ilvl w:val="1"/>
          <w:numId w:val="4"/>
        </w:numPr>
        <w:autoSpaceDE w:val="0"/>
        <w:autoSpaceDN w:val="0"/>
        <w:adjustRightInd w:val="0"/>
        <w:spacing w:line="276" w:lineRule="auto"/>
        <w:jc w:val="both"/>
        <w:rPr>
          <w:rFonts w:ascii="Arial" w:hAnsi="Arial" w:cs="Arial"/>
          <w:sz w:val="16"/>
          <w:szCs w:val="16"/>
        </w:rPr>
      </w:pPr>
      <w:r w:rsidRPr="00696F2A">
        <w:rPr>
          <w:rFonts w:ascii="Arial" w:hAnsi="Arial" w:cs="Arial"/>
          <w:sz w:val="16"/>
          <w:szCs w:val="16"/>
        </w:rPr>
        <w:t xml:space="preserve">A sanção será obrigatoriamente registrada no Sistema de Cadastramento Unificado de Fornecedores – SICAF, bem como em sistemas Estaduais e, no caso de suspensão de licitar, a </w:t>
      </w:r>
      <w:r w:rsidRPr="00696F2A">
        <w:rPr>
          <w:rFonts w:ascii="Arial" w:hAnsi="Arial" w:cs="Arial"/>
          <w:bCs/>
          <w:sz w:val="16"/>
          <w:szCs w:val="16"/>
        </w:rPr>
        <w:t>CONTRATADA</w:t>
      </w:r>
      <w:r w:rsidRPr="00696F2A">
        <w:rPr>
          <w:rFonts w:ascii="Arial" w:hAnsi="Arial" w:cs="Arial"/>
          <w:b/>
          <w:bCs/>
          <w:sz w:val="16"/>
          <w:szCs w:val="16"/>
        </w:rPr>
        <w:t xml:space="preserve"> </w:t>
      </w:r>
      <w:r w:rsidRPr="00696F2A">
        <w:rPr>
          <w:rFonts w:ascii="Arial" w:hAnsi="Arial" w:cs="Arial"/>
          <w:sz w:val="16"/>
          <w:szCs w:val="16"/>
        </w:rPr>
        <w:t>será descredenciada por até 5 (cinco) anos, sem prejuízo das multas previstas neste Edital e das demais cominações legais</w:t>
      </w:r>
    </w:p>
    <w:p w:rsidR="000D5070" w:rsidRPr="007E3879" w:rsidRDefault="000D5070" w:rsidP="00696F2A">
      <w:pPr>
        <w:pStyle w:val="Lista4"/>
        <w:spacing w:line="276" w:lineRule="auto"/>
        <w:ind w:left="0" w:firstLine="0"/>
        <w:jc w:val="both"/>
        <w:rPr>
          <w:color w:val="000000" w:themeColor="text1"/>
          <w:sz w:val="16"/>
          <w:szCs w:val="16"/>
        </w:rPr>
      </w:pPr>
    </w:p>
    <w:p w:rsidR="009D2314" w:rsidRDefault="005E2FA0" w:rsidP="00696F2A">
      <w:pPr>
        <w:spacing w:line="276" w:lineRule="auto"/>
        <w:jc w:val="both"/>
        <w:rPr>
          <w:rFonts w:ascii="Arial" w:hAnsi="Arial" w:cs="Arial"/>
          <w:b/>
          <w:bCs/>
          <w:color w:val="000000" w:themeColor="text1"/>
          <w:sz w:val="16"/>
          <w:szCs w:val="16"/>
        </w:rPr>
      </w:pPr>
      <w:r w:rsidRPr="00793646">
        <w:rPr>
          <w:rFonts w:ascii="Arial" w:hAnsi="Arial" w:cs="Arial"/>
          <w:b/>
          <w:bCs/>
          <w:color w:val="000000" w:themeColor="text1"/>
          <w:sz w:val="16"/>
          <w:szCs w:val="16"/>
        </w:rPr>
        <w:t xml:space="preserve">10 </w:t>
      </w:r>
      <w:r w:rsidR="00A41308" w:rsidRPr="00793646">
        <w:rPr>
          <w:rFonts w:ascii="Arial" w:hAnsi="Arial" w:cs="Arial"/>
          <w:b/>
          <w:bCs/>
          <w:color w:val="000000" w:themeColor="text1"/>
          <w:sz w:val="16"/>
          <w:szCs w:val="16"/>
        </w:rPr>
        <w:t>–</w:t>
      </w:r>
      <w:r w:rsidR="009D2314" w:rsidRPr="00793646">
        <w:rPr>
          <w:rFonts w:ascii="Arial" w:hAnsi="Arial" w:cs="Arial"/>
          <w:b/>
          <w:bCs/>
          <w:color w:val="000000" w:themeColor="text1"/>
          <w:sz w:val="16"/>
          <w:szCs w:val="16"/>
        </w:rPr>
        <w:t xml:space="preserve"> </w:t>
      </w:r>
      <w:r w:rsidR="00A41308" w:rsidRPr="00793646">
        <w:rPr>
          <w:rFonts w:ascii="Arial" w:hAnsi="Arial" w:cs="Arial"/>
          <w:b/>
          <w:bCs/>
          <w:color w:val="000000" w:themeColor="text1"/>
          <w:sz w:val="16"/>
          <w:szCs w:val="16"/>
        </w:rPr>
        <w:t xml:space="preserve">DA </w:t>
      </w:r>
      <w:r w:rsidR="009D2314" w:rsidRPr="00793646">
        <w:rPr>
          <w:rFonts w:ascii="Arial" w:hAnsi="Arial" w:cs="Arial"/>
          <w:b/>
          <w:bCs/>
          <w:color w:val="000000" w:themeColor="text1"/>
          <w:sz w:val="16"/>
          <w:szCs w:val="16"/>
        </w:rPr>
        <w:t xml:space="preserve">UTILIZAÇÃO DA ATA </w:t>
      </w:r>
    </w:p>
    <w:p w:rsidR="009D2314" w:rsidRDefault="009D2314" w:rsidP="00696F2A">
      <w:pPr>
        <w:spacing w:line="276" w:lineRule="auto"/>
        <w:jc w:val="both"/>
        <w:rPr>
          <w:rFonts w:ascii="Arial" w:hAnsi="Arial" w:cs="Arial"/>
          <w:color w:val="000000"/>
          <w:sz w:val="16"/>
          <w:szCs w:val="16"/>
        </w:rPr>
      </w:pPr>
    </w:p>
    <w:p w:rsidR="00F86F3F" w:rsidRPr="00EF1FC6" w:rsidRDefault="00F86F3F" w:rsidP="00A41157">
      <w:pPr>
        <w:pStyle w:val="PargrafodaLista"/>
        <w:suppressAutoHyphens/>
        <w:spacing w:line="276" w:lineRule="auto"/>
        <w:ind w:left="426" w:right="47" w:hanging="426"/>
        <w:jc w:val="both"/>
        <w:rPr>
          <w:rFonts w:ascii="Arial" w:hAnsi="Arial" w:cs="Arial"/>
          <w:sz w:val="16"/>
          <w:szCs w:val="16"/>
        </w:rPr>
      </w:pPr>
      <w:r>
        <w:rPr>
          <w:rFonts w:ascii="Arial" w:hAnsi="Arial" w:cs="Arial"/>
          <w:sz w:val="16"/>
          <w:szCs w:val="16"/>
        </w:rPr>
        <w:t>10.1.</w:t>
      </w:r>
      <w:r w:rsidRPr="009A54D1">
        <w:rPr>
          <w:rFonts w:ascii="Arial" w:hAnsi="Arial" w:cs="Arial"/>
          <w:sz w:val="16"/>
          <w:szCs w:val="16"/>
        </w:rPr>
        <w:t xml:space="preserve"> Nos termos do Artigo 26 do Decreto Estadual 18.340/13, esta Ata de Registro de Preços, durante a sua </w:t>
      </w:r>
      <w:proofErr w:type="gramStart"/>
      <w:r w:rsidRPr="009A54D1">
        <w:rPr>
          <w:rFonts w:ascii="Arial" w:hAnsi="Arial" w:cs="Arial"/>
          <w:sz w:val="16"/>
          <w:szCs w:val="16"/>
        </w:rPr>
        <w:t>vigência,  poderá</w:t>
      </w:r>
      <w:proofErr w:type="gramEnd"/>
      <w:r w:rsidRPr="009A54D1">
        <w:rPr>
          <w:rFonts w:ascii="Arial" w:hAnsi="Arial" w:cs="Arial"/>
          <w:sz w:val="16"/>
          <w:szCs w:val="16"/>
        </w:rPr>
        <w:t xml:space="preserve"> ser utilizada por qualquer órgão ou entidade da Administração Pública Estadual que não tenha participado do certame licitatório, mediante anuência do órgão gerenciador.</w:t>
      </w:r>
    </w:p>
    <w:p w:rsidR="00F86F3F" w:rsidRPr="00EF1FC6" w:rsidRDefault="00F86F3F" w:rsidP="00696F2A">
      <w:pPr>
        <w:pStyle w:val="PargrafodaLista"/>
        <w:suppressAutoHyphens/>
        <w:spacing w:line="276" w:lineRule="auto"/>
        <w:ind w:left="0" w:right="47"/>
        <w:jc w:val="both"/>
        <w:rPr>
          <w:rFonts w:ascii="Arial" w:hAnsi="Arial" w:cs="Arial"/>
          <w:sz w:val="16"/>
          <w:szCs w:val="16"/>
        </w:rPr>
      </w:pPr>
    </w:p>
    <w:p w:rsidR="00F86F3F" w:rsidRPr="00EF1FC6" w:rsidRDefault="00F86F3F" w:rsidP="00696F2A">
      <w:pPr>
        <w:pStyle w:val="PargrafodaLista"/>
        <w:suppressAutoHyphens/>
        <w:spacing w:line="276" w:lineRule="auto"/>
        <w:ind w:left="0" w:right="47"/>
        <w:jc w:val="both"/>
        <w:rPr>
          <w:rFonts w:ascii="Arial" w:hAnsi="Arial" w:cs="Arial"/>
          <w:sz w:val="16"/>
          <w:szCs w:val="16"/>
        </w:rPr>
      </w:pPr>
      <w:r w:rsidRPr="00EF1FC6">
        <w:rPr>
          <w:rFonts w:ascii="Arial" w:hAnsi="Arial" w:cs="Arial"/>
          <w:sz w:val="16"/>
          <w:szCs w:val="16"/>
        </w:rPr>
        <w:t>10.2. É facultada aos órgãos s ou entidades municipais, distritais ou estaduais a adesão a ata de registro de preços da Administração Pública Estadual.</w:t>
      </w:r>
    </w:p>
    <w:p w:rsidR="00F86F3F" w:rsidRPr="00EF1FC6" w:rsidRDefault="00F86F3F" w:rsidP="00696F2A">
      <w:pPr>
        <w:pStyle w:val="PargrafodaLista"/>
        <w:suppressAutoHyphens/>
        <w:spacing w:line="276" w:lineRule="auto"/>
        <w:ind w:left="0" w:right="47"/>
        <w:jc w:val="both"/>
        <w:rPr>
          <w:rFonts w:ascii="Arial" w:hAnsi="Arial" w:cs="Arial"/>
          <w:sz w:val="16"/>
          <w:szCs w:val="16"/>
        </w:rPr>
      </w:pPr>
    </w:p>
    <w:p w:rsidR="00F86F3F" w:rsidRPr="00EF1FC6" w:rsidRDefault="00F86F3F" w:rsidP="00A41157">
      <w:pPr>
        <w:pStyle w:val="PargrafodaLista1"/>
        <w:spacing w:line="276" w:lineRule="auto"/>
        <w:ind w:left="426" w:hanging="426"/>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F86F3F" w:rsidRPr="00EF1FC6" w:rsidRDefault="00F86F3F" w:rsidP="00696F2A">
      <w:pPr>
        <w:pStyle w:val="PargrafodaLista1"/>
        <w:spacing w:line="276" w:lineRule="auto"/>
        <w:ind w:left="0"/>
        <w:jc w:val="both"/>
        <w:rPr>
          <w:rFonts w:ascii="Arial" w:eastAsia="Times New Roman" w:hAnsi="Arial" w:cs="Arial"/>
          <w:kern w:val="0"/>
          <w:sz w:val="16"/>
          <w:szCs w:val="16"/>
          <w:lang w:eastAsia="pt-BR" w:bidi="ar-SA"/>
        </w:rPr>
      </w:pPr>
    </w:p>
    <w:p w:rsidR="00F86F3F" w:rsidRPr="00EF1FC6" w:rsidRDefault="00F86F3F" w:rsidP="00A41157">
      <w:pPr>
        <w:pStyle w:val="PargrafodaLista1"/>
        <w:tabs>
          <w:tab w:val="left" w:pos="-567"/>
        </w:tabs>
        <w:spacing w:line="276" w:lineRule="auto"/>
        <w:ind w:left="426" w:hanging="426"/>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10.4. As aquisições ou contratações adicionais não poderão exceder, por órgão ou entidade, a 100% dos quantitativos dos itens do instrumento convocatório e registrados na ata de registro de preços para o órgão gerenciador e órgãos participantes.</w:t>
      </w:r>
    </w:p>
    <w:p w:rsidR="00F86F3F" w:rsidRPr="00EF1FC6" w:rsidRDefault="00F86F3F" w:rsidP="00696F2A">
      <w:pPr>
        <w:pStyle w:val="PargrafodaLista1"/>
        <w:tabs>
          <w:tab w:val="left" w:pos="142"/>
        </w:tabs>
        <w:spacing w:line="276" w:lineRule="auto"/>
        <w:ind w:left="0"/>
        <w:jc w:val="both"/>
        <w:rPr>
          <w:rFonts w:ascii="Arial" w:eastAsia="Times New Roman" w:hAnsi="Arial" w:cs="Arial"/>
          <w:kern w:val="0"/>
          <w:sz w:val="16"/>
          <w:szCs w:val="16"/>
          <w:lang w:eastAsia="pt-BR" w:bidi="ar-SA"/>
        </w:rPr>
      </w:pPr>
    </w:p>
    <w:p w:rsidR="00F86F3F" w:rsidRPr="009A54D1" w:rsidRDefault="00F86F3F" w:rsidP="00696F2A">
      <w:pPr>
        <w:pStyle w:val="PargrafodaLista1"/>
        <w:numPr>
          <w:ilvl w:val="1"/>
          <w:numId w:val="38"/>
        </w:numPr>
        <w:tabs>
          <w:tab w:val="left" w:pos="-567"/>
        </w:tabs>
        <w:spacing w:line="276" w:lineRule="auto"/>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As adesões à ata de registro de preços não poderão exceder, na totalidade, ao quíntuplo do quantitativo de cada item registrado na ata de registro</w:t>
      </w:r>
      <w:r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F86F3F" w:rsidRPr="009A54D1" w:rsidRDefault="00F86F3F" w:rsidP="00696F2A">
      <w:pPr>
        <w:pStyle w:val="PargrafodaLista1"/>
        <w:spacing w:line="276" w:lineRule="auto"/>
        <w:ind w:left="0"/>
        <w:rPr>
          <w:rFonts w:ascii="Arial" w:hAnsi="Arial" w:cs="Arial"/>
          <w:color w:val="000000"/>
          <w:sz w:val="16"/>
          <w:szCs w:val="16"/>
        </w:rPr>
      </w:pPr>
    </w:p>
    <w:p w:rsidR="00F86F3F" w:rsidRDefault="00F86F3F" w:rsidP="00696F2A">
      <w:pPr>
        <w:pStyle w:val="PargrafodaLista"/>
        <w:spacing w:line="276" w:lineRule="auto"/>
        <w:ind w:left="0"/>
        <w:jc w:val="both"/>
        <w:rPr>
          <w:rFonts w:ascii="Arial" w:hAnsi="Arial" w:cs="Arial"/>
          <w:color w:val="000000"/>
          <w:sz w:val="16"/>
          <w:szCs w:val="16"/>
        </w:rPr>
      </w:pPr>
      <w:r>
        <w:rPr>
          <w:rFonts w:ascii="Arial" w:hAnsi="Arial" w:cs="Arial"/>
          <w:bCs/>
          <w:color w:val="000000"/>
          <w:sz w:val="16"/>
          <w:szCs w:val="16"/>
        </w:rPr>
        <w:t>10.6.</w:t>
      </w:r>
      <w:r w:rsidRPr="009A54D1">
        <w:rPr>
          <w:rFonts w:ascii="Arial" w:hAnsi="Arial" w:cs="Arial"/>
          <w:bCs/>
          <w:color w:val="000000"/>
          <w:sz w:val="16"/>
          <w:szCs w:val="16"/>
        </w:rPr>
        <w:t xml:space="preserve"> </w:t>
      </w:r>
      <w:r w:rsidRPr="009A54D1">
        <w:rPr>
          <w:rFonts w:ascii="Arial" w:hAnsi="Arial" w:cs="Arial"/>
          <w:color w:val="000000"/>
          <w:sz w:val="16"/>
          <w:szCs w:val="16"/>
        </w:rPr>
        <w:t>Caberá ao órgão que se utilizar da ata, verificar a vantagem econômica da adesão a este Registro de Pre</w:t>
      </w:r>
      <w:r>
        <w:rPr>
          <w:rFonts w:ascii="Arial" w:hAnsi="Arial" w:cs="Arial"/>
          <w:color w:val="000000"/>
          <w:sz w:val="16"/>
          <w:szCs w:val="16"/>
        </w:rPr>
        <w:t>ço.</w:t>
      </w:r>
    </w:p>
    <w:p w:rsidR="009D2314" w:rsidRPr="009A54D1" w:rsidRDefault="009D2314" w:rsidP="00696F2A">
      <w:pPr>
        <w:spacing w:line="276" w:lineRule="auto"/>
        <w:jc w:val="both"/>
        <w:rPr>
          <w:rFonts w:ascii="Arial" w:hAnsi="Arial" w:cs="Arial"/>
          <w:color w:val="000000"/>
          <w:sz w:val="16"/>
          <w:szCs w:val="16"/>
        </w:rPr>
      </w:pPr>
    </w:p>
    <w:p w:rsidR="009D2314" w:rsidRDefault="005E2FA0" w:rsidP="00696F2A">
      <w:pPr>
        <w:spacing w:line="276"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F86F3F" w:rsidRDefault="00F86F3F" w:rsidP="00696F2A">
      <w:pPr>
        <w:pStyle w:val="Corpodetexto3"/>
        <w:tabs>
          <w:tab w:val="left" w:pos="900"/>
        </w:tabs>
        <w:spacing w:line="276" w:lineRule="auto"/>
        <w:ind w:right="47"/>
        <w:rPr>
          <w:rFonts w:ascii="Arial" w:hAnsi="Arial" w:cs="Arial"/>
          <w:sz w:val="16"/>
          <w:szCs w:val="16"/>
        </w:rPr>
      </w:pPr>
    </w:p>
    <w:p w:rsidR="00F86F3F" w:rsidRPr="009A54D1" w:rsidRDefault="00A41157" w:rsidP="00696F2A">
      <w:pPr>
        <w:pStyle w:val="Corpodetexto3"/>
        <w:tabs>
          <w:tab w:val="left" w:pos="900"/>
        </w:tabs>
        <w:spacing w:line="276" w:lineRule="auto"/>
        <w:ind w:right="47"/>
        <w:rPr>
          <w:rFonts w:ascii="Arial" w:hAnsi="Arial" w:cs="Arial"/>
          <w:sz w:val="16"/>
          <w:szCs w:val="16"/>
        </w:rPr>
      </w:pPr>
      <w:r>
        <w:rPr>
          <w:rFonts w:ascii="Arial" w:hAnsi="Arial" w:cs="Arial"/>
          <w:sz w:val="16"/>
          <w:szCs w:val="16"/>
        </w:rPr>
        <w:t xml:space="preserve">11.1. </w:t>
      </w:r>
      <w:r w:rsidR="00F86F3F" w:rsidRPr="009A54D1">
        <w:rPr>
          <w:rFonts w:ascii="Arial" w:hAnsi="Arial" w:cs="Arial"/>
          <w:sz w:val="16"/>
          <w:szCs w:val="16"/>
        </w:rPr>
        <w:t>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F86F3F" w:rsidRPr="009A54D1" w:rsidRDefault="00F86F3F" w:rsidP="00696F2A">
      <w:pPr>
        <w:pStyle w:val="Corpodetexto3"/>
        <w:tabs>
          <w:tab w:val="left" w:pos="900"/>
        </w:tabs>
        <w:spacing w:line="276" w:lineRule="auto"/>
        <w:ind w:right="47"/>
        <w:rPr>
          <w:rFonts w:ascii="Arial" w:hAnsi="Arial" w:cs="Arial"/>
          <w:sz w:val="16"/>
          <w:szCs w:val="16"/>
        </w:rPr>
      </w:pPr>
    </w:p>
    <w:p w:rsidR="00F86F3F" w:rsidRPr="009A54D1" w:rsidRDefault="00F86F3F" w:rsidP="00696F2A">
      <w:pPr>
        <w:pStyle w:val="Corpodetexto3"/>
        <w:tabs>
          <w:tab w:val="left" w:pos="900"/>
        </w:tabs>
        <w:spacing w:line="276" w:lineRule="auto"/>
        <w:ind w:right="47"/>
        <w:rPr>
          <w:rFonts w:ascii="Arial" w:hAnsi="Arial" w:cs="Arial"/>
          <w:sz w:val="16"/>
          <w:szCs w:val="16"/>
        </w:rPr>
      </w:pPr>
      <w:r w:rsidRPr="009A54D1">
        <w:rPr>
          <w:rFonts w:ascii="Arial" w:hAnsi="Arial" w:cs="Arial"/>
          <w:sz w:val="16"/>
          <w:szCs w:val="16"/>
        </w:rPr>
        <w:t>11.2 Quan</w:t>
      </w:r>
      <w:bookmarkStart w:id="1" w:name="_GoBack"/>
      <w:bookmarkEnd w:id="1"/>
      <w:r w:rsidRPr="009A54D1">
        <w:rPr>
          <w:rFonts w:ascii="Arial" w:hAnsi="Arial" w:cs="Arial"/>
          <w:sz w:val="16"/>
          <w:szCs w:val="16"/>
        </w:rPr>
        <w:t>do o preço registrado tornar-se superior ao preço praticado no mercado por motivo superveniente, o órgão gerenciador convocará os fornecedores para negociarem a redução dos preços aos valores praticados pelo mercado.</w:t>
      </w:r>
    </w:p>
    <w:p w:rsidR="00F86F3F" w:rsidRPr="009A54D1" w:rsidRDefault="00F86F3F" w:rsidP="00696F2A">
      <w:pPr>
        <w:pStyle w:val="Corpodetexto3"/>
        <w:tabs>
          <w:tab w:val="left" w:pos="900"/>
        </w:tabs>
        <w:spacing w:line="276" w:lineRule="auto"/>
        <w:ind w:right="47"/>
        <w:rPr>
          <w:rFonts w:ascii="Arial" w:hAnsi="Arial" w:cs="Arial"/>
          <w:sz w:val="16"/>
          <w:szCs w:val="16"/>
        </w:rPr>
      </w:pPr>
    </w:p>
    <w:p w:rsidR="00F86F3F" w:rsidRPr="009A54D1" w:rsidRDefault="00F86F3F" w:rsidP="00696F2A">
      <w:pPr>
        <w:pStyle w:val="Corpodetexto3"/>
        <w:tabs>
          <w:tab w:val="left" w:pos="900"/>
        </w:tabs>
        <w:spacing w:line="276" w:lineRule="auto"/>
        <w:ind w:right="47"/>
        <w:rPr>
          <w:rFonts w:ascii="Arial" w:hAnsi="Arial" w:cs="Arial"/>
          <w:sz w:val="16"/>
          <w:szCs w:val="16"/>
        </w:rPr>
      </w:pPr>
      <w:r w:rsidRPr="009A54D1">
        <w:rPr>
          <w:rFonts w:ascii="Arial" w:hAnsi="Arial" w:cs="Arial"/>
          <w:sz w:val="16"/>
          <w:szCs w:val="16"/>
        </w:rPr>
        <w:lastRenderedPageBreak/>
        <w:t>11.3. Os fornecedores que não aceitarem reduzir seus preços aos valores praticados pelo mercado serão liberados do compromisso assumido, sem aplicação de penalidade.</w:t>
      </w:r>
    </w:p>
    <w:p w:rsidR="00F86F3F" w:rsidRPr="009A54D1" w:rsidRDefault="00F86F3F" w:rsidP="00696F2A">
      <w:pPr>
        <w:pStyle w:val="Corpodetexto3"/>
        <w:tabs>
          <w:tab w:val="left" w:pos="900"/>
        </w:tabs>
        <w:spacing w:line="276" w:lineRule="auto"/>
        <w:ind w:right="47"/>
        <w:rPr>
          <w:rFonts w:ascii="Arial" w:hAnsi="Arial" w:cs="Arial"/>
          <w:sz w:val="16"/>
          <w:szCs w:val="16"/>
        </w:rPr>
      </w:pPr>
    </w:p>
    <w:p w:rsidR="00F86F3F" w:rsidRPr="009A54D1" w:rsidRDefault="00F86F3F" w:rsidP="00696F2A">
      <w:pPr>
        <w:pStyle w:val="Corpodetexto3"/>
        <w:tabs>
          <w:tab w:val="left" w:pos="900"/>
        </w:tabs>
        <w:spacing w:line="276" w:lineRule="auto"/>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F86F3F" w:rsidRPr="009A54D1" w:rsidRDefault="00F86F3F" w:rsidP="00696F2A">
      <w:pPr>
        <w:pStyle w:val="Corpodetexto3"/>
        <w:tabs>
          <w:tab w:val="left" w:pos="900"/>
        </w:tabs>
        <w:spacing w:line="276" w:lineRule="auto"/>
        <w:ind w:right="47"/>
        <w:rPr>
          <w:rFonts w:ascii="Arial" w:hAnsi="Arial" w:cs="Arial"/>
          <w:sz w:val="16"/>
          <w:szCs w:val="16"/>
        </w:rPr>
      </w:pPr>
    </w:p>
    <w:p w:rsidR="00F86F3F" w:rsidRPr="009A54D1" w:rsidRDefault="00F86F3F" w:rsidP="00696F2A">
      <w:pPr>
        <w:pStyle w:val="Corpodetexto3"/>
        <w:tabs>
          <w:tab w:val="left" w:pos="900"/>
        </w:tabs>
        <w:spacing w:line="276" w:lineRule="auto"/>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F86F3F" w:rsidRPr="009A54D1" w:rsidRDefault="00F86F3F" w:rsidP="00696F2A">
      <w:pPr>
        <w:pStyle w:val="Corpodetexto3"/>
        <w:tabs>
          <w:tab w:val="left" w:pos="900"/>
        </w:tabs>
        <w:spacing w:line="276" w:lineRule="auto"/>
        <w:ind w:right="47"/>
        <w:rPr>
          <w:rFonts w:ascii="Arial" w:hAnsi="Arial" w:cs="Arial"/>
          <w:sz w:val="16"/>
          <w:szCs w:val="16"/>
        </w:rPr>
      </w:pPr>
    </w:p>
    <w:p w:rsidR="00F86F3F" w:rsidRPr="009A54D1" w:rsidRDefault="00F86F3F" w:rsidP="00696F2A">
      <w:pPr>
        <w:pStyle w:val="Corpodetexto3"/>
        <w:tabs>
          <w:tab w:val="left" w:pos="900"/>
        </w:tabs>
        <w:spacing w:line="276" w:lineRule="auto"/>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F86F3F" w:rsidRPr="009A54D1" w:rsidRDefault="00F86F3F" w:rsidP="00696F2A">
      <w:pPr>
        <w:pStyle w:val="Corpodetexto3"/>
        <w:tabs>
          <w:tab w:val="left" w:pos="900"/>
        </w:tabs>
        <w:spacing w:line="276" w:lineRule="auto"/>
        <w:ind w:right="47"/>
        <w:rPr>
          <w:rFonts w:ascii="Arial" w:hAnsi="Arial" w:cs="Arial"/>
          <w:sz w:val="16"/>
          <w:szCs w:val="16"/>
        </w:rPr>
      </w:pPr>
    </w:p>
    <w:p w:rsidR="00F86F3F" w:rsidRPr="009A54D1" w:rsidRDefault="00F86F3F" w:rsidP="00696F2A">
      <w:pPr>
        <w:pStyle w:val="Corpodetexto3"/>
        <w:tabs>
          <w:tab w:val="left" w:pos="900"/>
        </w:tabs>
        <w:spacing w:line="276" w:lineRule="auto"/>
        <w:ind w:right="47"/>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F86F3F" w:rsidRPr="009A54D1" w:rsidRDefault="00F86F3F" w:rsidP="00696F2A">
      <w:pPr>
        <w:pStyle w:val="Corpodetexto3"/>
        <w:tabs>
          <w:tab w:val="left" w:pos="900"/>
        </w:tabs>
        <w:spacing w:line="276" w:lineRule="auto"/>
        <w:ind w:right="47"/>
        <w:rPr>
          <w:rFonts w:ascii="Arial" w:hAnsi="Arial" w:cs="Arial"/>
          <w:sz w:val="16"/>
          <w:szCs w:val="16"/>
        </w:rPr>
      </w:pPr>
    </w:p>
    <w:p w:rsidR="00F86F3F" w:rsidRDefault="00F86F3F" w:rsidP="00696F2A">
      <w:pPr>
        <w:pStyle w:val="Corpodetexto3"/>
        <w:tabs>
          <w:tab w:val="left" w:pos="900"/>
        </w:tabs>
        <w:spacing w:line="276" w:lineRule="auto"/>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F86F3F" w:rsidRDefault="009D2314" w:rsidP="00696F2A">
      <w:pPr>
        <w:pStyle w:val="Ttulo2"/>
        <w:spacing w:line="276" w:lineRule="auto"/>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696F2A" w:rsidRPr="00696F2A" w:rsidRDefault="00696F2A" w:rsidP="00696F2A"/>
    <w:p w:rsidR="00F86F3F" w:rsidRPr="009A54D1" w:rsidRDefault="00F86F3F" w:rsidP="00696F2A">
      <w:pPr>
        <w:spacing w:line="276" w:lineRule="auto"/>
        <w:jc w:val="both"/>
        <w:rPr>
          <w:rFonts w:ascii="Arial" w:hAnsi="Arial" w:cs="Arial"/>
          <w:sz w:val="16"/>
          <w:szCs w:val="16"/>
        </w:rPr>
      </w:pPr>
      <w:r w:rsidRPr="00257389">
        <w:rPr>
          <w:rFonts w:ascii="Arial" w:hAnsi="Arial" w:cs="Arial"/>
          <w:bCs/>
          <w:sz w:val="16"/>
          <w:szCs w:val="16"/>
        </w:rPr>
        <w:t>12.1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F86F3F" w:rsidRPr="009A54D1" w:rsidRDefault="00F86F3F" w:rsidP="00696F2A">
      <w:pPr>
        <w:spacing w:line="276" w:lineRule="auto"/>
        <w:jc w:val="both"/>
        <w:rPr>
          <w:rFonts w:ascii="Arial" w:hAnsi="Arial" w:cs="Arial"/>
          <w:sz w:val="16"/>
          <w:szCs w:val="16"/>
        </w:rPr>
      </w:pPr>
    </w:p>
    <w:p w:rsidR="00F86F3F" w:rsidRPr="009A54D1" w:rsidRDefault="00F86F3F" w:rsidP="00696F2A">
      <w:pPr>
        <w:spacing w:line="276" w:lineRule="auto"/>
        <w:jc w:val="both"/>
        <w:rPr>
          <w:rFonts w:ascii="Arial" w:hAnsi="Arial" w:cs="Arial"/>
          <w:sz w:val="16"/>
          <w:szCs w:val="16"/>
          <w:lang w:val="pt-PT"/>
        </w:rPr>
      </w:pPr>
      <w:r w:rsidRPr="009A54D1">
        <w:rPr>
          <w:rFonts w:ascii="Arial" w:hAnsi="Arial" w:cs="Arial"/>
          <w:bCs/>
          <w:sz w:val="16"/>
          <w:szCs w:val="16"/>
        </w:rPr>
        <w:t xml:space="preserve">12.2 </w:t>
      </w:r>
      <w:r w:rsidRPr="009A54D1">
        <w:rPr>
          <w:rFonts w:ascii="Arial" w:hAnsi="Arial" w:cs="Arial"/>
          <w:sz w:val="16"/>
          <w:szCs w:val="16"/>
          <w:lang w:val="pt-PT"/>
        </w:rPr>
        <w:t>Dispor-se a toda e qualquer fiscalização, no tocante ao fornecimento do produto, assim como ao cumprimento das obrigações previstas na ATA;</w:t>
      </w:r>
    </w:p>
    <w:p w:rsidR="00F86F3F" w:rsidRPr="009A54D1" w:rsidRDefault="00F86F3F" w:rsidP="00696F2A">
      <w:pPr>
        <w:spacing w:line="276" w:lineRule="auto"/>
        <w:ind w:left="284"/>
        <w:jc w:val="both"/>
        <w:rPr>
          <w:rFonts w:ascii="Arial" w:hAnsi="Arial" w:cs="Arial"/>
          <w:bCs/>
          <w:sz w:val="16"/>
          <w:szCs w:val="16"/>
          <w:lang w:val="pt-PT"/>
        </w:rPr>
      </w:pPr>
    </w:p>
    <w:p w:rsidR="00F86F3F" w:rsidRPr="009A54D1" w:rsidRDefault="00F86F3F" w:rsidP="00696F2A">
      <w:pPr>
        <w:spacing w:line="276" w:lineRule="auto"/>
        <w:jc w:val="both"/>
        <w:rPr>
          <w:rFonts w:ascii="Arial" w:hAnsi="Arial" w:cs="Arial"/>
          <w:sz w:val="16"/>
          <w:szCs w:val="16"/>
          <w:lang w:val="pt-PT"/>
        </w:rPr>
      </w:pPr>
      <w:r w:rsidRPr="009A54D1">
        <w:rPr>
          <w:rFonts w:ascii="Arial" w:hAnsi="Arial" w:cs="Arial"/>
          <w:bCs/>
          <w:sz w:val="16"/>
          <w:szCs w:val="16"/>
          <w:lang w:val="pt-PT"/>
        </w:rPr>
        <w:t>12.3</w:t>
      </w:r>
      <w:r>
        <w:rPr>
          <w:rFonts w:ascii="Arial" w:hAnsi="Arial" w:cs="Arial"/>
          <w:bCs/>
          <w:sz w:val="16"/>
          <w:szCs w:val="16"/>
          <w:lang w:val="pt-PT"/>
        </w:rPr>
        <w:t>.</w:t>
      </w:r>
      <w:r w:rsidRPr="009A54D1">
        <w:rPr>
          <w:rFonts w:ascii="Arial" w:hAnsi="Arial" w:cs="Arial"/>
          <w:bCs/>
          <w:sz w:val="16"/>
          <w:szCs w:val="16"/>
          <w:lang w:val="pt-PT"/>
        </w:rPr>
        <w:t xml:space="preserve"> </w:t>
      </w:r>
      <w:r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F86F3F" w:rsidRPr="009A54D1" w:rsidRDefault="00F86F3F" w:rsidP="00696F2A">
      <w:pPr>
        <w:spacing w:line="276" w:lineRule="auto"/>
        <w:jc w:val="both"/>
        <w:rPr>
          <w:rFonts w:ascii="Arial" w:hAnsi="Arial" w:cs="Arial"/>
          <w:bCs/>
          <w:sz w:val="16"/>
          <w:szCs w:val="16"/>
        </w:rPr>
      </w:pPr>
    </w:p>
    <w:p w:rsidR="00F86F3F" w:rsidRPr="009A54D1" w:rsidRDefault="00F86F3F" w:rsidP="00696F2A">
      <w:pPr>
        <w:pStyle w:val="Corpodetexto3"/>
        <w:spacing w:line="276" w:lineRule="auto"/>
        <w:rPr>
          <w:rFonts w:ascii="Arial" w:hAnsi="Arial" w:cs="Arial"/>
          <w:sz w:val="16"/>
          <w:szCs w:val="16"/>
        </w:rPr>
      </w:pPr>
      <w:r w:rsidRPr="009A54D1">
        <w:rPr>
          <w:rFonts w:ascii="Arial" w:hAnsi="Arial" w:cs="Arial"/>
          <w:bCs/>
          <w:sz w:val="16"/>
          <w:szCs w:val="16"/>
        </w:rPr>
        <w:t>12.4</w:t>
      </w:r>
      <w:r>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F86F3F" w:rsidRPr="009A54D1" w:rsidRDefault="00F86F3F" w:rsidP="00696F2A">
      <w:pPr>
        <w:spacing w:line="276" w:lineRule="auto"/>
        <w:ind w:left="284"/>
        <w:jc w:val="both"/>
        <w:rPr>
          <w:rFonts w:ascii="Arial" w:hAnsi="Arial" w:cs="Arial"/>
          <w:b/>
          <w:bCs/>
          <w:sz w:val="16"/>
          <w:szCs w:val="16"/>
        </w:rPr>
      </w:pPr>
    </w:p>
    <w:p w:rsidR="00F86F3F" w:rsidRPr="009A54D1" w:rsidRDefault="00F86F3F" w:rsidP="00696F2A">
      <w:pPr>
        <w:spacing w:line="276" w:lineRule="auto"/>
        <w:jc w:val="both"/>
        <w:rPr>
          <w:rFonts w:ascii="Arial" w:hAnsi="Arial" w:cs="Arial"/>
          <w:sz w:val="16"/>
          <w:szCs w:val="16"/>
          <w:lang w:val="pt-PT"/>
        </w:rPr>
      </w:pPr>
      <w:r w:rsidRPr="009A54D1">
        <w:rPr>
          <w:rFonts w:ascii="Arial" w:hAnsi="Arial" w:cs="Arial"/>
          <w:bCs/>
          <w:sz w:val="16"/>
          <w:szCs w:val="16"/>
        </w:rPr>
        <w:t>12.5</w:t>
      </w:r>
      <w:r>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F86F3F" w:rsidRPr="009A54D1" w:rsidRDefault="00F86F3F" w:rsidP="00696F2A">
      <w:pPr>
        <w:spacing w:line="276" w:lineRule="auto"/>
        <w:jc w:val="both"/>
        <w:rPr>
          <w:rFonts w:ascii="Arial" w:hAnsi="Arial" w:cs="Arial"/>
          <w:bCs/>
          <w:sz w:val="16"/>
          <w:szCs w:val="16"/>
          <w:lang w:val="pt-PT"/>
        </w:rPr>
      </w:pPr>
    </w:p>
    <w:p w:rsidR="00F86F3F" w:rsidRPr="009A54D1" w:rsidRDefault="00F86F3F" w:rsidP="00696F2A">
      <w:pPr>
        <w:pStyle w:val="Corpodetexto3"/>
        <w:spacing w:line="276" w:lineRule="auto"/>
        <w:rPr>
          <w:rFonts w:ascii="Arial" w:hAnsi="Arial" w:cs="Arial"/>
          <w:sz w:val="16"/>
          <w:szCs w:val="16"/>
        </w:rPr>
      </w:pPr>
      <w:r w:rsidRPr="009A54D1">
        <w:rPr>
          <w:rFonts w:ascii="Arial" w:hAnsi="Arial" w:cs="Arial"/>
          <w:bCs/>
          <w:color w:val="000000"/>
          <w:sz w:val="16"/>
          <w:szCs w:val="16"/>
          <w:lang w:val="pt-PT"/>
        </w:rPr>
        <w:t>12.6</w:t>
      </w:r>
      <w:r>
        <w:rPr>
          <w:rFonts w:ascii="Arial" w:hAnsi="Arial" w:cs="Arial"/>
          <w:bCs/>
          <w:color w:val="000000"/>
          <w:sz w:val="16"/>
          <w:szCs w:val="16"/>
          <w:lang w:val="pt-PT"/>
        </w:rPr>
        <w:t>.</w:t>
      </w:r>
      <w:r w:rsidRPr="009A54D1">
        <w:rPr>
          <w:rFonts w:ascii="Arial" w:hAnsi="Arial" w:cs="Arial"/>
          <w:color w:val="000000"/>
          <w:sz w:val="16"/>
          <w:szCs w:val="16"/>
        </w:rPr>
        <w:t xml:space="preserve"> </w:t>
      </w:r>
      <w:r w:rsidRPr="009A54D1">
        <w:rPr>
          <w:rFonts w:ascii="Arial" w:hAnsi="Arial" w:cs="Arial"/>
          <w:sz w:val="16"/>
          <w:szCs w:val="16"/>
        </w:rPr>
        <w:t>Respeitar e fazer cumprir a legislação de segurança e saúde no trabalho, previstas nas normas regulamentadoras pertinentes;</w:t>
      </w:r>
    </w:p>
    <w:p w:rsidR="00F86F3F" w:rsidRPr="009A54D1" w:rsidRDefault="00F86F3F" w:rsidP="00696F2A">
      <w:pPr>
        <w:pStyle w:val="Corpodetexto3"/>
        <w:spacing w:line="276" w:lineRule="auto"/>
        <w:rPr>
          <w:rFonts w:ascii="Arial" w:hAnsi="Arial" w:cs="Arial"/>
          <w:sz w:val="16"/>
          <w:szCs w:val="16"/>
        </w:rPr>
      </w:pPr>
    </w:p>
    <w:p w:rsidR="00F86F3F" w:rsidRPr="009A54D1" w:rsidRDefault="00F86F3F" w:rsidP="00696F2A">
      <w:pPr>
        <w:spacing w:line="276" w:lineRule="auto"/>
        <w:jc w:val="both"/>
        <w:rPr>
          <w:rFonts w:ascii="Arial" w:hAnsi="Arial" w:cs="Arial"/>
          <w:snapToGrid w:val="0"/>
          <w:sz w:val="16"/>
          <w:szCs w:val="16"/>
          <w:lang w:val="pt-PT"/>
        </w:rPr>
      </w:pPr>
      <w:r w:rsidRPr="009A54D1">
        <w:rPr>
          <w:rFonts w:ascii="Arial" w:hAnsi="Arial" w:cs="Arial"/>
          <w:bCs/>
          <w:snapToGrid w:val="0"/>
          <w:sz w:val="16"/>
          <w:szCs w:val="16"/>
        </w:rPr>
        <w:t>12.7</w:t>
      </w:r>
      <w:r>
        <w:rPr>
          <w:rFonts w:ascii="Arial" w:hAnsi="Arial" w:cs="Arial"/>
          <w:bCs/>
          <w:snapToGrid w:val="0"/>
          <w:sz w:val="16"/>
          <w:szCs w:val="16"/>
        </w:rPr>
        <w:t>.</w:t>
      </w:r>
      <w:r w:rsidRPr="009A54D1">
        <w:rPr>
          <w:rFonts w:ascii="Arial" w:hAnsi="Arial" w:cs="Arial"/>
          <w:bCs/>
          <w:snapToGrid w:val="0"/>
          <w:sz w:val="16"/>
          <w:szCs w:val="16"/>
        </w:rPr>
        <w:t xml:space="preserve"> </w:t>
      </w:r>
      <w:r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F86F3F" w:rsidRPr="009A54D1" w:rsidRDefault="00F86F3F" w:rsidP="00696F2A">
      <w:pPr>
        <w:spacing w:line="276" w:lineRule="auto"/>
        <w:jc w:val="both"/>
        <w:rPr>
          <w:rFonts w:ascii="Arial" w:hAnsi="Arial" w:cs="Arial"/>
          <w:snapToGrid w:val="0"/>
          <w:sz w:val="16"/>
          <w:szCs w:val="16"/>
          <w:lang w:val="pt-PT"/>
        </w:rPr>
      </w:pPr>
    </w:p>
    <w:p w:rsidR="00F86F3F" w:rsidRPr="009A54D1" w:rsidRDefault="00F86F3F" w:rsidP="00696F2A">
      <w:pPr>
        <w:spacing w:line="276" w:lineRule="auto"/>
        <w:jc w:val="both"/>
        <w:rPr>
          <w:rFonts w:ascii="Arial" w:hAnsi="Arial" w:cs="Arial"/>
          <w:sz w:val="16"/>
          <w:szCs w:val="16"/>
          <w:lang w:val="pt-PT"/>
        </w:rPr>
      </w:pPr>
      <w:r w:rsidRPr="009A54D1">
        <w:rPr>
          <w:rFonts w:ascii="Arial" w:hAnsi="Arial" w:cs="Arial"/>
          <w:bCs/>
          <w:sz w:val="16"/>
          <w:szCs w:val="16"/>
          <w:lang w:val="pt-PT"/>
        </w:rPr>
        <w:t>12.8</w:t>
      </w:r>
      <w:r>
        <w:rPr>
          <w:rFonts w:ascii="Arial" w:hAnsi="Arial" w:cs="Arial"/>
          <w:bCs/>
          <w:sz w:val="16"/>
          <w:szCs w:val="16"/>
          <w:lang w:val="pt-PT"/>
        </w:rPr>
        <w:t>.</w:t>
      </w:r>
      <w:r w:rsidRPr="009A54D1">
        <w:rPr>
          <w:rFonts w:ascii="Arial" w:hAnsi="Arial" w:cs="Arial"/>
          <w:bCs/>
          <w:sz w:val="16"/>
          <w:szCs w:val="16"/>
          <w:lang w:val="pt-PT"/>
        </w:rPr>
        <w:t xml:space="preserve"> </w:t>
      </w:r>
      <w:r w:rsidRPr="009A54D1">
        <w:rPr>
          <w:rFonts w:ascii="Arial" w:hAnsi="Arial" w:cs="Arial"/>
          <w:sz w:val="16"/>
          <w:szCs w:val="16"/>
          <w:lang w:val="pt-PT"/>
        </w:rPr>
        <w:t>Indenizar terceiros e/ou ao</w:t>
      </w:r>
      <w:r w:rsidRPr="009A54D1">
        <w:rPr>
          <w:rFonts w:ascii="Arial" w:hAnsi="Arial" w:cs="Arial"/>
          <w:color w:val="FF0000"/>
          <w:sz w:val="16"/>
          <w:szCs w:val="16"/>
          <w:lang w:val="pt-PT"/>
        </w:rPr>
        <w:t xml:space="preserve"> </w:t>
      </w:r>
      <w:r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F86F3F" w:rsidRPr="009A54D1" w:rsidRDefault="00F86F3F" w:rsidP="00696F2A">
      <w:pPr>
        <w:spacing w:line="276" w:lineRule="auto"/>
        <w:jc w:val="both"/>
        <w:rPr>
          <w:rFonts w:ascii="Arial" w:hAnsi="Arial" w:cs="Arial"/>
          <w:bCs/>
          <w:sz w:val="16"/>
          <w:szCs w:val="16"/>
        </w:rPr>
      </w:pPr>
    </w:p>
    <w:p w:rsidR="00F86F3F" w:rsidRPr="009A54D1" w:rsidRDefault="00F86F3F" w:rsidP="00696F2A">
      <w:pPr>
        <w:spacing w:line="276" w:lineRule="auto"/>
        <w:jc w:val="both"/>
        <w:rPr>
          <w:rFonts w:ascii="Arial" w:hAnsi="Arial" w:cs="Arial"/>
          <w:sz w:val="16"/>
          <w:szCs w:val="16"/>
        </w:rPr>
      </w:pPr>
      <w:r w:rsidRPr="009A54D1">
        <w:rPr>
          <w:rFonts w:ascii="Arial" w:hAnsi="Arial" w:cs="Arial"/>
          <w:bCs/>
          <w:sz w:val="16"/>
          <w:szCs w:val="16"/>
        </w:rPr>
        <w:t>12.9</w:t>
      </w:r>
      <w:r>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9A54D1">
        <w:rPr>
          <w:rFonts w:ascii="Arial" w:hAnsi="Arial" w:cs="Arial"/>
          <w:color w:val="FF0000"/>
          <w:sz w:val="16"/>
          <w:szCs w:val="16"/>
        </w:rPr>
        <w:t xml:space="preserve"> </w:t>
      </w:r>
      <w:r w:rsidRPr="009A54D1">
        <w:rPr>
          <w:rFonts w:ascii="Arial" w:hAnsi="Arial" w:cs="Arial"/>
          <w:sz w:val="16"/>
          <w:szCs w:val="16"/>
        </w:rPr>
        <w:t>solidariedade ou responsabilidade;</w:t>
      </w:r>
    </w:p>
    <w:p w:rsidR="00F86F3F" w:rsidRPr="009A54D1" w:rsidRDefault="00F86F3F" w:rsidP="00696F2A">
      <w:pPr>
        <w:spacing w:line="276" w:lineRule="auto"/>
        <w:jc w:val="both"/>
        <w:rPr>
          <w:rFonts w:ascii="Arial" w:hAnsi="Arial" w:cs="Arial"/>
          <w:bCs/>
          <w:sz w:val="16"/>
          <w:szCs w:val="16"/>
        </w:rPr>
      </w:pPr>
    </w:p>
    <w:p w:rsidR="00F86F3F" w:rsidRDefault="00F86F3F" w:rsidP="00696F2A">
      <w:pPr>
        <w:spacing w:line="276" w:lineRule="auto"/>
        <w:jc w:val="both"/>
        <w:rPr>
          <w:rFonts w:ascii="Arial" w:hAnsi="Arial" w:cs="Arial"/>
          <w:sz w:val="16"/>
          <w:szCs w:val="16"/>
        </w:rPr>
      </w:pPr>
      <w:r w:rsidRPr="009A54D1">
        <w:rPr>
          <w:rFonts w:ascii="Arial" w:hAnsi="Arial" w:cs="Arial"/>
          <w:bCs/>
          <w:sz w:val="16"/>
          <w:szCs w:val="16"/>
        </w:rPr>
        <w:t>12.10</w:t>
      </w:r>
      <w:r>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696F2A">
      <w:pPr>
        <w:spacing w:line="276" w:lineRule="auto"/>
        <w:jc w:val="both"/>
        <w:rPr>
          <w:rFonts w:ascii="Arial" w:hAnsi="Arial" w:cs="Arial"/>
          <w:sz w:val="16"/>
          <w:szCs w:val="16"/>
        </w:rPr>
      </w:pPr>
    </w:p>
    <w:p w:rsidR="009D2314" w:rsidRPr="009A54D1" w:rsidRDefault="009D2314" w:rsidP="00696F2A">
      <w:pPr>
        <w:spacing w:line="276" w:lineRule="auto"/>
        <w:jc w:val="both"/>
        <w:rPr>
          <w:rFonts w:ascii="Arial" w:hAnsi="Arial" w:cs="Arial"/>
          <w:sz w:val="16"/>
          <w:szCs w:val="16"/>
        </w:rPr>
      </w:pPr>
      <w:r w:rsidRPr="009A54D1">
        <w:rPr>
          <w:rFonts w:ascii="Arial" w:hAnsi="Arial" w:cs="Arial"/>
          <w:sz w:val="16"/>
          <w:szCs w:val="16"/>
        </w:rPr>
        <w:t xml:space="preserve">   </w:t>
      </w:r>
    </w:p>
    <w:p w:rsidR="009D2314" w:rsidRDefault="009D2314" w:rsidP="00696F2A">
      <w:pPr>
        <w:spacing w:line="276" w:lineRule="auto"/>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696F2A">
      <w:pPr>
        <w:spacing w:line="276" w:lineRule="auto"/>
        <w:jc w:val="both"/>
        <w:rPr>
          <w:rFonts w:ascii="Arial" w:hAnsi="Arial" w:cs="Arial"/>
          <w:b/>
          <w:bCs/>
          <w:sz w:val="16"/>
          <w:szCs w:val="16"/>
        </w:rPr>
      </w:pPr>
    </w:p>
    <w:p w:rsidR="00F86F3F" w:rsidRPr="009A54D1" w:rsidRDefault="00F86F3F" w:rsidP="00696F2A">
      <w:pPr>
        <w:tabs>
          <w:tab w:val="left" w:pos="1134"/>
        </w:tabs>
        <w:spacing w:line="276" w:lineRule="auto"/>
        <w:jc w:val="both"/>
        <w:rPr>
          <w:rFonts w:ascii="Arial" w:hAnsi="Arial" w:cs="Arial"/>
          <w:sz w:val="16"/>
          <w:szCs w:val="16"/>
        </w:rPr>
      </w:pPr>
      <w:r w:rsidRPr="009A54D1">
        <w:rPr>
          <w:rFonts w:ascii="Arial" w:hAnsi="Arial" w:cs="Arial"/>
          <w:sz w:val="16"/>
          <w:szCs w:val="16"/>
        </w:rPr>
        <w:t xml:space="preserve">13.1. Proporcionar todas as facilidades indispensáveis à boa execução das obrigações contratuais; </w:t>
      </w:r>
    </w:p>
    <w:p w:rsidR="00F86F3F" w:rsidRPr="009A54D1" w:rsidRDefault="00F86F3F" w:rsidP="00696F2A">
      <w:pPr>
        <w:tabs>
          <w:tab w:val="left" w:pos="1134"/>
        </w:tabs>
        <w:spacing w:line="276" w:lineRule="auto"/>
        <w:jc w:val="both"/>
        <w:rPr>
          <w:rFonts w:ascii="Arial" w:hAnsi="Arial" w:cs="Arial"/>
          <w:sz w:val="16"/>
          <w:szCs w:val="16"/>
        </w:rPr>
      </w:pPr>
    </w:p>
    <w:p w:rsidR="00F86F3F" w:rsidRPr="009A54D1" w:rsidRDefault="00F86F3F" w:rsidP="00696F2A">
      <w:pPr>
        <w:spacing w:line="276" w:lineRule="auto"/>
        <w:jc w:val="both"/>
        <w:rPr>
          <w:rFonts w:ascii="Arial" w:hAnsi="Arial" w:cs="Arial"/>
          <w:sz w:val="16"/>
          <w:szCs w:val="16"/>
        </w:rPr>
      </w:pPr>
      <w:r w:rsidRPr="009A54D1">
        <w:rPr>
          <w:rFonts w:ascii="Arial" w:hAnsi="Arial" w:cs="Arial"/>
          <w:sz w:val="16"/>
          <w:szCs w:val="16"/>
        </w:rPr>
        <w:t>13.2</w:t>
      </w:r>
      <w:r>
        <w:rPr>
          <w:rFonts w:ascii="Arial" w:hAnsi="Arial" w:cs="Arial"/>
          <w:sz w:val="16"/>
          <w:szCs w:val="16"/>
        </w:rPr>
        <w:t>.</w:t>
      </w:r>
      <w:r w:rsidRPr="009A54D1">
        <w:rPr>
          <w:rFonts w:ascii="Arial" w:hAnsi="Arial" w:cs="Arial"/>
          <w:sz w:val="16"/>
          <w:szCs w:val="16"/>
        </w:rPr>
        <w:t xml:space="preserve"> Rejeitar, no todo ou em parte, os objetos desta Ata entregues em desacordo com as obrigações assumidas pelo fornecedor;</w:t>
      </w:r>
    </w:p>
    <w:p w:rsidR="00F86F3F" w:rsidRPr="009A54D1" w:rsidRDefault="00F86F3F" w:rsidP="00696F2A">
      <w:pPr>
        <w:spacing w:line="276" w:lineRule="auto"/>
        <w:jc w:val="both"/>
        <w:rPr>
          <w:rFonts w:ascii="Arial" w:hAnsi="Arial" w:cs="Arial"/>
          <w:sz w:val="16"/>
          <w:szCs w:val="16"/>
        </w:rPr>
      </w:pPr>
    </w:p>
    <w:p w:rsidR="00F86F3F" w:rsidRPr="009A54D1" w:rsidRDefault="00F86F3F" w:rsidP="00696F2A">
      <w:pPr>
        <w:spacing w:line="276" w:lineRule="auto"/>
        <w:jc w:val="both"/>
        <w:rPr>
          <w:rFonts w:ascii="Arial" w:hAnsi="Arial" w:cs="Arial"/>
          <w:sz w:val="16"/>
          <w:szCs w:val="16"/>
        </w:rPr>
      </w:pPr>
      <w:r w:rsidRPr="009A54D1">
        <w:rPr>
          <w:rFonts w:ascii="Arial" w:hAnsi="Arial" w:cs="Arial"/>
          <w:sz w:val="16"/>
          <w:szCs w:val="16"/>
        </w:rPr>
        <w:t>13.3</w:t>
      </w:r>
      <w:r>
        <w:rPr>
          <w:rFonts w:ascii="Arial" w:hAnsi="Arial" w:cs="Arial"/>
          <w:sz w:val="16"/>
          <w:szCs w:val="16"/>
        </w:rPr>
        <w:t>.</w:t>
      </w:r>
      <w:r w:rsidRPr="009A54D1">
        <w:rPr>
          <w:rFonts w:ascii="Arial" w:hAnsi="Arial" w:cs="Arial"/>
          <w:sz w:val="16"/>
          <w:szCs w:val="16"/>
        </w:rPr>
        <w:t xml:space="preserve"> Notificar a CONTRATADA de qualquer irregularidade encontrada no fornecimento dos objetos desta Ata;</w:t>
      </w:r>
    </w:p>
    <w:p w:rsidR="00F86F3F" w:rsidRPr="009A54D1" w:rsidRDefault="00F86F3F" w:rsidP="00696F2A">
      <w:pPr>
        <w:spacing w:line="276" w:lineRule="auto"/>
        <w:jc w:val="both"/>
        <w:rPr>
          <w:rFonts w:ascii="Arial" w:hAnsi="Arial" w:cs="Arial"/>
          <w:sz w:val="16"/>
          <w:szCs w:val="16"/>
        </w:rPr>
      </w:pPr>
    </w:p>
    <w:p w:rsidR="00F86F3F" w:rsidRPr="009A54D1" w:rsidRDefault="00F86F3F" w:rsidP="00696F2A">
      <w:pPr>
        <w:tabs>
          <w:tab w:val="left" w:pos="1134"/>
        </w:tabs>
        <w:spacing w:line="276" w:lineRule="auto"/>
        <w:jc w:val="both"/>
        <w:rPr>
          <w:rFonts w:ascii="Arial" w:hAnsi="Arial" w:cs="Arial"/>
          <w:sz w:val="16"/>
          <w:szCs w:val="16"/>
        </w:rPr>
      </w:pPr>
      <w:r w:rsidRPr="009A54D1">
        <w:rPr>
          <w:rFonts w:ascii="Arial" w:hAnsi="Arial" w:cs="Arial"/>
          <w:sz w:val="16"/>
          <w:szCs w:val="16"/>
        </w:rPr>
        <w:t>13.4</w:t>
      </w:r>
      <w:r>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F86F3F" w:rsidRPr="009A54D1" w:rsidRDefault="00F86F3F" w:rsidP="00696F2A">
      <w:pPr>
        <w:tabs>
          <w:tab w:val="left" w:pos="1134"/>
        </w:tabs>
        <w:spacing w:line="276" w:lineRule="auto"/>
        <w:jc w:val="both"/>
        <w:rPr>
          <w:rFonts w:ascii="Arial" w:hAnsi="Arial" w:cs="Arial"/>
          <w:sz w:val="16"/>
          <w:szCs w:val="16"/>
        </w:rPr>
      </w:pPr>
    </w:p>
    <w:p w:rsidR="00F86F3F" w:rsidRPr="009A54D1" w:rsidRDefault="00F86F3F" w:rsidP="00696F2A">
      <w:pPr>
        <w:tabs>
          <w:tab w:val="left" w:pos="1134"/>
        </w:tabs>
        <w:spacing w:line="276" w:lineRule="auto"/>
        <w:jc w:val="both"/>
        <w:rPr>
          <w:rFonts w:ascii="Arial" w:hAnsi="Arial" w:cs="Arial"/>
          <w:sz w:val="16"/>
          <w:szCs w:val="16"/>
        </w:rPr>
      </w:pPr>
      <w:r w:rsidRPr="009A54D1">
        <w:rPr>
          <w:rFonts w:ascii="Arial" w:hAnsi="Arial" w:cs="Arial"/>
          <w:sz w:val="16"/>
          <w:szCs w:val="16"/>
        </w:rPr>
        <w:t>13.5</w:t>
      </w:r>
      <w:r>
        <w:rPr>
          <w:rFonts w:ascii="Arial" w:hAnsi="Arial" w:cs="Arial"/>
          <w:sz w:val="16"/>
          <w:szCs w:val="16"/>
        </w:rPr>
        <w:t>.</w:t>
      </w:r>
      <w:r w:rsidRPr="009A54D1">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F86F3F" w:rsidRPr="009A54D1" w:rsidRDefault="00F86F3F" w:rsidP="00696F2A">
      <w:pPr>
        <w:tabs>
          <w:tab w:val="left" w:pos="1134"/>
        </w:tabs>
        <w:spacing w:line="276" w:lineRule="auto"/>
        <w:jc w:val="both"/>
        <w:rPr>
          <w:rFonts w:ascii="Arial" w:hAnsi="Arial" w:cs="Arial"/>
          <w:sz w:val="16"/>
          <w:szCs w:val="16"/>
        </w:rPr>
      </w:pPr>
    </w:p>
    <w:p w:rsidR="00F86F3F" w:rsidRDefault="00F86F3F" w:rsidP="00696F2A">
      <w:pPr>
        <w:tabs>
          <w:tab w:val="left" w:pos="1134"/>
        </w:tabs>
        <w:spacing w:line="276" w:lineRule="auto"/>
        <w:jc w:val="both"/>
        <w:rPr>
          <w:rFonts w:ascii="Arial" w:hAnsi="Arial" w:cs="Arial"/>
          <w:sz w:val="16"/>
          <w:szCs w:val="16"/>
        </w:rPr>
      </w:pPr>
      <w:r w:rsidRPr="009A54D1">
        <w:rPr>
          <w:rFonts w:ascii="Arial" w:hAnsi="Arial" w:cs="Arial"/>
          <w:sz w:val="16"/>
          <w:szCs w:val="16"/>
        </w:rPr>
        <w:t>13.6</w:t>
      </w:r>
      <w:r>
        <w:rPr>
          <w:rFonts w:ascii="Arial" w:hAnsi="Arial" w:cs="Arial"/>
          <w:sz w:val="16"/>
          <w:szCs w:val="16"/>
        </w:rPr>
        <w:t>.</w:t>
      </w:r>
      <w:r w:rsidRPr="009A54D1">
        <w:rPr>
          <w:rFonts w:ascii="Arial" w:hAnsi="Arial" w:cs="Arial"/>
          <w:sz w:val="16"/>
          <w:szCs w:val="16"/>
        </w:rPr>
        <w:t xml:space="preserve"> Não haverá, sob hipótese alguma, pagamento antecipado.</w:t>
      </w:r>
    </w:p>
    <w:p w:rsidR="00F86F3F" w:rsidRPr="009A54D1" w:rsidRDefault="00F86F3F" w:rsidP="00696F2A">
      <w:pPr>
        <w:pStyle w:val="Corpodetexto3"/>
        <w:tabs>
          <w:tab w:val="left" w:pos="900"/>
        </w:tabs>
        <w:spacing w:line="276" w:lineRule="auto"/>
        <w:ind w:right="47"/>
        <w:rPr>
          <w:rFonts w:ascii="Arial" w:hAnsi="Arial" w:cs="Arial"/>
          <w:sz w:val="16"/>
          <w:szCs w:val="16"/>
        </w:rPr>
      </w:pPr>
    </w:p>
    <w:p w:rsidR="009D2314" w:rsidRPr="009A54D1" w:rsidRDefault="009D2314" w:rsidP="00696F2A">
      <w:pPr>
        <w:pStyle w:val="Corpodetexto3"/>
        <w:tabs>
          <w:tab w:val="left" w:pos="900"/>
        </w:tabs>
        <w:spacing w:line="276" w:lineRule="auto"/>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696F2A">
      <w:pPr>
        <w:pStyle w:val="Corpodetexto3"/>
        <w:tabs>
          <w:tab w:val="left" w:pos="900"/>
        </w:tabs>
        <w:spacing w:line="276" w:lineRule="auto"/>
        <w:ind w:right="47"/>
        <w:rPr>
          <w:rFonts w:ascii="Arial" w:hAnsi="Arial" w:cs="Arial"/>
          <w:b/>
          <w:bCs/>
          <w:sz w:val="16"/>
          <w:szCs w:val="16"/>
        </w:rPr>
      </w:pPr>
    </w:p>
    <w:p w:rsidR="009D2314" w:rsidRPr="009A54D1" w:rsidRDefault="009D2314" w:rsidP="00696F2A">
      <w:pPr>
        <w:pStyle w:val="Corpodetexto3"/>
        <w:tabs>
          <w:tab w:val="left" w:pos="900"/>
        </w:tabs>
        <w:spacing w:line="276" w:lineRule="auto"/>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696F2A">
      <w:pPr>
        <w:pStyle w:val="Corpodetexto3"/>
        <w:tabs>
          <w:tab w:val="left" w:pos="900"/>
        </w:tabs>
        <w:spacing w:line="276" w:lineRule="auto"/>
        <w:ind w:left="426" w:right="47" w:hanging="426"/>
        <w:rPr>
          <w:rFonts w:ascii="Arial" w:hAnsi="Arial" w:cs="Arial"/>
          <w:sz w:val="16"/>
          <w:szCs w:val="16"/>
        </w:rPr>
      </w:pPr>
    </w:p>
    <w:p w:rsidR="005E1530" w:rsidRPr="009A54D1" w:rsidRDefault="005E1530" w:rsidP="00696F2A">
      <w:pPr>
        <w:pStyle w:val="Corpodetexto3"/>
        <w:tabs>
          <w:tab w:val="left" w:pos="900"/>
        </w:tabs>
        <w:spacing w:line="276" w:lineRule="auto"/>
        <w:ind w:left="426" w:right="47" w:hanging="426"/>
        <w:rPr>
          <w:rFonts w:ascii="Arial" w:hAnsi="Arial" w:cs="Arial"/>
          <w:sz w:val="16"/>
          <w:szCs w:val="16"/>
        </w:rPr>
      </w:pPr>
    </w:p>
    <w:p w:rsidR="00266E26" w:rsidRPr="00793646" w:rsidRDefault="00793646" w:rsidP="00696F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rPr>
          <w:rFonts w:ascii="Arial" w:hAnsi="Arial" w:cs="Arial"/>
          <w:bCs/>
          <w:color w:val="000000"/>
          <w:sz w:val="16"/>
          <w:szCs w:val="16"/>
        </w:rPr>
      </w:pPr>
      <w:r>
        <w:rPr>
          <w:rFonts w:ascii="Arial" w:hAnsi="Arial" w:cs="Arial"/>
          <w:b/>
          <w:sz w:val="16"/>
          <w:szCs w:val="16"/>
        </w:rPr>
        <w:t>SESAU</w:t>
      </w:r>
      <w:r w:rsidR="007043D1">
        <w:rPr>
          <w:rFonts w:ascii="Arial" w:hAnsi="Arial" w:cs="Arial"/>
          <w:b/>
          <w:sz w:val="16"/>
          <w:szCs w:val="16"/>
        </w:rPr>
        <w:t xml:space="preserve"> </w:t>
      </w:r>
      <w:r>
        <w:rPr>
          <w:rFonts w:ascii="Arial" w:hAnsi="Arial" w:cs="Arial"/>
          <w:b/>
          <w:sz w:val="16"/>
          <w:szCs w:val="16"/>
        </w:rPr>
        <w:t>–</w:t>
      </w:r>
      <w:r w:rsidR="007043D1">
        <w:rPr>
          <w:rFonts w:ascii="Arial" w:hAnsi="Arial" w:cs="Arial"/>
          <w:b/>
          <w:sz w:val="16"/>
          <w:szCs w:val="16"/>
        </w:rPr>
        <w:t xml:space="preserve"> </w:t>
      </w:r>
      <w:r w:rsidRPr="00793646">
        <w:rPr>
          <w:rFonts w:ascii="Arial" w:hAnsi="Arial" w:cs="Arial"/>
          <w:sz w:val="16"/>
          <w:szCs w:val="16"/>
        </w:rPr>
        <w:t>Secretaria do Esta</w:t>
      </w:r>
      <w:r w:rsidRPr="00793646">
        <w:rPr>
          <w:rFonts w:ascii="Arial" w:hAnsi="Arial" w:cs="Arial"/>
          <w:bCs/>
          <w:color w:val="000000"/>
          <w:sz w:val="16"/>
          <w:szCs w:val="16"/>
        </w:rPr>
        <w:t>do de Saúde</w:t>
      </w:r>
    </w:p>
    <w:p w:rsidR="00266E26" w:rsidRDefault="00266E26" w:rsidP="00696F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rPr>
          <w:rFonts w:ascii="Arial" w:hAnsi="Arial" w:cs="Arial"/>
          <w:b/>
          <w:bCs/>
          <w:color w:val="000000"/>
          <w:sz w:val="16"/>
          <w:szCs w:val="16"/>
        </w:rPr>
      </w:pPr>
    </w:p>
    <w:p w:rsidR="005E1530" w:rsidRDefault="005E1530" w:rsidP="00696F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rPr>
          <w:rFonts w:ascii="Arial" w:hAnsi="Arial" w:cs="Arial"/>
          <w:b/>
          <w:bCs/>
          <w:color w:val="000000"/>
          <w:sz w:val="16"/>
          <w:szCs w:val="16"/>
        </w:rPr>
      </w:pPr>
    </w:p>
    <w:p w:rsidR="009D2314" w:rsidRPr="009A54D1" w:rsidRDefault="009D2314" w:rsidP="00696F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696F2A" w:rsidRPr="009A54D1" w:rsidRDefault="00696F2A" w:rsidP="00696F2A">
      <w:pPr>
        <w:spacing w:line="276" w:lineRule="auto"/>
        <w:jc w:val="both"/>
        <w:rPr>
          <w:rFonts w:ascii="Arial" w:hAnsi="Arial" w:cs="Arial"/>
          <w:b/>
          <w:bCs/>
          <w:color w:val="000000"/>
          <w:sz w:val="16"/>
          <w:szCs w:val="16"/>
        </w:rPr>
      </w:pPr>
    </w:p>
    <w:p w:rsidR="00F86F3F" w:rsidRPr="009A54D1" w:rsidRDefault="00F86F3F" w:rsidP="00696F2A">
      <w:pPr>
        <w:spacing w:line="276" w:lineRule="auto"/>
        <w:jc w:val="both"/>
        <w:rPr>
          <w:rFonts w:ascii="Arial" w:hAnsi="Arial" w:cs="Arial"/>
          <w:color w:val="000000"/>
          <w:sz w:val="16"/>
          <w:szCs w:val="16"/>
        </w:rPr>
      </w:pPr>
      <w:r>
        <w:rPr>
          <w:rFonts w:ascii="Arial" w:hAnsi="Arial" w:cs="Arial"/>
          <w:color w:val="000000"/>
          <w:sz w:val="16"/>
          <w:szCs w:val="16"/>
        </w:rPr>
        <w:t>15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F86F3F" w:rsidRPr="009A54D1" w:rsidRDefault="00F86F3F" w:rsidP="00696F2A">
      <w:pPr>
        <w:spacing w:line="276" w:lineRule="auto"/>
        <w:jc w:val="both"/>
        <w:rPr>
          <w:rFonts w:ascii="Arial" w:hAnsi="Arial" w:cs="Arial"/>
          <w:color w:val="000000"/>
          <w:sz w:val="16"/>
          <w:szCs w:val="16"/>
        </w:rPr>
      </w:pPr>
    </w:p>
    <w:p w:rsidR="00F86F3F" w:rsidRPr="008353D1" w:rsidRDefault="00F86F3F" w:rsidP="00696F2A">
      <w:pPr>
        <w:spacing w:line="276" w:lineRule="auto"/>
        <w:jc w:val="both"/>
        <w:rPr>
          <w:rFonts w:ascii="Arial" w:hAnsi="Arial" w:cs="Arial"/>
          <w:color w:val="000000"/>
          <w:sz w:val="16"/>
          <w:szCs w:val="16"/>
        </w:rPr>
      </w:pPr>
      <w:r>
        <w:rPr>
          <w:rFonts w:ascii="Arial" w:hAnsi="Arial" w:cs="Arial"/>
          <w:color w:val="000000"/>
          <w:sz w:val="16"/>
          <w:szCs w:val="16"/>
        </w:rPr>
        <w:t>15.3</w:t>
      </w:r>
      <w:r w:rsidRPr="008353D1">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F86F3F" w:rsidRPr="009A54D1" w:rsidRDefault="00F86F3F" w:rsidP="00696F2A">
      <w:pPr>
        <w:pStyle w:val="PargrafodaLista"/>
        <w:spacing w:line="276" w:lineRule="auto"/>
        <w:ind w:left="360"/>
        <w:jc w:val="both"/>
        <w:rPr>
          <w:rFonts w:ascii="Arial" w:hAnsi="Arial" w:cs="Arial"/>
          <w:color w:val="000000"/>
          <w:sz w:val="16"/>
          <w:szCs w:val="16"/>
        </w:rPr>
      </w:pPr>
    </w:p>
    <w:p w:rsidR="00F86F3F" w:rsidRPr="008353D1" w:rsidRDefault="00F86F3F" w:rsidP="00696F2A">
      <w:pPr>
        <w:spacing w:line="276" w:lineRule="auto"/>
        <w:jc w:val="both"/>
        <w:rPr>
          <w:rFonts w:ascii="Arial" w:hAnsi="Arial" w:cs="Arial"/>
          <w:color w:val="000000"/>
          <w:sz w:val="16"/>
          <w:szCs w:val="16"/>
        </w:rPr>
      </w:pPr>
      <w:r>
        <w:rPr>
          <w:rFonts w:ascii="Arial" w:hAnsi="Arial" w:cs="Arial"/>
          <w:color w:val="000000"/>
          <w:sz w:val="16"/>
          <w:szCs w:val="16"/>
        </w:rPr>
        <w:t>15.4</w:t>
      </w:r>
      <w:r w:rsidRPr="008353D1">
        <w:rPr>
          <w:rFonts w:ascii="Arial" w:hAnsi="Arial" w:cs="Arial"/>
          <w:color w:val="000000"/>
          <w:sz w:val="16"/>
          <w:szCs w:val="16"/>
        </w:rPr>
        <w:t xml:space="preserve">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F86F3F" w:rsidRPr="009A54D1" w:rsidRDefault="00F86F3F" w:rsidP="00696F2A">
      <w:pPr>
        <w:spacing w:line="276" w:lineRule="auto"/>
        <w:jc w:val="both"/>
        <w:rPr>
          <w:rFonts w:ascii="Arial" w:hAnsi="Arial" w:cs="Arial"/>
          <w:color w:val="000000"/>
          <w:sz w:val="16"/>
          <w:szCs w:val="16"/>
        </w:rPr>
      </w:pPr>
    </w:p>
    <w:p w:rsidR="00F86F3F" w:rsidRPr="009A54D1" w:rsidRDefault="00F86F3F" w:rsidP="00696F2A">
      <w:pPr>
        <w:spacing w:line="276" w:lineRule="auto"/>
        <w:jc w:val="both"/>
        <w:rPr>
          <w:rFonts w:ascii="Arial" w:hAnsi="Arial" w:cs="Arial"/>
          <w:color w:val="000000"/>
          <w:sz w:val="16"/>
          <w:szCs w:val="16"/>
        </w:rPr>
      </w:pPr>
      <w:r>
        <w:rPr>
          <w:rFonts w:ascii="Arial" w:hAnsi="Arial" w:cs="Arial"/>
          <w:color w:val="000000"/>
          <w:sz w:val="16"/>
          <w:szCs w:val="16"/>
        </w:rPr>
        <w:t>15.5</w:t>
      </w:r>
      <w:r w:rsidRPr="009A54D1">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F86F3F" w:rsidRPr="009A54D1" w:rsidRDefault="00F86F3F" w:rsidP="00696F2A">
      <w:pPr>
        <w:spacing w:line="276" w:lineRule="auto"/>
        <w:jc w:val="both"/>
        <w:rPr>
          <w:rFonts w:ascii="Arial" w:hAnsi="Arial" w:cs="Arial"/>
          <w:color w:val="000000"/>
          <w:sz w:val="16"/>
          <w:szCs w:val="16"/>
        </w:rPr>
      </w:pPr>
    </w:p>
    <w:p w:rsidR="00F86F3F" w:rsidRPr="009A54D1" w:rsidRDefault="00F86F3F" w:rsidP="00696F2A">
      <w:pPr>
        <w:spacing w:line="276" w:lineRule="auto"/>
        <w:jc w:val="both"/>
        <w:rPr>
          <w:rFonts w:ascii="Arial" w:hAnsi="Arial" w:cs="Arial"/>
          <w:color w:val="000000"/>
          <w:sz w:val="16"/>
          <w:szCs w:val="16"/>
        </w:rPr>
      </w:pPr>
    </w:p>
    <w:p w:rsidR="00F86F3F" w:rsidRPr="009A54D1" w:rsidRDefault="00F86F3F" w:rsidP="00696F2A">
      <w:pPr>
        <w:spacing w:line="276" w:lineRule="auto"/>
        <w:jc w:val="both"/>
        <w:rPr>
          <w:rFonts w:ascii="Arial" w:hAnsi="Arial" w:cs="Arial"/>
          <w:color w:val="000000"/>
          <w:sz w:val="16"/>
          <w:szCs w:val="16"/>
        </w:rPr>
      </w:pPr>
      <w:r w:rsidRPr="009A54D1">
        <w:rPr>
          <w:rFonts w:ascii="Arial" w:hAnsi="Arial" w:cs="Arial"/>
          <w:color w:val="000000"/>
          <w:sz w:val="16"/>
          <w:szCs w:val="16"/>
        </w:rPr>
        <w:t xml:space="preserve">        Fica eleito o foro do Município de Porto Velho/RO para dirimir as eventuais controvérsias decorrentes do presente ajuste.</w:t>
      </w:r>
    </w:p>
    <w:p w:rsidR="000B1908" w:rsidRPr="009A54D1" w:rsidRDefault="000B1908" w:rsidP="00696F2A">
      <w:pPr>
        <w:spacing w:line="276" w:lineRule="auto"/>
        <w:ind w:right="47"/>
        <w:jc w:val="both"/>
        <w:rPr>
          <w:rFonts w:ascii="Arial" w:hAnsi="Arial" w:cs="Arial"/>
          <w:b/>
          <w:bCs/>
          <w:color w:val="000000"/>
          <w:sz w:val="16"/>
          <w:szCs w:val="16"/>
        </w:rPr>
      </w:pPr>
    </w:p>
    <w:p w:rsidR="00F86F3F" w:rsidRDefault="00F86F3F" w:rsidP="00696F2A">
      <w:pPr>
        <w:spacing w:line="276" w:lineRule="auto"/>
        <w:ind w:right="47"/>
        <w:jc w:val="both"/>
        <w:rPr>
          <w:rFonts w:ascii="Arial" w:hAnsi="Arial" w:cs="Arial"/>
          <w:b/>
          <w:bCs/>
          <w:color w:val="000000"/>
          <w:sz w:val="16"/>
          <w:szCs w:val="16"/>
        </w:rPr>
      </w:pPr>
    </w:p>
    <w:p w:rsidR="009D2314" w:rsidRPr="009A54D1" w:rsidRDefault="009D2314" w:rsidP="00696F2A">
      <w:pPr>
        <w:spacing w:line="276" w:lineRule="auto"/>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696F2A">
      <w:pPr>
        <w:spacing w:line="276" w:lineRule="auto"/>
        <w:ind w:right="47"/>
        <w:jc w:val="both"/>
        <w:rPr>
          <w:rFonts w:ascii="Arial" w:hAnsi="Arial" w:cs="Arial"/>
          <w:b/>
          <w:bCs/>
          <w:color w:val="000000"/>
          <w:sz w:val="16"/>
          <w:szCs w:val="16"/>
        </w:rPr>
      </w:pPr>
    </w:p>
    <w:p w:rsidR="004C43D9" w:rsidRPr="009A54D1" w:rsidRDefault="004C43D9" w:rsidP="00696F2A">
      <w:pPr>
        <w:spacing w:line="276" w:lineRule="auto"/>
        <w:ind w:right="47"/>
        <w:jc w:val="both"/>
        <w:rPr>
          <w:rFonts w:ascii="Arial" w:hAnsi="Arial" w:cs="Arial"/>
          <w:b/>
          <w:bCs/>
          <w:color w:val="000000"/>
          <w:sz w:val="16"/>
          <w:szCs w:val="16"/>
        </w:rPr>
      </w:pPr>
    </w:p>
    <w:p w:rsidR="00A41308" w:rsidRDefault="00A41308" w:rsidP="00696F2A">
      <w:pPr>
        <w:spacing w:line="276" w:lineRule="auto"/>
        <w:ind w:right="47"/>
        <w:jc w:val="center"/>
        <w:rPr>
          <w:rFonts w:ascii="Arial" w:hAnsi="Arial" w:cs="Arial"/>
          <w:b/>
          <w:bCs/>
          <w:color w:val="000000"/>
          <w:sz w:val="16"/>
          <w:szCs w:val="16"/>
        </w:rPr>
      </w:pPr>
    </w:p>
    <w:p w:rsidR="00E746DF" w:rsidRPr="009A54D1" w:rsidRDefault="00E746DF" w:rsidP="00696F2A">
      <w:pPr>
        <w:spacing w:line="276" w:lineRule="auto"/>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696F2A">
      <w:pPr>
        <w:spacing w:line="276" w:lineRule="auto"/>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96F2A">
      <w:pPr>
        <w:spacing w:line="276" w:lineRule="auto"/>
        <w:ind w:right="47"/>
        <w:jc w:val="center"/>
        <w:rPr>
          <w:rFonts w:ascii="Arial" w:hAnsi="Arial" w:cs="Arial"/>
          <w:color w:val="000000"/>
          <w:sz w:val="16"/>
          <w:szCs w:val="16"/>
        </w:rPr>
      </w:pPr>
    </w:p>
    <w:p w:rsidR="00876638" w:rsidRPr="009A54D1" w:rsidRDefault="00876638" w:rsidP="00696F2A">
      <w:pPr>
        <w:spacing w:line="276" w:lineRule="auto"/>
        <w:ind w:right="47"/>
        <w:jc w:val="both"/>
        <w:rPr>
          <w:rFonts w:ascii="Arial" w:hAnsi="Arial" w:cs="Arial"/>
          <w:b/>
          <w:bCs/>
          <w:color w:val="000000"/>
          <w:sz w:val="16"/>
          <w:szCs w:val="16"/>
        </w:rPr>
      </w:pPr>
    </w:p>
    <w:p w:rsidR="00876638" w:rsidRPr="009A54D1" w:rsidRDefault="00876638" w:rsidP="00696F2A">
      <w:pPr>
        <w:spacing w:line="276" w:lineRule="auto"/>
        <w:ind w:right="47"/>
        <w:jc w:val="both"/>
        <w:rPr>
          <w:rFonts w:ascii="Arial" w:hAnsi="Arial" w:cs="Arial"/>
          <w:b/>
          <w:bCs/>
          <w:color w:val="000000"/>
          <w:sz w:val="16"/>
          <w:szCs w:val="16"/>
        </w:rPr>
      </w:pPr>
    </w:p>
    <w:p w:rsidR="009D2314" w:rsidRPr="009A54D1" w:rsidRDefault="009D2314" w:rsidP="00696F2A">
      <w:pPr>
        <w:spacing w:line="276" w:lineRule="auto"/>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8C0934" w:rsidRDefault="002B37D9" w:rsidP="00696F2A">
      <w:pPr>
        <w:spacing w:line="276" w:lineRule="auto"/>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F86F3F" w:rsidRDefault="00F86F3F" w:rsidP="00696F2A">
      <w:pPr>
        <w:spacing w:line="276" w:lineRule="auto"/>
        <w:ind w:right="47"/>
        <w:jc w:val="both"/>
        <w:rPr>
          <w:rFonts w:ascii="Arial" w:hAnsi="Arial" w:cs="Arial"/>
          <w:b/>
          <w:bCs/>
          <w:color w:val="000000"/>
          <w:sz w:val="10"/>
          <w:szCs w:val="10"/>
        </w:rPr>
      </w:pPr>
    </w:p>
    <w:p w:rsidR="00F86F3F" w:rsidRDefault="00F86F3F" w:rsidP="00696F2A">
      <w:pPr>
        <w:spacing w:line="276" w:lineRule="auto"/>
        <w:ind w:right="47"/>
        <w:jc w:val="both"/>
        <w:rPr>
          <w:rFonts w:ascii="Arial" w:hAnsi="Arial" w:cs="Arial"/>
          <w:b/>
          <w:bCs/>
          <w:color w:val="000000"/>
          <w:sz w:val="10"/>
          <w:szCs w:val="10"/>
        </w:rPr>
      </w:pPr>
    </w:p>
    <w:p w:rsidR="00F86F3F" w:rsidRDefault="00F86F3F" w:rsidP="00696F2A">
      <w:pPr>
        <w:spacing w:line="276" w:lineRule="auto"/>
        <w:ind w:right="47"/>
        <w:jc w:val="both"/>
        <w:rPr>
          <w:rFonts w:ascii="Arial" w:hAnsi="Arial" w:cs="Arial"/>
          <w:b/>
          <w:bCs/>
          <w:color w:val="000000"/>
          <w:sz w:val="10"/>
          <w:szCs w:val="10"/>
        </w:rPr>
      </w:pPr>
    </w:p>
    <w:p w:rsidR="00F86F3F" w:rsidRDefault="00F86F3F" w:rsidP="00696F2A">
      <w:pPr>
        <w:spacing w:line="276" w:lineRule="auto"/>
        <w:ind w:right="47"/>
        <w:jc w:val="both"/>
        <w:rPr>
          <w:rFonts w:ascii="Arial" w:hAnsi="Arial" w:cs="Arial"/>
          <w:b/>
          <w:bCs/>
          <w:color w:val="000000"/>
          <w:sz w:val="10"/>
          <w:szCs w:val="10"/>
        </w:rPr>
      </w:pPr>
    </w:p>
    <w:p w:rsidR="00F86F3F" w:rsidRDefault="00F86F3F" w:rsidP="00696F2A">
      <w:pPr>
        <w:spacing w:line="276" w:lineRule="auto"/>
        <w:ind w:right="47"/>
        <w:jc w:val="both"/>
        <w:rPr>
          <w:rFonts w:ascii="Arial" w:hAnsi="Arial" w:cs="Arial"/>
          <w:b/>
          <w:bCs/>
          <w:color w:val="000000"/>
          <w:sz w:val="10"/>
          <w:szCs w:val="10"/>
        </w:rPr>
      </w:pPr>
    </w:p>
    <w:p w:rsidR="00F86F3F" w:rsidRDefault="00F86F3F" w:rsidP="00526790">
      <w:pPr>
        <w:ind w:right="47"/>
        <w:jc w:val="both"/>
        <w:rPr>
          <w:rFonts w:ascii="Arial" w:hAnsi="Arial" w:cs="Arial"/>
          <w:b/>
          <w:bCs/>
          <w:color w:val="000000"/>
          <w:sz w:val="10"/>
          <w:szCs w:val="10"/>
        </w:rPr>
      </w:pPr>
    </w:p>
    <w:p w:rsidR="00F86F3F" w:rsidRDefault="00F86F3F" w:rsidP="00526790">
      <w:pPr>
        <w:ind w:right="47"/>
        <w:jc w:val="both"/>
        <w:rPr>
          <w:rFonts w:ascii="Arial" w:hAnsi="Arial" w:cs="Arial"/>
          <w:b/>
          <w:bCs/>
          <w:color w:val="000000"/>
          <w:sz w:val="10"/>
          <w:szCs w:val="10"/>
        </w:rPr>
      </w:pPr>
    </w:p>
    <w:p w:rsidR="00C50BF7" w:rsidRPr="008C0934" w:rsidRDefault="0049634C" w:rsidP="00526790">
      <w:pPr>
        <w:ind w:right="47"/>
        <w:jc w:val="both"/>
        <w:rPr>
          <w:rFonts w:ascii="Arial" w:hAnsi="Arial" w:cs="Arial"/>
          <w:b/>
          <w:bCs/>
          <w:color w:val="000000"/>
          <w:sz w:val="16"/>
          <w:szCs w:val="16"/>
        </w:rPr>
      </w:pPr>
      <w:r>
        <w:rPr>
          <w:rFonts w:ascii="Arial" w:hAnsi="Arial" w:cs="Arial"/>
          <w:b/>
          <w:bCs/>
          <w:color w:val="000000"/>
          <w:sz w:val="10"/>
          <w:szCs w:val="10"/>
        </w:rPr>
        <w:t>CCRP</w:t>
      </w:r>
      <w:r w:rsidR="00793646">
        <w:rPr>
          <w:rFonts w:ascii="Arial" w:hAnsi="Arial" w:cs="Arial"/>
          <w:b/>
          <w:bCs/>
          <w:color w:val="000000"/>
          <w:sz w:val="10"/>
          <w:szCs w:val="10"/>
        </w:rPr>
        <w:t>/SRP</w:t>
      </w:r>
    </w:p>
    <w:sectPr w:rsidR="00C50BF7" w:rsidRPr="008C0934" w:rsidSect="00F86F3F">
      <w:headerReference w:type="default" r:id="rId9"/>
      <w:pgSz w:w="11907" w:h="16840" w:code="9"/>
      <w:pgMar w:top="284"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070" w:rsidRDefault="000D5070">
      <w:r>
        <w:separator/>
      </w:r>
    </w:p>
  </w:endnote>
  <w:endnote w:type="continuationSeparator" w:id="0">
    <w:p w:rsidR="000D5070" w:rsidRDefault="000D5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070" w:rsidRDefault="000D5070">
      <w:r>
        <w:separator/>
      </w:r>
    </w:p>
  </w:footnote>
  <w:footnote w:type="continuationSeparator" w:id="0">
    <w:p w:rsidR="000D5070" w:rsidRDefault="000D50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070" w:rsidRDefault="000D5070">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3A335BB"/>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2C54AFC"/>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38D3F70"/>
    <w:multiLevelType w:val="hybridMultilevel"/>
    <w:tmpl w:val="FCEA473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1E57B5"/>
    <w:multiLevelType w:val="hybridMultilevel"/>
    <w:tmpl w:val="162876C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0">
    <w:nsid w:val="363B31D1"/>
    <w:multiLevelType w:val="multilevel"/>
    <w:tmpl w:val="3AAE8964"/>
    <w:lvl w:ilvl="0">
      <w:start w:val="6"/>
      <w:numFmt w:val="decimal"/>
      <w:lvlText w:val="%1."/>
      <w:lvlJc w:val="left"/>
      <w:pPr>
        <w:ind w:left="360" w:hanging="360"/>
      </w:pPr>
      <w:rPr>
        <w:rFonts w:hint="default"/>
        <w:b/>
        <w:color w:val="0000FF"/>
      </w:rPr>
    </w:lvl>
    <w:lvl w:ilvl="1">
      <w:start w:val="5"/>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b/>
        <w:color w:val="0000FF"/>
      </w:rPr>
    </w:lvl>
    <w:lvl w:ilvl="4">
      <w:start w:val="1"/>
      <w:numFmt w:val="decimal"/>
      <w:lvlText w:val="%1.%2.%3.%4.%5."/>
      <w:lvlJc w:val="left"/>
      <w:pPr>
        <w:ind w:left="2520" w:hanging="1080"/>
      </w:pPr>
      <w:rPr>
        <w:rFonts w:hint="default"/>
        <w:b/>
        <w:color w:val="0000FF"/>
      </w:rPr>
    </w:lvl>
    <w:lvl w:ilvl="5">
      <w:start w:val="1"/>
      <w:numFmt w:val="decimal"/>
      <w:lvlText w:val="%1.%2.%3.%4.%5.%6."/>
      <w:lvlJc w:val="left"/>
      <w:pPr>
        <w:ind w:left="2880" w:hanging="1080"/>
      </w:pPr>
      <w:rPr>
        <w:rFonts w:hint="default"/>
        <w:b/>
        <w:color w:val="0000FF"/>
      </w:rPr>
    </w:lvl>
    <w:lvl w:ilvl="6">
      <w:start w:val="1"/>
      <w:numFmt w:val="decimal"/>
      <w:lvlText w:val="%1.%2.%3.%4.%5.%6.%7."/>
      <w:lvlJc w:val="left"/>
      <w:pPr>
        <w:ind w:left="3600" w:hanging="1440"/>
      </w:pPr>
      <w:rPr>
        <w:rFonts w:hint="default"/>
        <w:b/>
        <w:color w:val="0000FF"/>
      </w:rPr>
    </w:lvl>
    <w:lvl w:ilvl="7">
      <w:start w:val="1"/>
      <w:numFmt w:val="decimal"/>
      <w:lvlText w:val="%1.%2.%3.%4.%5.%6.%7.%8."/>
      <w:lvlJc w:val="left"/>
      <w:pPr>
        <w:ind w:left="3960" w:hanging="1440"/>
      </w:pPr>
      <w:rPr>
        <w:rFonts w:hint="default"/>
        <w:b/>
        <w:color w:val="0000FF"/>
      </w:rPr>
    </w:lvl>
    <w:lvl w:ilvl="8">
      <w:start w:val="1"/>
      <w:numFmt w:val="decimal"/>
      <w:lvlText w:val="%1.%2.%3.%4.%5.%6.%7.%8.%9."/>
      <w:lvlJc w:val="left"/>
      <w:pPr>
        <w:ind w:left="4680" w:hanging="1800"/>
      </w:pPr>
      <w:rPr>
        <w:rFonts w:hint="default"/>
        <w:b/>
        <w:color w:val="0000FF"/>
      </w:rPr>
    </w:lvl>
  </w:abstractNum>
  <w:abstractNum w:abstractNumId="21">
    <w:nsid w:val="378362A6"/>
    <w:multiLevelType w:val="multilevel"/>
    <w:tmpl w:val="67849BCE"/>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2">
    <w:nsid w:val="379A4291"/>
    <w:multiLevelType w:val="multilevel"/>
    <w:tmpl w:val="53B4B1A2"/>
    <w:lvl w:ilvl="0">
      <w:start w:val="6"/>
      <w:numFmt w:val="decimal"/>
      <w:lvlText w:val="%1"/>
      <w:lvlJc w:val="left"/>
      <w:pPr>
        <w:ind w:left="360" w:hanging="360"/>
      </w:pPr>
      <w:rPr>
        <w:rFonts w:hint="default"/>
        <w:b/>
        <w:sz w:val="21"/>
      </w:rPr>
    </w:lvl>
    <w:lvl w:ilvl="1">
      <w:start w:val="5"/>
      <w:numFmt w:val="decimal"/>
      <w:lvlText w:val="%1.%2"/>
      <w:lvlJc w:val="left"/>
      <w:pPr>
        <w:ind w:left="360" w:hanging="360"/>
      </w:pPr>
      <w:rPr>
        <w:rFonts w:hint="default"/>
        <w:b w:val="0"/>
        <w:sz w:val="16"/>
        <w:szCs w:val="16"/>
      </w:rPr>
    </w:lvl>
    <w:lvl w:ilvl="2">
      <w:start w:val="1"/>
      <w:numFmt w:val="decimal"/>
      <w:lvlText w:val="%1.%2.%3"/>
      <w:lvlJc w:val="left"/>
      <w:pPr>
        <w:ind w:left="720" w:hanging="720"/>
      </w:pPr>
      <w:rPr>
        <w:rFonts w:hint="default"/>
        <w:b/>
        <w:sz w:val="21"/>
      </w:rPr>
    </w:lvl>
    <w:lvl w:ilvl="3">
      <w:start w:val="1"/>
      <w:numFmt w:val="decimal"/>
      <w:lvlText w:val="%1.%2.%3.%4"/>
      <w:lvlJc w:val="left"/>
      <w:pPr>
        <w:ind w:left="720" w:hanging="720"/>
      </w:pPr>
      <w:rPr>
        <w:rFonts w:hint="default"/>
        <w:b/>
        <w:sz w:val="21"/>
      </w:rPr>
    </w:lvl>
    <w:lvl w:ilvl="4">
      <w:start w:val="1"/>
      <w:numFmt w:val="decimal"/>
      <w:lvlText w:val="%1.%2.%3.%4.%5"/>
      <w:lvlJc w:val="left"/>
      <w:pPr>
        <w:ind w:left="1080" w:hanging="1080"/>
      </w:pPr>
      <w:rPr>
        <w:rFonts w:hint="default"/>
        <w:b/>
        <w:sz w:val="21"/>
      </w:rPr>
    </w:lvl>
    <w:lvl w:ilvl="5">
      <w:start w:val="1"/>
      <w:numFmt w:val="decimal"/>
      <w:lvlText w:val="%1.%2.%3.%4.%5.%6"/>
      <w:lvlJc w:val="left"/>
      <w:pPr>
        <w:ind w:left="1080" w:hanging="1080"/>
      </w:pPr>
      <w:rPr>
        <w:rFonts w:hint="default"/>
        <w:b/>
        <w:sz w:val="21"/>
      </w:rPr>
    </w:lvl>
    <w:lvl w:ilvl="6">
      <w:start w:val="1"/>
      <w:numFmt w:val="decimal"/>
      <w:lvlText w:val="%1.%2.%3.%4.%5.%6.%7"/>
      <w:lvlJc w:val="left"/>
      <w:pPr>
        <w:ind w:left="1440" w:hanging="1440"/>
      </w:pPr>
      <w:rPr>
        <w:rFonts w:hint="default"/>
        <w:b/>
        <w:sz w:val="21"/>
      </w:rPr>
    </w:lvl>
    <w:lvl w:ilvl="7">
      <w:start w:val="1"/>
      <w:numFmt w:val="decimal"/>
      <w:lvlText w:val="%1.%2.%3.%4.%5.%6.%7.%8"/>
      <w:lvlJc w:val="left"/>
      <w:pPr>
        <w:ind w:left="1440" w:hanging="1440"/>
      </w:pPr>
      <w:rPr>
        <w:rFonts w:hint="default"/>
        <w:b/>
        <w:sz w:val="21"/>
      </w:rPr>
    </w:lvl>
    <w:lvl w:ilvl="8">
      <w:start w:val="1"/>
      <w:numFmt w:val="decimal"/>
      <w:lvlText w:val="%1.%2.%3.%4.%5.%6.%7.%8.%9"/>
      <w:lvlJc w:val="left"/>
      <w:pPr>
        <w:ind w:left="1800" w:hanging="1800"/>
      </w:pPr>
      <w:rPr>
        <w:rFonts w:hint="default"/>
        <w:b/>
        <w:sz w:val="21"/>
      </w:r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7AE41C7C"/>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9">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8">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1"/>
  </w:num>
  <w:num w:numId="2">
    <w:abstractNumId w:val="24"/>
  </w:num>
  <w:num w:numId="3">
    <w:abstractNumId w:val="8"/>
  </w:num>
  <w:num w:numId="4">
    <w:abstractNumId w:val="7"/>
  </w:num>
  <w:num w:numId="5">
    <w:abstractNumId w:val="27"/>
  </w:num>
  <w:num w:numId="6">
    <w:abstractNumId w:val="25"/>
  </w:num>
  <w:num w:numId="7">
    <w:abstractNumId w:val="36"/>
  </w:num>
  <w:num w:numId="8">
    <w:abstractNumId w:val="18"/>
  </w:num>
  <w:num w:numId="9">
    <w:abstractNumId w:val="23"/>
  </w:num>
  <w:num w:numId="10">
    <w:abstractNumId w:val="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3"/>
  </w:num>
  <w:num w:numId="14">
    <w:abstractNumId w:val="39"/>
  </w:num>
  <w:num w:numId="15">
    <w:abstractNumId w:val="3"/>
  </w:num>
  <w:num w:numId="16">
    <w:abstractNumId w:val="5"/>
  </w:num>
  <w:num w:numId="17">
    <w:abstractNumId w:val="26"/>
  </w:num>
  <w:num w:numId="18">
    <w:abstractNumId w:val="38"/>
  </w:num>
  <w:num w:numId="19">
    <w:abstractNumId w:val="17"/>
  </w:num>
  <w:num w:numId="20">
    <w:abstractNumId w:val="35"/>
  </w:num>
  <w:num w:numId="21">
    <w:abstractNumId w:val="9"/>
  </w:num>
  <w:num w:numId="22">
    <w:abstractNumId w:val="19"/>
  </w:num>
  <w:num w:numId="23">
    <w:abstractNumId w:val="28"/>
  </w:num>
  <w:num w:numId="24">
    <w:abstractNumId w:val="30"/>
  </w:num>
  <w:num w:numId="25">
    <w:abstractNumId w:val="29"/>
  </w:num>
  <w:num w:numId="26">
    <w:abstractNumId w:val="1"/>
  </w:num>
  <w:num w:numId="27">
    <w:abstractNumId w:val="2"/>
  </w:num>
  <w:num w:numId="28">
    <w:abstractNumId w:val="13"/>
  </w:num>
  <w:num w:numId="29">
    <w:abstractNumId w:val="10"/>
  </w:num>
  <w:num w:numId="30">
    <w:abstractNumId w:val="34"/>
  </w:num>
  <w:num w:numId="31">
    <w:abstractNumId w:val="32"/>
  </w:num>
  <w:num w:numId="32">
    <w:abstractNumId w:val="21"/>
  </w:num>
  <w:num w:numId="33">
    <w:abstractNumId w:val="4"/>
  </w:num>
  <w:num w:numId="34">
    <w:abstractNumId w:val="11"/>
  </w:num>
  <w:num w:numId="35">
    <w:abstractNumId w:val="14"/>
  </w:num>
  <w:num w:numId="36">
    <w:abstractNumId w:val="12"/>
  </w:num>
  <w:num w:numId="37">
    <w:abstractNumId w:val="20"/>
  </w:num>
  <w:num w:numId="38">
    <w:abstractNumId w:val="16"/>
  </w:num>
  <w:num w:numId="39">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6CB"/>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5070"/>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6604"/>
    <w:rsid w:val="00117DED"/>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D03D0"/>
    <w:rsid w:val="001D13A1"/>
    <w:rsid w:val="001D515A"/>
    <w:rsid w:val="001D6628"/>
    <w:rsid w:val="001D737C"/>
    <w:rsid w:val="001D7CAD"/>
    <w:rsid w:val="001E07E0"/>
    <w:rsid w:val="001E1A8A"/>
    <w:rsid w:val="001E4390"/>
    <w:rsid w:val="001E45E5"/>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55F4C"/>
    <w:rsid w:val="00256091"/>
    <w:rsid w:val="00260036"/>
    <w:rsid w:val="00263010"/>
    <w:rsid w:val="002640C0"/>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49BC"/>
    <w:rsid w:val="002B5727"/>
    <w:rsid w:val="002B5A0D"/>
    <w:rsid w:val="002B736B"/>
    <w:rsid w:val="002C0603"/>
    <w:rsid w:val="002C214A"/>
    <w:rsid w:val="002C5AC0"/>
    <w:rsid w:val="002D43DC"/>
    <w:rsid w:val="002D60E9"/>
    <w:rsid w:val="002E300A"/>
    <w:rsid w:val="002E5759"/>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9634C"/>
    <w:rsid w:val="004A3852"/>
    <w:rsid w:val="004A585E"/>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93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96F2A"/>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3646"/>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2F3D"/>
    <w:rsid w:val="007E3879"/>
    <w:rsid w:val="007E5F23"/>
    <w:rsid w:val="007E6BA2"/>
    <w:rsid w:val="007F109C"/>
    <w:rsid w:val="007F3CA9"/>
    <w:rsid w:val="007F5380"/>
    <w:rsid w:val="007F6222"/>
    <w:rsid w:val="007F679C"/>
    <w:rsid w:val="0080018A"/>
    <w:rsid w:val="008012DE"/>
    <w:rsid w:val="00802CEE"/>
    <w:rsid w:val="00805AE2"/>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78B"/>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0934"/>
    <w:rsid w:val="008C138D"/>
    <w:rsid w:val="008C229D"/>
    <w:rsid w:val="008C3385"/>
    <w:rsid w:val="008C447D"/>
    <w:rsid w:val="008C547B"/>
    <w:rsid w:val="008C7613"/>
    <w:rsid w:val="008D6C48"/>
    <w:rsid w:val="008D6F35"/>
    <w:rsid w:val="008D7655"/>
    <w:rsid w:val="008D7D1E"/>
    <w:rsid w:val="008E147A"/>
    <w:rsid w:val="008E2AC1"/>
    <w:rsid w:val="008E4E8A"/>
    <w:rsid w:val="008E63B1"/>
    <w:rsid w:val="008F3332"/>
    <w:rsid w:val="008F73CB"/>
    <w:rsid w:val="0090261A"/>
    <w:rsid w:val="00903614"/>
    <w:rsid w:val="00905D6A"/>
    <w:rsid w:val="00910401"/>
    <w:rsid w:val="009111DB"/>
    <w:rsid w:val="00914C49"/>
    <w:rsid w:val="009153D3"/>
    <w:rsid w:val="00921320"/>
    <w:rsid w:val="009274AC"/>
    <w:rsid w:val="00930E5A"/>
    <w:rsid w:val="00931D32"/>
    <w:rsid w:val="009327AC"/>
    <w:rsid w:val="00935BDC"/>
    <w:rsid w:val="00937D1C"/>
    <w:rsid w:val="00937E9F"/>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157"/>
    <w:rsid w:val="00A41308"/>
    <w:rsid w:val="00A43BC1"/>
    <w:rsid w:val="00A44BCD"/>
    <w:rsid w:val="00A475E0"/>
    <w:rsid w:val="00A523DE"/>
    <w:rsid w:val="00A52F4F"/>
    <w:rsid w:val="00A60041"/>
    <w:rsid w:val="00A6271C"/>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D4AF2"/>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551"/>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934A2"/>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940"/>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5F2"/>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539"/>
    <w:rsid w:val="00C60FBD"/>
    <w:rsid w:val="00C62207"/>
    <w:rsid w:val="00C66F1C"/>
    <w:rsid w:val="00C71E07"/>
    <w:rsid w:val="00C722CC"/>
    <w:rsid w:val="00C72D84"/>
    <w:rsid w:val="00C765DD"/>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057A0"/>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2E9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86F3F"/>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81E4DF1-3444-49ED-A866-9A5C0BAF6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99"/>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uiPriority w:val="99"/>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character" w:customStyle="1" w:styleId="NormalWebChar1">
    <w:name w:val="Normal (Web) Char1"/>
    <w:aliases w:val="Normal (Web) Char Char"/>
    <w:rsid w:val="001E45E5"/>
    <w:rPr>
      <w:sz w:val="24"/>
    </w:rPr>
  </w:style>
  <w:style w:type="paragraph" w:customStyle="1" w:styleId="Recuodecorpodetexto31">
    <w:name w:val="Recuo de corpo de texto 31"/>
    <w:basedOn w:val="Normal"/>
    <w:rsid w:val="000D5070"/>
    <w:pPr>
      <w:widowControl w:val="0"/>
      <w:ind w:left="1418"/>
      <w:jc w:val="both"/>
    </w:pPr>
    <w:rPr>
      <w:rFonts w:ascii="Arial" w:hAnsi="Arial"/>
      <w:sz w:val="24"/>
    </w:rPr>
  </w:style>
  <w:style w:type="paragraph" w:styleId="Textodenotaderodap">
    <w:name w:val="footnote text"/>
    <w:basedOn w:val="Normal"/>
    <w:link w:val="TextodenotaderodapChar"/>
    <w:uiPriority w:val="99"/>
    <w:semiHidden/>
    <w:rsid w:val="000D5070"/>
  </w:style>
  <w:style w:type="character" w:customStyle="1" w:styleId="TextodenotaderodapChar">
    <w:name w:val="Texto de nota de rodapé Char"/>
    <w:basedOn w:val="Fontepargpadro"/>
    <w:link w:val="Textodenotaderodap"/>
    <w:uiPriority w:val="99"/>
    <w:semiHidden/>
    <w:rsid w:val="000D507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95349D-E0CE-44CB-8503-7C221E7A1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2398</Words>
  <Characters>13351</Characters>
  <Application>Microsoft Office Word</Application>
  <DocSecurity>0</DocSecurity>
  <Lines>111</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15718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8</cp:revision>
  <cp:lastPrinted>2017-10-09T17:43:00Z</cp:lastPrinted>
  <dcterms:created xsi:type="dcterms:W3CDTF">2017-10-09T11:47:00Z</dcterms:created>
  <dcterms:modified xsi:type="dcterms:W3CDTF">2017-10-10T16:31:00Z</dcterms:modified>
</cp:coreProperties>
</file>