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931AF">
        <w:rPr>
          <w:rFonts w:ascii="Arial" w:hAnsi="Arial" w:cs="Arial"/>
          <w:b/>
          <w:sz w:val="16"/>
          <w:szCs w:val="16"/>
        </w:rPr>
        <w:t>1</w:t>
      </w:r>
      <w:r w:rsidR="00FD4EC5">
        <w:rPr>
          <w:rFonts w:ascii="Arial" w:hAnsi="Arial" w:cs="Arial"/>
          <w:b/>
          <w:sz w:val="16"/>
          <w:szCs w:val="16"/>
        </w:rPr>
        <w:t>7</w:t>
      </w:r>
      <w:r w:rsidR="000E39B9">
        <w:rPr>
          <w:rFonts w:ascii="Arial" w:hAnsi="Arial" w:cs="Arial"/>
          <w:b/>
          <w:sz w:val="16"/>
          <w:szCs w:val="16"/>
        </w:rPr>
        <w:t>6</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ED7DD9">
        <w:rPr>
          <w:rFonts w:ascii="Arial" w:hAnsi="Arial" w:cs="Arial"/>
          <w:b/>
          <w:bCs/>
          <w:sz w:val="16"/>
          <w:szCs w:val="16"/>
        </w:rPr>
        <w:t>010</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2288B" w:rsidRPr="00C2288B">
        <w:rPr>
          <w:rFonts w:ascii="Arial" w:hAnsi="Arial" w:cs="Arial"/>
          <w:b/>
          <w:bCs/>
          <w:sz w:val="16"/>
          <w:szCs w:val="16"/>
        </w:rPr>
        <w:t>01-1420.</w:t>
      </w:r>
      <w:r w:rsidR="00ED7DD9">
        <w:rPr>
          <w:rFonts w:ascii="Arial" w:hAnsi="Arial" w:cs="Arial"/>
          <w:b/>
          <w:bCs/>
          <w:sz w:val="16"/>
          <w:szCs w:val="16"/>
        </w:rPr>
        <w:t>02769-01/2016</w:t>
      </w:r>
    </w:p>
    <w:p w:rsidR="009D2314" w:rsidRPr="00587C0E" w:rsidRDefault="009D2314" w:rsidP="00F73958">
      <w:pPr>
        <w:pStyle w:val="Cabealho"/>
        <w:jc w:val="both"/>
        <w:rPr>
          <w:rFonts w:ascii="Arial" w:hAnsi="Arial" w:cs="Arial"/>
          <w:b/>
          <w:sz w:val="16"/>
          <w:szCs w:val="16"/>
        </w:rPr>
      </w:pPr>
    </w:p>
    <w:p w:rsidR="009D2314" w:rsidRPr="00E759E2" w:rsidRDefault="002E300A" w:rsidP="007D7067">
      <w:pPr>
        <w:tabs>
          <w:tab w:val="left" w:pos="284"/>
        </w:tabs>
        <w:jc w:val="both"/>
        <w:rPr>
          <w:rFonts w:ascii="Arial" w:hAnsi="Arial" w:cs="Arial"/>
          <w:b/>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759E2">
        <w:rPr>
          <w:rFonts w:ascii="Arial" w:hAnsi="Arial" w:cs="Arial"/>
          <w:color w:val="000000"/>
          <w:sz w:val="16"/>
          <w:szCs w:val="16"/>
        </w:rPr>
        <w:t xml:space="preserve">REGISTRAR </w:t>
      </w:r>
      <w:r w:rsidRPr="00E759E2">
        <w:rPr>
          <w:rFonts w:ascii="Arial" w:hAnsi="Arial" w:cs="Arial"/>
          <w:sz w:val="16"/>
          <w:szCs w:val="16"/>
        </w:rPr>
        <w:t>O PREÇ</w:t>
      </w:r>
      <w:r w:rsidR="00F17DD3" w:rsidRPr="00E759E2">
        <w:rPr>
          <w:rFonts w:ascii="Arial" w:hAnsi="Arial" w:cs="Arial"/>
          <w:sz w:val="16"/>
          <w:szCs w:val="16"/>
        </w:rPr>
        <w:t xml:space="preserve">O </w:t>
      </w:r>
      <w:r w:rsidR="00C2288B" w:rsidRPr="00C2288B">
        <w:rPr>
          <w:rFonts w:ascii="Arial" w:hAnsi="Arial" w:cs="Arial"/>
          <w:sz w:val="16"/>
          <w:szCs w:val="16"/>
        </w:rPr>
        <w:t xml:space="preserve">para </w:t>
      </w:r>
      <w:r w:rsidR="000E39B9" w:rsidRPr="00C2288B">
        <w:rPr>
          <w:rFonts w:ascii="Arial" w:hAnsi="Arial" w:cs="Arial"/>
          <w:sz w:val="16"/>
          <w:szCs w:val="16"/>
        </w:rPr>
        <w:t>futura e eventual</w:t>
      </w:r>
      <w:r w:rsidR="00261BF2">
        <w:rPr>
          <w:rFonts w:ascii="Arial" w:hAnsi="Arial" w:cs="Arial"/>
          <w:sz w:val="16"/>
          <w:szCs w:val="16"/>
        </w:rPr>
        <w:t xml:space="preserve"> </w:t>
      </w:r>
      <w:r w:rsidR="00261BF2" w:rsidRPr="00261BF2">
        <w:rPr>
          <w:rFonts w:ascii="Arial" w:hAnsi="Arial" w:cs="Arial"/>
          <w:sz w:val="16"/>
          <w:szCs w:val="16"/>
        </w:rPr>
        <w:t xml:space="preserve">aquisição de material de limpeza (água Sanitária, Soda Cáustica, Desinfetante, Detergente, Sabão...), para atender as necessidades das Residências Regionais e da Coordenadoria de Ações Urbanísticas do DER-RO, </w:t>
      </w:r>
      <w:r w:rsidR="000E39B9" w:rsidRPr="00261BF2">
        <w:rPr>
          <w:rFonts w:ascii="Arial" w:hAnsi="Arial" w:cs="Arial"/>
          <w:sz w:val="16"/>
          <w:szCs w:val="16"/>
        </w:rPr>
        <w:t>a</w:t>
      </w:r>
      <w:r w:rsidR="000E39B9" w:rsidRPr="000E39B9">
        <w:rPr>
          <w:rFonts w:ascii="Arial" w:hAnsi="Arial" w:cs="Arial"/>
          <w:kern w:val="36"/>
          <w:sz w:val="16"/>
          <w:szCs w:val="16"/>
        </w:rPr>
        <w:t xml:space="preserve"> pedido</w:t>
      </w:r>
      <w:r w:rsidR="007D7067" w:rsidRPr="007D7067">
        <w:rPr>
          <w:rFonts w:ascii="Arial" w:hAnsi="Arial" w:cs="Arial"/>
          <w:kern w:val="36"/>
          <w:sz w:val="16"/>
          <w:szCs w:val="16"/>
        </w:rPr>
        <w:t xml:space="preserve"> </w:t>
      </w:r>
      <w:r w:rsidR="00C2288B" w:rsidRPr="00E759E2">
        <w:rPr>
          <w:rFonts w:ascii="Arial" w:hAnsi="Arial" w:cs="Arial"/>
          <w:sz w:val="16"/>
          <w:szCs w:val="16"/>
        </w:rPr>
        <w:t>do Departamento de Estradas de Rodagem, Infraestrutura 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261BF2" w:rsidRDefault="00261BF2" w:rsidP="009D2314">
      <w:pPr>
        <w:jc w:val="both"/>
        <w:rPr>
          <w:rFonts w:ascii="Arial" w:hAnsi="Arial" w:cs="Arial"/>
          <w:b/>
          <w:color w:val="FF0000"/>
          <w:sz w:val="21"/>
          <w:szCs w:val="21"/>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DB505B" w:rsidRPr="00E759E2" w:rsidRDefault="002E300A" w:rsidP="008C7613">
      <w:pPr>
        <w:jc w:val="both"/>
        <w:rPr>
          <w:rFonts w:ascii="Arial" w:hAnsi="Arial" w:cs="Arial"/>
          <w:sz w:val="16"/>
          <w:szCs w:val="16"/>
        </w:rPr>
      </w:pPr>
      <w:r w:rsidRPr="00C2288B">
        <w:rPr>
          <w:rFonts w:ascii="Arial" w:hAnsi="Arial" w:cs="Arial"/>
          <w:sz w:val="16"/>
          <w:szCs w:val="16"/>
        </w:rPr>
        <w:t>REGISTRAR O PREÇO</w:t>
      </w:r>
      <w:r w:rsidR="00524202" w:rsidRPr="00E759E2">
        <w:rPr>
          <w:rFonts w:ascii="Arial" w:hAnsi="Arial" w:cs="Arial"/>
          <w:sz w:val="16"/>
          <w:szCs w:val="16"/>
        </w:rPr>
        <w:t xml:space="preserve"> </w:t>
      </w:r>
      <w:r w:rsidR="00C2288B" w:rsidRPr="00C2288B">
        <w:rPr>
          <w:rFonts w:ascii="Arial" w:hAnsi="Arial" w:cs="Arial"/>
          <w:sz w:val="16"/>
          <w:szCs w:val="16"/>
        </w:rPr>
        <w:t xml:space="preserve">para </w:t>
      </w:r>
      <w:r w:rsidR="000E39B9" w:rsidRPr="00C2288B">
        <w:rPr>
          <w:rFonts w:ascii="Arial" w:hAnsi="Arial" w:cs="Arial"/>
          <w:sz w:val="16"/>
          <w:szCs w:val="16"/>
        </w:rPr>
        <w:t xml:space="preserve">futura e eventual </w:t>
      </w:r>
      <w:r w:rsidR="00261BF2" w:rsidRPr="00261BF2">
        <w:rPr>
          <w:rFonts w:ascii="Arial" w:hAnsi="Arial" w:cs="Arial"/>
          <w:sz w:val="16"/>
          <w:szCs w:val="16"/>
        </w:rPr>
        <w:t>aquisição de material de limpeza (água Sanitária, Soda Cáustica, Desinfetante, Detergente, Sabão...), para atender as necessidades das Residências Regionais e da Coordenadoria de Ações Urbanísticas do DER-RO</w:t>
      </w:r>
      <w:r w:rsidR="000E39B9" w:rsidRPr="00261BF2">
        <w:rPr>
          <w:rFonts w:ascii="Arial" w:hAnsi="Arial" w:cs="Arial"/>
          <w:sz w:val="16"/>
          <w:szCs w:val="16"/>
        </w:rPr>
        <w:t>, a</w:t>
      </w:r>
      <w:r w:rsidR="000E39B9" w:rsidRPr="000E39B9">
        <w:rPr>
          <w:rFonts w:ascii="Arial" w:hAnsi="Arial" w:cs="Arial"/>
          <w:kern w:val="36"/>
          <w:sz w:val="16"/>
          <w:szCs w:val="16"/>
        </w:rPr>
        <w:t xml:space="preserve"> pedido</w:t>
      </w:r>
      <w:r w:rsidR="000E39B9" w:rsidRPr="007D7067">
        <w:rPr>
          <w:rFonts w:ascii="Arial" w:hAnsi="Arial" w:cs="Arial"/>
          <w:kern w:val="36"/>
          <w:sz w:val="16"/>
          <w:szCs w:val="16"/>
        </w:rPr>
        <w:t xml:space="preserve"> </w:t>
      </w:r>
      <w:r w:rsidR="000E39B9" w:rsidRPr="00E759E2">
        <w:rPr>
          <w:rFonts w:ascii="Arial" w:hAnsi="Arial" w:cs="Arial"/>
          <w:sz w:val="16"/>
          <w:szCs w:val="16"/>
        </w:rPr>
        <w:t>do Departamento de Estradas de Rodagem, Infraestrutura e Serviços Públicos – DER</w:t>
      </w:r>
      <w:r w:rsidR="005E79F5" w:rsidRPr="00E759E2">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7D5A8D" w:rsidRDefault="007D5A8D" w:rsidP="007D5A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7D5A8D" w:rsidRDefault="007D5A8D" w:rsidP="007D5A8D">
      <w:pPr>
        <w:pStyle w:val="Corpodetexto3"/>
        <w:tabs>
          <w:tab w:val="left" w:pos="900"/>
        </w:tabs>
        <w:ind w:left="360" w:right="47"/>
        <w:rPr>
          <w:rFonts w:ascii="Arial" w:hAnsi="Arial" w:cs="Arial"/>
          <w:sz w:val="16"/>
          <w:szCs w:val="16"/>
        </w:rPr>
      </w:pPr>
    </w:p>
    <w:p w:rsidR="007D5A8D" w:rsidRDefault="007D5A8D" w:rsidP="00262622">
      <w:pPr>
        <w:pStyle w:val="Corpodetexto3"/>
        <w:numPr>
          <w:ilvl w:val="1"/>
          <w:numId w:val="2"/>
        </w:numPr>
        <w:tabs>
          <w:tab w:val="left" w:pos="900"/>
        </w:tabs>
        <w:ind w:right="47"/>
        <w:rPr>
          <w:rFonts w:ascii="Arial" w:hAnsi="Arial" w:cs="Arial"/>
          <w:sz w:val="16"/>
          <w:szCs w:val="16"/>
        </w:rPr>
      </w:pPr>
      <w:r w:rsidRPr="0089483D">
        <w:rPr>
          <w:rFonts w:ascii="Arial" w:hAnsi="Arial" w:cs="Arial"/>
          <w:b/>
          <w:sz w:val="16"/>
          <w:szCs w:val="16"/>
        </w:rPr>
        <w:t>PRAZO DE ENTREGA:</w:t>
      </w:r>
      <w:r w:rsidRPr="0089483D">
        <w:rPr>
          <w:rFonts w:ascii="Arial" w:hAnsi="Arial" w:cs="Arial"/>
          <w:sz w:val="16"/>
          <w:szCs w:val="16"/>
        </w:rPr>
        <w:t xml:space="preserve"> </w:t>
      </w:r>
      <w:r w:rsidR="00155CDC" w:rsidRPr="00155CDC">
        <w:rPr>
          <w:rFonts w:ascii="Arial" w:hAnsi="Arial" w:cs="Arial"/>
          <w:sz w:val="16"/>
          <w:szCs w:val="16"/>
        </w:rPr>
        <w:t>A entrega será parcial de acordo com as necessidades do DER-R0 em até 05 (cinco) dias após solicitação através de requisições</w:t>
      </w:r>
      <w:r w:rsidR="00155CDC">
        <w:rPr>
          <w:rFonts w:ascii="Arial" w:hAnsi="Arial" w:cs="Arial"/>
          <w:sz w:val="16"/>
          <w:szCs w:val="16"/>
        </w:rPr>
        <w:t>.</w:t>
      </w:r>
    </w:p>
    <w:p w:rsidR="007D5A8D" w:rsidRPr="007D5A8D" w:rsidRDefault="007D5A8D" w:rsidP="007D5A8D">
      <w:pPr>
        <w:pStyle w:val="Corpodetexto3"/>
        <w:tabs>
          <w:tab w:val="left" w:pos="900"/>
        </w:tabs>
        <w:ind w:left="360" w:right="47"/>
        <w:rPr>
          <w:rFonts w:ascii="Arial" w:hAnsi="Arial" w:cs="Arial"/>
          <w:sz w:val="16"/>
          <w:szCs w:val="16"/>
        </w:rPr>
      </w:pPr>
    </w:p>
    <w:p w:rsidR="002F3912" w:rsidRPr="007D5A8D" w:rsidRDefault="007D5A8D" w:rsidP="00262622">
      <w:pPr>
        <w:pStyle w:val="Corpodetexto3"/>
        <w:numPr>
          <w:ilvl w:val="1"/>
          <w:numId w:val="2"/>
        </w:numPr>
        <w:tabs>
          <w:tab w:val="left" w:pos="900"/>
        </w:tabs>
        <w:ind w:right="47"/>
        <w:rPr>
          <w:rFonts w:ascii="Arial" w:hAnsi="Arial" w:cs="Arial"/>
          <w:sz w:val="16"/>
          <w:szCs w:val="16"/>
        </w:rPr>
      </w:pPr>
      <w:r w:rsidRPr="007D5A8D">
        <w:rPr>
          <w:rFonts w:ascii="Arial" w:hAnsi="Arial" w:cs="Arial"/>
          <w:b/>
          <w:sz w:val="16"/>
          <w:szCs w:val="16"/>
        </w:rPr>
        <w:t>LOCAL DE ENTREGA/HORÁRIO:</w:t>
      </w:r>
      <w:r w:rsidRPr="007D5A8D">
        <w:rPr>
          <w:rFonts w:ascii="Arial" w:hAnsi="Arial" w:cs="Arial"/>
          <w:sz w:val="16"/>
          <w:szCs w:val="16"/>
        </w:rPr>
        <w:t xml:space="preserve"> Os Materiais Limpeza deverão ser entregue nas Residências Regionais de </w:t>
      </w:r>
      <w:proofErr w:type="spellStart"/>
      <w:proofErr w:type="gramStart"/>
      <w:r w:rsidRPr="007D5A8D">
        <w:rPr>
          <w:rFonts w:ascii="Arial" w:hAnsi="Arial" w:cs="Arial"/>
          <w:sz w:val="16"/>
          <w:szCs w:val="16"/>
        </w:rPr>
        <w:t>Ji-PARANÁ</w:t>
      </w:r>
      <w:proofErr w:type="spellEnd"/>
      <w:proofErr w:type="gramEnd"/>
      <w:r w:rsidRPr="007D5A8D">
        <w:rPr>
          <w:rFonts w:ascii="Arial" w:hAnsi="Arial" w:cs="Arial"/>
          <w:sz w:val="16"/>
          <w:szCs w:val="16"/>
        </w:rPr>
        <w:t xml:space="preserve"> –  Endereço: BR-</w:t>
      </w:r>
      <w:smartTag w:uri="urn:schemas-microsoft-com:office:smarttags" w:element="metricconverter">
        <w:smartTagPr>
          <w:attr w:name="ProductID" w:val="364 KM"/>
        </w:smartTagPr>
        <w:r w:rsidRPr="007D5A8D">
          <w:rPr>
            <w:rFonts w:ascii="Arial" w:hAnsi="Arial" w:cs="Arial"/>
            <w:sz w:val="16"/>
            <w:szCs w:val="16"/>
          </w:rPr>
          <w:t>364 KM</w:t>
        </w:r>
      </w:smartTag>
      <w:r w:rsidRPr="007D5A8D">
        <w:rPr>
          <w:rFonts w:ascii="Arial" w:hAnsi="Arial" w:cs="Arial"/>
          <w:sz w:val="16"/>
          <w:szCs w:val="16"/>
        </w:rPr>
        <w:t xml:space="preserve"> 08 saída para Porto Velho – Bairro: Setor Industrial. – Telefone: 069-3416-4865 / 4822. Horário de atendimento: das 08h00min as 12h00min e das 14h00min as 18h00min de segunda a sexta-feira.</w:t>
      </w:r>
    </w:p>
    <w:p w:rsidR="00191834" w:rsidRPr="000E39B9" w:rsidRDefault="00191834"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A empresa detentora da Ata apresentará a Gerência Financeira do Órgão requisitante </w:t>
      </w:r>
      <w:proofErr w:type="gramStart"/>
      <w:r w:rsidRPr="004151FF">
        <w:rPr>
          <w:rFonts w:ascii="Arial" w:hAnsi="Arial" w:cs="Arial"/>
          <w:sz w:val="16"/>
          <w:szCs w:val="16"/>
        </w:rPr>
        <w:t>a</w:t>
      </w:r>
      <w:proofErr w:type="gramEnd"/>
      <w:r w:rsidRPr="004151FF">
        <w:rPr>
          <w:rFonts w:ascii="Arial" w:hAnsi="Arial" w:cs="Arial"/>
          <w:sz w:val="16"/>
          <w:szCs w:val="16"/>
        </w:rPr>
        <w:t xml:space="preserve">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lastRenderedPageBreak/>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 xml:space="preserve">9.1. </w:t>
      </w:r>
      <w:r w:rsidRPr="00155CDC">
        <w:rPr>
          <w:rFonts w:ascii="Arial" w:hAnsi="Arial" w:cs="Arial"/>
          <w:sz w:val="16"/>
          <w:szCs w:val="16"/>
        </w:rPr>
        <w:t xml:space="preserve">Pela Inexecução total ou parcial do objeto, o FITHA/DER-RO </w:t>
      </w:r>
      <w:proofErr w:type="gramStart"/>
      <w:r w:rsidRPr="00155CDC">
        <w:rPr>
          <w:rFonts w:ascii="Arial" w:hAnsi="Arial" w:cs="Arial"/>
          <w:sz w:val="16"/>
          <w:szCs w:val="16"/>
        </w:rPr>
        <w:t>poderá,</w:t>
      </w:r>
      <w:proofErr w:type="gramEnd"/>
      <w:r w:rsidRPr="00155CDC">
        <w:rPr>
          <w:rFonts w:ascii="Arial" w:hAnsi="Arial" w:cs="Arial"/>
          <w:sz w:val="16"/>
          <w:szCs w:val="16"/>
        </w:rPr>
        <w:t xml:space="preserve"> garantida a prévia defesa, aplicar à empresa contratada as seguintes sanções:</w:t>
      </w:r>
    </w:p>
    <w:p w:rsidR="00155CDC" w:rsidRPr="005730BE" w:rsidRDefault="00155CDC" w:rsidP="00155CDC">
      <w:pPr>
        <w:jc w:val="both"/>
        <w:rPr>
          <w:rFonts w:ascii="Arial" w:hAnsi="Arial" w:cs="Arial"/>
          <w:bCs/>
          <w:color w:val="000000"/>
          <w:sz w:val="21"/>
          <w:szCs w:val="21"/>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.1.1 Advertência, que será aplicada por meio de notificação, estabelecendo o prazo de 05 (cinco) dias úteis para que a empresa contratada apresente justificativas para o atraso, que só serão aceitas mediante crivo da Administração;</w:t>
      </w:r>
    </w:p>
    <w:p w:rsidR="00155CDC" w:rsidRPr="00155CDC" w:rsidRDefault="00155CDC" w:rsidP="00155CDC">
      <w:pPr>
        <w:ind w:left="567"/>
        <w:jc w:val="both"/>
        <w:rPr>
          <w:rFonts w:ascii="Arial" w:hAnsi="Arial" w:cs="Arial"/>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155CDC" w:rsidRPr="00155CDC" w:rsidRDefault="00155CDC" w:rsidP="00155CDC">
      <w:pPr>
        <w:jc w:val="both"/>
        <w:rPr>
          <w:rFonts w:ascii="Arial" w:hAnsi="Arial" w:cs="Arial"/>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.1.2.1 A multa moratória será aplicada a partir do 1º dia útil da inadimplência, contado da data definida para o regular cumprimento da obrigação;</w:t>
      </w:r>
    </w:p>
    <w:p w:rsidR="00155CDC" w:rsidRPr="00155CDC" w:rsidRDefault="00155CDC" w:rsidP="00155CDC">
      <w:pPr>
        <w:jc w:val="both"/>
        <w:rPr>
          <w:rFonts w:ascii="Arial" w:hAnsi="Arial" w:cs="Arial"/>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155CDC" w:rsidRPr="00155CDC" w:rsidRDefault="00155CDC" w:rsidP="00155CDC">
      <w:pPr>
        <w:ind w:left="567"/>
        <w:jc w:val="both"/>
        <w:rPr>
          <w:rFonts w:ascii="Arial" w:hAnsi="Arial" w:cs="Arial"/>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155CDC" w:rsidRDefault="00155CDC" w:rsidP="00155CDC">
      <w:pPr>
        <w:jc w:val="both"/>
        <w:rPr>
          <w:rFonts w:ascii="Arial" w:hAnsi="Arial" w:cs="Arial"/>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.1.5 Multa de 10% (dez por cento) sobre o valor do produto não entregue, no caso de inexecução parcial, sem embargo de indenização dos prejuízos porventura causados ao DER/RO pela execução parcial do contrato;</w:t>
      </w:r>
    </w:p>
    <w:p w:rsidR="00155CDC" w:rsidRPr="00155CDC" w:rsidRDefault="00155CDC" w:rsidP="00155CDC">
      <w:pPr>
        <w:ind w:left="567"/>
        <w:jc w:val="both"/>
        <w:rPr>
          <w:rFonts w:ascii="Arial" w:hAnsi="Arial" w:cs="Arial"/>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.1.6 Multa de 10% (dez por cento) sobre o valor total do contrato, no caso de sua inexecução total, sem embargo de indenização dos prejuízos porventura causados ao DER/RO;</w:t>
      </w:r>
    </w:p>
    <w:p w:rsidR="00155CDC" w:rsidRPr="00155CDC" w:rsidRDefault="00155CDC" w:rsidP="00155CDC">
      <w:pPr>
        <w:ind w:left="567"/>
        <w:jc w:val="both"/>
        <w:rPr>
          <w:rFonts w:ascii="Arial" w:hAnsi="Arial" w:cs="Arial"/>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.1.7 Multa de 10% (dez por cento) sobre o valor do produto não entregue, pela recusa injustificada na substituição de material defeituoso no prazo estabelecido neste Termo de Referência;</w:t>
      </w:r>
    </w:p>
    <w:p w:rsidR="00155CDC" w:rsidRPr="00155CDC" w:rsidRDefault="00155CDC" w:rsidP="00155CDC">
      <w:pPr>
        <w:ind w:left="567"/>
        <w:jc w:val="both"/>
        <w:rPr>
          <w:rFonts w:ascii="Arial" w:hAnsi="Arial" w:cs="Arial"/>
          <w:sz w:val="16"/>
          <w:szCs w:val="16"/>
        </w:rPr>
      </w:pPr>
      <w:r w:rsidRPr="00155CDC">
        <w:rPr>
          <w:rFonts w:ascii="Arial" w:hAnsi="Arial" w:cs="Arial"/>
          <w:sz w:val="16"/>
          <w:szCs w:val="16"/>
        </w:rPr>
        <w:t xml:space="preserve"> </w:t>
      </w: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155CDC" w:rsidRPr="00155CDC" w:rsidRDefault="00155CDC" w:rsidP="00155CDC">
      <w:pPr>
        <w:jc w:val="both"/>
        <w:rPr>
          <w:rFonts w:ascii="Arial" w:hAnsi="Arial" w:cs="Arial"/>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 xml:space="preserve">.2 </w:t>
      </w:r>
      <w:r>
        <w:rPr>
          <w:rFonts w:ascii="Arial" w:hAnsi="Arial" w:cs="Arial"/>
          <w:sz w:val="16"/>
          <w:szCs w:val="16"/>
        </w:rPr>
        <w:t>A multa prevista nos subitens 9.1.2, 9.1.3 e 9</w:t>
      </w:r>
      <w:r w:rsidRPr="00155CDC">
        <w:rPr>
          <w:rFonts w:ascii="Arial" w:hAnsi="Arial" w:cs="Arial"/>
          <w:sz w:val="16"/>
          <w:szCs w:val="16"/>
        </w:rPr>
        <w:t>.1.8 poderão ser aplicadas isoladas ou em conjunto</w:t>
      </w:r>
      <w:r>
        <w:rPr>
          <w:rFonts w:ascii="Arial" w:hAnsi="Arial" w:cs="Arial"/>
          <w:sz w:val="16"/>
          <w:szCs w:val="16"/>
        </w:rPr>
        <w:t xml:space="preserve"> com as previstas nos subitens 9.1.5 e 9</w:t>
      </w:r>
      <w:r w:rsidRPr="00155CDC">
        <w:rPr>
          <w:rFonts w:ascii="Arial" w:hAnsi="Arial" w:cs="Arial"/>
          <w:sz w:val="16"/>
          <w:szCs w:val="16"/>
        </w:rPr>
        <w:t>.1.6;</w:t>
      </w:r>
    </w:p>
    <w:p w:rsidR="00155CDC" w:rsidRPr="00155CDC" w:rsidRDefault="00155CDC" w:rsidP="00155CDC">
      <w:pPr>
        <w:jc w:val="both"/>
        <w:rPr>
          <w:rFonts w:ascii="Arial" w:hAnsi="Arial" w:cs="Arial"/>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155CDC" w:rsidRPr="00155CDC" w:rsidRDefault="00155CDC" w:rsidP="00155CDC">
      <w:pPr>
        <w:jc w:val="both"/>
        <w:rPr>
          <w:rFonts w:ascii="Arial" w:hAnsi="Arial" w:cs="Arial"/>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 xml:space="preserve">.4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155CDC">
        <w:rPr>
          <w:rFonts w:ascii="Arial" w:hAnsi="Arial" w:cs="Arial"/>
          <w:sz w:val="16"/>
          <w:szCs w:val="16"/>
        </w:rPr>
        <w:t>5</w:t>
      </w:r>
      <w:proofErr w:type="gramEnd"/>
      <w:r w:rsidRPr="00155CDC">
        <w:rPr>
          <w:rFonts w:ascii="Arial" w:hAnsi="Arial" w:cs="Arial"/>
          <w:sz w:val="16"/>
          <w:szCs w:val="16"/>
        </w:rPr>
        <w:t xml:space="preserve"> (cinco) anos, sem prejuízo das multas previstas no presente instrumento e das demais cominações legais.</w:t>
      </w:r>
    </w:p>
    <w:p w:rsidR="00155CDC" w:rsidRPr="00155CDC" w:rsidRDefault="00155CDC" w:rsidP="00155CDC">
      <w:pPr>
        <w:ind w:left="851"/>
        <w:jc w:val="both"/>
        <w:rPr>
          <w:rFonts w:ascii="Arial" w:hAnsi="Arial" w:cs="Arial"/>
          <w:sz w:val="16"/>
          <w:szCs w:val="16"/>
        </w:rPr>
      </w:pPr>
    </w:p>
    <w:p w:rsidR="00155CDC" w:rsidRPr="00155CDC" w:rsidRDefault="00155CDC" w:rsidP="00155CDC">
      <w:pPr>
        <w:jc w:val="both"/>
        <w:rPr>
          <w:rFonts w:ascii="Arial" w:hAnsi="Arial" w:cs="Arial"/>
          <w:sz w:val="16"/>
          <w:szCs w:val="16"/>
        </w:rPr>
      </w:pPr>
      <w:r>
        <w:rPr>
          <w:rFonts w:ascii="Arial" w:hAnsi="Arial" w:cs="Arial"/>
          <w:sz w:val="16"/>
          <w:szCs w:val="16"/>
        </w:rPr>
        <w:t>9</w:t>
      </w:r>
      <w:r w:rsidRPr="00155CDC">
        <w:rPr>
          <w:rFonts w:ascii="Arial" w:hAnsi="Arial" w:cs="Arial"/>
          <w:sz w:val="16"/>
          <w:szCs w:val="16"/>
        </w:rPr>
        <w:t>.5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D9528D" w:rsidRPr="0011594B" w:rsidRDefault="00D9528D" w:rsidP="002645AD">
      <w:pPr>
        <w:pStyle w:val="Lista2"/>
        <w:ind w:left="0" w:firstLine="0"/>
        <w:jc w:val="both"/>
        <w:rPr>
          <w:sz w:val="16"/>
          <w:szCs w:val="16"/>
        </w:rPr>
      </w:pPr>
    </w:p>
    <w:p w:rsidR="009D2314" w:rsidRPr="0011594B" w:rsidRDefault="00155CDC" w:rsidP="009D2314">
      <w:pPr>
        <w:jc w:val="both"/>
        <w:rPr>
          <w:rFonts w:ascii="Arial" w:hAnsi="Arial" w:cs="Arial"/>
          <w:b/>
          <w:sz w:val="16"/>
          <w:szCs w:val="16"/>
        </w:rPr>
      </w:pPr>
      <w:r>
        <w:rPr>
          <w:rFonts w:ascii="Arial" w:hAnsi="Arial" w:cs="Arial"/>
          <w:b/>
          <w:sz w:val="16"/>
          <w:szCs w:val="16"/>
        </w:rPr>
        <w:t xml:space="preserve">10. </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 xml:space="preserve">É facultada aos órgãos s ou entidades municipais, distritais ou estaduais a adesão </w:t>
      </w:r>
      <w:proofErr w:type="gramStart"/>
      <w:r w:rsidR="00334F76" w:rsidRPr="0011594B">
        <w:rPr>
          <w:rFonts w:ascii="Arial" w:hAnsi="Arial" w:cs="Arial"/>
          <w:sz w:val="16"/>
          <w:szCs w:val="16"/>
        </w:rPr>
        <w:t>a</w:t>
      </w:r>
      <w:proofErr w:type="gramEnd"/>
      <w:r w:rsidR="00334F76" w:rsidRPr="0011594B">
        <w:rPr>
          <w:rFonts w:ascii="Arial" w:hAnsi="Arial" w:cs="Arial"/>
          <w:sz w:val="16"/>
          <w:szCs w:val="16"/>
        </w:rPr>
        <w:t xml:space="preserve">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55CDC"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155CDC">
        <w:rPr>
          <w:rFonts w:ascii="Arial" w:hAnsi="Arial" w:cs="Arial"/>
          <w:b/>
          <w:sz w:val="16"/>
          <w:szCs w:val="16"/>
        </w:rPr>
        <w:t xml:space="preserve">. </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proofErr w:type="gramStart"/>
      <w:r>
        <w:rPr>
          <w:rFonts w:ascii="Arial" w:hAnsi="Arial" w:cs="Arial"/>
          <w:sz w:val="16"/>
          <w:szCs w:val="16"/>
        </w:rPr>
        <w:t>11.5.1.</w:t>
      </w:r>
      <w:proofErr w:type="gramEnd"/>
      <w:r>
        <w:rPr>
          <w:rFonts w:ascii="Arial" w:hAnsi="Arial" w:cs="Arial"/>
          <w:sz w:val="16"/>
          <w:szCs w:val="16"/>
        </w:rPr>
        <w:t>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0E39B9" w:rsidRPr="00E759E2">
        <w:rPr>
          <w:rFonts w:ascii="Arial" w:hAnsi="Arial" w:cs="Arial"/>
          <w:sz w:val="16"/>
          <w:szCs w:val="16"/>
        </w:rPr>
        <w:t>Departamento de Estradas de Rodagem, Infraestrutura 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4151FF" w:rsidRDefault="004151FF"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7D7067" w:rsidRDefault="007D7067" w:rsidP="009D2314">
      <w:pPr>
        <w:ind w:right="47"/>
        <w:jc w:val="both"/>
        <w:rPr>
          <w:rFonts w:ascii="Arial" w:hAnsi="Arial" w:cs="Arial"/>
          <w:b/>
          <w:bCs/>
          <w:color w:val="000000"/>
          <w:sz w:val="16"/>
          <w:szCs w:val="16"/>
        </w:rPr>
      </w:pPr>
    </w:p>
    <w:p w:rsidR="007D7067" w:rsidRPr="009A54D1" w:rsidRDefault="007D7067"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Pr="005E1530" w:rsidRDefault="00155CDC"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DA06C9">
        <w:rPr>
          <w:rFonts w:ascii="Arial" w:hAnsi="Arial" w:cs="Arial"/>
          <w:b/>
          <w:bCs/>
          <w:color w:val="000000"/>
          <w:sz w:val="10"/>
          <w:szCs w:val="10"/>
        </w:rPr>
        <w:t>/SRP</w:t>
      </w:r>
    </w:p>
    <w:sectPr w:rsidR="00C50BF7"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EC5" w:rsidRDefault="00FD4EC5">
      <w:r>
        <w:separator/>
      </w:r>
    </w:p>
  </w:endnote>
  <w:endnote w:type="continuationSeparator" w:id="0">
    <w:p w:rsidR="00FD4EC5" w:rsidRDefault="00FD4E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EC5" w:rsidRDefault="00FD4EC5">
      <w:r>
        <w:separator/>
      </w:r>
    </w:p>
  </w:footnote>
  <w:footnote w:type="continuationSeparator" w:id="0">
    <w:p w:rsidR="00FD4EC5" w:rsidRDefault="00FD4E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EC5" w:rsidRDefault="00FD4EC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6834D24"/>
    <w:multiLevelType w:val="multilevel"/>
    <w:tmpl w:val="582619FA"/>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8AC3A3A"/>
    <w:multiLevelType w:val="multilevel"/>
    <w:tmpl w:val="1F181B5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000000" w:themeColor="text1"/>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D1449E7"/>
    <w:multiLevelType w:val="multilevel"/>
    <w:tmpl w:val="D73472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1">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nsid w:val="7F7342DF"/>
    <w:multiLevelType w:val="multilevel"/>
    <w:tmpl w:val="28F21010"/>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1"/>
  </w:num>
  <w:num w:numId="3">
    <w:abstractNumId w:val="8"/>
  </w:num>
  <w:num w:numId="4">
    <w:abstractNumId w:val="7"/>
  </w:num>
  <w:num w:numId="5">
    <w:abstractNumId w:val="25"/>
  </w:num>
  <w:num w:numId="6">
    <w:abstractNumId w:val="22"/>
  </w:num>
  <w:num w:numId="7">
    <w:abstractNumId w:val="39"/>
  </w:num>
  <w:num w:numId="8">
    <w:abstractNumId w:val="16"/>
  </w:num>
  <w:num w:numId="9">
    <w:abstractNumId w:val="20"/>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4"/>
  </w:num>
  <w:num w:numId="14">
    <w:abstractNumId w:val="42"/>
  </w:num>
  <w:num w:numId="15">
    <w:abstractNumId w:val="3"/>
  </w:num>
  <w:num w:numId="16">
    <w:abstractNumId w:val="4"/>
  </w:num>
  <w:num w:numId="17">
    <w:abstractNumId w:val="23"/>
  </w:num>
  <w:num w:numId="18">
    <w:abstractNumId w:val="41"/>
  </w:num>
  <w:num w:numId="19">
    <w:abstractNumId w:val="15"/>
  </w:num>
  <w:num w:numId="20">
    <w:abstractNumId w:val="36"/>
  </w:num>
  <w:num w:numId="21">
    <w:abstractNumId w:val="9"/>
  </w:num>
  <w:num w:numId="22">
    <w:abstractNumId w:val="17"/>
  </w:num>
  <w:num w:numId="23">
    <w:abstractNumId w:val="27"/>
  </w:num>
  <w:num w:numId="24">
    <w:abstractNumId w:val="31"/>
  </w:num>
  <w:num w:numId="25">
    <w:abstractNumId w:val="29"/>
  </w:num>
  <w:num w:numId="26">
    <w:abstractNumId w:val="1"/>
  </w:num>
  <w:num w:numId="27">
    <w:abstractNumId w:val="2"/>
  </w:num>
  <w:num w:numId="28">
    <w:abstractNumId w:val="12"/>
  </w:num>
  <w:num w:numId="29">
    <w:abstractNumId w:val="10"/>
  </w:num>
  <w:num w:numId="30">
    <w:abstractNumId w:val="35"/>
  </w:num>
  <w:num w:numId="31">
    <w:abstractNumId w:val="33"/>
  </w:num>
  <w:num w:numId="32">
    <w:abstractNumId w:val="19"/>
  </w:num>
  <w:num w:numId="33">
    <w:abstractNumId w:val="28"/>
  </w:num>
  <w:num w:numId="34">
    <w:abstractNumId w:val="18"/>
  </w:num>
  <w:num w:numId="35">
    <w:abstractNumId w:val="38"/>
  </w:num>
  <w:num w:numId="36">
    <w:abstractNumId w:val="5"/>
  </w:num>
  <w:num w:numId="37">
    <w:abstractNumId w:val="14"/>
  </w:num>
  <w:num w:numId="38">
    <w:abstractNumId w:val="26"/>
  </w:num>
  <w:num w:numId="39">
    <w:abstractNumId w:val="11"/>
  </w:num>
  <w:num w:numId="40">
    <w:abstractNumId w:val="30"/>
  </w:num>
  <w:num w:numId="41">
    <w:abstractNumId w:val="43"/>
  </w:num>
  <w:num w:numId="42">
    <w:abstractNumId w:val="24"/>
  </w:num>
  <w:num w:numId="43">
    <w:abstractNumId w:val="3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EB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D2E13"/>
    <w:rsid w:val="00ED6824"/>
    <w:rsid w:val="00ED7DD9"/>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4FF902-E7A4-4EC8-BFD5-019B66198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2597</Words>
  <Characters>14511</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7</cp:revision>
  <cp:lastPrinted>2017-05-12T13:39:00Z</cp:lastPrinted>
  <dcterms:created xsi:type="dcterms:W3CDTF">2017-08-08T11:52:00Z</dcterms:created>
  <dcterms:modified xsi:type="dcterms:W3CDTF">2017-08-08T12:47:00Z</dcterms:modified>
</cp:coreProperties>
</file>