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931AF">
        <w:rPr>
          <w:rFonts w:ascii="Arial" w:hAnsi="Arial" w:cs="Arial"/>
          <w:b/>
          <w:sz w:val="16"/>
          <w:szCs w:val="16"/>
        </w:rPr>
        <w:t>1</w:t>
      </w:r>
      <w:r w:rsidR="00FD4EC5">
        <w:rPr>
          <w:rFonts w:ascii="Arial" w:hAnsi="Arial" w:cs="Arial"/>
          <w:b/>
          <w:sz w:val="16"/>
          <w:szCs w:val="16"/>
        </w:rPr>
        <w:t>7</w:t>
      </w:r>
      <w:r w:rsidR="001D33E1">
        <w:rPr>
          <w:rFonts w:ascii="Arial" w:hAnsi="Arial" w:cs="Arial"/>
          <w:b/>
          <w:sz w:val="16"/>
          <w:szCs w:val="16"/>
        </w:rPr>
        <w:t>5</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ED7DD9">
        <w:rPr>
          <w:rFonts w:ascii="Arial" w:hAnsi="Arial" w:cs="Arial"/>
          <w:b/>
          <w:bCs/>
          <w:sz w:val="16"/>
          <w:szCs w:val="16"/>
        </w:rPr>
        <w:t>0</w:t>
      </w:r>
      <w:r w:rsidR="001D33E1">
        <w:rPr>
          <w:rFonts w:ascii="Arial" w:hAnsi="Arial" w:cs="Arial"/>
          <w:b/>
          <w:bCs/>
          <w:sz w:val="16"/>
          <w:szCs w:val="16"/>
        </w:rPr>
        <w:t>98</w:t>
      </w:r>
      <w:r w:rsidR="00191834">
        <w:rPr>
          <w:rFonts w:ascii="Arial" w:hAnsi="Arial" w:cs="Arial"/>
          <w:b/>
          <w:bCs/>
          <w:sz w:val="16"/>
          <w:szCs w:val="16"/>
        </w:rPr>
        <w:t>/2017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2288B" w:rsidRPr="00C2288B">
        <w:rPr>
          <w:rFonts w:ascii="Arial" w:hAnsi="Arial" w:cs="Arial"/>
          <w:b/>
          <w:bCs/>
          <w:sz w:val="16"/>
          <w:szCs w:val="16"/>
        </w:rPr>
        <w:t>01-1420.</w:t>
      </w:r>
      <w:r w:rsidR="00ED7DD9">
        <w:rPr>
          <w:rFonts w:ascii="Arial" w:hAnsi="Arial" w:cs="Arial"/>
          <w:b/>
          <w:bCs/>
          <w:sz w:val="16"/>
          <w:szCs w:val="16"/>
        </w:rPr>
        <w:t>0</w:t>
      </w:r>
      <w:r w:rsidR="001D33E1">
        <w:rPr>
          <w:rFonts w:ascii="Arial" w:hAnsi="Arial" w:cs="Arial"/>
          <w:b/>
          <w:bCs/>
          <w:sz w:val="16"/>
          <w:szCs w:val="16"/>
        </w:rPr>
        <w:t>00</w:t>
      </w:r>
      <w:r w:rsidR="00ED7DD9">
        <w:rPr>
          <w:rFonts w:ascii="Arial" w:hAnsi="Arial" w:cs="Arial"/>
          <w:b/>
          <w:bCs/>
          <w:sz w:val="16"/>
          <w:szCs w:val="16"/>
        </w:rPr>
        <w:t>69-01/201</w:t>
      </w:r>
      <w:r w:rsidR="001D33E1">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E759E2" w:rsidRDefault="002E300A" w:rsidP="007D7067">
      <w:pPr>
        <w:tabs>
          <w:tab w:val="left" w:pos="284"/>
        </w:tabs>
        <w:jc w:val="both"/>
        <w:rPr>
          <w:rFonts w:ascii="Arial" w:hAnsi="Arial" w:cs="Arial"/>
          <w:b/>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759E2">
        <w:rPr>
          <w:rFonts w:ascii="Arial" w:hAnsi="Arial" w:cs="Arial"/>
          <w:color w:val="000000"/>
          <w:sz w:val="16"/>
          <w:szCs w:val="16"/>
        </w:rPr>
        <w:t xml:space="preserve">REGISTRAR </w:t>
      </w:r>
      <w:r w:rsidRPr="00E759E2">
        <w:rPr>
          <w:rFonts w:ascii="Arial" w:hAnsi="Arial" w:cs="Arial"/>
          <w:sz w:val="16"/>
          <w:szCs w:val="16"/>
        </w:rPr>
        <w:t>O PREÇ</w:t>
      </w:r>
      <w:r w:rsidR="00F17DD3" w:rsidRPr="00E759E2">
        <w:rPr>
          <w:rFonts w:ascii="Arial" w:hAnsi="Arial" w:cs="Arial"/>
          <w:sz w:val="16"/>
          <w:szCs w:val="16"/>
        </w:rPr>
        <w:t xml:space="preserve">O </w:t>
      </w:r>
      <w:r w:rsidR="00C2288B" w:rsidRPr="00C2288B">
        <w:rPr>
          <w:rFonts w:ascii="Arial" w:hAnsi="Arial" w:cs="Arial"/>
          <w:sz w:val="16"/>
          <w:szCs w:val="16"/>
        </w:rPr>
        <w:t xml:space="preserve">para </w:t>
      </w:r>
      <w:r w:rsidR="001D33E1" w:rsidRPr="00C2288B">
        <w:rPr>
          <w:rFonts w:ascii="Arial" w:hAnsi="Arial" w:cs="Arial"/>
          <w:sz w:val="16"/>
          <w:szCs w:val="16"/>
        </w:rPr>
        <w:t xml:space="preserve">futuras e eventuais </w:t>
      </w:r>
      <w:r w:rsidR="001D33E1" w:rsidRPr="001D33E1">
        <w:rPr>
          <w:rFonts w:ascii="Arial" w:hAnsi="Arial" w:cs="Arial"/>
          <w:sz w:val="16"/>
          <w:szCs w:val="16"/>
        </w:rPr>
        <w:t>aquisições</w:t>
      </w:r>
      <w:r w:rsidR="001D33E1" w:rsidRPr="001D33E1">
        <w:rPr>
          <w:rFonts w:ascii="Arial" w:hAnsi="Arial" w:cs="Arial"/>
          <w:kern w:val="36"/>
          <w:sz w:val="16"/>
          <w:szCs w:val="16"/>
        </w:rPr>
        <w:t xml:space="preserve"> de equipamento de proteção respiratória individual – EPR, para atender a Coordenadoria de Infraestrutura Aeroportuária deste DER-RO</w:t>
      </w:r>
      <w:r w:rsidR="000E39B9" w:rsidRPr="000E39B9">
        <w:rPr>
          <w:rFonts w:ascii="Arial" w:hAnsi="Arial" w:cs="Arial"/>
          <w:kern w:val="36"/>
          <w:sz w:val="16"/>
          <w:szCs w:val="16"/>
        </w:rPr>
        <w:t>, a pedido</w:t>
      </w:r>
      <w:r w:rsidR="007D7067" w:rsidRPr="007D7067">
        <w:rPr>
          <w:rFonts w:ascii="Arial" w:hAnsi="Arial" w:cs="Arial"/>
          <w:kern w:val="36"/>
          <w:sz w:val="16"/>
          <w:szCs w:val="16"/>
        </w:rPr>
        <w:t xml:space="preserve"> </w:t>
      </w:r>
      <w:r w:rsidR="00C2288B" w:rsidRPr="00E759E2">
        <w:rPr>
          <w:rFonts w:ascii="Arial" w:hAnsi="Arial" w:cs="Arial"/>
          <w:sz w:val="16"/>
          <w:szCs w:val="16"/>
        </w:rPr>
        <w:t>do Departamento de Estradas de Rodagem, Infraestrutura e Serviços Públicos – DER</w:t>
      </w:r>
      <w:r w:rsidR="00891C60" w:rsidRPr="00E759E2">
        <w:rPr>
          <w:rFonts w:ascii="Arial" w:hAnsi="Arial" w:cs="Arial"/>
          <w:sz w:val="16"/>
          <w:szCs w:val="16"/>
        </w:rPr>
        <w:t>,</w:t>
      </w:r>
      <w:r w:rsidR="001D7CAD" w:rsidRPr="00E759E2">
        <w:rPr>
          <w:rFonts w:ascii="Arial" w:hAnsi="Arial" w:cs="Arial"/>
          <w:sz w:val="16"/>
          <w:szCs w:val="16"/>
        </w:rPr>
        <w:t xml:space="preserve"> </w:t>
      </w:r>
      <w:r w:rsidR="00DF042C" w:rsidRPr="00E759E2">
        <w:rPr>
          <w:rFonts w:ascii="Arial" w:hAnsi="Arial" w:cs="Arial"/>
          <w:sz w:val="16"/>
          <w:szCs w:val="16"/>
        </w:rPr>
        <w:t xml:space="preserve">por um período de 12 (doze) meses, </w:t>
      </w:r>
      <w:r w:rsidRPr="00E759E2">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9D2314" w:rsidRPr="00E759E2" w:rsidRDefault="009D2314" w:rsidP="008A7686">
      <w:pPr>
        <w:rPr>
          <w:rFonts w:ascii="Arial" w:hAnsi="Arial" w:cs="Arial"/>
          <w:sz w:val="16"/>
          <w:szCs w:val="16"/>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DB505B" w:rsidRPr="00E759E2" w:rsidRDefault="002E300A" w:rsidP="008C7613">
      <w:pPr>
        <w:jc w:val="both"/>
        <w:rPr>
          <w:rFonts w:ascii="Arial" w:hAnsi="Arial" w:cs="Arial"/>
          <w:sz w:val="16"/>
          <w:szCs w:val="16"/>
        </w:rPr>
      </w:pPr>
      <w:r w:rsidRPr="00C2288B">
        <w:rPr>
          <w:rFonts w:ascii="Arial" w:hAnsi="Arial" w:cs="Arial"/>
          <w:sz w:val="16"/>
          <w:szCs w:val="16"/>
        </w:rPr>
        <w:t>REGISTRAR O PREÇO</w:t>
      </w:r>
      <w:r w:rsidR="00524202" w:rsidRPr="00E759E2">
        <w:rPr>
          <w:rFonts w:ascii="Arial" w:hAnsi="Arial" w:cs="Arial"/>
          <w:sz w:val="16"/>
          <w:szCs w:val="16"/>
        </w:rPr>
        <w:t xml:space="preserve"> </w:t>
      </w:r>
      <w:r w:rsidR="00C2288B" w:rsidRPr="00C2288B">
        <w:rPr>
          <w:rFonts w:ascii="Arial" w:hAnsi="Arial" w:cs="Arial"/>
          <w:sz w:val="16"/>
          <w:szCs w:val="16"/>
        </w:rPr>
        <w:t xml:space="preserve">para </w:t>
      </w:r>
      <w:r w:rsidR="001D33E1" w:rsidRPr="00C2288B">
        <w:rPr>
          <w:rFonts w:ascii="Arial" w:hAnsi="Arial" w:cs="Arial"/>
          <w:sz w:val="16"/>
          <w:szCs w:val="16"/>
        </w:rPr>
        <w:t xml:space="preserve">futuras e eventuais </w:t>
      </w:r>
      <w:r w:rsidR="001D33E1" w:rsidRPr="001D33E1">
        <w:rPr>
          <w:rFonts w:ascii="Arial" w:hAnsi="Arial" w:cs="Arial"/>
          <w:sz w:val="16"/>
          <w:szCs w:val="16"/>
        </w:rPr>
        <w:t>aquisições</w:t>
      </w:r>
      <w:r w:rsidR="001D33E1" w:rsidRPr="001D33E1">
        <w:rPr>
          <w:rFonts w:ascii="Arial" w:hAnsi="Arial" w:cs="Arial"/>
          <w:kern w:val="36"/>
          <w:sz w:val="16"/>
          <w:szCs w:val="16"/>
        </w:rPr>
        <w:t xml:space="preserve"> de equipamento de proteção respiratória individual – EPR, para atender a Coordenadoria de Infraestrutura Aeroportuária deste DER-RO</w:t>
      </w:r>
      <w:r w:rsidR="000E39B9" w:rsidRPr="000E39B9">
        <w:rPr>
          <w:rFonts w:ascii="Arial" w:hAnsi="Arial" w:cs="Arial"/>
          <w:kern w:val="36"/>
          <w:sz w:val="16"/>
          <w:szCs w:val="16"/>
        </w:rPr>
        <w:t>, a pedido</w:t>
      </w:r>
      <w:r w:rsidR="000E39B9" w:rsidRPr="007D7067">
        <w:rPr>
          <w:rFonts w:ascii="Arial" w:hAnsi="Arial" w:cs="Arial"/>
          <w:kern w:val="36"/>
          <w:sz w:val="16"/>
          <w:szCs w:val="16"/>
        </w:rPr>
        <w:t xml:space="preserve"> </w:t>
      </w:r>
      <w:r w:rsidR="000E39B9" w:rsidRPr="00E759E2">
        <w:rPr>
          <w:rFonts w:ascii="Arial" w:hAnsi="Arial" w:cs="Arial"/>
          <w:sz w:val="16"/>
          <w:szCs w:val="16"/>
        </w:rPr>
        <w:t>do Departamento de Estradas de Rodagem, Infraestrutura e Serviços Públicos – DER</w:t>
      </w:r>
      <w:r w:rsidR="005E79F5" w:rsidRPr="00E759E2">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4151FF" w:rsidRDefault="00D9528D" w:rsidP="00D9528D">
      <w:pPr>
        <w:spacing w:line="360" w:lineRule="auto"/>
        <w:jc w:val="both"/>
        <w:rPr>
          <w:rFonts w:ascii="Arial" w:hAnsi="Arial" w:cs="Arial"/>
          <w:b/>
          <w:bCs/>
          <w:sz w:val="16"/>
          <w:szCs w:val="16"/>
        </w:rPr>
      </w:pPr>
      <w:proofErr w:type="gramStart"/>
      <w:r w:rsidRPr="004151FF">
        <w:rPr>
          <w:rFonts w:ascii="Arial" w:hAnsi="Arial" w:cs="Arial"/>
          <w:b/>
          <w:bCs/>
          <w:color w:val="000000"/>
          <w:sz w:val="16"/>
          <w:szCs w:val="16"/>
        </w:rPr>
        <w:t xml:space="preserve">6 </w:t>
      </w:r>
      <w:r w:rsidR="004A67BB">
        <w:rPr>
          <w:rFonts w:ascii="Arial" w:hAnsi="Arial" w:cs="Arial"/>
          <w:b/>
          <w:bCs/>
          <w:color w:val="000000"/>
          <w:sz w:val="16"/>
          <w:szCs w:val="16"/>
        </w:rPr>
        <w:t>–</w:t>
      </w:r>
      <w:r w:rsidRPr="004151FF">
        <w:rPr>
          <w:rFonts w:ascii="Arial" w:hAnsi="Arial" w:cs="Arial"/>
          <w:b/>
          <w:bCs/>
          <w:color w:val="000000"/>
          <w:sz w:val="16"/>
          <w:szCs w:val="16"/>
        </w:rPr>
        <w:t xml:space="preserve"> </w:t>
      </w:r>
      <w:r w:rsidR="004A67BB">
        <w:rPr>
          <w:rFonts w:ascii="Arial" w:hAnsi="Arial" w:cs="Arial"/>
          <w:b/>
          <w:sz w:val="16"/>
          <w:szCs w:val="16"/>
        </w:rPr>
        <w:t>PRAZO</w:t>
      </w:r>
      <w:proofErr w:type="gramEnd"/>
      <w:r w:rsidR="004A67BB">
        <w:rPr>
          <w:rFonts w:ascii="Arial" w:hAnsi="Arial" w:cs="Arial"/>
          <w:b/>
          <w:sz w:val="16"/>
          <w:szCs w:val="16"/>
        </w:rPr>
        <w:t xml:space="preserve">, </w:t>
      </w:r>
      <w:r w:rsidR="004A67BB" w:rsidRPr="004A67BB">
        <w:rPr>
          <w:rFonts w:ascii="Arial" w:hAnsi="Arial" w:cs="Arial"/>
          <w:b/>
          <w:kern w:val="36"/>
          <w:sz w:val="16"/>
          <w:szCs w:val="16"/>
        </w:rPr>
        <w:t>LOCAL/HORÁRIO DE ENTREGA</w:t>
      </w:r>
    </w:p>
    <w:p w:rsidR="00D9528D" w:rsidRPr="004151FF" w:rsidRDefault="00D9528D" w:rsidP="00D9528D">
      <w:pPr>
        <w:pStyle w:val="Recuodecorpodetexto3"/>
        <w:spacing w:after="0"/>
        <w:ind w:left="0"/>
        <w:rPr>
          <w:b/>
          <w:bCs/>
          <w:sz w:val="16"/>
          <w:szCs w:val="16"/>
        </w:rPr>
      </w:pPr>
      <w:r w:rsidRPr="004151FF">
        <w:rPr>
          <w:sz w:val="16"/>
          <w:szCs w:val="16"/>
        </w:rPr>
        <w:t xml:space="preserve">6.1. No recebimento e aceitação de qualquer item, objeto desta Ata de Registro de Preços, serão observadas as especificações contidas no instrumento convocatório. </w:t>
      </w:r>
      <w:r w:rsidRPr="004151FF">
        <w:rPr>
          <w:b/>
          <w:bCs/>
          <w:sz w:val="16"/>
          <w:szCs w:val="16"/>
        </w:rPr>
        <w:t> </w:t>
      </w:r>
    </w:p>
    <w:p w:rsidR="001D33E1" w:rsidRDefault="00D9528D" w:rsidP="001D33E1">
      <w:pPr>
        <w:pStyle w:val="Corpodetexto3"/>
        <w:numPr>
          <w:ilvl w:val="1"/>
          <w:numId w:val="2"/>
        </w:numPr>
        <w:tabs>
          <w:tab w:val="left" w:pos="900"/>
        </w:tabs>
        <w:ind w:right="47"/>
        <w:rPr>
          <w:rFonts w:ascii="Arial" w:hAnsi="Arial" w:cs="Arial"/>
          <w:sz w:val="16"/>
          <w:szCs w:val="16"/>
        </w:rPr>
      </w:pPr>
      <w:r w:rsidRPr="004151FF">
        <w:rPr>
          <w:rFonts w:ascii="Arial" w:hAnsi="Arial" w:cs="Arial"/>
          <w:sz w:val="16"/>
          <w:szCs w:val="16"/>
        </w:rPr>
        <w:t xml:space="preserve">Expedida a Nota de Empenho, o recebimento de seu objeto ficará condicionado </w:t>
      </w:r>
      <w:proofErr w:type="gramStart"/>
      <w:r w:rsidRPr="004151FF">
        <w:rPr>
          <w:rFonts w:ascii="Arial" w:hAnsi="Arial" w:cs="Arial"/>
          <w:sz w:val="16"/>
          <w:szCs w:val="16"/>
        </w:rPr>
        <w:t>a</w:t>
      </w:r>
      <w:proofErr w:type="gramEnd"/>
      <w:r w:rsidRPr="004151FF">
        <w:rPr>
          <w:rFonts w:ascii="Arial" w:hAnsi="Arial" w:cs="Arial"/>
          <w:sz w:val="16"/>
          <w:szCs w:val="16"/>
        </w:rPr>
        <w:t xml:space="preserve"> observância das normas contidas no art. 40, inciso XVI, c/c o art. 73 inciso II, “a” e “b”, da Lei 8.666/93 e alterações.</w:t>
      </w:r>
    </w:p>
    <w:p w:rsidR="001D33E1" w:rsidRDefault="001D33E1" w:rsidP="001D33E1">
      <w:pPr>
        <w:pStyle w:val="Corpodetexto3"/>
        <w:tabs>
          <w:tab w:val="left" w:pos="900"/>
        </w:tabs>
        <w:ind w:left="360" w:right="47"/>
        <w:rPr>
          <w:rFonts w:ascii="Arial" w:hAnsi="Arial" w:cs="Arial"/>
          <w:sz w:val="16"/>
          <w:szCs w:val="16"/>
        </w:rPr>
      </w:pPr>
    </w:p>
    <w:p w:rsidR="001D33E1" w:rsidRPr="004A67BB" w:rsidRDefault="001D33E1" w:rsidP="001D33E1">
      <w:pPr>
        <w:pStyle w:val="Corpodetexto3"/>
        <w:numPr>
          <w:ilvl w:val="1"/>
          <w:numId w:val="2"/>
        </w:numPr>
        <w:tabs>
          <w:tab w:val="left" w:pos="900"/>
        </w:tabs>
        <w:ind w:right="47"/>
        <w:rPr>
          <w:rFonts w:ascii="Arial" w:hAnsi="Arial" w:cs="Arial"/>
          <w:sz w:val="16"/>
          <w:szCs w:val="16"/>
        </w:rPr>
      </w:pPr>
      <w:r w:rsidRPr="004A67BB">
        <w:rPr>
          <w:rFonts w:ascii="Arial" w:hAnsi="Arial" w:cs="Arial"/>
          <w:b/>
          <w:kern w:val="36"/>
          <w:sz w:val="16"/>
          <w:szCs w:val="16"/>
        </w:rPr>
        <w:t>PRAZO DE ENTREGA:</w:t>
      </w:r>
      <w:r w:rsidRPr="004A67BB">
        <w:rPr>
          <w:rFonts w:ascii="Arial" w:hAnsi="Arial" w:cs="Arial"/>
          <w:kern w:val="36"/>
          <w:sz w:val="16"/>
          <w:szCs w:val="16"/>
        </w:rPr>
        <w:t xml:space="preserve"> </w:t>
      </w:r>
      <w:r w:rsidRPr="004A67BB">
        <w:rPr>
          <w:rFonts w:ascii="Arial" w:hAnsi="Arial" w:cs="Arial"/>
          <w:sz w:val="16"/>
          <w:szCs w:val="16"/>
        </w:rPr>
        <w:t>A Contratada deverá efetuar a entrega dos objetos, dentro de 60 (sessenta) dias corridos, contados a partir da data de assinatura do contrato.</w:t>
      </w:r>
      <w:r w:rsidRPr="004A67BB">
        <w:rPr>
          <w:rFonts w:ascii="Arial" w:hAnsi="Arial" w:cs="Arial"/>
          <w:kern w:val="36"/>
          <w:sz w:val="16"/>
          <w:szCs w:val="16"/>
        </w:rPr>
        <w:t xml:space="preserve"> </w:t>
      </w:r>
    </w:p>
    <w:p w:rsidR="001D33E1" w:rsidRPr="004A67BB" w:rsidRDefault="001D33E1" w:rsidP="001D33E1">
      <w:pPr>
        <w:pStyle w:val="PargrafodaLista"/>
        <w:tabs>
          <w:tab w:val="left" w:pos="0"/>
          <w:tab w:val="left" w:pos="284"/>
          <w:tab w:val="left" w:pos="426"/>
        </w:tabs>
        <w:spacing w:line="276" w:lineRule="auto"/>
        <w:ind w:left="360"/>
        <w:jc w:val="both"/>
        <w:rPr>
          <w:rFonts w:ascii="Arial" w:hAnsi="Arial" w:cs="Arial"/>
          <w:sz w:val="16"/>
          <w:szCs w:val="16"/>
        </w:rPr>
      </w:pPr>
    </w:p>
    <w:p w:rsidR="001D33E1" w:rsidRPr="004A67BB" w:rsidRDefault="001D33E1" w:rsidP="001D33E1">
      <w:pPr>
        <w:pStyle w:val="PargrafodaLista"/>
        <w:numPr>
          <w:ilvl w:val="1"/>
          <w:numId w:val="2"/>
        </w:numPr>
        <w:tabs>
          <w:tab w:val="left" w:pos="0"/>
          <w:tab w:val="left" w:pos="284"/>
          <w:tab w:val="left" w:pos="426"/>
        </w:tabs>
        <w:spacing w:line="276" w:lineRule="auto"/>
        <w:jc w:val="both"/>
        <w:rPr>
          <w:rFonts w:ascii="Arial" w:hAnsi="Arial" w:cs="Arial"/>
          <w:sz w:val="16"/>
          <w:szCs w:val="16"/>
        </w:rPr>
      </w:pPr>
      <w:r w:rsidRPr="004A67BB">
        <w:rPr>
          <w:rFonts w:ascii="Arial" w:hAnsi="Arial" w:cs="Arial"/>
          <w:sz w:val="16"/>
          <w:szCs w:val="16"/>
        </w:rPr>
        <w:t>Poderá ser prorrogado o prazo de entrega dos produtos desde que a contratada apresente justificativa devidamente fundamentada e por escrito, nos casos previstos pelo art. 57, § 1º, incisos I a VI, da Lei N. 8.666/93, e alterações posteriores.</w:t>
      </w:r>
    </w:p>
    <w:p w:rsidR="001D33E1" w:rsidRPr="004A67BB" w:rsidRDefault="001D33E1" w:rsidP="001D33E1">
      <w:pPr>
        <w:pStyle w:val="PargrafodaLista"/>
        <w:tabs>
          <w:tab w:val="left" w:pos="426"/>
        </w:tabs>
        <w:ind w:left="360"/>
        <w:jc w:val="both"/>
        <w:rPr>
          <w:rFonts w:ascii="Arial" w:hAnsi="Arial" w:cs="Arial"/>
          <w:sz w:val="16"/>
          <w:szCs w:val="16"/>
        </w:rPr>
      </w:pPr>
    </w:p>
    <w:p w:rsidR="007D7067" w:rsidRPr="004A67BB" w:rsidRDefault="001D33E1" w:rsidP="001D33E1">
      <w:pPr>
        <w:pStyle w:val="PargrafodaLista"/>
        <w:numPr>
          <w:ilvl w:val="1"/>
          <w:numId w:val="2"/>
        </w:numPr>
        <w:tabs>
          <w:tab w:val="left" w:pos="426"/>
        </w:tabs>
        <w:jc w:val="both"/>
        <w:rPr>
          <w:rFonts w:ascii="Arial" w:hAnsi="Arial" w:cs="Arial"/>
          <w:sz w:val="16"/>
          <w:szCs w:val="16"/>
        </w:rPr>
      </w:pPr>
      <w:r w:rsidRPr="004A67BB">
        <w:rPr>
          <w:rFonts w:ascii="Arial" w:hAnsi="Arial" w:cs="Arial"/>
          <w:sz w:val="16"/>
          <w:szCs w:val="16"/>
        </w:rPr>
        <w:t>A solicitação de prorrogação, contendo o novo prazo para entrega dos objetos, deverá ser dirigida à Coordenadoria de Infraestrutura Aeroportuária - CIA/DER-RO – e protocolizada na Seção de Protocolo, no horário de expediente (horário local), até a data de vencimento do prazo de entrega inicialmente estipulado, ficando a critério do DER-RO a sua aceitação</w:t>
      </w:r>
      <w:r w:rsidR="000E39B9" w:rsidRPr="004A67BB">
        <w:rPr>
          <w:rFonts w:ascii="Arial" w:hAnsi="Arial" w:cs="Arial"/>
          <w:sz w:val="16"/>
          <w:szCs w:val="16"/>
        </w:rPr>
        <w:t>.</w:t>
      </w:r>
    </w:p>
    <w:p w:rsidR="002F3912" w:rsidRPr="004A67BB" w:rsidRDefault="002F3912" w:rsidP="00262622">
      <w:pPr>
        <w:pStyle w:val="Corpodetexto3"/>
        <w:tabs>
          <w:tab w:val="left" w:pos="900"/>
        </w:tabs>
        <w:ind w:right="47"/>
        <w:rPr>
          <w:rFonts w:ascii="Arial" w:hAnsi="Arial" w:cs="Arial"/>
          <w:sz w:val="16"/>
          <w:szCs w:val="16"/>
        </w:rPr>
      </w:pPr>
    </w:p>
    <w:p w:rsidR="00946A1E" w:rsidRPr="004A67BB" w:rsidRDefault="001D33E1" w:rsidP="00191834">
      <w:pPr>
        <w:pStyle w:val="Corpodetexto3"/>
        <w:numPr>
          <w:ilvl w:val="1"/>
          <w:numId w:val="2"/>
        </w:numPr>
        <w:tabs>
          <w:tab w:val="left" w:pos="900"/>
        </w:tabs>
        <w:ind w:right="47"/>
        <w:rPr>
          <w:rFonts w:ascii="Arial" w:hAnsi="Arial" w:cs="Arial"/>
          <w:sz w:val="16"/>
          <w:szCs w:val="16"/>
        </w:rPr>
      </w:pPr>
      <w:r w:rsidRPr="004A67BB">
        <w:rPr>
          <w:rFonts w:ascii="Arial" w:hAnsi="Arial" w:cs="Arial"/>
          <w:b/>
          <w:kern w:val="36"/>
          <w:sz w:val="16"/>
          <w:szCs w:val="16"/>
        </w:rPr>
        <w:t>LOCAL/HORÁRIO DE ENTREGA:</w:t>
      </w:r>
      <w:r w:rsidRPr="004A67BB">
        <w:rPr>
          <w:rFonts w:ascii="Arial" w:hAnsi="Arial" w:cs="Arial"/>
          <w:kern w:val="36"/>
          <w:sz w:val="16"/>
          <w:szCs w:val="16"/>
        </w:rPr>
        <w:t xml:space="preserve"> </w:t>
      </w:r>
      <w:r w:rsidRPr="004A67BB">
        <w:rPr>
          <w:rFonts w:ascii="Arial" w:hAnsi="Arial" w:cs="Arial"/>
          <w:b/>
          <w:kern w:val="36"/>
          <w:sz w:val="16"/>
          <w:szCs w:val="16"/>
        </w:rPr>
        <w:t xml:space="preserve">Aeroporto de </w:t>
      </w:r>
      <w:proofErr w:type="spellStart"/>
      <w:r w:rsidRPr="004A67BB">
        <w:rPr>
          <w:rFonts w:ascii="Arial" w:hAnsi="Arial" w:cs="Arial"/>
          <w:b/>
          <w:kern w:val="36"/>
          <w:sz w:val="16"/>
          <w:szCs w:val="16"/>
        </w:rPr>
        <w:t>Ji-Paraná</w:t>
      </w:r>
      <w:proofErr w:type="spellEnd"/>
      <w:r w:rsidRPr="004A67BB">
        <w:rPr>
          <w:rFonts w:ascii="Arial" w:hAnsi="Arial" w:cs="Arial"/>
          <w:b/>
          <w:kern w:val="36"/>
          <w:sz w:val="16"/>
          <w:szCs w:val="16"/>
        </w:rPr>
        <w:t xml:space="preserve"> SBJI</w:t>
      </w:r>
      <w:r w:rsidRPr="004A67BB">
        <w:rPr>
          <w:rFonts w:ascii="Arial" w:hAnsi="Arial" w:cs="Arial"/>
          <w:kern w:val="36"/>
          <w:sz w:val="16"/>
          <w:szCs w:val="16"/>
        </w:rPr>
        <w:t xml:space="preserve"> – </w:t>
      </w:r>
      <w:proofErr w:type="spellStart"/>
      <w:r w:rsidRPr="004A67BB">
        <w:rPr>
          <w:rFonts w:ascii="Arial" w:hAnsi="Arial" w:cs="Arial"/>
          <w:kern w:val="36"/>
          <w:sz w:val="16"/>
          <w:szCs w:val="16"/>
        </w:rPr>
        <w:t>End</w:t>
      </w:r>
      <w:proofErr w:type="spellEnd"/>
      <w:r w:rsidRPr="004A67BB">
        <w:rPr>
          <w:rFonts w:ascii="Arial" w:hAnsi="Arial" w:cs="Arial"/>
          <w:kern w:val="36"/>
          <w:sz w:val="16"/>
          <w:szCs w:val="16"/>
        </w:rPr>
        <w:t xml:space="preserve">: Avenida Brasil, 8930 – Zona Rural– CEP: 78.963.000 – JI-PARANÁ-RO, Telefone: (69) 3424-4286 – Horário de Funcionamento: das </w:t>
      </w:r>
      <w:proofErr w:type="gramStart"/>
      <w:r w:rsidRPr="004A67BB">
        <w:rPr>
          <w:rFonts w:ascii="Arial" w:hAnsi="Arial" w:cs="Arial"/>
          <w:kern w:val="36"/>
          <w:sz w:val="16"/>
          <w:szCs w:val="16"/>
        </w:rPr>
        <w:t>08:00</w:t>
      </w:r>
      <w:proofErr w:type="spellStart"/>
      <w:proofErr w:type="gramEnd"/>
      <w:r w:rsidRPr="004A67BB">
        <w:rPr>
          <w:rFonts w:ascii="Arial" w:hAnsi="Arial" w:cs="Arial"/>
          <w:kern w:val="36"/>
          <w:sz w:val="16"/>
          <w:szCs w:val="16"/>
        </w:rPr>
        <w:t>hs</w:t>
      </w:r>
      <w:proofErr w:type="spellEnd"/>
      <w:r w:rsidRPr="004A67BB">
        <w:rPr>
          <w:rFonts w:ascii="Arial" w:hAnsi="Arial" w:cs="Arial"/>
          <w:kern w:val="36"/>
          <w:sz w:val="16"/>
          <w:szCs w:val="16"/>
        </w:rPr>
        <w:t xml:space="preserve"> ás 12:00</w:t>
      </w:r>
      <w:proofErr w:type="spellStart"/>
      <w:r w:rsidRPr="004A67BB">
        <w:rPr>
          <w:rFonts w:ascii="Arial" w:hAnsi="Arial" w:cs="Arial"/>
          <w:kern w:val="36"/>
          <w:sz w:val="16"/>
          <w:szCs w:val="16"/>
        </w:rPr>
        <w:t>hs</w:t>
      </w:r>
      <w:proofErr w:type="spellEnd"/>
      <w:r w:rsidRPr="004A67BB">
        <w:rPr>
          <w:rFonts w:ascii="Arial" w:hAnsi="Arial" w:cs="Arial"/>
          <w:kern w:val="36"/>
          <w:sz w:val="16"/>
          <w:szCs w:val="16"/>
        </w:rPr>
        <w:t xml:space="preserve"> das 14:00 às 18:00</w:t>
      </w:r>
      <w:proofErr w:type="spellStart"/>
      <w:r w:rsidRPr="004A67BB">
        <w:rPr>
          <w:rFonts w:ascii="Arial" w:hAnsi="Arial" w:cs="Arial"/>
          <w:kern w:val="36"/>
          <w:sz w:val="16"/>
          <w:szCs w:val="16"/>
        </w:rPr>
        <w:t>hs</w:t>
      </w:r>
      <w:proofErr w:type="spellEnd"/>
      <w:r w:rsidRPr="004A67BB">
        <w:rPr>
          <w:rFonts w:ascii="Arial" w:hAnsi="Arial" w:cs="Arial"/>
          <w:kern w:val="36"/>
          <w:sz w:val="16"/>
          <w:szCs w:val="16"/>
        </w:rPr>
        <w:t xml:space="preserve"> de segunda a sexta feira</w:t>
      </w:r>
      <w:r w:rsidR="00191834" w:rsidRPr="004A67BB">
        <w:rPr>
          <w:rFonts w:ascii="Arial" w:hAnsi="Arial" w:cs="Arial"/>
          <w:sz w:val="16"/>
          <w:szCs w:val="16"/>
        </w:rPr>
        <w:t>.</w:t>
      </w:r>
    </w:p>
    <w:p w:rsidR="00191834" w:rsidRDefault="00191834" w:rsidP="00191834">
      <w:pPr>
        <w:pStyle w:val="PargrafodaLista"/>
        <w:rPr>
          <w:rFonts w:ascii="Arial" w:hAnsi="Arial" w:cs="Arial"/>
          <w:b/>
          <w:bCs/>
          <w:sz w:val="16"/>
          <w:szCs w:val="16"/>
        </w:rPr>
      </w:pPr>
    </w:p>
    <w:p w:rsidR="004A67BB" w:rsidRDefault="004A67BB" w:rsidP="00191834">
      <w:pPr>
        <w:pStyle w:val="PargrafodaLista"/>
        <w:rPr>
          <w:rFonts w:ascii="Arial" w:hAnsi="Arial" w:cs="Arial"/>
          <w:b/>
          <w:bCs/>
          <w:sz w:val="16"/>
          <w:szCs w:val="16"/>
        </w:rPr>
      </w:pPr>
    </w:p>
    <w:p w:rsidR="004A67BB" w:rsidRPr="000E39B9" w:rsidRDefault="004A67BB"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lastRenderedPageBreak/>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A empresa detentora da Ata apresentará a Gerência Financeira do Órgão requisitante </w:t>
      </w:r>
      <w:proofErr w:type="gramStart"/>
      <w:r w:rsidRPr="004151FF">
        <w:rPr>
          <w:rFonts w:ascii="Arial" w:hAnsi="Arial" w:cs="Arial"/>
          <w:sz w:val="16"/>
          <w:szCs w:val="16"/>
        </w:rPr>
        <w:t>a</w:t>
      </w:r>
      <w:proofErr w:type="gramEnd"/>
      <w:r w:rsidRPr="004151FF">
        <w:rPr>
          <w:rFonts w:ascii="Arial" w:hAnsi="Arial" w:cs="Arial"/>
          <w:sz w:val="16"/>
          <w:szCs w:val="16"/>
        </w:rPr>
        <w:t xml:space="preserve">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4151FF">
        <w:rPr>
          <w:rFonts w:ascii="Arial" w:hAnsi="Arial" w:cs="Arial"/>
          <w:b/>
          <w:snapToGrid w:val="0"/>
          <w:sz w:val="16"/>
          <w:szCs w:val="16"/>
        </w:rPr>
        <w:t>DAS SANÇÕES:</w:t>
      </w:r>
    </w:p>
    <w:p w:rsidR="00946A1E" w:rsidRPr="004A67BB" w:rsidRDefault="00946A1E" w:rsidP="00946A1E">
      <w:pPr>
        <w:pStyle w:val="Cabealho"/>
        <w:tabs>
          <w:tab w:val="right" w:pos="709"/>
        </w:tabs>
        <w:spacing w:line="276" w:lineRule="auto"/>
        <w:ind w:left="360"/>
        <w:jc w:val="both"/>
        <w:rPr>
          <w:rFonts w:ascii="Arial" w:hAnsi="Arial" w:cs="Arial"/>
          <w:snapToGrid w:val="0"/>
          <w:sz w:val="16"/>
          <w:szCs w:val="16"/>
        </w:rPr>
      </w:pPr>
    </w:p>
    <w:p w:rsidR="004A67BB" w:rsidRPr="004A67BB" w:rsidRDefault="004A67BB" w:rsidP="004A67BB">
      <w:pPr>
        <w:pStyle w:val="PargrafodaLista"/>
        <w:numPr>
          <w:ilvl w:val="1"/>
          <w:numId w:val="4"/>
        </w:numPr>
        <w:tabs>
          <w:tab w:val="left" w:pos="426"/>
          <w:tab w:val="left" w:pos="567"/>
        </w:tabs>
        <w:jc w:val="both"/>
        <w:rPr>
          <w:rFonts w:ascii="Arial" w:hAnsi="Arial" w:cs="Arial"/>
          <w:bCs/>
          <w:color w:val="000000"/>
          <w:sz w:val="16"/>
          <w:szCs w:val="16"/>
        </w:rPr>
      </w:pPr>
      <w:r w:rsidRPr="004A67BB">
        <w:rPr>
          <w:rFonts w:ascii="Arial" w:hAnsi="Arial" w:cs="Arial"/>
          <w:bCs/>
          <w:color w:val="000000"/>
          <w:sz w:val="16"/>
          <w:szCs w:val="16"/>
        </w:rPr>
        <w:t xml:space="preserve">Pela Inexecução total ou parcial do objeto, o DER-RO </w:t>
      </w:r>
      <w:proofErr w:type="gramStart"/>
      <w:r w:rsidRPr="004A67BB">
        <w:rPr>
          <w:rFonts w:ascii="Arial" w:hAnsi="Arial" w:cs="Arial"/>
          <w:bCs/>
          <w:color w:val="000000"/>
          <w:sz w:val="16"/>
          <w:szCs w:val="16"/>
        </w:rPr>
        <w:t>poderá,</w:t>
      </w:r>
      <w:proofErr w:type="gramEnd"/>
      <w:r w:rsidRPr="004A67BB">
        <w:rPr>
          <w:rFonts w:ascii="Arial" w:hAnsi="Arial" w:cs="Arial"/>
          <w:bCs/>
          <w:color w:val="000000"/>
          <w:sz w:val="16"/>
          <w:szCs w:val="16"/>
        </w:rPr>
        <w:t xml:space="preserve"> garantida a prévia defesa, aplicar à empresa contratada as seguintes sanções:</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4A67BB" w:rsidRPr="004A67BB" w:rsidRDefault="004A67BB" w:rsidP="004A67BB">
      <w:pPr>
        <w:ind w:left="567"/>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4A67BB" w:rsidRPr="004A67BB" w:rsidRDefault="004A67BB" w:rsidP="004A67BB">
      <w:pPr>
        <w:ind w:left="567"/>
        <w:jc w:val="both"/>
        <w:rPr>
          <w:rFonts w:ascii="Arial" w:hAnsi="Arial" w:cs="Arial"/>
          <w:bCs/>
          <w:color w:val="000000"/>
          <w:sz w:val="16"/>
          <w:szCs w:val="16"/>
        </w:rPr>
      </w:pPr>
    </w:p>
    <w:p w:rsidR="004A67BB" w:rsidRPr="004A67BB" w:rsidRDefault="004A67BB" w:rsidP="004A67BB">
      <w:pPr>
        <w:numPr>
          <w:ilvl w:val="3"/>
          <w:numId w:val="4"/>
        </w:numPr>
        <w:tabs>
          <w:tab w:val="left" w:pos="1843"/>
        </w:tabs>
        <w:ind w:left="851" w:firstLine="0"/>
        <w:jc w:val="both"/>
        <w:rPr>
          <w:rFonts w:ascii="Arial" w:hAnsi="Arial" w:cs="Arial"/>
          <w:bCs/>
          <w:color w:val="000000"/>
          <w:sz w:val="16"/>
          <w:szCs w:val="16"/>
        </w:rPr>
      </w:pPr>
      <w:r w:rsidRPr="004A67BB">
        <w:rPr>
          <w:rFonts w:ascii="Arial" w:hAnsi="Arial" w:cs="Arial"/>
          <w:bCs/>
          <w:color w:val="000000"/>
          <w:sz w:val="16"/>
          <w:szCs w:val="16"/>
        </w:rPr>
        <w:t>A multa moratória será aplicada a partir do 1º dia útil da inadimplência, contado da data definida para o regular cumprimento da obrigação;</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4A67BB" w:rsidRPr="004A67BB" w:rsidRDefault="004A67BB" w:rsidP="004A67BB">
      <w:pPr>
        <w:ind w:left="567"/>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de 10% (dez por cento) sobre o valor do produto não entregue, no caso de inexecução parcial, sem embargo de indenização dos prejuízos porventura causados ao DER/RO pela execução parcial do contrato;</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de 10% (dez por cento) sobre o valor total do contrato</w:t>
      </w:r>
      <w:r w:rsidRPr="004A67BB">
        <w:rPr>
          <w:rFonts w:ascii="Arial" w:hAnsi="Arial" w:cs="Arial"/>
          <w:sz w:val="16"/>
          <w:szCs w:val="16"/>
        </w:rPr>
        <w:t xml:space="preserve"> </w:t>
      </w:r>
      <w:r w:rsidRPr="004A67BB">
        <w:rPr>
          <w:rFonts w:ascii="Arial" w:hAnsi="Arial" w:cs="Arial"/>
          <w:bCs/>
          <w:color w:val="000000"/>
          <w:sz w:val="16"/>
          <w:szCs w:val="16"/>
        </w:rPr>
        <w:t>ou instrumento equivalente, no caso de sua inexecução total, sem embargo de indenização dos prejuízos porventura causados ao DER/RO;</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de 10% (dez por cento) sobre o valor do produto não entregue, pela recusa injustificada na substituição de material defeituoso no prazo estabelecido neste Termo de Referência;</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2"/>
          <w:numId w:val="4"/>
        </w:numPr>
        <w:ind w:left="567" w:firstLine="0"/>
        <w:jc w:val="both"/>
        <w:rPr>
          <w:rFonts w:ascii="Arial" w:hAnsi="Arial" w:cs="Arial"/>
          <w:bCs/>
          <w:color w:val="000000"/>
          <w:sz w:val="16"/>
          <w:szCs w:val="16"/>
        </w:rPr>
      </w:pPr>
      <w:r w:rsidRPr="004A67BB">
        <w:rPr>
          <w:rFonts w:ascii="Arial" w:hAnsi="Arial" w:cs="Arial"/>
          <w:bCs/>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4A67BB" w:rsidRPr="004A67BB" w:rsidRDefault="004A67BB" w:rsidP="004A67BB">
      <w:pPr>
        <w:jc w:val="both"/>
        <w:rPr>
          <w:rFonts w:ascii="Arial" w:hAnsi="Arial" w:cs="Arial"/>
          <w:bCs/>
          <w:color w:val="000000"/>
          <w:sz w:val="16"/>
          <w:szCs w:val="16"/>
        </w:rPr>
      </w:pPr>
    </w:p>
    <w:p w:rsidR="004A67BB" w:rsidRPr="004A67BB" w:rsidRDefault="004A67BB" w:rsidP="004A67BB">
      <w:pPr>
        <w:numPr>
          <w:ilvl w:val="1"/>
          <w:numId w:val="4"/>
        </w:numPr>
        <w:tabs>
          <w:tab w:val="left" w:pos="567"/>
        </w:tabs>
        <w:ind w:left="0" w:firstLine="0"/>
        <w:jc w:val="both"/>
        <w:rPr>
          <w:rFonts w:ascii="Arial" w:hAnsi="Arial" w:cs="Arial"/>
          <w:bCs/>
          <w:color w:val="000000"/>
          <w:sz w:val="16"/>
          <w:szCs w:val="16"/>
        </w:rPr>
      </w:pPr>
      <w:r w:rsidRPr="004A67BB">
        <w:rPr>
          <w:rFonts w:ascii="Arial" w:hAnsi="Arial" w:cs="Arial"/>
          <w:bCs/>
          <w:color w:val="000000"/>
          <w:sz w:val="16"/>
          <w:szCs w:val="16"/>
        </w:rPr>
        <w:t xml:space="preserve">As multas previstas nos subitens </w:t>
      </w:r>
      <w:r>
        <w:rPr>
          <w:rFonts w:ascii="Arial" w:hAnsi="Arial" w:cs="Arial"/>
          <w:bCs/>
          <w:color w:val="000000"/>
          <w:sz w:val="16"/>
          <w:szCs w:val="16"/>
        </w:rPr>
        <w:t>9</w:t>
      </w:r>
      <w:r w:rsidRPr="004A67BB">
        <w:rPr>
          <w:rFonts w:ascii="Arial" w:hAnsi="Arial" w:cs="Arial"/>
          <w:bCs/>
          <w:color w:val="000000"/>
          <w:sz w:val="16"/>
          <w:szCs w:val="16"/>
        </w:rPr>
        <w:t xml:space="preserve">.1.2, </w:t>
      </w:r>
      <w:r>
        <w:rPr>
          <w:rFonts w:ascii="Arial" w:hAnsi="Arial" w:cs="Arial"/>
          <w:bCs/>
          <w:color w:val="000000"/>
          <w:sz w:val="16"/>
          <w:szCs w:val="16"/>
        </w:rPr>
        <w:t>9</w:t>
      </w:r>
      <w:r w:rsidRPr="004A67BB">
        <w:rPr>
          <w:rFonts w:ascii="Arial" w:hAnsi="Arial" w:cs="Arial"/>
          <w:bCs/>
          <w:color w:val="000000"/>
          <w:sz w:val="16"/>
          <w:szCs w:val="16"/>
        </w:rPr>
        <w:t xml:space="preserve">.1.3 e </w:t>
      </w:r>
      <w:r>
        <w:rPr>
          <w:rFonts w:ascii="Arial" w:hAnsi="Arial" w:cs="Arial"/>
          <w:bCs/>
          <w:color w:val="000000"/>
          <w:sz w:val="16"/>
          <w:szCs w:val="16"/>
        </w:rPr>
        <w:t>9</w:t>
      </w:r>
      <w:r w:rsidRPr="004A67BB">
        <w:rPr>
          <w:rFonts w:ascii="Arial" w:hAnsi="Arial" w:cs="Arial"/>
          <w:bCs/>
          <w:color w:val="000000"/>
          <w:sz w:val="16"/>
          <w:szCs w:val="16"/>
        </w:rPr>
        <w:t>.1.8 poderão ser aplicadas isoladas ou em conjunto</w:t>
      </w:r>
      <w:r>
        <w:rPr>
          <w:rFonts w:ascii="Arial" w:hAnsi="Arial" w:cs="Arial"/>
          <w:bCs/>
          <w:color w:val="000000"/>
          <w:sz w:val="16"/>
          <w:szCs w:val="16"/>
        </w:rPr>
        <w:t xml:space="preserve"> com as previstas nos subitens 9</w:t>
      </w:r>
      <w:r w:rsidRPr="004A67BB">
        <w:rPr>
          <w:rFonts w:ascii="Arial" w:hAnsi="Arial" w:cs="Arial"/>
          <w:bCs/>
          <w:color w:val="000000"/>
          <w:sz w:val="16"/>
          <w:szCs w:val="16"/>
        </w:rPr>
        <w:t xml:space="preserve">.1.5 e </w:t>
      </w:r>
      <w:r>
        <w:rPr>
          <w:rFonts w:ascii="Arial" w:hAnsi="Arial" w:cs="Arial"/>
          <w:bCs/>
          <w:color w:val="000000"/>
          <w:sz w:val="16"/>
          <w:szCs w:val="16"/>
        </w:rPr>
        <w:t>9</w:t>
      </w:r>
      <w:r w:rsidRPr="004A67BB">
        <w:rPr>
          <w:rFonts w:ascii="Arial" w:hAnsi="Arial" w:cs="Arial"/>
          <w:bCs/>
          <w:color w:val="000000"/>
          <w:sz w:val="16"/>
          <w:szCs w:val="16"/>
        </w:rPr>
        <w:t>.1.6;</w:t>
      </w:r>
    </w:p>
    <w:p w:rsidR="004A67BB" w:rsidRPr="004A67BB" w:rsidRDefault="004A67BB" w:rsidP="004A67BB">
      <w:pPr>
        <w:tabs>
          <w:tab w:val="left" w:pos="567"/>
        </w:tabs>
        <w:jc w:val="both"/>
        <w:rPr>
          <w:rFonts w:ascii="Arial" w:hAnsi="Arial" w:cs="Arial"/>
          <w:bCs/>
          <w:color w:val="000000"/>
          <w:sz w:val="16"/>
          <w:szCs w:val="16"/>
        </w:rPr>
      </w:pPr>
    </w:p>
    <w:p w:rsidR="004A67BB" w:rsidRPr="004A67BB" w:rsidRDefault="004A67BB" w:rsidP="004A67BB">
      <w:pPr>
        <w:numPr>
          <w:ilvl w:val="1"/>
          <w:numId w:val="4"/>
        </w:numPr>
        <w:tabs>
          <w:tab w:val="left" w:pos="567"/>
        </w:tabs>
        <w:ind w:left="0" w:firstLine="0"/>
        <w:jc w:val="both"/>
        <w:rPr>
          <w:rFonts w:ascii="Arial" w:hAnsi="Arial" w:cs="Arial"/>
          <w:bCs/>
          <w:color w:val="000000"/>
          <w:sz w:val="16"/>
          <w:szCs w:val="16"/>
        </w:rPr>
      </w:pPr>
      <w:r w:rsidRPr="004A67BB">
        <w:rPr>
          <w:rFonts w:ascii="Arial" w:hAnsi="Arial" w:cs="Arial"/>
          <w:bCs/>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4A67BB" w:rsidRPr="004A67BB" w:rsidRDefault="004A67BB" w:rsidP="004A67BB">
      <w:pPr>
        <w:tabs>
          <w:tab w:val="left" w:pos="567"/>
        </w:tabs>
        <w:jc w:val="both"/>
        <w:rPr>
          <w:rFonts w:ascii="Arial" w:hAnsi="Arial" w:cs="Arial"/>
          <w:bCs/>
          <w:color w:val="000000"/>
          <w:sz w:val="16"/>
          <w:szCs w:val="16"/>
        </w:rPr>
      </w:pPr>
    </w:p>
    <w:p w:rsidR="004A67BB" w:rsidRPr="004A67BB" w:rsidRDefault="004A67BB" w:rsidP="004A67BB">
      <w:pPr>
        <w:numPr>
          <w:ilvl w:val="1"/>
          <w:numId w:val="4"/>
        </w:numPr>
        <w:tabs>
          <w:tab w:val="left" w:pos="567"/>
        </w:tabs>
        <w:ind w:left="0" w:firstLine="0"/>
        <w:jc w:val="both"/>
        <w:rPr>
          <w:rFonts w:ascii="Arial" w:hAnsi="Arial" w:cs="Arial"/>
          <w:bCs/>
          <w:color w:val="000000"/>
          <w:sz w:val="16"/>
          <w:szCs w:val="16"/>
        </w:rPr>
      </w:pPr>
      <w:r w:rsidRPr="004A67BB">
        <w:rPr>
          <w:rFonts w:ascii="Arial" w:hAnsi="Arial" w:cs="Arial"/>
          <w:bCs/>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05 (cinco) anos, sem prejuízo das multas previstas no presente instrumento e das demais cominações legais.</w:t>
      </w:r>
    </w:p>
    <w:p w:rsidR="004A67BB" w:rsidRPr="004A67BB" w:rsidRDefault="004A67BB" w:rsidP="004A67BB">
      <w:pPr>
        <w:tabs>
          <w:tab w:val="left" w:pos="567"/>
        </w:tabs>
        <w:jc w:val="both"/>
        <w:rPr>
          <w:rFonts w:ascii="Arial" w:hAnsi="Arial" w:cs="Arial"/>
          <w:bCs/>
          <w:color w:val="000000"/>
          <w:sz w:val="16"/>
          <w:szCs w:val="16"/>
        </w:rPr>
      </w:pPr>
    </w:p>
    <w:p w:rsidR="004A67BB" w:rsidRPr="004A67BB" w:rsidRDefault="004A67BB" w:rsidP="004A67BB">
      <w:pPr>
        <w:numPr>
          <w:ilvl w:val="1"/>
          <w:numId w:val="4"/>
        </w:numPr>
        <w:tabs>
          <w:tab w:val="left" w:pos="567"/>
        </w:tabs>
        <w:ind w:left="0" w:firstLine="0"/>
        <w:jc w:val="both"/>
        <w:rPr>
          <w:rFonts w:ascii="Arial" w:hAnsi="Arial" w:cs="Arial"/>
          <w:bCs/>
          <w:color w:val="000000"/>
          <w:sz w:val="16"/>
          <w:szCs w:val="16"/>
        </w:rPr>
      </w:pPr>
      <w:r w:rsidRPr="004A67BB">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151FF" w:rsidRPr="0089483D" w:rsidRDefault="004151FF" w:rsidP="004151FF">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w:t>
      </w:r>
      <w:proofErr w:type="gramStart"/>
      <w:r w:rsidRPr="0011594B">
        <w:rPr>
          <w:rFonts w:ascii="Arial" w:hAnsi="Arial" w:cs="Arial"/>
          <w:sz w:val="16"/>
          <w:szCs w:val="16"/>
        </w:rPr>
        <w:t>a</w:t>
      </w:r>
      <w:proofErr w:type="gramEnd"/>
      <w:r w:rsidRPr="0011594B">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lastRenderedPageBreak/>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4A67BB" w:rsidRDefault="004A67BB" w:rsidP="009D2314">
      <w:pPr>
        <w:jc w:val="both"/>
        <w:rPr>
          <w:rFonts w:ascii="Arial" w:hAnsi="Arial" w:cs="Arial"/>
          <w:b/>
          <w:bCs/>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t xml:space="preserve">DER - </w:t>
      </w:r>
      <w:r w:rsidR="000E39B9" w:rsidRPr="00E759E2">
        <w:rPr>
          <w:rFonts w:ascii="Arial" w:hAnsi="Arial" w:cs="Arial"/>
          <w:sz w:val="16"/>
          <w:szCs w:val="16"/>
        </w:rPr>
        <w:t>Departamento de Estradas de Rodagem, Infraestrutura 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4151FF" w:rsidRDefault="004151FF"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7D7067" w:rsidRDefault="007D7067" w:rsidP="009D2314">
      <w:pPr>
        <w:ind w:right="47"/>
        <w:jc w:val="both"/>
        <w:rPr>
          <w:rFonts w:ascii="Arial" w:hAnsi="Arial" w:cs="Arial"/>
          <w:b/>
          <w:bCs/>
          <w:color w:val="000000"/>
          <w:sz w:val="16"/>
          <w:szCs w:val="16"/>
        </w:rPr>
      </w:pPr>
    </w:p>
    <w:p w:rsidR="007D7067" w:rsidRPr="009A54D1" w:rsidRDefault="007D7067"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C50BF7" w:rsidRPr="005E1530" w:rsidRDefault="003C7F19"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3E1" w:rsidRDefault="001D33E1">
      <w:r>
        <w:separator/>
      </w:r>
    </w:p>
  </w:endnote>
  <w:endnote w:type="continuationSeparator" w:id="0">
    <w:p w:rsidR="001D33E1" w:rsidRDefault="001D3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3E1" w:rsidRDefault="001D33E1">
      <w:r>
        <w:separator/>
      </w:r>
    </w:p>
  </w:footnote>
  <w:footnote w:type="continuationSeparator" w:id="0">
    <w:p w:rsidR="001D33E1" w:rsidRDefault="001D33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E1" w:rsidRDefault="001D33E1">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6834D24"/>
    <w:multiLevelType w:val="multilevel"/>
    <w:tmpl w:val="582619FA"/>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8D8698E"/>
    <w:multiLevelType w:val="multilevel"/>
    <w:tmpl w:val="8938998C"/>
    <w:lvl w:ilvl="0">
      <w:start w:val="6"/>
      <w:numFmt w:val="decimal"/>
      <w:lvlText w:val="%1."/>
      <w:lvlJc w:val="left"/>
      <w:pPr>
        <w:ind w:left="360" w:hanging="360"/>
      </w:pPr>
      <w:rPr>
        <w:rFonts w:ascii="Arial Narrow" w:hAnsi="Arial Narrow" w:hint="default"/>
        <w:b/>
      </w:rPr>
    </w:lvl>
    <w:lvl w:ilvl="1">
      <w:start w:val="1"/>
      <w:numFmt w:val="decimal"/>
      <w:lvlText w:val="%1.%2."/>
      <w:lvlJc w:val="left"/>
      <w:pPr>
        <w:ind w:left="360" w:hanging="360"/>
      </w:pPr>
      <w:rPr>
        <w:rFonts w:hint="default"/>
        <w:b/>
        <w:sz w:val="21"/>
        <w:szCs w:val="2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8AC3A3A"/>
    <w:multiLevelType w:val="multilevel"/>
    <w:tmpl w:val="1F181B5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1288"/>
        </w:tabs>
        <w:ind w:left="1288" w:hanging="720"/>
      </w:pPr>
      <w:rPr>
        <w:rFonts w:hint="default"/>
        <w:b/>
        <w:color w:val="000000" w:themeColor="text1"/>
      </w:rPr>
    </w:lvl>
    <w:lvl w:ilvl="3">
      <w:start w:val="1"/>
      <w:numFmt w:val="decimal"/>
      <w:lvlText w:val="%1.%2.%3.%4."/>
      <w:lvlJc w:val="left"/>
      <w:pPr>
        <w:tabs>
          <w:tab w:val="num" w:pos="2138"/>
        </w:tabs>
        <w:ind w:left="2138"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D0165FC"/>
    <w:multiLevelType w:val="multilevel"/>
    <w:tmpl w:val="6D70D9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D1449E7"/>
    <w:multiLevelType w:val="multilevel"/>
    <w:tmpl w:val="D73472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9">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4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5">
    <w:nsid w:val="7F7342DF"/>
    <w:multiLevelType w:val="multilevel"/>
    <w:tmpl w:val="28F21010"/>
    <w:lvl w:ilvl="0">
      <w:start w:val="9"/>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4"/>
  </w:num>
  <w:num w:numId="2">
    <w:abstractNumId w:val="22"/>
  </w:num>
  <w:num w:numId="3">
    <w:abstractNumId w:val="8"/>
  </w:num>
  <w:num w:numId="4">
    <w:abstractNumId w:val="7"/>
  </w:num>
  <w:num w:numId="5">
    <w:abstractNumId w:val="26"/>
  </w:num>
  <w:num w:numId="6">
    <w:abstractNumId w:val="23"/>
  </w:num>
  <w:num w:numId="7">
    <w:abstractNumId w:val="41"/>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36"/>
  </w:num>
  <w:num w:numId="14">
    <w:abstractNumId w:val="44"/>
  </w:num>
  <w:num w:numId="15">
    <w:abstractNumId w:val="3"/>
  </w:num>
  <w:num w:numId="16">
    <w:abstractNumId w:val="4"/>
  </w:num>
  <w:num w:numId="17">
    <w:abstractNumId w:val="24"/>
  </w:num>
  <w:num w:numId="18">
    <w:abstractNumId w:val="43"/>
  </w:num>
  <w:num w:numId="19">
    <w:abstractNumId w:val="15"/>
  </w:num>
  <w:num w:numId="20">
    <w:abstractNumId w:val="38"/>
  </w:num>
  <w:num w:numId="21">
    <w:abstractNumId w:val="9"/>
  </w:num>
  <w:num w:numId="22">
    <w:abstractNumId w:val="17"/>
  </w:num>
  <w:num w:numId="23">
    <w:abstractNumId w:val="28"/>
  </w:num>
  <w:num w:numId="24">
    <w:abstractNumId w:val="33"/>
  </w:num>
  <w:num w:numId="25">
    <w:abstractNumId w:val="30"/>
  </w:num>
  <w:num w:numId="26">
    <w:abstractNumId w:val="1"/>
  </w:num>
  <w:num w:numId="27">
    <w:abstractNumId w:val="2"/>
  </w:num>
  <w:num w:numId="28">
    <w:abstractNumId w:val="12"/>
  </w:num>
  <w:num w:numId="29">
    <w:abstractNumId w:val="10"/>
  </w:num>
  <w:num w:numId="30">
    <w:abstractNumId w:val="37"/>
  </w:num>
  <w:num w:numId="31">
    <w:abstractNumId w:val="35"/>
  </w:num>
  <w:num w:numId="32">
    <w:abstractNumId w:val="19"/>
  </w:num>
  <w:num w:numId="33">
    <w:abstractNumId w:val="29"/>
  </w:num>
  <w:num w:numId="34">
    <w:abstractNumId w:val="18"/>
  </w:num>
  <w:num w:numId="35">
    <w:abstractNumId w:val="40"/>
  </w:num>
  <w:num w:numId="36">
    <w:abstractNumId w:val="5"/>
  </w:num>
  <w:num w:numId="37">
    <w:abstractNumId w:val="14"/>
  </w:num>
  <w:num w:numId="38">
    <w:abstractNumId w:val="27"/>
  </w:num>
  <w:num w:numId="39">
    <w:abstractNumId w:val="11"/>
  </w:num>
  <w:num w:numId="40">
    <w:abstractNumId w:val="32"/>
  </w:num>
  <w:num w:numId="41">
    <w:abstractNumId w:val="45"/>
  </w:num>
  <w:num w:numId="42">
    <w:abstractNumId w:val="25"/>
  </w:num>
  <w:num w:numId="43">
    <w:abstractNumId w:val="39"/>
  </w:num>
  <w:num w:numId="44">
    <w:abstractNumId w:val="31"/>
  </w:num>
  <w:num w:numId="45">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33E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A67BB"/>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EB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1D2"/>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D2E13"/>
    <w:rsid w:val="00ED6824"/>
    <w:rsid w:val="00ED7DD9"/>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FC4517-49D8-4DA4-B452-3D30032BB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2675</Words>
  <Characters>14853</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2017-05-12T13:39:00Z</cp:lastPrinted>
  <dcterms:created xsi:type="dcterms:W3CDTF">2017-08-08T11:52:00Z</dcterms:created>
  <dcterms:modified xsi:type="dcterms:W3CDTF">2017-08-08T12:22:00Z</dcterms:modified>
</cp:coreProperties>
</file>