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w:t>
      </w:r>
      <w:proofErr w:type="gramStart"/>
      <w:r>
        <w:t>2</w:t>
      </w:r>
      <w:proofErr w:type="gramEnd"/>
      <w:r>
        <w:t xml:space="preserve">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BC6644">
        <w:rPr>
          <w:rFonts w:ascii="Arial" w:hAnsi="Arial" w:cs="Arial"/>
          <w:sz w:val="16"/>
          <w:szCs w:val="16"/>
        </w:rPr>
        <w:t>170</w:t>
      </w:r>
      <w:r w:rsidR="008C7613" w:rsidRPr="001606A8">
        <w:rPr>
          <w:rFonts w:ascii="Arial" w:hAnsi="Arial" w:cs="Arial"/>
          <w:sz w:val="16"/>
          <w:szCs w:val="16"/>
        </w:rPr>
        <w:t>/201</w:t>
      </w:r>
      <w:r w:rsidR="00B87D9E">
        <w:rPr>
          <w:rFonts w:ascii="Arial" w:hAnsi="Arial" w:cs="Arial"/>
          <w:sz w:val="16"/>
          <w:szCs w:val="16"/>
        </w:rPr>
        <w:t>7</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D0315C" w:rsidRPr="00D0315C">
        <w:rPr>
          <w:rFonts w:ascii="Arial" w:hAnsi="Arial" w:cs="Arial"/>
          <w:bCs/>
          <w:sz w:val="16"/>
          <w:szCs w:val="16"/>
        </w:rPr>
        <w:t>1</w:t>
      </w:r>
      <w:r w:rsidR="00BC6644">
        <w:rPr>
          <w:rFonts w:ascii="Arial" w:hAnsi="Arial" w:cs="Arial"/>
          <w:bCs/>
          <w:sz w:val="16"/>
          <w:szCs w:val="16"/>
        </w:rPr>
        <w:t>97/2017</w:t>
      </w:r>
    </w:p>
    <w:p w:rsidR="009D2314" w:rsidRDefault="009D2314" w:rsidP="004B498B">
      <w:pPr>
        <w:jc w:val="both"/>
        <w:rPr>
          <w:rFonts w:ascii="Arial" w:hAnsi="Arial" w:cs="Arial"/>
          <w:bCs/>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BC6644">
        <w:rPr>
          <w:rFonts w:ascii="Arial" w:hAnsi="Arial" w:cs="Arial"/>
          <w:bCs/>
          <w:sz w:val="16"/>
          <w:szCs w:val="16"/>
        </w:rPr>
        <w:t>01-1712.00736-00/2017</w:t>
      </w:r>
    </w:p>
    <w:p w:rsidR="004B498B" w:rsidRPr="00587C0E" w:rsidRDefault="004B498B" w:rsidP="004B498B">
      <w:pPr>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BC6644">
        <w:rPr>
          <w:rFonts w:ascii="Arial" w:hAnsi="Arial" w:cs="Arial"/>
          <w:sz w:val="16"/>
          <w:szCs w:val="16"/>
        </w:rPr>
        <w:t xml:space="preserve">Pelo presente instrumento, o </w:t>
      </w:r>
      <w:r w:rsidRPr="00BC6644">
        <w:rPr>
          <w:rFonts w:ascii="Arial" w:hAnsi="Arial" w:cs="Arial"/>
          <w:b/>
          <w:sz w:val="16"/>
          <w:szCs w:val="16"/>
        </w:rPr>
        <w:t>ESTADO DE RONDÔNIA</w:t>
      </w:r>
      <w:r w:rsidRPr="00BC6644">
        <w:rPr>
          <w:rFonts w:ascii="Arial" w:hAnsi="Arial" w:cs="Arial"/>
          <w:sz w:val="16"/>
          <w:szCs w:val="16"/>
        </w:rPr>
        <w:t xml:space="preserve">, através da SUPERINTENDÊNCIA ESTADUAL DE LICITAÇÕES – SUPEL </w:t>
      </w:r>
      <w:r w:rsidRPr="00BC6644">
        <w:rPr>
          <w:rFonts w:ascii="Arial" w:hAnsi="Arial" w:cs="Arial"/>
          <w:color w:val="000000"/>
          <w:sz w:val="16"/>
          <w:szCs w:val="16"/>
        </w:rPr>
        <w:t xml:space="preserve">situada à </w:t>
      </w:r>
      <w:r w:rsidRPr="00BC6644">
        <w:rPr>
          <w:rFonts w:ascii="Arial" w:hAnsi="Arial" w:cs="Arial"/>
          <w:sz w:val="16"/>
          <w:szCs w:val="16"/>
        </w:rPr>
        <w:t xml:space="preserve">Av. </w:t>
      </w:r>
      <w:proofErr w:type="spellStart"/>
      <w:r w:rsidRPr="00BC6644">
        <w:rPr>
          <w:rFonts w:ascii="Arial" w:hAnsi="Arial" w:cs="Arial"/>
          <w:sz w:val="16"/>
          <w:szCs w:val="16"/>
        </w:rPr>
        <w:t>Farquar</w:t>
      </w:r>
      <w:proofErr w:type="spellEnd"/>
      <w:r w:rsidRPr="00BC6644">
        <w:rPr>
          <w:rFonts w:ascii="Arial" w:hAnsi="Arial" w:cs="Arial"/>
          <w:sz w:val="16"/>
          <w:szCs w:val="16"/>
        </w:rPr>
        <w:t xml:space="preserve"> </w:t>
      </w:r>
      <w:r w:rsidRPr="00BC6644">
        <w:rPr>
          <w:rFonts w:ascii="Arial" w:hAnsi="Arial" w:cs="Arial"/>
          <w:color w:val="000000"/>
          <w:sz w:val="16"/>
          <w:szCs w:val="16"/>
        </w:rPr>
        <w:t>N° 2986, Complexo Rio Madeira - Ed. Pacaás Novos – 2 ºAndar Bairro: Pedrinhas, neste ato representado pelo Superintendente da SUPEL</w:t>
      </w:r>
      <w:r w:rsidR="002E300A" w:rsidRPr="00BC6644">
        <w:rPr>
          <w:rFonts w:ascii="Arial" w:hAnsi="Arial" w:cs="Arial"/>
          <w:color w:val="000000"/>
          <w:sz w:val="16"/>
          <w:szCs w:val="16"/>
        </w:rPr>
        <w:t>, Senhor Márcio Rogério Gabriel e a(s) empresa(s) qualificada(s) no</w:t>
      </w:r>
      <w:r w:rsidR="00190648" w:rsidRPr="00BC6644">
        <w:rPr>
          <w:rFonts w:ascii="Arial" w:hAnsi="Arial" w:cs="Arial"/>
          <w:color w:val="000000"/>
          <w:sz w:val="16"/>
          <w:szCs w:val="16"/>
        </w:rPr>
        <w:t xml:space="preserve"> Anexo Único desta Ata, resolvem</w:t>
      </w:r>
      <w:r w:rsidR="002E300A" w:rsidRPr="00BC6644">
        <w:rPr>
          <w:rFonts w:ascii="Arial" w:hAnsi="Arial" w:cs="Arial"/>
          <w:color w:val="000000"/>
          <w:sz w:val="16"/>
          <w:szCs w:val="16"/>
        </w:rPr>
        <w:t xml:space="preserve"> </w:t>
      </w:r>
      <w:r w:rsidR="002E300A" w:rsidRPr="00BC6644">
        <w:rPr>
          <w:rFonts w:ascii="Arial" w:hAnsi="Arial" w:cs="Arial"/>
          <w:b/>
          <w:color w:val="000000"/>
          <w:sz w:val="16"/>
          <w:szCs w:val="16"/>
        </w:rPr>
        <w:t>REGISTRAR O PREÇ</w:t>
      </w:r>
      <w:r w:rsidR="00F17DD3" w:rsidRPr="00BC6644">
        <w:rPr>
          <w:rFonts w:ascii="Arial" w:hAnsi="Arial" w:cs="Arial"/>
          <w:b/>
          <w:color w:val="000000"/>
          <w:sz w:val="16"/>
          <w:szCs w:val="16"/>
        </w:rPr>
        <w:t>O</w:t>
      </w:r>
      <w:r w:rsidR="004B498B" w:rsidRPr="00BC6644">
        <w:rPr>
          <w:rFonts w:ascii="Arial" w:hAnsi="Arial" w:cs="Arial"/>
          <w:color w:val="000000"/>
          <w:sz w:val="16"/>
          <w:szCs w:val="16"/>
        </w:rPr>
        <w:t xml:space="preserve"> </w:t>
      </w:r>
      <w:r w:rsidR="00D0315C" w:rsidRPr="00BC6644">
        <w:rPr>
          <w:rFonts w:ascii="Arial" w:hAnsi="Arial" w:cs="Arial"/>
          <w:color w:val="000000"/>
          <w:sz w:val="16"/>
          <w:szCs w:val="16"/>
        </w:rPr>
        <w:t xml:space="preserve">para eventual e futura </w:t>
      </w:r>
      <w:r w:rsidR="00BC6644" w:rsidRPr="00BC6644">
        <w:rPr>
          <w:rFonts w:ascii="Arial" w:hAnsi="Arial" w:cs="Arial"/>
          <w:sz w:val="16"/>
          <w:szCs w:val="16"/>
        </w:rPr>
        <w:t xml:space="preserve">aquisição de fórmulas infantis (dietas </w:t>
      </w:r>
      <w:proofErr w:type="spellStart"/>
      <w:r w:rsidR="00BC6644" w:rsidRPr="00BC6644">
        <w:rPr>
          <w:rFonts w:ascii="Arial" w:hAnsi="Arial" w:cs="Arial"/>
          <w:sz w:val="16"/>
          <w:szCs w:val="16"/>
        </w:rPr>
        <w:t>enterais</w:t>
      </w:r>
      <w:proofErr w:type="spellEnd"/>
      <w:r w:rsidR="00BC6644" w:rsidRPr="00BC6644">
        <w:rPr>
          <w:rFonts w:ascii="Arial" w:hAnsi="Arial" w:cs="Arial"/>
          <w:sz w:val="16"/>
          <w:szCs w:val="16"/>
        </w:rPr>
        <w:t>, suplementos e módulos de nutrientes), para atender as Unidades Hospitalares geridas pela SESAU: HBAP, HICD, CEMETRON, HEPSJP-II, AMI-24-H, HRC, HEURO, bem como os pacientes com tratamento em domicílio, acompanhados pelo Serviço Assistencial Multidisciplinar Domiciliar – SAMD, e aqueles oriundos de mandados judiciais, a pedido</w:t>
      </w:r>
      <w:r w:rsidR="00BC6644" w:rsidRPr="00675EFD">
        <w:rPr>
          <w:sz w:val="22"/>
          <w:szCs w:val="22"/>
        </w:rPr>
        <w:t xml:space="preserve"> </w:t>
      </w:r>
      <w:r w:rsidR="00D0315C" w:rsidRPr="00D0315C">
        <w:rPr>
          <w:rFonts w:ascii="Arial" w:hAnsi="Arial" w:cs="Arial"/>
          <w:color w:val="000000"/>
          <w:sz w:val="16"/>
          <w:szCs w:val="16"/>
        </w:rPr>
        <w:t>da Secretaria de Estado da Saúde</w:t>
      </w:r>
      <w:r w:rsidR="000C748E">
        <w:rPr>
          <w:rFonts w:ascii="Arial" w:hAnsi="Arial" w:cs="Arial"/>
          <w:color w:val="000000"/>
          <w:sz w:val="16"/>
          <w:szCs w:val="16"/>
        </w:rPr>
        <w:t>,</w:t>
      </w:r>
      <w:r w:rsidR="004B498B">
        <w:rPr>
          <w:rFonts w:ascii="Arial" w:hAnsi="Arial" w:cs="Arial"/>
          <w:color w:val="000000"/>
          <w:sz w:val="16"/>
          <w:szCs w:val="16"/>
        </w:rPr>
        <w:t xml:space="preserve"> </w:t>
      </w:r>
      <w:r w:rsidR="002E300A" w:rsidRPr="007C552A">
        <w:rPr>
          <w:rFonts w:ascii="Arial" w:hAnsi="Arial" w:cs="Arial"/>
          <w:color w:val="000000"/>
          <w:sz w:val="16"/>
          <w:szCs w:val="16"/>
        </w:rPr>
        <w:t>conforme Anexo Único desta ata, atendendo as condições previstas no instrumento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Default="009D2314" w:rsidP="008A7686">
      <w:pPr>
        <w:rPr>
          <w:rFonts w:ascii="Arial" w:hAnsi="Arial" w:cs="Arial"/>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D0315C" w:rsidRPr="00D0315C">
        <w:rPr>
          <w:rFonts w:ascii="Arial" w:hAnsi="Arial" w:cs="Arial"/>
          <w:color w:val="000000"/>
          <w:sz w:val="16"/>
          <w:szCs w:val="16"/>
        </w:rPr>
        <w:t xml:space="preserve">para eventual e futura </w:t>
      </w:r>
      <w:r w:rsidR="00BC6644" w:rsidRPr="00BC6644">
        <w:rPr>
          <w:rFonts w:ascii="Arial" w:hAnsi="Arial" w:cs="Arial"/>
          <w:sz w:val="16"/>
          <w:szCs w:val="16"/>
        </w:rPr>
        <w:t xml:space="preserve">aquisição de fórmulas infantis (dietas </w:t>
      </w:r>
      <w:proofErr w:type="spellStart"/>
      <w:r w:rsidR="00BC6644" w:rsidRPr="00BC6644">
        <w:rPr>
          <w:rFonts w:ascii="Arial" w:hAnsi="Arial" w:cs="Arial"/>
          <w:sz w:val="16"/>
          <w:szCs w:val="16"/>
        </w:rPr>
        <w:t>enterais</w:t>
      </w:r>
      <w:proofErr w:type="spellEnd"/>
      <w:r w:rsidR="00BC6644" w:rsidRPr="00BC6644">
        <w:rPr>
          <w:rFonts w:ascii="Arial" w:hAnsi="Arial" w:cs="Arial"/>
          <w:sz w:val="16"/>
          <w:szCs w:val="16"/>
        </w:rPr>
        <w:t>, suplementos e módulos de nutrientes), para atender as Unidades Hospitalares geridas pela SESAU: HBAP, HICD, CEMETRON, HEPSJP-II, AMI-24-H, HRC, HEURO, bem como os pacientes com tratamento em domicílio, acompanhados pelo Serviço Assistencial Multidisciplinar Domiciliar – SAMD, e aqueles oriundos de mandados judiciais, a pedido</w:t>
      </w:r>
      <w:r w:rsidR="00BC6644" w:rsidRPr="00675EFD">
        <w:rPr>
          <w:sz w:val="22"/>
          <w:szCs w:val="22"/>
        </w:rPr>
        <w:t xml:space="preserve"> </w:t>
      </w:r>
      <w:r w:rsidR="00BC6644" w:rsidRPr="00D0315C">
        <w:rPr>
          <w:rFonts w:ascii="Arial" w:hAnsi="Arial" w:cs="Arial"/>
          <w:color w:val="000000"/>
          <w:sz w:val="16"/>
          <w:szCs w:val="16"/>
        </w:rPr>
        <w:t>da Secretaria de Estado da Saúde</w:t>
      </w:r>
      <w:r w:rsidR="00BC6644">
        <w:rPr>
          <w:rFonts w:ascii="Arial" w:hAnsi="Arial" w:cs="Arial"/>
          <w:color w:val="000000"/>
          <w:sz w:val="16"/>
          <w:szCs w:val="16"/>
        </w:rPr>
        <w:t>.</w:t>
      </w: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0823BA" w:rsidRDefault="009D2314" w:rsidP="000823BA">
      <w:pPr>
        <w:pStyle w:val="Recuodecorpodetexto3"/>
        <w:numPr>
          <w:ilvl w:val="1"/>
          <w:numId w:val="2"/>
        </w:numPr>
        <w:spacing w:after="0" w:line="276" w:lineRule="auto"/>
        <w:rPr>
          <w:b/>
          <w:bCs/>
          <w:sz w:val="16"/>
          <w:szCs w:val="16"/>
        </w:rPr>
      </w:pPr>
      <w:r w:rsidRPr="009A54D1">
        <w:rPr>
          <w:sz w:val="16"/>
          <w:szCs w:val="16"/>
        </w:rPr>
        <w:t>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w:t>
      </w:r>
      <w:proofErr w:type="gramStart"/>
      <w:r w:rsidR="002C5AC0" w:rsidRPr="009A54D1">
        <w:rPr>
          <w:sz w:val="16"/>
          <w:szCs w:val="16"/>
        </w:rPr>
        <w:t xml:space="preserve"> </w:t>
      </w:r>
      <w:r w:rsidR="00CF6290">
        <w:rPr>
          <w:sz w:val="16"/>
          <w:szCs w:val="16"/>
        </w:rPr>
        <w:t xml:space="preserve"> </w:t>
      </w:r>
      <w:proofErr w:type="gramEnd"/>
      <w:r w:rsidR="002C5AC0" w:rsidRPr="009A54D1">
        <w:rPr>
          <w:sz w:val="16"/>
          <w:szCs w:val="16"/>
        </w:rPr>
        <w:t xml:space="preserve">convocatório. </w:t>
      </w:r>
      <w:r w:rsidRPr="009A54D1">
        <w:rPr>
          <w:b/>
          <w:bCs/>
          <w:sz w:val="16"/>
          <w:szCs w:val="16"/>
        </w:rPr>
        <w:t> </w:t>
      </w:r>
    </w:p>
    <w:p w:rsidR="00BC6644" w:rsidRDefault="009D2314" w:rsidP="00BC6644">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w:t>
      </w:r>
      <w:r w:rsidRPr="007C552A">
        <w:rPr>
          <w:rFonts w:ascii="Arial" w:hAnsi="Arial" w:cs="Arial"/>
          <w:sz w:val="16"/>
          <w:szCs w:val="16"/>
        </w:rPr>
        <w:t>73 inciso II, “a” e “b”, da Lei 8.666/93 e alterações.</w:t>
      </w:r>
    </w:p>
    <w:p w:rsidR="00BC6644" w:rsidRDefault="00BC6644" w:rsidP="00BC6644">
      <w:pPr>
        <w:pStyle w:val="Corpodetexto3"/>
        <w:tabs>
          <w:tab w:val="left" w:pos="900"/>
        </w:tabs>
        <w:ind w:left="360" w:right="47"/>
        <w:rPr>
          <w:rFonts w:ascii="Arial" w:hAnsi="Arial" w:cs="Arial"/>
          <w:sz w:val="16"/>
          <w:szCs w:val="16"/>
        </w:rPr>
      </w:pPr>
    </w:p>
    <w:p w:rsidR="00D0315C" w:rsidRPr="00A6305A" w:rsidRDefault="00F17DD3" w:rsidP="00A6305A">
      <w:pPr>
        <w:pStyle w:val="Corpodetexto3"/>
        <w:numPr>
          <w:ilvl w:val="1"/>
          <w:numId w:val="2"/>
        </w:numPr>
        <w:tabs>
          <w:tab w:val="left" w:pos="900"/>
        </w:tabs>
        <w:ind w:right="47"/>
        <w:rPr>
          <w:rFonts w:ascii="Arial" w:hAnsi="Arial" w:cs="Arial"/>
          <w:sz w:val="16"/>
          <w:szCs w:val="16"/>
        </w:rPr>
      </w:pPr>
      <w:r w:rsidRPr="00A6305A">
        <w:rPr>
          <w:rFonts w:ascii="Arial" w:hAnsi="Arial" w:cs="Arial"/>
          <w:b/>
          <w:sz w:val="16"/>
          <w:szCs w:val="16"/>
        </w:rPr>
        <w:t>PRAZO DE ENTREGA:</w:t>
      </w:r>
      <w:r w:rsidR="00A6305A" w:rsidRPr="00A6305A">
        <w:rPr>
          <w:rFonts w:ascii="Arial" w:hAnsi="Arial" w:cs="Arial"/>
          <w:b/>
          <w:sz w:val="16"/>
          <w:szCs w:val="16"/>
        </w:rPr>
        <w:t xml:space="preserve"> </w:t>
      </w:r>
      <w:r w:rsidR="00A6305A" w:rsidRPr="00A6305A">
        <w:rPr>
          <w:rFonts w:ascii="Arial" w:hAnsi="Arial" w:cs="Arial"/>
          <w:bCs/>
          <w:color w:val="000000"/>
          <w:sz w:val="16"/>
          <w:szCs w:val="16"/>
        </w:rPr>
        <w:t xml:space="preserve">A entrega deverá ocorrer de forma integral ou conforme diretriz da Secretaria de Saúde representada nesse ato pela Coordenadoria Estadual de Nutrição </w:t>
      </w:r>
      <w:proofErr w:type="spellStart"/>
      <w:r w:rsidR="00A6305A" w:rsidRPr="00A6305A">
        <w:rPr>
          <w:rFonts w:ascii="Arial" w:hAnsi="Arial" w:cs="Arial"/>
          <w:bCs/>
          <w:color w:val="000000"/>
          <w:sz w:val="16"/>
          <w:szCs w:val="16"/>
        </w:rPr>
        <w:t>Enteral</w:t>
      </w:r>
      <w:proofErr w:type="spellEnd"/>
      <w:r w:rsidR="00A6305A" w:rsidRPr="00A6305A">
        <w:rPr>
          <w:rFonts w:ascii="Arial" w:hAnsi="Arial" w:cs="Arial"/>
          <w:bCs/>
          <w:color w:val="000000"/>
          <w:sz w:val="16"/>
          <w:szCs w:val="16"/>
        </w:rPr>
        <w:t xml:space="preserve"> – CENE/SESAU, com definição da quantidade no prazo de até 30 (trinta) dias após emissão da Nota de Empenho</w:t>
      </w:r>
      <w:r w:rsidR="00A6305A" w:rsidRPr="00A6305A">
        <w:rPr>
          <w:rFonts w:ascii="Arial" w:hAnsi="Arial" w:cs="Arial"/>
          <w:sz w:val="16"/>
          <w:szCs w:val="16"/>
        </w:rPr>
        <w:t>.</w:t>
      </w:r>
      <w:r w:rsidR="00F111D9" w:rsidRPr="00A6305A">
        <w:rPr>
          <w:rFonts w:ascii="Arial" w:hAnsi="Arial" w:cs="Arial"/>
          <w:sz w:val="16"/>
          <w:szCs w:val="16"/>
        </w:rPr>
        <w:t xml:space="preserve"> </w:t>
      </w:r>
    </w:p>
    <w:p w:rsidR="00A6305A" w:rsidRPr="000823BA" w:rsidRDefault="00A6305A" w:rsidP="00A6305A">
      <w:pPr>
        <w:pStyle w:val="Corpodetexto3"/>
        <w:tabs>
          <w:tab w:val="left" w:pos="900"/>
        </w:tabs>
        <w:ind w:right="47"/>
        <w:rPr>
          <w:rFonts w:ascii="Arial" w:hAnsi="Arial" w:cs="Arial"/>
          <w:sz w:val="16"/>
          <w:szCs w:val="16"/>
        </w:rPr>
      </w:pPr>
    </w:p>
    <w:p w:rsidR="00A6305A" w:rsidRPr="00BC6644" w:rsidRDefault="00F17DD3" w:rsidP="00A6305A">
      <w:pPr>
        <w:pStyle w:val="Corpodetexto3"/>
        <w:numPr>
          <w:ilvl w:val="1"/>
          <w:numId w:val="2"/>
        </w:numPr>
        <w:tabs>
          <w:tab w:val="left" w:pos="900"/>
        </w:tabs>
        <w:ind w:right="47"/>
        <w:rPr>
          <w:rFonts w:ascii="Arial" w:hAnsi="Arial" w:cs="Arial"/>
          <w:sz w:val="16"/>
          <w:szCs w:val="16"/>
        </w:rPr>
      </w:pPr>
      <w:r w:rsidRPr="00D0315C">
        <w:rPr>
          <w:rFonts w:ascii="Arial" w:hAnsi="Arial" w:cs="Arial"/>
          <w:b/>
          <w:sz w:val="16"/>
          <w:szCs w:val="16"/>
        </w:rPr>
        <w:t>LOCAL/HORÁRIOS:</w:t>
      </w:r>
      <w:r w:rsidRPr="00D0315C">
        <w:rPr>
          <w:rFonts w:ascii="Arial" w:hAnsi="Arial" w:cs="Arial"/>
          <w:sz w:val="16"/>
          <w:szCs w:val="16"/>
        </w:rPr>
        <w:t xml:space="preserve"> </w:t>
      </w:r>
      <w:r w:rsidR="00A6305A" w:rsidRPr="00BC6644">
        <w:rPr>
          <w:rFonts w:ascii="Arial" w:hAnsi="Arial" w:cs="Arial"/>
          <w:bCs/>
          <w:color w:val="000000"/>
          <w:sz w:val="16"/>
          <w:szCs w:val="16"/>
        </w:rPr>
        <w:t>Quanto ao local e os trâmites administrativos necessários à entrega do objeto, segue:</w:t>
      </w:r>
    </w:p>
    <w:p w:rsidR="00A6305A" w:rsidRPr="00BC6644" w:rsidRDefault="00A6305A" w:rsidP="00A6305A">
      <w:pPr>
        <w:autoSpaceDE w:val="0"/>
        <w:autoSpaceDN w:val="0"/>
        <w:adjustRightInd w:val="0"/>
        <w:spacing w:line="360" w:lineRule="auto"/>
        <w:rPr>
          <w:rFonts w:ascii="Arial" w:hAnsi="Arial" w:cs="Arial"/>
          <w:bCs/>
          <w:color w:val="000000"/>
          <w:sz w:val="16"/>
          <w:szCs w:val="16"/>
        </w:rPr>
      </w:pPr>
    </w:p>
    <w:p w:rsidR="00A6305A" w:rsidRPr="00A6305A" w:rsidRDefault="00A6305A" w:rsidP="00A6305A">
      <w:pPr>
        <w:autoSpaceDE w:val="0"/>
        <w:autoSpaceDN w:val="0"/>
        <w:adjustRightInd w:val="0"/>
        <w:spacing w:line="360" w:lineRule="auto"/>
        <w:rPr>
          <w:rFonts w:ascii="Arial" w:hAnsi="Arial" w:cs="Arial"/>
          <w:bCs/>
          <w:color w:val="000000"/>
          <w:sz w:val="16"/>
          <w:szCs w:val="16"/>
        </w:rPr>
      </w:pPr>
      <w:proofErr w:type="gramStart"/>
      <w:r w:rsidRPr="00A6305A">
        <w:rPr>
          <w:rFonts w:ascii="Arial" w:hAnsi="Arial" w:cs="Arial"/>
          <w:bCs/>
          <w:color w:val="000000"/>
          <w:sz w:val="16"/>
          <w:szCs w:val="16"/>
        </w:rPr>
        <w:lastRenderedPageBreak/>
        <w:t>a.</w:t>
      </w:r>
      <w:proofErr w:type="gramEnd"/>
      <w:r w:rsidRPr="00A6305A">
        <w:rPr>
          <w:rFonts w:ascii="Arial" w:hAnsi="Arial" w:cs="Arial"/>
          <w:bCs/>
          <w:color w:val="000000"/>
          <w:sz w:val="16"/>
          <w:szCs w:val="16"/>
        </w:rPr>
        <w:t xml:space="preserve"> Deverá ser efetuada a entrega no endereço sito a Rua: Aparício de Moraes, n° 4348, Galpão C – Setor Industrial – Porto Velho/Rondônia – CEP: 76.821-240, nas dependências da COORDENADORIRA ESTADUAL DE NUTRIÇÃO ENTERAL – CENE/SESAU, Porto Velho/RO;</w:t>
      </w:r>
    </w:p>
    <w:p w:rsidR="00CE4074" w:rsidRPr="00A6305A" w:rsidRDefault="00A6305A" w:rsidP="00A6305A">
      <w:pPr>
        <w:autoSpaceDE w:val="0"/>
        <w:autoSpaceDN w:val="0"/>
        <w:adjustRightInd w:val="0"/>
        <w:spacing w:line="360" w:lineRule="auto"/>
        <w:rPr>
          <w:rFonts w:ascii="Arial" w:hAnsi="Arial" w:cs="Arial"/>
          <w:bCs/>
          <w:color w:val="000000"/>
          <w:sz w:val="16"/>
          <w:szCs w:val="16"/>
        </w:rPr>
      </w:pPr>
      <w:proofErr w:type="gramStart"/>
      <w:r w:rsidRPr="00A6305A">
        <w:rPr>
          <w:rFonts w:ascii="Arial" w:hAnsi="Arial" w:cs="Arial"/>
          <w:bCs/>
          <w:color w:val="000000"/>
          <w:sz w:val="16"/>
          <w:szCs w:val="16"/>
        </w:rPr>
        <w:t>b.</w:t>
      </w:r>
      <w:proofErr w:type="gramEnd"/>
      <w:r w:rsidRPr="00BC6644">
        <w:rPr>
          <w:rFonts w:ascii="Arial" w:hAnsi="Arial" w:cs="Arial"/>
          <w:bCs/>
          <w:color w:val="000000"/>
          <w:sz w:val="16"/>
          <w:szCs w:val="16"/>
        </w:rPr>
        <w:t xml:space="preserve"> Os dias de funcionamento são de segunda à sexta das 7h30min às 13h30min;</w:t>
      </w:r>
    </w:p>
    <w:p w:rsidR="00D0315C" w:rsidRPr="00D0315C" w:rsidRDefault="00D0315C" w:rsidP="00D0315C">
      <w:pPr>
        <w:pStyle w:val="Corpodetexto3"/>
        <w:tabs>
          <w:tab w:val="left" w:pos="900"/>
        </w:tabs>
        <w:ind w:left="360" w:right="47"/>
        <w:rPr>
          <w:rFonts w:ascii="Arial" w:hAnsi="Arial" w:cs="Arial"/>
          <w:bCs/>
          <w:sz w:val="16"/>
          <w:szCs w:val="16"/>
        </w:rPr>
      </w:pPr>
    </w:p>
    <w:p w:rsidR="00A41308" w:rsidRPr="00CE4074" w:rsidRDefault="007A61C6" w:rsidP="00CE4074">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6D3B5F" w:rsidRPr="00A41308"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 xml:space="preserve">DAS </w:t>
      </w:r>
      <w:r w:rsidR="00DC3A58">
        <w:rPr>
          <w:rFonts w:ascii="Arial" w:hAnsi="Arial" w:cs="Arial"/>
          <w:b/>
          <w:bCs/>
          <w:sz w:val="16"/>
          <w:szCs w:val="16"/>
        </w:rPr>
        <w:t>SANÇÕES ADMINISTRATIVAS:</w:t>
      </w:r>
    </w:p>
    <w:p w:rsidR="00CE4074" w:rsidRPr="00DC3A58" w:rsidRDefault="00CE4074" w:rsidP="00DC3A58">
      <w:pPr>
        <w:pStyle w:val="NormalWeb"/>
        <w:spacing w:before="0" w:beforeAutospacing="0" w:after="0" w:afterAutospacing="0"/>
        <w:jc w:val="both"/>
        <w:rPr>
          <w:rFonts w:ascii="Arial" w:hAnsi="Arial" w:cs="Arial"/>
          <w:b/>
          <w:bCs/>
          <w:sz w:val="16"/>
          <w:szCs w:val="16"/>
        </w:rPr>
      </w:pPr>
    </w:p>
    <w:p w:rsidR="000823BA" w:rsidRPr="000823BA" w:rsidRDefault="000823BA" w:rsidP="000823BA">
      <w:pPr>
        <w:pStyle w:val="SemEspaamento"/>
        <w:tabs>
          <w:tab w:val="left" w:pos="567"/>
          <w:tab w:val="left" w:pos="993"/>
        </w:tabs>
        <w:suppressAutoHyphens/>
        <w:jc w:val="both"/>
        <w:rPr>
          <w:rFonts w:ascii="Arial" w:hAnsi="Arial" w:cs="Arial"/>
          <w:sz w:val="16"/>
          <w:szCs w:val="16"/>
        </w:rPr>
      </w:pPr>
    </w:p>
    <w:p w:rsidR="00BC6644" w:rsidRPr="00A6305A" w:rsidRDefault="007E4FBD" w:rsidP="00BC6644">
      <w:pPr>
        <w:spacing w:line="360" w:lineRule="auto"/>
        <w:rPr>
          <w:rFonts w:ascii="Arial" w:hAnsi="Arial" w:cs="Arial"/>
          <w:sz w:val="16"/>
          <w:szCs w:val="16"/>
        </w:rPr>
      </w:pPr>
      <w:r w:rsidRPr="00A6305A">
        <w:rPr>
          <w:rFonts w:ascii="Arial" w:hAnsi="Arial" w:cs="Arial"/>
          <w:sz w:val="16"/>
          <w:szCs w:val="16"/>
        </w:rPr>
        <w:t>9</w:t>
      </w:r>
      <w:r w:rsidR="00BC6644" w:rsidRPr="00A6305A">
        <w:rPr>
          <w:rFonts w:ascii="Arial" w:hAnsi="Arial" w:cs="Arial"/>
          <w:sz w:val="16"/>
          <w:szCs w:val="16"/>
        </w:rPr>
        <w:t>.1 Além das penalidades previstas na Lei nº. 8.666/93, a CONTRATADA estará sujeita as sanções previstas no art. 87, da mesma lei, pela inexecução total ou parcial do objeto do contrato, originado deste instrumento de aquisição, conforme segue:</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9.1.1.</w:t>
      </w:r>
      <w:r w:rsidRPr="00A6305A">
        <w:rPr>
          <w:rFonts w:ascii="Arial" w:hAnsi="Arial" w:cs="Arial"/>
          <w:color w:val="000000"/>
          <w:sz w:val="16"/>
          <w:szCs w:val="16"/>
        </w:rPr>
        <w:t> Cobrança pelo Estado, por via administrativa ou judicial, de multa equivalente a 1% (um por cento) do valor estimado pelo item ofertado.</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9.1.2.</w:t>
      </w:r>
      <w:r w:rsidRPr="00A6305A">
        <w:rPr>
          <w:rFonts w:ascii="Arial" w:hAnsi="Arial" w:cs="Arial"/>
          <w:color w:val="000000"/>
          <w:sz w:val="16"/>
          <w:szCs w:val="16"/>
        </w:rPr>
        <w:t>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9.1.3.</w:t>
      </w:r>
      <w:r w:rsidRPr="00A6305A">
        <w:rPr>
          <w:rFonts w:ascii="Arial" w:hAnsi="Arial" w:cs="Arial"/>
          <w:color w:val="000000"/>
          <w:sz w:val="16"/>
          <w:szCs w:val="16"/>
        </w:rPr>
        <w:t xml:space="preserve"> Salvo ocorrência de caso fortuito ou de força maior, devidamente justificada e comprovada, o não cumprimento, por parte da empresa, das obrigações assumidas, ou a </w:t>
      </w:r>
      <w:proofErr w:type="spellStart"/>
      <w:r w:rsidRPr="00A6305A">
        <w:rPr>
          <w:rFonts w:ascii="Arial" w:hAnsi="Arial" w:cs="Arial"/>
          <w:color w:val="000000"/>
          <w:sz w:val="16"/>
          <w:szCs w:val="16"/>
        </w:rPr>
        <w:t>infringência</w:t>
      </w:r>
      <w:proofErr w:type="spellEnd"/>
      <w:r w:rsidRPr="00A6305A">
        <w:rPr>
          <w:rFonts w:ascii="Arial" w:hAnsi="Arial" w:cs="Arial"/>
          <w:color w:val="000000"/>
          <w:sz w:val="16"/>
          <w:szCs w:val="16"/>
        </w:rPr>
        <w:t xml:space="preserve"> de preceitos legais pertinentes, ensejará a aplicação, segundo a gravidade da falta, das seguintes penalidades:</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9.1.3.1.</w:t>
      </w:r>
      <w:r w:rsidRPr="00A6305A">
        <w:rPr>
          <w:rFonts w:ascii="Arial" w:hAnsi="Arial" w:cs="Arial"/>
          <w:color w:val="000000"/>
          <w:sz w:val="16"/>
          <w:szCs w:val="16"/>
        </w:rPr>
        <w:t> Advertência, sempre que for constatada irregularidade de pouca gravidade, para as quais tenha a Contratada concorrida diretamente, ocorrência que será registrada no Cadastro de Fornecedores do Estado de Rondônia;</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9.1.3.2.</w:t>
      </w:r>
      <w:r w:rsidRPr="00A6305A">
        <w:rPr>
          <w:rFonts w:ascii="Arial" w:hAnsi="Arial" w:cs="Arial"/>
          <w:color w:val="000000"/>
          <w:sz w:val="16"/>
          <w:szCs w:val="16"/>
        </w:rPr>
        <w:t> Multa de 0,2% (dois décimos por cento) ao dia, por atraso no fornecimento e por entrega em desacordo com as especificações estabelecidas neste Termo de Referência, até o décimo dia corrido;</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9.1.3.3.</w:t>
      </w:r>
      <w:r w:rsidRPr="00A6305A">
        <w:rPr>
          <w:rFonts w:ascii="Arial" w:hAnsi="Arial" w:cs="Arial"/>
          <w:color w:val="000000"/>
          <w:sz w:val="16"/>
          <w:szCs w:val="16"/>
        </w:rPr>
        <w:t>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9.1.3.4 </w:t>
      </w:r>
      <w:r w:rsidRPr="00A6305A">
        <w:rPr>
          <w:rFonts w:ascii="Arial" w:hAnsi="Arial" w:cs="Arial"/>
          <w:color w:val="000000"/>
          <w:sz w:val="16"/>
          <w:szCs w:val="16"/>
        </w:rPr>
        <w:t>Depois de esgotado o(s) prazo(s) concedido(s), conforme item 4.3.6, esta SESAU/RO, aplicará a multa por atraso na entrega de 0,5% ao dia até o limite de 10% sobre o valor da parte inadimplida, e, entendendo necessário, aplicará as sanções administrativas previstas na Lei 8.666/93, art. 86 a 88;</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9.1.3.5.</w:t>
      </w:r>
      <w:r w:rsidRPr="00A6305A">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 xml:space="preserve">9.1.3.6. </w:t>
      </w:r>
      <w:r w:rsidRPr="00A6305A">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 xml:space="preserve">9.1.3.7. </w:t>
      </w:r>
      <w:r w:rsidRPr="00A6305A">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 xml:space="preserve">9.1.3.8. </w:t>
      </w:r>
      <w:r w:rsidRPr="00A6305A">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 xml:space="preserve">9.1.3.9. </w:t>
      </w:r>
      <w:r w:rsidRPr="00A6305A">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lastRenderedPageBreak/>
        <w:t xml:space="preserve">9.1.3.10. </w:t>
      </w:r>
      <w:r w:rsidRPr="00A6305A">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9.2</w:t>
      </w:r>
      <w:r w:rsidRPr="00A6305A">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BC6644" w:rsidRPr="00A6305A" w:rsidRDefault="00BC6644" w:rsidP="00BC6644">
      <w:pPr>
        <w:shd w:val="clear" w:color="auto" w:fill="FFFFFF"/>
        <w:spacing w:line="360" w:lineRule="auto"/>
        <w:ind w:left="720"/>
        <w:rPr>
          <w:rFonts w:ascii="Arial" w:hAnsi="Arial" w:cs="Arial"/>
          <w:color w:val="222222"/>
          <w:sz w:val="16"/>
          <w:szCs w:val="16"/>
        </w:rPr>
      </w:pPr>
      <w:proofErr w:type="gramStart"/>
      <w:r w:rsidRPr="00A6305A">
        <w:rPr>
          <w:rFonts w:ascii="Arial" w:hAnsi="Arial" w:cs="Arial"/>
          <w:color w:val="000000"/>
          <w:sz w:val="16"/>
          <w:szCs w:val="16"/>
        </w:rPr>
        <w:t>a</w:t>
      </w:r>
      <w:proofErr w:type="gramEnd"/>
      <w:r w:rsidRPr="00A6305A">
        <w:rPr>
          <w:rFonts w:ascii="Arial" w:hAnsi="Arial" w:cs="Arial"/>
          <w:color w:val="000000"/>
          <w:sz w:val="16"/>
          <w:szCs w:val="16"/>
        </w:rPr>
        <w:t>)       Inexecução total ou parcial do contrato;</w:t>
      </w:r>
    </w:p>
    <w:p w:rsidR="00BC6644" w:rsidRPr="00A6305A" w:rsidRDefault="00BC6644" w:rsidP="00BC6644">
      <w:pPr>
        <w:shd w:val="clear" w:color="auto" w:fill="FFFFFF"/>
        <w:spacing w:line="360" w:lineRule="auto"/>
        <w:ind w:left="720"/>
        <w:rPr>
          <w:rFonts w:ascii="Arial" w:hAnsi="Arial" w:cs="Arial"/>
          <w:color w:val="222222"/>
          <w:sz w:val="16"/>
          <w:szCs w:val="16"/>
        </w:rPr>
      </w:pPr>
      <w:proofErr w:type="gramStart"/>
      <w:r w:rsidRPr="00A6305A">
        <w:rPr>
          <w:rFonts w:ascii="Arial" w:hAnsi="Arial" w:cs="Arial"/>
          <w:color w:val="000000"/>
          <w:sz w:val="16"/>
          <w:szCs w:val="16"/>
        </w:rPr>
        <w:t>b)</w:t>
      </w:r>
      <w:proofErr w:type="gramEnd"/>
      <w:r w:rsidRPr="00A6305A">
        <w:rPr>
          <w:rFonts w:ascii="Arial" w:hAnsi="Arial" w:cs="Arial"/>
          <w:color w:val="000000"/>
          <w:sz w:val="16"/>
          <w:szCs w:val="16"/>
        </w:rPr>
        <w:t>       Apresentação de documentação falsa;</w:t>
      </w:r>
    </w:p>
    <w:p w:rsidR="00BC6644" w:rsidRPr="00A6305A" w:rsidRDefault="00BC6644" w:rsidP="00BC6644">
      <w:pPr>
        <w:shd w:val="clear" w:color="auto" w:fill="FFFFFF"/>
        <w:spacing w:line="360" w:lineRule="auto"/>
        <w:ind w:left="720"/>
        <w:rPr>
          <w:rFonts w:ascii="Arial" w:hAnsi="Arial" w:cs="Arial"/>
          <w:color w:val="222222"/>
          <w:sz w:val="16"/>
          <w:szCs w:val="16"/>
        </w:rPr>
      </w:pPr>
      <w:proofErr w:type="gramStart"/>
      <w:r w:rsidRPr="00A6305A">
        <w:rPr>
          <w:rFonts w:ascii="Arial" w:hAnsi="Arial" w:cs="Arial"/>
          <w:color w:val="000000"/>
          <w:sz w:val="16"/>
          <w:szCs w:val="16"/>
        </w:rPr>
        <w:t>c)</w:t>
      </w:r>
      <w:proofErr w:type="gramEnd"/>
      <w:r w:rsidRPr="00A6305A">
        <w:rPr>
          <w:rFonts w:ascii="Arial" w:hAnsi="Arial" w:cs="Arial"/>
          <w:color w:val="000000"/>
          <w:sz w:val="16"/>
          <w:szCs w:val="16"/>
        </w:rPr>
        <w:t>       Comportamento inidôneo;</w:t>
      </w:r>
    </w:p>
    <w:p w:rsidR="00BC6644" w:rsidRPr="00A6305A" w:rsidRDefault="00BC6644" w:rsidP="00BC6644">
      <w:pPr>
        <w:shd w:val="clear" w:color="auto" w:fill="FFFFFF"/>
        <w:spacing w:line="360" w:lineRule="auto"/>
        <w:ind w:left="720"/>
        <w:rPr>
          <w:rFonts w:ascii="Arial" w:hAnsi="Arial" w:cs="Arial"/>
          <w:color w:val="222222"/>
          <w:sz w:val="16"/>
          <w:szCs w:val="16"/>
        </w:rPr>
      </w:pPr>
      <w:proofErr w:type="gramStart"/>
      <w:r w:rsidRPr="00A6305A">
        <w:rPr>
          <w:rFonts w:ascii="Arial" w:hAnsi="Arial" w:cs="Arial"/>
          <w:color w:val="000000"/>
          <w:sz w:val="16"/>
          <w:szCs w:val="16"/>
        </w:rPr>
        <w:t>d)</w:t>
      </w:r>
      <w:proofErr w:type="gramEnd"/>
      <w:r w:rsidRPr="00A6305A">
        <w:rPr>
          <w:rFonts w:ascii="Arial" w:hAnsi="Arial" w:cs="Arial"/>
          <w:color w:val="000000"/>
          <w:sz w:val="16"/>
          <w:szCs w:val="16"/>
        </w:rPr>
        <w:t>       Fraude fiscal;</w:t>
      </w:r>
    </w:p>
    <w:p w:rsidR="00BC6644" w:rsidRPr="00A6305A" w:rsidRDefault="00BC6644" w:rsidP="00BC6644">
      <w:pPr>
        <w:shd w:val="clear" w:color="auto" w:fill="FFFFFF"/>
        <w:spacing w:line="360" w:lineRule="auto"/>
        <w:ind w:left="720"/>
        <w:rPr>
          <w:rFonts w:ascii="Arial" w:hAnsi="Arial" w:cs="Arial"/>
          <w:color w:val="222222"/>
          <w:sz w:val="16"/>
          <w:szCs w:val="16"/>
        </w:rPr>
      </w:pPr>
      <w:proofErr w:type="gramStart"/>
      <w:r w:rsidRPr="00A6305A">
        <w:rPr>
          <w:rFonts w:ascii="Arial" w:hAnsi="Arial" w:cs="Arial"/>
          <w:color w:val="000000"/>
          <w:sz w:val="16"/>
          <w:szCs w:val="16"/>
        </w:rPr>
        <w:t>e</w:t>
      </w:r>
      <w:proofErr w:type="gramEnd"/>
      <w:r w:rsidRPr="00A6305A">
        <w:rPr>
          <w:rFonts w:ascii="Arial" w:hAnsi="Arial" w:cs="Arial"/>
          <w:color w:val="000000"/>
          <w:sz w:val="16"/>
          <w:szCs w:val="16"/>
        </w:rPr>
        <w:t>)       Descumprimento de qualquer dos deveres elencados no Edital ou no Contrato.</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color w:val="000000"/>
          <w:sz w:val="16"/>
          <w:szCs w:val="16"/>
        </w:rPr>
        <w:t> </w:t>
      </w:r>
      <w:r w:rsidRPr="00A6305A">
        <w:rPr>
          <w:rFonts w:ascii="Arial" w:hAnsi="Arial" w:cs="Arial"/>
          <w:bCs/>
          <w:color w:val="000000"/>
          <w:sz w:val="16"/>
          <w:szCs w:val="16"/>
        </w:rPr>
        <w:t>9.3</w:t>
      </w:r>
      <w:r w:rsidRPr="00A6305A">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a terceiros.</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9.4</w:t>
      </w:r>
      <w:r w:rsidRPr="00A6305A">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 </w:t>
      </w:r>
    </w:p>
    <w:tbl>
      <w:tblPr>
        <w:tblW w:w="9195" w:type="dxa"/>
        <w:jc w:val="center"/>
        <w:tblInd w:w="1108" w:type="dxa"/>
        <w:tblCellMar>
          <w:left w:w="0" w:type="dxa"/>
          <w:right w:w="0" w:type="dxa"/>
        </w:tblCellMar>
        <w:tblLook w:val="04A0"/>
      </w:tblPr>
      <w:tblGrid>
        <w:gridCol w:w="833"/>
        <w:gridCol w:w="5811"/>
        <w:gridCol w:w="992"/>
        <w:gridCol w:w="1559"/>
      </w:tblGrid>
      <w:tr w:rsidR="00BC6644" w:rsidRPr="00A6305A" w:rsidTr="00BC6644">
        <w:trPr>
          <w:jc w:val="center"/>
        </w:trPr>
        <w:tc>
          <w:tcPr>
            <w:tcW w:w="833" w:type="dxa"/>
            <w:tcBorders>
              <w:top w:val="single" w:sz="8" w:space="0" w:color="auto"/>
              <w:left w:val="single" w:sz="8" w:space="0" w:color="auto"/>
              <w:bottom w:val="single" w:sz="8" w:space="0" w:color="auto"/>
              <w:right w:val="single" w:sz="8" w:space="0" w:color="auto"/>
            </w:tcBorders>
            <w:shd w:val="clear" w:color="auto" w:fill="000000"/>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sz w:val="16"/>
                <w:szCs w:val="16"/>
              </w:rPr>
              <w:t>ITEM</w:t>
            </w:r>
          </w:p>
        </w:tc>
        <w:tc>
          <w:tcPr>
            <w:tcW w:w="5812" w:type="dxa"/>
            <w:tcBorders>
              <w:top w:val="single" w:sz="8" w:space="0" w:color="auto"/>
              <w:left w:val="nil"/>
              <w:bottom w:val="single" w:sz="8" w:space="0" w:color="auto"/>
              <w:right w:val="single" w:sz="8" w:space="0" w:color="auto"/>
            </w:tcBorders>
            <w:shd w:val="clear" w:color="auto" w:fill="000000"/>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sz w:val="16"/>
                <w:szCs w:val="16"/>
              </w:rPr>
              <w:t>DESCRIÇÃO DA INFRAÇÃO</w:t>
            </w:r>
          </w:p>
        </w:tc>
        <w:tc>
          <w:tcPr>
            <w:tcW w:w="992" w:type="dxa"/>
            <w:tcBorders>
              <w:top w:val="single" w:sz="8" w:space="0" w:color="auto"/>
              <w:left w:val="nil"/>
              <w:bottom w:val="single" w:sz="8" w:space="0" w:color="auto"/>
              <w:right w:val="single" w:sz="8" w:space="0" w:color="auto"/>
            </w:tcBorders>
            <w:shd w:val="clear" w:color="auto" w:fill="000000"/>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sz w:val="16"/>
                <w:szCs w:val="16"/>
              </w:rPr>
              <w:t>GRAU</w:t>
            </w:r>
          </w:p>
        </w:tc>
        <w:tc>
          <w:tcPr>
            <w:tcW w:w="1559" w:type="dxa"/>
            <w:tcBorders>
              <w:top w:val="single" w:sz="8" w:space="0" w:color="auto"/>
              <w:left w:val="nil"/>
              <w:bottom w:val="single" w:sz="8" w:space="0" w:color="auto"/>
              <w:right w:val="single" w:sz="8" w:space="0" w:color="auto"/>
            </w:tcBorders>
            <w:shd w:val="clear" w:color="auto" w:fill="000000"/>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sz w:val="16"/>
                <w:szCs w:val="16"/>
              </w:rPr>
              <w:t>MULTA*</w:t>
            </w:r>
          </w:p>
        </w:tc>
      </w:tr>
      <w:tr w:rsidR="00BC6644" w:rsidRPr="00A6305A" w:rsidTr="00BC6644">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proofErr w:type="gramStart"/>
            <w:r w:rsidRPr="00A6305A">
              <w:rPr>
                <w:rFonts w:ascii="Arial" w:hAnsi="Arial" w:cs="Arial"/>
                <w:b/>
                <w:bCs/>
                <w:color w:val="000000"/>
                <w:sz w:val="16"/>
                <w:szCs w:val="16"/>
              </w:rPr>
              <w:t>1</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rPr>
                <w:rFonts w:ascii="Arial" w:hAnsi="Arial" w:cs="Arial"/>
                <w:sz w:val="16"/>
                <w:szCs w:val="16"/>
              </w:rPr>
            </w:pPr>
            <w:r w:rsidRPr="00A6305A">
              <w:rPr>
                <w:rFonts w:ascii="Arial" w:hAnsi="Arial" w:cs="Arial"/>
                <w:color w:val="000000"/>
                <w:sz w:val="16"/>
                <w:szCs w:val="16"/>
              </w:rPr>
              <w:t>Permitir situação que crie a possibilidade ou cause dano físico, lesão corporal ou consequências letais;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06</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4,0% por dia</w:t>
            </w:r>
          </w:p>
        </w:tc>
      </w:tr>
      <w:tr w:rsidR="00BC6644" w:rsidRPr="00A6305A" w:rsidTr="00BC6644">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proofErr w:type="gramStart"/>
            <w:r w:rsidRPr="00A6305A">
              <w:rPr>
                <w:rFonts w:ascii="Arial" w:hAnsi="Arial" w:cs="Arial"/>
                <w:b/>
                <w:bCs/>
                <w:color w:val="000000"/>
                <w:sz w:val="16"/>
                <w:szCs w:val="16"/>
              </w:rPr>
              <w:t>2</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rPr>
                <w:rFonts w:ascii="Arial" w:hAnsi="Arial" w:cs="Arial"/>
                <w:sz w:val="16"/>
                <w:szCs w:val="16"/>
              </w:rPr>
            </w:pPr>
            <w:r w:rsidRPr="00A6305A">
              <w:rPr>
                <w:rFonts w:ascii="Arial" w:hAnsi="Arial" w:cs="Arial"/>
                <w:color w:val="000000"/>
                <w:sz w:val="16"/>
                <w:szCs w:val="16"/>
              </w:rPr>
              <w:t>Suspender ou interromper, salvo por motivo de força maior ou caso fortuito, fornecimento do objeto por dia e por unidade de atendimento;</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05</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3,2% por dia</w:t>
            </w:r>
          </w:p>
        </w:tc>
      </w:tr>
      <w:tr w:rsidR="00BC6644" w:rsidRPr="00A6305A" w:rsidTr="00BC6644">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proofErr w:type="gramStart"/>
            <w:r w:rsidRPr="00A6305A">
              <w:rPr>
                <w:rFonts w:ascii="Arial" w:hAnsi="Arial" w:cs="Arial"/>
                <w:b/>
                <w:bCs/>
                <w:color w:val="000000"/>
                <w:sz w:val="16"/>
                <w:szCs w:val="16"/>
              </w:rPr>
              <w:t>3</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rPr>
                <w:rFonts w:ascii="Arial" w:hAnsi="Arial" w:cs="Arial"/>
                <w:sz w:val="16"/>
                <w:szCs w:val="16"/>
              </w:rPr>
            </w:pPr>
            <w:r w:rsidRPr="00A6305A">
              <w:rPr>
                <w:rFonts w:ascii="Arial" w:hAnsi="Arial" w:cs="Arial"/>
                <w:color w:val="000000"/>
                <w:sz w:val="16"/>
                <w:szCs w:val="16"/>
              </w:rPr>
              <w:t>Recusar-se entregar os bens determinados pela FISCALIZAÇÃO, sem motivo justificado;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04</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1,6% por dia</w:t>
            </w:r>
          </w:p>
        </w:tc>
      </w:tr>
      <w:tr w:rsidR="00BC6644" w:rsidRPr="00A6305A" w:rsidTr="00BC6644">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proofErr w:type="gramStart"/>
            <w:r w:rsidRPr="00A6305A">
              <w:rPr>
                <w:rFonts w:ascii="Arial" w:hAnsi="Arial" w:cs="Arial"/>
                <w:b/>
                <w:bCs/>
                <w:color w:val="000000"/>
                <w:sz w:val="16"/>
                <w:szCs w:val="16"/>
              </w:rPr>
              <w:t>4</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rPr>
                <w:rFonts w:ascii="Arial" w:hAnsi="Arial" w:cs="Arial"/>
                <w:sz w:val="16"/>
                <w:szCs w:val="16"/>
              </w:rPr>
            </w:pPr>
            <w:r w:rsidRPr="00A6305A">
              <w:rPr>
                <w:rFonts w:ascii="Arial" w:hAnsi="Arial" w:cs="Arial"/>
                <w:color w:val="000000"/>
                <w:sz w:val="16"/>
                <w:szCs w:val="16"/>
              </w:rPr>
              <w:t>Realizar entrega incompleta, paliativo substitutivo como por caráter permanente, ou deixar de providenciar recomposição complementar;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0,4% por dia</w:t>
            </w:r>
          </w:p>
        </w:tc>
      </w:tr>
      <w:tr w:rsidR="00BC6644" w:rsidRPr="00A6305A" w:rsidTr="00BC6644">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proofErr w:type="gramStart"/>
            <w:r w:rsidRPr="00A6305A">
              <w:rPr>
                <w:rFonts w:ascii="Arial" w:hAnsi="Arial" w:cs="Arial"/>
                <w:b/>
                <w:bCs/>
                <w:color w:val="000000"/>
                <w:sz w:val="16"/>
                <w:szCs w:val="16"/>
              </w:rPr>
              <w:t>5</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rPr>
                <w:rFonts w:ascii="Arial" w:hAnsi="Arial" w:cs="Arial"/>
                <w:sz w:val="16"/>
                <w:szCs w:val="16"/>
              </w:rPr>
            </w:pPr>
            <w:r w:rsidRPr="00A6305A">
              <w:rPr>
                <w:rFonts w:ascii="Arial" w:hAnsi="Arial" w:cs="Arial"/>
                <w:color w:val="000000"/>
                <w:sz w:val="16"/>
                <w:szCs w:val="16"/>
              </w:rPr>
              <w:t>Fornecer informação pérfida sobre o objeto ou substituição de material;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0,4% por dia</w:t>
            </w:r>
          </w:p>
        </w:tc>
      </w:tr>
      <w:tr w:rsidR="00BC6644" w:rsidRPr="00A6305A" w:rsidTr="00BC6644">
        <w:trPr>
          <w:jc w:val="center"/>
        </w:trPr>
        <w:tc>
          <w:tcPr>
            <w:tcW w:w="9196"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Para os itens a seguir, deixar de:</w:t>
            </w:r>
          </w:p>
        </w:tc>
      </w:tr>
      <w:tr w:rsidR="00BC6644" w:rsidRPr="00A6305A" w:rsidTr="00BC6644">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proofErr w:type="gramStart"/>
            <w:r w:rsidRPr="00A6305A">
              <w:rPr>
                <w:rFonts w:ascii="Arial" w:hAnsi="Arial" w:cs="Arial"/>
                <w:b/>
                <w:bCs/>
                <w:color w:val="000000"/>
                <w:sz w:val="16"/>
                <w:szCs w:val="16"/>
              </w:rPr>
              <w:t>6</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rPr>
                <w:rFonts w:ascii="Arial" w:hAnsi="Arial" w:cs="Arial"/>
                <w:sz w:val="16"/>
                <w:szCs w:val="16"/>
              </w:rPr>
            </w:pPr>
            <w:r w:rsidRPr="00A6305A">
              <w:rPr>
                <w:rFonts w:ascii="Arial" w:hAnsi="Arial" w:cs="Arial"/>
                <w:color w:val="000000"/>
                <w:sz w:val="16"/>
                <w:szCs w:val="16"/>
              </w:rPr>
              <w:t>Efetuar reposição de materiais danificados, por motivo e por dia;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04</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1,6% por dia</w:t>
            </w:r>
          </w:p>
        </w:tc>
      </w:tr>
      <w:tr w:rsidR="00BC6644" w:rsidRPr="00A6305A" w:rsidTr="00BC6644">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proofErr w:type="gramStart"/>
            <w:r w:rsidRPr="00A6305A">
              <w:rPr>
                <w:rFonts w:ascii="Arial" w:hAnsi="Arial" w:cs="Arial"/>
                <w:b/>
                <w:bCs/>
                <w:color w:val="000000"/>
                <w:sz w:val="16"/>
                <w:szCs w:val="16"/>
              </w:rPr>
              <w:t>7</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rPr>
                <w:rFonts w:ascii="Arial" w:hAnsi="Arial" w:cs="Arial"/>
                <w:sz w:val="16"/>
                <w:szCs w:val="16"/>
              </w:rPr>
            </w:pPr>
            <w:r w:rsidRPr="00A6305A">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0,8% por dia</w:t>
            </w:r>
          </w:p>
        </w:tc>
      </w:tr>
      <w:tr w:rsidR="00BC6644" w:rsidRPr="00A6305A" w:rsidTr="00BC6644">
        <w:trPr>
          <w:trHeight w:val="797"/>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proofErr w:type="gramStart"/>
            <w:r w:rsidRPr="00A6305A">
              <w:rPr>
                <w:rFonts w:ascii="Arial" w:hAnsi="Arial" w:cs="Arial"/>
                <w:b/>
                <w:bCs/>
                <w:color w:val="000000"/>
                <w:sz w:val="16"/>
                <w:szCs w:val="16"/>
              </w:rPr>
              <w:t>8</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rPr>
                <w:rFonts w:ascii="Arial" w:hAnsi="Arial" w:cs="Arial"/>
                <w:sz w:val="16"/>
                <w:szCs w:val="16"/>
              </w:rPr>
            </w:pPr>
            <w:r w:rsidRPr="00A6305A">
              <w:rPr>
                <w:rFonts w:ascii="Arial" w:hAnsi="Arial" w:cs="Arial"/>
                <w:color w:val="000000"/>
                <w:sz w:val="16"/>
                <w:szCs w:val="16"/>
              </w:rPr>
              <w:t>Cumprir determinação formal ou instrução complementar da FISCALIZAÇÃO,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0,8% por dia</w:t>
            </w:r>
          </w:p>
        </w:tc>
      </w:tr>
      <w:tr w:rsidR="00BC6644" w:rsidRPr="00A6305A" w:rsidTr="00BC6644">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proofErr w:type="gramStart"/>
            <w:r w:rsidRPr="00A6305A">
              <w:rPr>
                <w:rFonts w:ascii="Arial" w:hAnsi="Arial" w:cs="Arial"/>
                <w:b/>
                <w:bCs/>
                <w:color w:val="000000"/>
                <w:sz w:val="16"/>
                <w:szCs w:val="16"/>
              </w:rPr>
              <w:t>9</w:t>
            </w:r>
            <w:proofErr w:type="gram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rPr>
                <w:rFonts w:ascii="Arial" w:hAnsi="Arial" w:cs="Arial"/>
                <w:sz w:val="16"/>
                <w:szCs w:val="16"/>
              </w:rPr>
            </w:pPr>
            <w:r w:rsidRPr="00A6305A">
              <w:rPr>
                <w:rFonts w:ascii="Arial" w:hAnsi="Arial" w:cs="Arial"/>
                <w:color w:val="000000"/>
                <w:sz w:val="16"/>
                <w:szCs w:val="16"/>
              </w:rPr>
              <w:t>Iniciar fornecimento nos prazos estabelecidos, observados os limites mínimos estabelecidos,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0,4% por dia</w:t>
            </w:r>
          </w:p>
        </w:tc>
      </w:tr>
      <w:tr w:rsidR="00BC6644" w:rsidRPr="00A6305A" w:rsidTr="00BC6644">
        <w:trPr>
          <w:trHeight w:val="219"/>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10</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rPr>
                <w:rFonts w:ascii="Arial" w:hAnsi="Arial" w:cs="Arial"/>
                <w:sz w:val="16"/>
                <w:szCs w:val="16"/>
              </w:rPr>
            </w:pPr>
            <w:r w:rsidRPr="00A6305A">
              <w:rPr>
                <w:rFonts w:ascii="Arial" w:hAnsi="Arial" w:cs="Arial"/>
                <w:color w:val="000000"/>
                <w:sz w:val="16"/>
                <w:szCs w:val="16"/>
              </w:rPr>
              <w:t>Manter a documentação de habilitação atualizada; por item, por ocorrência.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01</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0,2% por dia</w:t>
            </w:r>
          </w:p>
        </w:tc>
      </w:tr>
      <w:tr w:rsidR="00BC6644" w:rsidRPr="00A6305A" w:rsidTr="00BC6644">
        <w:trPr>
          <w:jc w:val="center"/>
        </w:trPr>
        <w:tc>
          <w:tcPr>
            <w:tcW w:w="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11</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rPr>
                <w:rFonts w:ascii="Arial" w:hAnsi="Arial" w:cs="Arial"/>
                <w:sz w:val="16"/>
                <w:szCs w:val="16"/>
              </w:rPr>
            </w:pPr>
            <w:r w:rsidRPr="00A6305A">
              <w:rPr>
                <w:rFonts w:ascii="Arial" w:hAnsi="Arial" w:cs="Arial"/>
                <w:color w:val="000000"/>
                <w:sz w:val="16"/>
                <w:szCs w:val="16"/>
              </w:rPr>
              <w:t>Fornecer suporte técnico à Contratante, por ocorrência e por dia.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01</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644" w:rsidRPr="00A6305A" w:rsidRDefault="00BC6644" w:rsidP="00BC6644">
            <w:pPr>
              <w:spacing w:line="360" w:lineRule="auto"/>
              <w:jc w:val="center"/>
              <w:rPr>
                <w:rFonts w:ascii="Arial" w:hAnsi="Arial" w:cs="Arial"/>
                <w:sz w:val="16"/>
                <w:szCs w:val="16"/>
              </w:rPr>
            </w:pPr>
            <w:r w:rsidRPr="00A6305A">
              <w:rPr>
                <w:rFonts w:ascii="Arial" w:hAnsi="Arial" w:cs="Arial"/>
                <w:b/>
                <w:bCs/>
                <w:color w:val="000000"/>
                <w:sz w:val="16"/>
                <w:szCs w:val="16"/>
              </w:rPr>
              <w:t>0,2% por dia</w:t>
            </w:r>
          </w:p>
        </w:tc>
      </w:tr>
    </w:tbl>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
          <w:bCs/>
          <w:color w:val="000000"/>
          <w:sz w:val="16"/>
          <w:szCs w:val="16"/>
        </w:rPr>
        <w:t> </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9.5</w:t>
      </w:r>
      <w:r w:rsidRPr="00A6305A">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9.6</w:t>
      </w:r>
      <w:r w:rsidRPr="00A6305A">
        <w:rPr>
          <w:rFonts w:ascii="Arial" w:hAnsi="Arial" w:cs="Arial"/>
          <w:color w:val="000000"/>
          <w:sz w:val="16"/>
          <w:szCs w:val="16"/>
        </w:rPr>
        <w:t> Após 30 (trinta) dias da falta de execução do objeto, será considerada inexecução total do contrato, o que ensejará a rescisão contratual.</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9.7</w:t>
      </w:r>
      <w:r w:rsidRPr="00A6305A">
        <w:rPr>
          <w:rFonts w:ascii="Arial" w:hAnsi="Arial" w:cs="Arial"/>
          <w:color w:val="000000"/>
          <w:sz w:val="16"/>
          <w:szCs w:val="16"/>
        </w:rPr>
        <w:t> As sanções de natureza pecuniária serão diretamente descontadas de créditos que eventualmente detenha a CONTRATADA</w:t>
      </w:r>
      <w:r w:rsidRPr="00A6305A">
        <w:rPr>
          <w:rFonts w:ascii="Arial" w:hAnsi="Arial" w:cs="Arial"/>
          <w:bCs/>
          <w:color w:val="000000"/>
          <w:sz w:val="16"/>
          <w:szCs w:val="16"/>
        </w:rPr>
        <w:t> </w:t>
      </w:r>
      <w:r w:rsidRPr="00A6305A">
        <w:rPr>
          <w:rFonts w:ascii="Arial" w:hAnsi="Arial" w:cs="Arial"/>
          <w:color w:val="000000"/>
          <w:sz w:val="16"/>
          <w:szCs w:val="16"/>
        </w:rPr>
        <w:t>ou efetuada a sua cobrança na forma prevista em lei.</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9.8</w:t>
      </w:r>
      <w:r w:rsidRPr="00A6305A">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9.9</w:t>
      </w:r>
      <w:r w:rsidRPr="00A6305A">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9.10</w:t>
      </w:r>
      <w:r w:rsidRPr="00A6305A">
        <w:rPr>
          <w:rFonts w:ascii="Arial" w:hAnsi="Arial" w:cs="Arial"/>
          <w:color w:val="000000"/>
          <w:sz w:val="16"/>
          <w:szCs w:val="16"/>
        </w:rPr>
        <w:t> A sanção será obrigatoriamente registrada no Sistema de Cadastramento Unificado de Fornecedores – SICAF, bem como em sistemas Estaduais.</w:t>
      </w:r>
    </w:p>
    <w:p w:rsidR="00BC6644" w:rsidRPr="00A6305A" w:rsidRDefault="00BC6644" w:rsidP="00BC6644">
      <w:pPr>
        <w:shd w:val="clear" w:color="auto" w:fill="FFFFFF"/>
        <w:spacing w:line="360" w:lineRule="auto"/>
        <w:rPr>
          <w:rFonts w:ascii="Arial" w:hAnsi="Arial" w:cs="Arial"/>
          <w:color w:val="222222"/>
          <w:sz w:val="16"/>
          <w:szCs w:val="16"/>
        </w:rPr>
      </w:pPr>
      <w:r w:rsidRPr="00A6305A">
        <w:rPr>
          <w:rFonts w:ascii="Arial" w:hAnsi="Arial" w:cs="Arial"/>
          <w:bCs/>
          <w:color w:val="000000"/>
          <w:sz w:val="16"/>
          <w:szCs w:val="16"/>
        </w:rPr>
        <w:t>9.11</w:t>
      </w:r>
      <w:r w:rsidRPr="00A6305A">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C6644" w:rsidRPr="00A6305A" w:rsidRDefault="00BC6644" w:rsidP="00BC6644">
      <w:pPr>
        <w:shd w:val="clear" w:color="auto" w:fill="FFFFFF"/>
        <w:spacing w:line="360" w:lineRule="auto"/>
        <w:ind w:left="1440"/>
        <w:rPr>
          <w:rFonts w:ascii="Arial" w:hAnsi="Arial" w:cs="Arial"/>
          <w:color w:val="222222"/>
          <w:sz w:val="16"/>
          <w:szCs w:val="16"/>
        </w:rPr>
      </w:pPr>
      <w:proofErr w:type="gramStart"/>
      <w:r w:rsidRPr="00A6305A">
        <w:rPr>
          <w:rFonts w:ascii="Arial" w:hAnsi="Arial" w:cs="Arial"/>
          <w:color w:val="000000"/>
          <w:sz w:val="16"/>
          <w:szCs w:val="16"/>
        </w:rPr>
        <w:t>a</w:t>
      </w:r>
      <w:proofErr w:type="gramEnd"/>
      <w:r w:rsidRPr="00A6305A">
        <w:rPr>
          <w:rFonts w:ascii="Arial" w:hAnsi="Arial" w:cs="Arial"/>
          <w:color w:val="000000"/>
          <w:sz w:val="16"/>
          <w:szCs w:val="16"/>
        </w:rPr>
        <w:t>)       Tenham sofrido condenações definitivas por praticarem, por meio dolosos, fraude fiscal no recolhimento de tributos;</w:t>
      </w:r>
    </w:p>
    <w:p w:rsidR="00BC6644" w:rsidRPr="00A6305A" w:rsidRDefault="00BC6644" w:rsidP="00BC6644">
      <w:pPr>
        <w:shd w:val="clear" w:color="auto" w:fill="FFFFFF"/>
        <w:spacing w:line="360" w:lineRule="auto"/>
        <w:ind w:left="1440"/>
        <w:rPr>
          <w:rFonts w:ascii="Arial" w:hAnsi="Arial" w:cs="Arial"/>
          <w:color w:val="222222"/>
          <w:sz w:val="16"/>
          <w:szCs w:val="16"/>
        </w:rPr>
      </w:pPr>
      <w:proofErr w:type="gramStart"/>
      <w:r w:rsidRPr="00A6305A">
        <w:rPr>
          <w:rFonts w:ascii="Arial" w:hAnsi="Arial" w:cs="Arial"/>
          <w:color w:val="000000"/>
          <w:sz w:val="16"/>
          <w:szCs w:val="16"/>
        </w:rPr>
        <w:t>b)</w:t>
      </w:r>
      <w:proofErr w:type="gramEnd"/>
      <w:r w:rsidRPr="00A6305A">
        <w:rPr>
          <w:rFonts w:ascii="Arial" w:hAnsi="Arial" w:cs="Arial"/>
          <w:color w:val="000000"/>
          <w:sz w:val="16"/>
          <w:szCs w:val="16"/>
        </w:rPr>
        <w:t>       Tenham praticado atos ilícitos visando a frustrar os objetivos da licitação;</w:t>
      </w:r>
    </w:p>
    <w:p w:rsidR="00BC6644" w:rsidRPr="00A6305A" w:rsidRDefault="00BC6644" w:rsidP="00BC6644">
      <w:pPr>
        <w:shd w:val="clear" w:color="auto" w:fill="FFFFFF"/>
        <w:spacing w:line="360" w:lineRule="auto"/>
        <w:ind w:left="1440"/>
        <w:rPr>
          <w:rFonts w:ascii="Arial" w:hAnsi="Arial" w:cs="Arial"/>
          <w:color w:val="222222"/>
          <w:sz w:val="16"/>
          <w:szCs w:val="16"/>
        </w:rPr>
      </w:pPr>
      <w:proofErr w:type="gramStart"/>
      <w:r w:rsidRPr="00A6305A">
        <w:rPr>
          <w:rFonts w:ascii="Arial" w:hAnsi="Arial" w:cs="Arial"/>
          <w:color w:val="000000"/>
          <w:sz w:val="16"/>
          <w:szCs w:val="16"/>
        </w:rPr>
        <w:t>c)</w:t>
      </w:r>
      <w:proofErr w:type="gramEnd"/>
      <w:r w:rsidRPr="00A6305A">
        <w:rPr>
          <w:rFonts w:ascii="Arial" w:hAnsi="Arial" w:cs="Arial"/>
          <w:color w:val="000000"/>
          <w:sz w:val="16"/>
          <w:szCs w:val="16"/>
        </w:rPr>
        <w:t>       Demonstrem não possuir idoneidade para contratar com a Administração em virtude de atos ilícitos praticados.</w:t>
      </w:r>
    </w:p>
    <w:p w:rsidR="00BC6644" w:rsidRPr="00A6305A" w:rsidRDefault="00BC6644" w:rsidP="00BC6644">
      <w:pPr>
        <w:tabs>
          <w:tab w:val="left" w:pos="960"/>
        </w:tabs>
        <w:spacing w:line="360" w:lineRule="auto"/>
        <w:rPr>
          <w:rFonts w:ascii="Arial" w:hAnsi="Arial" w:cs="Arial"/>
          <w:sz w:val="16"/>
          <w:szCs w:val="16"/>
        </w:rPr>
      </w:pPr>
      <w:proofErr w:type="gramStart"/>
      <w:r w:rsidRPr="00A6305A">
        <w:rPr>
          <w:rFonts w:ascii="Arial" w:hAnsi="Arial" w:cs="Arial"/>
          <w:sz w:val="16"/>
          <w:szCs w:val="16"/>
        </w:rPr>
        <w:t>9.12 Suspensão</w:t>
      </w:r>
      <w:proofErr w:type="gramEnd"/>
      <w:r w:rsidRPr="00A6305A">
        <w:rPr>
          <w:rFonts w:ascii="Arial" w:hAnsi="Arial" w:cs="Arial"/>
          <w:sz w:val="16"/>
          <w:szCs w:val="16"/>
        </w:rPr>
        <w:t xml:space="preserve"> temporária de participar em licitação e impedimento de contratar com a Administração, pelo prazo não superior a 02 (dois) anos;</w:t>
      </w:r>
    </w:p>
    <w:p w:rsidR="00BC6644" w:rsidRPr="00A6305A" w:rsidRDefault="00BC6644" w:rsidP="00BC6644">
      <w:pPr>
        <w:tabs>
          <w:tab w:val="left" w:pos="960"/>
        </w:tabs>
        <w:spacing w:line="360" w:lineRule="auto"/>
        <w:rPr>
          <w:rFonts w:ascii="Arial" w:hAnsi="Arial" w:cs="Arial"/>
          <w:sz w:val="16"/>
          <w:szCs w:val="16"/>
        </w:rPr>
      </w:pPr>
    </w:p>
    <w:p w:rsidR="00BC6644" w:rsidRPr="00A6305A" w:rsidRDefault="00BC6644" w:rsidP="00BC6644">
      <w:pPr>
        <w:tabs>
          <w:tab w:val="left" w:pos="426"/>
        </w:tabs>
        <w:spacing w:line="360" w:lineRule="auto"/>
        <w:rPr>
          <w:rFonts w:ascii="Arial" w:hAnsi="Arial" w:cs="Arial"/>
          <w:sz w:val="16"/>
          <w:szCs w:val="16"/>
        </w:rPr>
      </w:pPr>
      <w:r w:rsidRPr="00A6305A">
        <w:rPr>
          <w:rFonts w:ascii="Arial" w:hAnsi="Arial" w:cs="Arial"/>
          <w:sz w:val="16"/>
          <w:szCs w:val="16"/>
        </w:rPr>
        <w:lastRenderedPageBreak/>
        <w:t xml:space="preserve">9.13 O licitante que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 SICAF, ou nos sistemas de cadastramento de fornecedores a que se refere o inciso XIV do art. 4o desta Lei, pelo prazo de até </w:t>
      </w:r>
      <w:proofErr w:type="gramStart"/>
      <w:r w:rsidRPr="00A6305A">
        <w:rPr>
          <w:rFonts w:ascii="Arial" w:hAnsi="Arial" w:cs="Arial"/>
          <w:sz w:val="16"/>
          <w:szCs w:val="16"/>
        </w:rPr>
        <w:t>5</w:t>
      </w:r>
      <w:proofErr w:type="gramEnd"/>
      <w:r w:rsidRPr="00A6305A">
        <w:rPr>
          <w:rFonts w:ascii="Arial" w:hAnsi="Arial" w:cs="Arial"/>
          <w:sz w:val="16"/>
          <w:szCs w:val="16"/>
        </w:rPr>
        <w:t xml:space="preserve"> (cinco) anos, sem prejuízo das multas previstas em edital e no contrato e das demais cominações legais.</w:t>
      </w:r>
    </w:p>
    <w:p w:rsidR="00D0315C" w:rsidRPr="00A6305A" w:rsidRDefault="00BC6644" w:rsidP="00BC6644">
      <w:pPr>
        <w:pStyle w:val="Recuodecorpodetexto"/>
        <w:spacing w:line="360" w:lineRule="auto"/>
        <w:ind w:left="0"/>
        <w:jc w:val="both"/>
        <w:rPr>
          <w:rFonts w:ascii="Arial" w:hAnsi="Arial" w:cs="Arial"/>
          <w:sz w:val="16"/>
          <w:szCs w:val="16"/>
          <w:lang w:val="pt-BR"/>
        </w:rPr>
      </w:pPr>
      <w:r w:rsidRPr="00A6305A">
        <w:rPr>
          <w:rFonts w:ascii="Arial" w:hAnsi="Arial" w:cs="Arial"/>
          <w:sz w:val="16"/>
          <w:szCs w:val="16"/>
          <w:lang w:val="pt-BR"/>
        </w:rPr>
        <w:t>9.14 As sanções são independentes e a aplicação de uma não exclui a das outras</w:t>
      </w:r>
      <w:r w:rsidR="00D0315C" w:rsidRPr="00A6305A">
        <w:rPr>
          <w:rFonts w:ascii="Arial" w:hAnsi="Arial" w:cs="Arial"/>
          <w:sz w:val="16"/>
          <w:szCs w:val="16"/>
          <w:lang w:val="pt-BR"/>
        </w:rPr>
        <w:t>.</w:t>
      </w:r>
    </w:p>
    <w:p w:rsidR="00CE4074" w:rsidRPr="00CE4074" w:rsidRDefault="00CE4074" w:rsidP="000B6D99">
      <w:pPr>
        <w:shd w:val="clear" w:color="auto" w:fill="FFFFFF"/>
        <w:ind w:left="1418" w:hanging="2"/>
        <w:jc w:val="both"/>
        <w:rPr>
          <w:rFonts w:ascii="Arial" w:hAnsi="Arial" w:cs="Arial"/>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proofErr w:type="gramStart"/>
      <w:r w:rsidRPr="009A54D1">
        <w:rPr>
          <w:rFonts w:ascii="Arial" w:hAnsi="Arial" w:cs="Arial"/>
          <w:bCs/>
          <w:sz w:val="16"/>
          <w:szCs w:val="16"/>
        </w:rPr>
        <w:lastRenderedPageBreak/>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Default="005269EC" w:rsidP="009D2314">
      <w:pPr>
        <w:tabs>
          <w:tab w:val="left" w:pos="1134"/>
        </w:tabs>
        <w:jc w:val="both"/>
        <w:rPr>
          <w:rFonts w:ascii="Arial" w:hAnsi="Arial" w:cs="Arial"/>
          <w:sz w:val="16"/>
          <w:szCs w:val="16"/>
        </w:rPr>
      </w:pPr>
    </w:p>
    <w:p w:rsidR="009D2314" w:rsidRDefault="009D2314" w:rsidP="009D2314">
      <w:pPr>
        <w:pStyle w:val="Corpodetexto3"/>
        <w:tabs>
          <w:tab w:val="left" w:pos="900"/>
        </w:tabs>
        <w:ind w:right="47"/>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0823BA">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2314" w:rsidRPr="009A54D1" w:rsidRDefault="000823BA" w:rsidP="009D2314">
      <w:pPr>
        <w:pStyle w:val="Corpodetexto3"/>
        <w:tabs>
          <w:tab w:val="left" w:pos="900"/>
        </w:tabs>
        <w:ind w:right="47"/>
        <w:rPr>
          <w:rFonts w:ascii="Arial" w:hAnsi="Arial" w:cs="Arial"/>
          <w:sz w:val="16"/>
          <w:szCs w:val="16"/>
        </w:rPr>
      </w:pPr>
      <w:r>
        <w:rPr>
          <w:rFonts w:ascii="Arial" w:hAnsi="Arial" w:cs="Arial"/>
          <w:sz w:val="16"/>
          <w:szCs w:val="16"/>
        </w:rPr>
        <w:t xml:space="preserve">14.1.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0823BA" w:rsidRPr="00D0315C" w:rsidRDefault="00D0315C" w:rsidP="000823BA">
      <w:pPr>
        <w:tabs>
          <w:tab w:val="left" w:pos="567"/>
        </w:tabs>
        <w:jc w:val="both"/>
        <w:rPr>
          <w:rFonts w:ascii="Arial" w:hAnsi="Arial" w:cs="Arial"/>
          <w:sz w:val="16"/>
          <w:szCs w:val="16"/>
        </w:rPr>
      </w:pPr>
      <w:r>
        <w:rPr>
          <w:rFonts w:ascii="Arial" w:hAnsi="Arial" w:cs="Arial"/>
          <w:b/>
          <w:sz w:val="16"/>
          <w:szCs w:val="16"/>
        </w:rPr>
        <w:t xml:space="preserve">SESAU </w:t>
      </w:r>
      <w:r>
        <w:rPr>
          <w:rFonts w:ascii="Arial" w:hAnsi="Arial" w:cs="Arial"/>
          <w:sz w:val="16"/>
          <w:szCs w:val="16"/>
        </w:rPr>
        <w:t>– Secretaria de Estado da Saúde.</w:t>
      </w:r>
    </w:p>
    <w:p w:rsidR="008353D1" w:rsidRDefault="008353D1" w:rsidP="001D515A">
      <w:pPr>
        <w:rPr>
          <w:rFonts w:ascii="Arial" w:hAnsi="Arial"/>
          <w:sz w:val="16"/>
          <w:szCs w:val="16"/>
        </w:rPr>
      </w:pPr>
    </w:p>
    <w:p w:rsidR="00685461" w:rsidRPr="009A54D1" w:rsidRDefault="00685461" w:rsidP="001D515A">
      <w:pPr>
        <w:rPr>
          <w:rFonts w:ascii="Arial" w:hAnsi="Arial"/>
          <w:sz w:val="16"/>
          <w:szCs w:val="16"/>
        </w:rPr>
      </w:pPr>
    </w:p>
    <w:p w:rsidR="009D2314" w:rsidRPr="009A54D1" w:rsidRDefault="000823BA" w:rsidP="009D2314">
      <w:pPr>
        <w:jc w:val="both"/>
        <w:rPr>
          <w:rFonts w:ascii="Arial" w:hAnsi="Arial" w:cs="Arial"/>
          <w:b/>
          <w:bCs/>
          <w:color w:val="000000"/>
          <w:sz w:val="16"/>
          <w:szCs w:val="16"/>
        </w:rPr>
      </w:pPr>
      <w:r>
        <w:rPr>
          <w:rFonts w:ascii="Arial" w:hAnsi="Arial" w:cs="Arial"/>
          <w:b/>
          <w:bCs/>
          <w:color w:val="000000"/>
          <w:sz w:val="16"/>
          <w:szCs w:val="16"/>
        </w:rPr>
        <w:t xml:space="preserve">15. </w:t>
      </w:r>
      <w:r w:rsidR="009D2314" w:rsidRPr="009A54D1">
        <w:rPr>
          <w:rFonts w:ascii="Arial" w:hAnsi="Arial" w:cs="Arial"/>
          <w:b/>
          <w:bCs/>
          <w:color w:val="000000"/>
          <w:sz w:val="16"/>
          <w:szCs w:val="16"/>
        </w:rPr>
        <w:t>-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DC3A58" w:rsidRPr="00CF6290" w:rsidRDefault="00DC3A58" w:rsidP="00526790">
      <w:pPr>
        <w:ind w:right="47"/>
        <w:jc w:val="both"/>
        <w:rPr>
          <w:rFonts w:ascii="Arial" w:hAnsi="Arial" w:cs="Arial"/>
          <w:b/>
          <w:bCs/>
          <w:color w:val="000000"/>
          <w:sz w:val="10"/>
          <w:szCs w:val="10"/>
        </w:rPr>
      </w:pPr>
    </w:p>
    <w:p w:rsidR="00C50BF7" w:rsidRPr="00DC3A58" w:rsidRDefault="007E4FBD" w:rsidP="00526790">
      <w:pPr>
        <w:ind w:right="47"/>
        <w:jc w:val="both"/>
        <w:rPr>
          <w:rFonts w:ascii="Arial" w:hAnsi="Arial" w:cs="Arial"/>
          <w:b/>
          <w:bCs/>
          <w:color w:val="000000"/>
          <w:sz w:val="10"/>
          <w:szCs w:val="10"/>
        </w:rPr>
      </w:pPr>
      <w:r>
        <w:rPr>
          <w:rFonts w:ascii="Arial" w:hAnsi="Arial" w:cs="Arial"/>
          <w:b/>
          <w:bCs/>
          <w:color w:val="000000"/>
          <w:sz w:val="10"/>
          <w:szCs w:val="10"/>
        </w:rPr>
        <w:t>CMV/CCRP</w:t>
      </w:r>
      <w:r w:rsidR="000823BA">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6644" w:rsidRDefault="00BC6644">
      <w:r>
        <w:separator/>
      </w:r>
    </w:p>
  </w:endnote>
  <w:endnote w:type="continuationSeparator" w:id="0">
    <w:p w:rsidR="00BC6644" w:rsidRDefault="00BC66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6644" w:rsidRDefault="00BC6644">
      <w:r>
        <w:separator/>
      </w:r>
    </w:p>
  </w:footnote>
  <w:footnote w:type="continuationSeparator" w:id="0">
    <w:p w:rsidR="00BC6644" w:rsidRDefault="00BC66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644" w:rsidRDefault="00BC6644">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6639EF"/>
    <w:multiLevelType w:val="multilevel"/>
    <w:tmpl w:val="73AAA34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7E109C0"/>
    <w:multiLevelType w:val="multilevel"/>
    <w:tmpl w:val="7280076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1">
    <w:nsid w:val="27F6472D"/>
    <w:multiLevelType w:val="hybridMultilevel"/>
    <w:tmpl w:val="A5006C5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2">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D17091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6">
    <w:nsid w:val="74BB686E"/>
    <w:multiLevelType w:val="hybridMultilevel"/>
    <w:tmpl w:val="A35447C0"/>
    <w:lvl w:ilvl="0" w:tplc="AFCE25F6">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num w:numId="1">
    <w:abstractNumId w:val="20"/>
  </w:num>
  <w:num w:numId="2">
    <w:abstractNumId w:val="16"/>
  </w:num>
  <w:num w:numId="3">
    <w:abstractNumId w:val="7"/>
  </w:num>
  <w:num w:numId="4">
    <w:abstractNumId w:val="6"/>
  </w:num>
  <w:num w:numId="5">
    <w:abstractNumId w:val="18"/>
  </w:num>
  <w:num w:numId="6">
    <w:abstractNumId w:val="17"/>
  </w:num>
  <w:num w:numId="7">
    <w:abstractNumId w:val="23"/>
  </w:num>
  <w:num w:numId="8">
    <w:abstractNumId w:val="14"/>
  </w:num>
  <w:num w:numId="9">
    <w:abstractNumId w:val="15"/>
  </w:num>
  <w:num w:numId="10">
    <w:abstractNumId w:val="5"/>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1"/>
  </w:num>
  <w:num w:numId="14">
    <w:abstractNumId w:val="25"/>
  </w:num>
  <w:num w:numId="15">
    <w:abstractNumId w:val="1"/>
  </w:num>
  <w:num w:numId="16">
    <w:abstractNumId w:val="3"/>
  </w:num>
  <w:num w:numId="17">
    <w:abstractNumId w:val="22"/>
  </w:num>
  <w:num w:numId="18">
    <w:abstractNumId w:val="12"/>
  </w:num>
  <w:num w:numId="19">
    <w:abstractNumId w:val="4"/>
  </w:num>
  <w:num w:numId="20">
    <w:abstractNumId w:val="19"/>
  </w:num>
  <w:num w:numId="21">
    <w:abstractNumId w:val="2"/>
  </w:num>
  <w:num w:numId="22">
    <w:abstractNumId w:val="26"/>
  </w:num>
  <w:num w:numId="23">
    <w:abstractNumId w:val="10"/>
  </w:num>
  <w:num w:numId="24">
    <w:abstractNumId w:val="11"/>
  </w:num>
  <w:num w:numId="25">
    <w:abstractNumId w:val="13"/>
  </w:num>
  <w:num w:numId="26">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23BA"/>
    <w:rsid w:val="000840C3"/>
    <w:rsid w:val="000A160C"/>
    <w:rsid w:val="000A2283"/>
    <w:rsid w:val="000A6C06"/>
    <w:rsid w:val="000A6D1C"/>
    <w:rsid w:val="000B1908"/>
    <w:rsid w:val="000B2688"/>
    <w:rsid w:val="000B3453"/>
    <w:rsid w:val="000B346F"/>
    <w:rsid w:val="000B6D99"/>
    <w:rsid w:val="000B7916"/>
    <w:rsid w:val="000C0E03"/>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4FBA"/>
    <w:rsid w:val="00296BD9"/>
    <w:rsid w:val="002A000F"/>
    <w:rsid w:val="002A1D6C"/>
    <w:rsid w:val="002A208A"/>
    <w:rsid w:val="002A282E"/>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17C0F"/>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3B3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482"/>
    <w:rsid w:val="00465550"/>
    <w:rsid w:val="00467E48"/>
    <w:rsid w:val="004711F6"/>
    <w:rsid w:val="0048752A"/>
    <w:rsid w:val="0049023D"/>
    <w:rsid w:val="00490488"/>
    <w:rsid w:val="004925D2"/>
    <w:rsid w:val="004A3852"/>
    <w:rsid w:val="004B498B"/>
    <w:rsid w:val="004B50C5"/>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5FB3"/>
    <w:rsid w:val="00677FDF"/>
    <w:rsid w:val="00680691"/>
    <w:rsid w:val="006824AE"/>
    <w:rsid w:val="0068501A"/>
    <w:rsid w:val="00685461"/>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5C0F"/>
    <w:rsid w:val="007D7BA3"/>
    <w:rsid w:val="007E2187"/>
    <w:rsid w:val="007E4FBD"/>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2D01"/>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305A"/>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476D8"/>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93973"/>
    <w:rsid w:val="00BA19C0"/>
    <w:rsid w:val="00BA4420"/>
    <w:rsid w:val="00BA5F6C"/>
    <w:rsid w:val="00BA6ABA"/>
    <w:rsid w:val="00BA6F41"/>
    <w:rsid w:val="00BA7105"/>
    <w:rsid w:val="00BA7481"/>
    <w:rsid w:val="00BA77B1"/>
    <w:rsid w:val="00BB4935"/>
    <w:rsid w:val="00BB6A9F"/>
    <w:rsid w:val="00BC2B5A"/>
    <w:rsid w:val="00BC43A0"/>
    <w:rsid w:val="00BC5DB9"/>
    <w:rsid w:val="00BC6644"/>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315C"/>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1EA"/>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character" w:customStyle="1" w:styleId="PargrafodaListaChar">
    <w:name w:val="Parágrafo da Lista Char"/>
    <w:aliases w:val="SheParágrafo da Lista Char"/>
    <w:link w:val="PargrafodaLista"/>
    <w:locked/>
    <w:rsid w:val="000823BA"/>
    <w:rPr>
      <w:sz w:val="24"/>
      <w:szCs w:val="24"/>
    </w:rPr>
  </w:style>
  <w:style w:type="character" w:customStyle="1" w:styleId="SemEspaamentoChar">
    <w:name w:val="Sem Espaçamento Char"/>
    <w:basedOn w:val="Fontepargpadro"/>
    <w:link w:val="SemEspaamento"/>
    <w:uiPriority w:val="1"/>
    <w:locked/>
    <w:rsid w:val="000823BA"/>
    <w:rPr>
      <w:sz w:val="24"/>
      <w:szCs w:val="24"/>
    </w:rPr>
  </w:style>
  <w:style w:type="paragraph" w:styleId="Textoembloco">
    <w:name w:val="Block Text"/>
    <w:basedOn w:val="Normal"/>
    <w:rsid w:val="00D0315C"/>
    <w:pPr>
      <w:spacing w:line="400" w:lineRule="exact"/>
      <w:ind w:left="170" w:right="170"/>
      <w:jc w:val="both"/>
    </w:pPr>
    <w:rPr>
      <w:sz w:val="22"/>
    </w:rPr>
  </w:style>
  <w:style w:type="paragraph" w:customStyle="1" w:styleId="blockquote">
    <w:name w:val="blockquote"/>
    <w:basedOn w:val="Normal"/>
    <w:rsid w:val="00BC6644"/>
    <w:pPr>
      <w:spacing w:before="100" w:after="100"/>
      <w:jc w:val="both"/>
    </w:pPr>
    <w:rPr>
      <w:sz w:val="24"/>
    </w:rPr>
  </w:style>
  <w:style w:type="character" w:customStyle="1" w:styleId="NormalWebChar1">
    <w:name w:val="Normal (Web) Char1"/>
    <w:aliases w:val="Normal (Web) Char Char"/>
    <w:uiPriority w:val="99"/>
    <w:rsid w:val="00BC6644"/>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A8578A-09B5-476C-A03E-209B0B065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3543</Words>
  <Characters>19910</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5</cp:revision>
  <cp:lastPrinted>2017-07-07T14:47:00Z</cp:lastPrinted>
  <dcterms:created xsi:type="dcterms:W3CDTF">2017-07-31T12:27:00Z</dcterms:created>
  <dcterms:modified xsi:type="dcterms:W3CDTF">2017-07-31T13:41:00Z</dcterms:modified>
</cp:coreProperties>
</file>