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5F0" w:rsidRPr="007D38B1" w:rsidRDefault="004E15F0" w:rsidP="004E15F0">
      <w:pPr>
        <w:pStyle w:val="Cabealho"/>
        <w:jc w:val="center"/>
        <w:rPr>
          <w:rFonts w:ascii="Arial" w:hAnsi="Arial" w:cs="Arial"/>
          <w:sz w:val="16"/>
          <w:szCs w:val="16"/>
        </w:rPr>
      </w:pPr>
      <w:r w:rsidRPr="007D38B1">
        <w:rPr>
          <w:rFonts w:ascii="Arial" w:hAnsi="Arial" w:cs="Arial"/>
          <w:noProof/>
          <w:sz w:val="16"/>
          <w:szCs w:val="16"/>
        </w:rPr>
        <w:drawing>
          <wp:inline distT="0" distB="0" distL="0" distR="0">
            <wp:extent cx="1995170" cy="846455"/>
            <wp:effectExtent l="19050" t="0" r="5080"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4E15F0" w:rsidRPr="007D38B1" w:rsidRDefault="004E15F0" w:rsidP="004E15F0">
      <w:pPr>
        <w:pStyle w:val="Cabealho"/>
        <w:spacing w:before="100" w:after="100"/>
        <w:contextualSpacing/>
        <w:jc w:val="center"/>
        <w:rPr>
          <w:rFonts w:ascii="Arial" w:hAnsi="Arial" w:cs="Arial"/>
          <w:sz w:val="16"/>
          <w:szCs w:val="16"/>
        </w:rPr>
      </w:pPr>
      <w:bookmarkStart w:id="0" w:name="OLE_LINK1"/>
      <w:r w:rsidRPr="007D38B1">
        <w:rPr>
          <w:rFonts w:ascii="Arial" w:hAnsi="Arial" w:cs="Arial"/>
          <w:sz w:val="16"/>
          <w:szCs w:val="16"/>
        </w:rPr>
        <w:t>SUPERINTENDÊNCIA ESTADUAL DE LICITAÇÕES - SUPEL</w:t>
      </w:r>
    </w:p>
    <w:p w:rsidR="004E15F0" w:rsidRPr="007D38B1" w:rsidRDefault="004E15F0" w:rsidP="004E15F0">
      <w:pPr>
        <w:pStyle w:val="Cabealho"/>
        <w:spacing w:before="100" w:after="100"/>
        <w:contextualSpacing/>
        <w:jc w:val="center"/>
        <w:rPr>
          <w:rFonts w:ascii="Arial" w:hAnsi="Arial" w:cs="Arial"/>
          <w:sz w:val="16"/>
          <w:szCs w:val="16"/>
        </w:rPr>
      </w:pPr>
      <w:r w:rsidRPr="007D38B1">
        <w:rPr>
          <w:rFonts w:ascii="Arial" w:hAnsi="Arial" w:cs="Arial"/>
          <w:sz w:val="16"/>
          <w:szCs w:val="16"/>
        </w:rPr>
        <w:t>Complexo Rio Madeira - Ed. Pacaás Novos – 2º Andar.</w:t>
      </w:r>
    </w:p>
    <w:p w:rsidR="004E15F0" w:rsidRPr="007D38B1" w:rsidRDefault="004E15F0" w:rsidP="004E15F0">
      <w:pPr>
        <w:pStyle w:val="Cabealho"/>
        <w:spacing w:before="100" w:after="100"/>
        <w:contextualSpacing/>
        <w:jc w:val="center"/>
        <w:rPr>
          <w:rFonts w:ascii="Arial" w:hAnsi="Arial" w:cs="Arial"/>
          <w:sz w:val="16"/>
          <w:szCs w:val="16"/>
        </w:rPr>
      </w:pPr>
      <w:r w:rsidRPr="007D38B1">
        <w:rPr>
          <w:rFonts w:ascii="Arial" w:hAnsi="Arial" w:cs="Arial"/>
          <w:sz w:val="16"/>
          <w:szCs w:val="16"/>
        </w:rPr>
        <w:t xml:space="preserve">Porto Velho, Rondônia. </w:t>
      </w:r>
    </w:p>
    <w:bookmarkEnd w:id="0"/>
    <w:p w:rsidR="009D2314" w:rsidRPr="007D38B1" w:rsidRDefault="009D2314" w:rsidP="009D2314">
      <w:pPr>
        <w:jc w:val="both"/>
        <w:rPr>
          <w:rFonts w:ascii="Arial" w:hAnsi="Arial" w:cs="Arial"/>
          <w:b/>
          <w:bCs/>
          <w:sz w:val="16"/>
          <w:szCs w:val="16"/>
        </w:rPr>
      </w:pPr>
    </w:p>
    <w:p w:rsidR="00067B8E" w:rsidRPr="007D38B1" w:rsidRDefault="00067B8E" w:rsidP="009D2314">
      <w:pPr>
        <w:jc w:val="both"/>
        <w:rPr>
          <w:rFonts w:ascii="Arial" w:hAnsi="Arial" w:cs="Arial"/>
          <w:b/>
          <w:bCs/>
          <w:sz w:val="16"/>
          <w:szCs w:val="16"/>
        </w:rPr>
      </w:pPr>
    </w:p>
    <w:p w:rsidR="009D2314" w:rsidRPr="007D38B1" w:rsidRDefault="009D2314" w:rsidP="009D2314">
      <w:pPr>
        <w:jc w:val="both"/>
        <w:rPr>
          <w:rFonts w:ascii="Arial" w:hAnsi="Arial" w:cs="Arial"/>
          <w:b/>
          <w:sz w:val="16"/>
          <w:szCs w:val="16"/>
        </w:rPr>
      </w:pPr>
      <w:r w:rsidRPr="007D38B1">
        <w:rPr>
          <w:rFonts w:ascii="Arial" w:hAnsi="Arial" w:cs="Arial"/>
          <w:b/>
          <w:bCs/>
          <w:sz w:val="16"/>
          <w:szCs w:val="16"/>
        </w:rPr>
        <w:t xml:space="preserve">ATA DE REGISTRO DE PREÇOS: </w:t>
      </w:r>
      <w:r w:rsidRPr="007D38B1">
        <w:rPr>
          <w:rFonts w:ascii="Arial" w:hAnsi="Arial" w:cs="Arial"/>
          <w:b/>
          <w:sz w:val="16"/>
          <w:szCs w:val="16"/>
        </w:rPr>
        <w:t xml:space="preserve">N° </w:t>
      </w:r>
      <w:r w:rsidR="004E15F0" w:rsidRPr="007D38B1">
        <w:rPr>
          <w:rFonts w:ascii="Arial" w:hAnsi="Arial" w:cs="Arial"/>
          <w:b/>
          <w:sz w:val="16"/>
          <w:szCs w:val="16"/>
        </w:rPr>
        <w:t>128</w:t>
      </w:r>
      <w:r w:rsidR="00587C0E" w:rsidRPr="007D38B1">
        <w:rPr>
          <w:rFonts w:ascii="Arial" w:hAnsi="Arial" w:cs="Arial"/>
          <w:b/>
          <w:sz w:val="16"/>
          <w:szCs w:val="16"/>
        </w:rPr>
        <w:t>/201</w:t>
      </w:r>
      <w:r w:rsidR="004E15F0" w:rsidRPr="007D38B1">
        <w:rPr>
          <w:rFonts w:ascii="Arial" w:hAnsi="Arial" w:cs="Arial"/>
          <w:b/>
          <w:sz w:val="16"/>
          <w:szCs w:val="16"/>
        </w:rPr>
        <w:t>7</w:t>
      </w:r>
    </w:p>
    <w:p w:rsidR="009D2314" w:rsidRPr="007D38B1" w:rsidRDefault="009D2314" w:rsidP="009D2314">
      <w:pPr>
        <w:jc w:val="both"/>
        <w:rPr>
          <w:rFonts w:ascii="Arial" w:hAnsi="Arial" w:cs="Arial"/>
          <w:b/>
          <w:sz w:val="16"/>
          <w:szCs w:val="16"/>
        </w:rPr>
      </w:pPr>
      <w:r w:rsidRPr="007D38B1">
        <w:rPr>
          <w:rFonts w:ascii="Arial" w:hAnsi="Arial" w:cs="Arial"/>
          <w:b/>
          <w:bCs/>
          <w:sz w:val="16"/>
          <w:szCs w:val="16"/>
        </w:rPr>
        <w:t xml:space="preserve">PREGÃO </w:t>
      </w:r>
      <w:r w:rsidR="003155E3" w:rsidRPr="007D38B1">
        <w:rPr>
          <w:rFonts w:ascii="Arial" w:hAnsi="Arial" w:cs="Arial"/>
          <w:b/>
          <w:bCs/>
          <w:sz w:val="16"/>
          <w:szCs w:val="16"/>
        </w:rPr>
        <w:t>ELETRÔNICO</w:t>
      </w:r>
      <w:r w:rsidR="00067B8E" w:rsidRPr="007D38B1">
        <w:rPr>
          <w:rFonts w:ascii="Arial" w:hAnsi="Arial" w:cs="Arial"/>
          <w:b/>
          <w:bCs/>
          <w:sz w:val="16"/>
          <w:szCs w:val="16"/>
        </w:rPr>
        <w:t>:</w:t>
      </w:r>
      <w:r w:rsidR="004E15F0" w:rsidRPr="007D38B1">
        <w:rPr>
          <w:rFonts w:ascii="Arial" w:hAnsi="Arial" w:cs="Arial"/>
          <w:b/>
          <w:bCs/>
          <w:sz w:val="16"/>
          <w:szCs w:val="16"/>
        </w:rPr>
        <w:t xml:space="preserve"> 159</w:t>
      </w:r>
      <w:r w:rsidR="007D6162" w:rsidRPr="007D38B1">
        <w:rPr>
          <w:rFonts w:ascii="Arial" w:hAnsi="Arial" w:cs="Arial"/>
          <w:b/>
          <w:bCs/>
          <w:sz w:val="16"/>
          <w:szCs w:val="16"/>
        </w:rPr>
        <w:t>/201</w:t>
      </w:r>
      <w:r w:rsidR="004E15F0" w:rsidRPr="007D38B1">
        <w:rPr>
          <w:rFonts w:ascii="Arial" w:hAnsi="Arial" w:cs="Arial"/>
          <w:b/>
          <w:bCs/>
          <w:sz w:val="16"/>
          <w:szCs w:val="16"/>
        </w:rPr>
        <w:t>7</w:t>
      </w:r>
    </w:p>
    <w:p w:rsidR="000F74A8" w:rsidRPr="007D38B1" w:rsidRDefault="009D2314" w:rsidP="009D2314">
      <w:pPr>
        <w:jc w:val="both"/>
        <w:rPr>
          <w:rFonts w:ascii="Arial" w:hAnsi="Arial" w:cs="Arial"/>
          <w:b/>
          <w:sz w:val="16"/>
          <w:szCs w:val="16"/>
        </w:rPr>
      </w:pPr>
      <w:r w:rsidRPr="007D38B1">
        <w:rPr>
          <w:rFonts w:ascii="Arial" w:hAnsi="Arial" w:cs="Arial"/>
          <w:b/>
          <w:bCs/>
          <w:sz w:val="16"/>
          <w:szCs w:val="16"/>
        </w:rPr>
        <w:t xml:space="preserve">PROCESSO: </w:t>
      </w:r>
      <w:r w:rsidR="0015224E" w:rsidRPr="007D38B1">
        <w:rPr>
          <w:rFonts w:ascii="Arial" w:hAnsi="Arial" w:cs="Arial"/>
          <w:b/>
          <w:bCs/>
          <w:sz w:val="16"/>
          <w:szCs w:val="16"/>
        </w:rPr>
        <w:t>01.</w:t>
      </w:r>
      <w:r w:rsidR="004E15F0" w:rsidRPr="007D38B1">
        <w:rPr>
          <w:rFonts w:ascii="Arial" w:hAnsi="Arial" w:cs="Arial"/>
          <w:b/>
          <w:bCs/>
          <w:sz w:val="16"/>
          <w:szCs w:val="16"/>
        </w:rPr>
        <w:t>1308.00039</w:t>
      </w:r>
      <w:r w:rsidR="00F00187" w:rsidRPr="007D38B1">
        <w:rPr>
          <w:rFonts w:ascii="Arial" w:hAnsi="Arial" w:cs="Arial"/>
          <w:b/>
          <w:bCs/>
          <w:sz w:val="16"/>
          <w:szCs w:val="16"/>
        </w:rPr>
        <w:t>-00</w:t>
      </w:r>
      <w:r w:rsidR="00587C0E" w:rsidRPr="007D38B1">
        <w:rPr>
          <w:rFonts w:ascii="Arial" w:hAnsi="Arial" w:cs="Arial"/>
          <w:b/>
          <w:bCs/>
          <w:sz w:val="16"/>
          <w:szCs w:val="16"/>
        </w:rPr>
        <w:t>/201</w:t>
      </w:r>
      <w:r w:rsidR="004E15F0" w:rsidRPr="007D38B1">
        <w:rPr>
          <w:rFonts w:ascii="Arial" w:hAnsi="Arial" w:cs="Arial"/>
          <w:b/>
          <w:bCs/>
          <w:sz w:val="16"/>
          <w:szCs w:val="16"/>
        </w:rPr>
        <w:t>7</w:t>
      </w:r>
    </w:p>
    <w:p w:rsidR="009D2314" w:rsidRPr="007D38B1" w:rsidRDefault="009D2314" w:rsidP="009D2314">
      <w:pPr>
        <w:pStyle w:val="Cabealho"/>
        <w:rPr>
          <w:rFonts w:ascii="Arial" w:hAnsi="Arial" w:cs="Arial"/>
          <w:b/>
          <w:sz w:val="16"/>
          <w:szCs w:val="16"/>
        </w:rPr>
      </w:pPr>
    </w:p>
    <w:p w:rsidR="009D2314" w:rsidRPr="007D38B1" w:rsidRDefault="002E300A" w:rsidP="004D097B">
      <w:pPr>
        <w:jc w:val="both"/>
        <w:rPr>
          <w:rFonts w:ascii="Arial" w:hAnsi="Arial" w:cs="Arial"/>
          <w:b/>
          <w:color w:val="FF0000"/>
          <w:sz w:val="16"/>
          <w:szCs w:val="16"/>
        </w:rPr>
      </w:pPr>
      <w:r w:rsidRPr="007D38B1">
        <w:rPr>
          <w:rFonts w:ascii="Arial" w:hAnsi="Arial" w:cs="Arial"/>
          <w:sz w:val="16"/>
          <w:szCs w:val="16"/>
        </w:rPr>
        <w:t xml:space="preserve">Pelo presente instrumento, o </w:t>
      </w:r>
      <w:r w:rsidR="00190648" w:rsidRPr="007D38B1">
        <w:rPr>
          <w:rFonts w:ascii="Arial" w:hAnsi="Arial" w:cs="Arial"/>
          <w:b/>
          <w:sz w:val="16"/>
          <w:szCs w:val="16"/>
        </w:rPr>
        <w:t>ESTADO DE RONDÔNIA</w:t>
      </w:r>
      <w:r w:rsidRPr="007D38B1">
        <w:rPr>
          <w:rFonts w:ascii="Arial" w:hAnsi="Arial" w:cs="Arial"/>
          <w:sz w:val="16"/>
          <w:szCs w:val="16"/>
        </w:rPr>
        <w:t xml:space="preserve">, através da SUPERINTENDÊNCIA ESTADUAL DE COMPRAS E LICITAÇÕES – SUPEL </w:t>
      </w:r>
      <w:r w:rsidRPr="007D38B1">
        <w:rPr>
          <w:rFonts w:ascii="Arial" w:hAnsi="Arial" w:cs="Arial"/>
          <w:color w:val="000000"/>
          <w:sz w:val="16"/>
          <w:szCs w:val="16"/>
        </w:rPr>
        <w:t xml:space="preserve">situada à </w:t>
      </w:r>
      <w:r w:rsidRPr="007D38B1">
        <w:rPr>
          <w:rFonts w:ascii="Arial" w:hAnsi="Arial" w:cs="Arial"/>
          <w:sz w:val="16"/>
          <w:szCs w:val="16"/>
        </w:rPr>
        <w:t>AV. FARQUAR N° 2986 COMPLEXO RIO MADEIRA EDIFÍCIO</w:t>
      </w:r>
      <w:r w:rsidR="00624815" w:rsidRPr="007D38B1">
        <w:rPr>
          <w:rFonts w:ascii="Arial" w:hAnsi="Arial" w:cs="Arial"/>
          <w:sz w:val="16"/>
          <w:szCs w:val="16"/>
        </w:rPr>
        <w:t>, CURVO 03</w:t>
      </w:r>
      <w:r w:rsidRPr="007D38B1">
        <w:rPr>
          <w:rFonts w:ascii="Arial" w:hAnsi="Arial" w:cs="Arial"/>
          <w:sz w:val="16"/>
          <w:szCs w:val="16"/>
        </w:rPr>
        <w:t xml:space="preserve"> RIO JAMARI 1º ANDAR – BAIRRO: PEDRINHAS</w:t>
      </w:r>
      <w:r w:rsidRPr="007D38B1">
        <w:rPr>
          <w:rFonts w:ascii="Arial" w:hAnsi="Arial" w:cs="Arial"/>
          <w:color w:val="000000"/>
          <w:sz w:val="16"/>
          <w:szCs w:val="16"/>
        </w:rPr>
        <w:t xml:space="preserve">, neste ato representado pelo </w:t>
      </w:r>
      <w:r w:rsidRPr="007D38B1">
        <w:rPr>
          <w:rFonts w:ascii="Arial" w:hAnsi="Arial" w:cs="Arial"/>
          <w:b/>
          <w:bCs/>
          <w:color w:val="000000"/>
          <w:sz w:val="16"/>
          <w:szCs w:val="16"/>
        </w:rPr>
        <w:t>Superintendente da SUPEL</w:t>
      </w:r>
      <w:r w:rsidRPr="007D38B1">
        <w:rPr>
          <w:rFonts w:ascii="Arial" w:hAnsi="Arial" w:cs="Arial"/>
          <w:color w:val="000000"/>
          <w:sz w:val="16"/>
          <w:szCs w:val="16"/>
        </w:rPr>
        <w:t>, Senhor Márcio Rogério Gabriel e a(s) empresa(s) qualificada(s) no</w:t>
      </w:r>
      <w:r w:rsidR="00190648" w:rsidRPr="007D38B1">
        <w:rPr>
          <w:rFonts w:ascii="Arial" w:hAnsi="Arial" w:cs="Arial"/>
          <w:color w:val="000000"/>
          <w:sz w:val="16"/>
          <w:szCs w:val="16"/>
        </w:rPr>
        <w:t xml:space="preserve"> Anexo Único desta Ata, resolvem</w:t>
      </w:r>
      <w:r w:rsidRPr="007D38B1">
        <w:rPr>
          <w:rFonts w:ascii="Arial" w:hAnsi="Arial" w:cs="Arial"/>
          <w:b/>
          <w:bCs/>
          <w:color w:val="000000"/>
          <w:sz w:val="16"/>
          <w:szCs w:val="16"/>
        </w:rPr>
        <w:t xml:space="preserve">REGISTRAR O </w:t>
      </w:r>
      <w:r w:rsidRPr="007D38B1">
        <w:rPr>
          <w:rFonts w:ascii="Arial" w:hAnsi="Arial" w:cs="Arial"/>
          <w:color w:val="000000"/>
          <w:sz w:val="16"/>
          <w:szCs w:val="16"/>
        </w:rPr>
        <w:t>PREÇ</w:t>
      </w:r>
      <w:r w:rsidR="003155E3" w:rsidRPr="007D38B1">
        <w:rPr>
          <w:rFonts w:ascii="Arial" w:hAnsi="Arial" w:cs="Arial"/>
          <w:color w:val="000000"/>
          <w:sz w:val="16"/>
          <w:szCs w:val="16"/>
        </w:rPr>
        <w:t xml:space="preserve">O </w:t>
      </w:r>
      <w:r w:rsidR="00E03F8F" w:rsidRPr="007D38B1">
        <w:rPr>
          <w:rFonts w:ascii="Arial" w:hAnsi="Arial" w:cs="Arial"/>
          <w:color w:val="000000"/>
          <w:sz w:val="16"/>
          <w:szCs w:val="16"/>
        </w:rPr>
        <w:t>para eventual e futura contratação de empresa especializada na prestação de serviço de Agenciamento de Viagens, compreendendo os serviços de pesquisa, reserva, emissão, marcação, remarcação e cancelamento de passagem aérea nacional e internacional, de acordo com as normas da Agência Nacional de Aviação Civil - ANAC,  para atender os órgãos da Administração Pública Direta e Indireta, inclusive Autarquias e Fundações do Governo do Estado de Rondônia</w:t>
      </w:r>
      <w:r w:rsidR="00587C0E" w:rsidRPr="007D38B1">
        <w:rPr>
          <w:rFonts w:ascii="Arial" w:hAnsi="Arial" w:cs="Arial"/>
          <w:color w:val="000000"/>
          <w:sz w:val="16"/>
          <w:szCs w:val="16"/>
        </w:rPr>
        <w:t>,</w:t>
      </w:r>
      <w:r w:rsidRPr="007D38B1">
        <w:rPr>
          <w:rFonts w:ascii="Arial" w:hAnsi="Arial" w:cs="Arial"/>
          <w:color w:val="000000"/>
          <w:sz w:val="16"/>
          <w:szCs w:val="16"/>
        </w:rPr>
        <w:t>conforme</w:t>
      </w:r>
      <w:r w:rsidRPr="007D38B1">
        <w:rPr>
          <w:rFonts w:ascii="Arial" w:hAnsi="Arial" w:cs="Arial"/>
          <w:sz w:val="16"/>
          <w:szCs w:val="16"/>
        </w:rPr>
        <w:t xml:space="preserve"> Anexo Único desta ata, atendendo as condições previstas no instrumento convocatório e as constantes nesta Ata de Registro de Preços, sujeitando-se as partes às normas constantes da Lei nº. 8.666/93 e suas alterações,</w:t>
      </w:r>
      <w:r w:rsidR="00723919" w:rsidRPr="007D38B1">
        <w:rPr>
          <w:rFonts w:ascii="Arial" w:hAnsi="Arial" w:cs="Arial"/>
          <w:sz w:val="16"/>
          <w:szCs w:val="16"/>
        </w:rPr>
        <w:t xml:space="preserve"> Lei nº 2.414 de 18 de fevereiro de 2011 e</w:t>
      </w:r>
      <w:r w:rsidRPr="007D38B1">
        <w:rPr>
          <w:rFonts w:ascii="Arial" w:hAnsi="Arial" w:cs="Arial"/>
          <w:sz w:val="16"/>
          <w:szCs w:val="16"/>
        </w:rPr>
        <w:t xml:space="preserve"> Decreto Estadual nº 1</w:t>
      </w:r>
      <w:r w:rsidR="0096128C" w:rsidRPr="007D38B1">
        <w:rPr>
          <w:rFonts w:ascii="Arial" w:hAnsi="Arial" w:cs="Arial"/>
          <w:sz w:val="16"/>
          <w:szCs w:val="16"/>
        </w:rPr>
        <w:t>8.340/13</w:t>
      </w:r>
      <w:r w:rsidRPr="007D38B1">
        <w:rPr>
          <w:rFonts w:ascii="Arial" w:hAnsi="Arial" w:cs="Arial"/>
          <w:sz w:val="16"/>
          <w:szCs w:val="16"/>
        </w:rPr>
        <w:t xml:space="preserve"> e suas alterações e em conformidade com as disposições a seguir.</w:t>
      </w:r>
    </w:p>
    <w:p w:rsidR="00AA5CD4" w:rsidRPr="007D38B1" w:rsidRDefault="00AA5CD4" w:rsidP="009D2314">
      <w:pPr>
        <w:ind w:right="-121"/>
        <w:jc w:val="both"/>
        <w:rPr>
          <w:rFonts w:ascii="Arial" w:hAnsi="Arial" w:cs="Arial"/>
          <w:sz w:val="16"/>
          <w:szCs w:val="16"/>
        </w:rPr>
      </w:pPr>
    </w:p>
    <w:p w:rsidR="009D2314" w:rsidRPr="007D38B1" w:rsidRDefault="009D2314" w:rsidP="009D2314">
      <w:pPr>
        <w:jc w:val="both"/>
        <w:rPr>
          <w:rFonts w:ascii="Arial" w:hAnsi="Arial" w:cs="Arial"/>
          <w:sz w:val="16"/>
          <w:szCs w:val="16"/>
        </w:rPr>
      </w:pPr>
      <w:r w:rsidRPr="007D38B1">
        <w:rPr>
          <w:rFonts w:ascii="Arial" w:hAnsi="Arial" w:cs="Arial"/>
          <w:b/>
          <w:bCs/>
          <w:sz w:val="16"/>
          <w:szCs w:val="16"/>
        </w:rPr>
        <w:t>1. DO OBJETO</w:t>
      </w:r>
    </w:p>
    <w:p w:rsidR="009D2314" w:rsidRPr="007D38B1" w:rsidRDefault="009D2314" w:rsidP="009D2314">
      <w:pPr>
        <w:jc w:val="both"/>
        <w:rPr>
          <w:rFonts w:ascii="Arial" w:hAnsi="Arial" w:cs="Arial"/>
          <w:sz w:val="16"/>
          <w:szCs w:val="16"/>
        </w:rPr>
      </w:pPr>
    </w:p>
    <w:p w:rsidR="00F00187" w:rsidRPr="007D38B1" w:rsidRDefault="002E300A" w:rsidP="00C62EA8">
      <w:pPr>
        <w:jc w:val="both"/>
        <w:rPr>
          <w:rFonts w:ascii="Arial" w:hAnsi="Arial" w:cs="Arial"/>
          <w:color w:val="000000"/>
          <w:sz w:val="16"/>
          <w:szCs w:val="16"/>
        </w:rPr>
      </w:pPr>
      <w:r w:rsidRPr="007D38B1">
        <w:rPr>
          <w:rFonts w:ascii="Arial" w:hAnsi="Arial" w:cs="Arial"/>
          <w:b/>
          <w:sz w:val="16"/>
          <w:szCs w:val="16"/>
        </w:rPr>
        <w:t>REGISTRAR O PREÇO</w:t>
      </w:r>
      <w:r w:rsidR="009C15E7" w:rsidRPr="007D38B1">
        <w:rPr>
          <w:rFonts w:ascii="Arial" w:hAnsi="Arial" w:cs="Arial"/>
          <w:b/>
          <w:sz w:val="16"/>
          <w:szCs w:val="16"/>
        </w:rPr>
        <w:t>:</w:t>
      </w:r>
      <w:r w:rsidR="00E03F8F" w:rsidRPr="007D38B1">
        <w:rPr>
          <w:rFonts w:ascii="Arial" w:hAnsi="Arial" w:cs="Arial"/>
          <w:sz w:val="16"/>
          <w:szCs w:val="16"/>
        </w:rPr>
        <w:t xml:space="preserve"> </w:t>
      </w:r>
      <w:r w:rsidR="00E03F8F" w:rsidRPr="007D38B1">
        <w:rPr>
          <w:rFonts w:ascii="Arial" w:hAnsi="Arial" w:cs="Arial"/>
          <w:color w:val="000000"/>
          <w:sz w:val="16"/>
          <w:szCs w:val="16"/>
        </w:rPr>
        <w:t>para eventual e futura contratação de empresa especializada na prestação de serviço de Agenciamento de Viagens, compreendendo os serviços de pesquisa, reserva, emissão, marcação, remarcação e cancelamento de passagem aérea nacional e internacional, de acordo com as normas da Agência Nacional de Aviação Civil - ANAC,  para atender os órgãos da Administração Pública Direta e Indireta, inclusive Autarquias e Fundações do Governo do Estado de Rondônia.</w:t>
      </w:r>
    </w:p>
    <w:p w:rsidR="00E03F8F" w:rsidRPr="007D38B1" w:rsidRDefault="00E03F8F" w:rsidP="00C62EA8">
      <w:pPr>
        <w:jc w:val="both"/>
        <w:rPr>
          <w:rFonts w:ascii="Arial" w:hAnsi="Arial" w:cs="Arial"/>
          <w:color w:val="000000"/>
          <w:sz w:val="16"/>
          <w:szCs w:val="16"/>
        </w:rPr>
      </w:pPr>
    </w:p>
    <w:p w:rsidR="00B276A5" w:rsidRPr="007D38B1" w:rsidRDefault="00B276A5" w:rsidP="00524202">
      <w:pPr>
        <w:jc w:val="both"/>
        <w:rPr>
          <w:rFonts w:ascii="Arial" w:hAnsi="Arial" w:cs="Arial"/>
          <w:sz w:val="16"/>
          <w:szCs w:val="16"/>
        </w:rPr>
      </w:pPr>
    </w:p>
    <w:p w:rsidR="009D2314" w:rsidRPr="007D38B1" w:rsidRDefault="004553F4" w:rsidP="004553F4">
      <w:pPr>
        <w:rPr>
          <w:rFonts w:ascii="Arial" w:hAnsi="Arial" w:cs="Arial"/>
          <w:b/>
          <w:bCs/>
          <w:sz w:val="16"/>
          <w:szCs w:val="16"/>
        </w:rPr>
      </w:pPr>
      <w:r w:rsidRPr="007D38B1">
        <w:rPr>
          <w:rFonts w:ascii="Arial" w:hAnsi="Arial" w:cs="Arial"/>
          <w:b/>
          <w:bCs/>
          <w:sz w:val="16"/>
          <w:szCs w:val="16"/>
        </w:rPr>
        <w:t>1.</w:t>
      </w:r>
      <w:r w:rsidR="009D2314" w:rsidRPr="007D38B1">
        <w:rPr>
          <w:rFonts w:ascii="Arial" w:hAnsi="Arial" w:cs="Arial"/>
          <w:b/>
          <w:bCs/>
          <w:sz w:val="16"/>
          <w:szCs w:val="16"/>
        </w:rPr>
        <w:t>2. DA VIGÊNCIA</w:t>
      </w:r>
    </w:p>
    <w:p w:rsidR="009D2314" w:rsidRPr="007D38B1" w:rsidRDefault="009D2314" w:rsidP="009D2314">
      <w:pPr>
        <w:jc w:val="both"/>
        <w:rPr>
          <w:rFonts w:ascii="Arial" w:hAnsi="Arial" w:cs="Arial"/>
          <w:b/>
          <w:bCs/>
          <w:sz w:val="16"/>
          <w:szCs w:val="16"/>
        </w:rPr>
      </w:pPr>
    </w:p>
    <w:p w:rsidR="009D2314" w:rsidRPr="007D38B1" w:rsidRDefault="009D2314" w:rsidP="009D2314">
      <w:pPr>
        <w:ind w:right="-1"/>
        <w:jc w:val="both"/>
        <w:rPr>
          <w:rFonts w:ascii="Arial" w:hAnsi="Arial" w:cs="Arial"/>
          <w:sz w:val="16"/>
          <w:szCs w:val="16"/>
        </w:rPr>
      </w:pPr>
      <w:r w:rsidRPr="007D38B1">
        <w:rPr>
          <w:rFonts w:ascii="Arial" w:hAnsi="Arial" w:cs="Arial"/>
          <w:b/>
          <w:bCs/>
          <w:sz w:val="16"/>
          <w:szCs w:val="16"/>
        </w:rPr>
        <w:t>2.1.</w:t>
      </w:r>
      <w:r w:rsidRPr="007D38B1">
        <w:rPr>
          <w:rFonts w:ascii="Arial" w:hAnsi="Arial" w:cs="Arial"/>
          <w:sz w:val="16"/>
          <w:szCs w:val="16"/>
        </w:rPr>
        <w:t xml:space="preserve"> O presente Registro de Preços terá validade</w:t>
      </w:r>
      <w:r w:rsidR="00C53CAF" w:rsidRPr="007D38B1">
        <w:rPr>
          <w:rFonts w:ascii="Arial" w:hAnsi="Arial" w:cs="Arial"/>
          <w:sz w:val="16"/>
          <w:szCs w:val="16"/>
        </w:rPr>
        <w:t xml:space="preserve"> de</w:t>
      </w:r>
      <w:r w:rsidRPr="007D38B1">
        <w:rPr>
          <w:rFonts w:ascii="Arial" w:hAnsi="Arial" w:cs="Arial"/>
          <w:b/>
          <w:bCs/>
          <w:sz w:val="16"/>
          <w:szCs w:val="16"/>
        </w:rPr>
        <w:t>12</w:t>
      </w:r>
      <w:r w:rsidR="00C81030" w:rsidRPr="007D38B1">
        <w:rPr>
          <w:rFonts w:ascii="Arial" w:hAnsi="Arial" w:cs="Arial"/>
          <w:b/>
          <w:bCs/>
          <w:sz w:val="16"/>
          <w:szCs w:val="16"/>
        </w:rPr>
        <w:t xml:space="preserve"> (doze)</w:t>
      </w:r>
      <w:r w:rsidR="00C53CAF" w:rsidRPr="007D38B1">
        <w:rPr>
          <w:rFonts w:ascii="Arial" w:hAnsi="Arial" w:cs="Arial"/>
          <w:b/>
          <w:bCs/>
          <w:sz w:val="16"/>
          <w:szCs w:val="16"/>
        </w:rPr>
        <w:t>meses</w:t>
      </w:r>
      <w:r w:rsidRPr="007D38B1">
        <w:rPr>
          <w:rFonts w:ascii="Arial" w:hAnsi="Arial" w:cs="Arial"/>
          <w:b/>
          <w:bCs/>
          <w:sz w:val="16"/>
          <w:szCs w:val="16"/>
        </w:rPr>
        <w:t>,</w:t>
      </w:r>
      <w:r w:rsidRPr="007D38B1">
        <w:rPr>
          <w:rFonts w:ascii="Arial" w:hAnsi="Arial" w:cs="Arial"/>
          <w:sz w:val="16"/>
          <w:szCs w:val="16"/>
        </w:rPr>
        <w:t xml:space="preserve"> contados a partir de sua publicação no Diário Oficial</w:t>
      </w:r>
      <w:r w:rsidR="00C53CAF" w:rsidRPr="007D38B1">
        <w:rPr>
          <w:rFonts w:ascii="Arial" w:hAnsi="Arial" w:cs="Arial"/>
          <w:sz w:val="16"/>
          <w:szCs w:val="16"/>
        </w:rPr>
        <w:t xml:space="preserve"> do Estado</w:t>
      </w:r>
      <w:r w:rsidRPr="007D38B1">
        <w:rPr>
          <w:rFonts w:ascii="Arial" w:hAnsi="Arial" w:cs="Arial"/>
          <w:sz w:val="16"/>
          <w:szCs w:val="16"/>
        </w:rPr>
        <w:t>.</w:t>
      </w:r>
    </w:p>
    <w:p w:rsidR="00FF0764" w:rsidRPr="007D38B1" w:rsidRDefault="00FF0764" w:rsidP="009D2314">
      <w:pPr>
        <w:ind w:right="-1"/>
        <w:jc w:val="both"/>
        <w:rPr>
          <w:rFonts w:ascii="Arial" w:hAnsi="Arial" w:cs="Arial"/>
          <w:sz w:val="16"/>
          <w:szCs w:val="16"/>
        </w:rPr>
      </w:pPr>
      <w:r w:rsidRPr="007D38B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7D38B1" w:rsidRDefault="009D2314" w:rsidP="009D2314">
      <w:pPr>
        <w:ind w:right="-1"/>
        <w:jc w:val="both"/>
        <w:rPr>
          <w:rFonts w:ascii="Arial" w:hAnsi="Arial" w:cs="Arial"/>
          <w:sz w:val="16"/>
          <w:szCs w:val="16"/>
        </w:rPr>
      </w:pPr>
    </w:p>
    <w:p w:rsidR="009D2314" w:rsidRPr="007D38B1" w:rsidRDefault="009D2314" w:rsidP="009D2314">
      <w:pPr>
        <w:pStyle w:val="Corpodetexto2"/>
        <w:ind w:right="-1" w:firstLine="0"/>
        <w:rPr>
          <w:sz w:val="16"/>
          <w:szCs w:val="16"/>
        </w:rPr>
      </w:pPr>
      <w:r w:rsidRPr="007D38B1">
        <w:rPr>
          <w:b/>
          <w:bCs/>
          <w:sz w:val="16"/>
          <w:szCs w:val="16"/>
        </w:rPr>
        <w:t>3. DA GERÊNCIA DA PRESENTE ATA DE REGISTRO DE PREÇOS</w:t>
      </w:r>
    </w:p>
    <w:p w:rsidR="009D2314" w:rsidRPr="007D38B1" w:rsidRDefault="009D2314" w:rsidP="009D2314">
      <w:pPr>
        <w:pStyle w:val="Corpodetexto2"/>
        <w:ind w:right="-1" w:firstLine="0"/>
        <w:rPr>
          <w:sz w:val="16"/>
          <w:szCs w:val="16"/>
        </w:rPr>
      </w:pPr>
    </w:p>
    <w:p w:rsidR="009D2314" w:rsidRPr="007D38B1" w:rsidRDefault="009D2314" w:rsidP="009D2314">
      <w:pPr>
        <w:pStyle w:val="Corpodetexto2"/>
        <w:ind w:right="-1" w:firstLine="0"/>
        <w:rPr>
          <w:sz w:val="16"/>
          <w:szCs w:val="16"/>
        </w:rPr>
      </w:pPr>
      <w:r w:rsidRPr="007D38B1">
        <w:rPr>
          <w:b/>
          <w:bCs/>
          <w:sz w:val="16"/>
          <w:szCs w:val="16"/>
        </w:rPr>
        <w:t>3.1.</w:t>
      </w:r>
      <w:r w:rsidRPr="007D38B1">
        <w:rPr>
          <w:sz w:val="16"/>
          <w:szCs w:val="16"/>
        </w:rPr>
        <w:t xml:space="preserve"> Caberá à Superintendência Estadual de Compras e Licitações – SUPEL </w:t>
      </w:r>
      <w:r w:rsidR="008F73CB" w:rsidRPr="007D38B1">
        <w:rPr>
          <w:sz w:val="16"/>
          <w:szCs w:val="16"/>
        </w:rPr>
        <w:t xml:space="preserve">a condução do conjunto de procedimentos do certame para registro de preços e gerenciamento da Ata dele recorrente </w:t>
      </w:r>
      <w:r w:rsidRPr="007D38B1">
        <w:rPr>
          <w:sz w:val="16"/>
          <w:szCs w:val="16"/>
        </w:rPr>
        <w:t>(Decreto 1</w:t>
      </w:r>
      <w:r w:rsidR="00FF3146" w:rsidRPr="007D38B1">
        <w:rPr>
          <w:sz w:val="16"/>
          <w:szCs w:val="16"/>
        </w:rPr>
        <w:t xml:space="preserve">8.340/13 </w:t>
      </w:r>
      <w:r w:rsidR="003751B5" w:rsidRPr="007D38B1">
        <w:rPr>
          <w:sz w:val="16"/>
          <w:szCs w:val="16"/>
        </w:rPr>
        <w:t>artigo 5º, incisos VII e VIII</w:t>
      </w:r>
      <w:r w:rsidRPr="007D38B1">
        <w:rPr>
          <w:sz w:val="16"/>
          <w:szCs w:val="16"/>
        </w:rPr>
        <w:t>)</w:t>
      </w:r>
      <w:r w:rsidR="008F73CB" w:rsidRPr="007D38B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7D38B1" w:rsidRDefault="009D2314" w:rsidP="009D2314">
      <w:pPr>
        <w:pStyle w:val="Corpodetexto2"/>
        <w:ind w:right="-1" w:firstLine="0"/>
        <w:rPr>
          <w:b/>
          <w:bCs/>
          <w:sz w:val="16"/>
          <w:szCs w:val="16"/>
        </w:rPr>
      </w:pPr>
    </w:p>
    <w:p w:rsidR="00F8177E" w:rsidRPr="007D38B1" w:rsidRDefault="00F8177E" w:rsidP="00F8177E">
      <w:pPr>
        <w:pStyle w:val="Corpodetexto"/>
        <w:tabs>
          <w:tab w:val="left" w:pos="0"/>
        </w:tabs>
        <w:rPr>
          <w:rFonts w:ascii="Arial" w:hAnsi="Arial" w:cs="Arial"/>
          <w:b/>
          <w:sz w:val="16"/>
          <w:szCs w:val="16"/>
        </w:rPr>
      </w:pPr>
      <w:r w:rsidRPr="007D38B1">
        <w:rPr>
          <w:rFonts w:ascii="Arial" w:hAnsi="Arial" w:cs="Arial"/>
          <w:b/>
          <w:sz w:val="16"/>
          <w:szCs w:val="16"/>
        </w:rPr>
        <w:t>4. DA ESPECIFICAÇÃO, QUANTIDADE, PREÇO E DA FORMA DE LIBERAÇÃO DO SERVIÇO</w:t>
      </w:r>
      <w:r w:rsidR="003155E3" w:rsidRPr="007D38B1">
        <w:rPr>
          <w:rFonts w:ascii="Arial" w:hAnsi="Arial" w:cs="Arial"/>
          <w:b/>
          <w:sz w:val="16"/>
          <w:szCs w:val="16"/>
        </w:rPr>
        <w:t>.</w:t>
      </w:r>
    </w:p>
    <w:p w:rsidR="00F8177E" w:rsidRPr="007D38B1" w:rsidRDefault="00F8177E" w:rsidP="00F01DA8">
      <w:pPr>
        <w:pStyle w:val="Corpodetexto"/>
        <w:tabs>
          <w:tab w:val="left" w:pos="0"/>
        </w:tabs>
        <w:rPr>
          <w:rFonts w:ascii="Arial" w:hAnsi="Arial" w:cs="Arial"/>
          <w:sz w:val="16"/>
          <w:szCs w:val="16"/>
        </w:rPr>
      </w:pPr>
      <w:r w:rsidRPr="007D38B1">
        <w:rPr>
          <w:rFonts w:ascii="Arial" w:hAnsi="Arial" w:cs="Arial"/>
          <w:bCs/>
          <w:sz w:val="16"/>
          <w:szCs w:val="16"/>
        </w:rPr>
        <w:t>4.1</w:t>
      </w:r>
      <w:r w:rsidRPr="007D38B1">
        <w:rPr>
          <w:rFonts w:ascii="Arial" w:hAnsi="Arial" w:cs="Arial"/>
          <w:sz w:val="16"/>
          <w:szCs w:val="16"/>
        </w:rPr>
        <w:t>.O preço, a quantidade, o fornecedor e a especificação do item registrado nesta Ata, encontram-se indicados no Anexo I deste instrumento.</w:t>
      </w:r>
    </w:p>
    <w:p w:rsidR="00F8177E" w:rsidRPr="007D38B1" w:rsidRDefault="00F8177E" w:rsidP="00F8177E">
      <w:pPr>
        <w:jc w:val="both"/>
        <w:rPr>
          <w:rFonts w:ascii="Arial" w:hAnsi="Arial" w:cs="Arial"/>
          <w:b/>
          <w:bCs/>
          <w:color w:val="000000"/>
          <w:sz w:val="16"/>
          <w:szCs w:val="16"/>
        </w:rPr>
      </w:pPr>
      <w:r w:rsidRPr="007D38B1">
        <w:rPr>
          <w:rFonts w:ascii="Arial" w:hAnsi="Arial" w:cs="Arial"/>
          <w:b/>
          <w:bCs/>
          <w:color w:val="000000"/>
          <w:sz w:val="16"/>
          <w:szCs w:val="16"/>
        </w:rPr>
        <w:t>4.2.  DA FORMA DE LIBERAÇÃO DO SERVIÇO</w:t>
      </w:r>
    </w:p>
    <w:p w:rsidR="00F8177E" w:rsidRPr="007D38B1" w:rsidRDefault="00F8177E" w:rsidP="00F8177E">
      <w:pPr>
        <w:jc w:val="both"/>
        <w:rPr>
          <w:rFonts w:ascii="Arial" w:hAnsi="Arial" w:cs="Arial"/>
          <w:sz w:val="16"/>
          <w:szCs w:val="16"/>
        </w:rPr>
      </w:pPr>
    </w:p>
    <w:p w:rsidR="00F8177E" w:rsidRPr="007D38B1" w:rsidRDefault="00F8177E" w:rsidP="00F8177E">
      <w:pPr>
        <w:jc w:val="both"/>
        <w:rPr>
          <w:rFonts w:ascii="Arial" w:hAnsi="Arial" w:cs="Arial"/>
          <w:sz w:val="16"/>
          <w:szCs w:val="16"/>
        </w:rPr>
      </w:pPr>
      <w:r w:rsidRPr="007D38B1">
        <w:rPr>
          <w:rFonts w:ascii="Arial" w:hAnsi="Arial" w:cs="Arial"/>
          <w:sz w:val="16"/>
          <w:szCs w:val="16"/>
        </w:rPr>
        <w:t>4.3. O órgão participante da Ata procederá à abertura de processo administrativo inicial, contendo os seguintes dados:</w:t>
      </w:r>
    </w:p>
    <w:p w:rsidR="00F8177E" w:rsidRPr="007D38B1" w:rsidRDefault="00F8177E" w:rsidP="00F8177E">
      <w:pPr>
        <w:ind w:left="378"/>
        <w:jc w:val="both"/>
        <w:rPr>
          <w:rFonts w:ascii="Arial" w:hAnsi="Arial" w:cs="Arial"/>
          <w:sz w:val="16"/>
          <w:szCs w:val="16"/>
        </w:rPr>
      </w:pPr>
      <w:r w:rsidRPr="007D38B1">
        <w:rPr>
          <w:rFonts w:ascii="Arial" w:hAnsi="Arial" w:cs="Arial"/>
          <w:sz w:val="16"/>
          <w:szCs w:val="16"/>
        </w:rPr>
        <w:t>a) Projeto Básico justificando a necessidade e finalidade pública da despesa;</w:t>
      </w:r>
    </w:p>
    <w:p w:rsidR="00F8177E" w:rsidRPr="007D38B1" w:rsidRDefault="00F8177E" w:rsidP="00F8177E">
      <w:pPr>
        <w:ind w:left="378"/>
        <w:jc w:val="both"/>
        <w:rPr>
          <w:rFonts w:ascii="Arial" w:hAnsi="Arial" w:cs="Arial"/>
          <w:sz w:val="16"/>
          <w:szCs w:val="16"/>
        </w:rPr>
      </w:pPr>
      <w:r w:rsidRPr="007D38B1">
        <w:rPr>
          <w:rFonts w:ascii="Arial" w:hAnsi="Arial" w:cs="Arial"/>
          <w:sz w:val="16"/>
          <w:szCs w:val="16"/>
        </w:rPr>
        <w:t xml:space="preserve">b) Empenho estimativo para um período mínimo de 3 (três) meses; </w:t>
      </w:r>
    </w:p>
    <w:p w:rsidR="00F8177E" w:rsidRPr="007D38B1" w:rsidRDefault="00F8177E" w:rsidP="00F8177E">
      <w:pPr>
        <w:ind w:left="378"/>
        <w:jc w:val="both"/>
        <w:rPr>
          <w:rFonts w:ascii="Arial" w:hAnsi="Arial" w:cs="Arial"/>
          <w:sz w:val="16"/>
          <w:szCs w:val="16"/>
        </w:rPr>
      </w:pPr>
      <w:r w:rsidRPr="007D38B1">
        <w:rPr>
          <w:rFonts w:ascii="Arial" w:hAnsi="Arial" w:cs="Arial"/>
          <w:sz w:val="16"/>
          <w:szCs w:val="16"/>
        </w:rPr>
        <w:t>c) Cópia da Ata de Registro de Preços de Passagens Aéreas Nacionais e Internacionais;</w:t>
      </w:r>
    </w:p>
    <w:p w:rsidR="00F8177E" w:rsidRPr="007D38B1" w:rsidRDefault="00F8177E" w:rsidP="00F8177E">
      <w:pPr>
        <w:ind w:left="378"/>
        <w:jc w:val="both"/>
        <w:rPr>
          <w:rFonts w:ascii="Arial" w:hAnsi="Arial" w:cs="Arial"/>
          <w:sz w:val="16"/>
          <w:szCs w:val="16"/>
        </w:rPr>
      </w:pPr>
      <w:r w:rsidRPr="007D38B1">
        <w:rPr>
          <w:rFonts w:ascii="Arial" w:hAnsi="Arial" w:cs="Arial"/>
          <w:sz w:val="16"/>
          <w:szCs w:val="16"/>
        </w:rPr>
        <w:t>d) Nome(s) do(s) passageiro(s),</w:t>
      </w:r>
    </w:p>
    <w:p w:rsidR="00F8177E" w:rsidRPr="007D38B1" w:rsidRDefault="00F8177E" w:rsidP="00F8177E">
      <w:pPr>
        <w:ind w:left="378"/>
        <w:jc w:val="both"/>
        <w:rPr>
          <w:rFonts w:ascii="Arial" w:hAnsi="Arial" w:cs="Arial"/>
          <w:sz w:val="16"/>
          <w:szCs w:val="16"/>
        </w:rPr>
      </w:pPr>
      <w:r w:rsidRPr="007D38B1">
        <w:rPr>
          <w:rFonts w:ascii="Arial" w:hAnsi="Arial" w:cs="Arial"/>
          <w:sz w:val="16"/>
          <w:szCs w:val="16"/>
        </w:rPr>
        <w:t>e)Trecho(s) de ida e volta,</w:t>
      </w:r>
    </w:p>
    <w:p w:rsidR="00F8177E" w:rsidRPr="007D38B1" w:rsidRDefault="00F8177E" w:rsidP="00F8177E">
      <w:pPr>
        <w:ind w:left="378"/>
        <w:jc w:val="both"/>
        <w:rPr>
          <w:rFonts w:ascii="Arial" w:hAnsi="Arial" w:cs="Arial"/>
          <w:sz w:val="16"/>
          <w:szCs w:val="16"/>
        </w:rPr>
      </w:pPr>
      <w:r w:rsidRPr="007D38B1">
        <w:rPr>
          <w:rFonts w:ascii="Arial" w:hAnsi="Arial" w:cs="Arial"/>
          <w:sz w:val="16"/>
          <w:szCs w:val="16"/>
        </w:rPr>
        <w:t>f) Data da viagem (caso haja necessidade de optar pelo horário de vôo, a escolha deverá ser justificada, comprovando a necessidade, consentânea com o interesse público, de opção por trecho ou horário que implique em custo maior).</w:t>
      </w:r>
    </w:p>
    <w:p w:rsidR="00F8177E" w:rsidRPr="007D38B1" w:rsidRDefault="00F8177E" w:rsidP="00F8177E">
      <w:pPr>
        <w:pStyle w:val="Lista2"/>
        <w:jc w:val="both"/>
        <w:rPr>
          <w:sz w:val="16"/>
          <w:szCs w:val="16"/>
        </w:rPr>
      </w:pPr>
    </w:p>
    <w:p w:rsidR="00F8177E" w:rsidRPr="007D38B1" w:rsidRDefault="00F8177E" w:rsidP="00F8177E">
      <w:pPr>
        <w:jc w:val="both"/>
        <w:rPr>
          <w:rFonts w:ascii="Arial" w:hAnsi="Arial" w:cs="Arial"/>
          <w:sz w:val="16"/>
          <w:szCs w:val="16"/>
        </w:rPr>
      </w:pPr>
      <w:r w:rsidRPr="007D38B1">
        <w:rPr>
          <w:rFonts w:ascii="Arial" w:hAnsi="Arial" w:cs="Arial"/>
          <w:sz w:val="16"/>
          <w:szCs w:val="16"/>
        </w:rPr>
        <w:t>4.4. O processo mencionado no subitem 4.3, após autorizado pelo ordenador de despesa do órgão participante, será encaminhado para a Central de Reservas e Emissão de Passagens na SUGESPE -  Superintendência de Gestão de Suprimentos, Logística e Gastos Públicos Essenciais, quando for o caso, que emitirá ordem de fornecimento do bilhete de passagem aérea, contendo as seguintes informações:</w:t>
      </w:r>
    </w:p>
    <w:p w:rsidR="00F8177E" w:rsidRPr="007D38B1" w:rsidRDefault="00F8177E" w:rsidP="00F8177E">
      <w:pPr>
        <w:ind w:left="378"/>
        <w:jc w:val="both"/>
        <w:rPr>
          <w:rFonts w:ascii="Arial" w:hAnsi="Arial" w:cs="Arial"/>
          <w:sz w:val="16"/>
          <w:szCs w:val="16"/>
        </w:rPr>
      </w:pP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Número do Pregão que gerou o registro de preços;</w:t>
      </w: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Data da publicação da ata no Diário Oficial do Estado;</w:t>
      </w: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Valor total das requisições que serão liberadas;</w:t>
      </w: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Percentual de desconto aplicado de acordo com o registrado em ata;</w:t>
      </w: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Identificação completa da empresa detentora;</w:t>
      </w: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Identificação do servidor da Central de Reservas e Emis</w:t>
      </w:r>
      <w:r w:rsidR="009C15E7" w:rsidRPr="007D38B1">
        <w:rPr>
          <w:rFonts w:ascii="Arial" w:hAnsi="Arial" w:cs="Arial"/>
          <w:sz w:val="16"/>
          <w:szCs w:val="16"/>
        </w:rPr>
        <w:t>são de Passagens ou do servidor</w:t>
      </w:r>
      <w:r w:rsidRPr="007D38B1">
        <w:rPr>
          <w:rFonts w:ascii="Arial" w:hAnsi="Arial" w:cs="Arial"/>
          <w:sz w:val="16"/>
          <w:szCs w:val="16"/>
        </w:rPr>
        <w:t>, quando for o caso, responsável pelo preenchimento do despacho de liberação, bem como, da autoridade superior do órgão;</w:t>
      </w:r>
    </w:p>
    <w:p w:rsidR="00F8177E" w:rsidRPr="007D38B1" w:rsidRDefault="00F8177E" w:rsidP="00322FE6">
      <w:pPr>
        <w:pStyle w:val="PargrafodaLista"/>
        <w:numPr>
          <w:ilvl w:val="0"/>
          <w:numId w:val="9"/>
        </w:numPr>
        <w:ind w:left="567" w:hanging="189"/>
        <w:jc w:val="both"/>
        <w:rPr>
          <w:rFonts w:ascii="Arial" w:hAnsi="Arial" w:cs="Arial"/>
          <w:sz w:val="16"/>
          <w:szCs w:val="16"/>
        </w:rPr>
      </w:pPr>
      <w:r w:rsidRPr="007D38B1">
        <w:rPr>
          <w:rFonts w:ascii="Arial" w:hAnsi="Arial" w:cs="Arial"/>
          <w:sz w:val="16"/>
          <w:szCs w:val="16"/>
        </w:rPr>
        <w:t>Demonstrativo de Cotação de preços dos vôos de companhias aéreas disponíveis que comprovem a escolha pela menor tarifa.</w:t>
      </w:r>
    </w:p>
    <w:p w:rsidR="00F8177E" w:rsidRPr="007D38B1" w:rsidRDefault="00F8177E" w:rsidP="00F8177E">
      <w:pPr>
        <w:ind w:left="378"/>
        <w:jc w:val="both"/>
        <w:rPr>
          <w:rFonts w:ascii="Arial" w:hAnsi="Arial" w:cs="Arial"/>
          <w:sz w:val="16"/>
          <w:szCs w:val="16"/>
        </w:rPr>
      </w:pPr>
    </w:p>
    <w:p w:rsidR="00F8177E" w:rsidRPr="007D38B1" w:rsidRDefault="00F8177E" w:rsidP="00F01DA8">
      <w:pPr>
        <w:ind w:left="378"/>
        <w:jc w:val="both"/>
        <w:rPr>
          <w:rFonts w:ascii="Arial" w:hAnsi="Arial" w:cs="Arial"/>
          <w:sz w:val="16"/>
          <w:szCs w:val="16"/>
        </w:rPr>
      </w:pPr>
      <w:r w:rsidRPr="007D38B1">
        <w:rPr>
          <w:rFonts w:ascii="Arial" w:hAnsi="Arial" w:cs="Arial"/>
          <w:sz w:val="16"/>
          <w:szCs w:val="16"/>
        </w:rPr>
        <w:t>4.5.Efetuada a liberação das requisições pela Central de Reservas e Emissão de Passagens, o processo retornará ao órgão de origem para os demais procedimentos.</w:t>
      </w:r>
    </w:p>
    <w:p w:rsidR="009D2314" w:rsidRPr="007D38B1" w:rsidRDefault="009D2314" w:rsidP="009D2314">
      <w:pPr>
        <w:pStyle w:val="Corpodetexto2"/>
        <w:ind w:right="-1" w:firstLine="0"/>
        <w:rPr>
          <w:sz w:val="16"/>
          <w:szCs w:val="16"/>
        </w:rPr>
      </w:pPr>
    </w:p>
    <w:p w:rsidR="009D2314" w:rsidRPr="007D38B1" w:rsidRDefault="009D2314" w:rsidP="009D2314">
      <w:pPr>
        <w:jc w:val="both"/>
        <w:rPr>
          <w:rFonts w:ascii="Arial" w:hAnsi="Arial" w:cs="Arial"/>
          <w:b/>
          <w:bCs/>
          <w:color w:val="000000"/>
          <w:sz w:val="16"/>
          <w:szCs w:val="16"/>
        </w:rPr>
      </w:pPr>
      <w:r w:rsidRPr="007D38B1">
        <w:rPr>
          <w:rFonts w:ascii="Arial" w:hAnsi="Arial" w:cs="Arial"/>
          <w:b/>
          <w:bCs/>
          <w:color w:val="000000"/>
          <w:sz w:val="16"/>
          <w:szCs w:val="16"/>
        </w:rPr>
        <w:t>5 - PRAZOS E CONDIÇÕES DE FORNECIMENTO</w:t>
      </w:r>
    </w:p>
    <w:p w:rsidR="009D2314" w:rsidRPr="007D38B1" w:rsidRDefault="009D2314" w:rsidP="009D2314">
      <w:pPr>
        <w:jc w:val="both"/>
        <w:rPr>
          <w:rFonts w:ascii="Arial" w:hAnsi="Arial" w:cs="Arial"/>
          <w:b/>
          <w:bCs/>
          <w:color w:val="000000"/>
          <w:sz w:val="16"/>
          <w:szCs w:val="16"/>
        </w:rPr>
      </w:pPr>
    </w:p>
    <w:p w:rsidR="009D2314" w:rsidRPr="007D38B1" w:rsidRDefault="009D2314" w:rsidP="009D2314">
      <w:pPr>
        <w:rPr>
          <w:rFonts w:ascii="Arial" w:hAnsi="Arial" w:cs="Arial"/>
          <w:sz w:val="16"/>
          <w:szCs w:val="16"/>
        </w:rPr>
      </w:pPr>
      <w:r w:rsidRPr="007D38B1">
        <w:rPr>
          <w:rFonts w:ascii="Arial" w:hAnsi="Arial" w:cs="Arial"/>
          <w:sz w:val="16"/>
          <w:szCs w:val="16"/>
        </w:rPr>
        <w:t>A DETENTORA do registro de preços se obriga, nos termos do Edital e deste instrumento, a:</w:t>
      </w:r>
    </w:p>
    <w:p w:rsidR="009D2314" w:rsidRPr="007D38B1" w:rsidRDefault="009D2314" w:rsidP="009D2314">
      <w:pPr>
        <w:rPr>
          <w:rFonts w:ascii="Arial" w:hAnsi="Arial" w:cs="Arial"/>
          <w:sz w:val="16"/>
          <w:szCs w:val="16"/>
        </w:rPr>
      </w:pPr>
    </w:p>
    <w:p w:rsidR="009D2314" w:rsidRPr="007D38B1" w:rsidRDefault="009D2314" w:rsidP="00322FE6">
      <w:pPr>
        <w:numPr>
          <w:ilvl w:val="1"/>
          <w:numId w:val="1"/>
        </w:numPr>
        <w:jc w:val="both"/>
        <w:rPr>
          <w:rFonts w:ascii="Arial" w:hAnsi="Arial" w:cs="Arial"/>
          <w:sz w:val="16"/>
          <w:szCs w:val="16"/>
        </w:rPr>
      </w:pPr>
      <w:r w:rsidRPr="007D38B1">
        <w:rPr>
          <w:rFonts w:ascii="Arial" w:hAnsi="Arial" w:cs="Arial"/>
          <w:sz w:val="16"/>
          <w:szCs w:val="16"/>
        </w:rPr>
        <w:t xml:space="preserve">Retirar a Nota de Empenho </w:t>
      </w:r>
      <w:r w:rsidR="008F73CB" w:rsidRPr="007D38B1">
        <w:rPr>
          <w:rFonts w:ascii="Arial" w:hAnsi="Arial" w:cs="Arial"/>
          <w:sz w:val="16"/>
          <w:szCs w:val="16"/>
        </w:rPr>
        <w:t xml:space="preserve">junto ao órgão solicitante </w:t>
      </w:r>
      <w:r w:rsidRPr="007D38B1">
        <w:rPr>
          <w:rFonts w:ascii="Arial" w:hAnsi="Arial" w:cs="Arial"/>
          <w:sz w:val="16"/>
          <w:szCs w:val="16"/>
        </w:rPr>
        <w:t xml:space="preserve">no prazo de até </w:t>
      </w:r>
      <w:r w:rsidR="002C5AC0" w:rsidRPr="007D38B1">
        <w:rPr>
          <w:rFonts w:ascii="Arial" w:hAnsi="Arial" w:cs="Arial"/>
          <w:sz w:val="16"/>
          <w:szCs w:val="16"/>
        </w:rPr>
        <w:t>05 (cinco</w:t>
      </w:r>
      <w:r w:rsidR="008F73CB" w:rsidRPr="007D38B1">
        <w:rPr>
          <w:rFonts w:ascii="Arial" w:hAnsi="Arial" w:cs="Arial"/>
          <w:sz w:val="16"/>
          <w:szCs w:val="16"/>
        </w:rPr>
        <w:t xml:space="preserve">) dias, contados da </w:t>
      </w:r>
      <w:r w:rsidR="00067B8E" w:rsidRPr="007D38B1">
        <w:rPr>
          <w:rFonts w:ascii="Arial" w:hAnsi="Arial" w:cs="Arial"/>
          <w:sz w:val="16"/>
          <w:szCs w:val="16"/>
        </w:rPr>
        <w:t>convocação;</w:t>
      </w:r>
    </w:p>
    <w:p w:rsidR="009D2314" w:rsidRPr="007D38B1" w:rsidRDefault="009D2314" w:rsidP="009D2314">
      <w:pPr>
        <w:jc w:val="both"/>
        <w:rPr>
          <w:rFonts w:ascii="Arial" w:hAnsi="Arial" w:cs="Arial"/>
          <w:sz w:val="16"/>
          <w:szCs w:val="16"/>
        </w:rPr>
      </w:pPr>
    </w:p>
    <w:p w:rsidR="009D2314" w:rsidRPr="007D38B1" w:rsidRDefault="009D2314" w:rsidP="00322FE6">
      <w:pPr>
        <w:numPr>
          <w:ilvl w:val="1"/>
          <w:numId w:val="1"/>
        </w:numPr>
        <w:jc w:val="both"/>
        <w:rPr>
          <w:rFonts w:ascii="Arial" w:hAnsi="Arial" w:cs="Arial"/>
          <w:sz w:val="16"/>
          <w:szCs w:val="16"/>
        </w:rPr>
      </w:pPr>
      <w:r w:rsidRPr="007D38B1">
        <w:rPr>
          <w:rFonts w:ascii="Arial" w:hAnsi="Arial" w:cs="Arial"/>
          <w:sz w:val="16"/>
          <w:szCs w:val="16"/>
        </w:rPr>
        <w:t xml:space="preserve">Iniciar o fornecimento do objeto dessa Ata, conforme prazo estabelecido no Termo de Referência e edital de </w:t>
      </w:r>
      <w:r w:rsidR="00067B8E" w:rsidRPr="007D38B1">
        <w:rPr>
          <w:rFonts w:ascii="Arial" w:hAnsi="Arial" w:cs="Arial"/>
          <w:sz w:val="16"/>
          <w:szCs w:val="16"/>
        </w:rPr>
        <w:t>licitações.</w:t>
      </w:r>
    </w:p>
    <w:p w:rsidR="009D2314" w:rsidRPr="007D38B1" w:rsidRDefault="009D2314" w:rsidP="009D2314">
      <w:pPr>
        <w:jc w:val="both"/>
        <w:rPr>
          <w:rFonts w:ascii="Arial" w:hAnsi="Arial" w:cs="Arial"/>
          <w:sz w:val="16"/>
          <w:szCs w:val="16"/>
        </w:rPr>
      </w:pPr>
    </w:p>
    <w:p w:rsidR="009D2314" w:rsidRPr="007D38B1" w:rsidRDefault="009D2314" w:rsidP="00322FE6">
      <w:pPr>
        <w:numPr>
          <w:ilvl w:val="1"/>
          <w:numId w:val="1"/>
        </w:numPr>
        <w:jc w:val="both"/>
        <w:rPr>
          <w:rFonts w:ascii="Arial" w:hAnsi="Arial" w:cs="Arial"/>
          <w:sz w:val="16"/>
          <w:szCs w:val="16"/>
        </w:rPr>
      </w:pPr>
      <w:r w:rsidRPr="007D38B1">
        <w:rPr>
          <w:rFonts w:ascii="Arial" w:hAnsi="Arial" w:cs="Arial"/>
          <w:sz w:val="16"/>
          <w:szCs w:val="16"/>
        </w:rPr>
        <w:lastRenderedPageBreak/>
        <w:t xml:space="preserve">Não será admitida a entrega pela detentora do registro, de qualquer item, sem que esta esteja de posse da respectiva nota de empenho, liberação de fornecimento, ou documento equivalente.       </w:t>
      </w:r>
    </w:p>
    <w:p w:rsidR="009D2314" w:rsidRPr="007D38B1" w:rsidRDefault="009D2314" w:rsidP="009D2314">
      <w:pPr>
        <w:jc w:val="both"/>
        <w:rPr>
          <w:rFonts w:ascii="Arial" w:hAnsi="Arial" w:cs="Arial"/>
          <w:sz w:val="16"/>
          <w:szCs w:val="16"/>
        </w:rPr>
      </w:pPr>
    </w:p>
    <w:p w:rsidR="009D2314" w:rsidRPr="007D38B1" w:rsidRDefault="009D2314" w:rsidP="00E03F8F">
      <w:pPr>
        <w:pStyle w:val="PargrafodaLista"/>
        <w:numPr>
          <w:ilvl w:val="1"/>
          <w:numId w:val="1"/>
        </w:numPr>
        <w:jc w:val="both"/>
        <w:rPr>
          <w:rFonts w:ascii="Arial" w:hAnsi="Arial" w:cs="Arial"/>
          <w:sz w:val="16"/>
          <w:szCs w:val="16"/>
        </w:rPr>
      </w:pPr>
      <w:r w:rsidRPr="007D38B1">
        <w:rPr>
          <w:rFonts w:ascii="Arial" w:hAnsi="Arial" w:cs="Arial"/>
          <w:sz w:val="16"/>
          <w:szCs w:val="16"/>
        </w:rPr>
        <w:t>O objeto e/ou serviçodesta ata deverá ser fornecido parc</w:t>
      </w:r>
      <w:r w:rsidR="003F78EC" w:rsidRPr="007D38B1">
        <w:rPr>
          <w:rFonts w:ascii="Arial" w:hAnsi="Arial" w:cs="Arial"/>
          <w:sz w:val="16"/>
          <w:szCs w:val="16"/>
        </w:rPr>
        <w:t>eladamente</w:t>
      </w:r>
      <w:r w:rsidRPr="007D38B1">
        <w:rPr>
          <w:rFonts w:ascii="Arial" w:hAnsi="Arial" w:cs="Arial"/>
          <w:sz w:val="16"/>
          <w:szCs w:val="16"/>
        </w:rPr>
        <w:t>durante a vigência da ata ou contrato, de acordo com as necessidades dos órgãos requerentes, nas quantidades solicitadas pelos mesmos.</w:t>
      </w:r>
    </w:p>
    <w:p w:rsidR="00E03F8F" w:rsidRPr="007D38B1" w:rsidRDefault="00E03F8F" w:rsidP="00E03F8F">
      <w:pPr>
        <w:pStyle w:val="PargrafodaLista"/>
        <w:rPr>
          <w:rFonts w:ascii="Arial" w:hAnsi="Arial" w:cs="Arial"/>
          <w:sz w:val="16"/>
          <w:szCs w:val="16"/>
        </w:rPr>
      </w:pPr>
    </w:p>
    <w:p w:rsidR="00E03F8F" w:rsidRPr="007D38B1" w:rsidRDefault="00E03F8F" w:rsidP="00E03F8F">
      <w:pPr>
        <w:jc w:val="both"/>
        <w:rPr>
          <w:rFonts w:ascii="Arial" w:hAnsi="Arial" w:cs="Arial"/>
          <w:sz w:val="16"/>
          <w:szCs w:val="16"/>
        </w:rPr>
      </w:pPr>
    </w:p>
    <w:p w:rsidR="009D2314" w:rsidRPr="007D38B1" w:rsidRDefault="009D2314" w:rsidP="009D2314">
      <w:pPr>
        <w:pStyle w:val="Corpodetexto2"/>
        <w:ind w:right="-1" w:firstLine="0"/>
        <w:rPr>
          <w:sz w:val="16"/>
          <w:szCs w:val="16"/>
        </w:rPr>
      </w:pPr>
    </w:p>
    <w:p w:rsidR="00D94B31" w:rsidRPr="007D38B1" w:rsidRDefault="009D2314" w:rsidP="004E15F0">
      <w:pPr>
        <w:pStyle w:val="PargrafodaLista"/>
        <w:numPr>
          <w:ilvl w:val="0"/>
          <w:numId w:val="1"/>
        </w:numPr>
        <w:spacing w:line="360" w:lineRule="auto"/>
        <w:jc w:val="both"/>
        <w:rPr>
          <w:rFonts w:ascii="Arial" w:hAnsi="Arial" w:cs="Arial"/>
          <w:b/>
          <w:bCs/>
          <w:sz w:val="16"/>
          <w:szCs w:val="16"/>
        </w:rPr>
      </w:pPr>
      <w:r w:rsidRPr="007D38B1">
        <w:rPr>
          <w:rFonts w:ascii="Arial" w:hAnsi="Arial" w:cs="Arial"/>
          <w:b/>
          <w:bCs/>
          <w:sz w:val="16"/>
          <w:szCs w:val="16"/>
        </w:rPr>
        <w:t>DO</w:t>
      </w:r>
      <w:r w:rsidR="00D94B31" w:rsidRPr="007D38B1">
        <w:rPr>
          <w:rFonts w:ascii="Arial" w:hAnsi="Arial" w:cs="Arial"/>
          <w:b/>
          <w:bCs/>
          <w:sz w:val="16"/>
          <w:szCs w:val="16"/>
        </w:rPr>
        <w:t xml:space="preserve"> PRAZO E </w:t>
      </w:r>
      <w:r w:rsidRPr="007D38B1">
        <w:rPr>
          <w:rFonts w:ascii="Arial" w:hAnsi="Arial" w:cs="Arial"/>
          <w:b/>
          <w:bCs/>
          <w:sz w:val="16"/>
          <w:szCs w:val="16"/>
        </w:rPr>
        <w:t>LOCAL DE ENTREGA</w:t>
      </w:r>
      <w:r w:rsidR="00D94B31" w:rsidRPr="007D38B1">
        <w:rPr>
          <w:rFonts w:ascii="Arial" w:hAnsi="Arial" w:cs="Arial"/>
          <w:b/>
          <w:bCs/>
          <w:sz w:val="16"/>
          <w:szCs w:val="16"/>
        </w:rPr>
        <w:t xml:space="preserve"> E DA EXECUÇÃO DO SERVIÇO:</w:t>
      </w:r>
    </w:p>
    <w:p w:rsidR="00D94B31" w:rsidRPr="007D38B1" w:rsidRDefault="00D94B31" w:rsidP="00D94B31">
      <w:pPr>
        <w:pStyle w:val="PargrafodaLista"/>
        <w:spacing w:line="360" w:lineRule="auto"/>
        <w:ind w:left="360"/>
        <w:jc w:val="both"/>
        <w:rPr>
          <w:rFonts w:ascii="Arial" w:hAnsi="Arial" w:cs="Arial"/>
          <w:b/>
          <w:bCs/>
          <w:sz w:val="16"/>
          <w:szCs w:val="16"/>
        </w:rPr>
      </w:pPr>
    </w:p>
    <w:p w:rsidR="00D94B31" w:rsidRPr="007D38B1" w:rsidRDefault="00E03F8F" w:rsidP="00D94B31">
      <w:pPr>
        <w:pStyle w:val="PargrafodaLista"/>
        <w:numPr>
          <w:ilvl w:val="1"/>
          <w:numId w:val="1"/>
        </w:numPr>
        <w:spacing w:line="360" w:lineRule="auto"/>
        <w:jc w:val="both"/>
        <w:rPr>
          <w:rFonts w:ascii="Arial" w:hAnsi="Arial" w:cs="Arial"/>
          <w:sz w:val="16"/>
          <w:szCs w:val="16"/>
        </w:rPr>
      </w:pPr>
      <w:r w:rsidRPr="007D38B1">
        <w:rPr>
          <w:rFonts w:ascii="Arial" w:hAnsi="Arial" w:cs="Arial"/>
          <w:b/>
          <w:sz w:val="16"/>
          <w:szCs w:val="16"/>
        </w:rPr>
        <w:t xml:space="preserve">DO PRAZO DA EXECUÇÃO DO SERVIÇO E </w:t>
      </w:r>
      <w:r w:rsidR="00D94B31" w:rsidRPr="007D38B1">
        <w:rPr>
          <w:rFonts w:ascii="Arial" w:hAnsi="Arial" w:cs="Arial"/>
          <w:b/>
          <w:sz w:val="16"/>
          <w:szCs w:val="16"/>
        </w:rPr>
        <w:t>ENTREGA</w:t>
      </w:r>
      <w:r w:rsidRPr="007D38B1">
        <w:rPr>
          <w:rFonts w:ascii="Arial" w:hAnsi="Arial" w:cs="Arial"/>
          <w:b/>
          <w:sz w:val="16"/>
          <w:szCs w:val="16"/>
        </w:rPr>
        <w:t xml:space="preserve"> DOS BILHETES</w:t>
      </w:r>
      <w:r w:rsidR="00D94B31" w:rsidRPr="007D38B1">
        <w:rPr>
          <w:rFonts w:ascii="Arial" w:hAnsi="Arial" w:cs="Arial"/>
          <w:b/>
          <w:sz w:val="16"/>
          <w:szCs w:val="16"/>
        </w:rPr>
        <w:t xml:space="preserve">: </w:t>
      </w:r>
      <w:r w:rsidR="00D94B31" w:rsidRPr="007D38B1">
        <w:rPr>
          <w:rFonts w:ascii="Arial" w:hAnsi="Arial" w:cs="Arial"/>
          <w:sz w:val="16"/>
          <w:szCs w:val="16"/>
        </w:rPr>
        <w:t>O prazo de início da execução dos serviços com o fornecimento das passagens é de até 05 (cinco) dias, contados a partir da publicação da ata de registro de preços.</w:t>
      </w:r>
    </w:p>
    <w:p w:rsidR="00E03F8F" w:rsidRPr="007D38B1" w:rsidRDefault="00E03F8F" w:rsidP="00E03F8F">
      <w:pPr>
        <w:pStyle w:val="PargrafodaLista"/>
        <w:numPr>
          <w:ilvl w:val="2"/>
          <w:numId w:val="1"/>
        </w:numPr>
        <w:tabs>
          <w:tab w:val="clear" w:pos="720"/>
          <w:tab w:val="num" w:pos="426"/>
        </w:tabs>
        <w:spacing w:line="360" w:lineRule="auto"/>
        <w:ind w:left="0" w:firstLine="0"/>
        <w:jc w:val="both"/>
        <w:rPr>
          <w:rFonts w:ascii="Arial" w:hAnsi="Arial" w:cs="Arial"/>
          <w:sz w:val="16"/>
          <w:szCs w:val="16"/>
        </w:rPr>
      </w:pPr>
      <w:r w:rsidRPr="007D38B1">
        <w:rPr>
          <w:rFonts w:ascii="Arial" w:hAnsi="Arial" w:cs="Arial"/>
          <w:sz w:val="16"/>
          <w:szCs w:val="16"/>
        </w:rPr>
        <w:t>O prazo de entrega para os bilhetes das passagens aéreas, uma vez solicitados, é de até 04 (quatro) horas do recebimento da ordem de fornecimento;</w:t>
      </w:r>
    </w:p>
    <w:p w:rsidR="00D94B31" w:rsidRPr="007D38B1" w:rsidRDefault="00D94B31" w:rsidP="00E03F8F">
      <w:pPr>
        <w:spacing w:line="360" w:lineRule="auto"/>
        <w:jc w:val="both"/>
        <w:rPr>
          <w:rFonts w:ascii="Arial" w:hAnsi="Arial" w:cs="Arial"/>
          <w:b/>
          <w:bCs/>
          <w:sz w:val="16"/>
          <w:szCs w:val="16"/>
        </w:rPr>
      </w:pPr>
    </w:p>
    <w:p w:rsidR="004E15F0" w:rsidRPr="007D38B1" w:rsidRDefault="00D94B31" w:rsidP="00E03F8F">
      <w:pPr>
        <w:pStyle w:val="PargrafodaLista"/>
        <w:numPr>
          <w:ilvl w:val="1"/>
          <w:numId w:val="1"/>
        </w:numPr>
        <w:tabs>
          <w:tab w:val="clear" w:pos="360"/>
          <w:tab w:val="num" w:pos="0"/>
        </w:tabs>
        <w:spacing w:line="360" w:lineRule="auto"/>
        <w:ind w:left="0" w:firstLine="0"/>
        <w:jc w:val="both"/>
        <w:rPr>
          <w:rFonts w:ascii="Arial" w:hAnsi="Arial" w:cs="Arial"/>
          <w:b/>
          <w:bCs/>
          <w:sz w:val="16"/>
          <w:szCs w:val="16"/>
        </w:rPr>
      </w:pPr>
      <w:r w:rsidRPr="007D38B1">
        <w:rPr>
          <w:rFonts w:ascii="Arial" w:hAnsi="Arial" w:cs="Arial"/>
          <w:b/>
          <w:bCs/>
          <w:sz w:val="16"/>
          <w:szCs w:val="16"/>
        </w:rPr>
        <w:t>DO LOCAL DE ENTREGA</w:t>
      </w:r>
      <w:r w:rsidR="004E15F0" w:rsidRPr="007D38B1">
        <w:rPr>
          <w:rFonts w:ascii="Arial" w:hAnsi="Arial" w:cs="Arial"/>
          <w:b/>
          <w:bCs/>
          <w:sz w:val="16"/>
          <w:szCs w:val="16"/>
        </w:rPr>
        <w:t xml:space="preserve">: </w:t>
      </w:r>
      <w:r w:rsidR="004E15F0" w:rsidRPr="007D38B1">
        <w:rPr>
          <w:rFonts w:ascii="Arial" w:hAnsi="Arial" w:cs="Arial"/>
          <w:sz w:val="16"/>
          <w:szCs w:val="16"/>
        </w:rPr>
        <w:t>O local da entrega das passagens será estabelecido em cada Ordem de Fornecimento, sempre na cidade de Porto Velho/RO, podendo ser nas Centrais de Reservas de Passagens localizada nas dependências da SUGESPE, na sede da unidade requisitante ou em local em por este determinado.</w:t>
      </w:r>
    </w:p>
    <w:p w:rsidR="004E15F0" w:rsidRPr="007D38B1" w:rsidRDefault="00D94B31" w:rsidP="00D94B31">
      <w:pPr>
        <w:pStyle w:val="PargrafodaLista"/>
        <w:numPr>
          <w:ilvl w:val="2"/>
          <w:numId w:val="15"/>
        </w:numPr>
        <w:jc w:val="both"/>
        <w:rPr>
          <w:rFonts w:ascii="Arial" w:hAnsi="Arial" w:cs="Arial"/>
          <w:sz w:val="16"/>
          <w:szCs w:val="16"/>
        </w:rPr>
      </w:pPr>
      <w:r w:rsidRPr="007D38B1">
        <w:rPr>
          <w:rFonts w:ascii="Arial" w:hAnsi="Arial" w:cs="Arial"/>
          <w:sz w:val="16"/>
          <w:szCs w:val="16"/>
        </w:rPr>
        <w:t xml:space="preserve">. </w:t>
      </w:r>
      <w:r w:rsidR="004E15F0" w:rsidRPr="007D38B1">
        <w:rPr>
          <w:rFonts w:ascii="Arial" w:hAnsi="Arial" w:cs="Arial"/>
          <w:sz w:val="16"/>
          <w:szCs w:val="16"/>
        </w:rPr>
        <w:t xml:space="preserve"> Para a execução dos serviços, a empresa contratada deverá:</w:t>
      </w:r>
    </w:p>
    <w:p w:rsidR="00D94B31" w:rsidRPr="007D38B1" w:rsidRDefault="00D94B31" w:rsidP="00D94B31">
      <w:pPr>
        <w:pStyle w:val="PargrafodaLista"/>
        <w:ind w:left="360"/>
        <w:jc w:val="both"/>
        <w:rPr>
          <w:rFonts w:ascii="Arial" w:hAnsi="Arial" w:cs="Arial"/>
          <w:sz w:val="16"/>
          <w:szCs w:val="16"/>
        </w:rPr>
      </w:pPr>
    </w:p>
    <w:p w:rsidR="004E15F0" w:rsidRPr="007D38B1" w:rsidRDefault="004E15F0" w:rsidP="00D94B31">
      <w:pPr>
        <w:jc w:val="both"/>
        <w:rPr>
          <w:rFonts w:ascii="Arial" w:hAnsi="Arial" w:cs="Arial"/>
          <w:sz w:val="16"/>
          <w:szCs w:val="16"/>
        </w:rPr>
      </w:pPr>
      <w:r w:rsidRPr="007D38B1">
        <w:rPr>
          <w:rFonts w:ascii="Arial" w:hAnsi="Arial" w:cs="Arial"/>
          <w:sz w:val="16"/>
          <w:szCs w:val="16"/>
        </w:rPr>
        <w:t>a) instalar à sua conta e responsabilidade um posto de atendimento nas dependências SUGESPE – Superintendência de Gestão de Suprimentos, Logística e Gasto Públicos Essenciais, com linhas telefônicas próprias,; 1 (um) equipamento (microcomputador com acesso à Internet), por atendente, integrado às companhias aéreas, adotado pelo contratante, e demais equipamentos/mobiliários necessários e suficientes para a prestação dos serviços contratados, para a obtenção das facilidades abaixo:</w:t>
      </w:r>
    </w:p>
    <w:p w:rsidR="004E15F0" w:rsidRPr="007D38B1" w:rsidRDefault="004E15F0" w:rsidP="004E15F0">
      <w:pPr>
        <w:pStyle w:val="PargrafodaLista"/>
        <w:ind w:left="567"/>
        <w:jc w:val="both"/>
        <w:rPr>
          <w:rFonts w:ascii="Arial" w:hAnsi="Arial" w:cs="Arial"/>
          <w:sz w:val="16"/>
          <w:szCs w:val="16"/>
        </w:rPr>
      </w:pPr>
    </w:p>
    <w:p w:rsidR="004E15F0" w:rsidRPr="007D38B1" w:rsidRDefault="004E15F0" w:rsidP="00D94B31">
      <w:pPr>
        <w:jc w:val="both"/>
        <w:rPr>
          <w:rFonts w:ascii="Arial" w:hAnsi="Arial" w:cs="Arial"/>
          <w:sz w:val="16"/>
          <w:szCs w:val="16"/>
        </w:rPr>
      </w:pPr>
      <w:r w:rsidRPr="007D38B1">
        <w:rPr>
          <w:rFonts w:ascii="Arial" w:hAnsi="Arial" w:cs="Arial"/>
          <w:sz w:val="16"/>
          <w:szCs w:val="16"/>
        </w:rPr>
        <w:t>- execução de reserva automatizada, “on-line” e emissão de seu comprovante;</w:t>
      </w:r>
    </w:p>
    <w:p w:rsidR="004E15F0" w:rsidRPr="007D38B1" w:rsidRDefault="004E15F0" w:rsidP="00D94B31">
      <w:pPr>
        <w:jc w:val="both"/>
        <w:rPr>
          <w:rFonts w:ascii="Arial" w:hAnsi="Arial" w:cs="Arial"/>
          <w:sz w:val="16"/>
          <w:szCs w:val="16"/>
        </w:rPr>
      </w:pPr>
      <w:r w:rsidRPr="007D38B1">
        <w:rPr>
          <w:rFonts w:ascii="Arial" w:hAnsi="Arial" w:cs="Arial"/>
          <w:sz w:val="16"/>
          <w:szCs w:val="16"/>
        </w:rPr>
        <w:t>- emissão de bilhetes automatizados, “on-line”;</w:t>
      </w:r>
    </w:p>
    <w:p w:rsidR="004E15F0" w:rsidRPr="007D38B1" w:rsidRDefault="004E15F0" w:rsidP="00D94B31">
      <w:pPr>
        <w:jc w:val="both"/>
        <w:rPr>
          <w:rFonts w:ascii="Arial" w:hAnsi="Arial" w:cs="Arial"/>
          <w:sz w:val="16"/>
          <w:szCs w:val="16"/>
        </w:rPr>
      </w:pPr>
      <w:r w:rsidRPr="007D38B1">
        <w:rPr>
          <w:rFonts w:ascii="Arial" w:hAnsi="Arial" w:cs="Arial"/>
          <w:sz w:val="16"/>
          <w:szCs w:val="16"/>
        </w:rPr>
        <w:t>- consulta e informação de melhor rota ou percurso, “on-line”;</w:t>
      </w:r>
    </w:p>
    <w:p w:rsidR="004E15F0" w:rsidRPr="007D38B1" w:rsidRDefault="004E15F0" w:rsidP="00D94B31">
      <w:pPr>
        <w:jc w:val="both"/>
        <w:rPr>
          <w:rFonts w:ascii="Arial" w:hAnsi="Arial" w:cs="Arial"/>
          <w:sz w:val="16"/>
          <w:szCs w:val="16"/>
        </w:rPr>
      </w:pPr>
      <w:r w:rsidRPr="007D38B1">
        <w:rPr>
          <w:rFonts w:ascii="Arial" w:hAnsi="Arial" w:cs="Arial"/>
          <w:sz w:val="16"/>
          <w:szCs w:val="16"/>
        </w:rPr>
        <w:t>- consulta e freqüência de vôos e equipamentos, “on-line”;</w:t>
      </w:r>
    </w:p>
    <w:p w:rsidR="004E15F0" w:rsidRPr="007D38B1" w:rsidRDefault="004E15F0" w:rsidP="00D94B31">
      <w:pPr>
        <w:jc w:val="both"/>
        <w:rPr>
          <w:rFonts w:ascii="Arial" w:hAnsi="Arial" w:cs="Arial"/>
          <w:sz w:val="16"/>
          <w:szCs w:val="16"/>
        </w:rPr>
      </w:pPr>
      <w:r w:rsidRPr="007D38B1">
        <w:rPr>
          <w:rFonts w:ascii="Arial" w:hAnsi="Arial" w:cs="Arial"/>
          <w:sz w:val="16"/>
          <w:szCs w:val="16"/>
        </w:rPr>
        <w:t>- consulta à menor tarifa disponível, “on-line”;</w:t>
      </w:r>
    </w:p>
    <w:p w:rsidR="004E15F0" w:rsidRPr="007D38B1" w:rsidRDefault="004E15F0" w:rsidP="00D94B31">
      <w:pPr>
        <w:jc w:val="both"/>
        <w:rPr>
          <w:rFonts w:ascii="Arial" w:hAnsi="Arial" w:cs="Arial"/>
          <w:sz w:val="16"/>
          <w:szCs w:val="16"/>
        </w:rPr>
      </w:pPr>
      <w:r w:rsidRPr="007D38B1">
        <w:rPr>
          <w:rFonts w:ascii="Arial" w:hAnsi="Arial" w:cs="Arial"/>
          <w:sz w:val="16"/>
          <w:szCs w:val="16"/>
        </w:rPr>
        <w:t>- impressão de consultas formuladas;</w:t>
      </w:r>
    </w:p>
    <w:p w:rsidR="004E15F0" w:rsidRPr="007D38B1" w:rsidRDefault="004E15F0" w:rsidP="00D94B31">
      <w:pPr>
        <w:jc w:val="both"/>
        <w:rPr>
          <w:rFonts w:ascii="Arial" w:hAnsi="Arial" w:cs="Arial"/>
          <w:sz w:val="16"/>
          <w:szCs w:val="16"/>
        </w:rPr>
      </w:pPr>
      <w:r w:rsidRPr="007D38B1">
        <w:rPr>
          <w:rFonts w:ascii="Arial" w:hAnsi="Arial" w:cs="Arial"/>
          <w:sz w:val="16"/>
          <w:szCs w:val="16"/>
        </w:rPr>
        <w:t>- alteração/remarcação de bilhetes; e</w:t>
      </w:r>
    </w:p>
    <w:p w:rsidR="004E15F0" w:rsidRPr="007D38B1" w:rsidRDefault="004E15F0" w:rsidP="00D94B31">
      <w:pPr>
        <w:jc w:val="both"/>
        <w:rPr>
          <w:rFonts w:ascii="Arial" w:hAnsi="Arial" w:cs="Arial"/>
          <w:sz w:val="16"/>
          <w:szCs w:val="16"/>
        </w:rPr>
      </w:pPr>
      <w:r w:rsidRPr="007D38B1">
        <w:rPr>
          <w:rFonts w:ascii="Arial" w:hAnsi="Arial" w:cs="Arial"/>
          <w:sz w:val="16"/>
          <w:szCs w:val="16"/>
        </w:rPr>
        <w:t>- combinação de tarifa.</w:t>
      </w:r>
    </w:p>
    <w:p w:rsidR="004E15F0" w:rsidRPr="007D38B1" w:rsidRDefault="004E15F0" w:rsidP="00D94B31">
      <w:pPr>
        <w:jc w:val="both"/>
        <w:rPr>
          <w:rFonts w:ascii="Arial" w:hAnsi="Arial" w:cs="Arial"/>
          <w:sz w:val="16"/>
          <w:szCs w:val="16"/>
        </w:rPr>
      </w:pPr>
      <w:r w:rsidRPr="007D38B1">
        <w:rPr>
          <w:rFonts w:ascii="Arial" w:hAnsi="Arial" w:cs="Arial"/>
          <w:sz w:val="16"/>
          <w:szCs w:val="16"/>
        </w:rPr>
        <w:t xml:space="preserve">-prestar assessoramento para definição de melhor roteiro, horário e </w:t>
      </w:r>
      <w:r w:rsidRPr="007D38B1">
        <w:rPr>
          <w:rFonts w:ascii="Arial" w:hAnsi="Arial" w:cs="Arial"/>
          <w:sz w:val="16"/>
          <w:szCs w:val="16"/>
        </w:rPr>
        <w:pgNum/>
      </w:r>
      <w:r w:rsidRPr="007D38B1">
        <w:rPr>
          <w:rFonts w:ascii="Arial" w:hAnsi="Arial" w:cs="Arial"/>
          <w:sz w:val="16"/>
          <w:szCs w:val="16"/>
        </w:rPr>
        <w:t>ínimo</w:t>
      </w:r>
      <w:r w:rsidRPr="007D38B1">
        <w:rPr>
          <w:rFonts w:ascii="Arial" w:hAnsi="Arial" w:cs="Arial"/>
          <w:sz w:val="16"/>
          <w:szCs w:val="16"/>
        </w:rPr>
        <w:pgNum/>
      </w:r>
      <w:r w:rsidRPr="007D38B1">
        <w:rPr>
          <w:rFonts w:ascii="Arial" w:hAnsi="Arial" w:cs="Arial"/>
          <w:sz w:val="16"/>
          <w:szCs w:val="16"/>
        </w:rPr>
        <w:t>ênc de vôos (partida/chegada), melhores conexões e das tarifas promocionais à retirada dos bilhetes;</w:t>
      </w:r>
    </w:p>
    <w:p w:rsidR="004E15F0" w:rsidRPr="007D38B1" w:rsidRDefault="004E15F0" w:rsidP="00D94B31">
      <w:pPr>
        <w:jc w:val="both"/>
        <w:rPr>
          <w:rFonts w:ascii="Arial" w:hAnsi="Arial" w:cs="Arial"/>
          <w:sz w:val="16"/>
          <w:szCs w:val="16"/>
        </w:rPr>
      </w:pPr>
      <w:r w:rsidRPr="007D38B1">
        <w:rPr>
          <w:rFonts w:ascii="Arial" w:hAnsi="Arial" w:cs="Arial"/>
          <w:sz w:val="16"/>
          <w:szCs w:val="16"/>
        </w:rPr>
        <w:t>-proceder a emissão de bilhetes por meio de requisição de passagem aérea emitida pelo contratante;</w:t>
      </w:r>
    </w:p>
    <w:p w:rsidR="004E15F0" w:rsidRPr="007D38B1" w:rsidRDefault="004E15F0" w:rsidP="00D94B31">
      <w:pPr>
        <w:jc w:val="both"/>
        <w:rPr>
          <w:rFonts w:ascii="Arial" w:hAnsi="Arial" w:cs="Arial"/>
          <w:sz w:val="16"/>
          <w:szCs w:val="16"/>
        </w:rPr>
      </w:pPr>
      <w:r w:rsidRPr="007D38B1">
        <w:rPr>
          <w:rFonts w:ascii="Arial" w:hAnsi="Arial" w:cs="Arial"/>
          <w:sz w:val="16"/>
          <w:szCs w:val="16"/>
        </w:rPr>
        <w:t>-repassar integralmente todos os descontos promocionais de tarifas reduzidas, concedidos pelas companhias aéreas; e</w:t>
      </w:r>
    </w:p>
    <w:p w:rsidR="004E15F0" w:rsidRPr="007D38B1" w:rsidRDefault="004E15F0" w:rsidP="00D94B31">
      <w:pPr>
        <w:jc w:val="both"/>
        <w:rPr>
          <w:rFonts w:ascii="Arial" w:hAnsi="Arial" w:cs="Arial"/>
          <w:sz w:val="16"/>
          <w:szCs w:val="16"/>
        </w:rPr>
      </w:pPr>
      <w:r w:rsidRPr="007D38B1">
        <w:rPr>
          <w:rFonts w:ascii="Arial" w:hAnsi="Arial" w:cs="Arial"/>
          <w:sz w:val="16"/>
          <w:szCs w:val="16"/>
        </w:rPr>
        <w:t>-fornecer, sempre que solicitado pelo contratante, a comprovação dos valores vigentes das tarifas à data da emissão das passagens, por companhia aérea.</w:t>
      </w:r>
    </w:p>
    <w:p w:rsidR="004E15F0" w:rsidRPr="007D38B1" w:rsidRDefault="004E15F0" w:rsidP="00D94B31">
      <w:pPr>
        <w:jc w:val="both"/>
        <w:rPr>
          <w:rFonts w:ascii="Arial" w:hAnsi="Arial" w:cs="Arial"/>
          <w:sz w:val="16"/>
          <w:szCs w:val="16"/>
        </w:rPr>
      </w:pPr>
      <w:r w:rsidRPr="007D38B1">
        <w:rPr>
          <w:rFonts w:ascii="Arial" w:hAnsi="Arial" w:cs="Arial"/>
          <w:sz w:val="16"/>
          <w:szCs w:val="16"/>
        </w:rPr>
        <w:t>- efetuar pesquisa nas companhias aéreas, por meio de sistema informatizado de pesquisa próprio, indicando obrigatoriamente o menor preço dentre os oferecidos, inclusive aqueles decorrentes de tarifas promocionais ou reduzidas para horários compatíveis com a programação da viagem</w:t>
      </w:r>
    </w:p>
    <w:p w:rsidR="004E15F0" w:rsidRPr="007D38B1" w:rsidRDefault="004E15F0" w:rsidP="004E15F0">
      <w:pPr>
        <w:pStyle w:val="PargrafodaLista"/>
        <w:ind w:left="567"/>
        <w:jc w:val="both"/>
        <w:rPr>
          <w:rFonts w:ascii="Arial" w:hAnsi="Arial" w:cs="Arial"/>
          <w:sz w:val="16"/>
          <w:szCs w:val="16"/>
        </w:rPr>
      </w:pPr>
    </w:p>
    <w:p w:rsidR="004E15F0" w:rsidRPr="007D38B1" w:rsidRDefault="004E15F0" w:rsidP="00D94B31">
      <w:pPr>
        <w:pStyle w:val="PargrafodaLista"/>
        <w:numPr>
          <w:ilvl w:val="1"/>
          <w:numId w:val="1"/>
        </w:numPr>
        <w:jc w:val="both"/>
        <w:rPr>
          <w:rFonts w:ascii="Arial" w:hAnsi="Arial" w:cs="Arial"/>
          <w:sz w:val="16"/>
          <w:szCs w:val="16"/>
        </w:rPr>
      </w:pPr>
      <w:r w:rsidRPr="007D38B1">
        <w:rPr>
          <w:rFonts w:ascii="Arial" w:hAnsi="Arial" w:cs="Arial"/>
          <w:sz w:val="16"/>
          <w:szCs w:val="16"/>
        </w:rPr>
        <w:t>A(s) detentora(s) da Ata deverá (ao) disponibilizar os equipamentos necessários e funcionários especializados no trato de tarifas e emissão de passagens aéreas, devidamente uniformizados e identificados de forma visual por meio de crachá de identificação, para atuar em 01 (um) posto de atendimento, sendo ele:</w:t>
      </w:r>
    </w:p>
    <w:p w:rsidR="004E15F0" w:rsidRPr="007D38B1" w:rsidRDefault="004E15F0" w:rsidP="004E15F0">
      <w:pPr>
        <w:pStyle w:val="PargrafodaLista"/>
        <w:ind w:left="567"/>
        <w:jc w:val="both"/>
        <w:rPr>
          <w:rFonts w:ascii="Arial" w:hAnsi="Arial" w:cs="Arial"/>
          <w:sz w:val="16"/>
          <w:szCs w:val="16"/>
        </w:rPr>
      </w:pPr>
    </w:p>
    <w:p w:rsidR="004E15F0" w:rsidRPr="007D38B1" w:rsidRDefault="004E15F0" w:rsidP="00D94B31">
      <w:pPr>
        <w:pStyle w:val="PargrafodaLista"/>
        <w:numPr>
          <w:ilvl w:val="1"/>
          <w:numId w:val="1"/>
        </w:numPr>
        <w:jc w:val="both"/>
        <w:rPr>
          <w:rFonts w:ascii="Arial" w:hAnsi="Arial" w:cs="Arial"/>
          <w:sz w:val="16"/>
          <w:szCs w:val="16"/>
        </w:rPr>
      </w:pPr>
      <w:r w:rsidRPr="007D38B1">
        <w:rPr>
          <w:rFonts w:ascii="Arial" w:hAnsi="Arial" w:cs="Arial"/>
          <w:sz w:val="16"/>
          <w:szCs w:val="16"/>
        </w:rPr>
        <w:t>Central de Reservas de Passagens, localizada nas dependências da SUGESPE – Superintendência de Gestão de Suprimentos, Logística e Gasto Públicos Essenciais, para atendimento de todos os órgãos do Governo do Estado, visando à execução dos serviços propostos. O horário de funcionamento das Centrais de Reservas de Passagens, será das 07h30min às 13h30min, de segunda a sexta-feira.</w:t>
      </w:r>
    </w:p>
    <w:p w:rsidR="00D94B31" w:rsidRPr="007D38B1" w:rsidRDefault="00D94B31" w:rsidP="00D94B31">
      <w:pPr>
        <w:pStyle w:val="PargrafodaLista"/>
        <w:rPr>
          <w:rFonts w:ascii="Arial" w:hAnsi="Arial" w:cs="Arial"/>
          <w:sz w:val="16"/>
          <w:szCs w:val="16"/>
        </w:rPr>
      </w:pPr>
    </w:p>
    <w:p w:rsidR="00D94B31" w:rsidRPr="007D38B1" w:rsidRDefault="00D94B31" w:rsidP="00D94B31">
      <w:pPr>
        <w:pStyle w:val="PargrafodaLista"/>
        <w:ind w:left="567"/>
        <w:jc w:val="both"/>
        <w:rPr>
          <w:rFonts w:ascii="Arial" w:hAnsi="Arial" w:cs="Arial"/>
          <w:sz w:val="16"/>
          <w:szCs w:val="16"/>
        </w:rPr>
      </w:pPr>
    </w:p>
    <w:p w:rsidR="004E15F0" w:rsidRPr="007D38B1" w:rsidRDefault="004E15F0" w:rsidP="00D94B31">
      <w:pPr>
        <w:pStyle w:val="PargrafodaLista"/>
        <w:numPr>
          <w:ilvl w:val="1"/>
          <w:numId w:val="1"/>
        </w:numPr>
        <w:jc w:val="both"/>
        <w:rPr>
          <w:rFonts w:ascii="Arial" w:hAnsi="Arial" w:cs="Arial"/>
          <w:sz w:val="16"/>
          <w:szCs w:val="16"/>
        </w:rPr>
      </w:pPr>
      <w:r w:rsidRPr="007D38B1">
        <w:rPr>
          <w:rFonts w:ascii="Arial" w:hAnsi="Arial" w:cs="Arial"/>
          <w:sz w:val="16"/>
          <w:szCs w:val="16"/>
        </w:rPr>
        <w:t>A detentora da Ata devera manter plantão para atendimentos emergenciais fora dos horários descritos nos subitens acima, inclusive aos sábados, domingos e feriados, devendo ser informado os casos excepcionais de atendimento a Central de Reservas de Passagens.</w:t>
      </w:r>
    </w:p>
    <w:p w:rsidR="00D94B31" w:rsidRPr="007D38B1" w:rsidRDefault="00D94B31" w:rsidP="00D94B31">
      <w:pPr>
        <w:pStyle w:val="PargrafodaLista"/>
        <w:ind w:left="567"/>
        <w:jc w:val="both"/>
        <w:rPr>
          <w:rFonts w:ascii="Arial" w:hAnsi="Arial" w:cs="Arial"/>
          <w:sz w:val="16"/>
          <w:szCs w:val="16"/>
        </w:rPr>
      </w:pPr>
    </w:p>
    <w:p w:rsidR="00D94B31" w:rsidRPr="007D38B1" w:rsidRDefault="00D94B31" w:rsidP="00D94B31">
      <w:pPr>
        <w:pStyle w:val="PargrafodaLista"/>
        <w:ind w:left="567"/>
        <w:jc w:val="both"/>
        <w:rPr>
          <w:rFonts w:ascii="Arial" w:hAnsi="Arial" w:cs="Arial"/>
          <w:sz w:val="16"/>
          <w:szCs w:val="16"/>
        </w:rPr>
      </w:pPr>
    </w:p>
    <w:p w:rsidR="004E15F0" w:rsidRPr="007D38B1" w:rsidRDefault="004E15F0" w:rsidP="00D94B31">
      <w:pPr>
        <w:pStyle w:val="PargrafodaLista"/>
        <w:numPr>
          <w:ilvl w:val="1"/>
          <w:numId w:val="1"/>
        </w:numPr>
        <w:jc w:val="both"/>
        <w:rPr>
          <w:rFonts w:ascii="Arial" w:hAnsi="Arial" w:cs="Arial"/>
          <w:sz w:val="16"/>
          <w:szCs w:val="16"/>
        </w:rPr>
      </w:pPr>
      <w:r w:rsidRPr="007D38B1">
        <w:rPr>
          <w:rFonts w:ascii="Arial" w:hAnsi="Arial" w:cs="Arial"/>
          <w:sz w:val="16"/>
          <w:szCs w:val="16"/>
        </w:rPr>
        <w:t xml:space="preserve">A contratada deverá nomear um preposto local na Cidade de Porto Velho – RO responsável pela prestação dos serviços, com a missão de garantir a adequada execução do contrato, ministrar orientação aos executantes dos serviços e fiscalizar o cumprimento de suas orientações. </w:t>
      </w:r>
    </w:p>
    <w:p w:rsidR="00D94B31" w:rsidRPr="007D38B1" w:rsidRDefault="00D94B31" w:rsidP="00D94B31">
      <w:pPr>
        <w:pStyle w:val="PargrafodaLista"/>
        <w:rPr>
          <w:rFonts w:ascii="Arial" w:hAnsi="Arial" w:cs="Arial"/>
          <w:sz w:val="16"/>
          <w:szCs w:val="16"/>
        </w:rPr>
      </w:pPr>
    </w:p>
    <w:p w:rsidR="00D94B31" w:rsidRPr="007D38B1" w:rsidRDefault="00D94B31" w:rsidP="00D94B31">
      <w:pPr>
        <w:pStyle w:val="PargrafodaLista"/>
        <w:ind w:left="567"/>
        <w:jc w:val="both"/>
        <w:rPr>
          <w:rFonts w:ascii="Arial" w:hAnsi="Arial" w:cs="Arial"/>
          <w:sz w:val="16"/>
          <w:szCs w:val="16"/>
        </w:rPr>
      </w:pPr>
    </w:p>
    <w:p w:rsidR="004E15F0" w:rsidRPr="007D38B1" w:rsidRDefault="004E15F0" w:rsidP="00D94B31">
      <w:pPr>
        <w:pStyle w:val="PargrafodaLista"/>
        <w:numPr>
          <w:ilvl w:val="1"/>
          <w:numId w:val="1"/>
        </w:numPr>
        <w:jc w:val="both"/>
        <w:rPr>
          <w:rFonts w:ascii="Arial" w:hAnsi="Arial" w:cs="Arial"/>
          <w:sz w:val="16"/>
          <w:szCs w:val="16"/>
        </w:rPr>
      </w:pPr>
      <w:r w:rsidRPr="007D38B1">
        <w:rPr>
          <w:rFonts w:ascii="Arial" w:hAnsi="Arial" w:cs="Arial"/>
          <w:sz w:val="16"/>
          <w:szCs w:val="16"/>
        </w:rPr>
        <w:t xml:space="preserve">O preposto será responsável por tomar as providências pertinentes para que sejam corrigidas todas as falhas detectadas e, quando houver necessidade, reportar-se ao responsável pela fiscalização designado pela contratante, solicitando as providências que se fizerem necessárias ao bom cumprimento de suas obrigações, recebendo as reclamações daquele e, por </w:t>
      </w:r>
      <w:r w:rsidRPr="007D38B1">
        <w:rPr>
          <w:rFonts w:ascii="Arial" w:hAnsi="Arial" w:cs="Arial"/>
          <w:sz w:val="16"/>
          <w:szCs w:val="16"/>
        </w:rPr>
        <w:pgNum/>
      </w:r>
      <w:r w:rsidRPr="007D38B1">
        <w:rPr>
          <w:rFonts w:ascii="Arial" w:hAnsi="Arial" w:cs="Arial"/>
          <w:sz w:val="16"/>
          <w:szCs w:val="16"/>
        </w:rPr>
        <w:t>ínimo</w:t>
      </w:r>
      <w:r w:rsidRPr="007D38B1">
        <w:rPr>
          <w:rFonts w:ascii="Arial" w:hAnsi="Arial" w:cs="Arial"/>
          <w:sz w:val="16"/>
          <w:szCs w:val="16"/>
        </w:rPr>
        <w:pgNum/>
      </w:r>
      <w:r w:rsidRPr="007D38B1">
        <w:rPr>
          <w:rFonts w:ascii="Arial" w:hAnsi="Arial" w:cs="Arial"/>
          <w:sz w:val="16"/>
          <w:szCs w:val="16"/>
        </w:rPr>
        <w:t>ência, tomando todas as medidas cabíveis para solução das falhas detectadas, conforme art. 68 da Lei nº 8.666/93.</w:t>
      </w:r>
    </w:p>
    <w:p w:rsidR="00D94B31" w:rsidRPr="007D38B1" w:rsidRDefault="00D94B31" w:rsidP="00D94B31">
      <w:pPr>
        <w:pStyle w:val="PargrafodaLista"/>
        <w:ind w:left="567"/>
        <w:jc w:val="both"/>
        <w:rPr>
          <w:rFonts w:ascii="Arial" w:hAnsi="Arial" w:cs="Arial"/>
          <w:sz w:val="16"/>
          <w:szCs w:val="16"/>
        </w:rPr>
      </w:pPr>
    </w:p>
    <w:p w:rsidR="004E15F0" w:rsidRPr="007D38B1" w:rsidRDefault="004E15F0" w:rsidP="00D94B31">
      <w:pPr>
        <w:pStyle w:val="PargrafodaLista"/>
        <w:numPr>
          <w:ilvl w:val="1"/>
          <w:numId w:val="1"/>
        </w:numPr>
        <w:jc w:val="both"/>
        <w:rPr>
          <w:rFonts w:ascii="Arial" w:hAnsi="Arial" w:cs="Arial"/>
          <w:sz w:val="16"/>
          <w:szCs w:val="16"/>
        </w:rPr>
      </w:pPr>
      <w:r w:rsidRPr="007D38B1">
        <w:rPr>
          <w:rFonts w:ascii="Arial" w:hAnsi="Arial" w:cs="Arial"/>
          <w:sz w:val="16"/>
          <w:szCs w:val="16"/>
        </w:rPr>
        <w:t xml:space="preserve"> Não será aceito atendimento através de canal de comunicação 0800, e- mail ou similar;</w:t>
      </w:r>
    </w:p>
    <w:p w:rsidR="004E15F0" w:rsidRPr="007D38B1" w:rsidRDefault="004E15F0" w:rsidP="004E15F0">
      <w:pPr>
        <w:pStyle w:val="PargrafodaLista"/>
        <w:ind w:left="567"/>
        <w:jc w:val="both"/>
        <w:rPr>
          <w:rFonts w:ascii="Arial" w:hAnsi="Arial" w:cs="Arial"/>
          <w:sz w:val="16"/>
          <w:szCs w:val="16"/>
        </w:rPr>
      </w:pPr>
    </w:p>
    <w:p w:rsidR="00F17DD3" w:rsidRPr="007D38B1" w:rsidRDefault="00F17DD3" w:rsidP="00F01DA8">
      <w:pPr>
        <w:jc w:val="both"/>
        <w:rPr>
          <w:rFonts w:ascii="Arial" w:hAnsi="Arial" w:cs="Arial"/>
          <w:sz w:val="16"/>
          <w:szCs w:val="16"/>
        </w:rPr>
      </w:pPr>
    </w:p>
    <w:p w:rsidR="009D2314" w:rsidRPr="007D38B1" w:rsidRDefault="009D2314" w:rsidP="009D2314">
      <w:pPr>
        <w:pStyle w:val="Corpodetexto3"/>
        <w:tabs>
          <w:tab w:val="left" w:pos="900"/>
        </w:tabs>
        <w:ind w:right="47"/>
        <w:rPr>
          <w:rFonts w:ascii="Arial" w:hAnsi="Arial" w:cs="Arial"/>
          <w:b/>
          <w:bCs/>
          <w:sz w:val="16"/>
          <w:szCs w:val="16"/>
        </w:rPr>
      </w:pPr>
      <w:r w:rsidRPr="007D38B1">
        <w:rPr>
          <w:rFonts w:ascii="Arial" w:hAnsi="Arial" w:cs="Arial"/>
          <w:sz w:val="16"/>
          <w:szCs w:val="16"/>
        </w:rPr>
        <w:t xml:space="preserve">7. </w:t>
      </w:r>
      <w:r w:rsidRPr="007D38B1">
        <w:rPr>
          <w:rFonts w:ascii="Arial" w:hAnsi="Arial" w:cs="Arial"/>
          <w:b/>
          <w:bCs/>
          <w:sz w:val="16"/>
          <w:szCs w:val="16"/>
        </w:rPr>
        <w:t xml:space="preserve"> DAS CONDIÇÕES DE PAGAMENTO </w:t>
      </w:r>
    </w:p>
    <w:p w:rsidR="009D2314" w:rsidRPr="007D38B1" w:rsidRDefault="009D2314" w:rsidP="009D2314">
      <w:pPr>
        <w:jc w:val="both"/>
        <w:rPr>
          <w:rFonts w:ascii="Arial" w:hAnsi="Arial" w:cs="Arial"/>
          <w:color w:val="000000"/>
          <w:sz w:val="16"/>
          <w:szCs w:val="16"/>
        </w:rPr>
      </w:pPr>
    </w:p>
    <w:p w:rsidR="009D2314" w:rsidRPr="007D38B1" w:rsidRDefault="009D2314" w:rsidP="00322FE6">
      <w:pPr>
        <w:numPr>
          <w:ilvl w:val="1"/>
          <w:numId w:val="2"/>
        </w:numPr>
        <w:jc w:val="both"/>
        <w:rPr>
          <w:rFonts w:ascii="Arial" w:hAnsi="Arial" w:cs="Arial"/>
          <w:sz w:val="16"/>
          <w:szCs w:val="16"/>
        </w:rPr>
      </w:pPr>
      <w:r w:rsidRPr="007D38B1">
        <w:rPr>
          <w:rFonts w:ascii="Arial" w:hAnsi="Arial" w:cs="Arial"/>
          <w:sz w:val="16"/>
          <w:szCs w:val="16"/>
        </w:rPr>
        <w:t>A empresa detentora da Ata apresentará a Gerência Financeira do Órgão requisitante a nota fiscal</w:t>
      </w:r>
      <w:r w:rsidRPr="007D38B1">
        <w:rPr>
          <w:rFonts w:ascii="Arial" w:hAnsi="Arial" w:cs="Arial"/>
          <w:b/>
          <w:bCs/>
          <w:sz w:val="16"/>
          <w:szCs w:val="16"/>
        </w:rPr>
        <w:t xml:space="preserve"> referente ao fornecimento efetuado</w:t>
      </w:r>
      <w:r w:rsidRPr="007D38B1">
        <w:rPr>
          <w:rFonts w:ascii="Arial" w:hAnsi="Arial" w:cs="Arial"/>
          <w:sz w:val="16"/>
          <w:szCs w:val="16"/>
        </w:rPr>
        <w:t>.</w:t>
      </w:r>
    </w:p>
    <w:p w:rsidR="009D2314" w:rsidRPr="007D38B1" w:rsidRDefault="009D2314" w:rsidP="009D2314">
      <w:pPr>
        <w:jc w:val="both"/>
        <w:rPr>
          <w:rFonts w:ascii="Arial" w:hAnsi="Arial" w:cs="Arial"/>
          <w:sz w:val="16"/>
          <w:szCs w:val="16"/>
        </w:rPr>
      </w:pPr>
    </w:p>
    <w:p w:rsidR="009D2314" w:rsidRPr="007D38B1" w:rsidRDefault="009D2314" w:rsidP="00322FE6">
      <w:pPr>
        <w:numPr>
          <w:ilvl w:val="1"/>
          <w:numId w:val="2"/>
        </w:numPr>
        <w:jc w:val="both"/>
        <w:rPr>
          <w:rFonts w:ascii="Arial" w:hAnsi="Arial" w:cs="Arial"/>
          <w:sz w:val="16"/>
          <w:szCs w:val="16"/>
        </w:rPr>
      </w:pPr>
      <w:r w:rsidRPr="007D38B1">
        <w:rPr>
          <w:rFonts w:ascii="Arial" w:hAnsi="Arial" w:cs="Arial"/>
          <w:sz w:val="16"/>
          <w:szCs w:val="16"/>
        </w:rPr>
        <w:t xml:space="preserve">O respectivo Órgão terá o prazo de </w:t>
      </w:r>
      <w:r w:rsidR="008A1EAC" w:rsidRPr="007D38B1">
        <w:rPr>
          <w:rFonts w:ascii="Arial" w:hAnsi="Arial" w:cs="Arial"/>
          <w:sz w:val="16"/>
          <w:szCs w:val="16"/>
        </w:rPr>
        <w:t>10</w:t>
      </w:r>
      <w:r w:rsidRPr="007D38B1">
        <w:rPr>
          <w:rFonts w:ascii="Arial" w:hAnsi="Arial" w:cs="Arial"/>
          <w:b/>
          <w:bCs/>
          <w:sz w:val="16"/>
          <w:szCs w:val="16"/>
        </w:rPr>
        <w:t xml:space="preserve"> (</w:t>
      </w:r>
      <w:r w:rsidR="008A1EAC" w:rsidRPr="007D38B1">
        <w:rPr>
          <w:rFonts w:ascii="Arial" w:hAnsi="Arial" w:cs="Arial"/>
          <w:b/>
          <w:bCs/>
          <w:sz w:val="16"/>
          <w:szCs w:val="16"/>
        </w:rPr>
        <w:t>dez</w:t>
      </w:r>
      <w:r w:rsidRPr="007D38B1">
        <w:rPr>
          <w:rFonts w:ascii="Arial" w:hAnsi="Arial" w:cs="Arial"/>
          <w:b/>
          <w:bCs/>
          <w:sz w:val="16"/>
          <w:szCs w:val="16"/>
        </w:rPr>
        <w:t>) dias úteis</w:t>
      </w:r>
      <w:r w:rsidRPr="007D38B1">
        <w:rPr>
          <w:rFonts w:ascii="Arial" w:hAnsi="Arial" w:cs="Arial"/>
          <w:sz w:val="16"/>
          <w:szCs w:val="16"/>
        </w:rPr>
        <w:t xml:space="preserve">, a contar da apresentação da nota fiscal para </w:t>
      </w:r>
      <w:r w:rsidRPr="007D38B1">
        <w:rPr>
          <w:rFonts w:ascii="Arial" w:hAnsi="Arial" w:cs="Arial"/>
          <w:b/>
          <w:bCs/>
          <w:sz w:val="16"/>
          <w:szCs w:val="16"/>
        </w:rPr>
        <w:t>aceitá-la ou rejeitá-la</w:t>
      </w:r>
      <w:r w:rsidRPr="007D38B1">
        <w:rPr>
          <w:rFonts w:ascii="Arial" w:hAnsi="Arial" w:cs="Arial"/>
          <w:sz w:val="16"/>
          <w:szCs w:val="16"/>
        </w:rPr>
        <w:t>.</w:t>
      </w:r>
    </w:p>
    <w:p w:rsidR="009D2314" w:rsidRPr="007D38B1" w:rsidRDefault="009D2314" w:rsidP="009D2314">
      <w:pPr>
        <w:jc w:val="both"/>
        <w:rPr>
          <w:rFonts w:ascii="Arial" w:hAnsi="Arial" w:cs="Arial"/>
          <w:sz w:val="16"/>
          <w:szCs w:val="16"/>
        </w:rPr>
      </w:pPr>
    </w:p>
    <w:p w:rsidR="009D2314" w:rsidRPr="007D38B1" w:rsidRDefault="009D2314" w:rsidP="00322FE6">
      <w:pPr>
        <w:numPr>
          <w:ilvl w:val="1"/>
          <w:numId w:val="2"/>
        </w:numPr>
        <w:jc w:val="both"/>
        <w:rPr>
          <w:rFonts w:ascii="Arial" w:hAnsi="Arial" w:cs="Arial"/>
          <w:sz w:val="16"/>
          <w:szCs w:val="16"/>
        </w:rPr>
      </w:pPr>
      <w:r w:rsidRPr="007D38B1">
        <w:rPr>
          <w:rFonts w:ascii="Arial" w:hAnsi="Arial" w:cs="Arial"/>
          <w:sz w:val="16"/>
          <w:szCs w:val="16"/>
        </w:rPr>
        <w:t>A nota fiscal</w:t>
      </w:r>
      <w:r w:rsidRPr="007D38B1">
        <w:rPr>
          <w:rFonts w:ascii="Arial" w:hAnsi="Arial" w:cs="Arial"/>
          <w:b/>
          <w:bCs/>
          <w:sz w:val="16"/>
          <w:szCs w:val="16"/>
        </w:rPr>
        <w:t xml:space="preserve"> não aprovada será devolvida à empresa </w:t>
      </w:r>
      <w:r w:rsidRPr="007D38B1">
        <w:rPr>
          <w:rFonts w:ascii="Arial" w:hAnsi="Arial" w:cs="Arial"/>
          <w:sz w:val="16"/>
          <w:szCs w:val="16"/>
        </w:rPr>
        <w:t xml:space="preserve">detentora da Ata </w:t>
      </w:r>
      <w:r w:rsidRPr="007D38B1">
        <w:rPr>
          <w:rFonts w:ascii="Arial" w:hAnsi="Arial" w:cs="Arial"/>
          <w:b/>
          <w:bCs/>
          <w:sz w:val="16"/>
          <w:szCs w:val="16"/>
        </w:rPr>
        <w:t>para as necessárias correções</w:t>
      </w:r>
      <w:r w:rsidRPr="007D38B1">
        <w:rPr>
          <w:rFonts w:ascii="Arial" w:hAnsi="Arial" w:cs="Arial"/>
          <w:sz w:val="16"/>
          <w:szCs w:val="16"/>
        </w:rPr>
        <w:t>, com as informações que motivaram sua rejeição, contando-se o prazo estabelecido no subitem 6.2. a partir da data de sua reapresentação.</w:t>
      </w:r>
    </w:p>
    <w:p w:rsidR="009D2314" w:rsidRPr="007D38B1" w:rsidRDefault="009D2314" w:rsidP="009D2314">
      <w:pPr>
        <w:jc w:val="both"/>
        <w:rPr>
          <w:rFonts w:ascii="Arial" w:hAnsi="Arial" w:cs="Arial"/>
          <w:sz w:val="16"/>
          <w:szCs w:val="16"/>
        </w:rPr>
      </w:pPr>
    </w:p>
    <w:p w:rsidR="009D2314" w:rsidRPr="007D38B1" w:rsidRDefault="009D2314" w:rsidP="00322FE6">
      <w:pPr>
        <w:numPr>
          <w:ilvl w:val="1"/>
          <w:numId w:val="2"/>
        </w:numPr>
        <w:jc w:val="both"/>
        <w:rPr>
          <w:rFonts w:ascii="Arial" w:hAnsi="Arial" w:cs="Arial"/>
          <w:sz w:val="16"/>
          <w:szCs w:val="16"/>
        </w:rPr>
      </w:pPr>
      <w:r w:rsidRPr="007D38B1">
        <w:rPr>
          <w:rFonts w:ascii="Arial" w:hAnsi="Arial" w:cs="Arial"/>
          <w:sz w:val="16"/>
          <w:szCs w:val="16"/>
        </w:rPr>
        <w:t>A devolução da nota fiscal não aprovada, em hipótese alguma, servirá de pretexto para que a empresa detentora da Ata suspenda quaisquer fornecimentos.</w:t>
      </w:r>
    </w:p>
    <w:p w:rsidR="009D2314" w:rsidRPr="007D38B1" w:rsidRDefault="009D2314" w:rsidP="009D2314">
      <w:pPr>
        <w:jc w:val="both"/>
        <w:rPr>
          <w:rFonts w:ascii="Arial" w:hAnsi="Arial" w:cs="Arial"/>
          <w:sz w:val="16"/>
          <w:szCs w:val="16"/>
        </w:rPr>
      </w:pPr>
    </w:p>
    <w:p w:rsidR="009D2314" w:rsidRPr="007D38B1" w:rsidRDefault="009D2314" w:rsidP="00322FE6">
      <w:pPr>
        <w:numPr>
          <w:ilvl w:val="1"/>
          <w:numId w:val="2"/>
        </w:numPr>
        <w:jc w:val="both"/>
        <w:rPr>
          <w:rFonts w:ascii="Arial" w:hAnsi="Arial" w:cs="Arial"/>
          <w:sz w:val="16"/>
          <w:szCs w:val="16"/>
        </w:rPr>
      </w:pPr>
      <w:r w:rsidRPr="007D38B1">
        <w:rPr>
          <w:rFonts w:ascii="Arial" w:hAnsi="Arial" w:cs="Arial"/>
          <w:sz w:val="16"/>
          <w:szCs w:val="16"/>
        </w:rPr>
        <w:t>O Estado de Rondônia, através dos órgãos requisitantes, providenciará o pagamento no prazo de até 30</w:t>
      </w:r>
      <w:r w:rsidRPr="007D38B1">
        <w:rPr>
          <w:rFonts w:ascii="Arial" w:hAnsi="Arial" w:cs="Arial"/>
          <w:b/>
          <w:bCs/>
          <w:sz w:val="16"/>
          <w:szCs w:val="16"/>
        </w:rPr>
        <w:t xml:space="preserve"> (trinta) dias corridos</w:t>
      </w:r>
      <w:r w:rsidRPr="007D38B1">
        <w:rPr>
          <w:rFonts w:ascii="Arial" w:hAnsi="Arial" w:cs="Arial"/>
          <w:sz w:val="16"/>
          <w:szCs w:val="16"/>
        </w:rPr>
        <w:t>, contada da data do aceite da nota fiscal.</w:t>
      </w:r>
    </w:p>
    <w:p w:rsidR="009D2314" w:rsidRPr="007D38B1" w:rsidRDefault="009D2314" w:rsidP="009D2314">
      <w:pPr>
        <w:pStyle w:val="Corpodetexto2"/>
        <w:ind w:right="-1" w:firstLine="0"/>
        <w:rPr>
          <w:sz w:val="16"/>
          <w:szCs w:val="16"/>
        </w:rPr>
      </w:pPr>
    </w:p>
    <w:p w:rsidR="009D2314" w:rsidRPr="007D38B1" w:rsidRDefault="009D2314" w:rsidP="009D2314">
      <w:pPr>
        <w:pStyle w:val="NormalWeb"/>
        <w:spacing w:before="0" w:beforeAutospacing="0" w:after="0" w:afterAutospacing="0"/>
        <w:jc w:val="both"/>
        <w:rPr>
          <w:rFonts w:ascii="Arial" w:hAnsi="Arial" w:cs="Arial"/>
          <w:b/>
          <w:bCs/>
          <w:sz w:val="16"/>
          <w:szCs w:val="16"/>
        </w:rPr>
      </w:pPr>
      <w:r w:rsidRPr="007D38B1">
        <w:rPr>
          <w:rFonts w:ascii="Arial" w:hAnsi="Arial" w:cs="Arial"/>
          <w:b/>
          <w:bCs/>
          <w:sz w:val="16"/>
          <w:szCs w:val="16"/>
        </w:rPr>
        <w:t>8.  DA DOTAÇÃO ORÇAMENTÁRIA</w:t>
      </w:r>
    </w:p>
    <w:p w:rsidR="009D2314" w:rsidRPr="007D38B1" w:rsidRDefault="009D2314" w:rsidP="009D2314">
      <w:pPr>
        <w:pStyle w:val="NormalWeb"/>
        <w:spacing w:before="0" w:beforeAutospacing="0" w:after="0" w:afterAutospacing="0"/>
        <w:jc w:val="both"/>
        <w:rPr>
          <w:rFonts w:ascii="Arial" w:hAnsi="Arial" w:cs="Arial"/>
          <w:b/>
          <w:bCs/>
          <w:sz w:val="16"/>
          <w:szCs w:val="16"/>
        </w:rPr>
      </w:pPr>
    </w:p>
    <w:p w:rsidR="009D2314" w:rsidRPr="007D38B1" w:rsidRDefault="009D2314" w:rsidP="00F01DA8">
      <w:pPr>
        <w:pStyle w:val="NormalWeb"/>
        <w:numPr>
          <w:ilvl w:val="1"/>
          <w:numId w:val="3"/>
        </w:numPr>
        <w:spacing w:before="0" w:beforeAutospacing="0" w:after="0" w:afterAutospacing="0"/>
        <w:jc w:val="both"/>
        <w:rPr>
          <w:rFonts w:ascii="Arial" w:hAnsi="Arial" w:cs="Arial"/>
          <w:sz w:val="16"/>
          <w:szCs w:val="16"/>
        </w:rPr>
      </w:pPr>
      <w:r w:rsidRPr="007D38B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7D38B1" w:rsidRDefault="009D2314" w:rsidP="009D2314">
      <w:pPr>
        <w:pStyle w:val="NormalWeb"/>
        <w:spacing w:before="0" w:beforeAutospacing="0" w:after="0" w:afterAutospacing="0"/>
        <w:jc w:val="both"/>
        <w:rPr>
          <w:rFonts w:ascii="Arial" w:hAnsi="Arial" w:cs="Arial"/>
          <w:sz w:val="16"/>
          <w:szCs w:val="16"/>
        </w:rPr>
      </w:pPr>
    </w:p>
    <w:p w:rsidR="009D2314" w:rsidRPr="007D38B1" w:rsidRDefault="005E2FA0" w:rsidP="009D2314">
      <w:pPr>
        <w:pStyle w:val="Lista2"/>
        <w:ind w:left="0" w:firstLine="0"/>
        <w:jc w:val="both"/>
        <w:rPr>
          <w:b/>
          <w:bCs/>
          <w:sz w:val="16"/>
          <w:szCs w:val="16"/>
        </w:rPr>
      </w:pPr>
      <w:r w:rsidRPr="007D38B1">
        <w:rPr>
          <w:b/>
          <w:bCs/>
          <w:color w:val="000000"/>
          <w:sz w:val="16"/>
          <w:szCs w:val="16"/>
        </w:rPr>
        <w:t>9.</w:t>
      </w:r>
      <w:r w:rsidR="009D2314" w:rsidRPr="007D38B1">
        <w:rPr>
          <w:b/>
          <w:bCs/>
          <w:sz w:val="16"/>
          <w:szCs w:val="16"/>
        </w:rPr>
        <w:t>DAS SANÇÕES NO CASO DE INADIMPLÊNCIA E DO CANCELAMENTO DO REGISTRO DE PREÇOS</w:t>
      </w:r>
    </w:p>
    <w:p w:rsidR="009D2314" w:rsidRPr="007D38B1" w:rsidRDefault="009D2314" w:rsidP="009D2314">
      <w:pPr>
        <w:pStyle w:val="Lista2"/>
        <w:ind w:left="0" w:firstLine="0"/>
        <w:jc w:val="both"/>
        <w:rPr>
          <w:b/>
          <w:bCs/>
          <w:sz w:val="16"/>
          <w:szCs w:val="16"/>
        </w:rPr>
      </w:pPr>
    </w:p>
    <w:p w:rsidR="00E03F8F" w:rsidRPr="007D38B1" w:rsidRDefault="00E03F8F" w:rsidP="00E03F8F">
      <w:pPr>
        <w:spacing w:line="276" w:lineRule="auto"/>
        <w:rPr>
          <w:rFonts w:ascii="Arial" w:hAnsi="Arial" w:cs="Arial"/>
          <w:sz w:val="16"/>
          <w:szCs w:val="16"/>
        </w:rPr>
      </w:pPr>
      <w:r w:rsidRPr="007D38B1">
        <w:rPr>
          <w:rFonts w:ascii="Arial" w:hAnsi="Arial" w:cs="Arial"/>
          <w:sz w:val="16"/>
          <w:szCs w:val="16"/>
        </w:rPr>
        <w:t>(Base Legal: art. 40, inciso III da Lei 8.666/93; art. 9º, V c/c § 2º do Decreto 5450/05; art. 3º, I, Lei 10520/02)</w:t>
      </w:r>
    </w:p>
    <w:p w:rsidR="00E03F8F" w:rsidRPr="007D38B1" w:rsidRDefault="00E03F8F" w:rsidP="00E03F8F">
      <w:pPr>
        <w:pStyle w:val="PargrafodaLista"/>
        <w:tabs>
          <w:tab w:val="left" w:pos="993"/>
        </w:tabs>
        <w:spacing w:line="276" w:lineRule="auto"/>
        <w:ind w:left="360"/>
        <w:jc w:val="both"/>
        <w:rPr>
          <w:rFonts w:ascii="Arial" w:hAnsi="Arial" w:cs="Arial"/>
          <w:sz w:val="16"/>
          <w:szCs w:val="16"/>
        </w:rPr>
      </w:pPr>
    </w:p>
    <w:p w:rsidR="00E03F8F" w:rsidRPr="007D38B1" w:rsidRDefault="00E03F8F" w:rsidP="00E03F8F">
      <w:pPr>
        <w:jc w:val="both"/>
        <w:rPr>
          <w:rFonts w:ascii="Arial" w:hAnsi="Arial" w:cs="Arial"/>
          <w:sz w:val="16"/>
          <w:szCs w:val="16"/>
        </w:rPr>
      </w:pPr>
    </w:p>
    <w:p w:rsidR="00E03F8F" w:rsidRPr="007D38B1" w:rsidRDefault="00E03F8F" w:rsidP="00E03F8F">
      <w:pPr>
        <w:pStyle w:val="PargrafodaLista"/>
        <w:numPr>
          <w:ilvl w:val="1"/>
          <w:numId w:val="21"/>
        </w:numPr>
        <w:suppressAutoHyphens/>
        <w:jc w:val="both"/>
        <w:rPr>
          <w:rFonts w:ascii="Arial" w:hAnsi="Arial" w:cs="Arial"/>
          <w:sz w:val="16"/>
          <w:szCs w:val="16"/>
        </w:rPr>
      </w:pPr>
      <w:r w:rsidRPr="007D38B1">
        <w:rPr>
          <w:rFonts w:ascii="Arial" w:hAnsi="Arial" w:cs="Arial"/>
          <w:sz w:val="16"/>
          <w:szCs w:val="16"/>
        </w:rPr>
        <w:t xml:space="preserve"> Além daquelas determinadas por leis, decretos, regulamentos e demais dispositivos legais, a CONTRATADA estará sujeita a:</w:t>
      </w:r>
    </w:p>
    <w:p w:rsidR="00E03F8F" w:rsidRPr="007D38B1" w:rsidRDefault="00E03F8F" w:rsidP="00E03F8F">
      <w:pPr>
        <w:jc w:val="both"/>
        <w:rPr>
          <w:rFonts w:ascii="Arial" w:hAnsi="Arial" w:cs="Arial"/>
          <w:sz w:val="16"/>
          <w:szCs w:val="16"/>
        </w:rPr>
      </w:pPr>
    </w:p>
    <w:p w:rsidR="00E03F8F" w:rsidRPr="007D38B1" w:rsidRDefault="00E03F8F" w:rsidP="00E03F8F">
      <w:pPr>
        <w:pStyle w:val="PargrafodaLista"/>
        <w:numPr>
          <w:ilvl w:val="1"/>
          <w:numId w:val="21"/>
        </w:numPr>
        <w:suppressAutoHyphens/>
        <w:jc w:val="both"/>
        <w:rPr>
          <w:rFonts w:ascii="Arial" w:hAnsi="Arial" w:cs="Arial"/>
          <w:sz w:val="16"/>
          <w:szCs w:val="16"/>
        </w:rPr>
      </w:pPr>
      <w:r w:rsidRPr="007D38B1">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 do contrato.</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São exemplos de infração administrativa penalizáveis, nos termos da Lei nº 8.666, de 1993, da Lei nº 10.520, de 2002, do Decreto nº 3.555, de 2000, e do Decreto nº 5.450, de 2005:</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numPr>
          <w:ilvl w:val="0"/>
          <w:numId w:val="17"/>
        </w:numPr>
        <w:tabs>
          <w:tab w:val="left" w:pos="851"/>
        </w:tabs>
        <w:spacing w:line="276" w:lineRule="auto"/>
        <w:ind w:left="567" w:firstLine="0"/>
        <w:contextualSpacing/>
        <w:jc w:val="both"/>
        <w:rPr>
          <w:rFonts w:ascii="Arial" w:hAnsi="Arial" w:cs="Arial"/>
          <w:sz w:val="16"/>
          <w:szCs w:val="16"/>
        </w:rPr>
      </w:pPr>
      <w:r w:rsidRPr="007D38B1">
        <w:rPr>
          <w:rFonts w:ascii="Arial" w:hAnsi="Arial" w:cs="Arial"/>
          <w:sz w:val="16"/>
          <w:szCs w:val="16"/>
        </w:rPr>
        <w:t>Inexecução total ou parcial do contrato;</w:t>
      </w:r>
    </w:p>
    <w:p w:rsidR="00E03F8F" w:rsidRPr="007D38B1" w:rsidRDefault="00E03F8F" w:rsidP="00E03F8F">
      <w:pPr>
        <w:numPr>
          <w:ilvl w:val="0"/>
          <w:numId w:val="17"/>
        </w:numPr>
        <w:tabs>
          <w:tab w:val="left" w:pos="851"/>
        </w:tabs>
        <w:spacing w:line="276" w:lineRule="auto"/>
        <w:ind w:left="567" w:firstLine="0"/>
        <w:contextualSpacing/>
        <w:jc w:val="both"/>
        <w:rPr>
          <w:rFonts w:ascii="Arial" w:hAnsi="Arial" w:cs="Arial"/>
          <w:sz w:val="16"/>
          <w:szCs w:val="16"/>
        </w:rPr>
      </w:pPr>
      <w:r w:rsidRPr="007D38B1">
        <w:rPr>
          <w:rFonts w:ascii="Arial" w:hAnsi="Arial" w:cs="Arial"/>
          <w:sz w:val="16"/>
          <w:szCs w:val="16"/>
        </w:rPr>
        <w:t>Apresentação de documentação falsa;</w:t>
      </w:r>
    </w:p>
    <w:p w:rsidR="00E03F8F" w:rsidRPr="007D38B1" w:rsidRDefault="00E03F8F" w:rsidP="00E03F8F">
      <w:pPr>
        <w:numPr>
          <w:ilvl w:val="0"/>
          <w:numId w:val="17"/>
        </w:numPr>
        <w:tabs>
          <w:tab w:val="left" w:pos="851"/>
        </w:tabs>
        <w:spacing w:line="276" w:lineRule="auto"/>
        <w:ind w:left="567" w:firstLine="0"/>
        <w:contextualSpacing/>
        <w:jc w:val="both"/>
        <w:rPr>
          <w:rFonts w:ascii="Arial" w:hAnsi="Arial" w:cs="Arial"/>
          <w:sz w:val="16"/>
          <w:szCs w:val="16"/>
        </w:rPr>
      </w:pPr>
      <w:r w:rsidRPr="007D38B1">
        <w:rPr>
          <w:rFonts w:ascii="Arial" w:hAnsi="Arial" w:cs="Arial"/>
          <w:sz w:val="16"/>
          <w:szCs w:val="16"/>
        </w:rPr>
        <w:t>Comportamento inidôneo;</w:t>
      </w:r>
    </w:p>
    <w:p w:rsidR="00E03F8F" w:rsidRPr="007D38B1" w:rsidRDefault="00E03F8F" w:rsidP="00E03F8F">
      <w:pPr>
        <w:numPr>
          <w:ilvl w:val="0"/>
          <w:numId w:val="17"/>
        </w:numPr>
        <w:tabs>
          <w:tab w:val="left" w:pos="851"/>
        </w:tabs>
        <w:spacing w:line="276" w:lineRule="auto"/>
        <w:ind w:left="567" w:firstLine="0"/>
        <w:contextualSpacing/>
        <w:jc w:val="both"/>
        <w:rPr>
          <w:rFonts w:ascii="Arial" w:hAnsi="Arial" w:cs="Arial"/>
          <w:sz w:val="16"/>
          <w:szCs w:val="16"/>
        </w:rPr>
      </w:pPr>
      <w:r w:rsidRPr="007D38B1">
        <w:rPr>
          <w:rFonts w:ascii="Arial" w:hAnsi="Arial" w:cs="Arial"/>
          <w:sz w:val="16"/>
          <w:szCs w:val="16"/>
        </w:rPr>
        <w:t>Fraude fiscal;</w:t>
      </w:r>
    </w:p>
    <w:p w:rsidR="00E03F8F" w:rsidRPr="007D38B1" w:rsidRDefault="00E03F8F" w:rsidP="00E03F8F">
      <w:pPr>
        <w:numPr>
          <w:ilvl w:val="0"/>
          <w:numId w:val="17"/>
        </w:numPr>
        <w:tabs>
          <w:tab w:val="left" w:pos="851"/>
        </w:tabs>
        <w:spacing w:line="276" w:lineRule="auto"/>
        <w:ind w:left="567" w:firstLine="0"/>
        <w:contextualSpacing/>
        <w:jc w:val="both"/>
        <w:rPr>
          <w:rFonts w:ascii="Arial" w:hAnsi="Arial" w:cs="Arial"/>
          <w:sz w:val="16"/>
          <w:szCs w:val="16"/>
        </w:rPr>
      </w:pPr>
      <w:r w:rsidRPr="007D38B1">
        <w:rPr>
          <w:rFonts w:ascii="Arial" w:hAnsi="Arial" w:cs="Arial"/>
          <w:sz w:val="16"/>
          <w:szCs w:val="16"/>
        </w:rPr>
        <w:t>Descumprimento de qualquer dos deveres elencados no Edital ou no Contrato.</w:t>
      </w:r>
    </w:p>
    <w:p w:rsidR="00E03F8F" w:rsidRPr="007D38B1" w:rsidRDefault="00E03F8F" w:rsidP="00E03F8F">
      <w:pPr>
        <w:tabs>
          <w:tab w:val="left" w:pos="851"/>
        </w:tabs>
        <w:ind w:left="567"/>
        <w:contextualSpacing/>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ind w:left="0"/>
        <w:jc w:val="both"/>
        <w:rPr>
          <w:rFonts w:ascii="Arial" w:hAnsi="Arial" w:cs="Arial"/>
          <w:sz w:val="16"/>
          <w:szCs w:val="16"/>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6471"/>
        <w:gridCol w:w="926"/>
        <w:gridCol w:w="1438"/>
      </w:tblGrid>
      <w:tr w:rsidR="00E03F8F" w:rsidRPr="007D38B1" w:rsidTr="00E03F8F">
        <w:tc>
          <w:tcPr>
            <w:tcW w:w="697" w:type="dxa"/>
          </w:tcPr>
          <w:p w:rsidR="00E03F8F" w:rsidRPr="007D38B1" w:rsidRDefault="00E03F8F" w:rsidP="00E03F8F">
            <w:pPr>
              <w:autoSpaceDE w:val="0"/>
              <w:autoSpaceDN w:val="0"/>
              <w:adjustRightInd w:val="0"/>
              <w:ind w:left="-82" w:right="-147"/>
              <w:jc w:val="center"/>
              <w:rPr>
                <w:rFonts w:ascii="Arial" w:hAnsi="Arial" w:cs="Arial"/>
                <w:sz w:val="16"/>
                <w:szCs w:val="16"/>
              </w:rPr>
            </w:pPr>
            <w:r w:rsidRPr="007D38B1">
              <w:rPr>
                <w:rFonts w:ascii="Arial" w:hAnsi="Arial" w:cs="Arial"/>
                <w:sz w:val="16"/>
                <w:szCs w:val="16"/>
              </w:rPr>
              <w:t>ITEM</w:t>
            </w:r>
          </w:p>
        </w:tc>
        <w:tc>
          <w:tcPr>
            <w:tcW w:w="6471"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DESCRIÇÃO DA INFRAÇÃO</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GRAU</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MULTA*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Permitir situação que crie a possibilidade ou cause dano físico, lesão corporal ou consequências letais;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06</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4,0% por dia</w:t>
            </w:r>
          </w:p>
        </w:tc>
      </w:tr>
      <w:tr w:rsidR="00E03F8F" w:rsidRPr="007D38B1" w:rsidTr="00E03F8F">
        <w:trPr>
          <w:trHeight w:val="600"/>
        </w:trPr>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Usar indevidamente informações sigilosas a que teve acesso;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06</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4,0%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Suspender ou interromper, salvo por motivo de força maior ou caso fortuito, os serviços contratuais por dia e por unidade de atendimento;</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05</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3,2%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Destruir ou danificar documentos por culpa ou dolo de seus agentes;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05</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3,2%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Recusar-se a executar serviço determinado pela FISCALIZAÇÃO, sem motivo justificado;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04</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1,6%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Executar serviço incompleto, paliativo substitutivo como por caráter permanente, ou deixar de providenciar recomposição complementar;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02</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0,4%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Inexecução total do contrato</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10</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10% por dia</w:t>
            </w:r>
          </w:p>
        </w:tc>
      </w:tr>
      <w:tr w:rsidR="00E03F8F" w:rsidRPr="007D38B1" w:rsidTr="00E03F8F">
        <w:tc>
          <w:tcPr>
            <w:tcW w:w="9532" w:type="dxa"/>
            <w:gridSpan w:val="4"/>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 xml:space="preserve"> Para os itens a seguir, deixar de:</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05</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3,2%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03</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0,8% por dia</w:t>
            </w:r>
          </w:p>
        </w:tc>
      </w:tr>
      <w:tr w:rsidR="00E03F8F" w:rsidRPr="007D38B1" w:rsidTr="00E03F8F">
        <w:trPr>
          <w:trHeight w:val="797"/>
        </w:trPr>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both"/>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Cumprir determinação formal ou instrução complementar da</w:t>
            </w:r>
          </w:p>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FISCALIZAÇÃO,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03</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0,8%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both"/>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Iniciar execução de serviço nos prazos estabelecidos, observados os limites mínimos estabelecidos por este Contrato; por serviço,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02</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0,4% por dia</w:t>
            </w:r>
          </w:p>
        </w:tc>
      </w:tr>
      <w:tr w:rsidR="00E03F8F" w:rsidRPr="007D38B1" w:rsidTr="00E03F8F">
        <w:trPr>
          <w:trHeight w:val="219"/>
        </w:trPr>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Manter a documentação de habilitação atualizada; por item, por ocorrência.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01</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0,2% por dia</w:t>
            </w:r>
          </w:p>
        </w:tc>
      </w:tr>
      <w:tr w:rsidR="00E03F8F" w:rsidRPr="007D38B1" w:rsidTr="00E03F8F">
        <w:tc>
          <w:tcPr>
            <w:tcW w:w="697" w:type="dxa"/>
          </w:tcPr>
          <w:p w:rsidR="00E03F8F" w:rsidRPr="007D38B1" w:rsidRDefault="00E03F8F" w:rsidP="00E03F8F">
            <w:pPr>
              <w:pStyle w:val="PargrafodaLista"/>
              <w:numPr>
                <w:ilvl w:val="0"/>
                <w:numId w:val="18"/>
              </w:numPr>
              <w:autoSpaceDE w:val="0"/>
              <w:autoSpaceDN w:val="0"/>
              <w:adjustRightInd w:val="0"/>
              <w:ind w:left="0" w:firstLine="0"/>
              <w:contextualSpacing w:val="0"/>
              <w:jc w:val="center"/>
              <w:rPr>
                <w:rFonts w:ascii="Arial" w:hAnsi="Arial" w:cs="Arial"/>
                <w:sz w:val="16"/>
                <w:szCs w:val="16"/>
              </w:rPr>
            </w:pPr>
          </w:p>
        </w:tc>
        <w:tc>
          <w:tcPr>
            <w:tcW w:w="6471" w:type="dxa"/>
          </w:tcPr>
          <w:p w:rsidR="00E03F8F" w:rsidRPr="007D38B1" w:rsidRDefault="00E03F8F" w:rsidP="00E03F8F">
            <w:pPr>
              <w:autoSpaceDE w:val="0"/>
              <w:autoSpaceDN w:val="0"/>
              <w:adjustRightInd w:val="0"/>
              <w:jc w:val="both"/>
              <w:rPr>
                <w:rFonts w:ascii="Arial" w:hAnsi="Arial" w:cs="Arial"/>
                <w:sz w:val="16"/>
                <w:szCs w:val="16"/>
              </w:rPr>
            </w:pPr>
            <w:r w:rsidRPr="007D38B1">
              <w:rPr>
                <w:rFonts w:ascii="Arial" w:hAnsi="Arial" w:cs="Arial"/>
                <w:sz w:val="16"/>
                <w:szCs w:val="16"/>
              </w:rPr>
              <w:t>Substituir funcionário que se conduza de modo inconveniente ou não atenda às necessidades do Órgão, por funcionário e por dia;</w:t>
            </w:r>
          </w:p>
        </w:tc>
        <w:tc>
          <w:tcPr>
            <w:tcW w:w="926"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01</w:t>
            </w:r>
          </w:p>
        </w:tc>
        <w:tc>
          <w:tcPr>
            <w:tcW w:w="1438" w:type="dxa"/>
          </w:tcPr>
          <w:p w:rsidR="00E03F8F" w:rsidRPr="007D38B1" w:rsidRDefault="00E03F8F" w:rsidP="00E03F8F">
            <w:pPr>
              <w:autoSpaceDE w:val="0"/>
              <w:autoSpaceDN w:val="0"/>
              <w:adjustRightInd w:val="0"/>
              <w:jc w:val="center"/>
              <w:rPr>
                <w:rFonts w:ascii="Arial" w:hAnsi="Arial" w:cs="Arial"/>
                <w:sz w:val="16"/>
                <w:szCs w:val="16"/>
              </w:rPr>
            </w:pPr>
            <w:r w:rsidRPr="007D38B1">
              <w:rPr>
                <w:rFonts w:ascii="Arial" w:hAnsi="Arial" w:cs="Arial"/>
                <w:sz w:val="16"/>
                <w:szCs w:val="16"/>
              </w:rPr>
              <w:t>0,2% por dia</w:t>
            </w:r>
          </w:p>
        </w:tc>
      </w:tr>
    </w:tbl>
    <w:p w:rsidR="00E03F8F" w:rsidRPr="007D38B1" w:rsidRDefault="00E03F8F" w:rsidP="00E03F8F">
      <w:pPr>
        <w:autoSpaceDE w:val="0"/>
        <w:autoSpaceDN w:val="0"/>
        <w:adjustRightInd w:val="0"/>
        <w:ind w:firstLine="426"/>
        <w:jc w:val="both"/>
        <w:rPr>
          <w:rFonts w:ascii="Arial" w:hAnsi="Arial" w:cs="Arial"/>
          <w:sz w:val="16"/>
          <w:szCs w:val="16"/>
        </w:rPr>
      </w:pPr>
      <w:r w:rsidRPr="007D38B1">
        <w:rPr>
          <w:rFonts w:ascii="Arial" w:hAnsi="Arial" w:cs="Arial"/>
          <w:sz w:val="16"/>
          <w:szCs w:val="16"/>
        </w:rPr>
        <w:t>* Incidente sobre a parte inadimplente.</w:t>
      </w:r>
    </w:p>
    <w:p w:rsidR="00E03F8F" w:rsidRPr="007D38B1" w:rsidRDefault="00E03F8F" w:rsidP="00E03F8F">
      <w:pPr>
        <w:autoSpaceDE w:val="0"/>
        <w:autoSpaceDN w:val="0"/>
        <w:adjustRightInd w:val="0"/>
        <w:ind w:firstLine="426"/>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 xml:space="preserve">As sanções aqui previstas poderão ser aplicadas concomitantemente, facultada a defesa prévia do interessado, no respectivo processo, no prazo de 05 (cinco) dias úteis.   </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Após 30 (trinta) dias da falta de execução do objeto, será considerada inexecução total do contrato, o que ensejará a rescisão contratual.</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As sanções de natureza pecuniária serão diretamente descontadas de créditos que eventualmente detenha a CONTRATADA ou efetuada a sua cobrança na forma prevista em lei.</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 sanção será obrigatoriamente registrada no Sistema de Cadastramento Unificado de Fornecedores – SICAF, bem como em sistemas Estaduais.</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03F8F" w:rsidRPr="007D38B1" w:rsidRDefault="00E03F8F" w:rsidP="00E03F8F">
      <w:pPr>
        <w:pStyle w:val="SemEspaamento"/>
        <w:tabs>
          <w:tab w:val="left" w:pos="426"/>
        </w:tabs>
        <w:jc w:val="both"/>
        <w:rPr>
          <w:rFonts w:ascii="Arial" w:hAnsi="Arial" w:cs="Arial"/>
          <w:sz w:val="16"/>
          <w:szCs w:val="16"/>
        </w:rPr>
      </w:pPr>
    </w:p>
    <w:p w:rsidR="00E03F8F" w:rsidRPr="007D38B1" w:rsidRDefault="00E03F8F" w:rsidP="00E03F8F">
      <w:pPr>
        <w:pStyle w:val="PargrafodaLista"/>
        <w:numPr>
          <w:ilvl w:val="0"/>
          <w:numId w:val="20"/>
        </w:numPr>
        <w:tabs>
          <w:tab w:val="left" w:pos="851"/>
        </w:tabs>
        <w:suppressAutoHyphens/>
        <w:jc w:val="both"/>
        <w:rPr>
          <w:rFonts w:ascii="Arial" w:hAnsi="Arial" w:cs="Arial"/>
          <w:sz w:val="16"/>
          <w:szCs w:val="16"/>
        </w:rPr>
      </w:pPr>
      <w:r w:rsidRPr="007D38B1">
        <w:rPr>
          <w:rFonts w:ascii="Arial" w:hAnsi="Arial" w:cs="Arial"/>
          <w:sz w:val="16"/>
          <w:szCs w:val="16"/>
        </w:rPr>
        <w:t>Tenham sofrido condenações definitivas por praticarem, por meio dolosos, fraude fiscal no recolhimento de tributos;</w:t>
      </w:r>
    </w:p>
    <w:p w:rsidR="00E03F8F" w:rsidRPr="007D38B1" w:rsidRDefault="00E03F8F" w:rsidP="00E03F8F">
      <w:pPr>
        <w:pStyle w:val="PargrafodaLista"/>
        <w:tabs>
          <w:tab w:val="left" w:pos="851"/>
        </w:tabs>
        <w:ind w:left="927"/>
        <w:jc w:val="both"/>
        <w:rPr>
          <w:rFonts w:ascii="Arial" w:hAnsi="Arial" w:cs="Arial"/>
          <w:sz w:val="16"/>
          <w:szCs w:val="16"/>
        </w:rPr>
      </w:pPr>
    </w:p>
    <w:p w:rsidR="00E03F8F" w:rsidRPr="007D38B1" w:rsidRDefault="00E03F8F" w:rsidP="00E03F8F">
      <w:pPr>
        <w:pStyle w:val="PargrafodaLista"/>
        <w:numPr>
          <w:ilvl w:val="0"/>
          <w:numId w:val="20"/>
        </w:numPr>
        <w:tabs>
          <w:tab w:val="left" w:pos="851"/>
        </w:tabs>
        <w:suppressAutoHyphens/>
        <w:jc w:val="both"/>
        <w:rPr>
          <w:rFonts w:ascii="Arial" w:hAnsi="Arial" w:cs="Arial"/>
          <w:sz w:val="16"/>
          <w:szCs w:val="16"/>
        </w:rPr>
      </w:pPr>
      <w:r w:rsidRPr="007D38B1">
        <w:rPr>
          <w:rFonts w:ascii="Arial" w:hAnsi="Arial" w:cs="Arial"/>
          <w:sz w:val="16"/>
          <w:szCs w:val="16"/>
        </w:rPr>
        <w:t>Tenham praticado atos ilícitos visando a frustrar os objetivos da licitação;c) Demonstrem não possuir idoneidade para contratar com a Administração em virtude de atos ilícitos praticados;</w:t>
      </w:r>
    </w:p>
    <w:p w:rsidR="00E03F8F" w:rsidRPr="007D38B1" w:rsidRDefault="00E03F8F" w:rsidP="00E03F8F">
      <w:pPr>
        <w:tabs>
          <w:tab w:val="left" w:pos="851"/>
        </w:tabs>
        <w:jc w:val="both"/>
        <w:rPr>
          <w:rFonts w:ascii="Arial" w:hAnsi="Arial" w:cs="Arial"/>
          <w:sz w:val="16"/>
          <w:szCs w:val="16"/>
        </w:rPr>
      </w:pPr>
    </w:p>
    <w:p w:rsidR="00E03F8F" w:rsidRPr="007D38B1" w:rsidRDefault="00E03F8F" w:rsidP="00E03F8F">
      <w:pPr>
        <w:pStyle w:val="Recuodecorpodetexto"/>
        <w:tabs>
          <w:tab w:val="left" w:pos="851"/>
        </w:tabs>
        <w:autoSpaceDE w:val="0"/>
        <w:autoSpaceDN w:val="0"/>
        <w:adjustRightInd w:val="0"/>
        <w:spacing w:after="0"/>
        <w:ind w:left="567"/>
        <w:jc w:val="both"/>
        <w:rPr>
          <w:rFonts w:ascii="Arial" w:hAnsi="Arial" w:cs="Arial"/>
          <w:sz w:val="16"/>
          <w:szCs w:val="16"/>
          <w:lang w:val="pt-BR"/>
        </w:rPr>
      </w:pPr>
      <w:r w:rsidRPr="007D38B1">
        <w:rPr>
          <w:rFonts w:ascii="Arial" w:hAnsi="Arial" w:cs="Arial"/>
          <w:sz w:val="16"/>
          <w:szCs w:val="16"/>
          <w:lang w:val="pt-BR"/>
        </w:rPr>
        <w:t>c) Demonstrem não possuir idoneidade para contratar com a Administração em virtude de atos ilícitos praticados.</w:t>
      </w:r>
    </w:p>
    <w:p w:rsidR="00E03F8F" w:rsidRPr="007D38B1" w:rsidRDefault="00E03F8F" w:rsidP="00E03F8F">
      <w:pPr>
        <w:tabs>
          <w:tab w:val="left" w:pos="0"/>
          <w:tab w:val="left" w:pos="567"/>
          <w:tab w:val="left" w:pos="851"/>
        </w:tabs>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E03F8F" w:rsidRPr="007D38B1" w:rsidRDefault="00E03F8F" w:rsidP="00E03F8F">
      <w:pPr>
        <w:pStyle w:val="PargrafodaLista"/>
        <w:ind w:left="0"/>
        <w:jc w:val="both"/>
        <w:rPr>
          <w:rFonts w:ascii="Arial" w:hAnsi="Arial" w:cs="Arial"/>
          <w:sz w:val="16"/>
          <w:szCs w:val="16"/>
        </w:rPr>
      </w:pPr>
    </w:p>
    <w:p w:rsidR="00E03F8F" w:rsidRPr="007D38B1" w:rsidRDefault="00E03F8F" w:rsidP="00E03F8F">
      <w:pPr>
        <w:pStyle w:val="PargrafodaLista"/>
        <w:numPr>
          <w:ilvl w:val="1"/>
          <w:numId w:val="21"/>
        </w:numPr>
        <w:suppressAutoHyphens/>
        <w:ind w:left="0" w:firstLine="0"/>
        <w:jc w:val="both"/>
        <w:rPr>
          <w:rFonts w:ascii="Arial" w:hAnsi="Arial" w:cs="Arial"/>
          <w:sz w:val="16"/>
          <w:szCs w:val="16"/>
        </w:rPr>
      </w:pPr>
      <w:r w:rsidRPr="007D38B1">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9D2314" w:rsidRPr="007D38B1" w:rsidRDefault="009D2314" w:rsidP="009D2314">
      <w:pPr>
        <w:pStyle w:val="Lista4"/>
        <w:ind w:left="0" w:firstLine="0"/>
        <w:jc w:val="both"/>
        <w:rPr>
          <w:color w:val="000000"/>
          <w:sz w:val="16"/>
          <w:szCs w:val="16"/>
        </w:rPr>
      </w:pPr>
    </w:p>
    <w:p w:rsidR="009D2314" w:rsidRPr="007D38B1" w:rsidRDefault="009D2314" w:rsidP="009D2314">
      <w:pPr>
        <w:jc w:val="both"/>
        <w:rPr>
          <w:rFonts w:ascii="Arial" w:hAnsi="Arial" w:cs="Arial"/>
          <w:color w:val="000000"/>
          <w:sz w:val="16"/>
          <w:szCs w:val="16"/>
        </w:rPr>
      </w:pPr>
    </w:p>
    <w:p w:rsidR="009D2314" w:rsidRPr="007D38B1" w:rsidRDefault="005E2FA0" w:rsidP="009D2314">
      <w:pPr>
        <w:jc w:val="both"/>
        <w:rPr>
          <w:rFonts w:ascii="Arial" w:hAnsi="Arial" w:cs="Arial"/>
          <w:b/>
          <w:bCs/>
          <w:color w:val="000000"/>
          <w:sz w:val="16"/>
          <w:szCs w:val="16"/>
        </w:rPr>
      </w:pPr>
      <w:r w:rsidRPr="007D38B1">
        <w:rPr>
          <w:rFonts w:ascii="Arial" w:hAnsi="Arial" w:cs="Arial"/>
          <w:b/>
          <w:bCs/>
          <w:color w:val="000000"/>
          <w:sz w:val="16"/>
          <w:szCs w:val="16"/>
        </w:rPr>
        <w:t xml:space="preserve">10 </w:t>
      </w:r>
      <w:r w:rsidR="009D2314" w:rsidRPr="007D38B1">
        <w:rPr>
          <w:rFonts w:ascii="Arial" w:hAnsi="Arial" w:cs="Arial"/>
          <w:b/>
          <w:bCs/>
          <w:color w:val="000000"/>
          <w:sz w:val="16"/>
          <w:szCs w:val="16"/>
        </w:rPr>
        <w:t xml:space="preserve">- UTILIZAÇÃO DA ATA </w:t>
      </w:r>
    </w:p>
    <w:p w:rsidR="009D2314" w:rsidRPr="007D38B1" w:rsidRDefault="009D2314" w:rsidP="009D2314">
      <w:pPr>
        <w:jc w:val="both"/>
        <w:rPr>
          <w:rFonts w:ascii="Arial" w:hAnsi="Arial" w:cs="Arial"/>
          <w:color w:val="000000"/>
          <w:sz w:val="16"/>
          <w:szCs w:val="16"/>
        </w:rPr>
      </w:pPr>
    </w:p>
    <w:p w:rsidR="00334F76" w:rsidRPr="007D38B1" w:rsidRDefault="00EF2B1B" w:rsidP="00322FE6">
      <w:pPr>
        <w:pStyle w:val="PargrafodaLista"/>
        <w:numPr>
          <w:ilvl w:val="1"/>
          <w:numId w:val="7"/>
        </w:numPr>
        <w:suppressAutoHyphens/>
        <w:spacing w:line="100" w:lineRule="atLeast"/>
        <w:ind w:right="47"/>
        <w:jc w:val="both"/>
        <w:rPr>
          <w:rFonts w:ascii="Arial" w:hAnsi="Arial" w:cs="Arial"/>
          <w:color w:val="000000"/>
          <w:sz w:val="16"/>
          <w:szCs w:val="16"/>
        </w:rPr>
      </w:pPr>
      <w:r w:rsidRPr="007D38B1">
        <w:rPr>
          <w:rFonts w:ascii="Arial" w:hAnsi="Arial" w:cs="Arial"/>
          <w:sz w:val="16"/>
          <w:szCs w:val="16"/>
        </w:rPr>
        <w:t xml:space="preserve"> Nos termos do Artigo 26 do Decreto Estadual 18.340/13, e</w:t>
      </w:r>
      <w:r w:rsidR="0010657B" w:rsidRPr="007D38B1">
        <w:rPr>
          <w:rFonts w:ascii="Arial" w:hAnsi="Arial" w:cs="Arial"/>
          <w:sz w:val="16"/>
          <w:szCs w:val="16"/>
        </w:rPr>
        <w:t>sta Ata de Registro de Preços</w:t>
      </w:r>
      <w:r w:rsidR="00334F76" w:rsidRPr="007D38B1">
        <w:rPr>
          <w:rFonts w:ascii="Arial" w:hAnsi="Arial" w:cs="Arial"/>
          <w:sz w:val="16"/>
          <w:szCs w:val="16"/>
        </w:rPr>
        <w:t>, durante a sua vigência,</w:t>
      </w:r>
      <w:r w:rsidR="0010657B" w:rsidRPr="007D38B1">
        <w:rPr>
          <w:rFonts w:ascii="Arial" w:hAnsi="Arial" w:cs="Arial"/>
          <w:sz w:val="16"/>
          <w:szCs w:val="16"/>
        </w:rPr>
        <w:t xml:space="preserve">poderá ser utilizada por qualquer órgão </w:t>
      </w:r>
      <w:r w:rsidR="00334F76" w:rsidRPr="007D38B1">
        <w:rPr>
          <w:rFonts w:ascii="Arial" w:hAnsi="Arial" w:cs="Arial"/>
          <w:sz w:val="16"/>
          <w:szCs w:val="16"/>
        </w:rPr>
        <w:t xml:space="preserve">ou entidade da </w:t>
      </w:r>
      <w:r w:rsidR="00667902" w:rsidRPr="007D38B1">
        <w:rPr>
          <w:rFonts w:ascii="Arial" w:hAnsi="Arial" w:cs="Arial"/>
          <w:sz w:val="16"/>
          <w:szCs w:val="16"/>
        </w:rPr>
        <w:t>A</w:t>
      </w:r>
      <w:r w:rsidR="00334F76" w:rsidRPr="007D38B1">
        <w:rPr>
          <w:rFonts w:ascii="Arial" w:hAnsi="Arial" w:cs="Arial"/>
          <w:sz w:val="16"/>
          <w:szCs w:val="16"/>
        </w:rPr>
        <w:t xml:space="preserve">dministração </w:t>
      </w:r>
      <w:r w:rsidR="00667902" w:rsidRPr="007D38B1">
        <w:rPr>
          <w:rFonts w:ascii="Arial" w:hAnsi="Arial" w:cs="Arial"/>
          <w:sz w:val="16"/>
          <w:szCs w:val="16"/>
        </w:rPr>
        <w:t>P</w:t>
      </w:r>
      <w:r w:rsidR="00334F76" w:rsidRPr="007D38B1">
        <w:rPr>
          <w:rFonts w:ascii="Arial" w:hAnsi="Arial" w:cs="Arial"/>
          <w:sz w:val="16"/>
          <w:szCs w:val="16"/>
        </w:rPr>
        <w:t xml:space="preserve">ública </w:t>
      </w:r>
      <w:r w:rsidR="00667902" w:rsidRPr="007D38B1">
        <w:rPr>
          <w:rFonts w:ascii="Arial" w:hAnsi="Arial" w:cs="Arial"/>
          <w:sz w:val="16"/>
          <w:szCs w:val="16"/>
        </w:rPr>
        <w:t>E</w:t>
      </w:r>
      <w:r w:rsidR="00334F76" w:rsidRPr="007D38B1">
        <w:rPr>
          <w:rFonts w:ascii="Arial" w:hAnsi="Arial" w:cs="Arial"/>
          <w:sz w:val="16"/>
          <w:szCs w:val="16"/>
        </w:rPr>
        <w:t>stadual que não tenha participado do certame licitatório, mediante anuência do órgão gerenciador.</w:t>
      </w:r>
    </w:p>
    <w:p w:rsidR="006C44FC" w:rsidRPr="007D38B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Pr="007D38B1" w:rsidRDefault="00334F76" w:rsidP="00322FE6">
      <w:pPr>
        <w:pStyle w:val="PargrafodaLista"/>
        <w:numPr>
          <w:ilvl w:val="1"/>
          <w:numId w:val="7"/>
        </w:numPr>
        <w:suppressAutoHyphens/>
        <w:spacing w:line="100" w:lineRule="atLeast"/>
        <w:ind w:right="47"/>
        <w:jc w:val="both"/>
        <w:rPr>
          <w:rFonts w:ascii="Arial" w:hAnsi="Arial" w:cs="Arial"/>
          <w:color w:val="000000"/>
          <w:sz w:val="16"/>
          <w:szCs w:val="16"/>
        </w:rPr>
      </w:pPr>
      <w:r w:rsidRPr="007D38B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7D38B1" w:rsidRDefault="006C44FC" w:rsidP="006C44FC">
      <w:pPr>
        <w:pStyle w:val="PargrafodaLista"/>
        <w:suppressAutoHyphens/>
        <w:spacing w:line="100" w:lineRule="atLeast"/>
        <w:ind w:left="360" w:right="47"/>
        <w:jc w:val="both"/>
        <w:rPr>
          <w:rFonts w:ascii="Arial" w:hAnsi="Arial" w:cs="Arial"/>
          <w:color w:val="000000"/>
          <w:sz w:val="16"/>
          <w:szCs w:val="16"/>
        </w:rPr>
      </w:pPr>
    </w:p>
    <w:p w:rsidR="0010657B" w:rsidRPr="007D38B1" w:rsidRDefault="0010657B" w:rsidP="00322FE6">
      <w:pPr>
        <w:pStyle w:val="PargrafodaLista1"/>
        <w:numPr>
          <w:ilvl w:val="1"/>
          <w:numId w:val="7"/>
        </w:numPr>
        <w:ind w:left="705"/>
        <w:jc w:val="both"/>
        <w:rPr>
          <w:rFonts w:ascii="Arial" w:hAnsi="Arial" w:cs="Arial"/>
          <w:color w:val="000000"/>
          <w:sz w:val="16"/>
          <w:szCs w:val="16"/>
        </w:rPr>
      </w:pPr>
      <w:r w:rsidRPr="007D38B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7D38B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7D38B1" w:rsidRDefault="006C44FC" w:rsidP="006C44FC">
      <w:pPr>
        <w:pStyle w:val="PargrafodaLista1"/>
        <w:ind w:left="705"/>
        <w:jc w:val="both"/>
        <w:rPr>
          <w:rFonts w:ascii="Arial" w:hAnsi="Arial" w:cs="Arial"/>
          <w:color w:val="000000"/>
          <w:sz w:val="16"/>
          <w:szCs w:val="16"/>
        </w:rPr>
      </w:pPr>
    </w:p>
    <w:p w:rsidR="00334F76" w:rsidRPr="007D38B1" w:rsidRDefault="00334F76" w:rsidP="00322FE6">
      <w:pPr>
        <w:pStyle w:val="PargrafodaLista1"/>
        <w:numPr>
          <w:ilvl w:val="1"/>
          <w:numId w:val="7"/>
        </w:numPr>
        <w:ind w:left="705"/>
        <w:jc w:val="both"/>
        <w:rPr>
          <w:rFonts w:ascii="Arial" w:hAnsi="Arial" w:cs="Arial"/>
          <w:color w:val="000000"/>
          <w:sz w:val="16"/>
          <w:szCs w:val="16"/>
        </w:rPr>
      </w:pPr>
      <w:r w:rsidRPr="007D38B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7D38B1" w:rsidRDefault="006C44FC" w:rsidP="006C44FC">
      <w:pPr>
        <w:pStyle w:val="PargrafodaLista1"/>
        <w:ind w:left="705"/>
        <w:jc w:val="both"/>
        <w:rPr>
          <w:rFonts w:ascii="Arial" w:hAnsi="Arial" w:cs="Arial"/>
          <w:color w:val="000000"/>
          <w:sz w:val="16"/>
          <w:szCs w:val="16"/>
        </w:rPr>
      </w:pPr>
    </w:p>
    <w:p w:rsidR="00334F76" w:rsidRPr="007D38B1" w:rsidRDefault="00334F76" w:rsidP="00322FE6">
      <w:pPr>
        <w:pStyle w:val="PargrafodaLista1"/>
        <w:numPr>
          <w:ilvl w:val="1"/>
          <w:numId w:val="7"/>
        </w:numPr>
        <w:ind w:left="705"/>
        <w:jc w:val="both"/>
        <w:rPr>
          <w:rFonts w:ascii="Arial" w:hAnsi="Arial" w:cs="Arial"/>
          <w:color w:val="000000"/>
          <w:sz w:val="16"/>
          <w:szCs w:val="16"/>
        </w:rPr>
      </w:pPr>
      <w:r w:rsidRPr="007D38B1">
        <w:rPr>
          <w:rFonts w:ascii="Arial" w:hAnsi="Arial" w:cs="Arial"/>
          <w:color w:val="000000"/>
          <w:sz w:val="16"/>
          <w:szCs w:val="16"/>
        </w:rPr>
        <w:t>As adesões à ata de registro de preços não poder</w:t>
      </w:r>
      <w:r w:rsidR="00790B20" w:rsidRPr="007D38B1">
        <w:rPr>
          <w:rFonts w:ascii="Arial" w:hAnsi="Arial" w:cs="Arial"/>
          <w:color w:val="000000"/>
          <w:sz w:val="16"/>
          <w:szCs w:val="16"/>
        </w:rPr>
        <w:t>ão</w:t>
      </w:r>
      <w:r w:rsidRPr="007D38B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7D38B1" w:rsidRDefault="0010657B" w:rsidP="0010657B">
      <w:pPr>
        <w:pStyle w:val="PargrafodaLista1"/>
        <w:rPr>
          <w:rFonts w:ascii="Arial" w:hAnsi="Arial" w:cs="Arial"/>
          <w:color w:val="000000"/>
          <w:sz w:val="16"/>
          <w:szCs w:val="16"/>
        </w:rPr>
      </w:pPr>
    </w:p>
    <w:p w:rsidR="0010657B" w:rsidRPr="007D38B1" w:rsidRDefault="0010657B" w:rsidP="00322FE6">
      <w:pPr>
        <w:pStyle w:val="PargrafodaLista"/>
        <w:numPr>
          <w:ilvl w:val="1"/>
          <w:numId w:val="7"/>
        </w:numPr>
        <w:jc w:val="both"/>
        <w:rPr>
          <w:rFonts w:ascii="Arial" w:hAnsi="Arial" w:cs="Arial"/>
          <w:color w:val="000000"/>
          <w:sz w:val="16"/>
          <w:szCs w:val="16"/>
        </w:rPr>
      </w:pPr>
      <w:r w:rsidRPr="007D38B1">
        <w:rPr>
          <w:rFonts w:ascii="Arial" w:hAnsi="Arial" w:cs="Arial"/>
          <w:color w:val="000000"/>
          <w:sz w:val="16"/>
          <w:szCs w:val="16"/>
        </w:rPr>
        <w:t>Caberá ao órgão que se utilizar da ata, verificar a vantagem econômica da adesão a este Registro de Preço.”</w:t>
      </w:r>
    </w:p>
    <w:p w:rsidR="009D2314" w:rsidRPr="007D38B1" w:rsidRDefault="009D2314" w:rsidP="009D2314">
      <w:pPr>
        <w:jc w:val="both"/>
        <w:rPr>
          <w:rFonts w:ascii="Arial" w:hAnsi="Arial" w:cs="Arial"/>
          <w:color w:val="000000"/>
          <w:sz w:val="16"/>
          <w:szCs w:val="16"/>
        </w:rPr>
      </w:pPr>
    </w:p>
    <w:p w:rsidR="009D2314" w:rsidRPr="007D38B1" w:rsidRDefault="005E2FA0" w:rsidP="005E2FA0">
      <w:pPr>
        <w:spacing w:line="360" w:lineRule="auto"/>
        <w:jc w:val="both"/>
        <w:rPr>
          <w:rFonts w:ascii="Arial" w:hAnsi="Arial" w:cs="Arial"/>
          <w:b/>
          <w:bCs/>
          <w:color w:val="000000"/>
          <w:sz w:val="16"/>
          <w:szCs w:val="16"/>
        </w:rPr>
      </w:pPr>
      <w:r w:rsidRPr="007D38B1">
        <w:rPr>
          <w:rFonts w:ascii="Arial" w:hAnsi="Arial" w:cs="Arial"/>
          <w:b/>
          <w:bCs/>
          <w:color w:val="000000"/>
          <w:sz w:val="16"/>
          <w:szCs w:val="16"/>
        </w:rPr>
        <w:t>11</w:t>
      </w:r>
      <w:r w:rsidR="009D2314" w:rsidRPr="007D38B1">
        <w:rPr>
          <w:rFonts w:ascii="Arial" w:hAnsi="Arial" w:cs="Arial"/>
          <w:b/>
          <w:bCs/>
          <w:color w:val="000000"/>
          <w:sz w:val="16"/>
          <w:szCs w:val="16"/>
        </w:rPr>
        <w:t>-</w:t>
      </w:r>
      <w:r w:rsidR="00FE1BAB" w:rsidRPr="007D38B1">
        <w:rPr>
          <w:rFonts w:ascii="Arial" w:hAnsi="Arial" w:cs="Arial"/>
          <w:b/>
          <w:bCs/>
          <w:color w:val="000000"/>
          <w:sz w:val="16"/>
          <w:szCs w:val="16"/>
        </w:rPr>
        <w:t>DA ALTERAÇÃO DA ATA DE REGISTRO DE PREÇOS</w:t>
      </w:r>
    </w:p>
    <w:p w:rsidR="00E03821" w:rsidRPr="007D38B1" w:rsidRDefault="005E2FA0" w:rsidP="005E2FA0">
      <w:pPr>
        <w:pStyle w:val="Corpodetexto3"/>
        <w:tabs>
          <w:tab w:val="left" w:pos="900"/>
        </w:tabs>
        <w:ind w:right="47"/>
        <w:rPr>
          <w:rFonts w:ascii="Arial" w:hAnsi="Arial" w:cs="Arial"/>
          <w:sz w:val="16"/>
          <w:szCs w:val="16"/>
        </w:rPr>
      </w:pPr>
      <w:r w:rsidRPr="007D38B1">
        <w:rPr>
          <w:rFonts w:ascii="Arial" w:hAnsi="Arial" w:cs="Arial"/>
          <w:sz w:val="16"/>
          <w:szCs w:val="16"/>
        </w:rPr>
        <w:t xml:space="preserve">11.1. </w:t>
      </w:r>
      <w:r w:rsidR="00E03821" w:rsidRPr="007D38B1">
        <w:rPr>
          <w:rFonts w:ascii="Arial" w:hAnsi="Arial" w:cs="Arial"/>
          <w:sz w:val="16"/>
          <w:szCs w:val="16"/>
        </w:rPr>
        <w:t xml:space="preserve">De acordo com artigo 21 </w:t>
      </w:r>
      <w:r w:rsidR="00FE1BAB" w:rsidRPr="007D38B1">
        <w:rPr>
          <w:rFonts w:ascii="Arial" w:hAnsi="Arial" w:cs="Arial"/>
          <w:sz w:val="16"/>
          <w:szCs w:val="16"/>
        </w:rPr>
        <w:t xml:space="preserve">e 22 </w:t>
      </w:r>
      <w:r w:rsidR="00E03821" w:rsidRPr="007D38B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7D38B1" w:rsidRDefault="009D2314" w:rsidP="005E2FA0">
      <w:pPr>
        <w:pStyle w:val="Corpodetexto3"/>
        <w:tabs>
          <w:tab w:val="left" w:pos="900"/>
        </w:tabs>
        <w:ind w:right="47"/>
        <w:rPr>
          <w:rFonts w:ascii="Arial" w:hAnsi="Arial" w:cs="Arial"/>
          <w:sz w:val="16"/>
          <w:szCs w:val="16"/>
        </w:rPr>
      </w:pPr>
    </w:p>
    <w:p w:rsidR="00E03821" w:rsidRPr="007D38B1" w:rsidRDefault="00E03821" w:rsidP="005E2FA0">
      <w:pPr>
        <w:pStyle w:val="Corpodetexto3"/>
        <w:tabs>
          <w:tab w:val="left" w:pos="900"/>
        </w:tabs>
        <w:ind w:right="47"/>
        <w:rPr>
          <w:rFonts w:ascii="Arial" w:hAnsi="Arial" w:cs="Arial"/>
          <w:sz w:val="16"/>
          <w:szCs w:val="16"/>
        </w:rPr>
      </w:pPr>
      <w:r w:rsidRPr="007D38B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7D38B1" w:rsidRDefault="00E03821" w:rsidP="005E2FA0">
      <w:pPr>
        <w:pStyle w:val="Corpodetexto3"/>
        <w:tabs>
          <w:tab w:val="left" w:pos="900"/>
        </w:tabs>
        <w:ind w:right="47"/>
        <w:rPr>
          <w:rFonts w:ascii="Arial" w:hAnsi="Arial" w:cs="Arial"/>
          <w:sz w:val="16"/>
          <w:szCs w:val="16"/>
        </w:rPr>
      </w:pPr>
    </w:p>
    <w:p w:rsidR="00E03821" w:rsidRPr="007D38B1" w:rsidRDefault="00E03821" w:rsidP="005E2FA0">
      <w:pPr>
        <w:pStyle w:val="Corpodetexto3"/>
        <w:tabs>
          <w:tab w:val="left" w:pos="900"/>
        </w:tabs>
        <w:ind w:right="47"/>
        <w:rPr>
          <w:rFonts w:ascii="Arial" w:hAnsi="Arial" w:cs="Arial"/>
          <w:sz w:val="16"/>
          <w:szCs w:val="16"/>
        </w:rPr>
      </w:pPr>
      <w:r w:rsidRPr="007D38B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7D38B1" w:rsidRDefault="00E03821" w:rsidP="005E2FA0">
      <w:pPr>
        <w:pStyle w:val="Corpodetexto3"/>
        <w:tabs>
          <w:tab w:val="left" w:pos="900"/>
        </w:tabs>
        <w:ind w:right="47"/>
        <w:rPr>
          <w:rFonts w:ascii="Arial" w:hAnsi="Arial" w:cs="Arial"/>
          <w:sz w:val="16"/>
          <w:szCs w:val="16"/>
        </w:rPr>
      </w:pPr>
    </w:p>
    <w:p w:rsidR="00E03821" w:rsidRPr="007D38B1" w:rsidRDefault="00E03821" w:rsidP="005E2FA0">
      <w:pPr>
        <w:pStyle w:val="Corpodetexto3"/>
        <w:tabs>
          <w:tab w:val="left" w:pos="900"/>
        </w:tabs>
        <w:ind w:right="47"/>
        <w:rPr>
          <w:rFonts w:ascii="Arial" w:hAnsi="Arial" w:cs="Arial"/>
          <w:sz w:val="16"/>
          <w:szCs w:val="16"/>
        </w:rPr>
      </w:pPr>
      <w:r w:rsidRPr="007D38B1">
        <w:rPr>
          <w:rFonts w:ascii="Arial" w:hAnsi="Arial" w:cs="Arial"/>
          <w:sz w:val="16"/>
          <w:szCs w:val="16"/>
        </w:rPr>
        <w:t>11.4. A ordem de classificação dos fornecedores que aceitarem reduzir seus preços aos valores de mercado observará a classificação original.</w:t>
      </w:r>
    </w:p>
    <w:p w:rsidR="00E03821" w:rsidRPr="007D38B1" w:rsidRDefault="00E03821" w:rsidP="005E2FA0">
      <w:pPr>
        <w:pStyle w:val="Corpodetexto3"/>
        <w:tabs>
          <w:tab w:val="left" w:pos="900"/>
        </w:tabs>
        <w:ind w:right="47"/>
        <w:rPr>
          <w:rFonts w:ascii="Arial" w:hAnsi="Arial" w:cs="Arial"/>
          <w:sz w:val="16"/>
          <w:szCs w:val="16"/>
        </w:rPr>
      </w:pPr>
    </w:p>
    <w:p w:rsidR="00E03821" w:rsidRPr="007D38B1" w:rsidRDefault="00E03821" w:rsidP="005E2FA0">
      <w:pPr>
        <w:pStyle w:val="Corpodetexto3"/>
        <w:tabs>
          <w:tab w:val="left" w:pos="900"/>
        </w:tabs>
        <w:ind w:right="47"/>
        <w:rPr>
          <w:rFonts w:ascii="Arial" w:hAnsi="Arial" w:cs="Arial"/>
          <w:sz w:val="16"/>
          <w:szCs w:val="16"/>
        </w:rPr>
      </w:pPr>
      <w:r w:rsidRPr="007D38B1">
        <w:rPr>
          <w:rFonts w:ascii="Arial" w:hAnsi="Arial" w:cs="Arial"/>
          <w:sz w:val="16"/>
          <w:szCs w:val="16"/>
        </w:rPr>
        <w:t>11.5. Quando o preço de mercado tornar-se superior aos preços registrados, e o fornecedor não puder cumprir o compromisso , o órgão gerenciador poderá:</w:t>
      </w:r>
    </w:p>
    <w:p w:rsidR="00E03821" w:rsidRPr="007D38B1" w:rsidRDefault="00E03821" w:rsidP="005E2FA0">
      <w:pPr>
        <w:pStyle w:val="Corpodetexto3"/>
        <w:tabs>
          <w:tab w:val="left" w:pos="900"/>
        </w:tabs>
        <w:ind w:right="47"/>
        <w:rPr>
          <w:rFonts w:ascii="Arial" w:hAnsi="Arial" w:cs="Arial"/>
          <w:sz w:val="16"/>
          <w:szCs w:val="16"/>
        </w:rPr>
      </w:pPr>
    </w:p>
    <w:p w:rsidR="00E03821" w:rsidRPr="007D38B1" w:rsidRDefault="00E03821" w:rsidP="005E2FA0">
      <w:pPr>
        <w:pStyle w:val="Corpodetexto3"/>
        <w:tabs>
          <w:tab w:val="left" w:pos="900"/>
        </w:tabs>
        <w:ind w:right="47"/>
        <w:rPr>
          <w:rFonts w:ascii="Arial" w:hAnsi="Arial" w:cs="Arial"/>
          <w:sz w:val="16"/>
          <w:szCs w:val="16"/>
        </w:rPr>
      </w:pPr>
      <w:r w:rsidRPr="007D38B1">
        <w:rPr>
          <w:rFonts w:ascii="Arial" w:hAnsi="Arial" w:cs="Arial"/>
          <w:sz w:val="16"/>
          <w:szCs w:val="16"/>
        </w:rPr>
        <w:lastRenderedPageBreak/>
        <w:t>11.5.1.liberar o fornecedor do compromisso assumido, caso a comunicação ocorra antes do pedido de fornecimento, sem aplicação de penalidade se confirmada a veracidade dos motivos e comprovantes;</w:t>
      </w:r>
    </w:p>
    <w:p w:rsidR="00E03821" w:rsidRPr="007D38B1" w:rsidRDefault="00E03821" w:rsidP="005E2FA0">
      <w:pPr>
        <w:pStyle w:val="Corpodetexto3"/>
        <w:tabs>
          <w:tab w:val="left" w:pos="900"/>
        </w:tabs>
        <w:ind w:right="47"/>
        <w:rPr>
          <w:rFonts w:ascii="Arial" w:hAnsi="Arial" w:cs="Arial"/>
          <w:sz w:val="16"/>
          <w:szCs w:val="16"/>
        </w:rPr>
      </w:pPr>
    </w:p>
    <w:p w:rsidR="00E03821" w:rsidRPr="007D38B1" w:rsidRDefault="00E03821" w:rsidP="005E2FA0">
      <w:pPr>
        <w:pStyle w:val="Corpodetexto3"/>
        <w:tabs>
          <w:tab w:val="left" w:pos="900"/>
        </w:tabs>
        <w:ind w:right="47"/>
        <w:rPr>
          <w:rFonts w:ascii="Arial" w:hAnsi="Arial" w:cs="Arial"/>
          <w:sz w:val="16"/>
          <w:szCs w:val="16"/>
        </w:rPr>
      </w:pPr>
      <w:r w:rsidRPr="007D38B1">
        <w:rPr>
          <w:rFonts w:ascii="Arial" w:hAnsi="Arial" w:cs="Arial"/>
          <w:sz w:val="16"/>
          <w:szCs w:val="16"/>
        </w:rPr>
        <w:t>11.5.2. convocar os demais fornecedores para assegurar igual oportunidade de negociação;</w:t>
      </w:r>
    </w:p>
    <w:p w:rsidR="00E03821" w:rsidRPr="007D38B1" w:rsidRDefault="00E03821" w:rsidP="005E2FA0">
      <w:pPr>
        <w:pStyle w:val="Corpodetexto3"/>
        <w:tabs>
          <w:tab w:val="left" w:pos="900"/>
        </w:tabs>
        <w:ind w:right="47"/>
        <w:rPr>
          <w:rFonts w:ascii="Arial" w:hAnsi="Arial" w:cs="Arial"/>
          <w:sz w:val="16"/>
          <w:szCs w:val="16"/>
        </w:rPr>
      </w:pPr>
    </w:p>
    <w:p w:rsidR="006C44FC" w:rsidRPr="007D38B1" w:rsidRDefault="00E03821" w:rsidP="006C44FC">
      <w:pPr>
        <w:pStyle w:val="Corpodetexto3"/>
        <w:tabs>
          <w:tab w:val="left" w:pos="900"/>
        </w:tabs>
        <w:ind w:right="47"/>
        <w:rPr>
          <w:rFonts w:ascii="Arial" w:hAnsi="Arial" w:cs="Arial"/>
          <w:sz w:val="16"/>
          <w:szCs w:val="16"/>
        </w:rPr>
      </w:pPr>
      <w:r w:rsidRPr="007D38B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7D38B1" w:rsidRDefault="006C44FC" w:rsidP="006C44FC">
      <w:pPr>
        <w:pStyle w:val="Corpodetexto3"/>
        <w:tabs>
          <w:tab w:val="left" w:pos="900"/>
        </w:tabs>
        <w:ind w:right="47"/>
        <w:rPr>
          <w:rFonts w:ascii="Arial" w:hAnsi="Arial" w:cs="Arial"/>
          <w:sz w:val="16"/>
          <w:szCs w:val="16"/>
        </w:rPr>
      </w:pPr>
    </w:p>
    <w:p w:rsidR="009D2314" w:rsidRPr="007D38B1" w:rsidRDefault="009D2314" w:rsidP="00167705">
      <w:pPr>
        <w:pStyle w:val="Ttulo2"/>
        <w:jc w:val="both"/>
        <w:rPr>
          <w:i w:val="0"/>
          <w:iCs w:val="0"/>
          <w:sz w:val="16"/>
          <w:szCs w:val="16"/>
        </w:rPr>
      </w:pPr>
      <w:r w:rsidRPr="007D38B1">
        <w:rPr>
          <w:i w:val="0"/>
          <w:iCs w:val="0"/>
          <w:sz w:val="16"/>
          <w:szCs w:val="16"/>
        </w:rPr>
        <w:t>1</w:t>
      </w:r>
      <w:r w:rsidR="005E2FA0" w:rsidRPr="007D38B1">
        <w:rPr>
          <w:i w:val="0"/>
          <w:iCs w:val="0"/>
          <w:sz w:val="16"/>
          <w:szCs w:val="16"/>
        </w:rPr>
        <w:t>2</w:t>
      </w:r>
      <w:r w:rsidRPr="007D38B1">
        <w:rPr>
          <w:i w:val="0"/>
          <w:iCs w:val="0"/>
          <w:sz w:val="16"/>
          <w:szCs w:val="16"/>
        </w:rPr>
        <w:t xml:space="preserve">. DAS OBRIGAÇÕES DA </w:t>
      </w:r>
      <w:r w:rsidR="004A6424" w:rsidRPr="007D38B1">
        <w:rPr>
          <w:i w:val="0"/>
          <w:iCs w:val="0"/>
          <w:sz w:val="16"/>
          <w:szCs w:val="16"/>
        </w:rPr>
        <w:t>CONTRATADA</w:t>
      </w:r>
    </w:p>
    <w:p w:rsidR="004C43D9" w:rsidRPr="007D38B1" w:rsidRDefault="004C43D9" w:rsidP="004C43D9">
      <w:pPr>
        <w:rPr>
          <w:rFonts w:ascii="Arial" w:hAnsi="Arial" w:cs="Arial"/>
          <w:sz w:val="16"/>
          <w:szCs w:val="16"/>
        </w:rPr>
      </w:pPr>
    </w:p>
    <w:p w:rsidR="00F00187" w:rsidRPr="007D38B1" w:rsidRDefault="00F00187" w:rsidP="00F00187">
      <w:pPr>
        <w:tabs>
          <w:tab w:val="left" w:pos="9639"/>
        </w:tabs>
        <w:jc w:val="both"/>
        <w:rPr>
          <w:rFonts w:ascii="Arial" w:hAnsi="Arial" w:cs="Arial"/>
          <w:sz w:val="16"/>
          <w:szCs w:val="16"/>
        </w:rPr>
      </w:pPr>
      <w:r w:rsidRPr="007D38B1">
        <w:rPr>
          <w:rFonts w:ascii="Arial" w:hAnsi="Arial" w:cs="Arial"/>
          <w:sz w:val="16"/>
          <w:szCs w:val="16"/>
        </w:rPr>
        <w:t>12.1. O cumprimento do ob</w:t>
      </w:r>
      <w:r w:rsidR="000E1835" w:rsidRPr="007D38B1">
        <w:rPr>
          <w:rFonts w:ascii="Arial" w:hAnsi="Arial" w:cs="Arial"/>
          <w:sz w:val="16"/>
          <w:szCs w:val="16"/>
        </w:rPr>
        <w:t>jeto se dará de forma imediata,</w:t>
      </w:r>
      <w:r w:rsidRPr="007D38B1">
        <w:rPr>
          <w:rFonts w:ascii="Arial" w:hAnsi="Arial" w:cs="Arial"/>
          <w:sz w:val="16"/>
          <w:szCs w:val="16"/>
        </w:rPr>
        <w:t xml:space="preserve"> mediante solicitação do Órgão requisitante através das Centrais de Reservas de Passagens, instaladas nas dependências da </w:t>
      </w:r>
      <w:r w:rsidRPr="007D38B1">
        <w:rPr>
          <w:rFonts w:ascii="Arial" w:hAnsi="Arial" w:cs="Arial"/>
          <w:color w:val="000000"/>
          <w:sz w:val="16"/>
          <w:szCs w:val="16"/>
        </w:rPr>
        <w:t>SUGESPE – Superintendência de Gestão de Suprimentos, Logística e Gasto Públicos Essenciais</w:t>
      </w:r>
      <w:r w:rsidRPr="007D38B1">
        <w:rPr>
          <w:rFonts w:ascii="Arial" w:hAnsi="Arial" w:cs="Arial"/>
          <w:sz w:val="16"/>
          <w:szCs w:val="16"/>
        </w:rPr>
        <w:t xml:space="preserve"> e Secretaria de Estado de Saúde/SESAU, no Setor de Tratamento Fora de Domicílio/TFD.</w:t>
      </w:r>
    </w:p>
    <w:p w:rsidR="00F00187" w:rsidRPr="007D38B1" w:rsidRDefault="00F00187" w:rsidP="00F00187">
      <w:pPr>
        <w:tabs>
          <w:tab w:val="left" w:pos="9639"/>
        </w:tabs>
        <w:jc w:val="both"/>
        <w:rPr>
          <w:rFonts w:ascii="Arial" w:hAnsi="Arial" w:cs="Arial"/>
          <w:sz w:val="16"/>
          <w:szCs w:val="16"/>
        </w:rPr>
      </w:pPr>
    </w:p>
    <w:p w:rsidR="00F00187" w:rsidRPr="007D38B1" w:rsidRDefault="00F00187" w:rsidP="00F00187">
      <w:pPr>
        <w:tabs>
          <w:tab w:val="left" w:pos="9639"/>
        </w:tabs>
        <w:jc w:val="both"/>
        <w:rPr>
          <w:rFonts w:ascii="Arial" w:hAnsi="Arial" w:cs="Arial"/>
          <w:sz w:val="16"/>
          <w:szCs w:val="16"/>
        </w:rPr>
      </w:pPr>
    </w:p>
    <w:p w:rsidR="00F00187" w:rsidRPr="007D38B1" w:rsidRDefault="00F00187" w:rsidP="00F00187">
      <w:pPr>
        <w:tabs>
          <w:tab w:val="left" w:pos="0"/>
          <w:tab w:val="left" w:pos="7513"/>
        </w:tabs>
        <w:jc w:val="both"/>
        <w:rPr>
          <w:rFonts w:ascii="Arial" w:hAnsi="Arial" w:cs="Arial"/>
          <w:sz w:val="16"/>
          <w:szCs w:val="16"/>
        </w:rPr>
      </w:pPr>
      <w:r w:rsidRPr="007D38B1">
        <w:rPr>
          <w:rFonts w:ascii="Arial" w:hAnsi="Arial" w:cs="Arial"/>
          <w:sz w:val="16"/>
          <w:szCs w:val="16"/>
        </w:rPr>
        <w:t>12.2. A</w:t>
      </w:r>
      <w:r w:rsidR="004A6424" w:rsidRPr="007D38B1">
        <w:rPr>
          <w:rFonts w:ascii="Arial" w:hAnsi="Arial" w:cs="Arial"/>
          <w:sz w:val="16"/>
          <w:szCs w:val="16"/>
        </w:rPr>
        <w:t xml:space="preserve"> Contratada</w:t>
      </w:r>
      <w:r w:rsidRPr="007D38B1">
        <w:rPr>
          <w:rFonts w:ascii="Arial" w:hAnsi="Arial" w:cs="Arial"/>
          <w:sz w:val="16"/>
          <w:szCs w:val="16"/>
        </w:rPr>
        <w:t xml:space="preserve"> fornecerá passagens aéreas para todo o território nacional e internacional de todas as companhias autorizadas, no prazo máximo de até </w:t>
      </w:r>
      <w:r w:rsidRPr="007D38B1">
        <w:rPr>
          <w:rFonts w:ascii="Arial" w:hAnsi="Arial" w:cs="Arial"/>
          <w:b/>
          <w:bCs/>
          <w:sz w:val="16"/>
          <w:szCs w:val="16"/>
        </w:rPr>
        <w:t>0</w:t>
      </w:r>
      <w:r w:rsidR="00FF6EAC" w:rsidRPr="007D38B1">
        <w:rPr>
          <w:rFonts w:ascii="Arial" w:hAnsi="Arial" w:cs="Arial"/>
          <w:b/>
          <w:bCs/>
          <w:sz w:val="16"/>
          <w:szCs w:val="16"/>
        </w:rPr>
        <w:t>2</w:t>
      </w:r>
      <w:r w:rsidRPr="007D38B1">
        <w:rPr>
          <w:rFonts w:ascii="Arial" w:hAnsi="Arial" w:cs="Arial"/>
          <w:b/>
          <w:bCs/>
          <w:sz w:val="16"/>
          <w:szCs w:val="16"/>
        </w:rPr>
        <w:t xml:space="preserve"> (</w:t>
      </w:r>
      <w:r w:rsidR="00FF6EAC" w:rsidRPr="007D38B1">
        <w:rPr>
          <w:rFonts w:ascii="Arial" w:hAnsi="Arial" w:cs="Arial"/>
          <w:b/>
          <w:bCs/>
          <w:sz w:val="16"/>
          <w:szCs w:val="16"/>
        </w:rPr>
        <w:t>duas</w:t>
      </w:r>
      <w:r w:rsidRPr="007D38B1">
        <w:rPr>
          <w:rFonts w:ascii="Arial" w:hAnsi="Arial" w:cs="Arial"/>
          <w:b/>
          <w:bCs/>
          <w:sz w:val="16"/>
          <w:szCs w:val="16"/>
        </w:rPr>
        <w:t>) horas</w:t>
      </w:r>
      <w:r w:rsidRPr="007D38B1">
        <w:rPr>
          <w:rFonts w:ascii="Arial" w:hAnsi="Arial" w:cs="Arial"/>
          <w:sz w:val="16"/>
          <w:szCs w:val="16"/>
        </w:rPr>
        <w:t xml:space="preserve"> da solicitação do órgão.</w:t>
      </w:r>
    </w:p>
    <w:p w:rsidR="00F00187" w:rsidRPr="007D38B1" w:rsidRDefault="00F00187" w:rsidP="00F00187">
      <w:pPr>
        <w:tabs>
          <w:tab w:val="left" w:pos="0"/>
          <w:tab w:val="left" w:pos="7513"/>
        </w:tabs>
        <w:jc w:val="both"/>
        <w:rPr>
          <w:rFonts w:ascii="Arial" w:hAnsi="Arial" w:cs="Arial"/>
          <w:sz w:val="16"/>
          <w:szCs w:val="16"/>
        </w:rPr>
      </w:pPr>
    </w:p>
    <w:p w:rsidR="00F00187" w:rsidRPr="007D38B1" w:rsidRDefault="00F00187" w:rsidP="00F00187">
      <w:pPr>
        <w:tabs>
          <w:tab w:val="left" w:pos="0"/>
          <w:tab w:val="left" w:pos="7513"/>
        </w:tabs>
        <w:jc w:val="both"/>
        <w:rPr>
          <w:rFonts w:ascii="Arial" w:hAnsi="Arial" w:cs="Arial"/>
          <w:sz w:val="16"/>
          <w:szCs w:val="16"/>
        </w:rPr>
      </w:pPr>
      <w:r w:rsidRPr="007D38B1">
        <w:rPr>
          <w:rFonts w:ascii="Arial" w:hAnsi="Arial" w:cs="Arial"/>
          <w:sz w:val="16"/>
          <w:szCs w:val="16"/>
        </w:rPr>
        <w:t>12.3. Deverão estar computados nos preços ofertados todos os tributos, impostos, taxas, entrega das passagens e despesas sobre a execução do Contrato, correndo tal operação única e exclusivamente por conta, risco e responsabilidade da licitante vencedora.</w:t>
      </w:r>
    </w:p>
    <w:p w:rsidR="00F00187" w:rsidRPr="007D38B1" w:rsidRDefault="00F00187" w:rsidP="00F00187">
      <w:pPr>
        <w:tabs>
          <w:tab w:val="left" w:pos="0"/>
          <w:tab w:val="left" w:pos="7513"/>
        </w:tabs>
        <w:jc w:val="both"/>
        <w:rPr>
          <w:rFonts w:ascii="Arial" w:hAnsi="Arial" w:cs="Arial"/>
          <w:sz w:val="16"/>
          <w:szCs w:val="16"/>
        </w:rPr>
      </w:pPr>
    </w:p>
    <w:p w:rsidR="00F00187" w:rsidRPr="007D38B1" w:rsidRDefault="00F00187" w:rsidP="00F00187">
      <w:pPr>
        <w:tabs>
          <w:tab w:val="left" w:pos="0"/>
          <w:tab w:val="left" w:pos="7513"/>
        </w:tabs>
        <w:jc w:val="both"/>
        <w:rPr>
          <w:rFonts w:ascii="Arial" w:hAnsi="Arial" w:cs="Arial"/>
          <w:color w:val="000000"/>
          <w:sz w:val="16"/>
          <w:szCs w:val="16"/>
        </w:rPr>
      </w:pPr>
      <w:r w:rsidRPr="007D38B1">
        <w:rPr>
          <w:rFonts w:ascii="Arial" w:hAnsi="Arial" w:cs="Arial"/>
          <w:sz w:val="16"/>
          <w:szCs w:val="16"/>
        </w:rPr>
        <w:t>12.4.A</w:t>
      </w:r>
      <w:r w:rsidR="004A6424" w:rsidRPr="007D38B1">
        <w:rPr>
          <w:rFonts w:ascii="Arial" w:hAnsi="Arial" w:cs="Arial"/>
          <w:sz w:val="16"/>
          <w:szCs w:val="16"/>
        </w:rPr>
        <w:t xml:space="preserve"> Contratada</w:t>
      </w:r>
      <w:r w:rsidRPr="007D38B1">
        <w:rPr>
          <w:rFonts w:ascii="Arial" w:hAnsi="Arial" w:cs="Arial"/>
          <w:sz w:val="16"/>
          <w:szCs w:val="16"/>
        </w:rPr>
        <w:t xml:space="preserve"> deveráassumir o compromisso de assegurar aos órgãos e entidades participantes a utilização de tarifas promocionais para as passagens, sempre que estas forem colocadas à disposição pelas </w:t>
      </w:r>
      <w:r w:rsidRPr="007D38B1">
        <w:rPr>
          <w:rFonts w:ascii="Arial" w:hAnsi="Arial" w:cs="Arial"/>
          <w:color w:val="000000"/>
          <w:sz w:val="16"/>
          <w:szCs w:val="16"/>
        </w:rPr>
        <w:t>companhias aéreas;</w:t>
      </w:r>
    </w:p>
    <w:p w:rsidR="00F00187" w:rsidRPr="007D38B1" w:rsidRDefault="00F00187" w:rsidP="00F00187">
      <w:pPr>
        <w:tabs>
          <w:tab w:val="left" w:pos="0"/>
          <w:tab w:val="left" w:pos="7513"/>
        </w:tabs>
        <w:jc w:val="both"/>
        <w:rPr>
          <w:rFonts w:ascii="Arial" w:hAnsi="Arial" w:cs="Arial"/>
          <w:color w:val="000000"/>
          <w:sz w:val="16"/>
          <w:szCs w:val="16"/>
        </w:rPr>
      </w:pPr>
    </w:p>
    <w:p w:rsidR="00F00187" w:rsidRPr="007D38B1" w:rsidRDefault="00F00187" w:rsidP="00F00187">
      <w:pPr>
        <w:pStyle w:val="Textoembloco"/>
        <w:shd w:val="clear" w:color="auto" w:fill="FFFFFF"/>
        <w:spacing w:line="240" w:lineRule="auto"/>
        <w:ind w:left="0" w:right="0"/>
        <w:rPr>
          <w:rFonts w:ascii="Arial" w:hAnsi="Arial" w:cs="Arial"/>
          <w:color w:val="000000"/>
          <w:sz w:val="16"/>
          <w:szCs w:val="16"/>
        </w:rPr>
      </w:pPr>
      <w:r w:rsidRPr="007D38B1">
        <w:rPr>
          <w:rFonts w:ascii="Arial" w:hAnsi="Arial" w:cs="Arial"/>
          <w:sz w:val="16"/>
          <w:szCs w:val="16"/>
        </w:rPr>
        <w:t xml:space="preserve">12.5. Será da responsabilidade da(s) Detentora(s) providenciar a </w:t>
      </w:r>
      <w:r w:rsidRPr="007D38B1">
        <w:rPr>
          <w:rFonts w:ascii="Arial" w:hAnsi="Arial" w:cs="Arial"/>
          <w:color w:val="000000"/>
          <w:sz w:val="16"/>
          <w:szCs w:val="16"/>
        </w:rPr>
        <w:t>aquisição da passagem pelo menor preço, dentre aqueles oferecidos pelas companhias aéreas, inclusive os decorrentes da aplicação de tarifas promocionais ou reduzidas para os horários compatíveis com a programação da viagem e a demanda do órgão ou entidade participante.</w:t>
      </w:r>
    </w:p>
    <w:p w:rsidR="002A6DAE" w:rsidRPr="007D38B1" w:rsidRDefault="002A6DAE" w:rsidP="00F00187">
      <w:pPr>
        <w:pStyle w:val="Textoembloco"/>
        <w:shd w:val="clear" w:color="auto" w:fill="FFFFFF"/>
        <w:spacing w:line="240" w:lineRule="auto"/>
        <w:ind w:left="0" w:right="0"/>
        <w:rPr>
          <w:rFonts w:ascii="Arial" w:hAnsi="Arial" w:cs="Arial"/>
          <w:color w:val="000000"/>
          <w:sz w:val="16"/>
          <w:szCs w:val="16"/>
        </w:rPr>
      </w:pPr>
    </w:p>
    <w:p w:rsidR="002A6DAE" w:rsidRPr="007D38B1" w:rsidRDefault="002A6DAE" w:rsidP="002A6DAE">
      <w:pPr>
        <w:pStyle w:val="Textoembloco"/>
        <w:shd w:val="clear" w:color="auto" w:fill="FFFFFF"/>
        <w:spacing w:line="240" w:lineRule="auto"/>
        <w:ind w:left="0" w:right="0"/>
        <w:rPr>
          <w:rFonts w:ascii="Arial" w:hAnsi="Arial" w:cs="Arial"/>
          <w:sz w:val="16"/>
          <w:szCs w:val="16"/>
        </w:rPr>
      </w:pPr>
      <w:r w:rsidRPr="007D38B1">
        <w:rPr>
          <w:rFonts w:ascii="Arial" w:hAnsi="Arial" w:cs="Arial"/>
          <w:color w:val="000000"/>
          <w:sz w:val="16"/>
          <w:szCs w:val="16"/>
        </w:rPr>
        <w:t xml:space="preserve">12.6 </w:t>
      </w:r>
      <w:r w:rsidRPr="007D38B1">
        <w:rPr>
          <w:rFonts w:ascii="Arial" w:hAnsi="Arial" w:cs="Arial"/>
          <w:sz w:val="16"/>
          <w:szCs w:val="16"/>
        </w:rPr>
        <w:t xml:space="preserve">Se a contratada não puder fornecer as passagens solicitadas, ou o quantitativo total requisitado ou parte dele, deverá comunicar o fato às Centrais de Reservas de Passagens na SUGESPE ou ao posto de atendimento no TFD, por escrito, no prazo máximo de </w:t>
      </w:r>
      <w:r w:rsidRPr="007D38B1">
        <w:rPr>
          <w:rFonts w:ascii="Arial" w:hAnsi="Arial" w:cs="Arial"/>
          <w:b/>
          <w:sz w:val="16"/>
          <w:szCs w:val="16"/>
        </w:rPr>
        <w:t>02 (horas) horas</w:t>
      </w:r>
      <w:r w:rsidRPr="007D38B1">
        <w:rPr>
          <w:rFonts w:ascii="Arial" w:hAnsi="Arial" w:cs="Arial"/>
          <w:sz w:val="16"/>
          <w:szCs w:val="16"/>
        </w:rPr>
        <w:t>, a contar do recebimento da ordem de fornecimento.</w:t>
      </w:r>
    </w:p>
    <w:p w:rsidR="002A6DAE" w:rsidRPr="007D38B1" w:rsidRDefault="002A6DAE" w:rsidP="002A6DAE">
      <w:pPr>
        <w:pStyle w:val="Textoembloco"/>
        <w:shd w:val="clear" w:color="auto" w:fill="FFFFFF"/>
        <w:spacing w:line="240" w:lineRule="auto"/>
        <w:ind w:left="0" w:right="0"/>
        <w:rPr>
          <w:rFonts w:ascii="Arial" w:hAnsi="Arial" w:cs="Arial"/>
          <w:sz w:val="16"/>
          <w:szCs w:val="16"/>
        </w:rPr>
      </w:pPr>
    </w:p>
    <w:p w:rsidR="002A6DAE" w:rsidRPr="007D38B1" w:rsidRDefault="002A6DAE" w:rsidP="002A6DAE">
      <w:pPr>
        <w:pStyle w:val="Textoembloco"/>
        <w:shd w:val="clear" w:color="auto" w:fill="FFFFFF"/>
        <w:spacing w:line="240" w:lineRule="auto"/>
        <w:ind w:left="0" w:right="0"/>
        <w:rPr>
          <w:rFonts w:ascii="Arial" w:hAnsi="Arial" w:cs="Arial"/>
          <w:sz w:val="16"/>
          <w:szCs w:val="16"/>
        </w:rPr>
      </w:pPr>
      <w:r w:rsidRPr="007D38B1">
        <w:rPr>
          <w:rFonts w:ascii="Arial" w:hAnsi="Arial" w:cs="Arial"/>
          <w:sz w:val="16"/>
          <w:szCs w:val="16"/>
        </w:rPr>
        <w:t xml:space="preserve">12.7 A contratada ficará obrigada a atender as ordens de fornecimentos efetuadas dentro do prazo de validade do registro, mesmo se a entrega das passagens ocorrerem em data posterior a do seu vencimento. </w:t>
      </w:r>
    </w:p>
    <w:p w:rsidR="002A6DAE" w:rsidRPr="007D38B1" w:rsidRDefault="002A6DAE" w:rsidP="00322FE6">
      <w:pPr>
        <w:pStyle w:val="PargrafodaLista"/>
        <w:numPr>
          <w:ilvl w:val="1"/>
          <w:numId w:val="10"/>
        </w:numPr>
        <w:spacing w:before="120" w:line="276" w:lineRule="auto"/>
        <w:jc w:val="both"/>
        <w:rPr>
          <w:rFonts w:ascii="Arial" w:hAnsi="Arial" w:cs="Arial"/>
          <w:sz w:val="16"/>
          <w:szCs w:val="16"/>
        </w:rPr>
      </w:pPr>
      <w:r w:rsidRPr="007D38B1">
        <w:rPr>
          <w:rFonts w:ascii="Arial" w:hAnsi="Arial" w:cs="Arial"/>
          <w:sz w:val="16"/>
          <w:szCs w:val="16"/>
        </w:rPr>
        <w:t>A contratada deverá manter plantão para atendimentos emergenciais fora dos horários descritos nos subitens acima, inclusive aos sábados, domingos e feriados, devendo ser informado os casos excepcionais de atendimento a Central de Reservas de Passagens.</w:t>
      </w:r>
    </w:p>
    <w:p w:rsidR="002A6DAE" w:rsidRPr="007D38B1" w:rsidRDefault="002A6DAE" w:rsidP="002A6DAE">
      <w:pPr>
        <w:pStyle w:val="PargrafodaLista"/>
        <w:spacing w:before="120" w:line="276" w:lineRule="auto"/>
        <w:ind w:left="420"/>
        <w:jc w:val="both"/>
        <w:rPr>
          <w:rFonts w:ascii="Arial" w:hAnsi="Arial" w:cs="Arial"/>
          <w:sz w:val="16"/>
          <w:szCs w:val="16"/>
        </w:rPr>
      </w:pPr>
    </w:p>
    <w:p w:rsidR="002A6DAE" w:rsidRPr="007D38B1" w:rsidRDefault="002A6DAE" w:rsidP="00322FE6">
      <w:pPr>
        <w:pStyle w:val="PargrafodaLista"/>
        <w:numPr>
          <w:ilvl w:val="1"/>
          <w:numId w:val="10"/>
        </w:numPr>
        <w:spacing w:before="120" w:line="276" w:lineRule="auto"/>
        <w:jc w:val="both"/>
        <w:rPr>
          <w:rFonts w:ascii="Arial" w:hAnsi="Arial" w:cs="Arial"/>
          <w:sz w:val="16"/>
          <w:szCs w:val="16"/>
        </w:rPr>
      </w:pPr>
      <w:r w:rsidRPr="007D38B1">
        <w:rPr>
          <w:rFonts w:ascii="Arial" w:hAnsi="Arial" w:cs="Arial"/>
          <w:sz w:val="16"/>
          <w:szCs w:val="16"/>
        </w:rPr>
        <w:t>No caso de solicitações promovidas excepcionalmente, em caráter de urgência, não havendo condições de se proceder a entrega na sede do órgão, a empresa deverá diligenciar para efetuá-lo o mais rápido possível, sem que isso implique acréscimo aos preços registrados;</w:t>
      </w:r>
    </w:p>
    <w:p w:rsidR="002A6DAE" w:rsidRPr="007D38B1" w:rsidRDefault="002A6DAE" w:rsidP="002A6DAE">
      <w:pPr>
        <w:pStyle w:val="PargrafodaLista"/>
        <w:rPr>
          <w:rFonts w:ascii="Arial" w:hAnsi="Arial" w:cs="Arial"/>
          <w:sz w:val="16"/>
          <w:szCs w:val="16"/>
        </w:rPr>
      </w:pPr>
    </w:p>
    <w:p w:rsidR="0033365D" w:rsidRPr="007D38B1" w:rsidRDefault="0033365D" w:rsidP="009D2314">
      <w:pPr>
        <w:jc w:val="both"/>
        <w:rPr>
          <w:rFonts w:ascii="Arial" w:hAnsi="Arial" w:cs="Arial"/>
          <w:sz w:val="16"/>
          <w:szCs w:val="16"/>
        </w:rPr>
      </w:pPr>
    </w:p>
    <w:p w:rsidR="00432C97" w:rsidRPr="007D38B1" w:rsidRDefault="00432C97" w:rsidP="00432C97">
      <w:pPr>
        <w:jc w:val="both"/>
        <w:rPr>
          <w:rFonts w:ascii="Arial" w:hAnsi="Arial" w:cs="Arial"/>
          <w:b/>
          <w:sz w:val="16"/>
          <w:szCs w:val="16"/>
        </w:rPr>
      </w:pPr>
      <w:r w:rsidRPr="007D38B1">
        <w:rPr>
          <w:rFonts w:ascii="Arial" w:hAnsi="Arial" w:cs="Arial"/>
          <w:b/>
          <w:sz w:val="16"/>
          <w:szCs w:val="16"/>
        </w:rPr>
        <w:t>13. DEVERES DO ÓRGÃO REQUISITANTE E DO ÓRGÃO GERENCIADOR - SUPEL:</w:t>
      </w:r>
    </w:p>
    <w:p w:rsidR="00432C97" w:rsidRPr="007D38B1" w:rsidRDefault="00432C97" w:rsidP="00432C97">
      <w:pPr>
        <w:jc w:val="both"/>
        <w:rPr>
          <w:rFonts w:ascii="Arial" w:hAnsi="Arial" w:cs="Arial"/>
          <w:b/>
          <w:sz w:val="16"/>
          <w:szCs w:val="16"/>
        </w:rPr>
      </w:pPr>
    </w:p>
    <w:p w:rsidR="00432C97" w:rsidRPr="007D38B1" w:rsidRDefault="00432C97" w:rsidP="00432C97">
      <w:pPr>
        <w:tabs>
          <w:tab w:val="left" w:pos="1134"/>
        </w:tabs>
        <w:jc w:val="both"/>
        <w:rPr>
          <w:rFonts w:ascii="Arial" w:hAnsi="Arial" w:cs="Arial"/>
          <w:sz w:val="16"/>
          <w:szCs w:val="16"/>
        </w:rPr>
      </w:pPr>
      <w:r w:rsidRPr="007D38B1">
        <w:rPr>
          <w:rFonts w:ascii="Arial" w:hAnsi="Arial" w:cs="Arial"/>
          <w:sz w:val="16"/>
          <w:szCs w:val="16"/>
        </w:rPr>
        <w:t xml:space="preserve">13.1. Proporcionar todas as facilidades indispensáveis à boa execução das obrigações contratuais; </w:t>
      </w:r>
    </w:p>
    <w:p w:rsidR="00432C97" w:rsidRPr="007D38B1" w:rsidRDefault="00432C97" w:rsidP="00432C97">
      <w:pPr>
        <w:tabs>
          <w:tab w:val="left" w:pos="1134"/>
        </w:tabs>
        <w:jc w:val="both"/>
        <w:rPr>
          <w:rFonts w:ascii="Arial" w:hAnsi="Arial" w:cs="Arial"/>
          <w:sz w:val="16"/>
          <w:szCs w:val="16"/>
        </w:rPr>
      </w:pPr>
    </w:p>
    <w:p w:rsidR="00432C97" w:rsidRPr="007D38B1" w:rsidRDefault="00432C97" w:rsidP="00432C97">
      <w:pPr>
        <w:jc w:val="both"/>
        <w:rPr>
          <w:rFonts w:ascii="Arial" w:hAnsi="Arial" w:cs="Arial"/>
          <w:sz w:val="16"/>
          <w:szCs w:val="16"/>
        </w:rPr>
      </w:pPr>
      <w:r w:rsidRPr="007D38B1">
        <w:rPr>
          <w:rFonts w:ascii="Arial" w:hAnsi="Arial" w:cs="Arial"/>
          <w:sz w:val="16"/>
          <w:szCs w:val="16"/>
        </w:rPr>
        <w:t>13.2 Rejeitar, no todo ou em parte, os objetos desta Ata entregues em desacordo com as obrigações assumidas pelo fornecedor;</w:t>
      </w:r>
    </w:p>
    <w:p w:rsidR="00432C97" w:rsidRPr="007D38B1" w:rsidRDefault="00432C97" w:rsidP="00432C97">
      <w:pPr>
        <w:jc w:val="both"/>
        <w:rPr>
          <w:rFonts w:ascii="Arial" w:hAnsi="Arial" w:cs="Arial"/>
          <w:sz w:val="16"/>
          <w:szCs w:val="16"/>
        </w:rPr>
      </w:pPr>
    </w:p>
    <w:p w:rsidR="00432C97" w:rsidRPr="007D38B1" w:rsidRDefault="00432C97" w:rsidP="00432C97">
      <w:pPr>
        <w:jc w:val="both"/>
        <w:rPr>
          <w:rFonts w:ascii="Arial" w:hAnsi="Arial" w:cs="Arial"/>
          <w:sz w:val="16"/>
          <w:szCs w:val="16"/>
        </w:rPr>
      </w:pPr>
      <w:r w:rsidRPr="007D38B1">
        <w:rPr>
          <w:rFonts w:ascii="Arial" w:hAnsi="Arial" w:cs="Arial"/>
          <w:sz w:val="16"/>
          <w:szCs w:val="16"/>
        </w:rPr>
        <w:t>13.3 Notificar a CONTRATADA de qualquer irregularidade encontrada no fornecimento dos objetos desta Ata;</w:t>
      </w:r>
    </w:p>
    <w:p w:rsidR="00432C97" w:rsidRPr="007D38B1" w:rsidRDefault="00432C97" w:rsidP="00432C97">
      <w:pPr>
        <w:jc w:val="both"/>
        <w:rPr>
          <w:rFonts w:ascii="Arial" w:hAnsi="Arial" w:cs="Arial"/>
          <w:sz w:val="16"/>
          <w:szCs w:val="16"/>
        </w:rPr>
      </w:pPr>
    </w:p>
    <w:p w:rsidR="00432C97" w:rsidRPr="007D38B1" w:rsidRDefault="00432C97" w:rsidP="00432C97">
      <w:pPr>
        <w:tabs>
          <w:tab w:val="left" w:pos="1134"/>
        </w:tabs>
        <w:jc w:val="both"/>
        <w:rPr>
          <w:rFonts w:ascii="Arial" w:hAnsi="Arial" w:cs="Arial"/>
          <w:sz w:val="16"/>
          <w:szCs w:val="16"/>
        </w:rPr>
      </w:pPr>
      <w:r w:rsidRPr="007D38B1">
        <w:rPr>
          <w:rFonts w:ascii="Arial" w:hAnsi="Arial" w:cs="Arial"/>
          <w:sz w:val="16"/>
          <w:szCs w:val="16"/>
        </w:rPr>
        <w:t>13.4 Efetuar o pagamento à(s) contratada(s) de acordo com as condições de preços e prazos estabelecidos no edital e ata de registro de preços</w:t>
      </w:r>
    </w:p>
    <w:p w:rsidR="00432C97" w:rsidRPr="007D38B1" w:rsidRDefault="00432C97" w:rsidP="00432C97">
      <w:pPr>
        <w:tabs>
          <w:tab w:val="left" w:pos="1134"/>
        </w:tabs>
        <w:jc w:val="both"/>
        <w:rPr>
          <w:rFonts w:ascii="Arial" w:hAnsi="Arial" w:cs="Arial"/>
          <w:sz w:val="16"/>
          <w:szCs w:val="16"/>
        </w:rPr>
      </w:pPr>
    </w:p>
    <w:p w:rsidR="00432C97" w:rsidRPr="007D38B1" w:rsidRDefault="00432C97" w:rsidP="00432C97">
      <w:pPr>
        <w:tabs>
          <w:tab w:val="left" w:pos="1134"/>
        </w:tabs>
        <w:jc w:val="both"/>
        <w:rPr>
          <w:rFonts w:ascii="Arial" w:hAnsi="Arial" w:cs="Arial"/>
          <w:sz w:val="16"/>
          <w:szCs w:val="16"/>
        </w:rPr>
      </w:pPr>
      <w:r w:rsidRPr="007D38B1">
        <w:rPr>
          <w:rFonts w:ascii="Arial" w:hAnsi="Arial" w:cs="Arial"/>
          <w:sz w:val="16"/>
          <w:szCs w:val="16"/>
        </w:rPr>
        <w:t>13.5 Nenhum pagamento será efetuado à empresa adjudicatária, enquanto pendente de liquidação qualquer obrigação. Esse fato não será gerador de direito a reajustamento de preços ou a atualização monetária.</w:t>
      </w:r>
    </w:p>
    <w:p w:rsidR="00432C97" w:rsidRPr="007D38B1" w:rsidRDefault="00432C97" w:rsidP="00432C97">
      <w:pPr>
        <w:tabs>
          <w:tab w:val="left" w:pos="1134"/>
        </w:tabs>
        <w:jc w:val="both"/>
        <w:rPr>
          <w:rFonts w:ascii="Arial" w:hAnsi="Arial" w:cs="Arial"/>
          <w:sz w:val="16"/>
          <w:szCs w:val="16"/>
        </w:rPr>
      </w:pPr>
    </w:p>
    <w:p w:rsidR="00432C97" w:rsidRPr="007D38B1" w:rsidRDefault="00432C97" w:rsidP="00432C97">
      <w:pPr>
        <w:tabs>
          <w:tab w:val="left" w:pos="1134"/>
        </w:tabs>
        <w:jc w:val="both"/>
        <w:rPr>
          <w:rFonts w:ascii="Arial" w:hAnsi="Arial" w:cs="Arial"/>
          <w:sz w:val="16"/>
          <w:szCs w:val="16"/>
        </w:rPr>
      </w:pPr>
      <w:r w:rsidRPr="007D38B1">
        <w:rPr>
          <w:rFonts w:ascii="Arial" w:hAnsi="Arial" w:cs="Arial"/>
          <w:sz w:val="16"/>
          <w:szCs w:val="16"/>
        </w:rPr>
        <w:t>13.6 Não haverá, sob hipótese alguma, pagamento antecipado.</w:t>
      </w:r>
    </w:p>
    <w:p w:rsidR="00432C97" w:rsidRPr="007D38B1" w:rsidRDefault="00432C97" w:rsidP="00432C97">
      <w:pPr>
        <w:jc w:val="both"/>
        <w:rPr>
          <w:rFonts w:ascii="Arial" w:hAnsi="Arial" w:cs="Arial"/>
          <w:b/>
          <w:sz w:val="16"/>
          <w:szCs w:val="16"/>
        </w:rPr>
      </w:pPr>
    </w:p>
    <w:p w:rsidR="00432C97" w:rsidRPr="007D38B1" w:rsidRDefault="00432C97" w:rsidP="00432C97">
      <w:pPr>
        <w:pStyle w:val="Recuodecorpodetexto2"/>
        <w:ind w:left="0"/>
        <w:rPr>
          <w:sz w:val="16"/>
          <w:szCs w:val="16"/>
        </w:rPr>
      </w:pPr>
      <w:r w:rsidRPr="007D38B1">
        <w:rPr>
          <w:sz w:val="16"/>
          <w:szCs w:val="16"/>
        </w:rPr>
        <w:t xml:space="preserve">13.7. </w:t>
      </w:r>
      <w:r w:rsidR="003F78EC" w:rsidRPr="007D38B1">
        <w:rPr>
          <w:sz w:val="16"/>
          <w:szCs w:val="16"/>
        </w:rPr>
        <w:t>O órgão ou entidade usuário da Ata de Registro de Preços, sempre que desejar efetivar os serviços deverá fazê-lo através de solicitação formal, que será posteriormente anexada ao processo respectivo processo administrativo, devidamente autuado para fins de liquidação de despesa</w:t>
      </w:r>
    </w:p>
    <w:p w:rsidR="003F78EC" w:rsidRPr="007D38B1" w:rsidRDefault="003F78EC" w:rsidP="00432C97">
      <w:pPr>
        <w:pStyle w:val="Recuodecorpodetexto2"/>
        <w:ind w:left="0"/>
        <w:rPr>
          <w:sz w:val="16"/>
          <w:szCs w:val="16"/>
        </w:rPr>
      </w:pPr>
    </w:p>
    <w:p w:rsidR="000335B2" w:rsidRPr="007D38B1" w:rsidRDefault="000335B2" w:rsidP="000335B2">
      <w:pPr>
        <w:pStyle w:val="Recuodecorpodetexto2"/>
        <w:ind w:left="0"/>
        <w:rPr>
          <w:sz w:val="16"/>
          <w:szCs w:val="16"/>
        </w:rPr>
      </w:pPr>
      <w:r w:rsidRPr="007D38B1">
        <w:rPr>
          <w:sz w:val="16"/>
          <w:szCs w:val="16"/>
        </w:rPr>
        <w:t xml:space="preserve">13.8. Caberá ao órgão ou entidade requisitantea exclusiva responsabilidade, após contratação, pelo controle do cumprimento de todas as obrigações relativas ao fornecimento, inclusive aplicação das sanções previstas neste edital. </w:t>
      </w:r>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r w:rsidRPr="007D38B1">
        <w:rPr>
          <w:sz w:val="16"/>
          <w:szCs w:val="16"/>
        </w:rPr>
        <w:t>13.9. Caberá ainda ao órgão ou entidade informar ao Sistema de Registro de Preços/SRP/SUPEL, Gerenciador da Ata, do não comparecimento da fornecedora para a retirada da Nota de Empenho e assinatura do contrato, conforme o caso, visando à convocação dos remanescentes .</w:t>
      </w:r>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r w:rsidRPr="007D38B1">
        <w:rPr>
          <w:sz w:val="16"/>
          <w:szCs w:val="16"/>
        </w:rPr>
        <w:t>13.10. O titular da unidade orçamentária solicitante da passagem aérea deverá expor o motivo do deslocamento para cada bilhete solicitado, comprovando-o documentalmente;</w:t>
      </w:r>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r w:rsidRPr="007D38B1">
        <w:rPr>
          <w:sz w:val="16"/>
          <w:szCs w:val="16"/>
        </w:rPr>
        <w:t>13.11. O titular da unidade orçamentária da passagem aérea deverá emitir declaração de que o deslocamento atende finalidade pública, sendo este documento imprescindível para a disponibilidade do bilhete;</w:t>
      </w:r>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r w:rsidRPr="007D38B1">
        <w:rPr>
          <w:sz w:val="16"/>
          <w:szCs w:val="16"/>
        </w:rPr>
        <w:t>13.13. Os órgãos solicitantes deverão emitir Nota de Empenho Estimativa, para um período mínimo de 03 (três) meses, para que seja garantida a emissão do bilhete aéreo com a menor tarifa disponível, uma vez que as reservas têm o prazo máximo de 24 (vinte e quatro) horas, porém não garantem os preços e valores apresentados, evidenciando assim a necessidade de emissão imediata para assegurar a economicidade da aquisição para os cofres públicos.</w:t>
      </w:r>
    </w:p>
    <w:p w:rsidR="00432C97" w:rsidRPr="007D38B1" w:rsidRDefault="00432C97" w:rsidP="00432C97">
      <w:pPr>
        <w:pStyle w:val="Recuodecorpodetexto2"/>
        <w:ind w:left="0"/>
        <w:rPr>
          <w:sz w:val="16"/>
          <w:szCs w:val="16"/>
        </w:rPr>
      </w:pPr>
    </w:p>
    <w:p w:rsidR="000335B2" w:rsidRPr="007D38B1" w:rsidRDefault="000335B2" w:rsidP="000335B2">
      <w:pPr>
        <w:pStyle w:val="Recuodecorpodetexto2"/>
        <w:ind w:left="0"/>
        <w:rPr>
          <w:sz w:val="16"/>
          <w:szCs w:val="16"/>
        </w:rPr>
      </w:pPr>
      <w:r w:rsidRPr="007D38B1">
        <w:rPr>
          <w:sz w:val="16"/>
          <w:szCs w:val="16"/>
        </w:rPr>
        <w:t>13.14. Caberá ao órgão participanteo controle dos saldos de empenho respectivo, devendo providenciar a emissão de novos empenhos estimativos, quando os vigentes se demonstrarem insuficientes à cobertura de demandas.</w:t>
      </w:r>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r w:rsidRPr="007D38B1">
        <w:rPr>
          <w:sz w:val="16"/>
          <w:szCs w:val="16"/>
        </w:rPr>
        <w:t>13.15. As solicitações de passagens aéreas deverão ser protocoladas nas Centrais de Reservas de Passagens, com no mínimo 10 (dez) dias de antecedência do deslocamento. A impossibilidade de cumprir esse prazo pelo órgão solicitante deverá ser devidamente justificada e apreciada pelas Centrais de Reservas de Passagens.</w:t>
      </w:r>
    </w:p>
    <w:p w:rsidR="00432C97" w:rsidRPr="007D38B1" w:rsidRDefault="00432C97" w:rsidP="00432C97">
      <w:pPr>
        <w:pStyle w:val="Recuodecorpodetexto2"/>
        <w:ind w:left="0"/>
        <w:rPr>
          <w:sz w:val="16"/>
          <w:szCs w:val="16"/>
        </w:rPr>
      </w:pPr>
    </w:p>
    <w:p w:rsidR="00432C97" w:rsidRPr="007D38B1" w:rsidRDefault="00432C97" w:rsidP="00432C97">
      <w:pPr>
        <w:pStyle w:val="Recuodecorpodetexto2"/>
        <w:ind w:left="0"/>
        <w:rPr>
          <w:sz w:val="16"/>
          <w:szCs w:val="16"/>
        </w:rPr>
      </w:pPr>
      <w:r w:rsidRPr="007D38B1">
        <w:rPr>
          <w:sz w:val="16"/>
          <w:szCs w:val="16"/>
        </w:rPr>
        <w:t>13.16.  Efetuar a fiscalização e o acompanhamento da execução correta dos serviços;</w:t>
      </w:r>
    </w:p>
    <w:p w:rsidR="000335B2" w:rsidRPr="007D38B1" w:rsidRDefault="000335B2" w:rsidP="00432C97">
      <w:pPr>
        <w:pStyle w:val="Recuodecorpodetexto2"/>
        <w:ind w:left="0"/>
        <w:rPr>
          <w:sz w:val="16"/>
          <w:szCs w:val="16"/>
        </w:rPr>
      </w:pPr>
    </w:p>
    <w:p w:rsidR="000335B2" w:rsidRPr="007D38B1" w:rsidRDefault="000335B2" w:rsidP="000335B2">
      <w:pPr>
        <w:pStyle w:val="Recuodecorpodetexto2"/>
        <w:ind w:left="0"/>
        <w:rPr>
          <w:sz w:val="16"/>
          <w:szCs w:val="16"/>
        </w:rPr>
      </w:pPr>
      <w:r w:rsidRPr="007D38B1">
        <w:rPr>
          <w:sz w:val="16"/>
          <w:szCs w:val="16"/>
        </w:rPr>
        <w:t xml:space="preserve">13.17.  Os órgãos requisitantes, deverão encaminhar a solicitação de liberação de ordem de fornecimentoà Central de Passagens localizada na </w:t>
      </w:r>
      <w:r w:rsidRPr="007D38B1">
        <w:rPr>
          <w:color w:val="000000"/>
          <w:sz w:val="16"/>
          <w:szCs w:val="16"/>
        </w:rPr>
        <w:t xml:space="preserve">SUGESPE – Superintendência de Gestão de Suprimentos, Logística e Gasto Públicos Essenciais, </w:t>
      </w:r>
      <w:r w:rsidRPr="007D38B1">
        <w:rPr>
          <w:sz w:val="16"/>
          <w:szCs w:val="16"/>
        </w:rPr>
        <w:t xml:space="preserve"> juntamente com  a justificativa e dados da viagem, a qual providenciará a cotação de preços em consulta ao posto interno da detentora junto às empresas fornecedoras (companhias aéreas) e, caso autorizada a viagem, encaminhará os documentos para juntada no processo mantido pelos órgãos requisitantes, para comprovar nos autos a opção pelo menor preço e providências quanto à liquidação e pagamento da despesa na forma da Lei. Caso a opção tenha sido por empresa fornecedora que oferecer maior valor, deverá ser juntada ao processo de liberação justificativa da necessidade de vôo no horário escolhido, de responsa</w:t>
      </w:r>
      <w:r w:rsidR="007D38B1">
        <w:rPr>
          <w:sz w:val="16"/>
          <w:szCs w:val="16"/>
        </w:rPr>
        <w:t>bilidade do órgão requisitante.</w:t>
      </w:r>
      <w:r w:rsidRPr="007D38B1">
        <w:rPr>
          <w:sz w:val="16"/>
          <w:szCs w:val="16"/>
        </w:rPr>
        <w:t xml:space="preserve"> </w:t>
      </w:r>
    </w:p>
    <w:p w:rsidR="00432C97" w:rsidRPr="007D38B1" w:rsidRDefault="00432C97" w:rsidP="00432C97">
      <w:pPr>
        <w:pStyle w:val="Recuodecorpodetexto2"/>
        <w:ind w:left="0"/>
        <w:rPr>
          <w:sz w:val="16"/>
          <w:szCs w:val="16"/>
        </w:rPr>
      </w:pPr>
      <w:r w:rsidRPr="007D38B1">
        <w:rPr>
          <w:sz w:val="16"/>
          <w:szCs w:val="16"/>
        </w:rPr>
        <w:t>.</w:t>
      </w:r>
    </w:p>
    <w:p w:rsidR="00293BA3" w:rsidRPr="007D38B1" w:rsidRDefault="00293BA3" w:rsidP="00432C97">
      <w:pPr>
        <w:pStyle w:val="Recuodecorpodetexto2"/>
        <w:ind w:left="0"/>
        <w:rPr>
          <w:sz w:val="16"/>
          <w:szCs w:val="16"/>
        </w:rPr>
      </w:pPr>
    </w:p>
    <w:p w:rsidR="00432C97" w:rsidRPr="007D38B1" w:rsidRDefault="00293BA3" w:rsidP="00432C97">
      <w:pPr>
        <w:pStyle w:val="Recuodecorpodetexto2"/>
        <w:ind w:left="0"/>
        <w:rPr>
          <w:sz w:val="16"/>
          <w:szCs w:val="16"/>
        </w:rPr>
      </w:pPr>
      <w:r w:rsidRPr="007D38B1">
        <w:rPr>
          <w:sz w:val="16"/>
          <w:szCs w:val="16"/>
        </w:rPr>
        <w:t>13.18</w:t>
      </w:r>
      <w:r w:rsidR="00432C97" w:rsidRPr="007D38B1">
        <w:rPr>
          <w:sz w:val="16"/>
          <w:szCs w:val="16"/>
        </w:rPr>
        <w:t xml:space="preserve">. Efetuar o pagamento à contratada de acordo com as condições de preços e prazos estabelecidos no edital e Ata de Registro de Preços. </w:t>
      </w:r>
    </w:p>
    <w:p w:rsidR="00293BA3" w:rsidRPr="007D38B1" w:rsidRDefault="00293BA3" w:rsidP="00432C97">
      <w:pPr>
        <w:pStyle w:val="Recuodecorpodetexto2"/>
        <w:ind w:left="0"/>
        <w:rPr>
          <w:sz w:val="16"/>
          <w:szCs w:val="16"/>
        </w:rPr>
      </w:pPr>
    </w:p>
    <w:p w:rsidR="00AF16A6" w:rsidRPr="007D38B1" w:rsidRDefault="00AF16A6" w:rsidP="00432C97">
      <w:pPr>
        <w:pStyle w:val="Recuodecorpodetexto2"/>
        <w:ind w:left="0"/>
        <w:rPr>
          <w:sz w:val="16"/>
          <w:szCs w:val="16"/>
        </w:rPr>
      </w:pPr>
    </w:p>
    <w:p w:rsidR="00432C97" w:rsidRPr="007D38B1" w:rsidRDefault="00AF16A6" w:rsidP="00432C97">
      <w:pPr>
        <w:pStyle w:val="Recuodecorpodetexto2"/>
        <w:ind w:left="0"/>
        <w:rPr>
          <w:sz w:val="16"/>
          <w:szCs w:val="16"/>
        </w:rPr>
      </w:pPr>
      <w:r w:rsidRPr="007D38B1">
        <w:rPr>
          <w:sz w:val="16"/>
          <w:szCs w:val="16"/>
        </w:rPr>
        <w:t>13.21</w:t>
      </w:r>
      <w:r w:rsidR="00432C97" w:rsidRPr="007D38B1">
        <w:rPr>
          <w:sz w:val="16"/>
          <w:szCs w:val="16"/>
        </w:rPr>
        <w:t xml:space="preserve">. </w:t>
      </w:r>
      <w:r w:rsidR="000335B2" w:rsidRPr="007D38B1">
        <w:rPr>
          <w:sz w:val="16"/>
          <w:szCs w:val="16"/>
        </w:rPr>
        <w:t xml:space="preserve">Deverão a </w:t>
      </w:r>
      <w:r w:rsidR="00E03F8F" w:rsidRPr="007D38B1">
        <w:rPr>
          <w:sz w:val="16"/>
          <w:szCs w:val="16"/>
        </w:rPr>
        <w:t xml:space="preserve">SUGESP </w:t>
      </w:r>
      <w:r w:rsidR="000335B2" w:rsidRPr="007D38B1">
        <w:rPr>
          <w:sz w:val="16"/>
          <w:szCs w:val="16"/>
        </w:rPr>
        <w:t>encaminhar ao Sistema de Registro de Preços/SRP/SUPEL, o relatório de requisições e bilhetes emitidos decorrentes de cada mês de vigência da Ata, constando os valores expedidos, quantitativos de bilhetes por órgão e cópias das ordens de fornecimento, para que seja efetuado o controle dos quantitativos e valores estimados e mensurado o quantitativo para futuras aquisições.</w:t>
      </w:r>
    </w:p>
    <w:p w:rsidR="00AF16A6" w:rsidRPr="007D38B1" w:rsidRDefault="00AF16A6" w:rsidP="00432C97">
      <w:pPr>
        <w:pStyle w:val="Recuodecorpodetexto2"/>
        <w:ind w:left="0"/>
        <w:rPr>
          <w:sz w:val="16"/>
          <w:szCs w:val="16"/>
        </w:rPr>
      </w:pPr>
    </w:p>
    <w:p w:rsidR="00432C97" w:rsidRPr="007D38B1" w:rsidRDefault="00AF16A6" w:rsidP="00432C97">
      <w:pPr>
        <w:pStyle w:val="Recuodecorpodetexto2"/>
        <w:ind w:left="0"/>
        <w:rPr>
          <w:sz w:val="16"/>
          <w:szCs w:val="16"/>
        </w:rPr>
      </w:pPr>
      <w:r w:rsidRPr="007D38B1">
        <w:rPr>
          <w:sz w:val="16"/>
          <w:szCs w:val="16"/>
        </w:rPr>
        <w:t>13.22</w:t>
      </w:r>
      <w:r w:rsidR="00432C97" w:rsidRPr="007D38B1">
        <w:rPr>
          <w:sz w:val="16"/>
          <w:szCs w:val="16"/>
        </w:rPr>
        <w:t>. Caberá ao Sistema de Registro de Preços/SRP/SUPEL gerenciar a Ata, providenciando a indicação, sempre que solicitado, dos fornecedores e valores registrados, para atendimento às necessidades da Administração; conduzir os procedimentos relativos a eventuais renegociações dos preços registrados e comunicar aos órgãos participantes toda e qualquer alteração na Ata, conforme o Decreto estadual nº 18.340/13.</w:t>
      </w:r>
    </w:p>
    <w:p w:rsidR="00D01FD2" w:rsidRPr="007D38B1" w:rsidRDefault="00D01FD2" w:rsidP="00432C97">
      <w:pPr>
        <w:pStyle w:val="Recuodecorpodetexto2"/>
        <w:ind w:left="0"/>
        <w:rPr>
          <w:sz w:val="16"/>
          <w:szCs w:val="16"/>
        </w:rPr>
      </w:pPr>
    </w:p>
    <w:p w:rsidR="00D01FD2" w:rsidRPr="007D38B1" w:rsidRDefault="00D01FD2" w:rsidP="00D01FD2">
      <w:pPr>
        <w:jc w:val="both"/>
        <w:rPr>
          <w:rFonts w:ascii="Arial" w:hAnsi="Arial" w:cs="Arial"/>
          <w:sz w:val="16"/>
          <w:szCs w:val="16"/>
        </w:rPr>
      </w:pPr>
      <w:r w:rsidRPr="007D38B1">
        <w:rPr>
          <w:rFonts w:ascii="Arial" w:hAnsi="Arial" w:cs="Arial"/>
          <w:sz w:val="16"/>
          <w:szCs w:val="16"/>
        </w:rPr>
        <w:t>13.23 .</w:t>
      </w:r>
      <w:r w:rsidRPr="007D38B1">
        <w:rPr>
          <w:rFonts w:ascii="Arial" w:hAnsi="Arial" w:cs="Arial"/>
          <w:color w:val="000000"/>
          <w:sz w:val="16"/>
          <w:szCs w:val="16"/>
        </w:rPr>
        <w:t>Caberá a Superintendência Estadual de Compras e Licitações somente o controle da utilização da Ata de Registro de Preços pelos órgãos participantes, não sendo da competência da SUPEL a obtenção de menores tarifas das companhias aéreas de cada bilhete liberado, cuja responsabilidade será da SUGESPE, conforme Decreto Estadual nº</w:t>
      </w:r>
      <w:r w:rsidR="00E03F8F" w:rsidRPr="007D38B1">
        <w:rPr>
          <w:rFonts w:ascii="Arial" w:hAnsi="Arial" w:cs="Arial"/>
          <w:color w:val="000000"/>
          <w:sz w:val="16"/>
          <w:szCs w:val="16"/>
        </w:rPr>
        <w:t xml:space="preserve"> </w:t>
      </w:r>
      <w:r w:rsidRPr="007D38B1">
        <w:rPr>
          <w:rFonts w:ascii="Arial" w:hAnsi="Arial" w:cs="Arial"/>
          <w:color w:val="000000"/>
          <w:sz w:val="16"/>
          <w:szCs w:val="16"/>
        </w:rPr>
        <w:t>9.133/2000.</w:t>
      </w:r>
    </w:p>
    <w:p w:rsidR="00D01FD2" w:rsidRPr="007D38B1" w:rsidRDefault="00D01FD2" w:rsidP="00D01FD2">
      <w:pPr>
        <w:jc w:val="both"/>
        <w:rPr>
          <w:rFonts w:ascii="Arial" w:hAnsi="Arial" w:cs="Arial"/>
          <w:sz w:val="16"/>
          <w:szCs w:val="16"/>
        </w:rPr>
      </w:pPr>
    </w:p>
    <w:p w:rsidR="00D01FD2" w:rsidRPr="007D38B1" w:rsidRDefault="00D01FD2" w:rsidP="00D01FD2">
      <w:pPr>
        <w:jc w:val="both"/>
        <w:rPr>
          <w:rFonts w:ascii="Arial" w:hAnsi="Arial" w:cs="Arial"/>
          <w:sz w:val="16"/>
          <w:szCs w:val="16"/>
        </w:rPr>
      </w:pPr>
      <w:r w:rsidRPr="007D38B1">
        <w:rPr>
          <w:rFonts w:ascii="Arial" w:hAnsi="Arial" w:cs="Arial"/>
          <w:color w:val="000000"/>
          <w:sz w:val="16"/>
          <w:szCs w:val="16"/>
        </w:rPr>
        <w:t>13.24. Caberá a Central de Reservas e Emissão de Passagens Aéreas – SUGESPE e ao Posto de Atendimento, no ato da liberação dos bilhetes, aplicar rigorosamente o percentual de desconto oferecido pela empresa detentora, conforme registrado na Ata de Registro de Preços.</w:t>
      </w:r>
    </w:p>
    <w:p w:rsidR="00D01FD2" w:rsidRPr="007D38B1" w:rsidRDefault="00D01FD2" w:rsidP="00D01FD2">
      <w:pPr>
        <w:ind w:left="426"/>
        <w:jc w:val="both"/>
        <w:rPr>
          <w:rFonts w:ascii="Arial" w:hAnsi="Arial" w:cs="Arial"/>
          <w:color w:val="000000"/>
          <w:sz w:val="16"/>
          <w:szCs w:val="16"/>
        </w:rPr>
      </w:pPr>
    </w:p>
    <w:p w:rsidR="00D01FD2" w:rsidRPr="007D38B1" w:rsidRDefault="00D01FD2" w:rsidP="00432C97">
      <w:pPr>
        <w:pStyle w:val="Recuodecorpodetexto2"/>
        <w:ind w:left="0"/>
        <w:rPr>
          <w:sz w:val="16"/>
          <w:szCs w:val="16"/>
        </w:rPr>
      </w:pPr>
    </w:p>
    <w:p w:rsidR="0033365D" w:rsidRPr="007D38B1" w:rsidRDefault="0033365D" w:rsidP="009D2314">
      <w:pPr>
        <w:jc w:val="both"/>
        <w:rPr>
          <w:rFonts w:ascii="Arial" w:hAnsi="Arial" w:cs="Arial"/>
          <w:b/>
          <w:bCs/>
          <w:sz w:val="16"/>
          <w:szCs w:val="16"/>
        </w:rPr>
      </w:pPr>
    </w:p>
    <w:p w:rsidR="008E5E37" w:rsidRPr="007D38B1" w:rsidRDefault="008E5E37" w:rsidP="008E5E37">
      <w:pPr>
        <w:autoSpaceDE w:val="0"/>
        <w:autoSpaceDN w:val="0"/>
        <w:adjustRightInd w:val="0"/>
        <w:spacing w:line="200" w:lineRule="exact"/>
        <w:rPr>
          <w:rFonts w:ascii="Arial" w:hAnsi="Arial" w:cs="Arial"/>
          <w:b/>
          <w:bCs/>
          <w:sz w:val="16"/>
          <w:szCs w:val="16"/>
        </w:rPr>
      </w:pPr>
      <w:r w:rsidRPr="007D38B1">
        <w:rPr>
          <w:rFonts w:ascii="Arial" w:hAnsi="Arial" w:cs="Arial"/>
          <w:b/>
          <w:bCs/>
          <w:sz w:val="16"/>
          <w:szCs w:val="16"/>
        </w:rPr>
        <w:t>14. DA FORMA DE REVERSÃO DE PASSAGEM NÃO UTILIZADA</w:t>
      </w:r>
    </w:p>
    <w:p w:rsidR="008E5E37" w:rsidRPr="007D38B1" w:rsidRDefault="008E5E37" w:rsidP="008E5E37">
      <w:pPr>
        <w:autoSpaceDE w:val="0"/>
        <w:autoSpaceDN w:val="0"/>
        <w:adjustRightInd w:val="0"/>
        <w:spacing w:line="200" w:lineRule="exact"/>
        <w:rPr>
          <w:rFonts w:ascii="Arial" w:hAnsi="Arial" w:cs="Arial"/>
          <w:b/>
          <w:bCs/>
          <w:sz w:val="16"/>
          <w:szCs w:val="16"/>
        </w:rPr>
      </w:pPr>
    </w:p>
    <w:p w:rsidR="008E5E37" w:rsidRPr="007D38B1" w:rsidRDefault="008E5E37" w:rsidP="008E5E37">
      <w:pPr>
        <w:pStyle w:val="Recuodecorpodetexto2"/>
        <w:spacing w:line="200" w:lineRule="exact"/>
        <w:ind w:left="0"/>
        <w:rPr>
          <w:sz w:val="16"/>
          <w:szCs w:val="16"/>
        </w:rPr>
      </w:pPr>
      <w:r w:rsidRPr="007D38B1">
        <w:rPr>
          <w:sz w:val="16"/>
          <w:szCs w:val="16"/>
        </w:rPr>
        <w:t>14.1. A detentora deverá substituir os bilhetes de passagens aéreas não utilizadas, por outros com novo itinerário ou desdobramento, quando solicitado pelo órgão requisitante, nas seguintes condições:</w:t>
      </w:r>
    </w:p>
    <w:p w:rsidR="008E5E37" w:rsidRPr="007D38B1" w:rsidRDefault="008E5E37" w:rsidP="008E5E37">
      <w:pPr>
        <w:pStyle w:val="Recuodecorpodetexto2"/>
        <w:spacing w:line="200" w:lineRule="exact"/>
        <w:ind w:left="0"/>
        <w:rPr>
          <w:sz w:val="16"/>
          <w:szCs w:val="16"/>
        </w:rPr>
      </w:pPr>
    </w:p>
    <w:p w:rsidR="008E5E37" w:rsidRPr="007D38B1" w:rsidRDefault="008E5E37" w:rsidP="008E5E37">
      <w:pPr>
        <w:pStyle w:val="Recuodecorpodetexto2"/>
        <w:spacing w:line="200" w:lineRule="exact"/>
        <w:ind w:left="0"/>
        <w:rPr>
          <w:sz w:val="16"/>
          <w:szCs w:val="16"/>
        </w:rPr>
      </w:pPr>
      <w:r w:rsidRPr="007D38B1">
        <w:rPr>
          <w:sz w:val="16"/>
          <w:szCs w:val="16"/>
        </w:rPr>
        <w:t>14.2. Quando houver aumento de custo, mediante requisição, pelo valor complementar;</w:t>
      </w:r>
    </w:p>
    <w:p w:rsidR="008E5E37" w:rsidRPr="007D38B1" w:rsidRDefault="008E5E37" w:rsidP="008E5E37">
      <w:pPr>
        <w:pStyle w:val="Recuodecorpodetexto2"/>
        <w:spacing w:line="200" w:lineRule="exact"/>
        <w:ind w:left="0"/>
        <w:rPr>
          <w:sz w:val="16"/>
          <w:szCs w:val="16"/>
        </w:rPr>
      </w:pPr>
    </w:p>
    <w:p w:rsidR="008E5E37" w:rsidRPr="007D38B1" w:rsidRDefault="008E5E37" w:rsidP="008E5E37">
      <w:pPr>
        <w:pStyle w:val="Recuodecorpodetexto2"/>
        <w:spacing w:line="200" w:lineRule="exact"/>
        <w:ind w:left="0"/>
        <w:rPr>
          <w:sz w:val="16"/>
          <w:szCs w:val="16"/>
        </w:rPr>
      </w:pPr>
      <w:r w:rsidRPr="007D38B1">
        <w:rPr>
          <w:sz w:val="16"/>
          <w:szCs w:val="16"/>
        </w:rPr>
        <w:t xml:space="preserve">14.3.  Quando houver cobrança de multa, causada pela não retirada do bilhete em tempo hábil, ou não utilização do bilhete emitido, deverá ser cobrada em um prazo máximo de até cinco dias contados da remarcação do bilhete.  </w:t>
      </w:r>
    </w:p>
    <w:p w:rsidR="008E5E37" w:rsidRPr="007D38B1" w:rsidRDefault="008E5E37" w:rsidP="008E5E37">
      <w:pPr>
        <w:pStyle w:val="Recuodecorpodetexto2"/>
        <w:spacing w:line="200" w:lineRule="exact"/>
        <w:ind w:left="0"/>
        <w:rPr>
          <w:sz w:val="16"/>
          <w:szCs w:val="16"/>
        </w:rPr>
      </w:pPr>
    </w:p>
    <w:p w:rsidR="008E5E37" w:rsidRPr="007D38B1" w:rsidRDefault="008E5E37" w:rsidP="008E5E37">
      <w:pPr>
        <w:pStyle w:val="Recuodecorpodetexto2"/>
        <w:spacing w:line="200" w:lineRule="exact"/>
        <w:ind w:left="0"/>
        <w:rPr>
          <w:sz w:val="16"/>
          <w:szCs w:val="16"/>
        </w:rPr>
      </w:pPr>
      <w:r w:rsidRPr="007D38B1">
        <w:rPr>
          <w:sz w:val="16"/>
          <w:szCs w:val="16"/>
        </w:rPr>
        <w:t>14.4. Quando não houver aumento de custo, com dispensa de requisição;</w:t>
      </w:r>
    </w:p>
    <w:p w:rsidR="008E5E37" w:rsidRPr="007D38B1" w:rsidRDefault="008E5E37" w:rsidP="008E5E37">
      <w:pPr>
        <w:pStyle w:val="Recuodecorpodetexto2"/>
        <w:spacing w:line="200" w:lineRule="exact"/>
        <w:ind w:left="0"/>
        <w:rPr>
          <w:sz w:val="16"/>
          <w:szCs w:val="16"/>
        </w:rPr>
      </w:pPr>
    </w:p>
    <w:p w:rsidR="008E5E37" w:rsidRPr="007D38B1" w:rsidRDefault="008E5E37" w:rsidP="008E5E37">
      <w:pPr>
        <w:autoSpaceDE w:val="0"/>
        <w:autoSpaceDN w:val="0"/>
        <w:adjustRightInd w:val="0"/>
        <w:spacing w:line="220" w:lineRule="exact"/>
        <w:jc w:val="both"/>
        <w:rPr>
          <w:rFonts w:ascii="Arial" w:hAnsi="Arial" w:cs="Arial"/>
          <w:sz w:val="16"/>
          <w:szCs w:val="16"/>
        </w:rPr>
      </w:pPr>
      <w:r w:rsidRPr="007D38B1">
        <w:rPr>
          <w:rFonts w:ascii="Arial" w:hAnsi="Arial" w:cs="Arial"/>
          <w:sz w:val="16"/>
          <w:szCs w:val="16"/>
        </w:rPr>
        <w:t>14.5. A reversão de passagem não utilizada se dará também mediante glosa dos valores respectivos na fatura mensal apresentada pela contratada</w:t>
      </w:r>
    </w:p>
    <w:p w:rsidR="008E5E37" w:rsidRPr="007D38B1" w:rsidRDefault="008E5E37" w:rsidP="008E5E37">
      <w:pPr>
        <w:autoSpaceDE w:val="0"/>
        <w:autoSpaceDN w:val="0"/>
        <w:adjustRightInd w:val="0"/>
        <w:spacing w:line="220" w:lineRule="exact"/>
        <w:jc w:val="both"/>
        <w:rPr>
          <w:rFonts w:ascii="Arial" w:hAnsi="Arial" w:cs="Arial"/>
          <w:sz w:val="16"/>
          <w:szCs w:val="16"/>
        </w:rPr>
      </w:pPr>
    </w:p>
    <w:p w:rsidR="008E5E37" w:rsidRPr="007D38B1" w:rsidRDefault="008E5E37" w:rsidP="008E5E37">
      <w:pPr>
        <w:autoSpaceDE w:val="0"/>
        <w:autoSpaceDN w:val="0"/>
        <w:adjustRightInd w:val="0"/>
        <w:spacing w:line="220" w:lineRule="exact"/>
        <w:jc w:val="both"/>
        <w:rPr>
          <w:rFonts w:ascii="Arial" w:hAnsi="Arial" w:cs="Arial"/>
          <w:sz w:val="16"/>
          <w:szCs w:val="16"/>
        </w:rPr>
      </w:pPr>
      <w:r w:rsidRPr="007D38B1">
        <w:rPr>
          <w:rFonts w:ascii="Arial" w:hAnsi="Arial" w:cs="Arial"/>
          <w:sz w:val="16"/>
          <w:szCs w:val="16"/>
        </w:rPr>
        <w:t>14.6. Quando da efetuação da glosa, eventuais multas aplicadas pelas companhias aéreas em razão do cancelamento das passagens aéreas não utilizadas deverão ser consideradas.</w:t>
      </w:r>
    </w:p>
    <w:p w:rsidR="008E5E37" w:rsidRPr="007D38B1" w:rsidRDefault="008E5E37" w:rsidP="008E5E37">
      <w:pPr>
        <w:autoSpaceDE w:val="0"/>
        <w:autoSpaceDN w:val="0"/>
        <w:adjustRightInd w:val="0"/>
        <w:jc w:val="both"/>
        <w:rPr>
          <w:rFonts w:ascii="Arial" w:hAnsi="Arial" w:cs="Arial"/>
          <w:sz w:val="16"/>
          <w:szCs w:val="16"/>
        </w:rPr>
      </w:pPr>
    </w:p>
    <w:p w:rsidR="008E5E37" w:rsidRPr="007D38B1" w:rsidRDefault="008E5E37" w:rsidP="008E5E37">
      <w:pPr>
        <w:autoSpaceDE w:val="0"/>
        <w:autoSpaceDN w:val="0"/>
        <w:adjustRightInd w:val="0"/>
        <w:jc w:val="both"/>
        <w:rPr>
          <w:rFonts w:ascii="Arial" w:hAnsi="Arial" w:cs="Arial"/>
          <w:sz w:val="16"/>
          <w:szCs w:val="16"/>
        </w:rPr>
      </w:pPr>
    </w:p>
    <w:p w:rsidR="008E5E37" w:rsidRPr="007D38B1" w:rsidRDefault="008E5E37" w:rsidP="008E5E37">
      <w:pPr>
        <w:autoSpaceDE w:val="0"/>
        <w:autoSpaceDN w:val="0"/>
        <w:adjustRightInd w:val="0"/>
        <w:jc w:val="both"/>
        <w:rPr>
          <w:rFonts w:ascii="Arial" w:hAnsi="Arial" w:cs="Arial"/>
          <w:sz w:val="16"/>
          <w:szCs w:val="16"/>
        </w:rPr>
      </w:pPr>
      <w:r w:rsidRPr="007D38B1">
        <w:rPr>
          <w:rFonts w:ascii="Arial" w:hAnsi="Arial" w:cs="Arial"/>
          <w:sz w:val="16"/>
          <w:szCs w:val="16"/>
        </w:rPr>
        <w:t>14.7. Os valores não processados na fatura relativa ao mês da ocorrência deverão ser processados na próxima fatura emitida pela contratada.</w:t>
      </w:r>
    </w:p>
    <w:p w:rsidR="008E5E37" w:rsidRPr="007D38B1" w:rsidRDefault="008E5E37" w:rsidP="008E5E37">
      <w:pPr>
        <w:autoSpaceDE w:val="0"/>
        <w:autoSpaceDN w:val="0"/>
        <w:adjustRightInd w:val="0"/>
        <w:jc w:val="both"/>
        <w:rPr>
          <w:rFonts w:ascii="Arial" w:hAnsi="Arial" w:cs="Arial"/>
          <w:sz w:val="16"/>
          <w:szCs w:val="16"/>
        </w:rPr>
      </w:pPr>
    </w:p>
    <w:p w:rsidR="008E5E37" w:rsidRPr="007D38B1" w:rsidRDefault="008E5E37" w:rsidP="008E5E37">
      <w:pPr>
        <w:autoSpaceDE w:val="0"/>
        <w:autoSpaceDN w:val="0"/>
        <w:adjustRightInd w:val="0"/>
        <w:jc w:val="both"/>
        <w:rPr>
          <w:rFonts w:ascii="Arial" w:hAnsi="Arial" w:cs="Arial"/>
          <w:sz w:val="16"/>
          <w:szCs w:val="16"/>
        </w:rPr>
      </w:pPr>
      <w:r w:rsidRPr="007D38B1">
        <w:rPr>
          <w:rFonts w:ascii="Arial" w:hAnsi="Arial" w:cs="Arial"/>
          <w:sz w:val="16"/>
          <w:szCs w:val="16"/>
        </w:rPr>
        <w:t>14.8. Quando do encerramento ou rescisão contratual, na impossibilidade de reversão da totalidade dos cancelamentos efetuados, o montante a ser glosado deverá ser reembolsado, mediante recolhimento do valor respectivo por meio de Guia de Recolhimento do Estado.</w:t>
      </w:r>
    </w:p>
    <w:p w:rsidR="009D2314" w:rsidRPr="007D38B1" w:rsidRDefault="009D2314" w:rsidP="009D2314">
      <w:pPr>
        <w:tabs>
          <w:tab w:val="left" w:pos="1134"/>
        </w:tabs>
        <w:jc w:val="both"/>
        <w:rPr>
          <w:rFonts w:ascii="Arial" w:hAnsi="Arial" w:cs="Arial"/>
          <w:sz w:val="16"/>
          <w:szCs w:val="16"/>
        </w:rPr>
      </w:pPr>
    </w:p>
    <w:p w:rsidR="009D2314" w:rsidRPr="007D38B1" w:rsidRDefault="009D2314" w:rsidP="009D2314">
      <w:pPr>
        <w:pStyle w:val="Corpodetexto3"/>
        <w:tabs>
          <w:tab w:val="left" w:pos="900"/>
        </w:tabs>
        <w:ind w:right="47"/>
        <w:rPr>
          <w:rFonts w:ascii="Arial" w:hAnsi="Arial" w:cs="Arial"/>
          <w:sz w:val="16"/>
          <w:szCs w:val="16"/>
        </w:rPr>
      </w:pPr>
    </w:p>
    <w:p w:rsidR="009D2314" w:rsidRPr="007D38B1" w:rsidRDefault="009D2314" w:rsidP="009D2314">
      <w:pPr>
        <w:pStyle w:val="Corpodetexto3"/>
        <w:tabs>
          <w:tab w:val="left" w:pos="900"/>
        </w:tabs>
        <w:ind w:right="47"/>
        <w:rPr>
          <w:rFonts w:ascii="Arial" w:hAnsi="Arial" w:cs="Arial"/>
          <w:b/>
          <w:bCs/>
          <w:sz w:val="16"/>
          <w:szCs w:val="16"/>
        </w:rPr>
      </w:pPr>
      <w:r w:rsidRPr="007D38B1">
        <w:rPr>
          <w:rFonts w:ascii="Arial" w:hAnsi="Arial" w:cs="Arial"/>
          <w:b/>
          <w:sz w:val="16"/>
          <w:szCs w:val="16"/>
        </w:rPr>
        <w:t>1</w:t>
      </w:r>
      <w:r w:rsidR="005806D3" w:rsidRPr="007D38B1">
        <w:rPr>
          <w:rFonts w:ascii="Arial" w:hAnsi="Arial" w:cs="Arial"/>
          <w:b/>
          <w:sz w:val="16"/>
          <w:szCs w:val="16"/>
        </w:rPr>
        <w:t>5</w:t>
      </w:r>
      <w:r w:rsidRPr="007D38B1">
        <w:rPr>
          <w:rFonts w:ascii="Arial" w:hAnsi="Arial" w:cs="Arial"/>
          <w:b/>
          <w:sz w:val="16"/>
          <w:szCs w:val="16"/>
        </w:rPr>
        <w:t>.</w:t>
      </w:r>
      <w:r w:rsidRPr="007D38B1">
        <w:rPr>
          <w:rFonts w:ascii="Arial" w:hAnsi="Arial" w:cs="Arial"/>
          <w:b/>
          <w:bCs/>
          <w:sz w:val="16"/>
          <w:szCs w:val="16"/>
        </w:rPr>
        <w:t>DOS ÓRGÃOS PARTICIPANTES:</w:t>
      </w:r>
    </w:p>
    <w:p w:rsidR="009D2314" w:rsidRPr="007D38B1" w:rsidRDefault="009D2314" w:rsidP="009D2314">
      <w:pPr>
        <w:pStyle w:val="Corpodetexto3"/>
        <w:tabs>
          <w:tab w:val="left" w:pos="900"/>
        </w:tabs>
        <w:ind w:right="47"/>
        <w:rPr>
          <w:rFonts w:ascii="Arial" w:hAnsi="Arial" w:cs="Arial"/>
          <w:b/>
          <w:bCs/>
          <w:sz w:val="16"/>
          <w:szCs w:val="16"/>
        </w:rPr>
      </w:pPr>
    </w:p>
    <w:p w:rsidR="009D2314" w:rsidRPr="007D38B1" w:rsidRDefault="009D2314" w:rsidP="009D2314">
      <w:pPr>
        <w:pStyle w:val="Corpodetexto3"/>
        <w:tabs>
          <w:tab w:val="left" w:pos="900"/>
        </w:tabs>
        <w:ind w:right="47"/>
        <w:rPr>
          <w:rFonts w:ascii="Arial" w:hAnsi="Arial" w:cs="Arial"/>
          <w:sz w:val="16"/>
          <w:szCs w:val="16"/>
        </w:rPr>
      </w:pPr>
      <w:r w:rsidRPr="007D38B1">
        <w:rPr>
          <w:rFonts w:ascii="Arial" w:hAnsi="Arial" w:cs="Arial"/>
          <w:sz w:val="16"/>
          <w:szCs w:val="16"/>
        </w:rPr>
        <w:t>1</w:t>
      </w:r>
      <w:r w:rsidR="005806D3" w:rsidRPr="007D38B1">
        <w:rPr>
          <w:rFonts w:ascii="Arial" w:hAnsi="Arial" w:cs="Arial"/>
          <w:sz w:val="16"/>
          <w:szCs w:val="16"/>
        </w:rPr>
        <w:t>5</w:t>
      </w:r>
      <w:r w:rsidR="00B30A2F" w:rsidRPr="007D38B1">
        <w:rPr>
          <w:rFonts w:ascii="Arial" w:hAnsi="Arial" w:cs="Arial"/>
          <w:sz w:val="16"/>
          <w:szCs w:val="16"/>
        </w:rPr>
        <w:t>.1. São</w:t>
      </w:r>
      <w:r w:rsidR="00C31501" w:rsidRPr="007D38B1">
        <w:rPr>
          <w:rFonts w:ascii="Arial" w:hAnsi="Arial" w:cs="Arial"/>
          <w:sz w:val="16"/>
          <w:szCs w:val="16"/>
        </w:rPr>
        <w:t xml:space="preserve"> participante</w:t>
      </w:r>
      <w:r w:rsidR="00B30A2F" w:rsidRPr="007D38B1">
        <w:rPr>
          <w:rFonts w:ascii="Arial" w:hAnsi="Arial" w:cs="Arial"/>
          <w:sz w:val="16"/>
          <w:szCs w:val="16"/>
        </w:rPr>
        <w:t>s</w:t>
      </w:r>
      <w:r w:rsidR="00C31501" w:rsidRPr="007D38B1">
        <w:rPr>
          <w:rFonts w:ascii="Arial" w:hAnsi="Arial" w:cs="Arial"/>
          <w:sz w:val="16"/>
          <w:szCs w:val="16"/>
        </w:rPr>
        <w:t xml:space="preserve"> desta ata o</w:t>
      </w:r>
      <w:r w:rsidR="00B30A2F" w:rsidRPr="007D38B1">
        <w:rPr>
          <w:rFonts w:ascii="Arial" w:hAnsi="Arial" w:cs="Arial"/>
          <w:sz w:val="16"/>
          <w:szCs w:val="16"/>
        </w:rPr>
        <w:t>s</w:t>
      </w:r>
      <w:r w:rsidR="00C31501" w:rsidRPr="007D38B1">
        <w:rPr>
          <w:rFonts w:ascii="Arial" w:hAnsi="Arial" w:cs="Arial"/>
          <w:sz w:val="16"/>
          <w:szCs w:val="16"/>
        </w:rPr>
        <w:t xml:space="preserve"> seguinte</w:t>
      </w:r>
      <w:r w:rsidR="00B30A2F" w:rsidRPr="007D38B1">
        <w:rPr>
          <w:rFonts w:ascii="Arial" w:hAnsi="Arial" w:cs="Arial"/>
          <w:sz w:val="16"/>
          <w:szCs w:val="16"/>
        </w:rPr>
        <w:t>s</w:t>
      </w:r>
      <w:r w:rsidR="00C31501" w:rsidRPr="007D38B1">
        <w:rPr>
          <w:rFonts w:ascii="Arial" w:hAnsi="Arial" w:cs="Arial"/>
          <w:sz w:val="16"/>
          <w:szCs w:val="16"/>
        </w:rPr>
        <w:t xml:space="preserve"> órgão</w:t>
      </w:r>
      <w:r w:rsidR="00B30A2F" w:rsidRPr="007D38B1">
        <w:rPr>
          <w:rFonts w:ascii="Arial" w:hAnsi="Arial" w:cs="Arial"/>
          <w:sz w:val="16"/>
          <w:szCs w:val="16"/>
        </w:rPr>
        <w:t>s</w:t>
      </w:r>
      <w:r w:rsidR="00C31501" w:rsidRPr="007D38B1">
        <w:rPr>
          <w:rFonts w:ascii="Arial" w:hAnsi="Arial" w:cs="Arial"/>
          <w:sz w:val="16"/>
          <w:szCs w:val="16"/>
        </w:rPr>
        <w:t xml:space="preserve"> pertencente</w:t>
      </w:r>
      <w:r w:rsidR="00B30A2F" w:rsidRPr="007D38B1">
        <w:rPr>
          <w:rFonts w:ascii="Arial" w:hAnsi="Arial" w:cs="Arial"/>
          <w:sz w:val="16"/>
          <w:szCs w:val="16"/>
        </w:rPr>
        <w:t>s</w:t>
      </w:r>
      <w:r w:rsidR="00C31501" w:rsidRPr="007D38B1">
        <w:rPr>
          <w:rFonts w:ascii="Arial" w:hAnsi="Arial" w:cs="Arial"/>
          <w:sz w:val="16"/>
          <w:szCs w:val="16"/>
        </w:rPr>
        <w:t xml:space="preserve"> à Administração Pública do Estado de Rondônia:</w:t>
      </w:r>
    </w:p>
    <w:p w:rsidR="00DE5A13" w:rsidRPr="007D38B1" w:rsidRDefault="00DE5A13" w:rsidP="002C214A">
      <w:pPr>
        <w:pStyle w:val="Corpodetexto3"/>
        <w:tabs>
          <w:tab w:val="left" w:pos="900"/>
        </w:tabs>
        <w:ind w:left="426" w:right="47" w:hanging="426"/>
        <w:rPr>
          <w:rFonts w:ascii="Arial" w:hAnsi="Arial" w:cs="Arial"/>
          <w:sz w:val="16"/>
          <w:szCs w:val="16"/>
        </w:rPr>
      </w:pP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CGE – Controladoria Geral do Estado.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PGE - Procuradoria Geral do Estado.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SETUR - Superintendência Estadual de Turismo.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SUPEL – Superintendência Estadual de Licitação.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FHEMERON – Fundação de Hematologia e Hemoterapia de Rondônia.</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JUCER – Junta Comercial do Estado.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SEAE -  Superintendência de Assuntos Estratégicos.</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FAPERO – Fundação Rondônia de Amparo ao Desenvolvimento das Ações Cientificas e Tecnológica a á Pesquisa.</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IDARON - Agência de Defesa Sanitária Agrosilvopastoril do Estado de Rondônia.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DER - Departamento de Estradas, Rodagens, Infraestrutura e Serviços Públicos.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DETRAN – Departamento Estadual de Trânsito.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SEFIN - Secretaria de Estado de Finanças.</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SEAGRI - Secretaria de Estado da Agricultura, Pecuária, Desenvolvimento e Regularização Fundiária.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AGEVISA - Agência Estadual de Vigilância em Saúde.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SEDAM - Secretaria de Estado do Meio Ambiente.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SEAS – Secretaria de Estado de Assistência e Desenvolvimento Social.</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SEJUS – Secretaria de Estado de Justiça.</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SEPOG – Secretaria de Estado de Planejamento, Orçamento e Gestão.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SESDEC – Secretaria de Estado de Segurança, Defesa e Cidadania.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SEJUCEL - Superintendência da Juventude, Cultura, Esporte e Lazer.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SEDUC - Secretaria de Estado da Educação.</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 xml:space="preserve">SESAU - Secretaria de Estado da Saúde. </w:t>
      </w:r>
    </w:p>
    <w:p w:rsidR="004E15F0" w:rsidRPr="007D38B1" w:rsidRDefault="004E15F0" w:rsidP="004E15F0">
      <w:pPr>
        <w:autoSpaceDE w:val="0"/>
        <w:autoSpaceDN w:val="0"/>
        <w:adjustRightInd w:val="0"/>
        <w:jc w:val="both"/>
        <w:rPr>
          <w:rFonts w:ascii="Arial" w:hAnsi="Arial" w:cs="Arial"/>
          <w:sz w:val="16"/>
          <w:szCs w:val="16"/>
        </w:rPr>
      </w:pPr>
      <w:r w:rsidRPr="007D38B1">
        <w:rPr>
          <w:rFonts w:ascii="Arial" w:hAnsi="Arial" w:cs="Arial"/>
          <w:sz w:val="16"/>
          <w:szCs w:val="16"/>
        </w:rPr>
        <w:t>SUGESP Superintendência de Gestão dos Gastos Administrativo.</w:t>
      </w:r>
    </w:p>
    <w:p w:rsidR="004E15F0" w:rsidRPr="007D38B1" w:rsidRDefault="004E15F0" w:rsidP="009D2314">
      <w:pPr>
        <w:jc w:val="both"/>
        <w:rPr>
          <w:rFonts w:ascii="Arial" w:hAnsi="Arial" w:cs="Arial"/>
          <w:b/>
          <w:bCs/>
          <w:color w:val="000000"/>
          <w:sz w:val="16"/>
          <w:szCs w:val="16"/>
        </w:rPr>
      </w:pPr>
    </w:p>
    <w:p w:rsidR="004E15F0" w:rsidRPr="007D38B1" w:rsidRDefault="004E15F0" w:rsidP="009D2314">
      <w:pPr>
        <w:jc w:val="both"/>
        <w:rPr>
          <w:rFonts w:ascii="Arial" w:hAnsi="Arial" w:cs="Arial"/>
          <w:b/>
          <w:bCs/>
          <w:color w:val="000000"/>
          <w:sz w:val="16"/>
          <w:szCs w:val="16"/>
        </w:rPr>
      </w:pPr>
    </w:p>
    <w:p w:rsidR="009D2314" w:rsidRPr="007D38B1" w:rsidRDefault="009D2314" w:rsidP="009D2314">
      <w:pPr>
        <w:jc w:val="both"/>
        <w:rPr>
          <w:rFonts w:ascii="Arial" w:hAnsi="Arial" w:cs="Arial"/>
          <w:b/>
          <w:bCs/>
          <w:color w:val="000000"/>
          <w:sz w:val="16"/>
          <w:szCs w:val="16"/>
        </w:rPr>
      </w:pPr>
      <w:r w:rsidRPr="007D38B1">
        <w:rPr>
          <w:rFonts w:ascii="Arial" w:hAnsi="Arial" w:cs="Arial"/>
          <w:b/>
          <w:bCs/>
          <w:color w:val="000000"/>
          <w:sz w:val="16"/>
          <w:szCs w:val="16"/>
        </w:rPr>
        <w:t>1</w:t>
      </w:r>
      <w:r w:rsidR="005806D3" w:rsidRPr="007D38B1">
        <w:rPr>
          <w:rFonts w:ascii="Arial" w:hAnsi="Arial" w:cs="Arial"/>
          <w:b/>
          <w:bCs/>
          <w:color w:val="000000"/>
          <w:sz w:val="16"/>
          <w:szCs w:val="16"/>
        </w:rPr>
        <w:t>6</w:t>
      </w:r>
      <w:r w:rsidRPr="007D38B1">
        <w:rPr>
          <w:rFonts w:ascii="Arial" w:hAnsi="Arial" w:cs="Arial"/>
          <w:b/>
          <w:bCs/>
          <w:color w:val="000000"/>
          <w:sz w:val="16"/>
          <w:szCs w:val="16"/>
        </w:rPr>
        <w:t xml:space="preserve"> - DISPOSIÇÕES GERAIS</w:t>
      </w:r>
    </w:p>
    <w:p w:rsidR="009D2314" w:rsidRPr="007D38B1" w:rsidRDefault="009D2314" w:rsidP="009D2314">
      <w:pPr>
        <w:jc w:val="both"/>
        <w:rPr>
          <w:rFonts w:ascii="Arial" w:hAnsi="Arial" w:cs="Arial"/>
          <w:b/>
          <w:bCs/>
          <w:color w:val="000000"/>
          <w:sz w:val="16"/>
          <w:szCs w:val="16"/>
        </w:rPr>
      </w:pPr>
    </w:p>
    <w:p w:rsidR="009D2314" w:rsidRPr="007D38B1" w:rsidRDefault="009D2314" w:rsidP="009D2314">
      <w:pPr>
        <w:jc w:val="both"/>
        <w:rPr>
          <w:rFonts w:ascii="Arial" w:hAnsi="Arial" w:cs="Arial"/>
          <w:color w:val="000000"/>
          <w:sz w:val="16"/>
          <w:szCs w:val="16"/>
        </w:rPr>
      </w:pPr>
      <w:r w:rsidRPr="007D38B1">
        <w:rPr>
          <w:rFonts w:ascii="Arial" w:hAnsi="Arial" w:cs="Arial"/>
          <w:color w:val="000000"/>
          <w:sz w:val="16"/>
          <w:szCs w:val="16"/>
        </w:rPr>
        <w:t>1</w:t>
      </w:r>
      <w:r w:rsidR="005806D3" w:rsidRPr="007D38B1">
        <w:rPr>
          <w:rFonts w:ascii="Arial" w:hAnsi="Arial" w:cs="Arial"/>
          <w:color w:val="000000"/>
          <w:sz w:val="16"/>
          <w:szCs w:val="16"/>
        </w:rPr>
        <w:t>6</w:t>
      </w:r>
      <w:r w:rsidRPr="007D38B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7D38B1" w:rsidRDefault="009D2314" w:rsidP="009D2314">
      <w:pPr>
        <w:jc w:val="both"/>
        <w:rPr>
          <w:rFonts w:ascii="Arial" w:hAnsi="Arial" w:cs="Arial"/>
          <w:color w:val="000000"/>
          <w:sz w:val="16"/>
          <w:szCs w:val="16"/>
        </w:rPr>
      </w:pPr>
    </w:p>
    <w:p w:rsidR="009D2314" w:rsidRPr="007D38B1" w:rsidRDefault="005806D3" w:rsidP="005806D3">
      <w:pPr>
        <w:jc w:val="both"/>
        <w:rPr>
          <w:rFonts w:ascii="Arial" w:hAnsi="Arial" w:cs="Arial"/>
          <w:color w:val="000000"/>
          <w:sz w:val="16"/>
          <w:szCs w:val="16"/>
        </w:rPr>
      </w:pPr>
      <w:r w:rsidRPr="007D38B1">
        <w:rPr>
          <w:rFonts w:ascii="Arial" w:hAnsi="Arial" w:cs="Arial"/>
          <w:color w:val="000000"/>
          <w:sz w:val="16"/>
          <w:szCs w:val="16"/>
        </w:rPr>
        <w:t xml:space="preserve">16.2. </w:t>
      </w:r>
      <w:r w:rsidR="009D2314" w:rsidRPr="007D38B1">
        <w:rPr>
          <w:rFonts w:ascii="Arial" w:hAnsi="Arial" w:cs="Arial"/>
          <w:color w:val="000000"/>
          <w:sz w:val="16"/>
          <w:szCs w:val="16"/>
        </w:rPr>
        <w:t>Fica a Detentora ciente que a</w:t>
      </w:r>
      <w:r w:rsidR="00811634" w:rsidRPr="007D38B1">
        <w:rPr>
          <w:rFonts w:ascii="Arial" w:hAnsi="Arial" w:cs="Arial"/>
          <w:color w:val="000000"/>
          <w:sz w:val="16"/>
          <w:szCs w:val="16"/>
        </w:rPr>
        <w:t xml:space="preserve"> publicidade da ata de registro de preços na imprensa oficial terá efeito de compromisso nas condições</w:t>
      </w:r>
      <w:r w:rsidR="00C60FBD" w:rsidRPr="007D38B1">
        <w:rPr>
          <w:rFonts w:ascii="Arial" w:hAnsi="Arial" w:cs="Arial"/>
          <w:color w:val="000000"/>
          <w:sz w:val="16"/>
          <w:szCs w:val="16"/>
        </w:rPr>
        <w:t xml:space="preserve">ofertadas e pactuadas na proposta apresentada à licitação. </w:t>
      </w:r>
    </w:p>
    <w:p w:rsidR="00F03D5F" w:rsidRPr="007D38B1" w:rsidRDefault="00F03D5F" w:rsidP="00F03D5F">
      <w:pPr>
        <w:pStyle w:val="PargrafodaLista"/>
        <w:ind w:left="360"/>
        <w:jc w:val="both"/>
        <w:rPr>
          <w:rFonts w:ascii="Arial" w:hAnsi="Arial" w:cs="Arial"/>
          <w:color w:val="000000"/>
          <w:sz w:val="16"/>
          <w:szCs w:val="16"/>
        </w:rPr>
      </w:pPr>
    </w:p>
    <w:p w:rsidR="005806D3" w:rsidRPr="007D38B1" w:rsidRDefault="005806D3" w:rsidP="005806D3">
      <w:pPr>
        <w:jc w:val="both"/>
        <w:rPr>
          <w:rFonts w:ascii="Arial" w:hAnsi="Arial" w:cs="Arial"/>
          <w:color w:val="000000"/>
          <w:sz w:val="16"/>
          <w:szCs w:val="16"/>
        </w:rPr>
      </w:pPr>
      <w:r w:rsidRPr="007D38B1">
        <w:rPr>
          <w:rFonts w:ascii="Arial" w:hAnsi="Arial" w:cs="Arial"/>
          <w:color w:val="000000"/>
          <w:sz w:val="16"/>
          <w:szCs w:val="16"/>
        </w:rPr>
        <w:t xml:space="preserve">16.3. </w:t>
      </w:r>
      <w:r w:rsidR="009D2314" w:rsidRPr="007D38B1">
        <w:rPr>
          <w:rFonts w:ascii="Arial" w:hAnsi="Arial" w:cs="Arial"/>
          <w:color w:val="000000"/>
          <w:sz w:val="16"/>
          <w:szCs w:val="16"/>
        </w:rPr>
        <w:t xml:space="preserve">A Ata de Registro de Preços, os ajustes dela decorrentes, suas alterações e rescisões obedecerão ao Decreto Estadual </w:t>
      </w:r>
      <w:r w:rsidR="00F03D5F" w:rsidRPr="007D38B1">
        <w:rPr>
          <w:rFonts w:ascii="Arial" w:hAnsi="Arial" w:cs="Arial"/>
          <w:color w:val="000000"/>
          <w:sz w:val="16"/>
          <w:szCs w:val="16"/>
        </w:rPr>
        <w:t>18.340/13</w:t>
      </w:r>
      <w:r w:rsidR="009D2314" w:rsidRPr="007D38B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5806D3" w:rsidRPr="007D38B1" w:rsidRDefault="005806D3" w:rsidP="005806D3">
      <w:pPr>
        <w:jc w:val="both"/>
        <w:rPr>
          <w:rFonts w:ascii="Arial" w:hAnsi="Arial" w:cs="Arial"/>
          <w:color w:val="000000"/>
          <w:sz w:val="16"/>
          <w:szCs w:val="16"/>
        </w:rPr>
      </w:pPr>
    </w:p>
    <w:p w:rsidR="009D2314" w:rsidRPr="007D38B1" w:rsidRDefault="005806D3" w:rsidP="005806D3">
      <w:pPr>
        <w:jc w:val="both"/>
        <w:rPr>
          <w:rFonts w:ascii="Arial" w:hAnsi="Arial" w:cs="Arial"/>
          <w:color w:val="000000"/>
          <w:sz w:val="16"/>
          <w:szCs w:val="16"/>
        </w:rPr>
      </w:pPr>
      <w:r w:rsidRPr="007D38B1">
        <w:rPr>
          <w:rFonts w:ascii="Arial" w:hAnsi="Arial" w:cs="Arial"/>
          <w:color w:val="000000"/>
          <w:sz w:val="16"/>
          <w:szCs w:val="16"/>
        </w:rPr>
        <w:t>16.4.</w:t>
      </w:r>
      <w:r w:rsidR="009D2314" w:rsidRPr="007D38B1">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BB6A9F" w:rsidRPr="007D38B1" w:rsidRDefault="00BB6A9F" w:rsidP="00BB6A9F">
      <w:pPr>
        <w:jc w:val="both"/>
        <w:rPr>
          <w:rFonts w:ascii="Arial" w:hAnsi="Arial" w:cs="Arial"/>
          <w:color w:val="000000"/>
          <w:sz w:val="16"/>
          <w:szCs w:val="16"/>
        </w:rPr>
      </w:pPr>
    </w:p>
    <w:p w:rsidR="00BB6A9F" w:rsidRPr="007D38B1" w:rsidRDefault="00BB6A9F" w:rsidP="00BB6A9F">
      <w:pPr>
        <w:jc w:val="both"/>
        <w:rPr>
          <w:rFonts w:ascii="Arial" w:hAnsi="Arial" w:cs="Arial"/>
          <w:color w:val="000000"/>
          <w:sz w:val="16"/>
          <w:szCs w:val="16"/>
        </w:rPr>
      </w:pPr>
    </w:p>
    <w:p w:rsidR="009D2314" w:rsidRPr="007D38B1" w:rsidRDefault="009D2314" w:rsidP="009D2314">
      <w:pPr>
        <w:jc w:val="both"/>
        <w:rPr>
          <w:rFonts w:ascii="Arial" w:hAnsi="Arial" w:cs="Arial"/>
          <w:color w:val="000000"/>
          <w:sz w:val="16"/>
          <w:szCs w:val="16"/>
        </w:rPr>
      </w:pPr>
    </w:p>
    <w:p w:rsidR="009D2314" w:rsidRPr="007D38B1" w:rsidRDefault="009D2314" w:rsidP="009D2314">
      <w:pPr>
        <w:jc w:val="both"/>
        <w:rPr>
          <w:rFonts w:ascii="Arial" w:hAnsi="Arial" w:cs="Arial"/>
          <w:color w:val="000000"/>
          <w:sz w:val="16"/>
          <w:szCs w:val="16"/>
        </w:rPr>
      </w:pPr>
      <w:r w:rsidRPr="007D38B1">
        <w:rPr>
          <w:rFonts w:ascii="Arial" w:hAnsi="Arial" w:cs="Arial"/>
          <w:color w:val="000000"/>
          <w:sz w:val="16"/>
          <w:szCs w:val="16"/>
        </w:rPr>
        <w:t>Fica eleito o foro do Município de Porto Velho/RO para dirimir as eventuais controvérsias decorrentes do presente ajuste.</w:t>
      </w:r>
    </w:p>
    <w:p w:rsidR="009D2314" w:rsidRPr="007D38B1" w:rsidRDefault="009D2314" w:rsidP="009D2314">
      <w:pPr>
        <w:ind w:right="47"/>
        <w:jc w:val="both"/>
        <w:rPr>
          <w:rFonts w:ascii="Arial" w:hAnsi="Arial" w:cs="Arial"/>
          <w:color w:val="000000"/>
          <w:sz w:val="16"/>
          <w:szCs w:val="16"/>
        </w:rPr>
      </w:pPr>
    </w:p>
    <w:p w:rsidR="000B1908" w:rsidRPr="007D38B1" w:rsidRDefault="000B1908" w:rsidP="009D2314">
      <w:pPr>
        <w:ind w:right="47"/>
        <w:jc w:val="both"/>
        <w:rPr>
          <w:rFonts w:ascii="Arial" w:hAnsi="Arial" w:cs="Arial"/>
          <w:b/>
          <w:bCs/>
          <w:color w:val="000000"/>
          <w:sz w:val="16"/>
          <w:szCs w:val="16"/>
        </w:rPr>
      </w:pPr>
    </w:p>
    <w:p w:rsidR="009D2314" w:rsidRPr="007D38B1" w:rsidRDefault="009D2314" w:rsidP="009D2314">
      <w:pPr>
        <w:ind w:right="47"/>
        <w:jc w:val="both"/>
        <w:rPr>
          <w:rFonts w:ascii="Arial" w:hAnsi="Arial" w:cs="Arial"/>
          <w:b/>
          <w:bCs/>
          <w:color w:val="000000"/>
          <w:sz w:val="16"/>
          <w:szCs w:val="16"/>
        </w:rPr>
      </w:pPr>
      <w:r w:rsidRPr="007D38B1">
        <w:rPr>
          <w:rFonts w:ascii="Arial" w:hAnsi="Arial" w:cs="Arial"/>
          <w:b/>
          <w:bCs/>
          <w:color w:val="000000"/>
          <w:sz w:val="16"/>
          <w:szCs w:val="16"/>
        </w:rPr>
        <w:t>ÓRGÃO GERENCIADOR:</w:t>
      </w:r>
    </w:p>
    <w:p w:rsidR="002B37D9" w:rsidRPr="007D38B1" w:rsidRDefault="002B37D9" w:rsidP="009D2314">
      <w:pPr>
        <w:ind w:right="47"/>
        <w:jc w:val="both"/>
        <w:rPr>
          <w:rFonts w:ascii="Arial" w:hAnsi="Arial" w:cs="Arial"/>
          <w:b/>
          <w:bCs/>
          <w:color w:val="000000"/>
          <w:sz w:val="16"/>
          <w:szCs w:val="16"/>
        </w:rPr>
      </w:pPr>
    </w:p>
    <w:p w:rsidR="004C43D9" w:rsidRPr="007D38B1" w:rsidRDefault="004C43D9" w:rsidP="009D2314">
      <w:pPr>
        <w:ind w:right="47"/>
        <w:jc w:val="both"/>
        <w:rPr>
          <w:rFonts w:ascii="Arial" w:hAnsi="Arial" w:cs="Arial"/>
          <w:b/>
          <w:bCs/>
          <w:color w:val="000000"/>
          <w:sz w:val="16"/>
          <w:szCs w:val="16"/>
        </w:rPr>
      </w:pPr>
    </w:p>
    <w:p w:rsidR="002B37D9" w:rsidRPr="007D38B1" w:rsidRDefault="002B37D9" w:rsidP="009D2314">
      <w:pPr>
        <w:ind w:right="47"/>
        <w:jc w:val="both"/>
        <w:rPr>
          <w:rFonts w:ascii="Arial" w:hAnsi="Arial" w:cs="Arial"/>
          <w:b/>
          <w:bCs/>
          <w:color w:val="000000"/>
          <w:sz w:val="16"/>
          <w:szCs w:val="16"/>
        </w:rPr>
      </w:pPr>
    </w:p>
    <w:p w:rsidR="00E746DF" w:rsidRPr="007D38B1" w:rsidRDefault="00E746DF" w:rsidP="00E746DF">
      <w:pPr>
        <w:ind w:right="47"/>
        <w:rPr>
          <w:rFonts w:ascii="Arial" w:hAnsi="Arial" w:cs="Arial"/>
          <w:b/>
          <w:bCs/>
          <w:color w:val="000000"/>
          <w:sz w:val="16"/>
          <w:szCs w:val="16"/>
        </w:rPr>
      </w:pPr>
      <w:r w:rsidRPr="007D38B1">
        <w:rPr>
          <w:rFonts w:ascii="Arial" w:hAnsi="Arial" w:cs="Arial"/>
          <w:b/>
          <w:bCs/>
          <w:color w:val="000000"/>
          <w:sz w:val="16"/>
          <w:szCs w:val="16"/>
        </w:rPr>
        <w:t>MÁRCIO ROGÉRIO GABRIEL</w:t>
      </w:r>
      <w:r w:rsidR="007D38B1">
        <w:rPr>
          <w:rFonts w:ascii="Arial" w:hAnsi="Arial" w:cs="Arial"/>
          <w:b/>
          <w:bCs/>
          <w:color w:val="000000"/>
          <w:sz w:val="16"/>
          <w:szCs w:val="16"/>
        </w:rPr>
        <w:t xml:space="preserve">                                                                                                  MARCIA CARVALHO GUEDES</w:t>
      </w:r>
      <w:r w:rsidRPr="007D38B1">
        <w:rPr>
          <w:rFonts w:ascii="Arial" w:hAnsi="Arial" w:cs="Arial"/>
          <w:b/>
          <w:bCs/>
          <w:color w:val="000000"/>
          <w:sz w:val="16"/>
          <w:szCs w:val="16"/>
        </w:rPr>
        <w:t xml:space="preserve"> </w:t>
      </w:r>
    </w:p>
    <w:p w:rsidR="004C43D9" w:rsidRPr="007D38B1" w:rsidRDefault="00E746DF" w:rsidP="00E746DF">
      <w:pPr>
        <w:ind w:right="47"/>
        <w:rPr>
          <w:rFonts w:ascii="Arial" w:hAnsi="Arial" w:cs="Arial"/>
          <w:bCs/>
          <w:color w:val="000000"/>
          <w:sz w:val="16"/>
          <w:szCs w:val="16"/>
        </w:rPr>
      </w:pPr>
      <w:r w:rsidRPr="007D38B1">
        <w:rPr>
          <w:rFonts w:ascii="Arial" w:hAnsi="Arial" w:cs="Arial"/>
          <w:bCs/>
          <w:color w:val="000000"/>
          <w:sz w:val="16"/>
          <w:szCs w:val="16"/>
        </w:rPr>
        <w:t>Superintendente Estadual de Compras e Licitações                                                                  Gerente do Sistema de Registro de Preços</w:t>
      </w:r>
    </w:p>
    <w:p w:rsidR="00E746DF" w:rsidRPr="007D38B1" w:rsidRDefault="00E746DF" w:rsidP="009D2314">
      <w:pPr>
        <w:ind w:right="47"/>
        <w:jc w:val="both"/>
        <w:rPr>
          <w:rFonts w:ascii="Arial" w:hAnsi="Arial" w:cs="Arial"/>
          <w:color w:val="000000"/>
          <w:sz w:val="16"/>
          <w:szCs w:val="16"/>
        </w:rPr>
      </w:pPr>
    </w:p>
    <w:p w:rsidR="00876638" w:rsidRPr="007D38B1" w:rsidRDefault="00876638" w:rsidP="009D2314">
      <w:pPr>
        <w:ind w:right="47"/>
        <w:jc w:val="both"/>
        <w:rPr>
          <w:rFonts w:ascii="Arial" w:hAnsi="Arial" w:cs="Arial"/>
          <w:b/>
          <w:bCs/>
          <w:color w:val="000000"/>
          <w:sz w:val="16"/>
          <w:szCs w:val="16"/>
        </w:rPr>
      </w:pPr>
    </w:p>
    <w:p w:rsidR="00876638" w:rsidRPr="007D38B1" w:rsidRDefault="00876638" w:rsidP="009D2314">
      <w:pPr>
        <w:ind w:right="47"/>
        <w:jc w:val="both"/>
        <w:rPr>
          <w:rFonts w:ascii="Arial" w:hAnsi="Arial" w:cs="Arial"/>
          <w:b/>
          <w:bCs/>
          <w:color w:val="000000"/>
          <w:sz w:val="16"/>
          <w:szCs w:val="16"/>
        </w:rPr>
      </w:pPr>
    </w:p>
    <w:p w:rsidR="00876638" w:rsidRPr="007D38B1" w:rsidRDefault="00876638" w:rsidP="009D2314">
      <w:pPr>
        <w:ind w:right="47"/>
        <w:jc w:val="both"/>
        <w:rPr>
          <w:rFonts w:ascii="Arial" w:hAnsi="Arial" w:cs="Arial"/>
          <w:b/>
          <w:bCs/>
          <w:color w:val="000000"/>
          <w:sz w:val="16"/>
          <w:szCs w:val="16"/>
        </w:rPr>
      </w:pPr>
    </w:p>
    <w:p w:rsidR="009D2314" w:rsidRPr="007D38B1" w:rsidRDefault="009D2314" w:rsidP="009D2314">
      <w:pPr>
        <w:ind w:right="47"/>
        <w:jc w:val="both"/>
        <w:rPr>
          <w:rFonts w:ascii="Arial" w:hAnsi="Arial" w:cs="Arial"/>
          <w:b/>
          <w:bCs/>
          <w:color w:val="000000"/>
          <w:sz w:val="16"/>
          <w:szCs w:val="16"/>
        </w:rPr>
      </w:pPr>
      <w:r w:rsidRPr="007D38B1">
        <w:rPr>
          <w:rFonts w:ascii="Arial" w:hAnsi="Arial" w:cs="Arial"/>
          <w:b/>
          <w:bCs/>
          <w:color w:val="000000"/>
          <w:sz w:val="16"/>
          <w:szCs w:val="16"/>
        </w:rPr>
        <w:t>EMPRESA</w:t>
      </w:r>
      <w:r w:rsidR="00490488" w:rsidRPr="007D38B1">
        <w:rPr>
          <w:rFonts w:ascii="Arial" w:hAnsi="Arial" w:cs="Arial"/>
          <w:b/>
          <w:bCs/>
          <w:color w:val="000000"/>
          <w:sz w:val="16"/>
          <w:szCs w:val="16"/>
        </w:rPr>
        <w:t>(S)</w:t>
      </w:r>
      <w:r w:rsidR="004C43D9" w:rsidRPr="007D38B1">
        <w:rPr>
          <w:rFonts w:ascii="Arial" w:hAnsi="Arial" w:cs="Arial"/>
          <w:b/>
          <w:bCs/>
          <w:color w:val="000000"/>
          <w:sz w:val="16"/>
          <w:szCs w:val="16"/>
        </w:rPr>
        <w:t xml:space="preserve"> DETENTORA</w:t>
      </w:r>
      <w:r w:rsidR="00490488" w:rsidRPr="007D38B1">
        <w:rPr>
          <w:rFonts w:ascii="Arial" w:hAnsi="Arial" w:cs="Arial"/>
          <w:b/>
          <w:bCs/>
          <w:color w:val="000000"/>
          <w:sz w:val="16"/>
          <w:szCs w:val="16"/>
        </w:rPr>
        <w:t>(S)</w:t>
      </w:r>
      <w:r w:rsidRPr="007D38B1">
        <w:rPr>
          <w:rFonts w:ascii="Arial" w:hAnsi="Arial" w:cs="Arial"/>
          <w:b/>
          <w:bCs/>
          <w:color w:val="000000"/>
          <w:sz w:val="16"/>
          <w:szCs w:val="16"/>
        </w:rPr>
        <w:t>:</w:t>
      </w:r>
    </w:p>
    <w:p w:rsidR="009D2314" w:rsidRPr="007D38B1" w:rsidRDefault="002B37D9" w:rsidP="00526790">
      <w:pPr>
        <w:ind w:right="47"/>
        <w:jc w:val="both"/>
        <w:rPr>
          <w:rFonts w:ascii="Arial" w:hAnsi="Arial" w:cs="Arial"/>
          <w:b/>
          <w:bCs/>
          <w:color w:val="000000"/>
          <w:sz w:val="16"/>
          <w:szCs w:val="16"/>
        </w:rPr>
      </w:pPr>
      <w:r w:rsidRPr="007D38B1">
        <w:rPr>
          <w:rFonts w:ascii="Arial" w:hAnsi="Arial" w:cs="Arial"/>
          <w:b/>
          <w:bCs/>
          <w:color w:val="000000"/>
          <w:sz w:val="16"/>
          <w:szCs w:val="16"/>
        </w:rPr>
        <w:t>Qualificada</w:t>
      </w:r>
      <w:r w:rsidR="00490488" w:rsidRPr="007D38B1">
        <w:rPr>
          <w:rFonts w:ascii="Arial" w:hAnsi="Arial" w:cs="Arial"/>
          <w:b/>
          <w:bCs/>
          <w:color w:val="000000"/>
          <w:sz w:val="16"/>
          <w:szCs w:val="16"/>
        </w:rPr>
        <w:t>(s)</w:t>
      </w:r>
      <w:r w:rsidRPr="007D38B1">
        <w:rPr>
          <w:rFonts w:ascii="Arial" w:hAnsi="Arial" w:cs="Arial"/>
          <w:b/>
          <w:bCs/>
          <w:color w:val="000000"/>
          <w:sz w:val="16"/>
          <w:szCs w:val="16"/>
        </w:rPr>
        <w:t xml:space="preserve"> no Anexo Único desta Ata</w:t>
      </w:r>
    </w:p>
    <w:p w:rsidR="00627D90" w:rsidRPr="007D38B1" w:rsidRDefault="00627D90" w:rsidP="00526790">
      <w:pPr>
        <w:ind w:right="47"/>
        <w:jc w:val="both"/>
        <w:rPr>
          <w:rFonts w:ascii="Arial" w:hAnsi="Arial" w:cs="Arial"/>
          <w:b/>
          <w:bCs/>
          <w:color w:val="000000"/>
          <w:sz w:val="16"/>
          <w:szCs w:val="16"/>
        </w:rPr>
      </w:pPr>
    </w:p>
    <w:p w:rsidR="00AE5652" w:rsidRPr="007D38B1" w:rsidRDefault="00AE5652" w:rsidP="00526790">
      <w:pPr>
        <w:ind w:right="47"/>
        <w:jc w:val="both"/>
        <w:rPr>
          <w:rFonts w:ascii="Arial" w:hAnsi="Arial" w:cs="Arial"/>
          <w:b/>
          <w:bCs/>
          <w:color w:val="000000"/>
          <w:sz w:val="16"/>
          <w:szCs w:val="16"/>
        </w:rPr>
      </w:pPr>
    </w:p>
    <w:p w:rsidR="00AE5652" w:rsidRPr="007D38B1" w:rsidRDefault="00640576" w:rsidP="00526790">
      <w:pPr>
        <w:ind w:right="47"/>
        <w:jc w:val="both"/>
        <w:rPr>
          <w:rFonts w:ascii="Arial" w:hAnsi="Arial" w:cs="Arial"/>
          <w:b/>
          <w:bCs/>
          <w:color w:val="000000"/>
          <w:sz w:val="10"/>
          <w:szCs w:val="10"/>
        </w:rPr>
      </w:pPr>
      <w:r w:rsidRPr="007D38B1">
        <w:rPr>
          <w:rFonts w:ascii="Arial" w:hAnsi="Arial" w:cs="Arial"/>
          <w:b/>
          <w:bCs/>
          <w:color w:val="000000"/>
          <w:sz w:val="10"/>
          <w:szCs w:val="10"/>
        </w:rPr>
        <w:t>ST</w:t>
      </w:r>
      <w:bookmarkStart w:id="1" w:name="_GoBack"/>
      <w:bookmarkEnd w:id="1"/>
    </w:p>
    <w:sectPr w:rsidR="00AE5652" w:rsidRPr="007D38B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F8F" w:rsidRDefault="00E03F8F">
      <w:r>
        <w:separator/>
      </w:r>
    </w:p>
  </w:endnote>
  <w:endnote w:type="continuationSeparator" w:id="1">
    <w:p w:rsidR="00E03F8F" w:rsidRDefault="00E03F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F8F" w:rsidRDefault="00E03F8F">
      <w:r>
        <w:separator/>
      </w:r>
    </w:p>
  </w:footnote>
  <w:footnote w:type="continuationSeparator" w:id="1">
    <w:p w:rsidR="00E03F8F" w:rsidRDefault="00E03F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F8F" w:rsidRDefault="00E03F8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6640FF"/>
    <w:multiLevelType w:val="multilevel"/>
    <w:tmpl w:val="FB9667A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111A47F0"/>
    <w:multiLevelType w:val="hybridMultilevel"/>
    <w:tmpl w:val="7D92AF70"/>
    <w:lvl w:ilvl="0" w:tplc="4FEEACAA">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7A43301"/>
    <w:multiLevelType w:val="hybridMultilevel"/>
    <w:tmpl w:val="9C4CA658"/>
    <w:lvl w:ilvl="0" w:tplc="CF383242">
      <w:start w:val="1"/>
      <w:numFmt w:val="lowerLetter"/>
      <w:lvlText w:val="%1)"/>
      <w:lvlJc w:val="left"/>
      <w:pPr>
        <w:ind w:left="738" w:hanging="360"/>
      </w:pPr>
      <w:rPr>
        <w:rFonts w:hint="default"/>
      </w:rPr>
    </w:lvl>
    <w:lvl w:ilvl="1" w:tplc="04160019" w:tentative="1">
      <w:start w:val="1"/>
      <w:numFmt w:val="lowerLetter"/>
      <w:lvlText w:val="%2."/>
      <w:lvlJc w:val="left"/>
      <w:pPr>
        <w:ind w:left="1458" w:hanging="360"/>
      </w:pPr>
    </w:lvl>
    <w:lvl w:ilvl="2" w:tplc="0416001B" w:tentative="1">
      <w:start w:val="1"/>
      <w:numFmt w:val="lowerRoman"/>
      <w:lvlText w:val="%3."/>
      <w:lvlJc w:val="right"/>
      <w:pPr>
        <w:ind w:left="2178" w:hanging="180"/>
      </w:pPr>
    </w:lvl>
    <w:lvl w:ilvl="3" w:tplc="0416000F" w:tentative="1">
      <w:start w:val="1"/>
      <w:numFmt w:val="decimal"/>
      <w:lvlText w:val="%4."/>
      <w:lvlJc w:val="left"/>
      <w:pPr>
        <w:ind w:left="2898" w:hanging="360"/>
      </w:pPr>
    </w:lvl>
    <w:lvl w:ilvl="4" w:tplc="04160019" w:tentative="1">
      <w:start w:val="1"/>
      <w:numFmt w:val="lowerLetter"/>
      <w:lvlText w:val="%5."/>
      <w:lvlJc w:val="left"/>
      <w:pPr>
        <w:ind w:left="3618" w:hanging="360"/>
      </w:pPr>
    </w:lvl>
    <w:lvl w:ilvl="5" w:tplc="0416001B" w:tentative="1">
      <w:start w:val="1"/>
      <w:numFmt w:val="lowerRoman"/>
      <w:lvlText w:val="%6."/>
      <w:lvlJc w:val="right"/>
      <w:pPr>
        <w:ind w:left="4338" w:hanging="180"/>
      </w:pPr>
    </w:lvl>
    <w:lvl w:ilvl="6" w:tplc="0416000F" w:tentative="1">
      <w:start w:val="1"/>
      <w:numFmt w:val="decimal"/>
      <w:lvlText w:val="%7."/>
      <w:lvlJc w:val="left"/>
      <w:pPr>
        <w:ind w:left="5058" w:hanging="360"/>
      </w:pPr>
    </w:lvl>
    <w:lvl w:ilvl="7" w:tplc="04160019" w:tentative="1">
      <w:start w:val="1"/>
      <w:numFmt w:val="lowerLetter"/>
      <w:lvlText w:val="%8."/>
      <w:lvlJc w:val="left"/>
      <w:pPr>
        <w:ind w:left="5778" w:hanging="360"/>
      </w:pPr>
    </w:lvl>
    <w:lvl w:ilvl="8" w:tplc="0416001B" w:tentative="1">
      <w:start w:val="1"/>
      <w:numFmt w:val="lowerRoman"/>
      <w:lvlText w:val="%9."/>
      <w:lvlJc w:val="right"/>
      <w:pPr>
        <w:ind w:left="6498" w:hanging="180"/>
      </w:pPr>
    </w:lvl>
  </w:abstractNum>
  <w:abstractNum w:abstractNumId="6">
    <w:nsid w:val="1D1C77D2"/>
    <w:multiLevelType w:val="multilevel"/>
    <w:tmpl w:val="F6746424"/>
    <w:lvl w:ilvl="0">
      <w:start w:val="12"/>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0F91B7E"/>
    <w:multiLevelType w:val="multilevel"/>
    <w:tmpl w:val="F280B20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D97F99"/>
    <w:multiLevelType w:val="multilevel"/>
    <w:tmpl w:val="2C74C98E"/>
    <w:lvl w:ilvl="0">
      <w:start w:val="11"/>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0D569D"/>
    <w:multiLevelType w:val="multilevel"/>
    <w:tmpl w:val="339C359E"/>
    <w:lvl w:ilvl="0">
      <w:start w:val="12"/>
      <w:numFmt w:val="decimal"/>
      <w:lvlText w:val="%1"/>
      <w:lvlJc w:val="left"/>
      <w:pPr>
        <w:ind w:left="705" w:hanging="705"/>
      </w:pPr>
      <w:rPr>
        <w:rFonts w:hint="default"/>
        <w:b w:val="0"/>
        <w:u w:val="none"/>
      </w:rPr>
    </w:lvl>
    <w:lvl w:ilvl="1">
      <w:start w:val="9"/>
      <w:numFmt w:val="decimal"/>
      <w:lvlText w:val="%1.%2"/>
      <w:lvlJc w:val="left"/>
      <w:pPr>
        <w:ind w:left="705" w:hanging="705"/>
      </w:pPr>
      <w:rPr>
        <w:rFonts w:hint="default"/>
        <w:b w:val="0"/>
        <w:u w:val="none"/>
      </w:rPr>
    </w:lvl>
    <w:lvl w:ilvl="2">
      <w:start w:val="16"/>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2C36FCE"/>
    <w:multiLevelType w:val="multilevel"/>
    <w:tmpl w:val="B6A43B8A"/>
    <w:lvl w:ilvl="0">
      <w:start w:val="6"/>
      <w:numFmt w:val="decimal"/>
      <w:lvlText w:val="%1"/>
      <w:lvlJc w:val="left"/>
      <w:pPr>
        <w:ind w:left="720" w:hanging="360"/>
      </w:pPr>
      <w:rPr>
        <w:rFonts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4">
    <w:nsid w:val="46212C09"/>
    <w:multiLevelType w:val="multilevel"/>
    <w:tmpl w:val="FC8E78F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EB25ACD"/>
    <w:multiLevelType w:val="multilevel"/>
    <w:tmpl w:val="F0DA6E46"/>
    <w:lvl w:ilvl="0">
      <w:start w:val="1"/>
      <w:numFmt w:val="decimal"/>
      <w:lvlText w:val="%1."/>
      <w:lvlJc w:val="left"/>
      <w:pPr>
        <w:ind w:left="786" w:hanging="360"/>
      </w:pPr>
      <w:rPr>
        <w:b/>
      </w:r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17">
    <w:nsid w:val="552659C5"/>
    <w:multiLevelType w:val="multilevel"/>
    <w:tmpl w:val="67E4F4A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6FA1486F"/>
    <w:multiLevelType w:val="hybridMultilevel"/>
    <w:tmpl w:val="783E6BAC"/>
    <w:lvl w:ilvl="0" w:tplc="6F660B28">
      <w:start w:val="1"/>
      <w:numFmt w:val="lowerLetter"/>
      <w:lvlText w:val="%1)"/>
      <w:lvlJc w:val="left"/>
      <w:pPr>
        <w:ind w:left="738" w:hanging="360"/>
      </w:pPr>
      <w:rPr>
        <w:rFonts w:hint="default"/>
      </w:rPr>
    </w:lvl>
    <w:lvl w:ilvl="1" w:tplc="04160019" w:tentative="1">
      <w:start w:val="1"/>
      <w:numFmt w:val="lowerLetter"/>
      <w:lvlText w:val="%2."/>
      <w:lvlJc w:val="left"/>
      <w:pPr>
        <w:ind w:left="1458" w:hanging="360"/>
      </w:pPr>
    </w:lvl>
    <w:lvl w:ilvl="2" w:tplc="0416001B" w:tentative="1">
      <w:start w:val="1"/>
      <w:numFmt w:val="lowerRoman"/>
      <w:lvlText w:val="%3."/>
      <w:lvlJc w:val="right"/>
      <w:pPr>
        <w:ind w:left="2178" w:hanging="180"/>
      </w:pPr>
    </w:lvl>
    <w:lvl w:ilvl="3" w:tplc="0416000F" w:tentative="1">
      <w:start w:val="1"/>
      <w:numFmt w:val="decimal"/>
      <w:lvlText w:val="%4."/>
      <w:lvlJc w:val="left"/>
      <w:pPr>
        <w:ind w:left="2898" w:hanging="360"/>
      </w:pPr>
    </w:lvl>
    <w:lvl w:ilvl="4" w:tplc="04160019" w:tentative="1">
      <w:start w:val="1"/>
      <w:numFmt w:val="lowerLetter"/>
      <w:lvlText w:val="%5."/>
      <w:lvlJc w:val="left"/>
      <w:pPr>
        <w:ind w:left="3618" w:hanging="360"/>
      </w:pPr>
    </w:lvl>
    <w:lvl w:ilvl="5" w:tplc="0416001B" w:tentative="1">
      <w:start w:val="1"/>
      <w:numFmt w:val="lowerRoman"/>
      <w:lvlText w:val="%6."/>
      <w:lvlJc w:val="right"/>
      <w:pPr>
        <w:ind w:left="4338" w:hanging="180"/>
      </w:pPr>
    </w:lvl>
    <w:lvl w:ilvl="6" w:tplc="0416000F" w:tentative="1">
      <w:start w:val="1"/>
      <w:numFmt w:val="decimal"/>
      <w:lvlText w:val="%7."/>
      <w:lvlJc w:val="left"/>
      <w:pPr>
        <w:ind w:left="5058" w:hanging="360"/>
      </w:pPr>
    </w:lvl>
    <w:lvl w:ilvl="7" w:tplc="04160019" w:tentative="1">
      <w:start w:val="1"/>
      <w:numFmt w:val="lowerLetter"/>
      <w:lvlText w:val="%8."/>
      <w:lvlJc w:val="left"/>
      <w:pPr>
        <w:ind w:left="5778" w:hanging="360"/>
      </w:pPr>
    </w:lvl>
    <w:lvl w:ilvl="8" w:tplc="0416001B" w:tentative="1">
      <w:start w:val="1"/>
      <w:numFmt w:val="lowerRoman"/>
      <w:lvlText w:val="%9."/>
      <w:lvlJc w:val="right"/>
      <w:pPr>
        <w:ind w:left="6498" w:hanging="180"/>
      </w:pPr>
    </w:lvl>
  </w:abstractNum>
  <w:abstractNum w:abstractNumId="2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7"/>
  </w:num>
  <w:num w:numId="2">
    <w:abstractNumId w:val="4"/>
  </w:num>
  <w:num w:numId="3">
    <w:abstractNumId w:val="2"/>
  </w:num>
  <w:num w:numId="4">
    <w:abstractNumId w:val="15"/>
  </w:num>
  <w:num w:numId="5">
    <w:abstractNumId w:val="12"/>
  </w:num>
  <w:num w:numId="6">
    <w:abstractNumId w:val="18"/>
  </w:num>
  <w:num w:numId="7">
    <w:abstractNumId w:val="10"/>
  </w:num>
  <w:num w:numId="8">
    <w:abstractNumId w:val="13"/>
  </w:num>
  <w:num w:numId="9">
    <w:abstractNumId w:val="5"/>
  </w:num>
  <w:num w:numId="10">
    <w:abstractNumId w:val="6"/>
  </w:num>
  <w:num w:numId="11">
    <w:abstractNumId w:val="16"/>
  </w:num>
  <w:num w:numId="12">
    <w:abstractNumId w:val="11"/>
  </w:num>
  <w:num w:numId="13">
    <w:abstractNumId w:val="1"/>
  </w:num>
  <w:num w:numId="14">
    <w:abstractNumId w:val="20"/>
  </w:num>
  <w:num w:numId="15">
    <w:abstractNumId w:val="8"/>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1"/>
  </w:num>
  <w:num w:numId="19">
    <w:abstractNumId w:val="9"/>
  </w:num>
  <w:num w:numId="20">
    <w:abstractNumId w:val="3"/>
  </w:num>
  <w:num w:numId="21">
    <w:abstractNumId w:val="1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9AA"/>
    <w:rsid w:val="000233CF"/>
    <w:rsid w:val="0002491F"/>
    <w:rsid w:val="000335B2"/>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9E0"/>
    <w:rsid w:val="000840C3"/>
    <w:rsid w:val="000A160C"/>
    <w:rsid w:val="000A2283"/>
    <w:rsid w:val="000A6C06"/>
    <w:rsid w:val="000A6D1C"/>
    <w:rsid w:val="000B1908"/>
    <w:rsid w:val="000B2688"/>
    <w:rsid w:val="000B7916"/>
    <w:rsid w:val="000C0E03"/>
    <w:rsid w:val="000C4ECE"/>
    <w:rsid w:val="000D04E2"/>
    <w:rsid w:val="000D6832"/>
    <w:rsid w:val="000E1460"/>
    <w:rsid w:val="000E1835"/>
    <w:rsid w:val="000E6330"/>
    <w:rsid w:val="000F74A8"/>
    <w:rsid w:val="000F7CBF"/>
    <w:rsid w:val="001001E2"/>
    <w:rsid w:val="00104A59"/>
    <w:rsid w:val="00105005"/>
    <w:rsid w:val="0010657B"/>
    <w:rsid w:val="0010778E"/>
    <w:rsid w:val="001101E5"/>
    <w:rsid w:val="00110F0D"/>
    <w:rsid w:val="001140FE"/>
    <w:rsid w:val="001149DB"/>
    <w:rsid w:val="00116121"/>
    <w:rsid w:val="00116604"/>
    <w:rsid w:val="00117DED"/>
    <w:rsid w:val="00122860"/>
    <w:rsid w:val="00123460"/>
    <w:rsid w:val="00125132"/>
    <w:rsid w:val="001256C6"/>
    <w:rsid w:val="00126BCD"/>
    <w:rsid w:val="00136D85"/>
    <w:rsid w:val="00141A61"/>
    <w:rsid w:val="001440E6"/>
    <w:rsid w:val="00150F0C"/>
    <w:rsid w:val="0015224E"/>
    <w:rsid w:val="00154611"/>
    <w:rsid w:val="00157C08"/>
    <w:rsid w:val="00160C39"/>
    <w:rsid w:val="00167705"/>
    <w:rsid w:val="001677BD"/>
    <w:rsid w:val="0017078D"/>
    <w:rsid w:val="001734BA"/>
    <w:rsid w:val="00181DAB"/>
    <w:rsid w:val="00190648"/>
    <w:rsid w:val="00196276"/>
    <w:rsid w:val="001A0C25"/>
    <w:rsid w:val="001A4EC2"/>
    <w:rsid w:val="001A550A"/>
    <w:rsid w:val="001B1455"/>
    <w:rsid w:val="001C2D5C"/>
    <w:rsid w:val="001D03D0"/>
    <w:rsid w:val="001D13A1"/>
    <w:rsid w:val="001D515A"/>
    <w:rsid w:val="001D737C"/>
    <w:rsid w:val="001E1A8A"/>
    <w:rsid w:val="001E2B22"/>
    <w:rsid w:val="001E4390"/>
    <w:rsid w:val="001E5672"/>
    <w:rsid w:val="001E79D3"/>
    <w:rsid w:val="001F11F9"/>
    <w:rsid w:val="001F4DCD"/>
    <w:rsid w:val="001F6435"/>
    <w:rsid w:val="00201234"/>
    <w:rsid w:val="0020586F"/>
    <w:rsid w:val="00206819"/>
    <w:rsid w:val="00211878"/>
    <w:rsid w:val="00213CF2"/>
    <w:rsid w:val="0021596E"/>
    <w:rsid w:val="00220F78"/>
    <w:rsid w:val="00224248"/>
    <w:rsid w:val="00231021"/>
    <w:rsid w:val="0024014B"/>
    <w:rsid w:val="00244983"/>
    <w:rsid w:val="00255F4C"/>
    <w:rsid w:val="00256091"/>
    <w:rsid w:val="00260036"/>
    <w:rsid w:val="00263010"/>
    <w:rsid w:val="002640C0"/>
    <w:rsid w:val="00265C0C"/>
    <w:rsid w:val="0026689A"/>
    <w:rsid w:val="0027115B"/>
    <w:rsid w:val="0028355D"/>
    <w:rsid w:val="00284428"/>
    <w:rsid w:val="00284619"/>
    <w:rsid w:val="00286A75"/>
    <w:rsid w:val="0029322D"/>
    <w:rsid w:val="00293BA3"/>
    <w:rsid w:val="00294FBA"/>
    <w:rsid w:val="002A1D6C"/>
    <w:rsid w:val="002A208A"/>
    <w:rsid w:val="002A6DAE"/>
    <w:rsid w:val="002B1530"/>
    <w:rsid w:val="002B37D9"/>
    <w:rsid w:val="002B5727"/>
    <w:rsid w:val="002B5A0D"/>
    <w:rsid w:val="002B736B"/>
    <w:rsid w:val="002C0603"/>
    <w:rsid w:val="002C214A"/>
    <w:rsid w:val="002C5AC0"/>
    <w:rsid w:val="002D0407"/>
    <w:rsid w:val="002D43DC"/>
    <w:rsid w:val="002D60E9"/>
    <w:rsid w:val="002E300A"/>
    <w:rsid w:val="002F2335"/>
    <w:rsid w:val="002F3C02"/>
    <w:rsid w:val="002F7923"/>
    <w:rsid w:val="0030086B"/>
    <w:rsid w:val="0030378A"/>
    <w:rsid w:val="00305CB8"/>
    <w:rsid w:val="003062CA"/>
    <w:rsid w:val="00311766"/>
    <w:rsid w:val="0031248A"/>
    <w:rsid w:val="003155E3"/>
    <w:rsid w:val="00315FEB"/>
    <w:rsid w:val="00320D64"/>
    <w:rsid w:val="00321F96"/>
    <w:rsid w:val="0032253C"/>
    <w:rsid w:val="00322FE6"/>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20CF"/>
    <w:rsid w:val="003C7ECE"/>
    <w:rsid w:val="003D2D98"/>
    <w:rsid w:val="003D6E59"/>
    <w:rsid w:val="003E2102"/>
    <w:rsid w:val="003F05FB"/>
    <w:rsid w:val="003F75F4"/>
    <w:rsid w:val="003F77C8"/>
    <w:rsid w:val="003F78EC"/>
    <w:rsid w:val="0040224D"/>
    <w:rsid w:val="004055A9"/>
    <w:rsid w:val="00406A74"/>
    <w:rsid w:val="0040702C"/>
    <w:rsid w:val="00413A99"/>
    <w:rsid w:val="00416924"/>
    <w:rsid w:val="00420459"/>
    <w:rsid w:val="0042181F"/>
    <w:rsid w:val="00424A71"/>
    <w:rsid w:val="00425D13"/>
    <w:rsid w:val="00430B87"/>
    <w:rsid w:val="0043293A"/>
    <w:rsid w:val="00432C97"/>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4071"/>
    <w:rsid w:val="0048752A"/>
    <w:rsid w:val="0049023D"/>
    <w:rsid w:val="00490488"/>
    <w:rsid w:val="004925D2"/>
    <w:rsid w:val="00496B3A"/>
    <w:rsid w:val="004A3852"/>
    <w:rsid w:val="004A6424"/>
    <w:rsid w:val="004B44EB"/>
    <w:rsid w:val="004C43D9"/>
    <w:rsid w:val="004C7466"/>
    <w:rsid w:val="004D097B"/>
    <w:rsid w:val="004D3087"/>
    <w:rsid w:val="004D3DE4"/>
    <w:rsid w:val="004D4485"/>
    <w:rsid w:val="004D4FEA"/>
    <w:rsid w:val="004E15F0"/>
    <w:rsid w:val="004F079C"/>
    <w:rsid w:val="004F0BFA"/>
    <w:rsid w:val="004F4B37"/>
    <w:rsid w:val="004F507D"/>
    <w:rsid w:val="004F65DF"/>
    <w:rsid w:val="00500A92"/>
    <w:rsid w:val="00501316"/>
    <w:rsid w:val="005034E4"/>
    <w:rsid w:val="00515E3C"/>
    <w:rsid w:val="00516EE5"/>
    <w:rsid w:val="00521109"/>
    <w:rsid w:val="00524202"/>
    <w:rsid w:val="00526790"/>
    <w:rsid w:val="00526D01"/>
    <w:rsid w:val="005353C3"/>
    <w:rsid w:val="00542D5C"/>
    <w:rsid w:val="0054767B"/>
    <w:rsid w:val="00554CC0"/>
    <w:rsid w:val="00563419"/>
    <w:rsid w:val="00570245"/>
    <w:rsid w:val="00571745"/>
    <w:rsid w:val="0057352A"/>
    <w:rsid w:val="00577B89"/>
    <w:rsid w:val="005806D3"/>
    <w:rsid w:val="00580D95"/>
    <w:rsid w:val="00587C0E"/>
    <w:rsid w:val="00592E29"/>
    <w:rsid w:val="005965DB"/>
    <w:rsid w:val="005A50AE"/>
    <w:rsid w:val="005A67D0"/>
    <w:rsid w:val="005A6C43"/>
    <w:rsid w:val="005A7B62"/>
    <w:rsid w:val="005C080E"/>
    <w:rsid w:val="005C7BAE"/>
    <w:rsid w:val="005D0A15"/>
    <w:rsid w:val="005D38AA"/>
    <w:rsid w:val="005D3977"/>
    <w:rsid w:val="005D4B7F"/>
    <w:rsid w:val="005E2FA0"/>
    <w:rsid w:val="005E313E"/>
    <w:rsid w:val="005F1C4F"/>
    <w:rsid w:val="005F28C3"/>
    <w:rsid w:val="005F2FE4"/>
    <w:rsid w:val="005F3341"/>
    <w:rsid w:val="005F3EFA"/>
    <w:rsid w:val="005F53D1"/>
    <w:rsid w:val="006024EA"/>
    <w:rsid w:val="00606CE6"/>
    <w:rsid w:val="00611152"/>
    <w:rsid w:val="00620EE6"/>
    <w:rsid w:val="00621F6B"/>
    <w:rsid w:val="00624815"/>
    <w:rsid w:val="00625130"/>
    <w:rsid w:val="00626615"/>
    <w:rsid w:val="00627D85"/>
    <w:rsid w:val="00627D90"/>
    <w:rsid w:val="00631F90"/>
    <w:rsid w:val="006320F6"/>
    <w:rsid w:val="00635335"/>
    <w:rsid w:val="006353C6"/>
    <w:rsid w:val="00640576"/>
    <w:rsid w:val="006406CB"/>
    <w:rsid w:val="00641936"/>
    <w:rsid w:val="0064512C"/>
    <w:rsid w:val="00651F1E"/>
    <w:rsid w:val="00663572"/>
    <w:rsid w:val="0066453C"/>
    <w:rsid w:val="00665863"/>
    <w:rsid w:val="0066615F"/>
    <w:rsid w:val="00667902"/>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8FF"/>
    <w:rsid w:val="006B7B33"/>
    <w:rsid w:val="006C1E74"/>
    <w:rsid w:val="006C44FC"/>
    <w:rsid w:val="006E6225"/>
    <w:rsid w:val="006F19C3"/>
    <w:rsid w:val="00702065"/>
    <w:rsid w:val="0072067D"/>
    <w:rsid w:val="00723919"/>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B005C"/>
    <w:rsid w:val="007B43A8"/>
    <w:rsid w:val="007C0DFA"/>
    <w:rsid w:val="007D1B11"/>
    <w:rsid w:val="007D2ED6"/>
    <w:rsid w:val="007D38B1"/>
    <w:rsid w:val="007D4C67"/>
    <w:rsid w:val="007D6162"/>
    <w:rsid w:val="007D7BA3"/>
    <w:rsid w:val="007E2187"/>
    <w:rsid w:val="007E5F23"/>
    <w:rsid w:val="007E6BA2"/>
    <w:rsid w:val="007F109C"/>
    <w:rsid w:val="007F3CA9"/>
    <w:rsid w:val="007F5380"/>
    <w:rsid w:val="007F679C"/>
    <w:rsid w:val="00804323"/>
    <w:rsid w:val="00810266"/>
    <w:rsid w:val="00811634"/>
    <w:rsid w:val="00811C3A"/>
    <w:rsid w:val="00812047"/>
    <w:rsid w:val="00814595"/>
    <w:rsid w:val="00817C09"/>
    <w:rsid w:val="0082072C"/>
    <w:rsid w:val="00826861"/>
    <w:rsid w:val="00835CCF"/>
    <w:rsid w:val="00842C6B"/>
    <w:rsid w:val="00843722"/>
    <w:rsid w:val="00843AD3"/>
    <w:rsid w:val="00844196"/>
    <w:rsid w:val="00855FA1"/>
    <w:rsid w:val="00857D51"/>
    <w:rsid w:val="00857F9F"/>
    <w:rsid w:val="0086196D"/>
    <w:rsid w:val="00861D11"/>
    <w:rsid w:val="00865D9C"/>
    <w:rsid w:val="00866569"/>
    <w:rsid w:val="00866E56"/>
    <w:rsid w:val="008700B2"/>
    <w:rsid w:val="00873EE0"/>
    <w:rsid w:val="00875016"/>
    <w:rsid w:val="00876638"/>
    <w:rsid w:val="00880FC8"/>
    <w:rsid w:val="00881DB1"/>
    <w:rsid w:val="00881F65"/>
    <w:rsid w:val="00883759"/>
    <w:rsid w:val="008860E5"/>
    <w:rsid w:val="008911E6"/>
    <w:rsid w:val="008948D9"/>
    <w:rsid w:val="00894B7D"/>
    <w:rsid w:val="00895A9B"/>
    <w:rsid w:val="008A0E43"/>
    <w:rsid w:val="008A17ED"/>
    <w:rsid w:val="008A1D2F"/>
    <w:rsid w:val="008A1EAC"/>
    <w:rsid w:val="008A1F21"/>
    <w:rsid w:val="008A4A8E"/>
    <w:rsid w:val="008A7523"/>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D6F35"/>
    <w:rsid w:val="008D7655"/>
    <w:rsid w:val="008D7D1E"/>
    <w:rsid w:val="008E5E37"/>
    <w:rsid w:val="008F3332"/>
    <w:rsid w:val="008F73CB"/>
    <w:rsid w:val="0090261A"/>
    <w:rsid w:val="00903614"/>
    <w:rsid w:val="00905D6A"/>
    <w:rsid w:val="009111DB"/>
    <w:rsid w:val="00914C49"/>
    <w:rsid w:val="00921320"/>
    <w:rsid w:val="009274AC"/>
    <w:rsid w:val="00930E5A"/>
    <w:rsid w:val="00931D32"/>
    <w:rsid w:val="009327AC"/>
    <w:rsid w:val="00937D1C"/>
    <w:rsid w:val="00937E9F"/>
    <w:rsid w:val="00941CB7"/>
    <w:rsid w:val="009453B9"/>
    <w:rsid w:val="0094559E"/>
    <w:rsid w:val="0095479C"/>
    <w:rsid w:val="00960948"/>
    <w:rsid w:val="0096128C"/>
    <w:rsid w:val="00963E91"/>
    <w:rsid w:val="009643A4"/>
    <w:rsid w:val="00964A5D"/>
    <w:rsid w:val="009728FB"/>
    <w:rsid w:val="00974D28"/>
    <w:rsid w:val="00977B39"/>
    <w:rsid w:val="0098097E"/>
    <w:rsid w:val="00983991"/>
    <w:rsid w:val="00996BFE"/>
    <w:rsid w:val="009A230C"/>
    <w:rsid w:val="009A3C8C"/>
    <w:rsid w:val="009A4671"/>
    <w:rsid w:val="009A54D1"/>
    <w:rsid w:val="009B1C4F"/>
    <w:rsid w:val="009B1FDD"/>
    <w:rsid w:val="009B4A86"/>
    <w:rsid w:val="009C0461"/>
    <w:rsid w:val="009C15E7"/>
    <w:rsid w:val="009C6130"/>
    <w:rsid w:val="009D2314"/>
    <w:rsid w:val="009D526E"/>
    <w:rsid w:val="009D618E"/>
    <w:rsid w:val="009E1BF0"/>
    <w:rsid w:val="009E3650"/>
    <w:rsid w:val="009E4247"/>
    <w:rsid w:val="009F13D6"/>
    <w:rsid w:val="009F2597"/>
    <w:rsid w:val="00A03750"/>
    <w:rsid w:val="00A03BE6"/>
    <w:rsid w:val="00A162C1"/>
    <w:rsid w:val="00A16F8B"/>
    <w:rsid w:val="00A172C9"/>
    <w:rsid w:val="00A17FDF"/>
    <w:rsid w:val="00A30C5B"/>
    <w:rsid w:val="00A30C71"/>
    <w:rsid w:val="00A323F8"/>
    <w:rsid w:val="00A43BC1"/>
    <w:rsid w:val="00A44BCD"/>
    <w:rsid w:val="00A475E0"/>
    <w:rsid w:val="00A523DE"/>
    <w:rsid w:val="00A52F4F"/>
    <w:rsid w:val="00A60041"/>
    <w:rsid w:val="00A67191"/>
    <w:rsid w:val="00A67A27"/>
    <w:rsid w:val="00A71CDC"/>
    <w:rsid w:val="00A720C5"/>
    <w:rsid w:val="00A72849"/>
    <w:rsid w:val="00A7304D"/>
    <w:rsid w:val="00A76CEE"/>
    <w:rsid w:val="00A77479"/>
    <w:rsid w:val="00A80351"/>
    <w:rsid w:val="00A81925"/>
    <w:rsid w:val="00A82DC7"/>
    <w:rsid w:val="00A85D5C"/>
    <w:rsid w:val="00A87363"/>
    <w:rsid w:val="00A95772"/>
    <w:rsid w:val="00AA4657"/>
    <w:rsid w:val="00AA5CD4"/>
    <w:rsid w:val="00AA7C4D"/>
    <w:rsid w:val="00AB70A8"/>
    <w:rsid w:val="00AC04A8"/>
    <w:rsid w:val="00AC4419"/>
    <w:rsid w:val="00AC50A6"/>
    <w:rsid w:val="00AC50A9"/>
    <w:rsid w:val="00AD0282"/>
    <w:rsid w:val="00AD47CE"/>
    <w:rsid w:val="00AE2687"/>
    <w:rsid w:val="00AE5652"/>
    <w:rsid w:val="00AF16A6"/>
    <w:rsid w:val="00B02029"/>
    <w:rsid w:val="00B0277B"/>
    <w:rsid w:val="00B119ED"/>
    <w:rsid w:val="00B12FCC"/>
    <w:rsid w:val="00B13728"/>
    <w:rsid w:val="00B13977"/>
    <w:rsid w:val="00B16E0A"/>
    <w:rsid w:val="00B2448A"/>
    <w:rsid w:val="00B26796"/>
    <w:rsid w:val="00B2706E"/>
    <w:rsid w:val="00B276A5"/>
    <w:rsid w:val="00B30A2F"/>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45F6"/>
    <w:rsid w:val="00B8662B"/>
    <w:rsid w:val="00B86F85"/>
    <w:rsid w:val="00B87600"/>
    <w:rsid w:val="00BA19C0"/>
    <w:rsid w:val="00BA4420"/>
    <w:rsid w:val="00BA6ABA"/>
    <w:rsid w:val="00BA6F41"/>
    <w:rsid w:val="00BA7105"/>
    <w:rsid w:val="00BA7481"/>
    <w:rsid w:val="00BA77B1"/>
    <w:rsid w:val="00BB4935"/>
    <w:rsid w:val="00BB6A9F"/>
    <w:rsid w:val="00BC2B5A"/>
    <w:rsid w:val="00BC43A0"/>
    <w:rsid w:val="00BC78FB"/>
    <w:rsid w:val="00BD144B"/>
    <w:rsid w:val="00BD1872"/>
    <w:rsid w:val="00BD4931"/>
    <w:rsid w:val="00BD59B6"/>
    <w:rsid w:val="00BE4D18"/>
    <w:rsid w:val="00BF0AC8"/>
    <w:rsid w:val="00BF417F"/>
    <w:rsid w:val="00BF4A4A"/>
    <w:rsid w:val="00C00DDE"/>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2689"/>
    <w:rsid w:val="00C52B00"/>
    <w:rsid w:val="00C52F5C"/>
    <w:rsid w:val="00C531AF"/>
    <w:rsid w:val="00C53844"/>
    <w:rsid w:val="00C53CAF"/>
    <w:rsid w:val="00C55C34"/>
    <w:rsid w:val="00C60FBD"/>
    <w:rsid w:val="00C62207"/>
    <w:rsid w:val="00C62EA8"/>
    <w:rsid w:val="00C66F1C"/>
    <w:rsid w:val="00C71E07"/>
    <w:rsid w:val="00C722CC"/>
    <w:rsid w:val="00C72D84"/>
    <w:rsid w:val="00C81030"/>
    <w:rsid w:val="00C82C4D"/>
    <w:rsid w:val="00C840A8"/>
    <w:rsid w:val="00C84721"/>
    <w:rsid w:val="00C8738C"/>
    <w:rsid w:val="00C90ABF"/>
    <w:rsid w:val="00C97ABC"/>
    <w:rsid w:val="00CA10B3"/>
    <w:rsid w:val="00CB0368"/>
    <w:rsid w:val="00CB03EB"/>
    <w:rsid w:val="00CB29E7"/>
    <w:rsid w:val="00CD006A"/>
    <w:rsid w:val="00CD1D80"/>
    <w:rsid w:val="00CD1F56"/>
    <w:rsid w:val="00CD3A2A"/>
    <w:rsid w:val="00CD6B03"/>
    <w:rsid w:val="00CE1032"/>
    <w:rsid w:val="00CE62DB"/>
    <w:rsid w:val="00CE6634"/>
    <w:rsid w:val="00CE6FE8"/>
    <w:rsid w:val="00CF0237"/>
    <w:rsid w:val="00CF4809"/>
    <w:rsid w:val="00CF781E"/>
    <w:rsid w:val="00D01DB8"/>
    <w:rsid w:val="00D01FD2"/>
    <w:rsid w:val="00D021B6"/>
    <w:rsid w:val="00D04D29"/>
    <w:rsid w:val="00D056F2"/>
    <w:rsid w:val="00D110CA"/>
    <w:rsid w:val="00D113A6"/>
    <w:rsid w:val="00D11527"/>
    <w:rsid w:val="00D131B8"/>
    <w:rsid w:val="00D13581"/>
    <w:rsid w:val="00D143E6"/>
    <w:rsid w:val="00D14A06"/>
    <w:rsid w:val="00D1582B"/>
    <w:rsid w:val="00D23307"/>
    <w:rsid w:val="00D249BE"/>
    <w:rsid w:val="00D24C5C"/>
    <w:rsid w:val="00D30439"/>
    <w:rsid w:val="00D31430"/>
    <w:rsid w:val="00D362AE"/>
    <w:rsid w:val="00D41CB0"/>
    <w:rsid w:val="00D5545F"/>
    <w:rsid w:val="00D63A4B"/>
    <w:rsid w:val="00D678C8"/>
    <w:rsid w:val="00D7089B"/>
    <w:rsid w:val="00D74634"/>
    <w:rsid w:val="00D75B36"/>
    <w:rsid w:val="00D77206"/>
    <w:rsid w:val="00D93EB7"/>
    <w:rsid w:val="00D94B31"/>
    <w:rsid w:val="00DA1255"/>
    <w:rsid w:val="00DA2BE8"/>
    <w:rsid w:val="00DA5A0E"/>
    <w:rsid w:val="00DA6503"/>
    <w:rsid w:val="00DA6D45"/>
    <w:rsid w:val="00DA719B"/>
    <w:rsid w:val="00DB3732"/>
    <w:rsid w:val="00DB4915"/>
    <w:rsid w:val="00DB6383"/>
    <w:rsid w:val="00DB6AC9"/>
    <w:rsid w:val="00DB7D05"/>
    <w:rsid w:val="00DC0AB9"/>
    <w:rsid w:val="00DC15C8"/>
    <w:rsid w:val="00DC2CFF"/>
    <w:rsid w:val="00DC5346"/>
    <w:rsid w:val="00DC59F6"/>
    <w:rsid w:val="00DC5B3B"/>
    <w:rsid w:val="00DC7FAC"/>
    <w:rsid w:val="00DD2FBA"/>
    <w:rsid w:val="00DD4A61"/>
    <w:rsid w:val="00DE287F"/>
    <w:rsid w:val="00DE3E2B"/>
    <w:rsid w:val="00DE531A"/>
    <w:rsid w:val="00DE5A13"/>
    <w:rsid w:val="00DE6B15"/>
    <w:rsid w:val="00DE71D1"/>
    <w:rsid w:val="00DF670A"/>
    <w:rsid w:val="00DF79AD"/>
    <w:rsid w:val="00E0140E"/>
    <w:rsid w:val="00E02332"/>
    <w:rsid w:val="00E03821"/>
    <w:rsid w:val="00E03F8F"/>
    <w:rsid w:val="00E10790"/>
    <w:rsid w:val="00E15CB1"/>
    <w:rsid w:val="00E160BA"/>
    <w:rsid w:val="00E23C85"/>
    <w:rsid w:val="00E25115"/>
    <w:rsid w:val="00E40F89"/>
    <w:rsid w:val="00E4549A"/>
    <w:rsid w:val="00E464A7"/>
    <w:rsid w:val="00E522A9"/>
    <w:rsid w:val="00E542CE"/>
    <w:rsid w:val="00E717DD"/>
    <w:rsid w:val="00E71CF0"/>
    <w:rsid w:val="00E727D5"/>
    <w:rsid w:val="00E72C3A"/>
    <w:rsid w:val="00E732A9"/>
    <w:rsid w:val="00E746DF"/>
    <w:rsid w:val="00E93F3F"/>
    <w:rsid w:val="00EA17EC"/>
    <w:rsid w:val="00EB4B2B"/>
    <w:rsid w:val="00EB5E79"/>
    <w:rsid w:val="00EC12CE"/>
    <w:rsid w:val="00EC31DB"/>
    <w:rsid w:val="00EC3592"/>
    <w:rsid w:val="00EC50DC"/>
    <w:rsid w:val="00ED2E13"/>
    <w:rsid w:val="00EF2B1B"/>
    <w:rsid w:val="00EF31D4"/>
    <w:rsid w:val="00EF4B37"/>
    <w:rsid w:val="00F00187"/>
    <w:rsid w:val="00F01DA8"/>
    <w:rsid w:val="00F03D5F"/>
    <w:rsid w:val="00F04735"/>
    <w:rsid w:val="00F163E9"/>
    <w:rsid w:val="00F165A9"/>
    <w:rsid w:val="00F17DD3"/>
    <w:rsid w:val="00F31CC9"/>
    <w:rsid w:val="00F3201D"/>
    <w:rsid w:val="00F3535F"/>
    <w:rsid w:val="00F4077F"/>
    <w:rsid w:val="00F4172E"/>
    <w:rsid w:val="00F42FC7"/>
    <w:rsid w:val="00F43C1B"/>
    <w:rsid w:val="00F44139"/>
    <w:rsid w:val="00F52716"/>
    <w:rsid w:val="00F563F3"/>
    <w:rsid w:val="00F620F2"/>
    <w:rsid w:val="00F67134"/>
    <w:rsid w:val="00F8177E"/>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AAC"/>
    <w:rsid w:val="00FE145F"/>
    <w:rsid w:val="00FE1BAB"/>
    <w:rsid w:val="00FE3739"/>
    <w:rsid w:val="00FE5019"/>
    <w:rsid w:val="00FF0764"/>
    <w:rsid w:val="00FF09AD"/>
    <w:rsid w:val="00FF10E9"/>
    <w:rsid w:val="00FF17C8"/>
    <w:rsid w:val="00FF3146"/>
    <w:rsid w:val="00FF5147"/>
    <w:rsid w:val="00FF6EAC"/>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paragraph" w:styleId="Textoembloco">
    <w:name w:val="Block Text"/>
    <w:basedOn w:val="Normal"/>
    <w:rsid w:val="00F00187"/>
    <w:pPr>
      <w:spacing w:line="400" w:lineRule="exact"/>
      <w:ind w:left="170" w:right="170"/>
      <w:jc w:val="both"/>
    </w:pPr>
    <w:rPr>
      <w:sz w:val="22"/>
    </w:rPr>
  </w:style>
  <w:style w:type="character" w:styleId="nfase">
    <w:name w:val="Emphasis"/>
    <w:basedOn w:val="Fontepargpadro"/>
    <w:uiPriority w:val="20"/>
    <w:qFormat/>
    <w:rsid w:val="003C20CF"/>
    <w:rPr>
      <w:i/>
      <w:iCs/>
    </w:rPr>
  </w:style>
  <w:style w:type="character" w:customStyle="1" w:styleId="PargrafodaListaChar">
    <w:name w:val="Parágrafo da Lista Char"/>
    <w:link w:val="PargrafodaLista"/>
    <w:locked/>
    <w:rsid w:val="004E15F0"/>
    <w:rPr>
      <w:sz w:val="24"/>
      <w:szCs w:val="24"/>
    </w:rPr>
  </w:style>
  <w:style w:type="character" w:customStyle="1" w:styleId="SemEspaamentoChar">
    <w:name w:val="Sem Espaçamento Char"/>
    <w:link w:val="SemEspaamento"/>
    <w:uiPriority w:val="1"/>
    <w:locked/>
    <w:rsid w:val="00E03F8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079867737">
      <w:bodyDiv w:val="1"/>
      <w:marLeft w:val="0"/>
      <w:marRight w:val="0"/>
      <w:marTop w:val="0"/>
      <w:marBottom w:val="0"/>
      <w:divBdr>
        <w:top w:val="none" w:sz="0" w:space="0" w:color="auto"/>
        <w:left w:val="none" w:sz="0" w:space="0" w:color="auto"/>
        <w:bottom w:val="none" w:sz="0" w:space="0" w:color="auto"/>
        <w:right w:val="none" w:sz="0" w:space="0" w:color="auto"/>
      </w:divBdr>
      <w:divsChild>
        <w:div w:id="710692453">
          <w:marLeft w:val="0"/>
          <w:marRight w:val="0"/>
          <w:marTop w:val="0"/>
          <w:marBottom w:val="0"/>
          <w:divBdr>
            <w:top w:val="none" w:sz="0" w:space="0" w:color="auto"/>
            <w:left w:val="none" w:sz="0" w:space="0" w:color="auto"/>
            <w:bottom w:val="none" w:sz="0" w:space="0" w:color="auto"/>
            <w:right w:val="none" w:sz="0" w:space="0" w:color="auto"/>
          </w:divBdr>
        </w:div>
        <w:div w:id="177281144">
          <w:marLeft w:val="0"/>
          <w:marRight w:val="0"/>
          <w:marTop w:val="0"/>
          <w:marBottom w:val="0"/>
          <w:divBdr>
            <w:top w:val="none" w:sz="0" w:space="0" w:color="auto"/>
            <w:left w:val="none" w:sz="0" w:space="0" w:color="auto"/>
            <w:bottom w:val="none" w:sz="0" w:space="0" w:color="auto"/>
            <w:right w:val="none" w:sz="0" w:space="0" w:color="auto"/>
          </w:divBdr>
        </w:div>
      </w:divsChild>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ADF6E0-89A5-491B-AEEB-6E717FE51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7</Pages>
  <Words>5221</Words>
  <Characters>29796</Characters>
  <Application>Microsoft Office Word</Application>
  <DocSecurity>0</DocSecurity>
  <Lines>248</Lines>
  <Paragraphs>69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34948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31</cp:revision>
  <cp:lastPrinted>2017-06-13T14:46:00Z</cp:lastPrinted>
  <dcterms:created xsi:type="dcterms:W3CDTF">2014-07-14T13:08:00Z</dcterms:created>
  <dcterms:modified xsi:type="dcterms:W3CDTF">2017-06-13T14:48:00Z</dcterms:modified>
</cp:coreProperties>
</file>