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30" w:rsidRPr="008469AD" w:rsidRDefault="00F8276C" w:rsidP="007C55E9">
      <w:pPr>
        <w:spacing w:line="360" w:lineRule="auto"/>
        <w:jc w:val="both"/>
        <w:rPr>
          <w:b/>
          <w:color w:val="000000"/>
        </w:rPr>
      </w:pPr>
      <w:r w:rsidRPr="006B5B38">
        <w:rPr>
          <w:b/>
          <w:color w:val="000000"/>
        </w:rPr>
        <w:t>PARECER</w:t>
      </w:r>
      <w:r w:rsidR="008469AD">
        <w:rPr>
          <w:b/>
          <w:color w:val="000000"/>
        </w:rPr>
        <w:t xml:space="preserve"> </w:t>
      </w:r>
      <w:r w:rsidR="00DC42AB">
        <w:rPr>
          <w:b/>
          <w:color w:val="000000"/>
        </w:rPr>
        <w:t>90</w:t>
      </w:r>
      <w:r w:rsidR="008469AD" w:rsidRPr="008469AD">
        <w:rPr>
          <w:b/>
          <w:color w:val="000000"/>
        </w:rPr>
        <w:t>/</w:t>
      </w:r>
      <w:r w:rsidR="00712930" w:rsidRPr="008469AD">
        <w:rPr>
          <w:b/>
          <w:color w:val="000000"/>
        </w:rPr>
        <w:t>201</w:t>
      </w:r>
      <w:r w:rsidR="00424C09" w:rsidRPr="008469AD">
        <w:rPr>
          <w:b/>
          <w:color w:val="000000"/>
        </w:rPr>
        <w:t>7</w:t>
      </w:r>
      <w:r w:rsidR="00712930" w:rsidRPr="008469AD">
        <w:rPr>
          <w:b/>
          <w:color w:val="000000"/>
        </w:rPr>
        <w:t>/ASSESSORIA/SUPEL</w:t>
      </w:r>
    </w:p>
    <w:p w:rsidR="00424C09" w:rsidRPr="006B5B38" w:rsidRDefault="00712930" w:rsidP="007C55E9">
      <w:pPr>
        <w:spacing w:line="360" w:lineRule="auto"/>
        <w:jc w:val="both"/>
        <w:rPr>
          <w:b/>
          <w:color w:val="000000"/>
        </w:rPr>
      </w:pPr>
      <w:r w:rsidRPr="006B5B38">
        <w:rPr>
          <w:b/>
          <w:color w:val="000000"/>
        </w:rPr>
        <w:t>PROCESSO</w:t>
      </w:r>
      <w:r w:rsidR="00A7378D" w:rsidRPr="006B5B38">
        <w:rPr>
          <w:b/>
          <w:color w:val="000000"/>
        </w:rPr>
        <w:t>:</w:t>
      </w:r>
      <w:r w:rsidRPr="006B5B38">
        <w:rPr>
          <w:b/>
          <w:color w:val="000000"/>
        </w:rPr>
        <w:t xml:space="preserve"> </w:t>
      </w:r>
      <w:r w:rsidR="00E951A5">
        <w:rPr>
          <w:b/>
          <w:color w:val="000000"/>
        </w:rPr>
        <w:t>01.1601.13265-00/2016/SEDUC</w:t>
      </w:r>
      <w:r w:rsidR="00F30247">
        <w:rPr>
          <w:b/>
          <w:color w:val="000000"/>
        </w:rPr>
        <w:t>/RO</w:t>
      </w:r>
    </w:p>
    <w:p w:rsidR="000C1C69" w:rsidRPr="006B5B38" w:rsidRDefault="00A7378D" w:rsidP="007C55E9">
      <w:pPr>
        <w:spacing w:line="360" w:lineRule="auto"/>
        <w:jc w:val="both"/>
        <w:rPr>
          <w:b/>
          <w:color w:val="000000"/>
        </w:rPr>
      </w:pPr>
      <w:r w:rsidRPr="006B5B38">
        <w:rPr>
          <w:b/>
          <w:color w:val="000000"/>
        </w:rPr>
        <w:t>ASSUNTO:</w:t>
      </w:r>
      <w:r w:rsidRPr="006B5B38">
        <w:rPr>
          <w:color w:val="000000"/>
        </w:rPr>
        <w:t xml:space="preserve"> ANÁLISE DO JULGAMENTO DE RECURSO REFERENTE AO </w:t>
      </w:r>
      <w:r w:rsidR="00E5288F" w:rsidRPr="006B5B38">
        <w:rPr>
          <w:color w:val="000000"/>
        </w:rPr>
        <w:t>PREGÃO ELETRÔNICO</w:t>
      </w:r>
      <w:r w:rsidR="00914F25" w:rsidRPr="006B5B38">
        <w:rPr>
          <w:color w:val="000000"/>
        </w:rPr>
        <w:t xml:space="preserve"> </w:t>
      </w:r>
      <w:r w:rsidR="00914F25" w:rsidRPr="006B5B38">
        <w:rPr>
          <w:b/>
          <w:color w:val="000000"/>
        </w:rPr>
        <w:t>Nº</w:t>
      </w:r>
      <w:r w:rsidR="00E951A5">
        <w:rPr>
          <w:b/>
          <w:color w:val="000000"/>
        </w:rPr>
        <w:t xml:space="preserve"> 613/2016/ÔMEGA</w:t>
      </w:r>
      <w:r w:rsidR="00DB4151">
        <w:rPr>
          <w:b/>
          <w:color w:val="000000"/>
        </w:rPr>
        <w:t>/SUPEL</w:t>
      </w:r>
      <w:r w:rsidR="00792200" w:rsidRPr="006B5B38">
        <w:rPr>
          <w:b/>
          <w:color w:val="000000"/>
        </w:rPr>
        <w:t>/RO</w:t>
      </w:r>
    </w:p>
    <w:p w:rsidR="00616865" w:rsidRDefault="00712930" w:rsidP="007C55E9">
      <w:pPr>
        <w:spacing w:line="360" w:lineRule="auto"/>
        <w:jc w:val="both"/>
      </w:pPr>
      <w:r w:rsidRPr="006B5B38">
        <w:rPr>
          <w:b/>
        </w:rPr>
        <w:t>OBJETO:</w:t>
      </w:r>
      <w:r w:rsidR="001F35A2">
        <w:rPr>
          <w:b/>
        </w:rPr>
        <w:t xml:space="preserve"> </w:t>
      </w:r>
      <w:r w:rsidR="001F35A2" w:rsidRPr="001F35A2">
        <w:t>Aquisição, mediante Sistema de Registro de Preços, de material permanente (equipamentos para cozinha escolares) – REFRIGERADOR, FREEZER, FOGÃO, BEBEDOURO – conforme especificação completa no Termo de Referência – Anexo I do Edital. Com itens de AMPLA PARTICIPAÇÃO e itens EXCLUSIVOS para ME/EPP e Equiparados pela LC 123/06.</w:t>
      </w:r>
    </w:p>
    <w:p w:rsidR="00914F25" w:rsidRPr="006B5B38" w:rsidRDefault="00616865" w:rsidP="007C55E9">
      <w:pPr>
        <w:spacing w:line="360" w:lineRule="auto"/>
        <w:jc w:val="both"/>
        <w:rPr>
          <w:color w:val="000000"/>
        </w:rPr>
      </w:pPr>
      <w:r w:rsidRPr="006B5B38">
        <w:rPr>
          <w:color w:val="000000"/>
        </w:rPr>
        <w:t xml:space="preserve"> </w:t>
      </w:r>
    </w:p>
    <w:p w:rsidR="00CD7469" w:rsidRPr="00430134" w:rsidRDefault="00CD7469" w:rsidP="007C55E9">
      <w:pPr>
        <w:pStyle w:val="NormalWeb"/>
        <w:spacing w:before="0" w:after="0" w:line="360" w:lineRule="auto"/>
        <w:jc w:val="both"/>
        <w:rPr>
          <w:b/>
          <w:color w:val="000000"/>
          <w:szCs w:val="24"/>
        </w:rPr>
      </w:pPr>
      <w:r w:rsidRPr="006B5B38">
        <w:rPr>
          <w:b/>
          <w:color w:val="000000"/>
          <w:szCs w:val="24"/>
        </w:rPr>
        <w:t xml:space="preserve">1. </w:t>
      </w:r>
      <w:r w:rsidRPr="00430134">
        <w:rPr>
          <w:b/>
          <w:color w:val="000000"/>
          <w:szCs w:val="24"/>
        </w:rPr>
        <w:t>INTRODUÇÃO</w:t>
      </w:r>
    </w:p>
    <w:p w:rsidR="00CD7469" w:rsidRPr="00430134" w:rsidRDefault="00F247D8" w:rsidP="00E74908">
      <w:pPr>
        <w:tabs>
          <w:tab w:val="left" w:pos="851"/>
          <w:tab w:val="left" w:pos="1134"/>
          <w:tab w:val="left" w:pos="2127"/>
        </w:tabs>
        <w:spacing w:line="360" w:lineRule="auto"/>
        <w:ind w:firstLine="851"/>
        <w:jc w:val="both"/>
        <w:rPr>
          <w:color w:val="000000"/>
        </w:rPr>
      </w:pPr>
      <w:r w:rsidRPr="00430134">
        <w:rPr>
          <w:color w:val="000000"/>
        </w:rPr>
        <w:t>Trata-se de recurso administrativo</w:t>
      </w:r>
      <w:r w:rsidR="00CD7469" w:rsidRPr="00430134">
        <w:rPr>
          <w:color w:val="000000"/>
        </w:rPr>
        <w:t xml:space="preserve"> interposto</w:t>
      </w:r>
      <w:r w:rsidR="00694E71">
        <w:rPr>
          <w:color w:val="000000"/>
        </w:rPr>
        <w:t xml:space="preserve"> p</w:t>
      </w:r>
      <w:r w:rsidR="00694E71" w:rsidRPr="00694E71">
        <w:rPr>
          <w:color w:val="000000"/>
        </w:rPr>
        <w:t xml:space="preserve">ela </w:t>
      </w:r>
      <w:r w:rsidR="00CD7469" w:rsidRPr="00694E71">
        <w:rPr>
          <w:color w:val="000000"/>
        </w:rPr>
        <w:t>licitante</w:t>
      </w:r>
      <w:r w:rsidR="00294716">
        <w:rPr>
          <w:color w:val="000000"/>
        </w:rPr>
        <w:t xml:space="preserve"> </w:t>
      </w:r>
      <w:r w:rsidR="00AE55C8" w:rsidRPr="00550A33">
        <w:rPr>
          <w:b/>
          <w:color w:val="000000"/>
        </w:rPr>
        <w:t>CLÁUDIA CRISTINA COELHO VICENTE –</w:t>
      </w:r>
      <w:r w:rsidR="00550A33">
        <w:rPr>
          <w:b/>
          <w:color w:val="000000"/>
        </w:rPr>
        <w:t xml:space="preserve"> </w:t>
      </w:r>
      <w:r w:rsidR="00AE55C8" w:rsidRPr="00550A33">
        <w:rPr>
          <w:b/>
          <w:color w:val="000000"/>
        </w:rPr>
        <w:t xml:space="preserve">ME </w:t>
      </w:r>
      <w:r w:rsidR="00AE55C8">
        <w:rPr>
          <w:color w:val="000000"/>
        </w:rPr>
        <w:t>(fls. 893/894),</w:t>
      </w:r>
      <w:r w:rsidR="00E74908">
        <w:rPr>
          <w:b/>
          <w:color w:val="000000"/>
        </w:rPr>
        <w:t xml:space="preserve"> </w:t>
      </w:r>
      <w:r w:rsidR="00CD7469" w:rsidRPr="00430134">
        <w:t>com fundamento no art.4º, inciso XVIII, da Lei Federal nº 10.520/2002 e no art. 26 do Decreto Estadual n.º12.205/06.</w:t>
      </w:r>
    </w:p>
    <w:p w:rsidR="00CD7469" w:rsidRPr="00430134" w:rsidRDefault="00CD7469" w:rsidP="007C55E9">
      <w:pPr>
        <w:tabs>
          <w:tab w:val="left" w:pos="1134"/>
          <w:tab w:val="left" w:pos="2127"/>
        </w:tabs>
        <w:spacing w:line="360" w:lineRule="auto"/>
        <w:ind w:firstLine="851"/>
        <w:jc w:val="both"/>
        <w:rPr>
          <w:color w:val="000000"/>
        </w:rPr>
      </w:pPr>
      <w:r w:rsidRPr="00430134">
        <w:rPr>
          <w:color w:val="000000"/>
        </w:rPr>
        <w:t>O presente processo foi encaminhado a esta Assessoria a pedido do Senhor Superintendente para fins de análise e parecer.</w:t>
      </w:r>
    </w:p>
    <w:p w:rsidR="00CD7469" w:rsidRPr="00694E71" w:rsidRDefault="00CD7469" w:rsidP="007C55E9">
      <w:pPr>
        <w:spacing w:line="360" w:lineRule="auto"/>
        <w:ind w:firstLine="851"/>
        <w:jc w:val="both"/>
        <w:rPr>
          <w:b/>
          <w:color w:val="000000"/>
        </w:rPr>
      </w:pPr>
      <w:r w:rsidRPr="00430134">
        <w:rPr>
          <w:color w:val="000000"/>
        </w:rPr>
        <w:t>Abrigam os autos o Pregão Eletrônico nº</w:t>
      </w:r>
      <w:r w:rsidRPr="00AF5337">
        <w:rPr>
          <w:b/>
          <w:color w:val="000000"/>
        </w:rPr>
        <w:t xml:space="preserve"> </w:t>
      </w:r>
      <w:r w:rsidR="00AE55C8">
        <w:rPr>
          <w:b/>
          <w:color w:val="000000"/>
        </w:rPr>
        <w:t>613/2016</w:t>
      </w:r>
      <w:r w:rsidR="00E74908">
        <w:rPr>
          <w:b/>
          <w:color w:val="000000"/>
        </w:rPr>
        <w:t>/</w:t>
      </w:r>
      <w:r w:rsidR="00AE55C8">
        <w:rPr>
          <w:b/>
          <w:color w:val="000000"/>
        </w:rPr>
        <w:t>ÔMEGA</w:t>
      </w:r>
      <w:r w:rsidRPr="00694E71">
        <w:rPr>
          <w:b/>
          <w:color w:val="000000"/>
        </w:rPr>
        <w:t>/SUPEL/RO</w:t>
      </w:r>
      <w:r w:rsidRPr="00694E71">
        <w:rPr>
          <w:color w:val="000000"/>
        </w:rPr>
        <w:t xml:space="preserve">. </w:t>
      </w:r>
    </w:p>
    <w:p w:rsidR="00CD7469" w:rsidRDefault="00AE55C8" w:rsidP="007C55E9">
      <w:pPr>
        <w:spacing w:line="360" w:lineRule="auto"/>
        <w:ind w:firstLine="851"/>
        <w:jc w:val="both"/>
      </w:pPr>
      <w:r>
        <w:t>H</w:t>
      </w:r>
      <w:r w:rsidR="00CD7469" w:rsidRPr="00694E71">
        <w:t>ouve apresentação de contrarrazões</w:t>
      </w:r>
      <w:r>
        <w:t xml:space="preserve"> pela empresa </w:t>
      </w:r>
      <w:r w:rsidRPr="00AE55C8">
        <w:rPr>
          <w:b/>
        </w:rPr>
        <w:t xml:space="preserve">R. V. FERREIRA ROCHA – ME </w:t>
      </w:r>
      <w:r>
        <w:t>(fls. 895/896).</w:t>
      </w:r>
    </w:p>
    <w:p w:rsidR="00E74908" w:rsidRPr="006B5B38" w:rsidRDefault="00E74908" w:rsidP="007C55E9">
      <w:pPr>
        <w:spacing w:line="360" w:lineRule="auto"/>
        <w:ind w:firstLine="851"/>
        <w:jc w:val="both"/>
      </w:pPr>
    </w:p>
    <w:p w:rsidR="00CD7469" w:rsidRPr="00615E86" w:rsidRDefault="00CD7469" w:rsidP="007C55E9">
      <w:pPr>
        <w:spacing w:line="360" w:lineRule="auto"/>
        <w:jc w:val="both"/>
        <w:rPr>
          <w:b/>
          <w:color w:val="000000"/>
        </w:rPr>
      </w:pPr>
      <w:r w:rsidRPr="006B5B38">
        <w:rPr>
          <w:b/>
          <w:color w:val="000000"/>
        </w:rPr>
        <w:t xml:space="preserve">2. </w:t>
      </w:r>
      <w:r w:rsidRPr="00615E86">
        <w:rPr>
          <w:b/>
          <w:color w:val="000000"/>
        </w:rPr>
        <w:t>ADMISSIBILIDADE</w:t>
      </w:r>
    </w:p>
    <w:p w:rsidR="00CD7469" w:rsidRPr="00615E86" w:rsidRDefault="00CD7469" w:rsidP="007C55E9">
      <w:pPr>
        <w:tabs>
          <w:tab w:val="left" w:pos="1134"/>
          <w:tab w:val="left" w:pos="2127"/>
        </w:tabs>
        <w:spacing w:line="360" w:lineRule="auto"/>
        <w:ind w:firstLine="851"/>
        <w:jc w:val="both"/>
        <w:rPr>
          <w:color w:val="000000"/>
        </w:rPr>
      </w:pPr>
      <w:r w:rsidRPr="00615E86">
        <w:rPr>
          <w:color w:val="000000"/>
        </w:rPr>
        <w:t xml:space="preserve">Em sede de admissibilidade foram preenchidos os pressupostos de legitimidade, fundamentação, interesse recursal, pedido de provimento ao recurso, reconsideração das exigências e tempestividade, conforme comprovam os documentos acostados aos autos. </w:t>
      </w:r>
    </w:p>
    <w:p w:rsidR="00CD7469" w:rsidRPr="00615E86" w:rsidRDefault="00CD7469" w:rsidP="007C55E9">
      <w:pPr>
        <w:tabs>
          <w:tab w:val="left" w:pos="1134"/>
          <w:tab w:val="left" w:pos="2127"/>
        </w:tabs>
        <w:spacing w:line="360" w:lineRule="auto"/>
        <w:ind w:firstLine="851"/>
        <w:jc w:val="both"/>
        <w:rPr>
          <w:color w:val="000000"/>
          <w:sz w:val="20"/>
          <w:szCs w:val="20"/>
        </w:rPr>
      </w:pPr>
    </w:p>
    <w:p w:rsidR="007112AB" w:rsidRPr="00615E86" w:rsidRDefault="00CD7469" w:rsidP="007C55E9">
      <w:pPr>
        <w:tabs>
          <w:tab w:val="left" w:pos="993"/>
        </w:tabs>
        <w:spacing w:line="360" w:lineRule="auto"/>
        <w:jc w:val="both"/>
        <w:rPr>
          <w:lang w:eastAsia="en-US"/>
        </w:rPr>
      </w:pPr>
      <w:r w:rsidRPr="00615E86">
        <w:rPr>
          <w:b/>
          <w:color w:val="000000"/>
          <w:lang w:eastAsia="zh-CN"/>
        </w:rPr>
        <w:t>3. DO RECURSO INTERPOSTO</w:t>
      </w:r>
      <w:r w:rsidR="00E530EB" w:rsidRPr="00615E86">
        <w:rPr>
          <w:b/>
          <w:color w:val="000000"/>
          <w:lang w:eastAsia="zh-CN"/>
        </w:rPr>
        <w:t xml:space="preserve"> </w:t>
      </w:r>
      <w:r w:rsidR="00EB56EF">
        <w:rPr>
          <w:b/>
          <w:color w:val="000000"/>
          <w:lang w:eastAsia="zh-CN"/>
        </w:rPr>
        <w:t xml:space="preserve">PELA EMPRESA </w:t>
      </w:r>
      <w:r w:rsidR="00550A33" w:rsidRPr="00550A33">
        <w:rPr>
          <w:b/>
          <w:color w:val="000000"/>
        </w:rPr>
        <w:t>CLÁUDIA CRISTINA COELHO VICENTE –</w:t>
      </w:r>
      <w:r w:rsidR="00550A33">
        <w:rPr>
          <w:b/>
          <w:color w:val="000000"/>
        </w:rPr>
        <w:t xml:space="preserve"> </w:t>
      </w:r>
      <w:r w:rsidR="00550A33" w:rsidRPr="00550A33">
        <w:rPr>
          <w:b/>
          <w:color w:val="000000"/>
        </w:rPr>
        <w:t>ME</w:t>
      </w:r>
    </w:p>
    <w:p w:rsidR="005520DF" w:rsidRDefault="00694E71" w:rsidP="00616865">
      <w:pPr>
        <w:tabs>
          <w:tab w:val="left" w:pos="1134"/>
          <w:tab w:val="left" w:pos="2127"/>
        </w:tabs>
        <w:spacing w:line="360" w:lineRule="auto"/>
        <w:ind w:firstLine="851"/>
        <w:jc w:val="both"/>
        <w:rPr>
          <w:lang w:eastAsia="en-US"/>
        </w:rPr>
      </w:pPr>
      <w:r>
        <w:rPr>
          <w:lang w:eastAsia="en-US"/>
        </w:rPr>
        <w:t xml:space="preserve">Insurge contra </w:t>
      </w:r>
      <w:r w:rsidR="00354B0C">
        <w:rPr>
          <w:lang w:eastAsia="en-US"/>
        </w:rPr>
        <w:t xml:space="preserve">a decisão da pregoeira que habilitou a licitante </w:t>
      </w:r>
      <w:r w:rsidR="005520DF" w:rsidRPr="00D04EA8">
        <w:rPr>
          <w:b/>
          <w:lang w:eastAsia="en-US"/>
        </w:rPr>
        <w:t>RV FERREIRA ROCHA – ME</w:t>
      </w:r>
      <w:r w:rsidR="0050575C">
        <w:rPr>
          <w:b/>
          <w:lang w:eastAsia="en-US"/>
        </w:rPr>
        <w:t xml:space="preserve"> </w:t>
      </w:r>
      <w:r w:rsidR="0050575C" w:rsidRPr="0050575C">
        <w:rPr>
          <w:lang w:eastAsia="en-US"/>
        </w:rPr>
        <w:t>para o</w:t>
      </w:r>
      <w:r w:rsidR="0050575C">
        <w:rPr>
          <w:b/>
          <w:lang w:eastAsia="en-US"/>
        </w:rPr>
        <w:t xml:space="preserve"> item 08</w:t>
      </w:r>
      <w:r w:rsidR="0050575C">
        <w:rPr>
          <w:rStyle w:val="Refdenotaderodap"/>
          <w:b/>
          <w:lang w:eastAsia="en-US"/>
        </w:rPr>
        <w:footnoteReference w:id="1"/>
      </w:r>
      <w:r w:rsidR="005520DF">
        <w:rPr>
          <w:lang w:eastAsia="en-US"/>
        </w:rPr>
        <w:t>.</w:t>
      </w:r>
      <w:bookmarkStart w:id="0" w:name="_GoBack"/>
      <w:bookmarkEnd w:id="0"/>
    </w:p>
    <w:p w:rsidR="003832B5" w:rsidRPr="0056360E" w:rsidRDefault="00B36D14" w:rsidP="003832B5">
      <w:pPr>
        <w:tabs>
          <w:tab w:val="left" w:pos="1134"/>
          <w:tab w:val="left" w:pos="2127"/>
        </w:tabs>
        <w:spacing w:line="360" w:lineRule="auto"/>
        <w:ind w:firstLine="851"/>
        <w:jc w:val="both"/>
        <w:rPr>
          <w:color w:val="000000" w:themeColor="text1"/>
          <w:lang w:eastAsia="en-US"/>
        </w:rPr>
      </w:pPr>
      <w:r>
        <w:rPr>
          <w:lang w:eastAsia="en-US"/>
        </w:rPr>
        <w:lastRenderedPageBreak/>
        <w:t>Alega que a</w:t>
      </w:r>
      <w:r w:rsidR="009130F8">
        <w:rPr>
          <w:lang w:eastAsia="en-US"/>
        </w:rPr>
        <w:t xml:space="preserve"> recorrida apresentou proposta para fornecimento do bebedouro da marca </w:t>
      </w:r>
      <w:r w:rsidRPr="003832B5">
        <w:rPr>
          <w:lang w:eastAsia="en-US"/>
        </w:rPr>
        <w:t>“</w:t>
      </w:r>
      <w:r w:rsidR="009130F8" w:rsidRPr="003832B5">
        <w:rPr>
          <w:i/>
          <w:lang w:eastAsia="en-US"/>
        </w:rPr>
        <w:t>METAL ROCHA MR 200</w:t>
      </w:r>
      <w:r w:rsidRPr="003832B5">
        <w:rPr>
          <w:i/>
          <w:lang w:eastAsia="en-US"/>
        </w:rPr>
        <w:t>”</w:t>
      </w:r>
      <w:r w:rsidR="009130F8" w:rsidRPr="003832B5">
        <w:rPr>
          <w:i/>
          <w:lang w:eastAsia="en-US"/>
        </w:rPr>
        <w:t>.</w:t>
      </w:r>
      <w:r>
        <w:rPr>
          <w:lang w:eastAsia="en-US"/>
        </w:rPr>
        <w:t xml:space="preserve"> Contudo, </w:t>
      </w:r>
      <w:r w:rsidR="003832B5">
        <w:rPr>
          <w:lang w:eastAsia="en-US"/>
        </w:rPr>
        <w:t xml:space="preserve">conforme </w:t>
      </w:r>
      <w:r>
        <w:rPr>
          <w:lang w:eastAsia="en-US"/>
        </w:rPr>
        <w:t>Certificado de Avaliaç</w:t>
      </w:r>
      <w:r w:rsidR="003832B5">
        <w:rPr>
          <w:lang w:eastAsia="en-US"/>
        </w:rPr>
        <w:t xml:space="preserve">ão, o produto ofertado não oferece eficiência em melhoria da qualidade da água, conforme exigido no </w:t>
      </w:r>
      <w:r w:rsidR="00B45C54">
        <w:rPr>
          <w:lang w:eastAsia="en-US"/>
        </w:rPr>
        <w:t>edital.</w:t>
      </w:r>
    </w:p>
    <w:p w:rsidR="003832B5" w:rsidRDefault="00F01EED" w:rsidP="00E37875">
      <w:pPr>
        <w:tabs>
          <w:tab w:val="left" w:pos="1134"/>
          <w:tab w:val="left" w:pos="2127"/>
        </w:tabs>
        <w:spacing w:line="360" w:lineRule="auto"/>
        <w:ind w:firstLine="851"/>
        <w:jc w:val="both"/>
        <w:rPr>
          <w:lang w:eastAsia="en-US"/>
        </w:rPr>
      </w:pPr>
      <w:r w:rsidRPr="0056360E">
        <w:rPr>
          <w:color w:val="000000" w:themeColor="text1"/>
          <w:lang w:eastAsia="en-US"/>
        </w:rPr>
        <w:t>A recorrida apresentou ainda certificado de avaliação de filtro</w:t>
      </w:r>
      <w:r w:rsidR="0056360E" w:rsidRPr="0056360E">
        <w:rPr>
          <w:color w:val="000000" w:themeColor="text1"/>
          <w:lang w:eastAsia="en-US"/>
        </w:rPr>
        <w:t>s</w:t>
      </w:r>
      <w:r w:rsidRPr="0056360E">
        <w:rPr>
          <w:color w:val="000000" w:themeColor="text1"/>
          <w:lang w:eastAsia="en-US"/>
        </w:rPr>
        <w:t xml:space="preserve"> das marcas </w:t>
      </w:r>
      <w:r w:rsidR="001822FF" w:rsidRPr="0056360E">
        <w:rPr>
          <w:color w:val="000000" w:themeColor="text1"/>
          <w:lang w:eastAsia="en-US"/>
        </w:rPr>
        <w:t>“</w:t>
      </w:r>
      <w:r w:rsidRPr="0056360E">
        <w:rPr>
          <w:color w:val="000000" w:themeColor="text1"/>
          <w:lang w:eastAsia="en-US"/>
        </w:rPr>
        <w:t>ACQUABIOS</w:t>
      </w:r>
      <w:r w:rsidR="001822FF" w:rsidRPr="0056360E">
        <w:rPr>
          <w:color w:val="000000" w:themeColor="text1"/>
          <w:lang w:eastAsia="en-US"/>
        </w:rPr>
        <w:t>”</w:t>
      </w:r>
      <w:r w:rsidRPr="0056360E">
        <w:rPr>
          <w:color w:val="000000" w:themeColor="text1"/>
          <w:lang w:eastAsia="en-US"/>
        </w:rPr>
        <w:t xml:space="preserve">, modelo </w:t>
      </w:r>
      <w:r w:rsidR="00B96A4C" w:rsidRPr="0056360E">
        <w:rPr>
          <w:color w:val="000000" w:themeColor="text1"/>
          <w:lang w:eastAsia="en-US"/>
        </w:rPr>
        <w:t>“</w:t>
      </w:r>
      <w:proofErr w:type="spellStart"/>
      <w:r w:rsidRPr="0056360E">
        <w:rPr>
          <w:color w:val="000000" w:themeColor="text1"/>
          <w:lang w:eastAsia="en-US"/>
        </w:rPr>
        <w:t>Acqua</w:t>
      </w:r>
      <w:proofErr w:type="spellEnd"/>
      <w:r w:rsidRPr="0056360E">
        <w:rPr>
          <w:color w:val="000000" w:themeColor="text1"/>
          <w:lang w:eastAsia="en-US"/>
        </w:rPr>
        <w:t xml:space="preserve"> 300</w:t>
      </w:r>
      <w:r w:rsidR="00B96A4C" w:rsidRPr="0056360E">
        <w:rPr>
          <w:color w:val="000000" w:themeColor="text1"/>
          <w:lang w:eastAsia="en-US"/>
        </w:rPr>
        <w:t>”</w:t>
      </w:r>
      <w:r w:rsidRPr="0056360E">
        <w:rPr>
          <w:color w:val="000000" w:themeColor="text1"/>
          <w:lang w:eastAsia="en-US"/>
        </w:rPr>
        <w:t xml:space="preserve"> e </w:t>
      </w:r>
      <w:r w:rsidR="001822FF" w:rsidRPr="0056360E">
        <w:rPr>
          <w:color w:val="000000" w:themeColor="text1"/>
          <w:lang w:eastAsia="en-US"/>
        </w:rPr>
        <w:t>“</w:t>
      </w:r>
      <w:r w:rsidRPr="0056360E">
        <w:rPr>
          <w:color w:val="000000" w:themeColor="text1"/>
          <w:lang w:eastAsia="en-US"/>
        </w:rPr>
        <w:t>EQUATION</w:t>
      </w:r>
      <w:r w:rsidR="001822FF" w:rsidRPr="0056360E">
        <w:rPr>
          <w:color w:val="000000" w:themeColor="text1"/>
          <w:lang w:eastAsia="en-US"/>
        </w:rPr>
        <w:t>”</w:t>
      </w:r>
      <w:r w:rsidRPr="0056360E">
        <w:rPr>
          <w:color w:val="000000" w:themeColor="text1"/>
          <w:lang w:eastAsia="en-US"/>
        </w:rPr>
        <w:t xml:space="preserve"> </w:t>
      </w:r>
      <w:r w:rsidR="003832B5" w:rsidRPr="0056360E">
        <w:rPr>
          <w:color w:val="000000" w:themeColor="text1"/>
          <w:lang w:eastAsia="en-US"/>
        </w:rPr>
        <w:t xml:space="preserve">modelo </w:t>
      </w:r>
      <w:r w:rsidR="003832B5" w:rsidRPr="0056360E">
        <w:rPr>
          <w:i/>
          <w:color w:val="000000" w:themeColor="text1"/>
          <w:lang w:eastAsia="en-US"/>
        </w:rPr>
        <w:t xml:space="preserve">“filtro para bebedouro, </w:t>
      </w:r>
      <w:proofErr w:type="spellStart"/>
      <w:r w:rsidR="003832B5" w:rsidRPr="0056360E">
        <w:rPr>
          <w:i/>
          <w:color w:val="000000" w:themeColor="text1"/>
          <w:lang w:eastAsia="en-US"/>
        </w:rPr>
        <w:t>coz</w:t>
      </w:r>
      <w:proofErr w:type="spellEnd"/>
      <w:r w:rsidR="003832B5" w:rsidRPr="0056360E">
        <w:rPr>
          <w:i/>
          <w:color w:val="000000" w:themeColor="text1"/>
          <w:lang w:eastAsia="en-US"/>
        </w:rPr>
        <w:t xml:space="preserve">. </w:t>
      </w:r>
      <w:r w:rsidR="00F66B65" w:rsidRPr="0056360E">
        <w:rPr>
          <w:i/>
          <w:color w:val="000000" w:themeColor="text1"/>
          <w:lang w:eastAsia="en-US"/>
        </w:rPr>
        <w:t>e</w:t>
      </w:r>
      <w:r w:rsidR="001822FF" w:rsidRPr="0056360E">
        <w:rPr>
          <w:i/>
          <w:color w:val="000000" w:themeColor="text1"/>
          <w:lang w:eastAsia="en-US"/>
        </w:rPr>
        <w:t xml:space="preserve"> máq. </w:t>
      </w:r>
      <w:r w:rsidR="001822FF" w:rsidRPr="001822FF">
        <w:rPr>
          <w:i/>
          <w:lang w:eastAsia="en-US"/>
        </w:rPr>
        <w:t>d</w:t>
      </w:r>
      <w:r w:rsidR="003832B5" w:rsidRPr="001822FF">
        <w:rPr>
          <w:i/>
          <w:lang w:eastAsia="en-US"/>
        </w:rPr>
        <w:t>e café”</w:t>
      </w:r>
      <w:r w:rsidR="004E0827">
        <w:rPr>
          <w:i/>
          <w:lang w:eastAsia="en-US"/>
        </w:rPr>
        <w:t>,</w:t>
      </w:r>
      <w:r w:rsidR="003832B5">
        <w:rPr>
          <w:lang w:eastAsia="en-US"/>
        </w:rPr>
        <w:t xml:space="preserve"> </w:t>
      </w:r>
      <w:r>
        <w:rPr>
          <w:lang w:eastAsia="en-US"/>
        </w:rPr>
        <w:t>este com a requerida eficiência e</w:t>
      </w:r>
      <w:r w:rsidR="003832B5">
        <w:rPr>
          <w:lang w:eastAsia="en-US"/>
        </w:rPr>
        <w:t xml:space="preserve">m melhoria da qualidade da </w:t>
      </w:r>
      <w:r w:rsidR="004E0827">
        <w:rPr>
          <w:lang w:eastAsia="en-US"/>
        </w:rPr>
        <w:t>á</w:t>
      </w:r>
      <w:r w:rsidR="003832B5">
        <w:rPr>
          <w:lang w:eastAsia="en-US"/>
        </w:rPr>
        <w:t xml:space="preserve">gua, </w:t>
      </w:r>
      <w:r w:rsidR="00F66B65">
        <w:rPr>
          <w:lang w:eastAsia="en-US"/>
        </w:rPr>
        <w:t>poré</w:t>
      </w:r>
      <w:r>
        <w:rPr>
          <w:lang w:eastAsia="en-US"/>
        </w:rPr>
        <w:t>m não faz parte integrante do bebedouro</w:t>
      </w:r>
      <w:r w:rsidR="003832B5">
        <w:rPr>
          <w:lang w:eastAsia="en-US"/>
        </w:rPr>
        <w:t xml:space="preserve"> e sequer consta na proposta comercia</w:t>
      </w:r>
      <w:r w:rsidR="004E0827">
        <w:rPr>
          <w:lang w:eastAsia="en-US"/>
        </w:rPr>
        <w:t>l</w:t>
      </w:r>
      <w:r w:rsidR="003832B5">
        <w:rPr>
          <w:lang w:eastAsia="en-US"/>
        </w:rPr>
        <w:t xml:space="preserve"> da recorrida. </w:t>
      </w:r>
      <w:r w:rsidR="004E0827">
        <w:rPr>
          <w:lang w:eastAsia="en-US"/>
        </w:rPr>
        <w:t xml:space="preserve">Além disso, o </w:t>
      </w:r>
      <w:r w:rsidR="003832B5">
        <w:rPr>
          <w:lang w:eastAsia="en-US"/>
        </w:rPr>
        <w:t xml:space="preserve">documento </w:t>
      </w:r>
      <w:r w:rsidR="004E0827">
        <w:rPr>
          <w:lang w:eastAsia="en-US"/>
        </w:rPr>
        <w:t xml:space="preserve">é </w:t>
      </w:r>
      <w:r w:rsidR="003832B5">
        <w:rPr>
          <w:lang w:eastAsia="en-US"/>
        </w:rPr>
        <w:t>alheio ao objeto da licitação.</w:t>
      </w:r>
    </w:p>
    <w:p w:rsidR="00F8427D" w:rsidRDefault="00F8427D" w:rsidP="00F8427D">
      <w:pPr>
        <w:tabs>
          <w:tab w:val="left" w:pos="1134"/>
          <w:tab w:val="left" w:pos="2127"/>
        </w:tabs>
        <w:spacing w:line="360" w:lineRule="auto"/>
        <w:ind w:firstLine="851"/>
        <w:jc w:val="both"/>
        <w:rPr>
          <w:lang w:eastAsia="en-US"/>
        </w:rPr>
      </w:pPr>
      <w:r>
        <w:rPr>
          <w:lang w:eastAsia="en-US"/>
        </w:rPr>
        <w:t xml:space="preserve">Requer a reforma da decisão da comissão, ensejando na inabilitação da empresa </w:t>
      </w:r>
      <w:r w:rsidRPr="00F05CBA">
        <w:rPr>
          <w:b/>
          <w:lang w:eastAsia="en-US"/>
        </w:rPr>
        <w:t>RV FERREIRA ROCHA – ME</w:t>
      </w:r>
      <w:r>
        <w:rPr>
          <w:lang w:eastAsia="en-US"/>
        </w:rPr>
        <w:t>.</w:t>
      </w:r>
    </w:p>
    <w:p w:rsidR="00D87FC0" w:rsidRPr="00265B42" w:rsidRDefault="00D87FC0" w:rsidP="00D87FC0">
      <w:pPr>
        <w:tabs>
          <w:tab w:val="left" w:pos="993"/>
        </w:tabs>
        <w:spacing w:line="360" w:lineRule="auto"/>
        <w:ind w:firstLine="851"/>
        <w:jc w:val="both"/>
        <w:rPr>
          <w:lang w:eastAsia="en-US"/>
        </w:rPr>
      </w:pPr>
    </w:p>
    <w:p w:rsidR="00614915" w:rsidRPr="00E47115" w:rsidRDefault="00F75DA8" w:rsidP="00F75DA8">
      <w:pPr>
        <w:tabs>
          <w:tab w:val="left" w:pos="993"/>
        </w:tabs>
        <w:spacing w:line="360" w:lineRule="auto"/>
        <w:jc w:val="both"/>
        <w:rPr>
          <w:b/>
          <w:color w:val="000000"/>
          <w:lang w:eastAsia="zh-CN"/>
        </w:rPr>
      </w:pPr>
      <w:r>
        <w:rPr>
          <w:b/>
          <w:color w:val="000000"/>
          <w:lang w:eastAsia="zh-CN"/>
        </w:rPr>
        <w:t xml:space="preserve">4. </w:t>
      </w:r>
      <w:r w:rsidRPr="00E47115">
        <w:rPr>
          <w:b/>
          <w:color w:val="000000"/>
          <w:lang w:eastAsia="zh-CN"/>
        </w:rPr>
        <w:t xml:space="preserve">DAS CONTRARRAZÕES DA EMPRESA R V FERREIRA ROCHA – ME </w:t>
      </w:r>
    </w:p>
    <w:p w:rsidR="002416D8" w:rsidRPr="00E47115" w:rsidRDefault="0056360E" w:rsidP="0015762E">
      <w:pPr>
        <w:tabs>
          <w:tab w:val="left" w:pos="993"/>
        </w:tabs>
        <w:spacing w:line="360" w:lineRule="auto"/>
        <w:ind w:firstLine="851"/>
        <w:jc w:val="both"/>
        <w:rPr>
          <w:color w:val="000000"/>
          <w:lang w:eastAsia="zh-CN"/>
        </w:rPr>
      </w:pPr>
      <w:r w:rsidRPr="00E47115">
        <w:rPr>
          <w:color w:val="000000"/>
          <w:lang w:eastAsia="zh-CN"/>
        </w:rPr>
        <w:t xml:space="preserve">Em suas contrarrazões </w:t>
      </w:r>
      <w:r w:rsidR="002416D8" w:rsidRPr="00E47115">
        <w:rPr>
          <w:color w:val="000000"/>
          <w:lang w:eastAsia="zh-CN"/>
        </w:rPr>
        <w:t xml:space="preserve">informa que os aparelhos </w:t>
      </w:r>
      <w:proofErr w:type="gramStart"/>
      <w:r w:rsidR="002416D8" w:rsidRPr="00E47115">
        <w:rPr>
          <w:color w:val="000000"/>
          <w:lang w:eastAsia="zh-CN"/>
        </w:rPr>
        <w:t>da “Metal</w:t>
      </w:r>
      <w:proofErr w:type="gramEnd"/>
      <w:r w:rsidR="002416D8" w:rsidRPr="00E47115">
        <w:rPr>
          <w:color w:val="000000"/>
          <w:lang w:eastAsia="zh-CN"/>
        </w:rPr>
        <w:t xml:space="preserve"> Rocha” não possuem o elemento filtrante incorporado ao equipamento, no entanto, a empresa fornece os filtros de forma gratuita, acompanhando o produto</w:t>
      </w:r>
      <w:r w:rsidR="00114659" w:rsidRPr="00E47115">
        <w:rPr>
          <w:color w:val="000000"/>
          <w:lang w:eastAsia="zh-CN"/>
        </w:rPr>
        <w:t xml:space="preserve"> e atendendo o quesito de melhoria da água</w:t>
      </w:r>
      <w:r w:rsidR="002416D8" w:rsidRPr="00E47115">
        <w:rPr>
          <w:color w:val="000000"/>
          <w:lang w:eastAsia="zh-CN"/>
        </w:rPr>
        <w:t xml:space="preserve">. </w:t>
      </w:r>
    </w:p>
    <w:p w:rsidR="00CC131F" w:rsidRPr="00E47115" w:rsidRDefault="00E47115" w:rsidP="00CC131F">
      <w:pPr>
        <w:tabs>
          <w:tab w:val="left" w:pos="993"/>
        </w:tabs>
        <w:spacing w:line="360" w:lineRule="auto"/>
        <w:ind w:firstLine="851"/>
        <w:jc w:val="both"/>
        <w:rPr>
          <w:color w:val="000000"/>
          <w:lang w:eastAsia="zh-CN"/>
        </w:rPr>
      </w:pPr>
      <w:r w:rsidRPr="00E47115">
        <w:rPr>
          <w:color w:val="000000"/>
          <w:lang w:eastAsia="zh-CN"/>
        </w:rPr>
        <w:t>D</w:t>
      </w:r>
      <w:r w:rsidR="00114659" w:rsidRPr="00E47115">
        <w:rPr>
          <w:color w:val="000000"/>
          <w:lang w:eastAsia="zh-CN"/>
        </w:rPr>
        <w:t>estaca que antes da abertura do Pregão</w:t>
      </w:r>
      <w:r w:rsidR="00CC131F" w:rsidRPr="00E47115">
        <w:rPr>
          <w:color w:val="000000"/>
          <w:lang w:eastAsia="zh-CN"/>
        </w:rPr>
        <w:t xml:space="preserve"> a recorrida questionou quanto</w:t>
      </w:r>
      <w:r w:rsidR="00114659" w:rsidRPr="00E47115">
        <w:rPr>
          <w:color w:val="000000"/>
          <w:lang w:eastAsia="zh-CN"/>
        </w:rPr>
        <w:t xml:space="preserve"> </w:t>
      </w:r>
      <w:r w:rsidRPr="00E47115">
        <w:rPr>
          <w:color w:val="000000"/>
          <w:lang w:eastAsia="zh-CN"/>
        </w:rPr>
        <w:t>à</w:t>
      </w:r>
      <w:r w:rsidR="00114659" w:rsidRPr="00E47115">
        <w:rPr>
          <w:color w:val="000000"/>
          <w:lang w:eastAsia="zh-CN"/>
        </w:rPr>
        <w:t xml:space="preserve"> questão</w:t>
      </w:r>
      <w:r w:rsidR="00CC131F" w:rsidRPr="00E47115">
        <w:rPr>
          <w:color w:val="000000"/>
          <w:lang w:eastAsia="zh-CN"/>
        </w:rPr>
        <w:t xml:space="preserve"> da qualidade da água e fora respondido que tal requisito deveria ser feito pelo filtro.</w:t>
      </w:r>
      <w:r w:rsidRPr="00E47115">
        <w:rPr>
          <w:color w:val="000000"/>
          <w:lang w:eastAsia="zh-CN"/>
        </w:rPr>
        <w:t xml:space="preserve"> </w:t>
      </w:r>
    </w:p>
    <w:p w:rsidR="00E47115" w:rsidRPr="00E47115" w:rsidRDefault="00E47115" w:rsidP="00E47115">
      <w:pPr>
        <w:tabs>
          <w:tab w:val="left" w:pos="993"/>
        </w:tabs>
        <w:spacing w:line="360" w:lineRule="auto"/>
        <w:ind w:firstLine="851"/>
        <w:jc w:val="both"/>
        <w:rPr>
          <w:color w:val="000000"/>
          <w:lang w:eastAsia="zh-CN"/>
        </w:rPr>
      </w:pPr>
      <w:r w:rsidRPr="00E47115">
        <w:rPr>
          <w:color w:val="000000"/>
          <w:lang w:eastAsia="zh-CN"/>
        </w:rPr>
        <w:t>Afirma que os bebedouros e filtros estão certificados conforme as exigências estabelecidas pelo INMETRO e atendem o descritivo do edital. Para constatar a veracidade dos certificados basta realizar consulta junto ao site do INMETRO.</w:t>
      </w:r>
    </w:p>
    <w:p w:rsidR="00E47115" w:rsidRDefault="00E47115" w:rsidP="00E47115">
      <w:pPr>
        <w:tabs>
          <w:tab w:val="left" w:pos="993"/>
        </w:tabs>
        <w:spacing w:line="360" w:lineRule="auto"/>
        <w:ind w:firstLine="851"/>
        <w:jc w:val="both"/>
        <w:rPr>
          <w:color w:val="000000"/>
          <w:lang w:eastAsia="zh-CN"/>
        </w:rPr>
      </w:pPr>
      <w:r w:rsidRPr="00E47115">
        <w:rPr>
          <w:color w:val="000000"/>
          <w:lang w:eastAsia="zh-CN"/>
        </w:rPr>
        <w:t>Pelo exposto, solicita a improcedência do recurso.</w:t>
      </w:r>
    </w:p>
    <w:p w:rsidR="00F75DA8" w:rsidRPr="00BF5FF8" w:rsidRDefault="00F75DA8" w:rsidP="00F75DA8">
      <w:pPr>
        <w:tabs>
          <w:tab w:val="left" w:pos="993"/>
        </w:tabs>
        <w:spacing w:line="360" w:lineRule="auto"/>
        <w:jc w:val="both"/>
        <w:rPr>
          <w:lang w:eastAsia="en-US"/>
        </w:rPr>
      </w:pPr>
    </w:p>
    <w:p w:rsidR="004D44AB" w:rsidRPr="00E47115" w:rsidRDefault="004469C0" w:rsidP="007C55E9">
      <w:pPr>
        <w:tabs>
          <w:tab w:val="left" w:pos="993"/>
        </w:tabs>
        <w:spacing w:line="360" w:lineRule="auto"/>
        <w:jc w:val="both"/>
        <w:rPr>
          <w:b/>
        </w:rPr>
      </w:pPr>
      <w:r w:rsidRPr="00E47115">
        <w:rPr>
          <w:b/>
        </w:rPr>
        <w:t>5</w:t>
      </w:r>
      <w:r w:rsidR="004D44AB" w:rsidRPr="00E47115">
        <w:rPr>
          <w:b/>
        </w:rPr>
        <w:t>. DECISÃO D</w:t>
      </w:r>
      <w:r w:rsidR="00BC4B27" w:rsidRPr="00E47115">
        <w:rPr>
          <w:b/>
        </w:rPr>
        <w:t>A</w:t>
      </w:r>
      <w:r w:rsidR="00CD7469" w:rsidRPr="00E47115">
        <w:rPr>
          <w:b/>
        </w:rPr>
        <w:t xml:space="preserve"> PREGOEIR</w:t>
      </w:r>
      <w:r w:rsidR="00BC4B27" w:rsidRPr="00E47115">
        <w:rPr>
          <w:b/>
        </w:rPr>
        <w:t>A</w:t>
      </w:r>
    </w:p>
    <w:p w:rsidR="00A34E15" w:rsidRPr="00BF5FF8" w:rsidRDefault="00967598" w:rsidP="007C55E9">
      <w:pPr>
        <w:tabs>
          <w:tab w:val="left" w:pos="993"/>
        </w:tabs>
        <w:spacing w:line="360" w:lineRule="auto"/>
        <w:ind w:firstLine="851"/>
        <w:jc w:val="both"/>
      </w:pPr>
      <w:r w:rsidRPr="00E47115">
        <w:t xml:space="preserve">Compulsando os autos, </w:t>
      </w:r>
      <w:r w:rsidR="00C52BCE" w:rsidRPr="00E47115">
        <w:t>a</w:t>
      </w:r>
      <w:r w:rsidR="0056702B" w:rsidRPr="00E47115">
        <w:t xml:space="preserve"> pregoeir</w:t>
      </w:r>
      <w:r w:rsidR="00C52BCE" w:rsidRPr="00E47115">
        <w:t>a</w:t>
      </w:r>
      <w:r w:rsidR="0056702B" w:rsidRPr="00E47115">
        <w:t xml:space="preserve"> </w:t>
      </w:r>
      <w:r w:rsidR="00243F58" w:rsidRPr="00E47115">
        <w:t xml:space="preserve">decidiu </w:t>
      </w:r>
      <w:r w:rsidR="00A34E15" w:rsidRPr="00E47115">
        <w:t>conhecer do</w:t>
      </w:r>
      <w:r w:rsidR="00C52BCE" w:rsidRPr="00E47115">
        <w:t xml:space="preserve"> recurso</w:t>
      </w:r>
      <w:r w:rsidR="00A34E15" w:rsidRPr="00E47115">
        <w:t xml:space="preserve"> interposto pela licitante</w:t>
      </w:r>
      <w:r w:rsidR="00C52BCE" w:rsidRPr="00E47115">
        <w:rPr>
          <w:b/>
        </w:rPr>
        <w:t xml:space="preserve"> </w:t>
      </w:r>
      <w:r w:rsidR="00BF5FF8" w:rsidRPr="00E47115">
        <w:rPr>
          <w:b/>
        </w:rPr>
        <w:t>CLÁUDIA CRISTINA COELHO VICENTE – ME</w:t>
      </w:r>
      <w:r w:rsidR="00C52BCE" w:rsidRPr="00E47115">
        <w:rPr>
          <w:b/>
        </w:rPr>
        <w:t>,</w:t>
      </w:r>
      <w:r w:rsidR="00A34E15" w:rsidRPr="00E47115">
        <w:t xml:space="preserve"> para no mérito julgá-lo </w:t>
      </w:r>
      <w:r w:rsidR="00A34E15" w:rsidRPr="00E47115">
        <w:rPr>
          <w:b/>
        </w:rPr>
        <w:t>PROCEDENTE</w:t>
      </w:r>
      <w:r w:rsidR="00A34E15" w:rsidRPr="00E47115">
        <w:t xml:space="preserve">, </w:t>
      </w:r>
      <w:r w:rsidR="00BF5FF8" w:rsidRPr="00E47115">
        <w:t xml:space="preserve">desclassificando a proposta da empresa </w:t>
      </w:r>
      <w:r w:rsidR="00BF5FF8" w:rsidRPr="007A25E6">
        <w:rPr>
          <w:b/>
        </w:rPr>
        <w:t>R. V. FERREIRA ROCHA – ME</w:t>
      </w:r>
      <w:r w:rsidR="00BF5FF8" w:rsidRPr="00E47115">
        <w:t xml:space="preserve"> para o </w:t>
      </w:r>
      <w:r w:rsidR="00BF5FF8" w:rsidRPr="007A25E6">
        <w:rPr>
          <w:b/>
        </w:rPr>
        <w:t>item 08</w:t>
      </w:r>
      <w:r w:rsidR="00C52BCE" w:rsidRPr="00E47115">
        <w:t xml:space="preserve"> (fls. </w:t>
      </w:r>
      <w:r w:rsidR="00BF5FF8" w:rsidRPr="00E47115">
        <w:t>910/912</w:t>
      </w:r>
      <w:r w:rsidR="00C52BCE" w:rsidRPr="00E47115">
        <w:t>).</w:t>
      </w:r>
    </w:p>
    <w:p w:rsidR="002600E8" w:rsidRPr="00A34E15" w:rsidRDefault="002600E8" w:rsidP="007C55E9">
      <w:pPr>
        <w:tabs>
          <w:tab w:val="left" w:pos="993"/>
        </w:tabs>
        <w:spacing w:line="360" w:lineRule="auto"/>
        <w:ind w:firstLine="851"/>
        <w:jc w:val="both"/>
      </w:pPr>
    </w:p>
    <w:p w:rsidR="00CD7469" w:rsidRPr="002A54A8" w:rsidRDefault="004469C0" w:rsidP="00C52BCE">
      <w:pPr>
        <w:tabs>
          <w:tab w:val="left" w:pos="851"/>
        </w:tabs>
        <w:spacing w:line="360" w:lineRule="auto"/>
        <w:jc w:val="both"/>
        <w:rPr>
          <w:b/>
        </w:rPr>
      </w:pPr>
      <w:r w:rsidRPr="002A54A8">
        <w:rPr>
          <w:b/>
        </w:rPr>
        <w:t>6</w:t>
      </w:r>
      <w:r w:rsidR="00CD7469" w:rsidRPr="002A54A8">
        <w:rPr>
          <w:b/>
        </w:rPr>
        <w:t>. PARECER QUANTO AOS ATOS PRATICADOS NA FASE RECURSAL</w:t>
      </w:r>
    </w:p>
    <w:p w:rsidR="00CD7469" w:rsidRDefault="00CD7469" w:rsidP="007C55E9">
      <w:pPr>
        <w:pStyle w:val="Corpodetexto21"/>
        <w:tabs>
          <w:tab w:val="left" w:pos="993"/>
        </w:tabs>
        <w:spacing w:line="360" w:lineRule="auto"/>
        <w:ind w:firstLine="851"/>
        <w:jc w:val="both"/>
        <w:rPr>
          <w:sz w:val="24"/>
          <w:szCs w:val="24"/>
        </w:rPr>
      </w:pPr>
      <w:r w:rsidRPr="002A54A8">
        <w:rPr>
          <w:sz w:val="24"/>
          <w:szCs w:val="24"/>
        </w:rPr>
        <w:t>Verificados os requisitos de admissibilidade dos recursos administrativos, quais sejam - tempestividade, legitimidade e interesse -, passamos a análise dos atos praticados na fase recursal.</w:t>
      </w:r>
    </w:p>
    <w:p w:rsidR="00DC42AB" w:rsidRDefault="00142691" w:rsidP="007C55E9">
      <w:pPr>
        <w:pStyle w:val="Corpodetexto21"/>
        <w:tabs>
          <w:tab w:val="left" w:pos="993"/>
        </w:tabs>
        <w:spacing w:line="360" w:lineRule="auto"/>
        <w:ind w:firstLine="851"/>
        <w:jc w:val="both"/>
        <w:rPr>
          <w:sz w:val="24"/>
          <w:szCs w:val="24"/>
        </w:rPr>
      </w:pPr>
      <w:r w:rsidRPr="004935A0">
        <w:rPr>
          <w:sz w:val="24"/>
          <w:szCs w:val="24"/>
        </w:rPr>
        <w:lastRenderedPageBreak/>
        <w:t xml:space="preserve"> </w:t>
      </w:r>
      <w:r w:rsidR="004935A0" w:rsidRPr="004935A0">
        <w:rPr>
          <w:sz w:val="24"/>
          <w:szCs w:val="24"/>
        </w:rPr>
        <w:t>Insurge-se a recorrente contra a habilitação da empresa R. V. FERREIRA ROCHA – ME</w:t>
      </w:r>
      <w:r w:rsidR="004935A0">
        <w:rPr>
          <w:sz w:val="24"/>
          <w:szCs w:val="24"/>
        </w:rPr>
        <w:t>, alegando que essa ofertou produto que não atende aos requisitos técnicos previstos no Termo de Referência, tendo em vista que o equipamento não possui o certificado de melhoria da qualidade da água.</w:t>
      </w:r>
      <w:r w:rsidR="00B33E85">
        <w:rPr>
          <w:sz w:val="24"/>
          <w:szCs w:val="24"/>
        </w:rPr>
        <w:t xml:space="preserve"> </w:t>
      </w:r>
      <w:r w:rsidR="004935A0">
        <w:rPr>
          <w:sz w:val="24"/>
          <w:szCs w:val="24"/>
        </w:rPr>
        <w:t xml:space="preserve"> </w:t>
      </w:r>
    </w:p>
    <w:p w:rsidR="0082034F" w:rsidRDefault="0082034F" w:rsidP="0082034F">
      <w:pPr>
        <w:pStyle w:val="Corpodetexto21"/>
        <w:tabs>
          <w:tab w:val="left" w:pos="993"/>
        </w:tabs>
        <w:spacing w:line="360" w:lineRule="auto"/>
        <w:ind w:firstLine="851"/>
        <w:jc w:val="both"/>
        <w:rPr>
          <w:sz w:val="24"/>
          <w:szCs w:val="24"/>
        </w:rPr>
      </w:pPr>
      <w:r>
        <w:rPr>
          <w:sz w:val="24"/>
          <w:szCs w:val="24"/>
        </w:rPr>
        <w:t>Diante da alegação suscitada pela recorrente, a Comissão remeteu o processo à SEDUC, a fim de que fosse realizada uma nova análise do produto ofertado pela recorrida. Em resposta a essa solicitação, assim se manifestou a Secretaria (fl. 902):</w:t>
      </w:r>
    </w:p>
    <w:p w:rsidR="0082034F" w:rsidRPr="006D1958" w:rsidRDefault="0082034F" w:rsidP="006D1958">
      <w:pPr>
        <w:pStyle w:val="Corpodetexto21"/>
        <w:tabs>
          <w:tab w:val="left" w:pos="993"/>
        </w:tabs>
        <w:ind w:left="2268"/>
        <w:jc w:val="both"/>
      </w:pPr>
      <w:r w:rsidRPr="006D1958">
        <w:t xml:space="preserve">Em atendimento ao solicitado no auto do Processo Administrativo em epígrafe fl. 901, para que seja </w:t>
      </w:r>
      <w:proofErr w:type="gramStart"/>
      <w:r w:rsidRPr="006D1958">
        <w:t>realizado</w:t>
      </w:r>
      <w:proofErr w:type="gramEnd"/>
      <w:r w:rsidRPr="006D1958">
        <w:t xml:space="preserve"> a análise das razões do recurso apresentado pela Claudia Cristina Coelho Vicente – ME e considerar a Errata do Termo de Referência n.º 067/2016 fl. 430. A Proposta Comercial da Empresa RV FERREIRA ROCHA ME, conforme fls. 680 a 684, referente ao item 08 (oito) – BEBEDOURO INDUSTRIAL verificou que com a Errata do Termo de Referência n.º 067/2016, as especificações técnicas foram atendidas pela empresa.</w:t>
      </w:r>
    </w:p>
    <w:p w:rsidR="0082034F" w:rsidRDefault="0082034F" w:rsidP="006D1958">
      <w:pPr>
        <w:pStyle w:val="Corpodetexto21"/>
        <w:tabs>
          <w:tab w:val="left" w:pos="993"/>
        </w:tabs>
        <w:ind w:left="2268"/>
        <w:jc w:val="both"/>
        <w:rPr>
          <w:b/>
          <w:u w:val="single"/>
        </w:rPr>
      </w:pPr>
      <w:r w:rsidRPr="006D1958">
        <w:t xml:space="preserve">No entanto, </w:t>
      </w:r>
      <w:r w:rsidRPr="006D1958">
        <w:rPr>
          <w:b/>
          <w:u w:val="single"/>
        </w:rPr>
        <w:t>quanto ao certificado (fl. 683-v) identificamos que de fato não atende os requisitos do Edital, uma vez que so</w:t>
      </w:r>
      <w:r w:rsidR="006D1958" w:rsidRPr="006D1958">
        <w:rPr>
          <w:b/>
          <w:u w:val="single"/>
        </w:rPr>
        <w:t>licitamos “BEBEDOURO INDUSTRIAL Certificado pelo INMETRO, aos termos da Portaria n.º 344 de 22 de julho de 2014 – Eficiência em melhoria da qualidade da água” e o certificado apresentado pela empresa RV FERREIRA ROCHA ME, fls.fls. 681 a 684, é da família 6H, ou seja, equipamento sem melhoria de qualidade de água.</w:t>
      </w:r>
    </w:p>
    <w:p w:rsidR="006D1958" w:rsidRPr="006D1958" w:rsidRDefault="006D1958" w:rsidP="006D1958">
      <w:pPr>
        <w:pStyle w:val="Corpodetexto21"/>
        <w:tabs>
          <w:tab w:val="left" w:pos="993"/>
        </w:tabs>
        <w:ind w:left="2268"/>
        <w:jc w:val="both"/>
      </w:pPr>
    </w:p>
    <w:p w:rsidR="0082034F" w:rsidRPr="002426FD" w:rsidRDefault="00FC0081" w:rsidP="0082034F">
      <w:pPr>
        <w:pStyle w:val="Corpodetexto21"/>
        <w:tabs>
          <w:tab w:val="left" w:pos="993"/>
        </w:tabs>
        <w:spacing w:line="360" w:lineRule="auto"/>
        <w:ind w:firstLine="851"/>
        <w:jc w:val="both"/>
        <w:rPr>
          <w:sz w:val="24"/>
          <w:szCs w:val="24"/>
        </w:rPr>
      </w:pPr>
      <w:r>
        <w:rPr>
          <w:sz w:val="24"/>
          <w:szCs w:val="24"/>
        </w:rPr>
        <w:t xml:space="preserve">A recorrida afirmou em suas contrarrazões que embora o bebedouro ofertado não possua o filtro incorporado ao equipamento, seria fornecido o filtro de forma gratuita. Todavia, tal prática representaria desrespeito às estipulações do Termo de Referência. </w:t>
      </w:r>
      <w:r w:rsidR="006D1958">
        <w:rPr>
          <w:sz w:val="24"/>
          <w:szCs w:val="24"/>
        </w:rPr>
        <w:t xml:space="preserve">Logo, se o produto ofertado não preenche os requisitos técnicos elencados no </w:t>
      </w:r>
      <w:r>
        <w:rPr>
          <w:sz w:val="24"/>
          <w:szCs w:val="24"/>
        </w:rPr>
        <w:t>TR,</w:t>
      </w:r>
      <w:r w:rsidR="006D1958">
        <w:rPr>
          <w:sz w:val="24"/>
          <w:szCs w:val="24"/>
        </w:rPr>
        <w:t xml:space="preserve"> não há a possibilidade de aceitação da recorrida, tendo em vista a vinculação ao Instrumento Convocatório. Ademais, as regras estabelecidas não podem ser modificadas durante a realização da licitação, somente em momento anterior à abertura do procedimento licitatório. </w:t>
      </w:r>
      <w:r w:rsidR="0082034F" w:rsidRPr="00256F9D">
        <w:rPr>
          <w:sz w:val="24"/>
          <w:szCs w:val="24"/>
        </w:rPr>
        <w:t xml:space="preserve">Sobre esse tema, assim diz </w:t>
      </w:r>
      <w:r w:rsidR="0082034F" w:rsidRPr="00256F9D">
        <w:rPr>
          <w:sz w:val="24"/>
          <w:szCs w:val="24"/>
          <w:shd w:val="clear" w:color="auto" w:fill="FFFFFF"/>
        </w:rPr>
        <w:t>Diógenes Gasparini:</w:t>
      </w:r>
    </w:p>
    <w:p w:rsidR="0082034F" w:rsidRPr="00256F9D" w:rsidRDefault="0082034F" w:rsidP="0082034F">
      <w:pPr>
        <w:shd w:val="clear" w:color="auto" w:fill="FFFFFF"/>
        <w:ind w:left="2268"/>
        <w:jc w:val="both"/>
        <w:rPr>
          <w:sz w:val="20"/>
          <w:szCs w:val="20"/>
        </w:rPr>
      </w:pPr>
      <w:r w:rsidRPr="00256F9D">
        <w:rPr>
          <w:sz w:val="20"/>
          <w:szCs w:val="20"/>
        </w:rPr>
        <w:t xml:space="preserve"> “(...) </w:t>
      </w:r>
      <w:r w:rsidRPr="00256F9D">
        <w:rPr>
          <w:sz w:val="20"/>
          <w:szCs w:val="20"/>
          <w:u w:val="single"/>
        </w:rPr>
        <w:t xml:space="preserve">estabelecidas </w:t>
      </w:r>
      <w:proofErr w:type="gramStart"/>
      <w:r w:rsidRPr="00256F9D">
        <w:rPr>
          <w:sz w:val="20"/>
          <w:szCs w:val="20"/>
          <w:u w:val="single"/>
        </w:rPr>
        <w:t>as</w:t>
      </w:r>
      <w:proofErr w:type="gramEnd"/>
      <w:r w:rsidRPr="00256F9D">
        <w:rPr>
          <w:sz w:val="20"/>
          <w:szCs w:val="20"/>
          <w:u w:val="single"/>
        </w:rPr>
        <w:t xml:space="preserve"> regras de certa licitação, tornam-se elas inalteráveis durante todo o seu procedimento. Nada justifica qualquer alteração de momento ou pontual para atender esta ou aquela situação.</w:t>
      </w:r>
      <w:r w:rsidRPr="00256F9D">
        <w:rPr>
          <w:sz w:val="20"/>
          <w:szCs w:val="20"/>
        </w:rPr>
        <w:t xml:space="preserve"> </w:t>
      </w:r>
      <w:r w:rsidRPr="006D1958">
        <w:rPr>
          <w:sz w:val="20"/>
          <w:szCs w:val="20"/>
          <w:u w:val="single"/>
        </w:rPr>
        <w:t xml:space="preserve">Se, em razão do interesse público, alguma alteração for necessária, essa poderá ser promovida através de rerratificação do ato convocatório, reabrindo-se, por inteiro, o prazo de entrega dos envelopes 1 e 2 contendo, respectivamente, os documentos de habilitação e proposta. </w:t>
      </w:r>
      <w:r w:rsidRPr="00256F9D">
        <w:rPr>
          <w:sz w:val="20"/>
          <w:szCs w:val="20"/>
        </w:rPr>
        <w:t>Assim retifica-se o que se quer corrigir e ratifica-se o que se quer manter. Se apenas essa modificação for insuficiente para corrigir os vícios de legalidade, mérito ou mesmo de redação, deve-se invalidá-lo e abrir novo procedimento.”</w:t>
      </w:r>
    </w:p>
    <w:p w:rsidR="0082034F" w:rsidRPr="00256F9D" w:rsidRDefault="0082034F" w:rsidP="0082034F">
      <w:pPr>
        <w:pStyle w:val="Corpodetexto21"/>
        <w:tabs>
          <w:tab w:val="left" w:pos="993"/>
        </w:tabs>
        <w:spacing w:line="360" w:lineRule="auto"/>
        <w:ind w:firstLine="851"/>
        <w:jc w:val="both"/>
        <w:rPr>
          <w:sz w:val="24"/>
          <w:szCs w:val="24"/>
        </w:rPr>
      </w:pPr>
    </w:p>
    <w:p w:rsidR="0082034F" w:rsidRDefault="0082034F" w:rsidP="0082034F">
      <w:pPr>
        <w:pStyle w:val="Corpodetexto21"/>
        <w:tabs>
          <w:tab w:val="left" w:pos="993"/>
        </w:tabs>
        <w:spacing w:line="360" w:lineRule="auto"/>
        <w:ind w:firstLine="851"/>
        <w:jc w:val="both"/>
      </w:pPr>
      <w:r>
        <w:rPr>
          <w:sz w:val="24"/>
          <w:szCs w:val="24"/>
        </w:rPr>
        <w:t>Também nesse sentido tem se pronunciado o Superior Tribunal de Justiça:</w:t>
      </w:r>
    </w:p>
    <w:p w:rsidR="0082034F" w:rsidRPr="00256F9D" w:rsidRDefault="0082034F" w:rsidP="0082034F">
      <w:pPr>
        <w:shd w:val="clear" w:color="auto" w:fill="FFFFFF"/>
        <w:ind w:left="2268"/>
        <w:jc w:val="both"/>
        <w:rPr>
          <w:sz w:val="20"/>
          <w:szCs w:val="20"/>
        </w:rPr>
      </w:pPr>
      <w:r w:rsidRPr="00256F9D">
        <w:rPr>
          <w:sz w:val="20"/>
          <w:szCs w:val="20"/>
        </w:rPr>
        <w:lastRenderedPageBreak/>
        <w:t>EMENTA: DIREITO ADMINISTRATIVO. LICITAÇÃO. EDITAL COMO INSTRUMENTO VINCULATÓRIO DAS PARTES. ALTERAÇÃO COM DESCUMPRIMENTO DA LEI. SEGURANÇA CONCEDIDA.</w:t>
      </w:r>
    </w:p>
    <w:p w:rsidR="0082034F" w:rsidRPr="00C509EC" w:rsidRDefault="0082034F" w:rsidP="0082034F">
      <w:pPr>
        <w:shd w:val="clear" w:color="auto" w:fill="FFFFFF"/>
        <w:ind w:left="2268"/>
        <w:jc w:val="both"/>
        <w:rPr>
          <w:sz w:val="20"/>
          <w:szCs w:val="20"/>
          <w:u w:val="single"/>
        </w:rPr>
      </w:pPr>
      <w:r w:rsidRPr="00256F9D">
        <w:rPr>
          <w:sz w:val="20"/>
          <w:szCs w:val="20"/>
          <w:u w:val="single"/>
        </w:rPr>
        <w:t>É entendimento correntio na doutrina, como na jurisprudência, que o Edital, no procedimento licitatório, constitui lei entre as partes e é instrumento de validade dos atos praticados no curso da licitação.</w:t>
      </w:r>
      <w:r>
        <w:rPr>
          <w:sz w:val="20"/>
          <w:szCs w:val="20"/>
          <w:u w:val="single"/>
        </w:rPr>
        <w:t xml:space="preserve"> </w:t>
      </w:r>
      <w:r w:rsidRPr="00256F9D">
        <w:rPr>
          <w:sz w:val="20"/>
          <w:szCs w:val="20"/>
          <w:u w:val="single"/>
        </w:rPr>
        <w:t>Ao descumprir normas editalícias, a Administração frustra a própria razão de ser da licitação e viola os princípios que direcionam a atividade administrativa, tais como: o da legalidade, da moralidade e da isonomia</w:t>
      </w:r>
      <w:r w:rsidRPr="00256F9D">
        <w:rPr>
          <w:sz w:val="20"/>
          <w:szCs w:val="20"/>
        </w:rPr>
        <w:t>.</w:t>
      </w:r>
      <w:r>
        <w:rPr>
          <w:sz w:val="20"/>
          <w:szCs w:val="20"/>
        </w:rPr>
        <w:t xml:space="preserve"> </w:t>
      </w:r>
      <w:r w:rsidRPr="00256F9D">
        <w:rPr>
          <w:sz w:val="20"/>
          <w:szCs w:val="20"/>
        </w:rPr>
        <w:t xml:space="preserve">A administração, segundo os ditames da lei, </w:t>
      </w:r>
      <w:r w:rsidRPr="00256F9D">
        <w:rPr>
          <w:sz w:val="20"/>
          <w:szCs w:val="20"/>
          <w:u w:val="single"/>
        </w:rPr>
        <w:t>pode, no curso do procedimento, alterar as condições inseridas no instrumento convocatório, desde que, se houver reflexos nas propostas já formuladas, renove a publicação (do Edital) com igual prazo daquele inicialmente estabelecido, desservindo, para tal fim, meros avisos internos informadores da modificação.</w:t>
      </w:r>
    </w:p>
    <w:p w:rsidR="0082034F" w:rsidRPr="00256F9D" w:rsidRDefault="0082034F" w:rsidP="0082034F">
      <w:pPr>
        <w:shd w:val="clear" w:color="auto" w:fill="FFFFFF"/>
        <w:ind w:left="2268"/>
        <w:jc w:val="both"/>
        <w:rPr>
          <w:sz w:val="20"/>
          <w:szCs w:val="20"/>
        </w:rPr>
      </w:pPr>
      <w:r w:rsidRPr="00256F9D">
        <w:rPr>
          <w:sz w:val="20"/>
          <w:szCs w:val="20"/>
        </w:rPr>
        <w:t>Segurança concedida. Decisão unânime. (STJ, MS nº 5.597/DF, 1ª S., Rel. Min. Demócrito Reinaldo, DJU 01.06.1998)</w:t>
      </w:r>
      <w:r>
        <w:rPr>
          <w:sz w:val="20"/>
          <w:szCs w:val="20"/>
        </w:rPr>
        <w:t>.</w:t>
      </w:r>
    </w:p>
    <w:p w:rsidR="0082034F" w:rsidRPr="004935A0" w:rsidRDefault="0082034F" w:rsidP="007C55E9">
      <w:pPr>
        <w:pStyle w:val="Corpodetexto21"/>
        <w:tabs>
          <w:tab w:val="left" w:pos="993"/>
        </w:tabs>
        <w:spacing w:line="360" w:lineRule="auto"/>
        <w:ind w:firstLine="851"/>
        <w:jc w:val="both"/>
        <w:rPr>
          <w:sz w:val="24"/>
          <w:szCs w:val="24"/>
        </w:rPr>
      </w:pPr>
    </w:p>
    <w:p w:rsidR="0046651A" w:rsidRDefault="006D1958" w:rsidP="00B33E85">
      <w:pPr>
        <w:pStyle w:val="Corpodetexto21"/>
        <w:tabs>
          <w:tab w:val="left" w:pos="993"/>
        </w:tabs>
        <w:spacing w:line="360" w:lineRule="auto"/>
        <w:ind w:firstLine="851"/>
        <w:jc w:val="both"/>
      </w:pPr>
      <w:r>
        <w:rPr>
          <w:sz w:val="24"/>
          <w:szCs w:val="24"/>
        </w:rPr>
        <w:t xml:space="preserve">Dessa forma, </w:t>
      </w:r>
      <w:r w:rsidR="00B33E85">
        <w:rPr>
          <w:sz w:val="24"/>
          <w:szCs w:val="24"/>
        </w:rPr>
        <w:t xml:space="preserve">assiste razão à recorrente, devendo ser desclassificada a proposta da recorrida por não atender ao exigido no Termo de Referência. </w:t>
      </w:r>
    </w:p>
    <w:p w:rsidR="0046651A" w:rsidRPr="005678B9" w:rsidRDefault="0046651A" w:rsidP="007C55E9">
      <w:pPr>
        <w:pStyle w:val="Corpodetexto21"/>
        <w:tabs>
          <w:tab w:val="left" w:pos="993"/>
        </w:tabs>
        <w:spacing w:line="360" w:lineRule="auto"/>
        <w:jc w:val="both"/>
      </w:pPr>
    </w:p>
    <w:p w:rsidR="00CD7469" w:rsidRPr="00D22A71" w:rsidRDefault="004469C0" w:rsidP="007C55E9">
      <w:pPr>
        <w:tabs>
          <w:tab w:val="left" w:pos="142"/>
          <w:tab w:val="left" w:pos="284"/>
        </w:tabs>
        <w:spacing w:line="360" w:lineRule="auto"/>
        <w:jc w:val="both"/>
        <w:rPr>
          <w:b/>
        </w:rPr>
      </w:pPr>
      <w:r>
        <w:rPr>
          <w:b/>
        </w:rPr>
        <w:t>7</w:t>
      </w:r>
      <w:r w:rsidR="00CD7469" w:rsidRPr="00D22A71">
        <w:rPr>
          <w:b/>
        </w:rPr>
        <w:t>.</w:t>
      </w:r>
      <w:r w:rsidR="00CD7469" w:rsidRPr="00D22A71">
        <w:rPr>
          <w:b/>
        </w:rPr>
        <w:tab/>
        <w:t>CONCLUSÃO</w:t>
      </w:r>
    </w:p>
    <w:p w:rsidR="00615E86" w:rsidRPr="00BB2E82" w:rsidRDefault="00240E68" w:rsidP="007C55E9">
      <w:pPr>
        <w:spacing w:line="360" w:lineRule="auto"/>
        <w:ind w:firstLine="851"/>
        <w:jc w:val="both"/>
      </w:pPr>
      <w:r w:rsidRPr="00D22A71">
        <w:t>Ante o exposto, est</w:t>
      </w:r>
      <w:r w:rsidR="00CD7469" w:rsidRPr="00D22A71">
        <w:t>a Assessoria Técnica</w:t>
      </w:r>
      <w:r w:rsidR="00CD7469" w:rsidRPr="006B5B38">
        <w:t xml:space="preserve"> opina </w:t>
      </w:r>
      <w:r w:rsidR="00270E50" w:rsidRPr="004D7B03">
        <w:t xml:space="preserve">pela </w:t>
      </w:r>
      <w:r w:rsidR="00B33E85">
        <w:t xml:space="preserve">manutenção da decisão da Pregoeira que julgou </w:t>
      </w:r>
      <w:r w:rsidR="00B33E85">
        <w:rPr>
          <w:b/>
        </w:rPr>
        <w:t xml:space="preserve">PROCEDENTE </w:t>
      </w:r>
      <w:r w:rsidR="00B33E85">
        <w:t xml:space="preserve">o recurso interposto pela empresa </w:t>
      </w:r>
      <w:r w:rsidR="00B33E85" w:rsidRPr="00E47115">
        <w:rPr>
          <w:b/>
        </w:rPr>
        <w:t>CLÁUDIA CRISTINA COELHO VICENTE – ME,</w:t>
      </w:r>
      <w:r w:rsidR="00B33E85" w:rsidRPr="00E47115">
        <w:t xml:space="preserve"> desclassificando a proposta da empresa </w:t>
      </w:r>
      <w:r w:rsidR="00B33E85" w:rsidRPr="007A25E6">
        <w:rPr>
          <w:b/>
        </w:rPr>
        <w:t>R. V. FERREIRA ROCHA – ME</w:t>
      </w:r>
      <w:r w:rsidR="00B33E85">
        <w:rPr>
          <w:b/>
        </w:rPr>
        <w:t>.</w:t>
      </w:r>
    </w:p>
    <w:p w:rsidR="00CD7469" w:rsidRPr="006B5B38" w:rsidRDefault="00CD7469" w:rsidP="007C55E9">
      <w:pPr>
        <w:pStyle w:val="Corpodetexto21"/>
        <w:spacing w:line="360" w:lineRule="auto"/>
        <w:ind w:firstLine="851"/>
        <w:jc w:val="both"/>
        <w:rPr>
          <w:iCs/>
          <w:sz w:val="24"/>
          <w:szCs w:val="24"/>
        </w:rPr>
      </w:pPr>
      <w:r w:rsidRPr="006B5B38">
        <w:rPr>
          <w:iCs/>
          <w:sz w:val="24"/>
          <w:szCs w:val="24"/>
        </w:rPr>
        <w:t>Encerrada a fase de julgamento dos recursos administrativos, verifica-se que foram observados os princípios do contraditório e da ampla defesa, dando-se oportunidade para contrarrazão.</w:t>
      </w:r>
    </w:p>
    <w:p w:rsidR="00CD7469" w:rsidRPr="006B5B38" w:rsidRDefault="00CD7469" w:rsidP="007C55E9">
      <w:pPr>
        <w:pStyle w:val="Corpodetexto21"/>
        <w:spacing w:line="360" w:lineRule="auto"/>
        <w:ind w:firstLine="851"/>
        <w:jc w:val="both"/>
        <w:rPr>
          <w:iCs/>
          <w:sz w:val="24"/>
          <w:szCs w:val="24"/>
        </w:rPr>
      </w:pPr>
      <w:r w:rsidRPr="006B5B38">
        <w:rPr>
          <w:iCs/>
          <w:sz w:val="24"/>
          <w:szCs w:val="24"/>
        </w:rPr>
        <w:t>Oportunamente, submeter-se-á o presente recurso, do art. 109, § 4.º, da Lei n.º 8.666/93, à decisão superior, conferindo-se regular curso ao processo, de acordo com a legislação em vigor.</w:t>
      </w:r>
    </w:p>
    <w:p w:rsidR="00CD7469" w:rsidRDefault="00CD7469" w:rsidP="007C55E9">
      <w:pPr>
        <w:tabs>
          <w:tab w:val="left" w:pos="1134"/>
          <w:tab w:val="left" w:pos="2127"/>
        </w:tabs>
        <w:spacing w:line="360" w:lineRule="auto"/>
        <w:jc w:val="right"/>
      </w:pPr>
      <w:r w:rsidRPr="006B5B38">
        <w:tab/>
        <w:t xml:space="preserve">Porto Velho, </w:t>
      </w:r>
      <w:r w:rsidR="00852C96">
        <w:t>2</w:t>
      </w:r>
      <w:r w:rsidR="00B33E85">
        <w:t>8</w:t>
      </w:r>
      <w:r w:rsidR="00F451AF">
        <w:t xml:space="preserve"> </w:t>
      </w:r>
      <w:r w:rsidR="009852A6">
        <w:t>de julho</w:t>
      </w:r>
      <w:r w:rsidRPr="006B5B38">
        <w:t xml:space="preserve"> de 2017.</w:t>
      </w:r>
    </w:p>
    <w:p w:rsidR="004F7B53" w:rsidRPr="006B5B38" w:rsidRDefault="004F7B53" w:rsidP="007C55E9">
      <w:pPr>
        <w:tabs>
          <w:tab w:val="left" w:pos="1134"/>
          <w:tab w:val="left" w:pos="2127"/>
        </w:tabs>
        <w:spacing w:line="360" w:lineRule="auto"/>
        <w:jc w:val="righ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4"/>
        <w:gridCol w:w="4464"/>
      </w:tblGrid>
      <w:tr w:rsidR="00962296" w:rsidTr="00962296">
        <w:tc>
          <w:tcPr>
            <w:tcW w:w="4464" w:type="dxa"/>
          </w:tcPr>
          <w:p w:rsidR="00962296" w:rsidRDefault="00962296" w:rsidP="00962296">
            <w:pPr>
              <w:jc w:val="center"/>
              <w:rPr>
                <w:b/>
              </w:rPr>
            </w:pPr>
            <w:r>
              <w:rPr>
                <w:b/>
              </w:rPr>
              <w:t>Caio Saldanha da Silveira</w:t>
            </w:r>
          </w:p>
          <w:p w:rsidR="00962296" w:rsidRPr="009D35AA" w:rsidRDefault="00962296" w:rsidP="00962296">
            <w:pPr>
              <w:jc w:val="center"/>
            </w:pPr>
            <w:r>
              <w:t>Matrícula 300132401</w:t>
            </w:r>
          </w:p>
          <w:p w:rsidR="00962296" w:rsidRDefault="00962296" w:rsidP="00962296">
            <w:pPr>
              <w:jc w:val="center"/>
            </w:pPr>
            <w:r>
              <w:t>OAB/RO 6392</w:t>
            </w:r>
          </w:p>
          <w:p w:rsidR="00962296" w:rsidRDefault="00962296" w:rsidP="00962296">
            <w:pPr>
              <w:tabs>
                <w:tab w:val="left" w:pos="1134"/>
                <w:tab w:val="left" w:pos="2127"/>
              </w:tabs>
              <w:spacing w:line="360" w:lineRule="auto"/>
            </w:pPr>
          </w:p>
        </w:tc>
        <w:tc>
          <w:tcPr>
            <w:tcW w:w="4464" w:type="dxa"/>
          </w:tcPr>
          <w:p w:rsidR="00962296" w:rsidRDefault="00962296" w:rsidP="00962296">
            <w:pPr>
              <w:jc w:val="center"/>
            </w:pPr>
            <w:r>
              <w:rPr>
                <w:b/>
              </w:rPr>
              <w:t>Cátia Marina Belletti de Brito</w:t>
            </w:r>
          </w:p>
          <w:p w:rsidR="00962296" w:rsidRDefault="00962296" w:rsidP="00962296">
            <w:pPr>
              <w:jc w:val="center"/>
            </w:pPr>
            <w:r>
              <w:t>Chefe da Assessoria Técnica</w:t>
            </w:r>
          </w:p>
          <w:p w:rsidR="00962296" w:rsidRDefault="00962296" w:rsidP="00962296">
            <w:pPr>
              <w:jc w:val="center"/>
            </w:pPr>
            <w:r>
              <w:t>Matrícula 300137922</w:t>
            </w:r>
          </w:p>
        </w:tc>
      </w:tr>
    </w:tbl>
    <w:p w:rsidR="00B6687F" w:rsidRDefault="00B6687F" w:rsidP="007C55E9">
      <w:pPr>
        <w:tabs>
          <w:tab w:val="left" w:pos="1134"/>
          <w:tab w:val="left" w:pos="2127"/>
        </w:tabs>
        <w:spacing w:line="360" w:lineRule="auto"/>
        <w:jc w:val="right"/>
      </w:pPr>
    </w:p>
    <w:p w:rsidR="00A244EF" w:rsidRDefault="00A244EF" w:rsidP="007C55E9">
      <w:pPr>
        <w:spacing w:line="360" w:lineRule="auto"/>
        <w:jc w:val="center"/>
        <w:rPr>
          <w:b/>
        </w:rPr>
        <w:sectPr w:rsidR="00A244EF" w:rsidSect="0022516A">
          <w:headerReference w:type="default" r:id="rId8"/>
          <w:footerReference w:type="default" r:id="rId9"/>
          <w:pgSz w:w="11907" w:h="16840" w:code="9"/>
          <w:pgMar w:top="244" w:right="1418" w:bottom="1276" w:left="1701" w:header="278" w:footer="675" w:gutter="0"/>
          <w:cols w:space="708"/>
          <w:docGrid w:linePitch="360"/>
        </w:sectPr>
      </w:pPr>
    </w:p>
    <w:p w:rsidR="00BF2310" w:rsidRDefault="00BF2310" w:rsidP="00BF2310">
      <w:pPr>
        <w:jc w:val="center"/>
        <w:rPr>
          <w:b/>
        </w:rPr>
      </w:pPr>
    </w:p>
    <w:sectPr w:rsidR="00BF2310" w:rsidSect="00BF2310">
      <w:type w:val="continuous"/>
      <w:pgSz w:w="11907" w:h="16840"/>
      <w:pgMar w:top="244" w:right="1418" w:bottom="1276" w:left="1701" w:header="278" w:footer="675"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85" w:rsidRDefault="00B33E85">
      <w:r>
        <w:separator/>
      </w:r>
    </w:p>
  </w:endnote>
  <w:endnote w:type="continuationSeparator" w:id="0">
    <w:p w:rsidR="00B33E85" w:rsidRDefault="00B3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826968"/>
      <w:docPartObj>
        <w:docPartGallery w:val="Page Numbers (Bottom of Page)"/>
        <w:docPartUnique/>
      </w:docPartObj>
    </w:sdtPr>
    <w:sdtContent>
      <w:sdt>
        <w:sdtPr>
          <w:rPr>
            <w:sz w:val="22"/>
            <w:szCs w:val="22"/>
          </w:rPr>
          <w:id w:val="-745184553"/>
          <w:docPartObj>
            <w:docPartGallery w:val="Page Numbers (Top of Page)"/>
            <w:docPartUnique/>
          </w:docPartObj>
        </w:sdtPr>
        <w:sdtContent>
          <w:p w:rsidR="00B33E85" w:rsidRPr="00955EBA" w:rsidRDefault="00B33E85">
            <w:pPr>
              <w:pStyle w:val="Rodap"/>
              <w:jc w:val="right"/>
              <w:rPr>
                <w:sz w:val="22"/>
                <w:szCs w:val="22"/>
              </w:rPr>
            </w:pPr>
            <w:r w:rsidRPr="00955EBA">
              <w:rPr>
                <w:sz w:val="22"/>
                <w:szCs w:val="22"/>
              </w:rPr>
              <w:t xml:space="preserve">Página </w:t>
            </w:r>
            <w:r w:rsidRPr="00955EBA">
              <w:rPr>
                <w:b/>
                <w:sz w:val="22"/>
                <w:szCs w:val="22"/>
              </w:rPr>
              <w:fldChar w:fldCharType="begin"/>
            </w:r>
            <w:r w:rsidRPr="00955EBA">
              <w:rPr>
                <w:b/>
                <w:sz w:val="22"/>
                <w:szCs w:val="22"/>
              </w:rPr>
              <w:instrText>PAGE</w:instrText>
            </w:r>
            <w:r w:rsidRPr="00955EBA">
              <w:rPr>
                <w:b/>
                <w:sz w:val="22"/>
                <w:szCs w:val="22"/>
              </w:rPr>
              <w:fldChar w:fldCharType="separate"/>
            </w:r>
            <w:r w:rsidR="00400CF9">
              <w:rPr>
                <w:b/>
                <w:noProof/>
                <w:sz w:val="22"/>
                <w:szCs w:val="22"/>
              </w:rPr>
              <w:t>1</w:t>
            </w:r>
            <w:r w:rsidRPr="00955EBA">
              <w:rPr>
                <w:b/>
                <w:sz w:val="22"/>
                <w:szCs w:val="22"/>
              </w:rPr>
              <w:fldChar w:fldCharType="end"/>
            </w:r>
            <w:r w:rsidRPr="00955EBA">
              <w:rPr>
                <w:sz w:val="22"/>
                <w:szCs w:val="22"/>
              </w:rPr>
              <w:t xml:space="preserve"> de </w:t>
            </w:r>
            <w:r w:rsidRPr="00955EBA">
              <w:rPr>
                <w:b/>
                <w:sz w:val="22"/>
                <w:szCs w:val="22"/>
              </w:rPr>
              <w:fldChar w:fldCharType="begin"/>
            </w:r>
            <w:r w:rsidRPr="00955EBA">
              <w:rPr>
                <w:b/>
                <w:sz w:val="22"/>
                <w:szCs w:val="22"/>
              </w:rPr>
              <w:instrText>NUMPAGES</w:instrText>
            </w:r>
            <w:r w:rsidRPr="00955EBA">
              <w:rPr>
                <w:b/>
                <w:sz w:val="22"/>
                <w:szCs w:val="22"/>
              </w:rPr>
              <w:fldChar w:fldCharType="separate"/>
            </w:r>
            <w:r w:rsidR="00400CF9">
              <w:rPr>
                <w:b/>
                <w:noProof/>
                <w:sz w:val="22"/>
                <w:szCs w:val="22"/>
              </w:rPr>
              <w:t>4</w:t>
            </w:r>
            <w:r w:rsidRPr="00955EBA">
              <w:rPr>
                <w:b/>
                <w:sz w:val="22"/>
                <w:szCs w:val="22"/>
              </w:rPr>
              <w:fldChar w:fldCharType="end"/>
            </w:r>
          </w:p>
        </w:sdtContent>
      </w:sdt>
    </w:sdtContent>
  </w:sdt>
  <w:p w:rsidR="00B33E85" w:rsidRPr="00263F95" w:rsidRDefault="00B33E85" w:rsidP="003C2865">
    <w:pPr>
      <w:pStyle w:val="Rodap"/>
      <w:rPr>
        <w:b/>
        <w:color w:val="FF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85" w:rsidRDefault="00B33E85">
      <w:r>
        <w:separator/>
      </w:r>
    </w:p>
  </w:footnote>
  <w:footnote w:type="continuationSeparator" w:id="0">
    <w:p w:rsidR="00B33E85" w:rsidRDefault="00B33E85">
      <w:r>
        <w:continuationSeparator/>
      </w:r>
    </w:p>
  </w:footnote>
  <w:footnote w:id="1">
    <w:p w:rsidR="00B33E85" w:rsidRPr="0032648B" w:rsidRDefault="00B33E85" w:rsidP="00734EC3">
      <w:pPr>
        <w:tabs>
          <w:tab w:val="left" w:pos="0"/>
        </w:tabs>
        <w:ind w:left="-7" w:firstLine="7"/>
        <w:jc w:val="both"/>
        <w:rPr>
          <w:rFonts w:eastAsia="Calibri"/>
          <w:sz w:val="13"/>
          <w:szCs w:val="13"/>
          <w:lang w:eastAsia="en-US"/>
        </w:rPr>
      </w:pPr>
      <w:r w:rsidRPr="0032648B">
        <w:rPr>
          <w:rStyle w:val="Refdenotaderodap"/>
          <w:sz w:val="13"/>
          <w:szCs w:val="13"/>
        </w:rPr>
        <w:footnoteRef/>
      </w:r>
      <w:r w:rsidRPr="0032648B">
        <w:rPr>
          <w:sz w:val="13"/>
          <w:szCs w:val="13"/>
        </w:rPr>
        <w:t xml:space="preserve"> </w:t>
      </w:r>
      <w:r w:rsidRPr="0032648B">
        <w:rPr>
          <w:b/>
          <w:sz w:val="13"/>
          <w:szCs w:val="13"/>
          <w:lang w:eastAsia="en-US"/>
        </w:rPr>
        <w:t>Item 08 -</w:t>
      </w:r>
      <w:r w:rsidRPr="0032648B">
        <w:rPr>
          <w:b/>
          <w:bCs/>
          <w:sz w:val="13"/>
          <w:szCs w:val="13"/>
        </w:rPr>
        <w:t xml:space="preserve">BEBEDOURO INDUSTRIAL – </w:t>
      </w:r>
      <w:r w:rsidRPr="0032648B">
        <w:rPr>
          <w:sz w:val="13"/>
          <w:szCs w:val="13"/>
        </w:rPr>
        <w:t xml:space="preserve">Bebedouro industrial tipo piso; capacidade mínima de 200 litros/h de água gelada; gabinete todo em aço inox (chapa externa e interna); serpentina em aço inox 304; reservatório em aço inox 304; isolamento térmico injetado em poliuretano expandido; aparador em aço inox com dreno; termostato com regulagem; com boia para regulagem; com </w:t>
      </w:r>
      <w:proofErr w:type="gramStart"/>
      <w:r w:rsidRPr="0032648B">
        <w:rPr>
          <w:sz w:val="13"/>
          <w:szCs w:val="13"/>
        </w:rPr>
        <w:t>4</w:t>
      </w:r>
      <w:proofErr w:type="gramEnd"/>
      <w:r w:rsidRPr="0032648B">
        <w:rPr>
          <w:sz w:val="13"/>
          <w:szCs w:val="13"/>
        </w:rPr>
        <w:t xml:space="preserve"> torneiras, sendo 2 torneiras copo e 2 torneiras esguicho frontais em aço cromado; com filtro de carvão ativado e compressor de no mínimo 1/4 de HP. </w:t>
      </w:r>
      <w:r w:rsidRPr="0032648B">
        <w:rPr>
          <w:rFonts w:eastAsia="Calibri"/>
          <w:sz w:val="13"/>
          <w:szCs w:val="13"/>
          <w:lang w:eastAsia="en-US"/>
        </w:rPr>
        <w:t xml:space="preserve">Medidas: (A X L X C); </w:t>
      </w:r>
      <w:proofErr w:type="gramStart"/>
      <w:r w:rsidRPr="0032648B">
        <w:rPr>
          <w:rFonts w:eastAsia="Calibri"/>
          <w:sz w:val="13"/>
          <w:szCs w:val="13"/>
          <w:lang w:eastAsia="en-US"/>
        </w:rPr>
        <w:t>Altura:</w:t>
      </w:r>
      <w:proofErr w:type="gramEnd"/>
      <w:r w:rsidRPr="0032648B">
        <w:rPr>
          <w:rFonts w:eastAsia="Calibri"/>
          <w:sz w:val="13"/>
          <w:szCs w:val="13"/>
          <w:lang w:eastAsia="en-US"/>
        </w:rPr>
        <w:t>1.420mm≤ A ≥ 1.520mm; Largura:420mm≤ L ≥ 1.013mm; Comprimento:560mm ≤ C ≥ 1.030mm; Voltagem: 127v. Será aceito bivolt.</w:t>
      </w:r>
    </w:p>
    <w:p w:rsidR="00B33E85" w:rsidRPr="0050575C" w:rsidRDefault="00B33E85" w:rsidP="0032648B">
      <w:pPr>
        <w:tabs>
          <w:tab w:val="left" w:pos="1418"/>
        </w:tabs>
        <w:ind w:left="1418" w:hanging="1418"/>
        <w:jc w:val="both"/>
        <w:rPr>
          <w:sz w:val="16"/>
          <w:szCs w:val="16"/>
          <w:lang w:eastAsia="en-US"/>
        </w:rPr>
      </w:pPr>
      <w:r w:rsidRPr="0032648B">
        <w:rPr>
          <w:sz w:val="13"/>
          <w:szCs w:val="13"/>
        </w:rPr>
        <w:t>O produto deverá ser Certificado pelo INMETRO, aos termos da Portaria n°. 344 de 22 de julho de 2014 – Eficiência em melhoria da qualidade da água.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85" w:rsidRPr="00033BAF" w:rsidRDefault="00B33E85" w:rsidP="003E44D2">
    <w:pPr>
      <w:pStyle w:val="Cabealho"/>
      <w:jc w:val="center"/>
      <w:rPr>
        <w:sz w:val="20"/>
      </w:rPr>
    </w:pPr>
    <w:r w:rsidRPr="00033BAF">
      <w:rPr>
        <w:noProof/>
        <w:sz w:val="20"/>
      </w:rPr>
      <w:drawing>
        <wp:inline distT="0" distB="0" distL="0" distR="0">
          <wp:extent cx="1990725" cy="8477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B33E85" w:rsidRDefault="00B33E85"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F08"/>
    <w:multiLevelType w:val="hybridMultilevel"/>
    <w:tmpl w:val="7A0A2F3A"/>
    <w:lvl w:ilvl="0" w:tplc="1CF409B0">
      <w:start w:val="1"/>
      <w:numFmt w:val="lowerLetter"/>
      <w:lvlText w:val="%1)"/>
      <w:lvlJc w:val="left"/>
      <w:pPr>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01F008A"/>
    <w:multiLevelType w:val="hybridMultilevel"/>
    <w:tmpl w:val="04DCA4C4"/>
    <w:lvl w:ilvl="0" w:tplc="68D8B666">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26F00327"/>
    <w:multiLevelType w:val="hybridMultilevel"/>
    <w:tmpl w:val="EC0C19C8"/>
    <w:lvl w:ilvl="0" w:tplc="9768F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D90FF5"/>
    <w:multiLevelType w:val="hybridMultilevel"/>
    <w:tmpl w:val="142060D4"/>
    <w:lvl w:ilvl="0" w:tplc="BD4CC6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4FCC11AC"/>
    <w:multiLevelType w:val="hybridMultilevel"/>
    <w:tmpl w:val="CB4E11A0"/>
    <w:lvl w:ilvl="0" w:tplc="0CA09934">
      <w:start w:val="1"/>
      <w:numFmt w:val="decimal"/>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5">
    <w:nsid w:val="51072D30"/>
    <w:multiLevelType w:val="multilevel"/>
    <w:tmpl w:val="4E685AA4"/>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2684" w:hanging="840"/>
      </w:pPr>
      <w:rPr>
        <w:rFonts w:eastAsia="Bookman Old Style" w:hint="default"/>
        <w:b/>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6">
    <w:nsid w:val="53BE5EE5"/>
    <w:multiLevelType w:val="hybridMultilevel"/>
    <w:tmpl w:val="CA48AFEE"/>
    <w:lvl w:ilvl="0" w:tplc="16C8566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6211049F"/>
    <w:multiLevelType w:val="multilevel"/>
    <w:tmpl w:val="0E04333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7FBA485F"/>
    <w:multiLevelType w:val="hybridMultilevel"/>
    <w:tmpl w:val="841229DE"/>
    <w:lvl w:ilvl="0" w:tplc="805A9F6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8"/>
  </w:num>
  <w:num w:numId="8">
    <w:abstractNumId w:val="3"/>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472065"/>
  </w:hdrShapeDefaults>
  <w:footnotePr>
    <w:footnote w:id="-1"/>
    <w:footnote w:id="0"/>
  </w:footnotePr>
  <w:endnotePr>
    <w:endnote w:id="-1"/>
    <w:endnote w:id="0"/>
  </w:endnotePr>
  <w:compat/>
  <w:rsids>
    <w:rsidRoot w:val="008A695F"/>
    <w:rsid w:val="0000021B"/>
    <w:rsid w:val="0000063B"/>
    <w:rsid w:val="00001010"/>
    <w:rsid w:val="000011B8"/>
    <w:rsid w:val="00002CA5"/>
    <w:rsid w:val="00003467"/>
    <w:rsid w:val="00003504"/>
    <w:rsid w:val="00005928"/>
    <w:rsid w:val="000059B4"/>
    <w:rsid w:val="00006902"/>
    <w:rsid w:val="00006B7A"/>
    <w:rsid w:val="00006C5C"/>
    <w:rsid w:val="00006FDE"/>
    <w:rsid w:val="0000780B"/>
    <w:rsid w:val="0001005C"/>
    <w:rsid w:val="000120BE"/>
    <w:rsid w:val="00012A08"/>
    <w:rsid w:val="00012B81"/>
    <w:rsid w:val="00013245"/>
    <w:rsid w:val="00013295"/>
    <w:rsid w:val="00014FB1"/>
    <w:rsid w:val="0001529D"/>
    <w:rsid w:val="000159B9"/>
    <w:rsid w:val="00015D10"/>
    <w:rsid w:val="0001628E"/>
    <w:rsid w:val="0001642E"/>
    <w:rsid w:val="000165A0"/>
    <w:rsid w:val="000200F0"/>
    <w:rsid w:val="00020572"/>
    <w:rsid w:val="00020613"/>
    <w:rsid w:val="00020DA6"/>
    <w:rsid w:val="00022192"/>
    <w:rsid w:val="0002245C"/>
    <w:rsid w:val="0002386F"/>
    <w:rsid w:val="00023988"/>
    <w:rsid w:val="00023AAC"/>
    <w:rsid w:val="0002460F"/>
    <w:rsid w:val="00024B69"/>
    <w:rsid w:val="00024E17"/>
    <w:rsid w:val="00024E19"/>
    <w:rsid w:val="00025D35"/>
    <w:rsid w:val="00026641"/>
    <w:rsid w:val="00031061"/>
    <w:rsid w:val="000314F8"/>
    <w:rsid w:val="000319AB"/>
    <w:rsid w:val="000327D8"/>
    <w:rsid w:val="00032BC9"/>
    <w:rsid w:val="00033979"/>
    <w:rsid w:val="00033C45"/>
    <w:rsid w:val="00033E8D"/>
    <w:rsid w:val="000350B2"/>
    <w:rsid w:val="00037106"/>
    <w:rsid w:val="00037A72"/>
    <w:rsid w:val="00040816"/>
    <w:rsid w:val="000410D9"/>
    <w:rsid w:val="00041B40"/>
    <w:rsid w:val="00042A9F"/>
    <w:rsid w:val="00042E0A"/>
    <w:rsid w:val="00043146"/>
    <w:rsid w:val="00043A23"/>
    <w:rsid w:val="00043DC7"/>
    <w:rsid w:val="00044132"/>
    <w:rsid w:val="00044C6D"/>
    <w:rsid w:val="000454FB"/>
    <w:rsid w:val="00045624"/>
    <w:rsid w:val="00046283"/>
    <w:rsid w:val="00046AC3"/>
    <w:rsid w:val="000474A9"/>
    <w:rsid w:val="000478CD"/>
    <w:rsid w:val="00047AB1"/>
    <w:rsid w:val="00047F18"/>
    <w:rsid w:val="00050812"/>
    <w:rsid w:val="00051115"/>
    <w:rsid w:val="0005201D"/>
    <w:rsid w:val="000522B7"/>
    <w:rsid w:val="00052780"/>
    <w:rsid w:val="00052AD3"/>
    <w:rsid w:val="00052C7F"/>
    <w:rsid w:val="00054D92"/>
    <w:rsid w:val="00054F80"/>
    <w:rsid w:val="00055C07"/>
    <w:rsid w:val="00055CB7"/>
    <w:rsid w:val="000566A9"/>
    <w:rsid w:val="00056E4D"/>
    <w:rsid w:val="000574EA"/>
    <w:rsid w:val="000575BD"/>
    <w:rsid w:val="00057EA4"/>
    <w:rsid w:val="0006016E"/>
    <w:rsid w:val="00060A2B"/>
    <w:rsid w:val="00060C27"/>
    <w:rsid w:val="00061053"/>
    <w:rsid w:val="00061140"/>
    <w:rsid w:val="00061210"/>
    <w:rsid w:val="0006155C"/>
    <w:rsid w:val="00061A10"/>
    <w:rsid w:val="000623C7"/>
    <w:rsid w:val="000627B3"/>
    <w:rsid w:val="00063C6B"/>
    <w:rsid w:val="00064046"/>
    <w:rsid w:val="00064996"/>
    <w:rsid w:val="0006529A"/>
    <w:rsid w:val="000655D5"/>
    <w:rsid w:val="000657BC"/>
    <w:rsid w:val="000664FF"/>
    <w:rsid w:val="000667B8"/>
    <w:rsid w:val="00066FA2"/>
    <w:rsid w:val="00067335"/>
    <w:rsid w:val="000679F6"/>
    <w:rsid w:val="00067B02"/>
    <w:rsid w:val="000719B5"/>
    <w:rsid w:val="00071C0B"/>
    <w:rsid w:val="00073441"/>
    <w:rsid w:val="00073556"/>
    <w:rsid w:val="0008058E"/>
    <w:rsid w:val="00080B1E"/>
    <w:rsid w:val="00081051"/>
    <w:rsid w:val="00081E6A"/>
    <w:rsid w:val="00081F57"/>
    <w:rsid w:val="00082E45"/>
    <w:rsid w:val="000833D0"/>
    <w:rsid w:val="00083C27"/>
    <w:rsid w:val="00083C30"/>
    <w:rsid w:val="00083C8D"/>
    <w:rsid w:val="000848BC"/>
    <w:rsid w:val="00084A43"/>
    <w:rsid w:val="00086589"/>
    <w:rsid w:val="0008658B"/>
    <w:rsid w:val="0008680F"/>
    <w:rsid w:val="00086BBB"/>
    <w:rsid w:val="00087008"/>
    <w:rsid w:val="0008727B"/>
    <w:rsid w:val="0008758C"/>
    <w:rsid w:val="000878F1"/>
    <w:rsid w:val="00087CF9"/>
    <w:rsid w:val="00087F11"/>
    <w:rsid w:val="0009061F"/>
    <w:rsid w:val="00091CFC"/>
    <w:rsid w:val="000923C2"/>
    <w:rsid w:val="0009324C"/>
    <w:rsid w:val="000937A3"/>
    <w:rsid w:val="0009434C"/>
    <w:rsid w:val="00095005"/>
    <w:rsid w:val="00095273"/>
    <w:rsid w:val="000956C5"/>
    <w:rsid w:val="00095BDC"/>
    <w:rsid w:val="000960ED"/>
    <w:rsid w:val="000961DE"/>
    <w:rsid w:val="000967A5"/>
    <w:rsid w:val="000A0C12"/>
    <w:rsid w:val="000A1FF8"/>
    <w:rsid w:val="000A2C83"/>
    <w:rsid w:val="000A319B"/>
    <w:rsid w:val="000A36AD"/>
    <w:rsid w:val="000A5D69"/>
    <w:rsid w:val="000A6038"/>
    <w:rsid w:val="000A68B8"/>
    <w:rsid w:val="000A6C3B"/>
    <w:rsid w:val="000B03BD"/>
    <w:rsid w:val="000B0FAB"/>
    <w:rsid w:val="000B1BDD"/>
    <w:rsid w:val="000B1F91"/>
    <w:rsid w:val="000B2325"/>
    <w:rsid w:val="000B29CB"/>
    <w:rsid w:val="000B498E"/>
    <w:rsid w:val="000C081F"/>
    <w:rsid w:val="000C1BA4"/>
    <w:rsid w:val="000C1C69"/>
    <w:rsid w:val="000C22E9"/>
    <w:rsid w:val="000C3108"/>
    <w:rsid w:val="000C3D74"/>
    <w:rsid w:val="000C4673"/>
    <w:rsid w:val="000C4EF6"/>
    <w:rsid w:val="000C5465"/>
    <w:rsid w:val="000C5CA8"/>
    <w:rsid w:val="000C5CC6"/>
    <w:rsid w:val="000C622C"/>
    <w:rsid w:val="000C66CE"/>
    <w:rsid w:val="000C6718"/>
    <w:rsid w:val="000C6C03"/>
    <w:rsid w:val="000C74E4"/>
    <w:rsid w:val="000D0419"/>
    <w:rsid w:val="000D1F0E"/>
    <w:rsid w:val="000D3364"/>
    <w:rsid w:val="000D3CE9"/>
    <w:rsid w:val="000D4370"/>
    <w:rsid w:val="000D46A5"/>
    <w:rsid w:val="000D68BC"/>
    <w:rsid w:val="000D7311"/>
    <w:rsid w:val="000E0431"/>
    <w:rsid w:val="000E06A8"/>
    <w:rsid w:val="000E17B1"/>
    <w:rsid w:val="000E183E"/>
    <w:rsid w:val="000E2030"/>
    <w:rsid w:val="000E4930"/>
    <w:rsid w:val="000E49BF"/>
    <w:rsid w:val="000E4B71"/>
    <w:rsid w:val="000E5745"/>
    <w:rsid w:val="000E585C"/>
    <w:rsid w:val="000E5AB7"/>
    <w:rsid w:val="000E63E7"/>
    <w:rsid w:val="000E6B4E"/>
    <w:rsid w:val="000E6C92"/>
    <w:rsid w:val="000E6D55"/>
    <w:rsid w:val="000E79A1"/>
    <w:rsid w:val="000F00AA"/>
    <w:rsid w:val="000F067B"/>
    <w:rsid w:val="000F06AD"/>
    <w:rsid w:val="000F1FFA"/>
    <w:rsid w:val="000F23F7"/>
    <w:rsid w:val="000F2EFC"/>
    <w:rsid w:val="000F4FFF"/>
    <w:rsid w:val="000F5F26"/>
    <w:rsid w:val="000F649D"/>
    <w:rsid w:val="000F650C"/>
    <w:rsid w:val="000F7B0D"/>
    <w:rsid w:val="000F7D82"/>
    <w:rsid w:val="00100F32"/>
    <w:rsid w:val="00101033"/>
    <w:rsid w:val="00101051"/>
    <w:rsid w:val="00101B20"/>
    <w:rsid w:val="00102EA3"/>
    <w:rsid w:val="00103654"/>
    <w:rsid w:val="00103DE0"/>
    <w:rsid w:val="001046A3"/>
    <w:rsid w:val="00105320"/>
    <w:rsid w:val="00105D99"/>
    <w:rsid w:val="00106DD2"/>
    <w:rsid w:val="00106F34"/>
    <w:rsid w:val="001119DE"/>
    <w:rsid w:val="001121FA"/>
    <w:rsid w:val="001128D5"/>
    <w:rsid w:val="001131EE"/>
    <w:rsid w:val="00113431"/>
    <w:rsid w:val="00113EF4"/>
    <w:rsid w:val="00114109"/>
    <w:rsid w:val="00114659"/>
    <w:rsid w:val="001146FE"/>
    <w:rsid w:val="00114BEE"/>
    <w:rsid w:val="00114EB9"/>
    <w:rsid w:val="001157BF"/>
    <w:rsid w:val="0011586F"/>
    <w:rsid w:val="001173D5"/>
    <w:rsid w:val="00117482"/>
    <w:rsid w:val="00117487"/>
    <w:rsid w:val="00117854"/>
    <w:rsid w:val="00120F24"/>
    <w:rsid w:val="00122376"/>
    <w:rsid w:val="001224C3"/>
    <w:rsid w:val="00122786"/>
    <w:rsid w:val="00122991"/>
    <w:rsid w:val="001233A8"/>
    <w:rsid w:val="00123EA2"/>
    <w:rsid w:val="0012488C"/>
    <w:rsid w:val="001249F7"/>
    <w:rsid w:val="00125437"/>
    <w:rsid w:val="001264B8"/>
    <w:rsid w:val="0012684F"/>
    <w:rsid w:val="001307FF"/>
    <w:rsid w:val="00132F61"/>
    <w:rsid w:val="00133516"/>
    <w:rsid w:val="00134242"/>
    <w:rsid w:val="001344B5"/>
    <w:rsid w:val="00134A27"/>
    <w:rsid w:val="00134DF4"/>
    <w:rsid w:val="00136608"/>
    <w:rsid w:val="00136BDD"/>
    <w:rsid w:val="00140401"/>
    <w:rsid w:val="0014092E"/>
    <w:rsid w:val="0014137B"/>
    <w:rsid w:val="00141914"/>
    <w:rsid w:val="00142211"/>
    <w:rsid w:val="0014260D"/>
    <w:rsid w:val="00142691"/>
    <w:rsid w:val="00142DD9"/>
    <w:rsid w:val="00142E11"/>
    <w:rsid w:val="0014329A"/>
    <w:rsid w:val="001464DC"/>
    <w:rsid w:val="00146F95"/>
    <w:rsid w:val="00150BBB"/>
    <w:rsid w:val="00152F03"/>
    <w:rsid w:val="0015308A"/>
    <w:rsid w:val="0015366F"/>
    <w:rsid w:val="001536D9"/>
    <w:rsid w:val="0015431C"/>
    <w:rsid w:val="00154D60"/>
    <w:rsid w:val="00154E7D"/>
    <w:rsid w:val="00155C45"/>
    <w:rsid w:val="00155EA7"/>
    <w:rsid w:val="00155F36"/>
    <w:rsid w:val="0015631C"/>
    <w:rsid w:val="001565F7"/>
    <w:rsid w:val="00156AFF"/>
    <w:rsid w:val="0015762E"/>
    <w:rsid w:val="00157989"/>
    <w:rsid w:val="00157AD6"/>
    <w:rsid w:val="00157E18"/>
    <w:rsid w:val="001608D0"/>
    <w:rsid w:val="00160D85"/>
    <w:rsid w:val="0016215F"/>
    <w:rsid w:val="0016259B"/>
    <w:rsid w:val="0016268B"/>
    <w:rsid w:val="00163AF8"/>
    <w:rsid w:val="00163B4C"/>
    <w:rsid w:val="00163F47"/>
    <w:rsid w:val="00165755"/>
    <w:rsid w:val="00165B73"/>
    <w:rsid w:val="0016654C"/>
    <w:rsid w:val="00166E9E"/>
    <w:rsid w:val="00167441"/>
    <w:rsid w:val="001701E4"/>
    <w:rsid w:val="00170406"/>
    <w:rsid w:val="001713E8"/>
    <w:rsid w:val="00171AF4"/>
    <w:rsid w:val="00171BE9"/>
    <w:rsid w:val="0017295C"/>
    <w:rsid w:val="00174283"/>
    <w:rsid w:val="001750B1"/>
    <w:rsid w:val="00175420"/>
    <w:rsid w:val="00175B01"/>
    <w:rsid w:val="00175DA3"/>
    <w:rsid w:val="00177036"/>
    <w:rsid w:val="001778DC"/>
    <w:rsid w:val="00177EDB"/>
    <w:rsid w:val="001801DF"/>
    <w:rsid w:val="00180E5F"/>
    <w:rsid w:val="00181266"/>
    <w:rsid w:val="0018132A"/>
    <w:rsid w:val="00181C74"/>
    <w:rsid w:val="00181CB5"/>
    <w:rsid w:val="001822FF"/>
    <w:rsid w:val="0018438C"/>
    <w:rsid w:val="0018579F"/>
    <w:rsid w:val="001866BF"/>
    <w:rsid w:val="00187895"/>
    <w:rsid w:val="00187C23"/>
    <w:rsid w:val="00190471"/>
    <w:rsid w:val="001906C4"/>
    <w:rsid w:val="001913F8"/>
    <w:rsid w:val="001916E9"/>
    <w:rsid w:val="0019191A"/>
    <w:rsid w:val="00191CF1"/>
    <w:rsid w:val="00191FF6"/>
    <w:rsid w:val="001929E8"/>
    <w:rsid w:val="00192F47"/>
    <w:rsid w:val="0019323E"/>
    <w:rsid w:val="00193905"/>
    <w:rsid w:val="00193F02"/>
    <w:rsid w:val="0019472F"/>
    <w:rsid w:val="00195C66"/>
    <w:rsid w:val="00195F9A"/>
    <w:rsid w:val="001963AB"/>
    <w:rsid w:val="00196AEE"/>
    <w:rsid w:val="00197400"/>
    <w:rsid w:val="001A02AA"/>
    <w:rsid w:val="001A06FC"/>
    <w:rsid w:val="001A0F4D"/>
    <w:rsid w:val="001A1152"/>
    <w:rsid w:val="001A1A88"/>
    <w:rsid w:val="001A1BC6"/>
    <w:rsid w:val="001A251A"/>
    <w:rsid w:val="001A290D"/>
    <w:rsid w:val="001A2DB1"/>
    <w:rsid w:val="001A4836"/>
    <w:rsid w:val="001A5FE4"/>
    <w:rsid w:val="001A7123"/>
    <w:rsid w:val="001A78AF"/>
    <w:rsid w:val="001A79E6"/>
    <w:rsid w:val="001B0165"/>
    <w:rsid w:val="001B0B10"/>
    <w:rsid w:val="001B0F3B"/>
    <w:rsid w:val="001B0F8D"/>
    <w:rsid w:val="001B14B0"/>
    <w:rsid w:val="001B29E7"/>
    <w:rsid w:val="001B2E5E"/>
    <w:rsid w:val="001B2E6E"/>
    <w:rsid w:val="001B3120"/>
    <w:rsid w:val="001B3286"/>
    <w:rsid w:val="001B3B74"/>
    <w:rsid w:val="001B3C2B"/>
    <w:rsid w:val="001B5251"/>
    <w:rsid w:val="001B55AE"/>
    <w:rsid w:val="001B58D7"/>
    <w:rsid w:val="001B6990"/>
    <w:rsid w:val="001C045C"/>
    <w:rsid w:val="001C139A"/>
    <w:rsid w:val="001C14D4"/>
    <w:rsid w:val="001C1F44"/>
    <w:rsid w:val="001C273A"/>
    <w:rsid w:val="001C2924"/>
    <w:rsid w:val="001C3269"/>
    <w:rsid w:val="001C33E2"/>
    <w:rsid w:val="001C3C86"/>
    <w:rsid w:val="001C44DA"/>
    <w:rsid w:val="001C4D26"/>
    <w:rsid w:val="001C5047"/>
    <w:rsid w:val="001C505F"/>
    <w:rsid w:val="001C541F"/>
    <w:rsid w:val="001C626D"/>
    <w:rsid w:val="001C66DF"/>
    <w:rsid w:val="001C6A01"/>
    <w:rsid w:val="001C7620"/>
    <w:rsid w:val="001C7F7A"/>
    <w:rsid w:val="001D0A7A"/>
    <w:rsid w:val="001D0C9D"/>
    <w:rsid w:val="001D10D1"/>
    <w:rsid w:val="001D10F6"/>
    <w:rsid w:val="001D2CBD"/>
    <w:rsid w:val="001D4DEB"/>
    <w:rsid w:val="001D5F70"/>
    <w:rsid w:val="001D6168"/>
    <w:rsid w:val="001D6B74"/>
    <w:rsid w:val="001D6D5D"/>
    <w:rsid w:val="001E032F"/>
    <w:rsid w:val="001E07CC"/>
    <w:rsid w:val="001E09F4"/>
    <w:rsid w:val="001E12B2"/>
    <w:rsid w:val="001E2AD8"/>
    <w:rsid w:val="001E3B18"/>
    <w:rsid w:val="001E3C53"/>
    <w:rsid w:val="001E3D89"/>
    <w:rsid w:val="001E50E5"/>
    <w:rsid w:val="001E5692"/>
    <w:rsid w:val="001E587B"/>
    <w:rsid w:val="001E63C6"/>
    <w:rsid w:val="001E76CE"/>
    <w:rsid w:val="001F177A"/>
    <w:rsid w:val="001F21B3"/>
    <w:rsid w:val="001F35A2"/>
    <w:rsid w:val="001F35B1"/>
    <w:rsid w:val="001F5193"/>
    <w:rsid w:val="001F5F07"/>
    <w:rsid w:val="001F6BFF"/>
    <w:rsid w:val="001F73EE"/>
    <w:rsid w:val="00200665"/>
    <w:rsid w:val="00201921"/>
    <w:rsid w:val="00201D13"/>
    <w:rsid w:val="00201E0C"/>
    <w:rsid w:val="00201EE4"/>
    <w:rsid w:val="00202380"/>
    <w:rsid w:val="0020266C"/>
    <w:rsid w:val="0020348F"/>
    <w:rsid w:val="002034BB"/>
    <w:rsid w:val="00204A42"/>
    <w:rsid w:val="0020641A"/>
    <w:rsid w:val="00206478"/>
    <w:rsid w:val="00210A73"/>
    <w:rsid w:val="00211CFF"/>
    <w:rsid w:val="0021289E"/>
    <w:rsid w:val="002128CA"/>
    <w:rsid w:val="00212EAA"/>
    <w:rsid w:val="00213578"/>
    <w:rsid w:val="00213664"/>
    <w:rsid w:val="0021396B"/>
    <w:rsid w:val="00213D7C"/>
    <w:rsid w:val="002141CB"/>
    <w:rsid w:val="00214CE3"/>
    <w:rsid w:val="00214E94"/>
    <w:rsid w:val="0021521B"/>
    <w:rsid w:val="0021581F"/>
    <w:rsid w:val="00215886"/>
    <w:rsid w:val="00216C76"/>
    <w:rsid w:val="00217103"/>
    <w:rsid w:val="002178B3"/>
    <w:rsid w:val="00217996"/>
    <w:rsid w:val="00217F13"/>
    <w:rsid w:val="00221041"/>
    <w:rsid w:val="00221716"/>
    <w:rsid w:val="00221A90"/>
    <w:rsid w:val="00221D01"/>
    <w:rsid w:val="002226E4"/>
    <w:rsid w:val="00222CF1"/>
    <w:rsid w:val="00224430"/>
    <w:rsid w:val="00224B9F"/>
    <w:rsid w:val="0022516A"/>
    <w:rsid w:val="00226624"/>
    <w:rsid w:val="002270AE"/>
    <w:rsid w:val="0022762D"/>
    <w:rsid w:val="00227A06"/>
    <w:rsid w:val="00230989"/>
    <w:rsid w:val="00231227"/>
    <w:rsid w:val="00231496"/>
    <w:rsid w:val="0023153C"/>
    <w:rsid w:val="00232295"/>
    <w:rsid w:val="00232CF1"/>
    <w:rsid w:val="00232E7F"/>
    <w:rsid w:val="0023341F"/>
    <w:rsid w:val="002337DE"/>
    <w:rsid w:val="00233974"/>
    <w:rsid w:val="00233FD9"/>
    <w:rsid w:val="002344DB"/>
    <w:rsid w:val="00234E34"/>
    <w:rsid w:val="00235E55"/>
    <w:rsid w:val="00236D6D"/>
    <w:rsid w:val="00236E7A"/>
    <w:rsid w:val="002377BD"/>
    <w:rsid w:val="00240C81"/>
    <w:rsid w:val="00240E68"/>
    <w:rsid w:val="002416D8"/>
    <w:rsid w:val="0024220E"/>
    <w:rsid w:val="00242306"/>
    <w:rsid w:val="00242C8B"/>
    <w:rsid w:val="00242D30"/>
    <w:rsid w:val="00243F58"/>
    <w:rsid w:val="0024597D"/>
    <w:rsid w:val="0024670F"/>
    <w:rsid w:val="002473BB"/>
    <w:rsid w:val="00250108"/>
    <w:rsid w:val="00250C7C"/>
    <w:rsid w:val="00251FF6"/>
    <w:rsid w:val="0025413B"/>
    <w:rsid w:val="00254939"/>
    <w:rsid w:val="00254FF8"/>
    <w:rsid w:val="002559FF"/>
    <w:rsid w:val="00256B47"/>
    <w:rsid w:val="00256C4F"/>
    <w:rsid w:val="00257045"/>
    <w:rsid w:val="00257FAA"/>
    <w:rsid w:val="002600E8"/>
    <w:rsid w:val="00260D63"/>
    <w:rsid w:val="002617BA"/>
    <w:rsid w:val="00261F75"/>
    <w:rsid w:val="00262D6C"/>
    <w:rsid w:val="00263F95"/>
    <w:rsid w:val="00265B42"/>
    <w:rsid w:val="00265CDF"/>
    <w:rsid w:val="00265DE2"/>
    <w:rsid w:val="002671B0"/>
    <w:rsid w:val="002677F4"/>
    <w:rsid w:val="00270120"/>
    <w:rsid w:val="0027094D"/>
    <w:rsid w:val="00270E50"/>
    <w:rsid w:val="00271933"/>
    <w:rsid w:val="00274135"/>
    <w:rsid w:val="002741C8"/>
    <w:rsid w:val="00274914"/>
    <w:rsid w:val="00274E7B"/>
    <w:rsid w:val="002753D1"/>
    <w:rsid w:val="00275A27"/>
    <w:rsid w:val="00276232"/>
    <w:rsid w:val="00276920"/>
    <w:rsid w:val="00276FDD"/>
    <w:rsid w:val="00277E61"/>
    <w:rsid w:val="00280009"/>
    <w:rsid w:val="002800F5"/>
    <w:rsid w:val="00280FE5"/>
    <w:rsid w:val="00281150"/>
    <w:rsid w:val="00282CE8"/>
    <w:rsid w:val="0028353B"/>
    <w:rsid w:val="002843B0"/>
    <w:rsid w:val="002849BD"/>
    <w:rsid w:val="00285FFE"/>
    <w:rsid w:val="002869A8"/>
    <w:rsid w:val="00287066"/>
    <w:rsid w:val="002877A4"/>
    <w:rsid w:val="0028790C"/>
    <w:rsid w:val="00287EAF"/>
    <w:rsid w:val="00290709"/>
    <w:rsid w:val="00291250"/>
    <w:rsid w:val="00291D59"/>
    <w:rsid w:val="00293541"/>
    <w:rsid w:val="0029388B"/>
    <w:rsid w:val="00293B25"/>
    <w:rsid w:val="00294716"/>
    <w:rsid w:val="00294A3A"/>
    <w:rsid w:val="00295C52"/>
    <w:rsid w:val="00295DA6"/>
    <w:rsid w:val="002962D7"/>
    <w:rsid w:val="00296490"/>
    <w:rsid w:val="00297448"/>
    <w:rsid w:val="0029745B"/>
    <w:rsid w:val="0029746D"/>
    <w:rsid w:val="002976E5"/>
    <w:rsid w:val="00297892"/>
    <w:rsid w:val="002A0F0C"/>
    <w:rsid w:val="002A1399"/>
    <w:rsid w:val="002A219C"/>
    <w:rsid w:val="002A22C3"/>
    <w:rsid w:val="002A39C8"/>
    <w:rsid w:val="002A3AE3"/>
    <w:rsid w:val="002A430F"/>
    <w:rsid w:val="002A43FA"/>
    <w:rsid w:val="002A50D5"/>
    <w:rsid w:val="002A5485"/>
    <w:rsid w:val="002A54A8"/>
    <w:rsid w:val="002A577B"/>
    <w:rsid w:val="002A5F06"/>
    <w:rsid w:val="002A60EE"/>
    <w:rsid w:val="002A6A97"/>
    <w:rsid w:val="002A6D92"/>
    <w:rsid w:val="002A7161"/>
    <w:rsid w:val="002A7CD5"/>
    <w:rsid w:val="002A7FCD"/>
    <w:rsid w:val="002B006D"/>
    <w:rsid w:val="002B048C"/>
    <w:rsid w:val="002B0606"/>
    <w:rsid w:val="002B0C24"/>
    <w:rsid w:val="002B0D21"/>
    <w:rsid w:val="002B24F7"/>
    <w:rsid w:val="002B2548"/>
    <w:rsid w:val="002B2E0D"/>
    <w:rsid w:val="002B32B5"/>
    <w:rsid w:val="002B3D26"/>
    <w:rsid w:val="002B3F8B"/>
    <w:rsid w:val="002B4DA1"/>
    <w:rsid w:val="002B55E0"/>
    <w:rsid w:val="002B5E92"/>
    <w:rsid w:val="002B6761"/>
    <w:rsid w:val="002B6C46"/>
    <w:rsid w:val="002B7AD9"/>
    <w:rsid w:val="002C030B"/>
    <w:rsid w:val="002C06DB"/>
    <w:rsid w:val="002C116D"/>
    <w:rsid w:val="002C1588"/>
    <w:rsid w:val="002C1812"/>
    <w:rsid w:val="002C18F7"/>
    <w:rsid w:val="002C1C72"/>
    <w:rsid w:val="002C35E2"/>
    <w:rsid w:val="002C4201"/>
    <w:rsid w:val="002C4B30"/>
    <w:rsid w:val="002C4DEE"/>
    <w:rsid w:val="002C5218"/>
    <w:rsid w:val="002C525E"/>
    <w:rsid w:val="002C6063"/>
    <w:rsid w:val="002C76A4"/>
    <w:rsid w:val="002C7AA8"/>
    <w:rsid w:val="002D0599"/>
    <w:rsid w:val="002D0609"/>
    <w:rsid w:val="002D11D2"/>
    <w:rsid w:val="002D1717"/>
    <w:rsid w:val="002D1807"/>
    <w:rsid w:val="002D24F9"/>
    <w:rsid w:val="002D2D4B"/>
    <w:rsid w:val="002D32E6"/>
    <w:rsid w:val="002D3C69"/>
    <w:rsid w:val="002D4B58"/>
    <w:rsid w:val="002D5147"/>
    <w:rsid w:val="002D61C5"/>
    <w:rsid w:val="002D6722"/>
    <w:rsid w:val="002D70C5"/>
    <w:rsid w:val="002E1825"/>
    <w:rsid w:val="002E1A81"/>
    <w:rsid w:val="002E21E2"/>
    <w:rsid w:val="002E28FA"/>
    <w:rsid w:val="002E3A57"/>
    <w:rsid w:val="002E3C37"/>
    <w:rsid w:val="002E3CC3"/>
    <w:rsid w:val="002E3D33"/>
    <w:rsid w:val="002E3F35"/>
    <w:rsid w:val="002E416D"/>
    <w:rsid w:val="002E5A2E"/>
    <w:rsid w:val="002E5BBC"/>
    <w:rsid w:val="002E6031"/>
    <w:rsid w:val="002E6F64"/>
    <w:rsid w:val="002E71F9"/>
    <w:rsid w:val="002E799F"/>
    <w:rsid w:val="002E7F9E"/>
    <w:rsid w:val="002F00DB"/>
    <w:rsid w:val="002F038C"/>
    <w:rsid w:val="002F0725"/>
    <w:rsid w:val="002F1620"/>
    <w:rsid w:val="002F1F01"/>
    <w:rsid w:val="002F2A69"/>
    <w:rsid w:val="002F3439"/>
    <w:rsid w:val="002F353A"/>
    <w:rsid w:val="002F3A5F"/>
    <w:rsid w:val="002F3D69"/>
    <w:rsid w:val="002F4873"/>
    <w:rsid w:val="002F4A0E"/>
    <w:rsid w:val="002F5B99"/>
    <w:rsid w:val="002F7BA8"/>
    <w:rsid w:val="00300581"/>
    <w:rsid w:val="00300799"/>
    <w:rsid w:val="0030141F"/>
    <w:rsid w:val="00301F13"/>
    <w:rsid w:val="00302028"/>
    <w:rsid w:val="0030259A"/>
    <w:rsid w:val="00302FF3"/>
    <w:rsid w:val="00303A39"/>
    <w:rsid w:val="00303FDE"/>
    <w:rsid w:val="003042C1"/>
    <w:rsid w:val="00304DF4"/>
    <w:rsid w:val="00304F82"/>
    <w:rsid w:val="00306933"/>
    <w:rsid w:val="003079AA"/>
    <w:rsid w:val="00307CA8"/>
    <w:rsid w:val="003104A5"/>
    <w:rsid w:val="003116D0"/>
    <w:rsid w:val="00311A29"/>
    <w:rsid w:val="00311C9D"/>
    <w:rsid w:val="00312792"/>
    <w:rsid w:val="00313CA9"/>
    <w:rsid w:val="00315939"/>
    <w:rsid w:val="0031743A"/>
    <w:rsid w:val="00317CD1"/>
    <w:rsid w:val="00320FA3"/>
    <w:rsid w:val="00321D46"/>
    <w:rsid w:val="00322E5B"/>
    <w:rsid w:val="0032413E"/>
    <w:rsid w:val="0032436E"/>
    <w:rsid w:val="00324A07"/>
    <w:rsid w:val="0032648B"/>
    <w:rsid w:val="003275B1"/>
    <w:rsid w:val="0033148C"/>
    <w:rsid w:val="003324D5"/>
    <w:rsid w:val="003326C6"/>
    <w:rsid w:val="00332BAF"/>
    <w:rsid w:val="00333525"/>
    <w:rsid w:val="0033430E"/>
    <w:rsid w:val="0033444D"/>
    <w:rsid w:val="00334A6F"/>
    <w:rsid w:val="00334D62"/>
    <w:rsid w:val="003352FD"/>
    <w:rsid w:val="00335C30"/>
    <w:rsid w:val="003362A6"/>
    <w:rsid w:val="0034078C"/>
    <w:rsid w:val="00340799"/>
    <w:rsid w:val="003409C0"/>
    <w:rsid w:val="0034223C"/>
    <w:rsid w:val="00342917"/>
    <w:rsid w:val="0034299C"/>
    <w:rsid w:val="003431E0"/>
    <w:rsid w:val="003437A6"/>
    <w:rsid w:val="0034440D"/>
    <w:rsid w:val="003445C2"/>
    <w:rsid w:val="0034462E"/>
    <w:rsid w:val="00345450"/>
    <w:rsid w:val="00345B25"/>
    <w:rsid w:val="00345DBF"/>
    <w:rsid w:val="00346E70"/>
    <w:rsid w:val="00347492"/>
    <w:rsid w:val="0035098B"/>
    <w:rsid w:val="00350D01"/>
    <w:rsid w:val="00353E4A"/>
    <w:rsid w:val="00354006"/>
    <w:rsid w:val="003546B4"/>
    <w:rsid w:val="00354836"/>
    <w:rsid w:val="00354B0C"/>
    <w:rsid w:val="00354B2B"/>
    <w:rsid w:val="00355B1E"/>
    <w:rsid w:val="00356CF3"/>
    <w:rsid w:val="00357082"/>
    <w:rsid w:val="003604FE"/>
    <w:rsid w:val="003609C7"/>
    <w:rsid w:val="00360C87"/>
    <w:rsid w:val="00360C94"/>
    <w:rsid w:val="003619C2"/>
    <w:rsid w:val="00362F93"/>
    <w:rsid w:val="00365C64"/>
    <w:rsid w:val="0036611E"/>
    <w:rsid w:val="003662F8"/>
    <w:rsid w:val="0036728A"/>
    <w:rsid w:val="00370035"/>
    <w:rsid w:val="0037014C"/>
    <w:rsid w:val="003709A6"/>
    <w:rsid w:val="0037124A"/>
    <w:rsid w:val="00372AA6"/>
    <w:rsid w:val="00373CCB"/>
    <w:rsid w:val="0037475B"/>
    <w:rsid w:val="00374945"/>
    <w:rsid w:val="00375BA6"/>
    <w:rsid w:val="00376BC1"/>
    <w:rsid w:val="0037733F"/>
    <w:rsid w:val="0037737E"/>
    <w:rsid w:val="003803ED"/>
    <w:rsid w:val="00380795"/>
    <w:rsid w:val="00380F65"/>
    <w:rsid w:val="00381734"/>
    <w:rsid w:val="0038256F"/>
    <w:rsid w:val="003832B5"/>
    <w:rsid w:val="00384586"/>
    <w:rsid w:val="00384A83"/>
    <w:rsid w:val="00384E0F"/>
    <w:rsid w:val="00384F99"/>
    <w:rsid w:val="00385978"/>
    <w:rsid w:val="00385FE4"/>
    <w:rsid w:val="003867EE"/>
    <w:rsid w:val="003875B3"/>
    <w:rsid w:val="00387DAE"/>
    <w:rsid w:val="003910EC"/>
    <w:rsid w:val="003925F1"/>
    <w:rsid w:val="00392E99"/>
    <w:rsid w:val="0039343D"/>
    <w:rsid w:val="00393525"/>
    <w:rsid w:val="00393F4F"/>
    <w:rsid w:val="003958D8"/>
    <w:rsid w:val="003959FF"/>
    <w:rsid w:val="003969D4"/>
    <w:rsid w:val="00397164"/>
    <w:rsid w:val="003A036F"/>
    <w:rsid w:val="003A0850"/>
    <w:rsid w:val="003A0A54"/>
    <w:rsid w:val="003A0ECD"/>
    <w:rsid w:val="003A1D25"/>
    <w:rsid w:val="003A2D58"/>
    <w:rsid w:val="003A2FB8"/>
    <w:rsid w:val="003A48A7"/>
    <w:rsid w:val="003A4983"/>
    <w:rsid w:val="003A53A3"/>
    <w:rsid w:val="003A5DE5"/>
    <w:rsid w:val="003A60F0"/>
    <w:rsid w:val="003A611D"/>
    <w:rsid w:val="003A7CF8"/>
    <w:rsid w:val="003B2144"/>
    <w:rsid w:val="003B2727"/>
    <w:rsid w:val="003B2DCD"/>
    <w:rsid w:val="003B2DD3"/>
    <w:rsid w:val="003B3561"/>
    <w:rsid w:val="003B53D5"/>
    <w:rsid w:val="003B53E9"/>
    <w:rsid w:val="003B58E0"/>
    <w:rsid w:val="003B5BD7"/>
    <w:rsid w:val="003B5CF9"/>
    <w:rsid w:val="003B5DDE"/>
    <w:rsid w:val="003B72E8"/>
    <w:rsid w:val="003C08D2"/>
    <w:rsid w:val="003C0ABD"/>
    <w:rsid w:val="003C1419"/>
    <w:rsid w:val="003C184B"/>
    <w:rsid w:val="003C19A8"/>
    <w:rsid w:val="003C1D9A"/>
    <w:rsid w:val="003C215F"/>
    <w:rsid w:val="003C2865"/>
    <w:rsid w:val="003C2E45"/>
    <w:rsid w:val="003C3EA0"/>
    <w:rsid w:val="003C4787"/>
    <w:rsid w:val="003C4B4D"/>
    <w:rsid w:val="003C5C3E"/>
    <w:rsid w:val="003C621C"/>
    <w:rsid w:val="003C7864"/>
    <w:rsid w:val="003C78FB"/>
    <w:rsid w:val="003C7D4B"/>
    <w:rsid w:val="003C7E08"/>
    <w:rsid w:val="003D004A"/>
    <w:rsid w:val="003D114E"/>
    <w:rsid w:val="003D1EFB"/>
    <w:rsid w:val="003D2750"/>
    <w:rsid w:val="003D289D"/>
    <w:rsid w:val="003D2DA2"/>
    <w:rsid w:val="003D35E2"/>
    <w:rsid w:val="003D39F7"/>
    <w:rsid w:val="003D3D62"/>
    <w:rsid w:val="003D50BE"/>
    <w:rsid w:val="003D6121"/>
    <w:rsid w:val="003D63B3"/>
    <w:rsid w:val="003D6B1A"/>
    <w:rsid w:val="003D77C8"/>
    <w:rsid w:val="003D7A22"/>
    <w:rsid w:val="003E01F0"/>
    <w:rsid w:val="003E0770"/>
    <w:rsid w:val="003E08E7"/>
    <w:rsid w:val="003E09C9"/>
    <w:rsid w:val="003E165E"/>
    <w:rsid w:val="003E1851"/>
    <w:rsid w:val="003E2577"/>
    <w:rsid w:val="003E2CE0"/>
    <w:rsid w:val="003E3F2D"/>
    <w:rsid w:val="003E4186"/>
    <w:rsid w:val="003E43D0"/>
    <w:rsid w:val="003E44D2"/>
    <w:rsid w:val="003E467A"/>
    <w:rsid w:val="003E4837"/>
    <w:rsid w:val="003E4E3C"/>
    <w:rsid w:val="003E52C8"/>
    <w:rsid w:val="003E5D3D"/>
    <w:rsid w:val="003E6531"/>
    <w:rsid w:val="003E65EF"/>
    <w:rsid w:val="003E6D85"/>
    <w:rsid w:val="003E7906"/>
    <w:rsid w:val="003E7D98"/>
    <w:rsid w:val="003F14E9"/>
    <w:rsid w:val="003F1A14"/>
    <w:rsid w:val="003F1DC6"/>
    <w:rsid w:val="003F2004"/>
    <w:rsid w:val="003F279C"/>
    <w:rsid w:val="003F455C"/>
    <w:rsid w:val="003F5251"/>
    <w:rsid w:val="003F573E"/>
    <w:rsid w:val="003F631B"/>
    <w:rsid w:val="003F6ECD"/>
    <w:rsid w:val="003F7CCE"/>
    <w:rsid w:val="00400764"/>
    <w:rsid w:val="00400CF9"/>
    <w:rsid w:val="0040150B"/>
    <w:rsid w:val="00401D80"/>
    <w:rsid w:val="0040231D"/>
    <w:rsid w:val="00402675"/>
    <w:rsid w:val="004038CC"/>
    <w:rsid w:val="00403B0A"/>
    <w:rsid w:val="004045D5"/>
    <w:rsid w:val="00404D80"/>
    <w:rsid w:val="00405A93"/>
    <w:rsid w:val="0040646C"/>
    <w:rsid w:val="004064AC"/>
    <w:rsid w:val="0040656D"/>
    <w:rsid w:val="00406BBF"/>
    <w:rsid w:val="004070D0"/>
    <w:rsid w:val="00407302"/>
    <w:rsid w:val="0040734C"/>
    <w:rsid w:val="004079F3"/>
    <w:rsid w:val="00410113"/>
    <w:rsid w:val="004125FB"/>
    <w:rsid w:val="0041269E"/>
    <w:rsid w:val="00412B35"/>
    <w:rsid w:val="00413277"/>
    <w:rsid w:val="0041404E"/>
    <w:rsid w:val="004142F4"/>
    <w:rsid w:val="0041465B"/>
    <w:rsid w:val="00414F04"/>
    <w:rsid w:val="00415775"/>
    <w:rsid w:val="00415822"/>
    <w:rsid w:val="00417107"/>
    <w:rsid w:val="004201C8"/>
    <w:rsid w:val="00420C5F"/>
    <w:rsid w:val="00421391"/>
    <w:rsid w:val="00421C4A"/>
    <w:rsid w:val="004222C1"/>
    <w:rsid w:val="00423D6F"/>
    <w:rsid w:val="00424C09"/>
    <w:rsid w:val="004253FB"/>
    <w:rsid w:val="004257E6"/>
    <w:rsid w:val="004274DC"/>
    <w:rsid w:val="0042768E"/>
    <w:rsid w:val="00430134"/>
    <w:rsid w:val="00431BC7"/>
    <w:rsid w:val="00431E2F"/>
    <w:rsid w:val="00432383"/>
    <w:rsid w:val="00433CAE"/>
    <w:rsid w:val="00433F42"/>
    <w:rsid w:val="00433F9B"/>
    <w:rsid w:val="00434651"/>
    <w:rsid w:val="004347ED"/>
    <w:rsid w:val="00435881"/>
    <w:rsid w:val="004366C9"/>
    <w:rsid w:val="004367FE"/>
    <w:rsid w:val="00436E22"/>
    <w:rsid w:val="004372F7"/>
    <w:rsid w:val="00437598"/>
    <w:rsid w:val="0043774C"/>
    <w:rsid w:val="00437C95"/>
    <w:rsid w:val="00440214"/>
    <w:rsid w:val="00440927"/>
    <w:rsid w:val="00440BBC"/>
    <w:rsid w:val="0044127C"/>
    <w:rsid w:val="00441456"/>
    <w:rsid w:val="00441725"/>
    <w:rsid w:val="004422F2"/>
    <w:rsid w:val="00442D34"/>
    <w:rsid w:val="00443A66"/>
    <w:rsid w:val="0044507F"/>
    <w:rsid w:val="004469C0"/>
    <w:rsid w:val="00446A2C"/>
    <w:rsid w:val="004477D6"/>
    <w:rsid w:val="004500E0"/>
    <w:rsid w:val="004509BA"/>
    <w:rsid w:val="00451035"/>
    <w:rsid w:val="00451133"/>
    <w:rsid w:val="004518B4"/>
    <w:rsid w:val="0045265C"/>
    <w:rsid w:val="0045336A"/>
    <w:rsid w:val="00453870"/>
    <w:rsid w:val="00453D36"/>
    <w:rsid w:val="00454E2B"/>
    <w:rsid w:val="004563E0"/>
    <w:rsid w:val="00456925"/>
    <w:rsid w:val="004574ED"/>
    <w:rsid w:val="0046001E"/>
    <w:rsid w:val="00461003"/>
    <w:rsid w:val="0046142E"/>
    <w:rsid w:val="00461C4C"/>
    <w:rsid w:val="00462B44"/>
    <w:rsid w:val="0046390B"/>
    <w:rsid w:val="00463ADA"/>
    <w:rsid w:val="00464732"/>
    <w:rsid w:val="00464F07"/>
    <w:rsid w:val="00465BFA"/>
    <w:rsid w:val="0046651A"/>
    <w:rsid w:val="00466AD8"/>
    <w:rsid w:val="00466E22"/>
    <w:rsid w:val="00470B46"/>
    <w:rsid w:val="0047153C"/>
    <w:rsid w:val="00474E06"/>
    <w:rsid w:val="00476045"/>
    <w:rsid w:val="004763E0"/>
    <w:rsid w:val="00476FFC"/>
    <w:rsid w:val="00477B3E"/>
    <w:rsid w:val="00477B77"/>
    <w:rsid w:val="00480930"/>
    <w:rsid w:val="004811E0"/>
    <w:rsid w:val="004821A6"/>
    <w:rsid w:val="0048438B"/>
    <w:rsid w:val="00484641"/>
    <w:rsid w:val="004849CC"/>
    <w:rsid w:val="00484A86"/>
    <w:rsid w:val="00484DCE"/>
    <w:rsid w:val="00486375"/>
    <w:rsid w:val="004866F8"/>
    <w:rsid w:val="00486A19"/>
    <w:rsid w:val="004871EC"/>
    <w:rsid w:val="004873F5"/>
    <w:rsid w:val="004907D6"/>
    <w:rsid w:val="00490B77"/>
    <w:rsid w:val="004912F1"/>
    <w:rsid w:val="00491E15"/>
    <w:rsid w:val="00492304"/>
    <w:rsid w:val="00492967"/>
    <w:rsid w:val="00492D75"/>
    <w:rsid w:val="00492F6E"/>
    <w:rsid w:val="004935A0"/>
    <w:rsid w:val="00493D42"/>
    <w:rsid w:val="00493DA7"/>
    <w:rsid w:val="0049541C"/>
    <w:rsid w:val="00495F61"/>
    <w:rsid w:val="00496710"/>
    <w:rsid w:val="0049761C"/>
    <w:rsid w:val="004A0065"/>
    <w:rsid w:val="004A044F"/>
    <w:rsid w:val="004A0BD9"/>
    <w:rsid w:val="004A1F4C"/>
    <w:rsid w:val="004A2C27"/>
    <w:rsid w:val="004A4218"/>
    <w:rsid w:val="004A43D8"/>
    <w:rsid w:val="004A57B3"/>
    <w:rsid w:val="004A5BE2"/>
    <w:rsid w:val="004A5D0D"/>
    <w:rsid w:val="004A60A9"/>
    <w:rsid w:val="004A6729"/>
    <w:rsid w:val="004A74E2"/>
    <w:rsid w:val="004B1E33"/>
    <w:rsid w:val="004B22BE"/>
    <w:rsid w:val="004B28DF"/>
    <w:rsid w:val="004B2AE4"/>
    <w:rsid w:val="004B2CEC"/>
    <w:rsid w:val="004B335D"/>
    <w:rsid w:val="004B3C22"/>
    <w:rsid w:val="004B42B0"/>
    <w:rsid w:val="004B4304"/>
    <w:rsid w:val="004B59B6"/>
    <w:rsid w:val="004B5D62"/>
    <w:rsid w:val="004B6A4F"/>
    <w:rsid w:val="004C0323"/>
    <w:rsid w:val="004C049A"/>
    <w:rsid w:val="004C282F"/>
    <w:rsid w:val="004C2C39"/>
    <w:rsid w:val="004C2DDB"/>
    <w:rsid w:val="004C3C3C"/>
    <w:rsid w:val="004C3ED2"/>
    <w:rsid w:val="004C40F4"/>
    <w:rsid w:val="004C44C4"/>
    <w:rsid w:val="004C503C"/>
    <w:rsid w:val="004C572B"/>
    <w:rsid w:val="004C5DA0"/>
    <w:rsid w:val="004C5E62"/>
    <w:rsid w:val="004C62D5"/>
    <w:rsid w:val="004C7343"/>
    <w:rsid w:val="004C795D"/>
    <w:rsid w:val="004D0B24"/>
    <w:rsid w:val="004D1139"/>
    <w:rsid w:val="004D195F"/>
    <w:rsid w:val="004D2828"/>
    <w:rsid w:val="004D2936"/>
    <w:rsid w:val="004D2994"/>
    <w:rsid w:val="004D360F"/>
    <w:rsid w:val="004D44AB"/>
    <w:rsid w:val="004D5D43"/>
    <w:rsid w:val="004D66EC"/>
    <w:rsid w:val="004D7576"/>
    <w:rsid w:val="004D7B69"/>
    <w:rsid w:val="004D7EEE"/>
    <w:rsid w:val="004D7FF7"/>
    <w:rsid w:val="004E0827"/>
    <w:rsid w:val="004E0F14"/>
    <w:rsid w:val="004E2747"/>
    <w:rsid w:val="004E36D1"/>
    <w:rsid w:val="004E3DEF"/>
    <w:rsid w:val="004E4313"/>
    <w:rsid w:val="004E4A4F"/>
    <w:rsid w:val="004E52F4"/>
    <w:rsid w:val="004E6193"/>
    <w:rsid w:val="004E6E42"/>
    <w:rsid w:val="004E7E6D"/>
    <w:rsid w:val="004F0753"/>
    <w:rsid w:val="004F0A7F"/>
    <w:rsid w:val="004F0D76"/>
    <w:rsid w:val="004F0D9B"/>
    <w:rsid w:val="004F19D9"/>
    <w:rsid w:val="004F1E1C"/>
    <w:rsid w:val="004F203B"/>
    <w:rsid w:val="004F22C7"/>
    <w:rsid w:val="004F2EB3"/>
    <w:rsid w:val="004F3D1A"/>
    <w:rsid w:val="004F40F6"/>
    <w:rsid w:val="004F45E3"/>
    <w:rsid w:val="004F67A2"/>
    <w:rsid w:val="004F6D3A"/>
    <w:rsid w:val="004F7116"/>
    <w:rsid w:val="004F7B53"/>
    <w:rsid w:val="005011E5"/>
    <w:rsid w:val="005012DE"/>
    <w:rsid w:val="00501372"/>
    <w:rsid w:val="005017EF"/>
    <w:rsid w:val="005026CF"/>
    <w:rsid w:val="0050291A"/>
    <w:rsid w:val="00502E59"/>
    <w:rsid w:val="00503A5A"/>
    <w:rsid w:val="00503CB4"/>
    <w:rsid w:val="0050404B"/>
    <w:rsid w:val="00504DBB"/>
    <w:rsid w:val="0050575C"/>
    <w:rsid w:val="00506855"/>
    <w:rsid w:val="00506B64"/>
    <w:rsid w:val="00507164"/>
    <w:rsid w:val="005078DD"/>
    <w:rsid w:val="00507A3F"/>
    <w:rsid w:val="0051167D"/>
    <w:rsid w:val="0051181F"/>
    <w:rsid w:val="00511DE7"/>
    <w:rsid w:val="00512FA0"/>
    <w:rsid w:val="00513113"/>
    <w:rsid w:val="00513CD2"/>
    <w:rsid w:val="005141A9"/>
    <w:rsid w:val="00514442"/>
    <w:rsid w:val="00514D3F"/>
    <w:rsid w:val="00515332"/>
    <w:rsid w:val="0051664A"/>
    <w:rsid w:val="00516681"/>
    <w:rsid w:val="0051675A"/>
    <w:rsid w:val="00516FDC"/>
    <w:rsid w:val="005170C7"/>
    <w:rsid w:val="00520087"/>
    <w:rsid w:val="00520D0B"/>
    <w:rsid w:val="00521BAC"/>
    <w:rsid w:val="00521DAE"/>
    <w:rsid w:val="00523088"/>
    <w:rsid w:val="0052352F"/>
    <w:rsid w:val="005237CF"/>
    <w:rsid w:val="005247F1"/>
    <w:rsid w:val="0052627A"/>
    <w:rsid w:val="00530197"/>
    <w:rsid w:val="00530484"/>
    <w:rsid w:val="00530CC7"/>
    <w:rsid w:val="00531C4C"/>
    <w:rsid w:val="00531CB8"/>
    <w:rsid w:val="005336E8"/>
    <w:rsid w:val="0053696E"/>
    <w:rsid w:val="005374E8"/>
    <w:rsid w:val="005411AA"/>
    <w:rsid w:val="00541A35"/>
    <w:rsid w:val="005422AB"/>
    <w:rsid w:val="005423D1"/>
    <w:rsid w:val="00542583"/>
    <w:rsid w:val="00542E8D"/>
    <w:rsid w:val="00543A11"/>
    <w:rsid w:val="00543D26"/>
    <w:rsid w:val="00544084"/>
    <w:rsid w:val="0054409F"/>
    <w:rsid w:val="00544B11"/>
    <w:rsid w:val="00545482"/>
    <w:rsid w:val="00547147"/>
    <w:rsid w:val="005473D3"/>
    <w:rsid w:val="005500D7"/>
    <w:rsid w:val="0055049D"/>
    <w:rsid w:val="00550635"/>
    <w:rsid w:val="0055090E"/>
    <w:rsid w:val="00550A33"/>
    <w:rsid w:val="00551B1F"/>
    <w:rsid w:val="005520DF"/>
    <w:rsid w:val="00552146"/>
    <w:rsid w:val="005526B6"/>
    <w:rsid w:val="005530F7"/>
    <w:rsid w:val="005534A2"/>
    <w:rsid w:val="005554FC"/>
    <w:rsid w:val="005566A4"/>
    <w:rsid w:val="00557F00"/>
    <w:rsid w:val="005600F3"/>
    <w:rsid w:val="00560636"/>
    <w:rsid w:val="00560CA7"/>
    <w:rsid w:val="005617EE"/>
    <w:rsid w:val="00561891"/>
    <w:rsid w:val="0056306C"/>
    <w:rsid w:val="0056360E"/>
    <w:rsid w:val="0056390E"/>
    <w:rsid w:val="00563E58"/>
    <w:rsid w:val="00564334"/>
    <w:rsid w:val="00564BBB"/>
    <w:rsid w:val="00565B21"/>
    <w:rsid w:val="00566638"/>
    <w:rsid w:val="00566A5C"/>
    <w:rsid w:val="0056702B"/>
    <w:rsid w:val="00567120"/>
    <w:rsid w:val="005671B8"/>
    <w:rsid w:val="005678B9"/>
    <w:rsid w:val="00567950"/>
    <w:rsid w:val="00567B9C"/>
    <w:rsid w:val="00567C46"/>
    <w:rsid w:val="005709BB"/>
    <w:rsid w:val="00570F5F"/>
    <w:rsid w:val="0057100F"/>
    <w:rsid w:val="00571E70"/>
    <w:rsid w:val="00572459"/>
    <w:rsid w:val="00572EB4"/>
    <w:rsid w:val="00572F90"/>
    <w:rsid w:val="0057372F"/>
    <w:rsid w:val="005738E0"/>
    <w:rsid w:val="00573C04"/>
    <w:rsid w:val="00574CED"/>
    <w:rsid w:val="00574CEE"/>
    <w:rsid w:val="00576772"/>
    <w:rsid w:val="00576EEB"/>
    <w:rsid w:val="00576EEE"/>
    <w:rsid w:val="00577B96"/>
    <w:rsid w:val="0058066D"/>
    <w:rsid w:val="00581E32"/>
    <w:rsid w:val="005821A2"/>
    <w:rsid w:val="005821ED"/>
    <w:rsid w:val="00582222"/>
    <w:rsid w:val="00582C02"/>
    <w:rsid w:val="00582C4A"/>
    <w:rsid w:val="00583457"/>
    <w:rsid w:val="00583CBE"/>
    <w:rsid w:val="00584245"/>
    <w:rsid w:val="00585C02"/>
    <w:rsid w:val="00585E23"/>
    <w:rsid w:val="00587465"/>
    <w:rsid w:val="005874BB"/>
    <w:rsid w:val="00587A8E"/>
    <w:rsid w:val="00587CC2"/>
    <w:rsid w:val="00590A0B"/>
    <w:rsid w:val="00590FE5"/>
    <w:rsid w:val="0059177E"/>
    <w:rsid w:val="0059277E"/>
    <w:rsid w:val="00592A32"/>
    <w:rsid w:val="005930E9"/>
    <w:rsid w:val="005931E1"/>
    <w:rsid w:val="00593AF7"/>
    <w:rsid w:val="00593E7F"/>
    <w:rsid w:val="0059421F"/>
    <w:rsid w:val="00595A84"/>
    <w:rsid w:val="005961C5"/>
    <w:rsid w:val="00597EDF"/>
    <w:rsid w:val="005A0F39"/>
    <w:rsid w:val="005A2AA1"/>
    <w:rsid w:val="005A3D4A"/>
    <w:rsid w:val="005A3D60"/>
    <w:rsid w:val="005A3FD1"/>
    <w:rsid w:val="005A4573"/>
    <w:rsid w:val="005A5794"/>
    <w:rsid w:val="005A5806"/>
    <w:rsid w:val="005A5A8A"/>
    <w:rsid w:val="005A6E08"/>
    <w:rsid w:val="005A7331"/>
    <w:rsid w:val="005B0D2F"/>
    <w:rsid w:val="005B0FDB"/>
    <w:rsid w:val="005B1865"/>
    <w:rsid w:val="005B2397"/>
    <w:rsid w:val="005B3493"/>
    <w:rsid w:val="005B35AB"/>
    <w:rsid w:val="005B3760"/>
    <w:rsid w:val="005B3CC9"/>
    <w:rsid w:val="005B44A5"/>
    <w:rsid w:val="005B6417"/>
    <w:rsid w:val="005B798D"/>
    <w:rsid w:val="005B7EBD"/>
    <w:rsid w:val="005C0738"/>
    <w:rsid w:val="005C0B72"/>
    <w:rsid w:val="005C11AC"/>
    <w:rsid w:val="005C2136"/>
    <w:rsid w:val="005C2844"/>
    <w:rsid w:val="005C49AA"/>
    <w:rsid w:val="005C51DC"/>
    <w:rsid w:val="005C5739"/>
    <w:rsid w:val="005C5CFB"/>
    <w:rsid w:val="005C624A"/>
    <w:rsid w:val="005C6BFD"/>
    <w:rsid w:val="005C7042"/>
    <w:rsid w:val="005C7A0E"/>
    <w:rsid w:val="005C7E69"/>
    <w:rsid w:val="005C7E7F"/>
    <w:rsid w:val="005D0C9B"/>
    <w:rsid w:val="005D0D40"/>
    <w:rsid w:val="005D1920"/>
    <w:rsid w:val="005D2465"/>
    <w:rsid w:val="005D24DC"/>
    <w:rsid w:val="005D24F2"/>
    <w:rsid w:val="005D3012"/>
    <w:rsid w:val="005D33EA"/>
    <w:rsid w:val="005D46B9"/>
    <w:rsid w:val="005D4714"/>
    <w:rsid w:val="005D48F8"/>
    <w:rsid w:val="005D530F"/>
    <w:rsid w:val="005D559E"/>
    <w:rsid w:val="005D7381"/>
    <w:rsid w:val="005D7722"/>
    <w:rsid w:val="005E0779"/>
    <w:rsid w:val="005E122A"/>
    <w:rsid w:val="005E2F86"/>
    <w:rsid w:val="005E35DB"/>
    <w:rsid w:val="005E405E"/>
    <w:rsid w:val="005E4C0D"/>
    <w:rsid w:val="005E629B"/>
    <w:rsid w:val="005E64FC"/>
    <w:rsid w:val="005E712D"/>
    <w:rsid w:val="005E745C"/>
    <w:rsid w:val="005E7708"/>
    <w:rsid w:val="005F00D2"/>
    <w:rsid w:val="005F0697"/>
    <w:rsid w:val="005F0C54"/>
    <w:rsid w:val="005F1E69"/>
    <w:rsid w:val="005F1FB7"/>
    <w:rsid w:val="005F25DB"/>
    <w:rsid w:val="005F280D"/>
    <w:rsid w:val="005F2B81"/>
    <w:rsid w:val="005F49C7"/>
    <w:rsid w:val="005F52C4"/>
    <w:rsid w:val="005F62CD"/>
    <w:rsid w:val="005F6B4D"/>
    <w:rsid w:val="005F6CE0"/>
    <w:rsid w:val="005F7402"/>
    <w:rsid w:val="005F7957"/>
    <w:rsid w:val="00600A3B"/>
    <w:rsid w:val="00601CCD"/>
    <w:rsid w:val="00602657"/>
    <w:rsid w:val="00602671"/>
    <w:rsid w:val="00602D53"/>
    <w:rsid w:val="00604356"/>
    <w:rsid w:val="006044EC"/>
    <w:rsid w:val="006046C7"/>
    <w:rsid w:val="006051EA"/>
    <w:rsid w:val="00605968"/>
    <w:rsid w:val="00605B91"/>
    <w:rsid w:val="00606E84"/>
    <w:rsid w:val="00607187"/>
    <w:rsid w:val="00607608"/>
    <w:rsid w:val="00610829"/>
    <w:rsid w:val="00611115"/>
    <w:rsid w:val="006111BE"/>
    <w:rsid w:val="006111EC"/>
    <w:rsid w:val="006116E6"/>
    <w:rsid w:val="006118E7"/>
    <w:rsid w:val="006120C6"/>
    <w:rsid w:val="00612358"/>
    <w:rsid w:val="006127CB"/>
    <w:rsid w:val="00614673"/>
    <w:rsid w:val="00614915"/>
    <w:rsid w:val="00615E86"/>
    <w:rsid w:val="0061636F"/>
    <w:rsid w:val="00616865"/>
    <w:rsid w:val="00617288"/>
    <w:rsid w:val="00617B1B"/>
    <w:rsid w:val="0062075B"/>
    <w:rsid w:val="00621177"/>
    <w:rsid w:val="006220CA"/>
    <w:rsid w:val="00622671"/>
    <w:rsid w:val="00622FBF"/>
    <w:rsid w:val="00623032"/>
    <w:rsid w:val="00624B33"/>
    <w:rsid w:val="00624EC0"/>
    <w:rsid w:val="00625CA4"/>
    <w:rsid w:val="00626B19"/>
    <w:rsid w:val="00626C8C"/>
    <w:rsid w:val="006300D2"/>
    <w:rsid w:val="00630F7B"/>
    <w:rsid w:val="0063127F"/>
    <w:rsid w:val="0063129F"/>
    <w:rsid w:val="006335BC"/>
    <w:rsid w:val="00633D33"/>
    <w:rsid w:val="00635097"/>
    <w:rsid w:val="00636E59"/>
    <w:rsid w:val="006371DF"/>
    <w:rsid w:val="00637545"/>
    <w:rsid w:val="00637549"/>
    <w:rsid w:val="00637BDF"/>
    <w:rsid w:val="0064056B"/>
    <w:rsid w:val="00640845"/>
    <w:rsid w:val="00640E2F"/>
    <w:rsid w:val="00640E92"/>
    <w:rsid w:val="00641BBA"/>
    <w:rsid w:val="00641D72"/>
    <w:rsid w:val="00641FF4"/>
    <w:rsid w:val="00642756"/>
    <w:rsid w:val="006429C7"/>
    <w:rsid w:val="0064558C"/>
    <w:rsid w:val="00645879"/>
    <w:rsid w:val="00645AA2"/>
    <w:rsid w:val="00645BC9"/>
    <w:rsid w:val="006465CF"/>
    <w:rsid w:val="00646942"/>
    <w:rsid w:val="00646E88"/>
    <w:rsid w:val="006473C2"/>
    <w:rsid w:val="00647E50"/>
    <w:rsid w:val="00647F73"/>
    <w:rsid w:val="00650261"/>
    <w:rsid w:val="00650CBC"/>
    <w:rsid w:val="00650D72"/>
    <w:rsid w:val="006524E2"/>
    <w:rsid w:val="00652B2A"/>
    <w:rsid w:val="006533EB"/>
    <w:rsid w:val="006534C1"/>
    <w:rsid w:val="00655064"/>
    <w:rsid w:val="00655291"/>
    <w:rsid w:val="00655E14"/>
    <w:rsid w:val="00656026"/>
    <w:rsid w:val="0065623B"/>
    <w:rsid w:val="0065640E"/>
    <w:rsid w:val="0065667B"/>
    <w:rsid w:val="006571C2"/>
    <w:rsid w:val="006574F9"/>
    <w:rsid w:val="00657658"/>
    <w:rsid w:val="006577A6"/>
    <w:rsid w:val="0065784C"/>
    <w:rsid w:val="00657A2B"/>
    <w:rsid w:val="00657D9A"/>
    <w:rsid w:val="00660D75"/>
    <w:rsid w:val="00660F7D"/>
    <w:rsid w:val="00662F26"/>
    <w:rsid w:val="0066436C"/>
    <w:rsid w:val="00665651"/>
    <w:rsid w:val="00665959"/>
    <w:rsid w:val="00665A4E"/>
    <w:rsid w:val="00665E77"/>
    <w:rsid w:val="00665F0A"/>
    <w:rsid w:val="00665F42"/>
    <w:rsid w:val="00666027"/>
    <w:rsid w:val="00666155"/>
    <w:rsid w:val="006719E8"/>
    <w:rsid w:val="00671BD6"/>
    <w:rsid w:val="00672847"/>
    <w:rsid w:val="00672BE5"/>
    <w:rsid w:val="0067359B"/>
    <w:rsid w:val="00673C4C"/>
    <w:rsid w:val="0067476D"/>
    <w:rsid w:val="00674B58"/>
    <w:rsid w:val="0067545C"/>
    <w:rsid w:val="00676A9D"/>
    <w:rsid w:val="00676CE1"/>
    <w:rsid w:val="00677081"/>
    <w:rsid w:val="006776E6"/>
    <w:rsid w:val="006800BA"/>
    <w:rsid w:val="006807B4"/>
    <w:rsid w:val="00680F05"/>
    <w:rsid w:val="00681327"/>
    <w:rsid w:val="0068161F"/>
    <w:rsid w:val="006825C8"/>
    <w:rsid w:val="006827E5"/>
    <w:rsid w:val="006829D7"/>
    <w:rsid w:val="00683B6C"/>
    <w:rsid w:val="00683FBF"/>
    <w:rsid w:val="0068417B"/>
    <w:rsid w:val="00684E27"/>
    <w:rsid w:val="00685A71"/>
    <w:rsid w:val="00685AB6"/>
    <w:rsid w:val="0068635B"/>
    <w:rsid w:val="00686B44"/>
    <w:rsid w:val="00686D06"/>
    <w:rsid w:val="00687098"/>
    <w:rsid w:val="00687785"/>
    <w:rsid w:val="00687D57"/>
    <w:rsid w:val="006903E7"/>
    <w:rsid w:val="00690CE7"/>
    <w:rsid w:val="00691092"/>
    <w:rsid w:val="00691570"/>
    <w:rsid w:val="00692F30"/>
    <w:rsid w:val="0069348B"/>
    <w:rsid w:val="00694E71"/>
    <w:rsid w:val="00695850"/>
    <w:rsid w:val="00695E1F"/>
    <w:rsid w:val="00697CAA"/>
    <w:rsid w:val="006A0378"/>
    <w:rsid w:val="006A09F8"/>
    <w:rsid w:val="006A101D"/>
    <w:rsid w:val="006A193E"/>
    <w:rsid w:val="006A1DA4"/>
    <w:rsid w:val="006A204E"/>
    <w:rsid w:val="006A2573"/>
    <w:rsid w:val="006A3493"/>
    <w:rsid w:val="006A36C3"/>
    <w:rsid w:val="006A3D2C"/>
    <w:rsid w:val="006A4C8A"/>
    <w:rsid w:val="006A61E7"/>
    <w:rsid w:val="006A61ED"/>
    <w:rsid w:val="006A628C"/>
    <w:rsid w:val="006A6651"/>
    <w:rsid w:val="006A6680"/>
    <w:rsid w:val="006A6A09"/>
    <w:rsid w:val="006B06D8"/>
    <w:rsid w:val="006B150E"/>
    <w:rsid w:val="006B15EE"/>
    <w:rsid w:val="006B24B0"/>
    <w:rsid w:val="006B24F5"/>
    <w:rsid w:val="006B2578"/>
    <w:rsid w:val="006B2A04"/>
    <w:rsid w:val="006B2E2B"/>
    <w:rsid w:val="006B3473"/>
    <w:rsid w:val="006B4155"/>
    <w:rsid w:val="006B5A6A"/>
    <w:rsid w:val="006B5B38"/>
    <w:rsid w:val="006B5CF7"/>
    <w:rsid w:val="006B6345"/>
    <w:rsid w:val="006B6EC3"/>
    <w:rsid w:val="006B7230"/>
    <w:rsid w:val="006C0F9C"/>
    <w:rsid w:val="006C1287"/>
    <w:rsid w:val="006C1925"/>
    <w:rsid w:val="006C1C19"/>
    <w:rsid w:val="006C27B2"/>
    <w:rsid w:val="006C3D9D"/>
    <w:rsid w:val="006C41FE"/>
    <w:rsid w:val="006C43CC"/>
    <w:rsid w:val="006C4C5F"/>
    <w:rsid w:val="006C50EA"/>
    <w:rsid w:val="006C62FD"/>
    <w:rsid w:val="006C6B64"/>
    <w:rsid w:val="006D0435"/>
    <w:rsid w:val="006D0E37"/>
    <w:rsid w:val="006D161B"/>
    <w:rsid w:val="006D1958"/>
    <w:rsid w:val="006D23B0"/>
    <w:rsid w:val="006D31E0"/>
    <w:rsid w:val="006D3D48"/>
    <w:rsid w:val="006D3E68"/>
    <w:rsid w:val="006D49E6"/>
    <w:rsid w:val="006D4CF9"/>
    <w:rsid w:val="006D5265"/>
    <w:rsid w:val="006D53F5"/>
    <w:rsid w:val="006D5EC9"/>
    <w:rsid w:val="006D6939"/>
    <w:rsid w:val="006E0C4D"/>
    <w:rsid w:val="006E1FBA"/>
    <w:rsid w:val="006E3168"/>
    <w:rsid w:val="006E3F24"/>
    <w:rsid w:val="006E42E4"/>
    <w:rsid w:val="006E44B4"/>
    <w:rsid w:val="006E4544"/>
    <w:rsid w:val="006E49F4"/>
    <w:rsid w:val="006E4D0F"/>
    <w:rsid w:val="006E4D58"/>
    <w:rsid w:val="006E51A7"/>
    <w:rsid w:val="006E5395"/>
    <w:rsid w:val="006E5C6B"/>
    <w:rsid w:val="006E5FAC"/>
    <w:rsid w:val="006F0CFE"/>
    <w:rsid w:val="006F27D2"/>
    <w:rsid w:val="006F34C9"/>
    <w:rsid w:val="006F35A7"/>
    <w:rsid w:val="006F3B26"/>
    <w:rsid w:val="006F44FB"/>
    <w:rsid w:val="006F47D4"/>
    <w:rsid w:val="006F4814"/>
    <w:rsid w:val="006F4F0A"/>
    <w:rsid w:val="006F5951"/>
    <w:rsid w:val="006F6060"/>
    <w:rsid w:val="006F6560"/>
    <w:rsid w:val="006F71A3"/>
    <w:rsid w:val="006F7548"/>
    <w:rsid w:val="006F76F9"/>
    <w:rsid w:val="006F7924"/>
    <w:rsid w:val="0070022F"/>
    <w:rsid w:val="00700CA8"/>
    <w:rsid w:val="00701EE6"/>
    <w:rsid w:val="007029AB"/>
    <w:rsid w:val="0070416A"/>
    <w:rsid w:val="0070433D"/>
    <w:rsid w:val="00707710"/>
    <w:rsid w:val="00710195"/>
    <w:rsid w:val="007112AB"/>
    <w:rsid w:val="00711A66"/>
    <w:rsid w:val="00711A77"/>
    <w:rsid w:val="0071251D"/>
    <w:rsid w:val="00712930"/>
    <w:rsid w:val="00712E5B"/>
    <w:rsid w:val="00713230"/>
    <w:rsid w:val="007148C0"/>
    <w:rsid w:val="0071541F"/>
    <w:rsid w:val="007157A5"/>
    <w:rsid w:val="00716B41"/>
    <w:rsid w:val="0071795B"/>
    <w:rsid w:val="00717D50"/>
    <w:rsid w:val="00717F82"/>
    <w:rsid w:val="00717FEE"/>
    <w:rsid w:val="007205E2"/>
    <w:rsid w:val="00721116"/>
    <w:rsid w:val="00721661"/>
    <w:rsid w:val="0072180F"/>
    <w:rsid w:val="00721AEA"/>
    <w:rsid w:val="00722023"/>
    <w:rsid w:val="00722C07"/>
    <w:rsid w:val="007239CE"/>
    <w:rsid w:val="007248E2"/>
    <w:rsid w:val="00726C58"/>
    <w:rsid w:val="007275DE"/>
    <w:rsid w:val="00727AD1"/>
    <w:rsid w:val="0073001C"/>
    <w:rsid w:val="007305F0"/>
    <w:rsid w:val="00730DB8"/>
    <w:rsid w:val="00732615"/>
    <w:rsid w:val="00733C6E"/>
    <w:rsid w:val="00733DF8"/>
    <w:rsid w:val="007347DD"/>
    <w:rsid w:val="00734942"/>
    <w:rsid w:val="00734B11"/>
    <w:rsid w:val="00734EC3"/>
    <w:rsid w:val="00734F76"/>
    <w:rsid w:val="00736828"/>
    <w:rsid w:val="00736A8F"/>
    <w:rsid w:val="00740874"/>
    <w:rsid w:val="00740F1B"/>
    <w:rsid w:val="00741461"/>
    <w:rsid w:val="00741F36"/>
    <w:rsid w:val="007421EA"/>
    <w:rsid w:val="0074344F"/>
    <w:rsid w:val="007450D7"/>
    <w:rsid w:val="0074550A"/>
    <w:rsid w:val="00745B38"/>
    <w:rsid w:val="0074630D"/>
    <w:rsid w:val="007466C9"/>
    <w:rsid w:val="00746CE9"/>
    <w:rsid w:val="00746DE5"/>
    <w:rsid w:val="00746F5D"/>
    <w:rsid w:val="007477E1"/>
    <w:rsid w:val="00747AA5"/>
    <w:rsid w:val="00747C76"/>
    <w:rsid w:val="007504AF"/>
    <w:rsid w:val="00750C29"/>
    <w:rsid w:val="00751409"/>
    <w:rsid w:val="00752852"/>
    <w:rsid w:val="00752A84"/>
    <w:rsid w:val="00753B83"/>
    <w:rsid w:val="007540C1"/>
    <w:rsid w:val="007544C1"/>
    <w:rsid w:val="00754A63"/>
    <w:rsid w:val="00755DED"/>
    <w:rsid w:val="00755F67"/>
    <w:rsid w:val="00756220"/>
    <w:rsid w:val="00756670"/>
    <w:rsid w:val="00756FD2"/>
    <w:rsid w:val="007577A6"/>
    <w:rsid w:val="00760258"/>
    <w:rsid w:val="007605E6"/>
    <w:rsid w:val="00761D18"/>
    <w:rsid w:val="00762A9E"/>
    <w:rsid w:val="007633AF"/>
    <w:rsid w:val="007638CA"/>
    <w:rsid w:val="00763DB5"/>
    <w:rsid w:val="00764CCC"/>
    <w:rsid w:val="00765189"/>
    <w:rsid w:val="00765594"/>
    <w:rsid w:val="0076576F"/>
    <w:rsid w:val="00765F3C"/>
    <w:rsid w:val="00770AF2"/>
    <w:rsid w:val="007722BF"/>
    <w:rsid w:val="007722E5"/>
    <w:rsid w:val="00772646"/>
    <w:rsid w:val="00772785"/>
    <w:rsid w:val="00773A51"/>
    <w:rsid w:val="00774802"/>
    <w:rsid w:val="00774A96"/>
    <w:rsid w:val="00774B7D"/>
    <w:rsid w:val="00775648"/>
    <w:rsid w:val="00775818"/>
    <w:rsid w:val="00776508"/>
    <w:rsid w:val="00776E45"/>
    <w:rsid w:val="00777902"/>
    <w:rsid w:val="00780B2E"/>
    <w:rsid w:val="00781A31"/>
    <w:rsid w:val="00782588"/>
    <w:rsid w:val="00783550"/>
    <w:rsid w:val="007843B1"/>
    <w:rsid w:val="00784509"/>
    <w:rsid w:val="007851F7"/>
    <w:rsid w:val="0078566C"/>
    <w:rsid w:val="00785969"/>
    <w:rsid w:val="00785CDB"/>
    <w:rsid w:val="0078697D"/>
    <w:rsid w:val="007875C4"/>
    <w:rsid w:val="00790196"/>
    <w:rsid w:val="007902F8"/>
    <w:rsid w:val="007908B8"/>
    <w:rsid w:val="0079165B"/>
    <w:rsid w:val="0079205D"/>
    <w:rsid w:val="00792200"/>
    <w:rsid w:val="00794402"/>
    <w:rsid w:val="00795B3E"/>
    <w:rsid w:val="00796600"/>
    <w:rsid w:val="007966FC"/>
    <w:rsid w:val="00797B94"/>
    <w:rsid w:val="007A0399"/>
    <w:rsid w:val="007A052C"/>
    <w:rsid w:val="007A09A4"/>
    <w:rsid w:val="007A25E6"/>
    <w:rsid w:val="007A28CF"/>
    <w:rsid w:val="007A2C95"/>
    <w:rsid w:val="007A3216"/>
    <w:rsid w:val="007A54B3"/>
    <w:rsid w:val="007A5B56"/>
    <w:rsid w:val="007A643F"/>
    <w:rsid w:val="007A65BC"/>
    <w:rsid w:val="007B17EF"/>
    <w:rsid w:val="007B1AC5"/>
    <w:rsid w:val="007B1B80"/>
    <w:rsid w:val="007B2380"/>
    <w:rsid w:val="007B2F17"/>
    <w:rsid w:val="007B3383"/>
    <w:rsid w:val="007B39C0"/>
    <w:rsid w:val="007B3C03"/>
    <w:rsid w:val="007B447B"/>
    <w:rsid w:val="007B5011"/>
    <w:rsid w:val="007B5441"/>
    <w:rsid w:val="007B5809"/>
    <w:rsid w:val="007B588E"/>
    <w:rsid w:val="007B5CC9"/>
    <w:rsid w:val="007B5D21"/>
    <w:rsid w:val="007B6A0A"/>
    <w:rsid w:val="007B70F5"/>
    <w:rsid w:val="007B7A7B"/>
    <w:rsid w:val="007C05C1"/>
    <w:rsid w:val="007C0624"/>
    <w:rsid w:val="007C072C"/>
    <w:rsid w:val="007C10C0"/>
    <w:rsid w:val="007C1317"/>
    <w:rsid w:val="007C153B"/>
    <w:rsid w:val="007C16A0"/>
    <w:rsid w:val="007C20F0"/>
    <w:rsid w:val="007C27C7"/>
    <w:rsid w:val="007C28DF"/>
    <w:rsid w:val="007C3E2A"/>
    <w:rsid w:val="007C4405"/>
    <w:rsid w:val="007C48B9"/>
    <w:rsid w:val="007C48EE"/>
    <w:rsid w:val="007C55E9"/>
    <w:rsid w:val="007C6A5B"/>
    <w:rsid w:val="007C6A93"/>
    <w:rsid w:val="007C6B5E"/>
    <w:rsid w:val="007C6E9A"/>
    <w:rsid w:val="007C7F7F"/>
    <w:rsid w:val="007D04CB"/>
    <w:rsid w:val="007D0951"/>
    <w:rsid w:val="007D19DB"/>
    <w:rsid w:val="007D2E73"/>
    <w:rsid w:val="007D3008"/>
    <w:rsid w:val="007D3AA7"/>
    <w:rsid w:val="007D3DC3"/>
    <w:rsid w:val="007D514A"/>
    <w:rsid w:val="007D6019"/>
    <w:rsid w:val="007D612E"/>
    <w:rsid w:val="007D627B"/>
    <w:rsid w:val="007D6F96"/>
    <w:rsid w:val="007D7091"/>
    <w:rsid w:val="007D7C9A"/>
    <w:rsid w:val="007E0BD8"/>
    <w:rsid w:val="007E0D76"/>
    <w:rsid w:val="007E2394"/>
    <w:rsid w:val="007E2C73"/>
    <w:rsid w:val="007E33CE"/>
    <w:rsid w:val="007E42C0"/>
    <w:rsid w:val="007E42EB"/>
    <w:rsid w:val="007E44F6"/>
    <w:rsid w:val="007E4A75"/>
    <w:rsid w:val="007E5CBB"/>
    <w:rsid w:val="007E771F"/>
    <w:rsid w:val="007F0327"/>
    <w:rsid w:val="007F04FC"/>
    <w:rsid w:val="007F0894"/>
    <w:rsid w:val="007F11A0"/>
    <w:rsid w:val="007F1292"/>
    <w:rsid w:val="007F1334"/>
    <w:rsid w:val="007F18DA"/>
    <w:rsid w:val="007F1B60"/>
    <w:rsid w:val="007F205E"/>
    <w:rsid w:val="007F2355"/>
    <w:rsid w:val="007F2A32"/>
    <w:rsid w:val="007F2BED"/>
    <w:rsid w:val="007F2BEF"/>
    <w:rsid w:val="007F3800"/>
    <w:rsid w:val="007F42FD"/>
    <w:rsid w:val="007F4FDB"/>
    <w:rsid w:val="007F5168"/>
    <w:rsid w:val="007F6458"/>
    <w:rsid w:val="007F6F73"/>
    <w:rsid w:val="007F73CC"/>
    <w:rsid w:val="007F7440"/>
    <w:rsid w:val="007F7B6A"/>
    <w:rsid w:val="00800292"/>
    <w:rsid w:val="00800F15"/>
    <w:rsid w:val="008010B8"/>
    <w:rsid w:val="00802D25"/>
    <w:rsid w:val="00802FC7"/>
    <w:rsid w:val="008035AE"/>
    <w:rsid w:val="00804320"/>
    <w:rsid w:val="00804421"/>
    <w:rsid w:val="008044D4"/>
    <w:rsid w:val="00805268"/>
    <w:rsid w:val="008053FD"/>
    <w:rsid w:val="008059B7"/>
    <w:rsid w:val="00805FE2"/>
    <w:rsid w:val="00806989"/>
    <w:rsid w:val="00806CA2"/>
    <w:rsid w:val="00806DF2"/>
    <w:rsid w:val="0080770A"/>
    <w:rsid w:val="008102E8"/>
    <w:rsid w:val="0081078E"/>
    <w:rsid w:val="00812386"/>
    <w:rsid w:val="008124F7"/>
    <w:rsid w:val="008128F7"/>
    <w:rsid w:val="00812A18"/>
    <w:rsid w:val="008134FA"/>
    <w:rsid w:val="00813AD4"/>
    <w:rsid w:val="008143E9"/>
    <w:rsid w:val="0081445D"/>
    <w:rsid w:val="008147F8"/>
    <w:rsid w:val="00815622"/>
    <w:rsid w:val="0081630C"/>
    <w:rsid w:val="00816819"/>
    <w:rsid w:val="0081720E"/>
    <w:rsid w:val="00817B13"/>
    <w:rsid w:val="00817CA9"/>
    <w:rsid w:val="00817CE1"/>
    <w:rsid w:val="0082034F"/>
    <w:rsid w:val="0082072B"/>
    <w:rsid w:val="008214E1"/>
    <w:rsid w:val="00821CD1"/>
    <w:rsid w:val="00823801"/>
    <w:rsid w:val="00824140"/>
    <w:rsid w:val="00824A61"/>
    <w:rsid w:val="00824B11"/>
    <w:rsid w:val="00824DC2"/>
    <w:rsid w:val="008250AD"/>
    <w:rsid w:val="0082592E"/>
    <w:rsid w:val="00825B9A"/>
    <w:rsid w:val="00825E53"/>
    <w:rsid w:val="008265D9"/>
    <w:rsid w:val="008268FC"/>
    <w:rsid w:val="0082720E"/>
    <w:rsid w:val="008278F4"/>
    <w:rsid w:val="00827D6C"/>
    <w:rsid w:val="00827F55"/>
    <w:rsid w:val="00830822"/>
    <w:rsid w:val="00830A86"/>
    <w:rsid w:val="008317F9"/>
    <w:rsid w:val="00832187"/>
    <w:rsid w:val="0083780E"/>
    <w:rsid w:val="00837EF7"/>
    <w:rsid w:val="00840136"/>
    <w:rsid w:val="00840477"/>
    <w:rsid w:val="00840853"/>
    <w:rsid w:val="00840C81"/>
    <w:rsid w:val="00840CEC"/>
    <w:rsid w:val="00841C26"/>
    <w:rsid w:val="00841F91"/>
    <w:rsid w:val="0084372E"/>
    <w:rsid w:val="0084401A"/>
    <w:rsid w:val="008442A4"/>
    <w:rsid w:val="008443F0"/>
    <w:rsid w:val="008447EB"/>
    <w:rsid w:val="008454A3"/>
    <w:rsid w:val="00845DA7"/>
    <w:rsid w:val="008469AD"/>
    <w:rsid w:val="00850361"/>
    <w:rsid w:val="008504A4"/>
    <w:rsid w:val="00850BED"/>
    <w:rsid w:val="0085173A"/>
    <w:rsid w:val="00851B4D"/>
    <w:rsid w:val="00851EF1"/>
    <w:rsid w:val="00852328"/>
    <w:rsid w:val="00852523"/>
    <w:rsid w:val="00852B84"/>
    <w:rsid w:val="00852C96"/>
    <w:rsid w:val="00853AD3"/>
    <w:rsid w:val="008548AC"/>
    <w:rsid w:val="0085606C"/>
    <w:rsid w:val="00856133"/>
    <w:rsid w:val="008566B2"/>
    <w:rsid w:val="00856EE2"/>
    <w:rsid w:val="00857B38"/>
    <w:rsid w:val="00857D14"/>
    <w:rsid w:val="00860623"/>
    <w:rsid w:val="00860825"/>
    <w:rsid w:val="00861120"/>
    <w:rsid w:val="00861AA5"/>
    <w:rsid w:val="00861EF2"/>
    <w:rsid w:val="00861F45"/>
    <w:rsid w:val="008620B1"/>
    <w:rsid w:val="008621A2"/>
    <w:rsid w:val="008626B2"/>
    <w:rsid w:val="00862F36"/>
    <w:rsid w:val="008630EF"/>
    <w:rsid w:val="008644DA"/>
    <w:rsid w:val="00865D21"/>
    <w:rsid w:val="00865F1B"/>
    <w:rsid w:val="00866AC5"/>
    <w:rsid w:val="00867111"/>
    <w:rsid w:val="00867AB6"/>
    <w:rsid w:val="00867D79"/>
    <w:rsid w:val="008703B1"/>
    <w:rsid w:val="0087105F"/>
    <w:rsid w:val="0087264B"/>
    <w:rsid w:val="00872D43"/>
    <w:rsid w:val="00872FE7"/>
    <w:rsid w:val="008732EB"/>
    <w:rsid w:val="00873B98"/>
    <w:rsid w:val="008743BF"/>
    <w:rsid w:val="00874E3B"/>
    <w:rsid w:val="008755F6"/>
    <w:rsid w:val="00875ED9"/>
    <w:rsid w:val="0087700D"/>
    <w:rsid w:val="00877846"/>
    <w:rsid w:val="00881BEA"/>
    <w:rsid w:val="00881EEB"/>
    <w:rsid w:val="008847EF"/>
    <w:rsid w:val="00884EE4"/>
    <w:rsid w:val="0088580D"/>
    <w:rsid w:val="00885E7A"/>
    <w:rsid w:val="008867B5"/>
    <w:rsid w:val="008872F7"/>
    <w:rsid w:val="0088780F"/>
    <w:rsid w:val="00890219"/>
    <w:rsid w:val="00891D38"/>
    <w:rsid w:val="008920C7"/>
    <w:rsid w:val="00892E80"/>
    <w:rsid w:val="0089341E"/>
    <w:rsid w:val="00893B70"/>
    <w:rsid w:val="00893F61"/>
    <w:rsid w:val="0089452C"/>
    <w:rsid w:val="00896417"/>
    <w:rsid w:val="008967D6"/>
    <w:rsid w:val="00896A9B"/>
    <w:rsid w:val="00896EBE"/>
    <w:rsid w:val="00897A1C"/>
    <w:rsid w:val="00897B28"/>
    <w:rsid w:val="00897EC4"/>
    <w:rsid w:val="008A147F"/>
    <w:rsid w:val="008A150B"/>
    <w:rsid w:val="008A177C"/>
    <w:rsid w:val="008A1BB1"/>
    <w:rsid w:val="008A1E77"/>
    <w:rsid w:val="008A24D8"/>
    <w:rsid w:val="008A392C"/>
    <w:rsid w:val="008A3A53"/>
    <w:rsid w:val="008A422C"/>
    <w:rsid w:val="008A46C9"/>
    <w:rsid w:val="008A6786"/>
    <w:rsid w:val="008A695F"/>
    <w:rsid w:val="008A7013"/>
    <w:rsid w:val="008B0465"/>
    <w:rsid w:val="008B0835"/>
    <w:rsid w:val="008B2380"/>
    <w:rsid w:val="008B28AC"/>
    <w:rsid w:val="008B2CAA"/>
    <w:rsid w:val="008B2F0F"/>
    <w:rsid w:val="008B347C"/>
    <w:rsid w:val="008B3E88"/>
    <w:rsid w:val="008B422A"/>
    <w:rsid w:val="008B4274"/>
    <w:rsid w:val="008B511E"/>
    <w:rsid w:val="008B5415"/>
    <w:rsid w:val="008B5678"/>
    <w:rsid w:val="008B56E7"/>
    <w:rsid w:val="008B5BC1"/>
    <w:rsid w:val="008B6328"/>
    <w:rsid w:val="008B6B42"/>
    <w:rsid w:val="008B6BBB"/>
    <w:rsid w:val="008B71FE"/>
    <w:rsid w:val="008B79F0"/>
    <w:rsid w:val="008C0A70"/>
    <w:rsid w:val="008C1F90"/>
    <w:rsid w:val="008C252B"/>
    <w:rsid w:val="008C2D7E"/>
    <w:rsid w:val="008C3C5B"/>
    <w:rsid w:val="008C3DD2"/>
    <w:rsid w:val="008C41DB"/>
    <w:rsid w:val="008C48DF"/>
    <w:rsid w:val="008C5192"/>
    <w:rsid w:val="008C6173"/>
    <w:rsid w:val="008D00E6"/>
    <w:rsid w:val="008D10DE"/>
    <w:rsid w:val="008D12FE"/>
    <w:rsid w:val="008D1BD9"/>
    <w:rsid w:val="008D20EC"/>
    <w:rsid w:val="008D26BB"/>
    <w:rsid w:val="008D2AF4"/>
    <w:rsid w:val="008D2F24"/>
    <w:rsid w:val="008D362F"/>
    <w:rsid w:val="008D3A77"/>
    <w:rsid w:val="008D7841"/>
    <w:rsid w:val="008D7D61"/>
    <w:rsid w:val="008E0DE1"/>
    <w:rsid w:val="008E2A45"/>
    <w:rsid w:val="008E32CC"/>
    <w:rsid w:val="008E34F1"/>
    <w:rsid w:val="008E3C19"/>
    <w:rsid w:val="008E3C5D"/>
    <w:rsid w:val="008E4085"/>
    <w:rsid w:val="008E43E3"/>
    <w:rsid w:val="008E44D0"/>
    <w:rsid w:val="008E4B7A"/>
    <w:rsid w:val="008E5379"/>
    <w:rsid w:val="008E6478"/>
    <w:rsid w:val="008E6C99"/>
    <w:rsid w:val="008E6CD5"/>
    <w:rsid w:val="008E73D5"/>
    <w:rsid w:val="008E75A2"/>
    <w:rsid w:val="008E795B"/>
    <w:rsid w:val="008E7DD6"/>
    <w:rsid w:val="008F047C"/>
    <w:rsid w:val="008F0989"/>
    <w:rsid w:val="008F1953"/>
    <w:rsid w:val="008F3483"/>
    <w:rsid w:val="008F3D40"/>
    <w:rsid w:val="008F566C"/>
    <w:rsid w:val="008F5676"/>
    <w:rsid w:val="008F58E6"/>
    <w:rsid w:val="008F6059"/>
    <w:rsid w:val="008F6673"/>
    <w:rsid w:val="008F7B40"/>
    <w:rsid w:val="009002EB"/>
    <w:rsid w:val="0090223E"/>
    <w:rsid w:val="009036D2"/>
    <w:rsid w:val="00904BD2"/>
    <w:rsid w:val="0090548D"/>
    <w:rsid w:val="00905556"/>
    <w:rsid w:val="00907042"/>
    <w:rsid w:val="0090790A"/>
    <w:rsid w:val="00910212"/>
    <w:rsid w:val="0091075D"/>
    <w:rsid w:val="00911691"/>
    <w:rsid w:val="00912D82"/>
    <w:rsid w:val="009130F8"/>
    <w:rsid w:val="00913518"/>
    <w:rsid w:val="00913826"/>
    <w:rsid w:val="009142D2"/>
    <w:rsid w:val="0091472A"/>
    <w:rsid w:val="00914F25"/>
    <w:rsid w:val="00915723"/>
    <w:rsid w:val="00915E58"/>
    <w:rsid w:val="009179DF"/>
    <w:rsid w:val="009203D4"/>
    <w:rsid w:val="0092129D"/>
    <w:rsid w:val="00921851"/>
    <w:rsid w:val="00921BD0"/>
    <w:rsid w:val="009229D3"/>
    <w:rsid w:val="00923298"/>
    <w:rsid w:val="0092426B"/>
    <w:rsid w:val="00925DB1"/>
    <w:rsid w:val="00926F7C"/>
    <w:rsid w:val="00927CAC"/>
    <w:rsid w:val="00927E35"/>
    <w:rsid w:val="00930294"/>
    <w:rsid w:val="00930634"/>
    <w:rsid w:val="00930E48"/>
    <w:rsid w:val="00930E56"/>
    <w:rsid w:val="00930EBF"/>
    <w:rsid w:val="00930FED"/>
    <w:rsid w:val="009311A2"/>
    <w:rsid w:val="00931272"/>
    <w:rsid w:val="00932733"/>
    <w:rsid w:val="00932DDA"/>
    <w:rsid w:val="009330F9"/>
    <w:rsid w:val="00933986"/>
    <w:rsid w:val="00934A09"/>
    <w:rsid w:val="00934E0C"/>
    <w:rsid w:val="00936F71"/>
    <w:rsid w:val="009373F4"/>
    <w:rsid w:val="00937487"/>
    <w:rsid w:val="009402DB"/>
    <w:rsid w:val="00940348"/>
    <w:rsid w:val="00940614"/>
    <w:rsid w:val="00940F3A"/>
    <w:rsid w:val="00941250"/>
    <w:rsid w:val="009413D1"/>
    <w:rsid w:val="009430E5"/>
    <w:rsid w:val="00943289"/>
    <w:rsid w:val="009433EB"/>
    <w:rsid w:val="0094377F"/>
    <w:rsid w:val="009440E6"/>
    <w:rsid w:val="00944437"/>
    <w:rsid w:val="00944982"/>
    <w:rsid w:val="00944ED2"/>
    <w:rsid w:val="00945F69"/>
    <w:rsid w:val="0094608A"/>
    <w:rsid w:val="0094686F"/>
    <w:rsid w:val="00947270"/>
    <w:rsid w:val="009479FC"/>
    <w:rsid w:val="00950400"/>
    <w:rsid w:val="00950654"/>
    <w:rsid w:val="009510C3"/>
    <w:rsid w:val="00951B48"/>
    <w:rsid w:val="009523F5"/>
    <w:rsid w:val="00952445"/>
    <w:rsid w:val="0095331C"/>
    <w:rsid w:val="00953783"/>
    <w:rsid w:val="00953B01"/>
    <w:rsid w:val="00953C42"/>
    <w:rsid w:val="00953DCC"/>
    <w:rsid w:val="00953E6C"/>
    <w:rsid w:val="00953F8D"/>
    <w:rsid w:val="009540E2"/>
    <w:rsid w:val="00954A42"/>
    <w:rsid w:val="00954AB2"/>
    <w:rsid w:val="00954C69"/>
    <w:rsid w:val="00955EBA"/>
    <w:rsid w:val="0095666E"/>
    <w:rsid w:val="00957926"/>
    <w:rsid w:val="00960755"/>
    <w:rsid w:val="009608AC"/>
    <w:rsid w:val="00961072"/>
    <w:rsid w:val="00961217"/>
    <w:rsid w:val="00962296"/>
    <w:rsid w:val="009626EE"/>
    <w:rsid w:val="00963702"/>
    <w:rsid w:val="00963B6F"/>
    <w:rsid w:val="00963BFE"/>
    <w:rsid w:val="009643A2"/>
    <w:rsid w:val="009646F2"/>
    <w:rsid w:val="00964721"/>
    <w:rsid w:val="0096525E"/>
    <w:rsid w:val="0096593F"/>
    <w:rsid w:val="00965DA2"/>
    <w:rsid w:val="0096608A"/>
    <w:rsid w:val="009660D3"/>
    <w:rsid w:val="00967203"/>
    <w:rsid w:val="00967217"/>
    <w:rsid w:val="00967445"/>
    <w:rsid w:val="009674BE"/>
    <w:rsid w:val="00967598"/>
    <w:rsid w:val="00967AF5"/>
    <w:rsid w:val="009712CA"/>
    <w:rsid w:val="009713BA"/>
    <w:rsid w:val="00971EAC"/>
    <w:rsid w:val="00972655"/>
    <w:rsid w:val="0097277A"/>
    <w:rsid w:val="00972FFA"/>
    <w:rsid w:val="009734EB"/>
    <w:rsid w:val="009736A5"/>
    <w:rsid w:val="009747A9"/>
    <w:rsid w:val="00974E88"/>
    <w:rsid w:val="009750BD"/>
    <w:rsid w:val="009758B2"/>
    <w:rsid w:val="00975CF0"/>
    <w:rsid w:val="009761E7"/>
    <w:rsid w:val="00976341"/>
    <w:rsid w:val="00976DAC"/>
    <w:rsid w:val="0098015F"/>
    <w:rsid w:val="00980989"/>
    <w:rsid w:val="00981674"/>
    <w:rsid w:val="009817F2"/>
    <w:rsid w:val="009824B3"/>
    <w:rsid w:val="00982B53"/>
    <w:rsid w:val="00982FCA"/>
    <w:rsid w:val="009830E4"/>
    <w:rsid w:val="00983F22"/>
    <w:rsid w:val="009852A6"/>
    <w:rsid w:val="0098670C"/>
    <w:rsid w:val="00986D58"/>
    <w:rsid w:val="00986EAD"/>
    <w:rsid w:val="00986FA0"/>
    <w:rsid w:val="00987640"/>
    <w:rsid w:val="00987BAE"/>
    <w:rsid w:val="00990106"/>
    <w:rsid w:val="009910F8"/>
    <w:rsid w:val="00991341"/>
    <w:rsid w:val="00992F75"/>
    <w:rsid w:val="00993282"/>
    <w:rsid w:val="0099408E"/>
    <w:rsid w:val="00994499"/>
    <w:rsid w:val="00994E2E"/>
    <w:rsid w:val="00996EF2"/>
    <w:rsid w:val="00996F3A"/>
    <w:rsid w:val="00997652"/>
    <w:rsid w:val="00997A91"/>
    <w:rsid w:val="00997ECA"/>
    <w:rsid w:val="009A0144"/>
    <w:rsid w:val="009A04B8"/>
    <w:rsid w:val="009A0AD4"/>
    <w:rsid w:val="009A0E78"/>
    <w:rsid w:val="009A1B83"/>
    <w:rsid w:val="009A1E13"/>
    <w:rsid w:val="009A206D"/>
    <w:rsid w:val="009A2390"/>
    <w:rsid w:val="009A283C"/>
    <w:rsid w:val="009A2BD5"/>
    <w:rsid w:val="009A3045"/>
    <w:rsid w:val="009A30AB"/>
    <w:rsid w:val="009A394D"/>
    <w:rsid w:val="009A3F4D"/>
    <w:rsid w:val="009A40E8"/>
    <w:rsid w:val="009A4C9D"/>
    <w:rsid w:val="009A4EE8"/>
    <w:rsid w:val="009A5FD5"/>
    <w:rsid w:val="009A5FEB"/>
    <w:rsid w:val="009A7473"/>
    <w:rsid w:val="009A74F7"/>
    <w:rsid w:val="009A7A18"/>
    <w:rsid w:val="009B0049"/>
    <w:rsid w:val="009B00DE"/>
    <w:rsid w:val="009B083A"/>
    <w:rsid w:val="009B1197"/>
    <w:rsid w:val="009B22EF"/>
    <w:rsid w:val="009B27FD"/>
    <w:rsid w:val="009B2AE3"/>
    <w:rsid w:val="009B39AA"/>
    <w:rsid w:val="009B4DDB"/>
    <w:rsid w:val="009B6475"/>
    <w:rsid w:val="009B6ECA"/>
    <w:rsid w:val="009B7182"/>
    <w:rsid w:val="009B7FA0"/>
    <w:rsid w:val="009C02CC"/>
    <w:rsid w:val="009C075E"/>
    <w:rsid w:val="009C21D0"/>
    <w:rsid w:val="009C23F6"/>
    <w:rsid w:val="009C29F7"/>
    <w:rsid w:val="009C2D95"/>
    <w:rsid w:val="009C3361"/>
    <w:rsid w:val="009C392F"/>
    <w:rsid w:val="009C64A7"/>
    <w:rsid w:val="009C7B4B"/>
    <w:rsid w:val="009D0194"/>
    <w:rsid w:val="009D22A0"/>
    <w:rsid w:val="009D321C"/>
    <w:rsid w:val="009D32DC"/>
    <w:rsid w:val="009D387D"/>
    <w:rsid w:val="009D3BB4"/>
    <w:rsid w:val="009D6BB3"/>
    <w:rsid w:val="009E036B"/>
    <w:rsid w:val="009E199C"/>
    <w:rsid w:val="009E1BF8"/>
    <w:rsid w:val="009E226F"/>
    <w:rsid w:val="009E37B8"/>
    <w:rsid w:val="009E46E4"/>
    <w:rsid w:val="009E4A10"/>
    <w:rsid w:val="009E4BB7"/>
    <w:rsid w:val="009E5655"/>
    <w:rsid w:val="009E6E58"/>
    <w:rsid w:val="009E6EEE"/>
    <w:rsid w:val="009E70A0"/>
    <w:rsid w:val="009E757B"/>
    <w:rsid w:val="009E7ED8"/>
    <w:rsid w:val="009F0924"/>
    <w:rsid w:val="009F1E17"/>
    <w:rsid w:val="009F20F0"/>
    <w:rsid w:val="009F38A8"/>
    <w:rsid w:val="009F3EE2"/>
    <w:rsid w:val="009F4575"/>
    <w:rsid w:val="009F6059"/>
    <w:rsid w:val="009F7385"/>
    <w:rsid w:val="009F73F5"/>
    <w:rsid w:val="009F7D56"/>
    <w:rsid w:val="009F7D60"/>
    <w:rsid w:val="00A01310"/>
    <w:rsid w:val="00A014E4"/>
    <w:rsid w:val="00A01D3F"/>
    <w:rsid w:val="00A024AF"/>
    <w:rsid w:val="00A027DC"/>
    <w:rsid w:val="00A02E94"/>
    <w:rsid w:val="00A03069"/>
    <w:rsid w:val="00A069B9"/>
    <w:rsid w:val="00A07A8B"/>
    <w:rsid w:val="00A07CE2"/>
    <w:rsid w:val="00A11B9F"/>
    <w:rsid w:val="00A11D61"/>
    <w:rsid w:val="00A11EF7"/>
    <w:rsid w:val="00A1212B"/>
    <w:rsid w:val="00A126F6"/>
    <w:rsid w:val="00A1435A"/>
    <w:rsid w:val="00A161C3"/>
    <w:rsid w:val="00A163BD"/>
    <w:rsid w:val="00A164B8"/>
    <w:rsid w:val="00A16802"/>
    <w:rsid w:val="00A16C81"/>
    <w:rsid w:val="00A17660"/>
    <w:rsid w:val="00A176BA"/>
    <w:rsid w:val="00A178D4"/>
    <w:rsid w:val="00A17C4F"/>
    <w:rsid w:val="00A20157"/>
    <w:rsid w:val="00A21012"/>
    <w:rsid w:val="00A22644"/>
    <w:rsid w:val="00A22BF0"/>
    <w:rsid w:val="00A22E3D"/>
    <w:rsid w:val="00A244EF"/>
    <w:rsid w:val="00A2561A"/>
    <w:rsid w:val="00A25C51"/>
    <w:rsid w:val="00A267DF"/>
    <w:rsid w:val="00A27500"/>
    <w:rsid w:val="00A3050B"/>
    <w:rsid w:val="00A31201"/>
    <w:rsid w:val="00A3138C"/>
    <w:rsid w:val="00A314E0"/>
    <w:rsid w:val="00A32B23"/>
    <w:rsid w:val="00A3469E"/>
    <w:rsid w:val="00A34803"/>
    <w:rsid w:val="00A34E15"/>
    <w:rsid w:val="00A351A4"/>
    <w:rsid w:val="00A357AB"/>
    <w:rsid w:val="00A35E19"/>
    <w:rsid w:val="00A35FE3"/>
    <w:rsid w:val="00A363E3"/>
    <w:rsid w:val="00A40241"/>
    <w:rsid w:val="00A4098D"/>
    <w:rsid w:val="00A4107B"/>
    <w:rsid w:val="00A411CA"/>
    <w:rsid w:val="00A42566"/>
    <w:rsid w:val="00A43DD7"/>
    <w:rsid w:val="00A44605"/>
    <w:rsid w:val="00A447E3"/>
    <w:rsid w:val="00A45941"/>
    <w:rsid w:val="00A45A34"/>
    <w:rsid w:val="00A45CC2"/>
    <w:rsid w:val="00A4609D"/>
    <w:rsid w:val="00A47087"/>
    <w:rsid w:val="00A47ACF"/>
    <w:rsid w:val="00A47EE2"/>
    <w:rsid w:val="00A51729"/>
    <w:rsid w:val="00A52467"/>
    <w:rsid w:val="00A53432"/>
    <w:rsid w:val="00A556D8"/>
    <w:rsid w:val="00A565AB"/>
    <w:rsid w:val="00A56756"/>
    <w:rsid w:val="00A5728B"/>
    <w:rsid w:val="00A577C3"/>
    <w:rsid w:val="00A57A0E"/>
    <w:rsid w:val="00A57D7D"/>
    <w:rsid w:val="00A60B66"/>
    <w:rsid w:val="00A6125F"/>
    <w:rsid w:val="00A618A2"/>
    <w:rsid w:val="00A624CE"/>
    <w:rsid w:val="00A634EF"/>
    <w:rsid w:val="00A6350C"/>
    <w:rsid w:val="00A638A7"/>
    <w:rsid w:val="00A64545"/>
    <w:rsid w:val="00A64E04"/>
    <w:rsid w:val="00A6595F"/>
    <w:rsid w:val="00A65BDF"/>
    <w:rsid w:val="00A6650B"/>
    <w:rsid w:val="00A66714"/>
    <w:rsid w:val="00A6736E"/>
    <w:rsid w:val="00A679DF"/>
    <w:rsid w:val="00A702A1"/>
    <w:rsid w:val="00A70AFA"/>
    <w:rsid w:val="00A70CBC"/>
    <w:rsid w:val="00A712F4"/>
    <w:rsid w:val="00A7131E"/>
    <w:rsid w:val="00A713B9"/>
    <w:rsid w:val="00A72AD3"/>
    <w:rsid w:val="00A73174"/>
    <w:rsid w:val="00A7378D"/>
    <w:rsid w:val="00A73E37"/>
    <w:rsid w:val="00A7478A"/>
    <w:rsid w:val="00A74C86"/>
    <w:rsid w:val="00A74F03"/>
    <w:rsid w:val="00A74F54"/>
    <w:rsid w:val="00A752BB"/>
    <w:rsid w:val="00A7576C"/>
    <w:rsid w:val="00A77A89"/>
    <w:rsid w:val="00A77F0A"/>
    <w:rsid w:val="00A8032C"/>
    <w:rsid w:val="00A82134"/>
    <w:rsid w:val="00A82871"/>
    <w:rsid w:val="00A83594"/>
    <w:rsid w:val="00A83E7A"/>
    <w:rsid w:val="00A83E85"/>
    <w:rsid w:val="00A8490B"/>
    <w:rsid w:val="00A85051"/>
    <w:rsid w:val="00A8549E"/>
    <w:rsid w:val="00A86CEE"/>
    <w:rsid w:val="00A87278"/>
    <w:rsid w:val="00A900C7"/>
    <w:rsid w:val="00A9030D"/>
    <w:rsid w:val="00A916DD"/>
    <w:rsid w:val="00A92757"/>
    <w:rsid w:val="00A9446D"/>
    <w:rsid w:val="00A95536"/>
    <w:rsid w:val="00A95A46"/>
    <w:rsid w:val="00A95E6B"/>
    <w:rsid w:val="00A9631B"/>
    <w:rsid w:val="00A968B8"/>
    <w:rsid w:val="00A96F05"/>
    <w:rsid w:val="00A97080"/>
    <w:rsid w:val="00A97340"/>
    <w:rsid w:val="00A977CB"/>
    <w:rsid w:val="00A97BA0"/>
    <w:rsid w:val="00A97BF3"/>
    <w:rsid w:val="00AA28CE"/>
    <w:rsid w:val="00AA2FCB"/>
    <w:rsid w:val="00AA382C"/>
    <w:rsid w:val="00AA3DCD"/>
    <w:rsid w:val="00AA479D"/>
    <w:rsid w:val="00AA5028"/>
    <w:rsid w:val="00AA68AA"/>
    <w:rsid w:val="00AA6B93"/>
    <w:rsid w:val="00AA6C91"/>
    <w:rsid w:val="00AA7C76"/>
    <w:rsid w:val="00AA7CE7"/>
    <w:rsid w:val="00AB0CD5"/>
    <w:rsid w:val="00AB18D8"/>
    <w:rsid w:val="00AB2D64"/>
    <w:rsid w:val="00AB3B2C"/>
    <w:rsid w:val="00AB3D75"/>
    <w:rsid w:val="00AB603E"/>
    <w:rsid w:val="00AB68B3"/>
    <w:rsid w:val="00AB6E7D"/>
    <w:rsid w:val="00AB7F6C"/>
    <w:rsid w:val="00AC073E"/>
    <w:rsid w:val="00AC1171"/>
    <w:rsid w:val="00AC2841"/>
    <w:rsid w:val="00AC29A0"/>
    <w:rsid w:val="00AC2F8D"/>
    <w:rsid w:val="00AC3F10"/>
    <w:rsid w:val="00AC4ABC"/>
    <w:rsid w:val="00AC5575"/>
    <w:rsid w:val="00AC5FAE"/>
    <w:rsid w:val="00AC60CA"/>
    <w:rsid w:val="00AC7419"/>
    <w:rsid w:val="00AC7D52"/>
    <w:rsid w:val="00AC7F51"/>
    <w:rsid w:val="00AD05E0"/>
    <w:rsid w:val="00AD062E"/>
    <w:rsid w:val="00AD084E"/>
    <w:rsid w:val="00AD09DC"/>
    <w:rsid w:val="00AD0ACD"/>
    <w:rsid w:val="00AD1824"/>
    <w:rsid w:val="00AD20E6"/>
    <w:rsid w:val="00AD2154"/>
    <w:rsid w:val="00AD27E3"/>
    <w:rsid w:val="00AD2BC3"/>
    <w:rsid w:val="00AD2C1B"/>
    <w:rsid w:val="00AD477F"/>
    <w:rsid w:val="00AD4FDB"/>
    <w:rsid w:val="00AD7116"/>
    <w:rsid w:val="00AD71F5"/>
    <w:rsid w:val="00AE0AE0"/>
    <w:rsid w:val="00AE0D87"/>
    <w:rsid w:val="00AE138E"/>
    <w:rsid w:val="00AE16DA"/>
    <w:rsid w:val="00AE3584"/>
    <w:rsid w:val="00AE4372"/>
    <w:rsid w:val="00AE43AA"/>
    <w:rsid w:val="00AE4AA9"/>
    <w:rsid w:val="00AE55C8"/>
    <w:rsid w:val="00AE68C8"/>
    <w:rsid w:val="00AE6E05"/>
    <w:rsid w:val="00AE7DD6"/>
    <w:rsid w:val="00AF1448"/>
    <w:rsid w:val="00AF20F0"/>
    <w:rsid w:val="00AF4BB1"/>
    <w:rsid w:val="00AF5337"/>
    <w:rsid w:val="00AF5649"/>
    <w:rsid w:val="00AF5A35"/>
    <w:rsid w:val="00AF66C3"/>
    <w:rsid w:val="00AF704F"/>
    <w:rsid w:val="00AF79C5"/>
    <w:rsid w:val="00B00875"/>
    <w:rsid w:val="00B00AF1"/>
    <w:rsid w:val="00B0147F"/>
    <w:rsid w:val="00B019E0"/>
    <w:rsid w:val="00B02038"/>
    <w:rsid w:val="00B029D2"/>
    <w:rsid w:val="00B02FEB"/>
    <w:rsid w:val="00B047DB"/>
    <w:rsid w:val="00B04A4B"/>
    <w:rsid w:val="00B04DD3"/>
    <w:rsid w:val="00B05255"/>
    <w:rsid w:val="00B05E58"/>
    <w:rsid w:val="00B05F0E"/>
    <w:rsid w:val="00B0661C"/>
    <w:rsid w:val="00B07485"/>
    <w:rsid w:val="00B07B7D"/>
    <w:rsid w:val="00B1038D"/>
    <w:rsid w:val="00B1074C"/>
    <w:rsid w:val="00B10917"/>
    <w:rsid w:val="00B10F57"/>
    <w:rsid w:val="00B11510"/>
    <w:rsid w:val="00B12B6F"/>
    <w:rsid w:val="00B12C01"/>
    <w:rsid w:val="00B133FB"/>
    <w:rsid w:val="00B13E4D"/>
    <w:rsid w:val="00B13E9F"/>
    <w:rsid w:val="00B14584"/>
    <w:rsid w:val="00B1477C"/>
    <w:rsid w:val="00B15943"/>
    <w:rsid w:val="00B162AB"/>
    <w:rsid w:val="00B168DB"/>
    <w:rsid w:val="00B16928"/>
    <w:rsid w:val="00B16FC3"/>
    <w:rsid w:val="00B2054A"/>
    <w:rsid w:val="00B22F3A"/>
    <w:rsid w:val="00B23422"/>
    <w:rsid w:val="00B264FF"/>
    <w:rsid w:val="00B266FD"/>
    <w:rsid w:val="00B27338"/>
    <w:rsid w:val="00B2798E"/>
    <w:rsid w:val="00B27DC2"/>
    <w:rsid w:val="00B313B1"/>
    <w:rsid w:val="00B31804"/>
    <w:rsid w:val="00B32313"/>
    <w:rsid w:val="00B3291D"/>
    <w:rsid w:val="00B32A07"/>
    <w:rsid w:val="00B32FD1"/>
    <w:rsid w:val="00B335A8"/>
    <w:rsid w:val="00B33E85"/>
    <w:rsid w:val="00B347D6"/>
    <w:rsid w:val="00B3498F"/>
    <w:rsid w:val="00B34EBF"/>
    <w:rsid w:val="00B352CB"/>
    <w:rsid w:val="00B35BD0"/>
    <w:rsid w:val="00B35F7D"/>
    <w:rsid w:val="00B36D14"/>
    <w:rsid w:val="00B3774A"/>
    <w:rsid w:val="00B378BF"/>
    <w:rsid w:val="00B40C5B"/>
    <w:rsid w:val="00B40E2E"/>
    <w:rsid w:val="00B41173"/>
    <w:rsid w:val="00B43AD3"/>
    <w:rsid w:val="00B43ECE"/>
    <w:rsid w:val="00B43F14"/>
    <w:rsid w:val="00B44866"/>
    <w:rsid w:val="00B44F8E"/>
    <w:rsid w:val="00B45255"/>
    <w:rsid w:val="00B45895"/>
    <w:rsid w:val="00B45C54"/>
    <w:rsid w:val="00B46777"/>
    <w:rsid w:val="00B46823"/>
    <w:rsid w:val="00B47510"/>
    <w:rsid w:val="00B475FE"/>
    <w:rsid w:val="00B47B6A"/>
    <w:rsid w:val="00B47BE0"/>
    <w:rsid w:val="00B51C5C"/>
    <w:rsid w:val="00B51F38"/>
    <w:rsid w:val="00B5212C"/>
    <w:rsid w:val="00B546E2"/>
    <w:rsid w:val="00B55395"/>
    <w:rsid w:val="00B5584E"/>
    <w:rsid w:val="00B558BF"/>
    <w:rsid w:val="00B55E3A"/>
    <w:rsid w:val="00B55E65"/>
    <w:rsid w:val="00B56064"/>
    <w:rsid w:val="00B57535"/>
    <w:rsid w:val="00B57985"/>
    <w:rsid w:val="00B579A5"/>
    <w:rsid w:val="00B57FEA"/>
    <w:rsid w:val="00B60638"/>
    <w:rsid w:val="00B61079"/>
    <w:rsid w:val="00B610B8"/>
    <w:rsid w:val="00B62396"/>
    <w:rsid w:val="00B62E06"/>
    <w:rsid w:val="00B6300F"/>
    <w:rsid w:val="00B63E57"/>
    <w:rsid w:val="00B6419A"/>
    <w:rsid w:val="00B654F9"/>
    <w:rsid w:val="00B6577C"/>
    <w:rsid w:val="00B65EA6"/>
    <w:rsid w:val="00B65F28"/>
    <w:rsid w:val="00B664D9"/>
    <w:rsid w:val="00B6687F"/>
    <w:rsid w:val="00B677BF"/>
    <w:rsid w:val="00B67A35"/>
    <w:rsid w:val="00B706E5"/>
    <w:rsid w:val="00B70977"/>
    <w:rsid w:val="00B71FF0"/>
    <w:rsid w:val="00B722C1"/>
    <w:rsid w:val="00B72CF2"/>
    <w:rsid w:val="00B733E2"/>
    <w:rsid w:val="00B73CA5"/>
    <w:rsid w:val="00B740DC"/>
    <w:rsid w:val="00B742F2"/>
    <w:rsid w:val="00B74428"/>
    <w:rsid w:val="00B74788"/>
    <w:rsid w:val="00B74DD8"/>
    <w:rsid w:val="00B74FCB"/>
    <w:rsid w:val="00B767E6"/>
    <w:rsid w:val="00B76923"/>
    <w:rsid w:val="00B7766C"/>
    <w:rsid w:val="00B77833"/>
    <w:rsid w:val="00B8033C"/>
    <w:rsid w:val="00B803F0"/>
    <w:rsid w:val="00B81927"/>
    <w:rsid w:val="00B81C9E"/>
    <w:rsid w:val="00B82640"/>
    <w:rsid w:val="00B827F7"/>
    <w:rsid w:val="00B82C7F"/>
    <w:rsid w:val="00B83C84"/>
    <w:rsid w:val="00B83CC7"/>
    <w:rsid w:val="00B84DB5"/>
    <w:rsid w:val="00B8640B"/>
    <w:rsid w:val="00B871B5"/>
    <w:rsid w:val="00B8724C"/>
    <w:rsid w:val="00B8732B"/>
    <w:rsid w:val="00B87633"/>
    <w:rsid w:val="00B87779"/>
    <w:rsid w:val="00B878EC"/>
    <w:rsid w:val="00B90198"/>
    <w:rsid w:val="00B903AE"/>
    <w:rsid w:val="00B93288"/>
    <w:rsid w:val="00B94A62"/>
    <w:rsid w:val="00B9552E"/>
    <w:rsid w:val="00B95DF3"/>
    <w:rsid w:val="00B95F88"/>
    <w:rsid w:val="00B96A4C"/>
    <w:rsid w:val="00B973D8"/>
    <w:rsid w:val="00BA0462"/>
    <w:rsid w:val="00BA206B"/>
    <w:rsid w:val="00BA2C80"/>
    <w:rsid w:val="00BA4034"/>
    <w:rsid w:val="00BA4149"/>
    <w:rsid w:val="00BA4F11"/>
    <w:rsid w:val="00BA523C"/>
    <w:rsid w:val="00BA53BF"/>
    <w:rsid w:val="00BA59BF"/>
    <w:rsid w:val="00BA5EAD"/>
    <w:rsid w:val="00BA7381"/>
    <w:rsid w:val="00BA74BD"/>
    <w:rsid w:val="00BA7EDF"/>
    <w:rsid w:val="00BB04E2"/>
    <w:rsid w:val="00BB0582"/>
    <w:rsid w:val="00BB0D27"/>
    <w:rsid w:val="00BB1074"/>
    <w:rsid w:val="00BB164C"/>
    <w:rsid w:val="00BB1B5E"/>
    <w:rsid w:val="00BB1C88"/>
    <w:rsid w:val="00BB2E82"/>
    <w:rsid w:val="00BB42DF"/>
    <w:rsid w:val="00BB453C"/>
    <w:rsid w:val="00BB4B17"/>
    <w:rsid w:val="00BB5352"/>
    <w:rsid w:val="00BB5986"/>
    <w:rsid w:val="00BB5AC7"/>
    <w:rsid w:val="00BB67CA"/>
    <w:rsid w:val="00BB6B06"/>
    <w:rsid w:val="00BB7683"/>
    <w:rsid w:val="00BB7F1E"/>
    <w:rsid w:val="00BC0767"/>
    <w:rsid w:val="00BC214A"/>
    <w:rsid w:val="00BC26F6"/>
    <w:rsid w:val="00BC27B5"/>
    <w:rsid w:val="00BC2C25"/>
    <w:rsid w:val="00BC3558"/>
    <w:rsid w:val="00BC37DF"/>
    <w:rsid w:val="00BC3E84"/>
    <w:rsid w:val="00BC429A"/>
    <w:rsid w:val="00BC4B27"/>
    <w:rsid w:val="00BC4BDC"/>
    <w:rsid w:val="00BC5602"/>
    <w:rsid w:val="00BC560B"/>
    <w:rsid w:val="00BC5722"/>
    <w:rsid w:val="00BC60AE"/>
    <w:rsid w:val="00BC647B"/>
    <w:rsid w:val="00BC78C9"/>
    <w:rsid w:val="00BC7C2C"/>
    <w:rsid w:val="00BD01B9"/>
    <w:rsid w:val="00BD2C16"/>
    <w:rsid w:val="00BD3BEC"/>
    <w:rsid w:val="00BD4519"/>
    <w:rsid w:val="00BD4C2A"/>
    <w:rsid w:val="00BD546C"/>
    <w:rsid w:val="00BD58FF"/>
    <w:rsid w:val="00BD6B8A"/>
    <w:rsid w:val="00BD6E98"/>
    <w:rsid w:val="00BD7D25"/>
    <w:rsid w:val="00BD7DB0"/>
    <w:rsid w:val="00BE0664"/>
    <w:rsid w:val="00BE0DA2"/>
    <w:rsid w:val="00BE10E6"/>
    <w:rsid w:val="00BE117A"/>
    <w:rsid w:val="00BE136A"/>
    <w:rsid w:val="00BE15EA"/>
    <w:rsid w:val="00BE315D"/>
    <w:rsid w:val="00BE3661"/>
    <w:rsid w:val="00BE3CD9"/>
    <w:rsid w:val="00BE4527"/>
    <w:rsid w:val="00BE4896"/>
    <w:rsid w:val="00BE5366"/>
    <w:rsid w:val="00BE61D3"/>
    <w:rsid w:val="00BE6681"/>
    <w:rsid w:val="00BE6B60"/>
    <w:rsid w:val="00BE75B2"/>
    <w:rsid w:val="00BE7AB9"/>
    <w:rsid w:val="00BF0082"/>
    <w:rsid w:val="00BF0C2F"/>
    <w:rsid w:val="00BF163F"/>
    <w:rsid w:val="00BF188F"/>
    <w:rsid w:val="00BF1AFF"/>
    <w:rsid w:val="00BF1B9F"/>
    <w:rsid w:val="00BF1F41"/>
    <w:rsid w:val="00BF2310"/>
    <w:rsid w:val="00BF325C"/>
    <w:rsid w:val="00BF39E1"/>
    <w:rsid w:val="00BF453F"/>
    <w:rsid w:val="00BF4670"/>
    <w:rsid w:val="00BF4DA2"/>
    <w:rsid w:val="00BF5791"/>
    <w:rsid w:val="00BF5FF8"/>
    <w:rsid w:val="00BF62B9"/>
    <w:rsid w:val="00BF69F5"/>
    <w:rsid w:val="00BF6A35"/>
    <w:rsid w:val="00C00471"/>
    <w:rsid w:val="00C01B9C"/>
    <w:rsid w:val="00C01C22"/>
    <w:rsid w:val="00C02ED1"/>
    <w:rsid w:val="00C038FA"/>
    <w:rsid w:val="00C04243"/>
    <w:rsid w:val="00C043D8"/>
    <w:rsid w:val="00C04DD0"/>
    <w:rsid w:val="00C054CD"/>
    <w:rsid w:val="00C05DD3"/>
    <w:rsid w:val="00C066EF"/>
    <w:rsid w:val="00C06796"/>
    <w:rsid w:val="00C10149"/>
    <w:rsid w:val="00C10929"/>
    <w:rsid w:val="00C1210E"/>
    <w:rsid w:val="00C12836"/>
    <w:rsid w:val="00C12A81"/>
    <w:rsid w:val="00C13993"/>
    <w:rsid w:val="00C13E39"/>
    <w:rsid w:val="00C14294"/>
    <w:rsid w:val="00C14D86"/>
    <w:rsid w:val="00C15106"/>
    <w:rsid w:val="00C15ADE"/>
    <w:rsid w:val="00C176B0"/>
    <w:rsid w:val="00C17763"/>
    <w:rsid w:val="00C17D8A"/>
    <w:rsid w:val="00C2029F"/>
    <w:rsid w:val="00C21FB2"/>
    <w:rsid w:val="00C22440"/>
    <w:rsid w:val="00C225F8"/>
    <w:rsid w:val="00C22FAF"/>
    <w:rsid w:val="00C234E4"/>
    <w:rsid w:val="00C242FC"/>
    <w:rsid w:val="00C245B8"/>
    <w:rsid w:val="00C25769"/>
    <w:rsid w:val="00C25786"/>
    <w:rsid w:val="00C25EF1"/>
    <w:rsid w:val="00C3030A"/>
    <w:rsid w:val="00C30E25"/>
    <w:rsid w:val="00C310AB"/>
    <w:rsid w:val="00C31FCA"/>
    <w:rsid w:val="00C320DF"/>
    <w:rsid w:val="00C328FB"/>
    <w:rsid w:val="00C32D6E"/>
    <w:rsid w:val="00C334B7"/>
    <w:rsid w:val="00C335CD"/>
    <w:rsid w:val="00C34FEF"/>
    <w:rsid w:val="00C35259"/>
    <w:rsid w:val="00C353E7"/>
    <w:rsid w:val="00C3571E"/>
    <w:rsid w:val="00C3598B"/>
    <w:rsid w:val="00C36307"/>
    <w:rsid w:val="00C3676D"/>
    <w:rsid w:val="00C370C8"/>
    <w:rsid w:val="00C371FB"/>
    <w:rsid w:val="00C372E5"/>
    <w:rsid w:val="00C37834"/>
    <w:rsid w:val="00C41911"/>
    <w:rsid w:val="00C425E6"/>
    <w:rsid w:val="00C43269"/>
    <w:rsid w:val="00C44EAF"/>
    <w:rsid w:val="00C45352"/>
    <w:rsid w:val="00C461BE"/>
    <w:rsid w:val="00C471CD"/>
    <w:rsid w:val="00C47C09"/>
    <w:rsid w:val="00C5063A"/>
    <w:rsid w:val="00C5104C"/>
    <w:rsid w:val="00C515C0"/>
    <w:rsid w:val="00C51B4C"/>
    <w:rsid w:val="00C51C63"/>
    <w:rsid w:val="00C52147"/>
    <w:rsid w:val="00C52BCE"/>
    <w:rsid w:val="00C52E9E"/>
    <w:rsid w:val="00C53A91"/>
    <w:rsid w:val="00C54110"/>
    <w:rsid w:val="00C54AA5"/>
    <w:rsid w:val="00C54C2E"/>
    <w:rsid w:val="00C54CA2"/>
    <w:rsid w:val="00C54EF1"/>
    <w:rsid w:val="00C554D9"/>
    <w:rsid w:val="00C55D1B"/>
    <w:rsid w:val="00C56284"/>
    <w:rsid w:val="00C5675F"/>
    <w:rsid w:val="00C569B4"/>
    <w:rsid w:val="00C56B80"/>
    <w:rsid w:val="00C57418"/>
    <w:rsid w:val="00C57536"/>
    <w:rsid w:val="00C60589"/>
    <w:rsid w:val="00C610D1"/>
    <w:rsid w:val="00C61D2A"/>
    <w:rsid w:val="00C621E4"/>
    <w:rsid w:val="00C63088"/>
    <w:rsid w:val="00C644D9"/>
    <w:rsid w:val="00C64D0B"/>
    <w:rsid w:val="00C64F36"/>
    <w:rsid w:val="00C660E4"/>
    <w:rsid w:val="00C6699E"/>
    <w:rsid w:val="00C66F3A"/>
    <w:rsid w:val="00C678D5"/>
    <w:rsid w:val="00C67D09"/>
    <w:rsid w:val="00C70537"/>
    <w:rsid w:val="00C71505"/>
    <w:rsid w:val="00C730B8"/>
    <w:rsid w:val="00C73EA3"/>
    <w:rsid w:val="00C7484C"/>
    <w:rsid w:val="00C763B6"/>
    <w:rsid w:val="00C76704"/>
    <w:rsid w:val="00C76BA9"/>
    <w:rsid w:val="00C77722"/>
    <w:rsid w:val="00C800BD"/>
    <w:rsid w:val="00C80792"/>
    <w:rsid w:val="00C80B9C"/>
    <w:rsid w:val="00C81013"/>
    <w:rsid w:val="00C81BE8"/>
    <w:rsid w:val="00C826CD"/>
    <w:rsid w:val="00C8277F"/>
    <w:rsid w:val="00C8326E"/>
    <w:rsid w:val="00C838CF"/>
    <w:rsid w:val="00C83AFF"/>
    <w:rsid w:val="00C84BB1"/>
    <w:rsid w:val="00C84C06"/>
    <w:rsid w:val="00C851AC"/>
    <w:rsid w:val="00C85DBA"/>
    <w:rsid w:val="00C864D0"/>
    <w:rsid w:val="00C8682F"/>
    <w:rsid w:val="00C868DE"/>
    <w:rsid w:val="00C8708E"/>
    <w:rsid w:val="00C875FC"/>
    <w:rsid w:val="00C90215"/>
    <w:rsid w:val="00C90BBF"/>
    <w:rsid w:val="00C910DB"/>
    <w:rsid w:val="00C91AB6"/>
    <w:rsid w:val="00C91C34"/>
    <w:rsid w:val="00C92611"/>
    <w:rsid w:val="00C93931"/>
    <w:rsid w:val="00C9396C"/>
    <w:rsid w:val="00C93D6D"/>
    <w:rsid w:val="00C94064"/>
    <w:rsid w:val="00C94881"/>
    <w:rsid w:val="00C969B4"/>
    <w:rsid w:val="00C97555"/>
    <w:rsid w:val="00C97862"/>
    <w:rsid w:val="00C978EC"/>
    <w:rsid w:val="00C97AE0"/>
    <w:rsid w:val="00CA07A8"/>
    <w:rsid w:val="00CA2141"/>
    <w:rsid w:val="00CA25C1"/>
    <w:rsid w:val="00CA2A31"/>
    <w:rsid w:val="00CA2A59"/>
    <w:rsid w:val="00CA3CBC"/>
    <w:rsid w:val="00CA4440"/>
    <w:rsid w:val="00CA4E3A"/>
    <w:rsid w:val="00CA52B3"/>
    <w:rsid w:val="00CA55EC"/>
    <w:rsid w:val="00CA5CD0"/>
    <w:rsid w:val="00CA5D9E"/>
    <w:rsid w:val="00CA741A"/>
    <w:rsid w:val="00CB0279"/>
    <w:rsid w:val="00CB0936"/>
    <w:rsid w:val="00CB0950"/>
    <w:rsid w:val="00CB247D"/>
    <w:rsid w:val="00CB322E"/>
    <w:rsid w:val="00CB3491"/>
    <w:rsid w:val="00CB3C3C"/>
    <w:rsid w:val="00CB4D9E"/>
    <w:rsid w:val="00CB52C2"/>
    <w:rsid w:val="00CB59F2"/>
    <w:rsid w:val="00CB5B5A"/>
    <w:rsid w:val="00CB7607"/>
    <w:rsid w:val="00CB7D12"/>
    <w:rsid w:val="00CC0816"/>
    <w:rsid w:val="00CC0BFA"/>
    <w:rsid w:val="00CC102F"/>
    <w:rsid w:val="00CC131F"/>
    <w:rsid w:val="00CC1582"/>
    <w:rsid w:val="00CC1880"/>
    <w:rsid w:val="00CC2254"/>
    <w:rsid w:val="00CC4AD8"/>
    <w:rsid w:val="00CC537B"/>
    <w:rsid w:val="00CC5C49"/>
    <w:rsid w:val="00CC715A"/>
    <w:rsid w:val="00CC72BB"/>
    <w:rsid w:val="00CC7E86"/>
    <w:rsid w:val="00CC7F07"/>
    <w:rsid w:val="00CD0137"/>
    <w:rsid w:val="00CD02FF"/>
    <w:rsid w:val="00CD0C4C"/>
    <w:rsid w:val="00CD15B3"/>
    <w:rsid w:val="00CD19A6"/>
    <w:rsid w:val="00CD2F18"/>
    <w:rsid w:val="00CD49A3"/>
    <w:rsid w:val="00CD5078"/>
    <w:rsid w:val="00CD5568"/>
    <w:rsid w:val="00CD5EE2"/>
    <w:rsid w:val="00CD6626"/>
    <w:rsid w:val="00CD69FE"/>
    <w:rsid w:val="00CD71EA"/>
    <w:rsid w:val="00CD7469"/>
    <w:rsid w:val="00CE06F3"/>
    <w:rsid w:val="00CE0EB4"/>
    <w:rsid w:val="00CE0F4A"/>
    <w:rsid w:val="00CE27F7"/>
    <w:rsid w:val="00CE3928"/>
    <w:rsid w:val="00CE3BCB"/>
    <w:rsid w:val="00CE3C70"/>
    <w:rsid w:val="00CE4050"/>
    <w:rsid w:val="00CE431A"/>
    <w:rsid w:val="00CE539F"/>
    <w:rsid w:val="00CE5CA5"/>
    <w:rsid w:val="00CE6BA6"/>
    <w:rsid w:val="00CE767D"/>
    <w:rsid w:val="00CF06F4"/>
    <w:rsid w:val="00CF081B"/>
    <w:rsid w:val="00CF097C"/>
    <w:rsid w:val="00CF1508"/>
    <w:rsid w:val="00CF1600"/>
    <w:rsid w:val="00CF1766"/>
    <w:rsid w:val="00CF215E"/>
    <w:rsid w:val="00CF29EC"/>
    <w:rsid w:val="00CF29FB"/>
    <w:rsid w:val="00CF327A"/>
    <w:rsid w:val="00CF3299"/>
    <w:rsid w:val="00CF386A"/>
    <w:rsid w:val="00CF3B2C"/>
    <w:rsid w:val="00CF3E05"/>
    <w:rsid w:val="00CF4BE8"/>
    <w:rsid w:val="00CF4E3D"/>
    <w:rsid w:val="00CF6649"/>
    <w:rsid w:val="00CF6E27"/>
    <w:rsid w:val="00CF7A48"/>
    <w:rsid w:val="00CF7B1E"/>
    <w:rsid w:val="00D0058B"/>
    <w:rsid w:val="00D01077"/>
    <w:rsid w:val="00D0114C"/>
    <w:rsid w:val="00D01BD1"/>
    <w:rsid w:val="00D025E2"/>
    <w:rsid w:val="00D02C84"/>
    <w:rsid w:val="00D031AE"/>
    <w:rsid w:val="00D03DBE"/>
    <w:rsid w:val="00D03E2B"/>
    <w:rsid w:val="00D040B4"/>
    <w:rsid w:val="00D04EA8"/>
    <w:rsid w:val="00D05436"/>
    <w:rsid w:val="00D05930"/>
    <w:rsid w:val="00D06A5F"/>
    <w:rsid w:val="00D14149"/>
    <w:rsid w:val="00D142DD"/>
    <w:rsid w:val="00D14A7F"/>
    <w:rsid w:val="00D1519D"/>
    <w:rsid w:val="00D16F91"/>
    <w:rsid w:val="00D174F7"/>
    <w:rsid w:val="00D17EFF"/>
    <w:rsid w:val="00D2002D"/>
    <w:rsid w:val="00D20108"/>
    <w:rsid w:val="00D202B9"/>
    <w:rsid w:val="00D209C4"/>
    <w:rsid w:val="00D20F6F"/>
    <w:rsid w:val="00D21CD5"/>
    <w:rsid w:val="00D22A1F"/>
    <w:rsid w:val="00D22A71"/>
    <w:rsid w:val="00D23893"/>
    <w:rsid w:val="00D2404B"/>
    <w:rsid w:val="00D2501D"/>
    <w:rsid w:val="00D25158"/>
    <w:rsid w:val="00D25441"/>
    <w:rsid w:val="00D263FB"/>
    <w:rsid w:val="00D26FB3"/>
    <w:rsid w:val="00D27798"/>
    <w:rsid w:val="00D30258"/>
    <w:rsid w:val="00D30B0C"/>
    <w:rsid w:val="00D317FC"/>
    <w:rsid w:val="00D31A30"/>
    <w:rsid w:val="00D3293F"/>
    <w:rsid w:val="00D33D9D"/>
    <w:rsid w:val="00D34DEF"/>
    <w:rsid w:val="00D35644"/>
    <w:rsid w:val="00D36BE3"/>
    <w:rsid w:val="00D36D18"/>
    <w:rsid w:val="00D36DA9"/>
    <w:rsid w:val="00D36EC1"/>
    <w:rsid w:val="00D377D1"/>
    <w:rsid w:val="00D37D3C"/>
    <w:rsid w:val="00D40D5B"/>
    <w:rsid w:val="00D41DA5"/>
    <w:rsid w:val="00D41E8C"/>
    <w:rsid w:val="00D42FFE"/>
    <w:rsid w:val="00D437B9"/>
    <w:rsid w:val="00D44399"/>
    <w:rsid w:val="00D45976"/>
    <w:rsid w:val="00D46320"/>
    <w:rsid w:val="00D46B69"/>
    <w:rsid w:val="00D47432"/>
    <w:rsid w:val="00D4774D"/>
    <w:rsid w:val="00D47B26"/>
    <w:rsid w:val="00D47E10"/>
    <w:rsid w:val="00D50C87"/>
    <w:rsid w:val="00D51B4A"/>
    <w:rsid w:val="00D51EBB"/>
    <w:rsid w:val="00D52473"/>
    <w:rsid w:val="00D525A1"/>
    <w:rsid w:val="00D52F4F"/>
    <w:rsid w:val="00D53897"/>
    <w:rsid w:val="00D550C8"/>
    <w:rsid w:val="00D55E70"/>
    <w:rsid w:val="00D569C9"/>
    <w:rsid w:val="00D57230"/>
    <w:rsid w:val="00D602D4"/>
    <w:rsid w:val="00D609BD"/>
    <w:rsid w:val="00D60BFB"/>
    <w:rsid w:val="00D6129F"/>
    <w:rsid w:val="00D61AE6"/>
    <w:rsid w:val="00D62EC8"/>
    <w:rsid w:val="00D63279"/>
    <w:rsid w:val="00D636A4"/>
    <w:rsid w:val="00D636B9"/>
    <w:rsid w:val="00D63DE1"/>
    <w:rsid w:val="00D65293"/>
    <w:rsid w:val="00D661D3"/>
    <w:rsid w:val="00D67B22"/>
    <w:rsid w:val="00D67F84"/>
    <w:rsid w:val="00D70B39"/>
    <w:rsid w:val="00D70CC8"/>
    <w:rsid w:val="00D72E1E"/>
    <w:rsid w:val="00D734E7"/>
    <w:rsid w:val="00D7497C"/>
    <w:rsid w:val="00D74FC9"/>
    <w:rsid w:val="00D755F4"/>
    <w:rsid w:val="00D75917"/>
    <w:rsid w:val="00D76C96"/>
    <w:rsid w:val="00D76FC8"/>
    <w:rsid w:val="00D77393"/>
    <w:rsid w:val="00D776D5"/>
    <w:rsid w:val="00D77735"/>
    <w:rsid w:val="00D8016C"/>
    <w:rsid w:val="00D8018F"/>
    <w:rsid w:val="00D80BE5"/>
    <w:rsid w:val="00D813A6"/>
    <w:rsid w:val="00D8154D"/>
    <w:rsid w:val="00D81E7C"/>
    <w:rsid w:val="00D82379"/>
    <w:rsid w:val="00D834CD"/>
    <w:rsid w:val="00D83BE7"/>
    <w:rsid w:val="00D83FE6"/>
    <w:rsid w:val="00D84464"/>
    <w:rsid w:val="00D84E98"/>
    <w:rsid w:val="00D84EFA"/>
    <w:rsid w:val="00D8532D"/>
    <w:rsid w:val="00D86041"/>
    <w:rsid w:val="00D8629E"/>
    <w:rsid w:val="00D8655C"/>
    <w:rsid w:val="00D8691D"/>
    <w:rsid w:val="00D871A4"/>
    <w:rsid w:val="00D87E73"/>
    <w:rsid w:val="00D87FC0"/>
    <w:rsid w:val="00D90A1F"/>
    <w:rsid w:val="00D91603"/>
    <w:rsid w:val="00D917A0"/>
    <w:rsid w:val="00D922C4"/>
    <w:rsid w:val="00D9276D"/>
    <w:rsid w:val="00D92C00"/>
    <w:rsid w:val="00D9318C"/>
    <w:rsid w:val="00D9474F"/>
    <w:rsid w:val="00D95C0A"/>
    <w:rsid w:val="00D9639A"/>
    <w:rsid w:val="00D965C8"/>
    <w:rsid w:val="00D976B9"/>
    <w:rsid w:val="00DA0745"/>
    <w:rsid w:val="00DA0C6E"/>
    <w:rsid w:val="00DA0F74"/>
    <w:rsid w:val="00DA2F79"/>
    <w:rsid w:val="00DA3FC9"/>
    <w:rsid w:val="00DA4D6A"/>
    <w:rsid w:val="00DA5043"/>
    <w:rsid w:val="00DA599D"/>
    <w:rsid w:val="00DA6346"/>
    <w:rsid w:val="00DA6867"/>
    <w:rsid w:val="00DB0C78"/>
    <w:rsid w:val="00DB0E44"/>
    <w:rsid w:val="00DB1B07"/>
    <w:rsid w:val="00DB2421"/>
    <w:rsid w:val="00DB258E"/>
    <w:rsid w:val="00DB2A72"/>
    <w:rsid w:val="00DB30F7"/>
    <w:rsid w:val="00DB4151"/>
    <w:rsid w:val="00DB4262"/>
    <w:rsid w:val="00DB5BE6"/>
    <w:rsid w:val="00DB606C"/>
    <w:rsid w:val="00DB61E2"/>
    <w:rsid w:val="00DB6573"/>
    <w:rsid w:val="00DB6680"/>
    <w:rsid w:val="00DB6920"/>
    <w:rsid w:val="00DB6BF6"/>
    <w:rsid w:val="00DB6DB5"/>
    <w:rsid w:val="00DB6EF1"/>
    <w:rsid w:val="00DB7C35"/>
    <w:rsid w:val="00DB7EE6"/>
    <w:rsid w:val="00DC08BA"/>
    <w:rsid w:val="00DC099B"/>
    <w:rsid w:val="00DC0DC5"/>
    <w:rsid w:val="00DC158E"/>
    <w:rsid w:val="00DC1AE2"/>
    <w:rsid w:val="00DC1C76"/>
    <w:rsid w:val="00DC254A"/>
    <w:rsid w:val="00DC2B04"/>
    <w:rsid w:val="00DC3E6F"/>
    <w:rsid w:val="00DC3F87"/>
    <w:rsid w:val="00DC42AB"/>
    <w:rsid w:val="00DC4CB1"/>
    <w:rsid w:val="00DC64AD"/>
    <w:rsid w:val="00DC6633"/>
    <w:rsid w:val="00DC6EB6"/>
    <w:rsid w:val="00DC7478"/>
    <w:rsid w:val="00DC75B0"/>
    <w:rsid w:val="00DD0A77"/>
    <w:rsid w:val="00DD1E8F"/>
    <w:rsid w:val="00DD279C"/>
    <w:rsid w:val="00DD2C67"/>
    <w:rsid w:val="00DD365C"/>
    <w:rsid w:val="00DD3F33"/>
    <w:rsid w:val="00DD42B3"/>
    <w:rsid w:val="00DD54E1"/>
    <w:rsid w:val="00DD5E9E"/>
    <w:rsid w:val="00DD6758"/>
    <w:rsid w:val="00DD6CED"/>
    <w:rsid w:val="00DD6D64"/>
    <w:rsid w:val="00DD75A5"/>
    <w:rsid w:val="00DE088E"/>
    <w:rsid w:val="00DE12B3"/>
    <w:rsid w:val="00DE22E3"/>
    <w:rsid w:val="00DE26B9"/>
    <w:rsid w:val="00DE446D"/>
    <w:rsid w:val="00DE458C"/>
    <w:rsid w:val="00DE4826"/>
    <w:rsid w:val="00DE4F8D"/>
    <w:rsid w:val="00DE4FE7"/>
    <w:rsid w:val="00DE65ED"/>
    <w:rsid w:val="00DE7717"/>
    <w:rsid w:val="00DF0043"/>
    <w:rsid w:val="00DF0C72"/>
    <w:rsid w:val="00DF0DCD"/>
    <w:rsid w:val="00DF2282"/>
    <w:rsid w:val="00DF3A05"/>
    <w:rsid w:val="00DF3AF4"/>
    <w:rsid w:val="00DF40C6"/>
    <w:rsid w:val="00DF4B9A"/>
    <w:rsid w:val="00DF4C31"/>
    <w:rsid w:val="00DF4CB2"/>
    <w:rsid w:val="00DF4D5C"/>
    <w:rsid w:val="00DF5A83"/>
    <w:rsid w:val="00DF5D12"/>
    <w:rsid w:val="00DF67D9"/>
    <w:rsid w:val="00DF7AAF"/>
    <w:rsid w:val="00E01B52"/>
    <w:rsid w:val="00E02228"/>
    <w:rsid w:val="00E041D7"/>
    <w:rsid w:val="00E04B28"/>
    <w:rsid w:val="00E04D7C"/>
    <w:rsid w:val="00E05185"/>
    <w:rsid w:val="00E052BA"/>
    <w:rsid w:val="00E054F0"/>
    <w:rsid w:val="00E064B0"/>
    <w:rsid w:val="00E06892"/>
    <w:rsid w:val="00E10581"/>
    <w:rsid w:val="00E1098A"/>
    <w:rsid w:val="00E114DF"/>
    <w:rsid w:val="00E1193A"/>
    <w:rsid w:val="00E11DE1"/>
    <w:rsid w:val="00E11E5A"/>
    <w:rsid w:val="00E12E74"/>
    <w:rsid w:val="00E1437D"/>
    <w:rsid w:val="00E14489"/>
    <w:rsid w:val="00E14518"/>
    <w:rsid w:val="00E14E8B"/>
    <w:rsid w:val="00E1559C"/>
    <w:rsid w:val="00E15759"/>
    <w:rsid w:val="00E159B5"/>
    <w:rsid w:val="00E1697D"/>
    <w:rsid w:val="00E16E7F"/>
    <w:rsid w:val="00E171F4"/>
    <w:rsid w:val="00E17DA5"/>
    <w:rsid w:val="00E20009"/>
    <w:rsid w:val="00E202D5"/>
    <w:rsid w:val="00E20DAC"/>
    <w:rsid w:val="00E21582"/>
    <w:rsid w:val="00E21764"/>
    <w:rsid w:val="00E21792"/>
    <w:rsid w:val="00E2184D"/>
    <w:rsid w:val="00E223D8"/>
    <w:rsid w:val="00E225C7"/>
    <w:rsid w:val="00E2304E"/>
    <w:rsid w:val="00E2313F"/>
    <w:rsid w:val="00E23AA5"/>
    <w:rsid w:val="00E241C8"/>
    <w:rsid w:val="00E24BA9"/>
    <w:rsid w:val="00E256F8"/>
    <w:rsid w:val="00E25C51"/>
    <w:rsid w:val="00E263A7"/>
    <w:rsid w:val="00E26E25"/>
    <w:rsid w:val="00E273DF"/>
    <w:rsid w:val="00E30CAB"/>
    <w:rsid w:val="00E314F6"/>
    <w:rsid w:val="00E318FC"/>
    <w:rsid w:val="00E31C4B"/>
    <w:rsid w:val="00E31E49"/>
    <w:rsid w:val="00E323F3"/>
    <w:rsid w:val="00E32853"/>
    <w:rsid w:val="00E32988"/>
    <w:rsid w:val="00E32CB8"/>
    <w:rsid w:val="00E32E83"/>
    <w:rsid w:val="00E332B0"/>
    <w:rsid w:val="00E336B6"/>
    <w:rsid w:val="00E3386B"/>
    <w:rsid w:val="00E33AAB"/>
    <w:rsid w:val="00E33EE9"/>
    <w:rsid w:val="00E3483A"/>
    <w:rsid w:val="00E34D35"/>
    <w:rsid w:val="00E34ECE"/>
    <w:rsid w:val="00E35FFD"/>
    <w:rsid w:val="00E36459"/>
    <w:rsid w:val="00E3720A"/>
    <w:rsid w:val="00E373AC"/>
    <w:rsid w:val="00E375D2"/>
    <w:rsid w:val="00E377C6"/>
    <w:rsid w:val="00E37875"/>
    <w:rsid w:val="00E37A4E"/>
    <w:rsid w:val="00E37D59"/>
    <w:rsid w:val="00E4026F"/>
    <w:rsid w:val="00E41316"/>
    <w:rsid w:val="00E421D6"/>
    <w:rsid w:val="00E4376F"/>
    <w:rsid w:val="00E43FCC"/>
    <w:rsid w:val="00E4425C"/>
    <w:rsid w:val="00E44382"/>
    <w:rsid w:val="00E44811"/>
    <w:rsid w:val="00E4525D"/>
    <w:rsid w:val="00E459C4"/>
    <w:rsid w:val="00E46E42"/>
    <w:rsid w:val="00E47115"/>
    <w:rsid w:val="00E47627"/>
    <w:rsid w:val="00E51624"/>
    <w:rsid w:val="00E51DE8"/>
    <w:rsid w:val="00E523A3"/>
    <w:rsid w:val="00E523AD"/>
    <w:rsid w:val="00E523B7"/>
    <w:rsid w:val="00E5288F"/>
    <w:rsid w:val="00E52E08"/>
    <w:rsid w:val="00E530EB"/>
    <w:rsid w:val="00E535EA"/>
    <w:rsid w:val="00E536E3"/>
    <w:rsid w:val="00E5374F"/>
    <w:rsid w:val="00E5464D"/>
    <w:rsid w:val="00E54A83"/>
    <w:rsid w:val="00E54CBF"/>
    <w:rsid w:val="00E56401"/>
    <w:rsid w:val="00E56DA6"/>
    <w:rsid w:val="00E57062"/>
    <w:rsid w:val="00E60161"/>
    <w:rsid w:val="00E603F7"/>
    <w:rsid w:val="00E60C0E"/>
    <w:rsid w:val="00E60EF6"/>
    <w:rsid w:val="00E6101A"/>
    <w:rsid w:val="00E61A7A"/>
    <w:rsid w:val="00E6348A"/>
    <w:rsid w:val="00E635A9"/>
    <w:rsid w:val="00E636DD"/>
    <w:rsid w:val="00E63768"/>
    <w:rsid w:val="00E65024"/>
    <w:rsid w:val="00E651B1"/>
    <w:rsid w:val="00E653EC"/>
    <w:rsid w:val="00E66006"/>
    <w:rsid w:val="00E6601A"/>
    <w:rsid w:val="00E662DB"/>
    <w:rsid w:val="00E67ED6"/>
    <w:rsid w:val="00E7202D"/>
    <w:rsid w:val="00E72042"/>
    <w:rsid w:val="00E72317"/>
    <w:rsid w:val="00E72939"/>
    <w:rsid w:val="00E7343A"/>
    <w:rsid w:val="00E7374F"/>
    <w:rsid w:val="00E73FF1"/>
    <w:rsid w:val="00E74389"/>
    <w:rsid w:val="00E74681"/>
    <w:rsid w:val="00E74908"/>
    <w:rsid w:val="00E74B26"/>
    <w:rsid w:val="00E757DC"/>
    <w:rsid w:val="00E75867"/>
    <w:rsid w:val="00E75B6C"/>
    <w:rsid w:val="00E75DA5"/>
    <w:rsid w:val="00E76543"/>
    <w:rsid w:val="00E76CD1"/>
    <w:rsid w:val="00E80217"/>
    <w:rsid w:val="00E8031C"/>
    <w:rsid w:val="00E80BE7"/>
    <w:rsid w:val="00E80F21"/>
    <w:rsid w:val="00E80FB1"/>
    <w:rsid w:val="00E81241"/>
    <w:rsid w:val="00E818C3"/>
    <w:rsid w:val="00E81A6C"/>
    <w:rsid w:val="00E8377B"/>
    <w:rsid w:val="00E838E2"/>
    <w:rsid w:val="00E84077"/>
    <w:rsid w:val="00E843D4"/>
    <w:rsid w:val="00E84624"/>
    <w:rsid w:val="00E84E5A"/>
    <w:rsid w:val="00E859AD"/>
    <w:rsid w:val="00E87903"/>
    <w:rsid w:val="00E87BE1"/>
    <w:rsid w:val="00E87EB1"/>
    <w:rsid w:val="00E87F6D"/>
    <w:rsid w:val="00E902C0"/>
    <w:rsid w:val="00E9193C"/>
    <w:rsid w:val="00E91A73"/>
    <w:rsid w:val="00E9367A"/>
    <w:rsid w:val="00E93A9C"/>
    <w:rsid w:val="00E948C4"/>
    <w:rsid w:val="00E951A5"/>
    <w:rsid w:val="00E95605"/>
    <w:rsid w:val="00E9614B"/>
    <w:rsid w:val="00E96F99"/>
    <w:rsid w:val="00E973DC"/>
    <w:rsid w:val="00E97F7E"/>
    <w:rsid w:val="00EA0652"/>
    <w:rsid w:val="00EA168D"/>
    <w:rsid w:val="00EA22A0"/>
    <w:rsid w:val="00EA2E09"/>
    <w:rsid w:val="00EA3930"/>
    <w:rsid w:val="00EA41EA"/>
    <w:rsid w:val="00EA4D1C"/>
    <w:rsid w:val="00EA50DE"/>
    <w:rsid w:val="00EA514C"/>
    <w:rsid w:val="00EA541C"/>
    <w:rsid w:val="00EA57E7"/>
    <w:rsid w:val="00EA5914"/>
    <w:rsid w:val="00EA5C1E"/>
    <w:rsid w:val="00EA6890"/>
    <w:rsid w:val="00EA6904"/>
    <w:rsid w:val="00EA6985"/>
    <w:rsid w:val="00EB01B5"/>
    <w:rsid w:val="00EB051E"/>
    <w:rsid w:val="00EB12C4"/>
    <w:rsid w:val="00EB2921"/>
    <w:rsid w:val="00EB2DA0"/>
    <w:rsid w:val="00EB39E8"/>
    <w:rsid w:val="00EB4052"/>
    <w:rsid w:val="00EB42F6"/>
    <w:rsid w:val="00EB56EF"/>
    <w:rsid w:val="00EB5A9A"/>
    <w:rsid w:val="00EB5D6D"/>
    <w:rsid w:val="00EB6399"/>
    <w:rsid w:val="00EB668A"/>
    <w:rsid w:val="00EB7A2D"/>
    <w:rsid w:val="00EC0244"/>
    <w:rsid w:val="00EC0759"/>
    <w:rsid w:val="00EC1982"/>
    <w:rsid w:val="00EC2517"/>
    <w:rsid w:val="00EC26B4"/>
    <w:rsid w:val="00EC38E9"/>
    <w:rsid w:val="00EC3939"/>
    <w:rsid w:val="00EC474C"/>
    <w:rsid w:val="00EC4C7A"/>
    <w:rsid w:val="00EC51E5"/>
    <w:rsid w:val="00EC5683"/>
    <w:rsid w:val="00EC7214"/>
    <w:rsid w:val="00ED02C7"/>
    <w:rsid w:val="00ED084F"/>
    <w:rsid w:val="00ED0ACA"/>
    <w:rsid w:val="00ED1F17"/>
    <w:rsid w:val="00ED2432"/>
    <w:rsid w:val="00ED2B67"/>
    <w:rsid w:val="00ED33D9"/>
    <w:rsid w:val="00ED52DC"/>
    <w:rsid w:val="00ED5EBF"/>
    <w:rsid w:val="00ED6B95"/>
    <w:rsid w:val="00ED7807"/>
    <w:rsid w:val="00ED7A4D"/>
    <w:rsid w:val="00ED7E34"/>
    <w:rsid w:val="00EE2DF4"/>
    <w:rsid w:val="00EE2F71"/>
    <w:rsid w:val="00EE50B0"/>
    <w:rsid w:val="00EE5301"/>
    <w:rsid w:val="00EE57EA"/>
    <w:rsid w:val="00EE6311"/>
    <w:rsid w:val="00EE7597"/>
    <w:rsid w:val="00EF0020"/>
    <w:rsid w:val="00EF0468"/>
    <w:rsid w:val="00EF1684"/>
    <w:rsid w:val="00EF28BB"/>
    <w:rsid w:val="00EF3D89"/>
    <w:rsid w:val="00EF4AE5"/>
    <w:rsid w:val="00EF5036"/>
    <w:rsid w:val="00EF5CC6"/>
    <w:rsid w:val="00EF6D50"/>
    <w:rsid w:val="00EF6F46"/>
    <w:rsid w:val="00EF79A6"/>
    <w:rsid w:val="00F0115D"/>
    <w:rsid w:val="00F01ED4"/>
    <w:rsid w:val="00F01EED"/>
    <w:rsid w:val="00F02A85"/>
    <w:rsid w:val="00F03C4F"/>
    <w:rsid w:val="00F03FB3"/>
    <w:rsid w:val="00F05CBA"/>
    <w:rsid w:val="00F05FC6"/>
    <w:rsid w:val="00F06925"/>
    <w:rsid w:val="00F07098"/>
    <w:rsid w:val="00F071FF"/>
    <w:rsid w:val="00F07440"/>
    <w:rsid w:val="00F1075F"/>
    <w:rsid w:val="00F125B1"/>
    <w:rsid w:val="00F126A3"/>
    <w:rsid w:val="00F143B1"/>
    <w:rsid w:val="00F144BA"/>
    <w:rsid w:val="00F14DF5"/>
    <w:rsid w:val="00F16094"/>
    <w:rsid w:val="00F1630E"/>
    <w:rsid w:val="00F16C55"/>
    <w:rsid w:val="00F2009C"/>
    <w:rsid w:val="00F20B6B"/>
    <w:rsid w:val="00F212EA"/>
    <w:rsid w:val="00F2182F"/>
    <w:rsid w:val="00F2300F"/>
    <w:rsid w:val="00F230A2"/>
    <w:rsid w:val="00F24034"/>
    <w:rsid w:val="00F24345"/>
    <w:rsid w:val="00F247D8"/>
    <w:rsid w:val="00F25FDD"/>
    <w:rsid w:val="00F26EE0"/>
    <w:rsid w:val="00F2724C"/>
    <w:rsid w:val="00F27345"/>
    <w:rsid w:val="00F30247"/>
    <w:rsid w:val="00F3075C"/>
    <w:rsid w:val="00F30C86"/>
    <w:rsid w:val="00F30CF4"/>
    <w:rsid w:val="00F3186B"/>
    <w:rsid w:val="00F32229"/>
    <w:rsid w:val="00F32606"/>
    <w:rsid w:val="00F329A5"/>
    <w:rsid w:val="00F3386F"/>
    <w:rsid w:val="00F33B19"/>
    <w:rsid w:val="00F342EC"/>
    <w:rsid w:val="00F35002"/>
    <w:rsid w:val="00F366C3"/>
    <w:rsid w:val="00F3726D"/>
    <w:rsid w:val="00F37279"/>
    <w:rsid w:val="00F37E1A"/>
    <w:rsid w:val="00F40819"/>
    <w:rsid w:val="00F40926"/>
    <w:rsid w:val="00F409FF"/>
    <w:rsid w:val="00F418B9"/>
    <w:rsid w:val="00F44388"/>
    <w:rsid w:val="00F44C7F"/>
    <w:rsid w:val="00F4507A"/>
    <w:rsid w:val="00F451AF"/>
    <w:rsid w:val="00F4536B"/>
    <w:rsid w:val="00F454C2"/>
    <w:rsid w:val="00F461BC"/>
    <w:rsid w:val="00F468ED"/>
    <w:rsid w:val="00F469F9"/>
    <w:rsid w:val="00F46A20"/>
    <w:rsid w:val="00F46E40"/>
    <w:rsid w:val="00F5043A"/>
    <w:rsid w:val="00F5070F"/>
    <w:rsid w:val="00F5082D"/>
    <w:rsid w:val="00F53425"/>
    <w:rsid w:val="00F540F3"/>
    <w:rsid w:val="00F5486F"/>
    <w:rsid w:val="00F549C3"/>
    <w:rsid w:val="00F54AFE"/>
    <w:rsid w:val="00F555A9"/>
    <w:rsid w:val="00F55E0C"/>
    <w:rsid w:val="00F562CF"/>
    <w:rsid w:val="00F56615"/>
    <w:rsid w:val="00F56F77"/>
    <w:rsid w:val="00F5788D"/>
    <w:rsid w:val="00F60EFF"/>
    <w:rsid w:val="00F61272"/>
    <w:rsid w:val="00F61CBC"/>
    <w:rsid w:val="00F62062"/>
    <w:rsid w:val="00F6278A"/>
    <w:rsid w:val="00F627DA"/>
    <w:rsid w:val="00F62BB7"/>
    <w:rsid w:val="00F630F1"/>
    <w:rsid w:val="00F63CD5"/>
    <w:rsid w:val="00F643A8"/>
    <w:rsid w:val="00F64C9C"/>
    <w:rsid w:val="00F65230"/>
    <w:rsid w:val="00F65684"/>
    <w:rsid w:val="00F65BF7"/>
    <w:rsid w:val="00F65D67"/>
    <w:rsid w:val="00F664D1"/>
    <w:rsid w:val="00F66B65"/>
    <w:rsid w:val="00F67E08"/>
    <w:rsid w:val="00F70148"/>
    <w:rsid w:val="00F70247"/>
    <w:rsid w:val="00F702F6"/>
    <w:rsid w:val="00F706CC"/>
    <w:rsid w:val="00F70C91"/>
    <w:rsid w:val="00F70D73"/>
    <w:rsid w:val="00F7158F"/>
    <w:rsid w:val="00F71717"/>
    <w:rsid w:val="00F724AA"/>
    <w:rsid w:val="00F7358C"/>
    <w:rsid w:val="00F73BE7"/>
    <w:rsid w:val="00F73D8C"/>
    <w:rsid w:val="00F7459D"/>
    <w:rsid w:val="00F74D0B"/>
    <w:rsid w:val="00F75DA8"/>
    <w:rsid w:val="00F76076"/>
    <w:rsid w:val="00F76139"/>
    <w:rsid w:val="00F7678D"/>
    <w:rsid w:val="00F76CE2"/>
    <w:rsid w:val="00F77449"/>
    <w:rsid w:val="00F8013A"/>
    <w:rsid w:val="00F80207"/>
    <w:rsid w:val="00F80B64"/>
    <w:rsid w:val="00F80D07"/>
    <w:rsid w:val="00F81E08"/>
    <w:rsid w:val="00F82170"/>
    <w:rsid w:val="00F8276C"/>
    <w:rsid w:val="00F830DB"/>
    <w:rsid w:val="00F83748"/>
    <w:rsid w:val="00F8378B"/>
    <w:rsid w:val="00F8427D"/>
    <w:rsid w:val="00F84886"/>
    <w:rsid w:val="00F8512C"/>
    <w:rsid w:val="00F851EE"/>
    <w:rsid w:val="00F85CDA"/>
    <w:rsid w:val="00F867EE"/>
    <w:rsid w:val="00F86B87"/>
    <w:rsid w:val="00F874D4"/>
    <w:rsid w:val="00F90CE1"/>
    <w:rsid w:val="00F918B1"/>
    <w:rsid w:val="00F91D0E"/>
    <w:rsid w:val="00F94596"/>
    <w:rsid w:val="00F95700"/>
    <w:rsid w:val="00F9578D"/>
    <w:rsid w:val="00F95DDE"/>
    <w:rsid w:val="00F95F3E"/>
    <w:rsid w:val="00F95FEE"/>
    <w:rsid w:val="00F9618C"/>
    <w:rsid w:val="00F96269"/>
    <w:rsid w:val="00F96FEC"/>
    <w:rsid w:val="00F97596"/>
    <w:rsid w:val="00F978DC"/>
    <w:rsid w:val="00FA02FE"/>
    <w:rsid w:val="00FA05CE"/>
    <w:rsid w:val="00FA0A8E"/>
    <w:rsid w:val="00FA0BA1"/>
    <w:rsid w:val="00FA0D5E"/>
    <w:rsid w:val="00FA16A2"/>
    <w:rsid w:val="00FA1A61"/>
    <w:rsid w:val="00FA1C6C"/>
    <w:rsid w:val="00FA2242"/>
    <w:rsid w:val="00FA3A91"/>
    <w:rsid w:val="00FA3CC1"/>
    <w:rsid w:val="00FA4293"/>
    <w:rsid w:val="00FA64B8"/>
    <w:rsid w:val="00FA66CE"/>
    <w:rsid w:val="00FA6A2B"/>
    <w:rsid w:val="00FA742C"/>
    <w:rsid w:val="00FA79D8"/>
    <w:rsid w:val="00FA7DDC"/>
    <w:rsid w:val="00FB06F1"/>
    <w:rsid w:val="00FB14EA"/>
    <w:rsid w:val="00FB2352"/>
    <w:rsid w:val="00FB2FC2"/>
    <w:rsid w:val="00FB33FE"/>
    <w:rsid w:val="00FB3CA5"/>
    <w:rsid w:val="00FB5355"/>
    <w:rsid w:val="00FB76C7"/>
    <w:rsid w:val="00FC0081"/>
    <w:rsid w:val="00FC08AC"/>
    <w:rsid w:val="00FC09C9"/>
    <w:rsid w:val="00FC1C68"/>
    <w:rsid w:val="00FC1D64"/>
    <w:rsid w:val="00FC2404"/>
    <w:rsid w:val="00FC30DC"/>
    <w:rsid w:val="00FC3569"/>
    <w:rsid w:val="00FC365B"/>
    <w:rsid w:val="00FC3B4C"/>
    <w:rsid w:val="00FC3D5F"/>
    <w:rsid w:val="00FC3FC4"/>
    <w:rsid w:val="00FC4802"/>
    <w:rsid w:val="00FC4C7A"/>
    <w:rsid w:val="00FC51B9"/>
    <w:rsid w:val="00FC5BE0"/>
    <w:rsid w:val="00FC6171"/>
    <w:rsid w:val="00FC654C"/>
    <w:rsid w:val="00FC6AA8"/>
    <w:rsid w:val="00FC7180"/>
    <w:rsid w:val="00FC71E8"/>
    <w:rsid w:val="00FC79A7"/>
    <w:rsid w:val="00FD0792"/>
    <w:rsid w:val="00FD1BDF"/>
    <w:rsid w:val="00FD25B6"/>
    <w:rsid w:val="00FD2791"/>
    <w:rsid w:val="00FD27FE"/>
    <w:rsid w:val="00FD29E3"/>
    <w:rsid w:val="00FD3334"/>
    <w:rsid w:val="00FD38C1"/>
    <w:rsid w:val="00FD39F6"/>
    <w:rsid w:val="00FD5F6C"/>
    <w:rsid w:val="00FD6BCC"/>
    <w:rsid w:val="00FD6C36"/>
    <w:rsid w:val="00FD7239"/>
    <w:rsid w:val="00FD7C79"/>
    <w:rsid w:val="00FE05CB"/>
    <w:rsid w:val="00FE25F5"/>
    <w:rsid w:val="00FE3283"/>
    <w:rsid w:val="00FE4901"/>
    <w:rsid w:val="00FE4A5C"/>
    <w:rsid w:val="00FE5D63"/>
    <w:rsid w:val="00FE6429"/>
    <w:rsid w:val="00FE64D8"/>
    <w:rsid w:val="00FE73CC"/>
    <w:rsid w:val="00FE75D9"/>
    <w:rsid w:val="00FF0084"/>
    <w:rsid w:val="00FF05AC"/>
    <w:rsid w:val="00FF157B"/>
    <w:rsid w:val="00FF1720"/>
    <w:rsid w:val="00FF296E"/>
    <w:rsid w:val="00FF333C"/>
    <w:rsid w:val="00FF3350"/>
    <w:rsid w:val="00FF3883"/>
    <w:rsid w:val="00FF560F"/>
    <w:rsid w:val="00FF5A11"/>
    <w:rsid w:val="00FF69CB"/>
    <w:rsid w:val="00FF7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qFormat="1"/>
    <w:lsdException w:name="Title" w:qFormat="1"/>
    <w:lsdException w:name="Subtitle" w:qFormat="1"/>
    <w:lsdException w:name="Body Text 2" w:uiPriority="99"/>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F62062"/>
    <w:rPr>
      <w:color w:val="0000FF"/>
      <w:u w:val="single"/>
    </w:rPr>
  </w:style>
  <w:style w:type="paragraph" w:styleId="PargrafodaLista">
    <w:name w:val="List Paragraph"/>
    <w:aliases w:val="SheParágrafo da Lista"/>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qFormat/>
    <w:rsid w:val="002D1807"/>
    <w:pPr>
      <w:suppressAutoHyphens/>
      <w:spacing w:before="100" w:after="100"/>
    </w:pPr>
    <w:rPr>
      <w:szCs w:val="20"/>
      <w:lang w:eastAsia="zh-CN"/>
    </w:rPr>
  </w:style>
  <w:style w:type="character" w:customStyle="1" w:styleId="NormalWebChar">
    <w:name w:val="Normal (Web) Char"/>
    <w:link w:val="NormalWeb"/>
    <w:uiPriority w:val="99"/>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aliases w:val="SheParágrafo da Lista Char"/>
    <w:link w:val="PargrafodaLista"/>
    <w:uiPriority w:val="34"/>
    <w:qFormat/>
    <w:locked/>
    <w:rsid w:val="00F32229"/>
    <w:rPr>
      <w:rFonts w:ascii="Calibri" w:eastAsia="Calibri" w:hAnsi="Calibri"/>
      <w:sz w:val="22"/>
      <w:szCs w:val="22"/>
      <w:lang w:eastAsia="en-US"/>
    </w:rPr>
  </w:style>
  <w:style w:type="paragraph" w:styleId="Lista">
    <w:name w:val="List"/>
    <w:basedOn w:val="Normal"/>
    <w:uiPriority w:val="99"/>
    <w:qFormat/>
    <w:rsid w:val="00655064"/>
    <w:pPr>
      <w:tabs>
        <w:tab w:val="left" w:pos="1134"/>
      </w:tabs>
      <w:suppressAutoHyphens/>
      <w:jc w:val="both"/>
    </w:pPr>
    <w:rPr>
      <w:rFonts w:ascii="Times New (W1)" w:hAnsi="Times New (W1)"/>
      <w:szCs w:val="20"/>
      <w:lang w:eastAsia="ar-SA"/>
    </w:rPr>
  </w:style>
  <w:style w:type="paragraph" w:styleId="Corpodetexto3">
    <w:name w:val="Body Text 3"/>
    <w:basedOn w:val="Normal"/>
    <w:link w:val="Corpodetexto3Char"/>
    <w:rsid w:val="00D02C84"/>
    <w:pPr>
      <w:spacing w:after="120"/>
    </w:pPr>
    <w:rPr>
      <w:sz w:val="16"/>
      <w:szCs w:val="16"/>
    </w:rPr>
  </w:style>
  <w:style w:type="character" w:customStyle="1" w:styleId="Corpodetexto3Char">
    <w:name w:val="Corpo de texto 3 Char"/>
    <w:basedOn w:val="Fontepargpadro"/>
    <w:link w:val="Corpodetexto3"/>
    <w:rsid w:val="00D02C84"/>
    <w:rPr>
      <w:sz w:val="16"/>
      <w:szCs w:val="16"/>
    </w:rPr>
  </w:style>
  <w:style w:type="character" w:styleId="Forte">
    <w:name w:val="Strong"/>
    <w:aliases w:val="Normal_IC"/>
    <w:basedOn w:val="Fontepargpadro"/>
    <w:qFormat/>
    <w:rsid w:val="007B70F5"/>
    <w:rPr>
      <w:b/>
      <w:bCs/>
    </w:rPr>
  </w:style>
  <w:style w:type="paragraph" w:customStyle="1" w:styleId="BodyText21">
    <w:name w:val="Body Text 21"/>
    <w:basedOn w:val="Normal"/>
    <w:rsid w:val="00752A84"/>
    <w:pPr>
      <w:snapToGrid w:val="0"/>
      <w:jc w:val="both"/>
    </w:pPr>
    <w:rPr>
      <w:szCs w:val="20"/>
    </w:rPr>
  </w:style>
  <w:style w:type="paragraph" w:styleId="Corpodetexto2">
    <w:name w:val="Body Text 2"/>
    <w:basedOn w:val="Normal"/>
    <w:link w:val="Corpodetexto2Char"/>
    <w:uiPriority w:val="99"/>
    <w:unhideWhenUsed/>
    <w:rsid w:val="00CA4440"/>
    <w:pPr>
      <w:spacing w:after="120" w:line="480" w:lineRule="auto"/>
      <w:ind w:left="1134"/>
      <w:jc w:val="both"/>
    </w:pPr>
    <w:rPr>
      <w:rFonts w:eastAsia="Calibri"/>
      <w:lang w:eastAsia="en-US"/>
    </w:rPr>
  </w:style>
  <w:style w:type="character" w:customStyle="1" w:styleId="Corpodetexto2Char">
    <w:name w:val="Corpo de texto 2 Char"/>
    <w:basedOn w:val="Fontepargpadro"/>
    <w:link w:val="Corpodetexto2"/>
    <w:uiPriority w:val="99"/>
    <w:rsid w:val="00CA4440"/>
    <w:rPr>
      <w:rFonts w:eastAsia="Calibri"/>
      <w:sz w:val="24"/>
      <w:szCs w:val="24"/>
      <w:lang w:eastAsia="en-US"/>
    </w:rPr>
  </w:style>
  <w:style w:type="paragraph" w:customStyle="1" w:styleId="TCU-Transcrio">
    <w:name w:val="TCU - Transcrição"/>
    <w:basedOn w:val="Normal"/>
    <w:qFormat/>
    <w:rsid w:val="00986FA0"/>
    <w:pPr>
      <w:spacing w:after="120"/>
      <w:ind w:left="284" w:firstLine="567"/>
      <w:jc w:val="both"/>
    </w:pPr>
    <w:rPr>
      <w:i/>
      <w:szCs w:val="22"/>
      <w:lang w:eastAsia="en-US"/>
    </w:rPr>
  </w:style>
  <w:style w:type="paragraph" w:styleId="Subttulo">
    <w:name w:val="Subtitle"/>
    <w:basedOn w:val="Normal"/>
    <w:link w:val="SubttuloChar"/>
    <w:qFormat/>
    <w:rsid w:val="006E4544"/>
    <w:rPr>
      <w:b/>
      <w:sz w:val="28"/>
      <w:szCs w:val="20"/>
    </w:rPr>
  </w:style>
  <w:style w:type="character" w:customStyle="1" w:styleId="SubttuloChar">
    <w:name w:val="Subtítulo Char"/>
    <w:basedOn w:val="Fontepargpadro"/>
    <w:link w:val="Subttulo"/>
    <w:rsid w:val="006E454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locked/>
    <w:rsid w:val="00F3222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6093">
      <w:bodyDiv w:val="1"/>
      <w:marLeft w:val="0"/>
      <w:marRight w:val="0"/>
      <w:marTop w:val="0"/>
      <w:marBottom w:val="0"/>
      <w:divBdr>
        <w:top w:val="none" w:sz="0" w:space="0" w:color="auto"/>
        <w:left w:val="none" w:sz="0" w:space="0" w:color="auto"/>
        <w:bottom w:val="none" w:sz="0" w:space="0" w:color="auto"/>
        <w:right w:val="none" w:sz="0" w:space="0" w:color="auto"/>
      </w:divBdr>
    </w:div>
    <w:div w:id="1856755">
      <w:bodyDiv w:val="1"/>
      <w:marLeft w:val="0"/>
      <w:marRight w:val="0"/>
      <w:marTop w:val="0"/>
      <w:marBottom w:val="0"/>
      <w:divBdr>
        <w:top w:val="none" w:sz="0" w:space="0" w:color="auto"/>
        <w:left w:val="none" w:sz="0" w:space="0" w:color="auto"/>
        <w:bottom w:val="none" w:sz="0" w:space="0" w:color="auto"/>
        <w:right w:val="none" w:sz="0" w:space="0" w:color="auto"/>
      </w:divBdr>
    </w:div>
    <w:div w:id="16540951">
      <w:bodyDiv w:val="1"/>
      <w:marLeft w:val="0"/>
      <w:marRight w:val="0"/>
      <w:marTop w:val="0"/>
      <w:marBottom w:val="0"/>
      <w:divBdr>
        <w:top w:val="none" w:sz="0" w:space="0" w:color="auto"/>
        <w:left w:val="none" w:sz="0" w:space="0" w:color="auto"/>
        <w:bottom w:val="none" w:sz="0" w:space="0" w:color="auto"/>
        <w:right w:val="none" w:sz="0" w:space="0" w:color="auto"/>
      </w:divBdr>
    </w:div>
    <w:div w:id="25328631">
      <w:bodyDiv w:val="1"/>
      <w:marLeft w:val="0"/>
      <w:marRight w:val="0"/>
      <w:marTop w:val="0"/>
      <w:marBottom w:val="0"/>
      <w:divBdr>
        <w:top w:val="none" w:sz="0" w:space="0" w:color="auto"/>
        <w:left w:val="none" w:sz="0" w:space="0" w:color="auto"/>
        <w:bottom w:val="none" w:sz="0" w:space="0" w:color="auto"/>
        <w:right w:val="none" w:sz="0" w:space="0" w:color="auto"/>
      </w:divBdr>
    </w:div>
    <w:div w:id="26177043">
      <w:bodyDiv w:val="1"/>
      <w:marLeft w:val="0"/>
      <w:marRight w:val="0"/>
      <w:marTop w:val="0"/>
      <w:marBottom w:val="0"/>
      <w:divBdr>
        <w:top w:val="none" w:sz="0" w:space="0" w:color="auto"/>
        <w:left w:val="none" w:sz="0" w:space="0" w:color="auto"/>
        <w:bottom w:val="none" w:sz="0" w:space="0" w:color="auto"/>
        <w:right w:val="none" w:sz="0" w:space="0" w:color="auto"/>
      </w:divBdr>
    </w:div>
    <w:div w:id="29839975">
      <w:bodyDiv w:val="1"/>
      <w:marLeft w:val="0"/>
      <w:marRight w:val="0"/>
      <w:marTop w:val="0"/>
      <w:marBottom w:val="0"/>
      <w:divBdr>
        <w:top w:val="none" w:sz="0" w:space="0" w:color="auto"/>
        <w:left w:val="none" w:sz="0" w:space="0" w:color="auto"/>
        <w:bottom w:val="none" w:sz="0" w:space="0" w:color="auto"/>
        <w:right w:val="none" w:sz="0" w:space="0" w:color="auto"/>
      </w:divBdr>
    </w:div>
    <w:div w:id="35355031">
      <w:bodyDiv w:val="1"/>
      <w:marLeft w:val="0"/>
      <w:marRight w:val="0"/>
      <w:marTop w:val="0"/>
      <w:marBottom w:val="0"/>
      <w:divBdr>
        <w:top w:val="none" w:sz="0" w:space="0" w:color="auto"/>
        <w:left w:val="none" w:sz="0" w:space="0" w:color="auto"/>
        <w:bottom w:val="none" w:sz="0" w:space="0" w:color="auto"/>
        <w:right w:val="none" w:sz="0" w:space="0" w:color="auto"/>
      </w:divBdr>
      <w:divsChild>
        <w:div w:id="965157459">
          <w:marLeft w:val="0"/>
          <w:marRight w:val="0"/>
          <w:marTop w:val="0"/>
          <w:marBottom w:val="0"/>
          <w:divBdr>
            <w:top w:val="none" w:sz="0" w:space="0" w:color="auto"/>
            <w:left w:val="none" w:sz="0" w:space="0" w:color="auto"/>
            <w:bottom w:val="none" w:sz="0" w:space="0" w:color="auto"/>
            <w:right w:val="none" w:sz="0" w:space="0" w:color="auto"/>
          </w:divBdr>
        </w:div>
        <w:div w:id="1531794241">
          <w:marLeft w:val="0"/>
          <w:marRight w:val="0"/>
          <w:marTop w:val="0"/>
          <w:marBottom w:val="0"/>
          <w:divBdr>
            <w:top w:val="none" w:sz="0" w:space="0" w:color="auto"/>
            <w:left w:val="none" w:sz="0" w:space="0" w:color="auto"/>
            <w:bottom w:val="none" w:sz="0" w:space="0" w:color="auto"/>
            <w:right w:val="none" w:sz="0" w:space="0" w:color="auto"/>
          </w:divBdr>
        </w:div>
        <w:div w:id="303851648">
          <w:marLeft w:val="0"/>
          <w:marRight w:val="0"/>
          <w:marTop w:val="0"/>
          <w:marBottom w:val="0"/>
          <w:divBdr>
            <w:top w:val="none" w:sz="0" w:space="0" w:color="auto"/>
            <w:left w:val="none" w:sz="0" w:space="0" w:color="auto"/>
            <w:bottom w:val="none" w:sz="0" w:space="0" w:color="auto"/>
            <w:right w:val="none" w:sz="0" w:space="0" w:color="auto"/>
          </w:divBdr>
        </w:div>
        <w:div w:id="494343689">
          <w:marLeft w:val="0"/>
          <w:marRight w:val="0"/>
          <w:marTop w:val="0"/>
          <w:marBottom w:val="0"/>
          <w:divBdr>
            <w:top w:val="none" w:sz="0" w:space="0" w:color="auto"/>
            <w:left w:val="none" w:sz="0" w:space="0" w:color="auto"/>
            <w:bottom w:val="none" w:sz="0" w:space="0" w:color="auto"/>
            <w:right w:val="none" w:sz="0" w:space="0" w:color="auto"/>
          </w:divBdr>
        </w:div>
        <w:div w:id="1537307661">
          <w:marLeft w:val="0"/>
          <w:marRight w:val="0"/>
          <w:marTop w:val="0"/>
          <w:marBottom w:val="0"/>
          <w:divBdr>
            <w:top w:val="none" w:sz="0" w:space="0" w:color="auto"/>
            <w:left w:val="none" w:sz="0" w:space="0" w:color="auto"/>
            <w:bottom w:val="none" w:sz="0" w:space="0" w:color="auto"/>
            <w:right w:val="none" w:sz="0" w:space="0" w:color="auto"/>
          </w:divBdr>
        </w:div>
        <w:div w:id="948901608">
          <w:marLeft w:val="0"/>
          <w:marRight w:val="0"/>
          <w:marTop w:val="0"/>
          <w:marBottom w:val="0"/>
          <w:divBdr>
            <w:top w:val="none" w:sz="0" w:space="0" w:color="auto"/>
            <w:left w:val="none" w:sz="0" w:space="0" w:color="auto"/>
            <w:bottom w:val="none" w:sz="0" w:space="0" w:color="auto"/>
            <w:right w:val="none" w:sz="0" w:space="0" w:color="auto"/>
          </w:divBdr>
        </w:div>
        <w:div w:id="1571454693">
          <w:marLeft w:val="0"/>
          <w:marRight w:val="0"/>
          <w:marTop w:val="0"/>
          <w:marBottom w:val="0"/>
          <w:divBdr>
            <w:top w:val="none" w:sz="0" w:space="0" w:color="auto"/>
            <w:left w:val="none" w:sz="0" w:space="0" w:color="auto"/>
            <w:bottom w:val="none" w:sz="0" w:space="0" w:color="auto"/>
            <w:right w:val="none" w:sz="0" w:space="0" w:color="auto"/>
          </w:divBdr>
        </w:div>
        <w:div w:id="868418977">
          <w:marLeft w:val="0"/>
          <w:marRight w:val="0"/>
          <w:marTop w:val="0"/>
          <w:marBottom w:val="0"/>
          <w:divBdr>
            <w:top w:val="none" w:sz="0" w:space="0" w:color="auto"/>
            <w:left w:val="none" w:sz="0" w:space="0" w:color="auto"/>
            <w:bottom w:val="none" w:sz="0" w:space="0" w:color="auto"/>
            <w:right w:val="none" w:sz="0" w:space="0" w:color="auto"/>
          </w:divBdr>
        </w:div>
        <w:div w:id="2134400938">
          <w:marLeft w:val="0"/>
          <w:marRight w:val="0"/>
          <w:marTop w:val="0"/>
          <w:marBottom w:val="0"/>
          <w:divBdr>
            <w:top w:val="none" w:sz="0" w:space="0" w:color="auto"/>
            <w:left w:val="none" w:sz="0" w:space="0" w:color="auto"/>
            <w:bottom w:val="none" w:sz="0" w:space="0" w:color="auto"/>
            <w:right w:val="none" w:sz="0" w:space="0" w:color="auto"/>
          </w:divBdr>
        </w:div>
        <w:div w:id="801844941">
          <w:marLeft w:val="0"/>
          <w:marRight w:val="0"/>
          <w:marTop w:val="0"/>
          <w:marBottom w:val="0"/>
          <w:divBdr>
            <w:top w:val="none" w:sz="0" w:space="0" w:color="auto"/>
            <w:left w:val="none" w:sz="0" w:space="0" w:color="auto"/>
            <w:bottom w:val="none" w:sz="0" w:space="0" w:color="auto"/>
            <w:right w:val="none" w:sz="0" w:space="0" w:color="auto"/>
          </w:divBdr>
        </w:div>
      </w:divsChild>
    </w:div>
    <w:div w:id="48460764">
      <w:bodyDiv w:val="1"/>
      <w:marLeft w:val="0"/>
      <w:marRight w:val="0"/>
      <w:marTop w:val="0"/>
      <w:marBottom w:val="0"/>
      <w:divBdr>
        <w:top w:val="none" w:sz="0" w:space="0" w:color="auto"/>
        <w:left w:val="none" w:sz="0" w:space="0" w:color="auto"/>
        <w:bottom w:val="none" w:sz="0" w:space="0" w:color="auto"/>
        <w:right w:val="none" w:sz="0" w:space="0" w:color="auto"/>
      </w:divBdr>
    </w:div>
    <w:div w:id="57174580">
      <w:bodyDiv w:val="1"/>
      <w:marLeft w:val="0"/>
      <w:marRight w:val="0"/>
      <w:marTop w:val="0"/>
      <w:marBottom w:val="0"/>
      <w:divBdr>
        <w:top w:val="none" w:sz="0" w:space="0" w:color="auto"/>
        <w:left w:val="none" w:sz="0" w:space="0" w:color="auto"/>
        <w:bottom w:val="none" w:sz="0" w:space="0" w:color="auto"/>
        <w:right w:val="none" w:sz="0" w:space="0" w:color="auto"/>
      </w:divBdr>
    </w:div>
    <w:div w:id="92021668">
      <w:bodyDiv w:val="1"/>
      <w:marLeft w:val="0"/>
      <w:marRight w:val="0"/>
      <w:marTop w:val="0"/>
      <w:marBottom w:val="0"/>
      <w:divBdr>
        <w:top w:val="none" w:sz="0" w:space="0" w:color="auto"/>
        <w:left w:val="none" w:sz="0" w:space="0" w:color="auto"/>
        <w:bottom w:val="none" w:sz="0" w:space="0" w:color="auto"/>
        <w:right w:val="none" w:sz="0" w:space="0" w:color="auto"/>
      </w:divBdr>
    </w:div>
    <w:div w:id="98919081">
      <w:bodyDiv w:val="1"/>
      <w:marLeft w:val="0"/>
      <w:marRight w:val="0"/>
      <w:marTop w:val="0"/>
      <w:marBottom w:val="0"/>
      <w:divBdr>
        <w:top w:val="none" w:sz="0" w:space="0" w:color="auto"/>
        <w:left w:val="none" w:sz="0" w:space="0" w:color="auto"/>
        <w:bottom w:val="none" w:sz="0" w:space="0" w:color="auto"/>
        <w:right w:val="none" w:sz="0" w:space="0" w:color="auto"/>
      </w:divBdr>
    </w:div>
    <w:div w:id="121123052">
      <w:bodyDiv w:val="1"/>
      <w:marLeft w:val="0"/>
      <w:marRight w:val="0"/>
      <w:marTop w:val="0"/>
      <w:marBottom w:val="0"/>
      <w:divBdr>
        <w:top w:val="none" w:sz="0" w:space="0" w:color="auto"/>
        <w:left w:val="none" w:sz="0" w:space="0" w:color="auto"/>
        <w:bottom w:val="none" w:sz="0" w:space="0" w:color="auto"/>
        <w:right w:val="none" w:sz="0" w:space="0" w:color="auto"/>
      </w:divBdr>
    </w:div>
    <w:div w:id="129172031">
      <w:bodyDiv w:val="1"/>
      <w:marLeft w:val="0"/>
      <w:marRight w:val="0"/>
      <w:marTop w:val="0"/>
      <w:marBottom w:val="0"/>
      <w:divBdr>
        <w:top w:val="none" w:sz="0" w:space="0" w:color="auto"/>
        <w:left w:val="none" w:sz="0" w:space="0" w:color="auto"/>
        <w:bottom w:val="none" w:sz="0" w:space="0" w:color="auto"/>
        <w:right w:val="none" w:sz="0" w:space="0" w:color="auto"/>
      </w:divBdr>
    </w:div>
    <w:div w:id="174271125">
      <w:bodyDiv w:val="1"/>
      <w:marLeft w:val="0"/>
      <w:marRight w:val="0"/>
      <w:marTop w:val="0"/>
      <w:marBottom w:val="0"/>
      <w:divBdr>
        <w:top w:val="none" w:sz="0" w:space="0" w:color="auto"/>
        <w:left w:val="none" w:sz="0" w:space="0" w:color="auto"/>
        <w:bottom w:val="none" w:sz="0" w:space="0" w:color="auto"/>
        <w:right w:val="none" w:sz="0" w:space="0" w:color="auto"/>
      </w:divBdr>
    </w:div>
    <w:div w:id="186333307">
      <w:bodyDiv w:val="1"/>
      <w:marLeft w:val="0"/>
      <w:marRight w:val="0"/>
      <w:marTop w:val="0"/>
      <w:marBottom w:val="0"/>
      <w:divBdr>
        <w:top w:val="none" w:sz="0" w:space="0" w:color="auto"/>
        <w:left w:val="none" w:sz="0" w:space="0" w:color="auto"/>
        <w:bottom w:val="none" w:sz="0" w:space="0" w:color="auto"/>
        <w:right w:val="none" w:sz="0" w:space="0" w:color="auto"/>
      </w:divBdr>
    </w:div>
    <w:div w:id="213585851">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 w:id="220023660">
      <w:bodyDiv w:val="1"/>
      <w:marLeft w:val="0"/>
      <w:marRight w:val="0"/>
      <w:marTop w:val="0"/>
      <w:marBottom w:val="0"/>
      <w:divBdr>
        <w:top w:val="none" w:sz="0" w:space="0" w:color="auto"/>
        <w:left w:val="none" w:sz="0" w:space="0" w:color="auto"/>
        <w:bottom w:val="none" w:sz="0" w:space="0" w:color="auto"/>
        <w:right w:val="none" w:sz="0" w:space="0" w:color="auto"/>
      </w:divBdr>
    </w:div>
    <w:div w:id="290862716">
      <w:bodyDiv w:val="1"/>
      <w:marLeft w:val="0"/>
      <w:marRight w:val="0"/>
      <w:marTop w:val="0"/>
      <w:marBottom w:val="0"/>
      <w:divBdr>
        <w:top w:val="none" w:sz="0" w:space="0" w:color="auto"/>
        <w:left w:val="none" w:sz="0" w:space="0" w:color="auto"/>
        <w:bottom w:val="none" w:sz="0" w:space="0" w:color="auto"/>
        <w:right w:val="none" w:sz="0" w:space="0" w:color="auto"/>
      </w:divBdr>
    </w:div>
    <w:div w:id="308167431">
      <w:bodyDiv w:val="1"/>
      <w:marLeft w:val="0"/>
      <w:marRight w:val="0"/>
      <w:marTop w:val="0"/>
      <w:marBottom w:val="0"/>
      <w:divBdr>
        <w:top w:val="none" w:sz="0" w:space="0" w:color="auto"/>
        <w:left w:val="none" w:sz="0" w:space="0" w:color="auto"/>
        <w:bottom w:val="none" w:sz="0" w:space="0" w:color="auto"/>
        <w:right w:val="none" w:sz="0" w:space="0" w:color="auto"/>
      </w:divBdr>
    </w:div>
    <w:div w:id="321660730">
      <w:bodyDiv w:val="1"/>
      <w:marLeft w:val="0"/>
      <w:marRight w:val="0"/>
      <w:marTop w:val="0"/>
      <w:marBottom w:val="0"/>
      <w:divBdr>
        <w:top w:val="none" w:sz="0" w:space="0" w:color="auto"/>
        <w:left w:val="none" w:sz="0" w:space="0" w:color="auto"/>
        <w:bottom w:val="none" w:sz="0" w:space="0" w:color="auto"/>
        <w:right w:val="none" w:sz="0" w:space="0" w:color="auto"/>
      </w:divBdr>
    </w:div>
    <w:div w:id="322321718">
      <w:bodyDiv w:val="1"/>
      <w:marLeft w:val="0"/>
      <w:marRight w:val="0"/>
      <w:marTop w:val="0"/>
      <w:marBottom w:val="0"/>
      <w:divBdr>
        <w:top w:val="none" w:sz="0" w:space="0" w:color="auto"/>
        <w:left w:val="none" w:sz="0" w:space="0" w:color="auto"/>
        <w:bottom w:val="none" w:sz="0" w:space="0" w:color="auto"/>
        <w:right w:val="none" w:sz="0" w:space="0" w:color="auto"/>
      </w:divBdr>
    </w:div>
    <w:div w:id="418407988">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465050816">
      <w:bodyDiv w:val="1"/>
      <w:marLeft w:val="0"/>
      <w:marRight w:val="0"/>
      <w:marTop w:val="0"/>
      <w:marBottom w:val="0"/>
      <w:divBdr>
        <w:top w:val="none" w:sz="0" w:space="0" w:color="auto"/>
        <w:left w:val="none" w:sz="0" w:space="0" w:color="auto"/>
        <w:bottom w:val="none" w:sz="0" w:space="0" w:color="auto"/>
        <w:right w:val="none" w:sz="0" w:space="0" w:color="auto"/>
      </w:divBdr>
    </w:div>
    <w:div w:id="470366013">
      <w:bodyDiv w:val="1"/>
      <w:marLeft w:val="0"/>
      <w:marRight w:val="0"/>
      <w:marTop w:val="0"/>
      <w:marBottom w:val="0"/>
      <w:divBdr>
        <w:top w:val="none" w:sz="0" w:space="0" w:color="auto"/>
        <w:left w:val="none" w:sz="0" w:space="0" w:color="auto"/>
        <w:bottom w:val="none" w:sz="0" w:space="0" w:color="auto"/>
        <w:right w:val="none" w:sz="0" w:space="0" w:color="auto"/>
      </w:divBdr>
    </w:div>
    <w:div w:id="478114661">
      <w:bodyDiv w:val="1"/>
      <w:marLeft w:val="0"/>
      <w:marRight w:val="0"/>
      <w:marTop w:val="0"/>
      <w:marBottom w:val="0"/>
      <w:divBdr>
        <w:top w:val="none" w:sz="0" w:space="0" w:color="auto"/>
        <w:left w:val="none" w:sz="0" w:space="0" w:color="auto"/>
        <w:bottom w:val="none" w:sz="0" w:space="0" w:color="auto"/>
        <w:right w:val="none" w:sz="0" w:space="0" w:color="auto"/>
      </w:divBdr>
    </w:div>
    <w:div w:id="481385796">
      <w:bodyDiv w:val="1"/>
      <w:marLeft w:val="0"/>
      <w:marRight w:val="0"/>
      <w:marTop w:val="0"/>
      <w:marBottom w:val="0"/>
      <w:divBdr>
        <w:top w:val="none" w:sz="0" w:space="0" w:color="auto"/>
        <w:left w:val="none" w:sz="0" w:space="0" w:color="auto"/>
        <w:bottom w:val="none" w:sz="0" w:space="0" w:color="auto"/>
        <w:right w:val="none" w:sz="0" w:space="0" w:color="auto"/>
      </w:divBdr>
    </w:div>
    <w:div w:id="485247985">
      <w:bodyDiv w:val="1"/>
      <w:marLeft w:val="0"/>
      <w:marRight w:val="0"/>
      <w:marTop w:val="0"/>
      <w:marBottom w:val="0"/>
      <w:divBdr>
        <w:top w:val="none" w:sz="0" w:space="0" w:color="auto"/>
        <w:left w:val="none" w:sz="0" w:space="0" w:color="auto"/>
        <w:bottom w:val="none" w:sz="0" w:space="0" w:color="auto"/>
        <w:right w:val="none" w:sz="0" w:space="0" w:color="auto"/>
      </w:divBdr>
    </w:div>
    <w:div w:id="486672224">
      <w:bodyDiv w:val="1"/>
      <w:marLeft w:val="0"/>
      <w:marRight w:val="0"/>
      <w:marTop w:val="0"/>
      <w:marBottom w:val="0"/>
      <w:divBdr>
        <w:top w:val="none" w:sz="0" w:space="0" w:color="auto"/>
        <w:left w:val="none" w:sz="0" w:space="0" w:color="auto"/>
        <w:bottom w:val="none" w:sz="0" w:space="0" w:color="auto"/>
        <w:right w:val="none" w:sz="0" w:space="0" w:color="auto"/>
      </w:divBdr>
    </w:div>
    <w:div w:id="497383199">
      <w:bodyDiv w:val="1"/>
      <w:marLeft w:val="0"/>
      <w:marRight w:val="0"/>
      <w:marTop w:val="0"/>
      <w:marBottom w:val="0"/>
      <w:divBdr>
        <w:top w:val="none" w:sz="0" w:space="0" w:color="auto"/>
        <w:left w:val="none" w:sz="0" w:space="0" w:color="auto"/>
        <w:bottom w:val="none" w:sz="0" w:space="0" w:color="auto"/>
        <w:right w:val="none" w:sz="0" w:space="0" w:color="auto"/>
      </w:divBdr>
    </w:div>
    <w:div w:id="508106237">
      <w:bodyDiv w:val="1"/>
      <w:marLeft w:val="0"/>
      <w:marRight w:val="0"/>
      <w:marTop w:val="0"/>
      <w:marBottom w:val="0"/>
      <w:divBdr>
        <w:top w:val="none" w:sz="0" w:space="0" w:color="auto"/>
        <w:left w:val="none" w:sz="0" w:space="0" w:color="auto"/>
        <w:bottom w:val="none" w:sz="0" w:space="0" w:color="auto"/>
        <w:right w:val="none" w:sz="0" w:space="0" w:color="auto"/>
      </w:divBdr>
    </w:div>
    <w:div w:id="520431550">
      <w:bodyDiv w:val="1"/>
      <w:marLeft w:val="0"/>
      <w:marRight w:val="0"/>
      <w:marTop w:val="0"/>
      <w:marBottom w:val="0"/>
      <w:divBdr>
        <w:top w:val="none" w:sz="0" w:space="0" w:color="auto"/>
        <w:left w:val="none" w:sz="0" w:space="0" w:color="auto"/>
        <w:bottom w:val="none" w:sz="0" w:space="0" w:color="auto"/>
        <w:right w:val="none" w:sz="0" w:space="0" w:color="auto"/>
      </w:divBdr>
    </w:div>
    <w:div w:id="540745268">
      <w:bodyDiv w:val="1"/>
      <w:marLeft w:val="0"/>
      <w:marRight w:val="0"/>
      <w:marTop w:val="0"/>
      <w:marBottom w:val="0"/>
      <w:divBdr>
        <w:top w:val="none" w:sz="0" w:space="0" w:color="auto"/>
        <w:left w:val="none" w:sz="0" w:space="0" w:color="auto"/>
        <w:bottom w:val="none" w:sz="0" w:space="0" w:color="auto"/>
        <w:right w:val="none" w:sz="0" w:space="0" w:color="auto"/>
      </w:divBdr>
    </w:div>
    <w:div w:id="541555280">
      <w:bodyDiv w:val="1"/>
      <w:marLeft w:val="0"/>
      <w:marRight w:val="0"/>
      <w:marTop w:val="0"/>
      <w:marBottom w:val="0"/>
      <w:divBdr>
        <w:top w:val="none" w:sz="0" w:space="0" w:color="auto"/>
        <w:left w:val="none" w:sz="0" w:space="0" w:color="auto"/>
        <w:bottom w:val="none" w:sz="0" w:space="0" w:color="auto"/>
        <w:right w:val="none" w:sz="0" w:space="0" w:color="auto"/>
      </w:divBdr>
    </w:div>
    <w:div w:id="576523485">
      <w:bodyDiv w:val="1"/>
      <w:marLeft w:val="0"/>
      <w:marRight w:val="0"/>
      <w:marTop w:val="0"/>
      <w:marBottom w:val="0"/>
      <w:divBdr>
        <w:top w:val="none" w:sz="0" w:space="0" w:color="auto"/>
        <w:left w:val="none" w:sz="0" w:space="0" w:color="auto"/>
        <w:bottom w:val="none" w:sz="0" w:space="0" w:color="auto"/>
        <w:right w:val="none" w:sz="0" w:space="0" w:color="auto"/>
      </w:divBdr>
    </w:div>
    <w:div w:id="670178638">
      <w:bodyDiv w:val="1"/>
      <w:marLeft w:val="0"/>
      <w:marRight w:val="0"/>
      <w:marTop w:val="0"/>
      <w:marBottom w:val="0"/>
      <w:divBdr>
        <w:top w:val="none" w:sz="0" w:space="0" w:color="auto"/>
        <w:left w:val="none" w:sz="0" w:space="0" w:color="auto"/>
        <w:bottom w:val="none" w:sz="0" w:space="0" w:color="auto"/>
        <w:right w:val="none" w:sz="0" w:space="0" w:color="auto"/>
      </w:divBdr>
    </w:div>
    <w:div w:id="679237341">
      <w:bodyDiv w:val="1"/>
      <w:marLeft w:val="0"/>
      <w:marRight w:val="0"/>
      <w:marTop w:val="0"/>
      <w:marBottom w:val="0"/>
      <w:divBdr>
        <w:top w:val="none" w:sz="0" w:space="0" w:color="auto"/>
        <w:left w:val="none" w:sz="0" w:space="0" w:color="auto"/>
        <w:bottom w:val="none" w:sz="0" w:space="0" w:color="auto"/>
        <w:right w:val="none" w:sz="0" w:space="0" w:color="auto"/>
      </w:divBdr>
    </w:div>
    <w:div w:id="720135540">
      <w:bodyDiv w:val="1"/>
      <w:marLeft w:val="0"/>
      <w:marRight w:val="0"/>
      <w:marTop w:val="0"/>
      <w:marBottom w:val="0"/>
      <w:divBdr>
        <w:top w:val="none" w:sz="0" w:space="0" w:color="auto"/>
        <w:left w:val="none" w:sz="0" w:space="0" w:color="auto"/>
        <w:bottom w:val="none" w:sz="0" w:space="0" w:color="auto"/>
        <w:right w:val="none" w:sz="0" w:space="0" w:color="auto"/>
      </w:divBdr>
    </w:div>
    <w:div w:id="743376244">
      <w:bodyDiv w:val="1"/>
      <w:marLeft w:val="0"/>
      <w:marRight w:val="0"/>
      <w:marTop w:val="0"/>
      <w:marBottom w:val="0"/>
      <w:divBdr>
        <w:top w:val="none" w:sz="0" w:space="0" w:color="auto"/>
        <w:left w:val="none" w:sz="0" w:space="0" w:color="auto"/>
        <w:bottom w:val="none" w:sz="0" w:space="0" w:color="auto"/>
        <w:right w:val="none" w:sz="0" w:space="0" w:color="auto"/>
      </w:divBdr>
    </w:div>
    <w:div w:id="786781019">
      <w:bodyDiv w:val="1"/>
      <w:marLeft w:val="0"/>
      <w:marRight w:val="0"/>
      <w:marTop w:val="0"/>
      <w:marBottom w:val="0"/>
      <w:divBdr>
        <w:top w:val="none" w:sz="0" w:space="0" w:color="auto"/>
        <w:left w:val="none" w:sz="0" w:space="0" w:color="auto"/>
        <w:bottom w:val="none" w:sz="0" w:space="0" w:color="auto"/>
        <w:right w:val="none" w:sz="0" w:space="0" w:color="auto"/>
      </w:divBdr>
    </w:div>
    <w:div w:id="795215719">
      <w:bodyDiv w:val="1"/>
      <w:marLeft w:val="0"/>
      <w:marRight w:val="0"/>
      <w:marTop w:val="0"/>
      <w:marBottom w:val="0"/>
      <w:divBdr>
        <w:top w:val="none" w:sz="0" w:space="0" w:color="auto"/>
        <w:left w:val="none" w:sz="0" w:space="0" w:color="auto"/>
        <w:bottom w:val="none" w:sz="0" w:space="0" w:color="auto"/>
        <w:right w:val="none" w:sz="0" w:space="0" w:color="auto"/>
      </w:divBdr>
    </w:div>
    <w:div w:id="834494699">
      <w:bodyDiv w:val="1"/>
      <w:marLeft w:val="0"/>
      <w:marRight w:val="0"/>
      <w:marTop w:val="0"/>
      <w:marBottom w:val="0"/>
      <w:divBdr>
        <w:top w:val="none" w:sz="0" w:space="0" w:color="auto"/>
        <w:left w:val="none" w:sz="0" w:space="0" w:color="auto"/>
        <w:bottom w:val="none" w:sz="0" w:space="0" w:color="auto"/>
        <w:right w:val="none" w:sz="0" w:space="0" w:color="auto"/>
      </w:divBdr>
    </w:div>
    <w:div w:id="853149201">
      <w:bodyDiv w:val="1"/>
      <w:marLeft w:val="0"/>
      <w:marRight w:val="0"/>
      <w:marTop w:val="0"/>
      <w:marBottom w:val="0"/>
      <w:divBdr>
        <w:top w:val="none" w:sz="0" w:space="0" w:color="auto"/>
        <w:left w:val="none" w:sz="0" w:space="0" w:color="auto"/>
        <w:bottom w:val="none" w:sz="0" w:space="0" w:color="auto"/>
        <w:right w:val="none" w:sz="0" w:space="0" w:color="auto"/>
      </w:divBdr>
    </w:div>
    <w:div w:id="864711373">
      <w:bodyDiv w:val="1"/>
      <w:marLeft w:val="0"/>
      <w:marRight w:val="0"/>
      <w:marTop w:val="0"/>
      <w:marBottom w:val="0"/>
      <w:divBdr>
        <w:top w:val="none" w:sz="0" w:space="0" w:color="auto"/>
        <w:left w:val="none" w:sz="0" w:space="0" w:color="auto"/>
        <w:bottom w:val="none" w:sz="0" w:space="0" w:color="auto"/>
        <w:right w:val="none" w:sz="0" w:space="0" w:color="auto"/>
      </w:divBdr>
    </w:div>
    <w:div w:id="876508530">
      <w:bodyDiv w:val="1"/>
      <w:marLeft w:val="0"/>
      <w:marRight w:val="0"/>
      <w:marTop w:val="0"/>
      <w:marBottom w:val="0"/>
      <w:divBdr>
        <w:top w:val="none" w:sz="0" w:space="0" w:color="auto"/>
        <w:left w:val="none" w:sz="0" w:space="0" w:color="auto"/>
        <w:bottom w:val="none" w:sz="0" w:space="0" w:color="auto"/>
        <w:right w:val="none" w:sz="0" w:space="0" w:color="auto"/>
      </w:divBdr>
    </w:div>
    <w:div w:id="882205569">
      <w:bodyDiv w:val="1"/>
      <w:marLeft w:val="0"/>
      <w:marRight w:val="0"/>
      <w:marTop w:val="0"/>
      <w:marBottom w:val="0"/>
      <w:divBdr>
        <w:top w:val="none" w:sz="0" w:space="0" w:color="auto"/>
        <w:left w:val="none" w:sz="0" w:space="0" w:color="auto"/>
        <w:bottom w:val="none" w:sz="0" w:space="0" w:color="auto"/>
        <w:right w:val="none" w:sz="0" w:space="0" w:color="auto"/>
      </w:divBdr>
    </w:div>
    <w:div w:id="882713768">
      <w:bodyDiv w:val="1"/>
      <w:marLeft w:val="0"/>
      <w:marRight w:val="0"/>
      <w:marTop w:val="0"/>
      <w:marBottom w:val="0"/>
      <w:divBdr>
        <w:top w:val="none" w:sz="0" w:space="0" w:color="auto"/>
        <w:left w:val="none" w:sz="0" w:space="0" w:color="auto"/>
        <w:bottom w:val="none" w:sz="0" w:space="0" w:color="auto"/>
        <w:right w:val="none" w:sz="0" w:space="0" w:color="auto"/>
      </w:divBdr>
    </w:div>
    <w:div w:id="918099485">
      <w:bodyDiv w:val="1"/>
      <w:marLeft w:val="0"/>
      <w:marRight w:val="0"/>
      <w:marTop w:val="0"/>
      <w:marBottom w:val="0"/>
      <w:divBdr>
        <w:top w:val="none" w:sz="0" w:space="0" w:color="auto"/>
        <w:left w:val="none" w:sz="0" w:space="0" w:color="auto"/>
        <w:bottom w:val="none" w:sz="0" w:space="0" w:color="auto"/>
        <w:right w:val="none" w:sz="0" w:space="0" w:color="auto"/>
      </w:divBdr>
      <w:divsChild>
        <w:div w:id="1592815311">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929852160">
      <w:bodyDiv w:val="1"/>
      <w:marLeft w:val="0"/>
      <w:marRight w:val="0"/>
      <w:marTop w:val="0"/>
      <w:marBottom w:val="0"/>
      <w:divBdr>
        <w:top w:val="none" w:sz="0" w:space="0" w:color="auto"/>
        <w:left w:val="none" w:sz="0" w:space="0" w:color="auto"/>
        <w:bottom w:val="none" w:sz="0" w:space="0" w:color="auto"/>
        <w:right w:val="none" w:sz="0" w:space="0" w:color="auto"/>
      </w:divBdr>
    </w:div>
    <w:div w:id="935094018">
      <w:bodyDiv w:val="1"/>
      <w:marLeft w:val="0"/>
      <w:marRight w:val="0"/>
      <w:marTop w:val="0"/>
      <w:marBottom w:val="0"/>
      <w:divBdr>
        <w:top w:val="none" w:sz="0" w:space="0" w:color="auto"/>
        <w:left w:val="none" w:sz="0" w:space="0" w:color="auto"/>
        <w:bottom w:val="none" w:sz="0" w:space="0" w:color="auto"/>
        <w:right w:val="none" w:sz="0" w:space="0" w:color="auto"/>
      </w:divBdr>
    </w:div>
    <w:div w:id="943155014">
      <w:bodyDiv w:val="1"/>
      <w:marLeft w:val="0"/>
      <w:marRight w:val="0"/>
      <w:marTop w:val="0"/>
      <w:marBottom w:val="0"/>
      <w:divBdr>
        <w:top w:val="none" w:sz="0" w:space="0" w:color="auto"/>
        <w:left w:val="none" w:sz="0" w:space="0" w:color="auto"/>
        <w:bottom w:val="none" w:sz="0" w:space="0" w:color="auto"/>
        <w:right w:val="none" w:sz="0" w:space="0" w:color="auto"/>
      </w:divBdr>
    </w:div>
    <w:div w:id="965738697">
      <w:bodyDiv w:val="1"/>
      <w:marLeft w:val="0"/>
      <w:marRight w:val="0"/>
      <w:marTop w:val="0"/>
      <w:marBottom w:val="0"/>
      <w:divBdr>
        <w:top w:val="none" w:sz="0" w:space="0" w:color="auto"/>
        <w:left w:val="none" w:sz="0" w:space="0" w:color="auto"/>
        <w:bottom w:val="none" w:sz="0" w:space="0" w:color="auto"/>
        <w:right w:val="none" w:sz="0" w:space="0" w:color="auto"/>
      </w:divBdr>
    </w:div>
    <w:div w:id="980228100">
      <w:bodyDiv w:val="1"/>
      <w:marLeft w:val="0"/>
      <w:marRight w:val="0"/>
      <w:marTop w:val="0"/>
      <w:marBottom w:val="0"/>
      <w:divBdr>
        <w:top w:val="none" w:sz="0" w:space="0" w:color="auto"/>
        <w:left w:val="none" w:sz="0" w:space="0" w:color="auto"/>
        <w:bottom w:val="none" w:sz="0" w:space="0" w:color="auto"/>
        <w:right w:val="none" w:sz="0" w:space="0" w:color="auto"/>
      </w:divBdr>
    </w:div>
    <w:div w:id="1006446950">
      <w:bodyDiv w:val="1"/>
      <w:marLeft w:val="0"/>
      <w:marRight w:val="0"/>
      <w:marTop w:val="0"/>
      <w:marBottom w:val="0"/>
      <w:divBdr>
        <w:top w:val="none" w:sz="0" w:space="0" w:color="auto"/>
        <w:left w:val="none" w:sz="0" w:space="0" w:color="auto"/>
        <w:bottom w:val="none" w:sz="0" w:space="0" w:color="auto"/>
        <w:right w:val="none" w:sz="0" w:space="0" w:color="auto"/>
      </w:divBdr>
    </w:div>
    <w:div w:id="1029600337">
      <w:bodyDiv w:val="1"/>
      <w:marLeft w:val="0"/>
      <w:marRight w:val="0"/>
      <w:marTop w:val="0"/>
      <w:marBottom w:val="0"/>
      <w:divBdr>
        <w:top w:val="none" w:sz="0" w:space="0" w:color="auto"/>
        <w:left w:val="none" w:sz="0" w:space="0" w:color="auto"/>
        <w:bottom w:val="none" w:sz="0" w:space="0" w:color="auto"/>
        <w:right w:val="none" w:sz="0" w:space="0" w:color="auto"/>
      </w:divBdr>
    </w:div>
    <w:div w:id="1033918449">
      <w:bodyDiv w:val="1"/>
      <w:marLeft w:val="0"/>
      <w:marRight w:val="0"/>
      <w:marTop w:val="0"/>
      <w:marBottom w:val="0"/>
      <w:divBdr>
        <w:top w:val="none" w:sz="0" w:space="0" w:color="auto"/>
        <w:left w:val="none" w:sz="0" w:space="0" w:color="auto"/>
        <w:bottom w:val="none" w:sz="0" w:space="0" w:color="auto"/>
        <w:right w:val="none" w:sz="0" w:space="0" w:color="auto"/>
      </w:divBdr>
    </w:div>
    <w:div w:id="1054354680">
      <w:bodyDiv w:val="1"/>
      <w:marLeft w:val="0"/>
      <w:marRight w:val="0"/>
      <w:marTop w:val="0"/>
      <w:marBottom w:val="0"/>
      <w:divBdr>
        <w:top w:val="none" w:sz="0" w:space="0" w:color="auto"/>
        <w:left w:val="none" w:sz="0" w:space="0" w:color="auto"/>
        <w:bottom w:val="none" w:sz="0" w:space="0" w:color="auto"/>
        <w:right w:val="none" w:sz="0" w:space="0" w:color="auto"/>
      </w:divBdr>
    </w:div>
    <w:div w:id="1058213889">
      <w:bodyDiv w:val="1"/>
      <w:marLeft w:val="0"/>
      <w:marRight w:val="0"/>
      <w:marTop w:val="0"/>
      <w:marBottom w:val="0"/>
      <w:divBdr>
        <w:top w:val="none" w:sz="0" w:space="0" w:color="auto"/>
        <w:left w:val="none" w:sz="0" w:space="0" w:color="auto"/>
        <w:bottom w:val="none" w:sz="0" w:space="0" w:color="auto"/>
        <w:right w:val="none" w:sz="0" w:space="0" w:color="auto"/>
      </w:divBdr>
    </w:div>
    <w:div w:id="1058364188">
      <w:bodyDiv w:val="1"/>
      <w:marLeft w:val="0"/>
      <w:marRight w:val="0"/>
      <w:marTop w:val="0"/>
      <w:marBottom w:val="0"/>
      <w:divBdr>
        <w:top w:val="none" w:sz="0" w:space="0" w:color="auto"/>
        <w:left w:val="none" w:sz="0" w:space="0" w:color="auto"/>
        <w:bottom w:val="none" w:sz="0" w:space="0" w:color="auto"/>
        <w:right w:val="none" w:sz="0" w:space="0" w:color="auto"/>
      </w:divBdr>
    </w:div>
    <w:div w:id="1068652677">
      <w:bodyDiv w:val="1"/>
      <w:marLeft w:val="0"/>
      <w:marRight w:val="0"/>
      <w:marTop w:val="0"/>
      <w:marBottom w:val="0"/>
      <w:divBdr>
        <w:top w:val="none" w:sz="0" w:space="0" w:color="auto"/>
        <w:left w:val="none" w:sz="0" w:space="0" w:color="auto"/>
        <w:bottom w:val="none" w:sz="0" w:space="0" w:color="auto"/>
        <w:right w:val="none" w:sz="0" w:space="0" w:color="auto"/>
      </w:divBdr>
    </w:div>
    <w:div w:id="1102799013">
      <w:bodyDiv w:val="1"/>
      <w:marLeft w:val="0"/>
      <w:marRight w:val="0"/>
      <w:marTop w:val="0"/>
      <w:marBottom w:val="0"/>
      <w:divBdr>
        <w:top w:val="none" w:sz="0" w:space="0" w:color="auto"/>
        <w:left w:val="none" w:sz="0" w:space="0" w:color="auto"/>
        <w:bottom w:val="none" w:sz="0" w:space="0" w:color="auto"/>
        <w:right w:val="none" w:sz="0" w:space="0" w:color="auto"/>
      </w:divBdr>
    </w:div>
    <w:div w:id="1118526825">
      <w:bodyDiv w:val="1"/>
      <w:marLeft w:val="0"/>
      <w:marRight w:val="0"/>
      <w:marTop w:val="0"/>
      <w:marBottom w:val="0"/>
      <w:divBdr>
        <w:top w:val="none" w:sz="0" w:space="0" w:color="auto"/>
        <w:left w:val="none" w:sz="0" w:space="0" w:color="auto"/>
        <w:bottom w:val="none" w:sz="0" w:space="0" w:color="auto"/>
        <w:right w:val="none" w:sz="0" w:space="0" w:color="auto"/>
      </w:divBdr>
    </w:div>
    <w:div w:id="1152021959">
      <w:bodyDiv w:val="1"/>
      <w:marLeft w:val="0"/>
      <w:marRight w:val="0"/>
      <w:marTop w:val="0"/>
      <w:marBottom w:val="0"/>
      <w:divBdr>
        <w:top w:val="none" w:sz="0" w:space="0" w:color="auto"/>
        <w:left w:val="none" w:sz="0" w:space="0" w:color="auto"/>
        <w:bottom w:val="none" w:sz="0" w:space="0" w:color="auto"/>
        <w:right w:val="none" w:sz="0" w:space="0" w:color="auto"/>
      </w:divBdr>
    </w:div>
    <w:div w:id="1182352069">
      <w:bodyDiv w:val="1"/>
      <w:marLeft w:val="0"/>
      <w:marRight w:val="0"/>
      <w:marTop w:val="0"/>
      <w:marBottom w:val="0"/>
      <w:divBdr>
        <w:top w:val="none" w:sz="0" w:space="0" w:color="auto"/>
        <w:left w:val="none" w:sz="0" w:space="0" w:color="auto"/>
        <w:bottom w:val="none" w:sz="0" w:space="0" w:color="auto"/>
        <w:right w:val="none" w:sz="0" w:space="0" w:color="auto"/>
      </w:divBdr>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
    <w:div w:id="1198423508">
      <w:bodyDiv w:val="1"/>
      <w:marLeft w:val="0"/>
      <w:marRight w:val="0"/>
      <w:marTop w:val="0"/>
      <w:marBottom w:val="0"/>
      <w:divBdr>
        <w:top w:val="none" w:sz="0" w:space="0" w:color="auto"/>
        <w:left w:val="none" w:sz="0" w:space="0" w:color="auto"/>
        <w:bottom w:val="none" w:sz="0" w:space="0" w:color="auto"/>
        <w:right w:val="none" w:sz="0" w:space="0" w:color="auto"/>
      </w:divBdr>
    </w:div>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258826013">
      <w:bodyDiv w:val="1"/>
      <w:marLeft w:val="0"/>
      <w:marRight w:val="0"/>
      <w:marTop w:val="0"/>
      <w:marBottom w:val="0"/>
      <w:divBdr>
        <w:top w:val="none" w:sz="0" w:space="0" w:color="auto"/>
        <w:left w:val="none" w:sz="0" w:space="0" w:color="auto"/>
        <w:bottom w:val="none" w:sz="0" w:space="0" w:color="auto"/>
        <w:right w:val="none" w:sz="0" w:space="0" w:color="auto"/>
      </w:divBdr>
    </w:div>
    <w:div w:id="1294826594">
      <w:bodyDiv w:val="1"/>
      <w:marLeft w:val="0"/>
      <w:marRight w:val="0"/>
      <w:marTop w:val="0"/>
      <w:marBottom w:val="0"/>
      <w:divBdr>
        <w:top w:val="none" w:sz="0" w:space="0" w:color="auto"/>
        <w:left w:val="none" w:sz="0" w:space="0" w:color="auto"/>
        <w:bottom w:val="none" w:sz="0" w:space="0" w:color="auto"/>
        <w:right w:val="none" w:sz="0" w:space="0" w:color="auto"/>
      </w:divBdr>
    </w:div>
    <w:div w:id="1341736315">
      <w:bodyDiv w:val="1"/>
      <w:marLeft w:val="0"/>
      <w:marRight w:val="0"/>
      <w:marTop w:val="0"/>
      <w:marBottom w:val="0"/>
      <w:divBdr>
        <w:top w:val="none" w:sz="0" w:space="0" w:color="auto"/>
        <w:left w:val="none" w:sz="0" w:space="0" w:color="auto"/>
        <w:bottom w:val="none" w:sz="0" w:space="0" w:color="auto"/>
        <w:right w:val="none" w:sz="0" w:space="0" w:color="auto"/>
      </w:divBdr>
    </w:div>
    <w:div w:id="1355038457">
      <w:bodyDiv w:val="1"/>
      <w:marLeft w:val="0"/>
      <w:marRight w:val="0"/>
      <w:marTop w:val="0"/>
      <w:marBottom w:val="0"/>
      <w:divBdr>
        <w:top w:val="none" w:sz="0" w:space="0" w:color="auto"/>
        <w:left w:val="none" w:sz="0" w:space="0" w:color="auto"/>
        <w:bottom w:val="none" w:sz="0" w:space="0" w:color="auto"/>
        <w:right w:val="none" w:sz="0" w:space="0" w:color="auto"/>
      </w:divBdr>
    </w:div>
    <w:div w:id="1361928271">
      <w:bodyDiv w:val="1"/>
      <w:marLeft w:val="0"/>
      <w:marRight w:val="0"/>
      <w:marTop w:val="0"/>
      <w:marBottom w:val="0"/>
      <w:divBdr>
        <w:top w:val="none" w:sz="0" w:space="0" w:color="auto"/>
        <w:left w:val="none" w:sz="0" w:space="0" w:color="auto"/>
        <w:bottom w:val="none" w:sz="0" w:space="0" w:color="auto"/>
        <w:right w:val="none" w:sz="0" w:space="0" w:color="auto"/>
      </w:divBdr>
    </w:div>
    <w:div w:id="1377311484">
      <w:bodyDiv w:val="1"/>
      <w:marLeft w:val="0"/>
      <w:marRight w:val="0"/>
      <w:marTop w:val="0"/>
      <w:marBottom w:val="0"/>
      <w:divBdr>
        <w:top w:val="none" w:sz="0" w:space="0" w:color="auto"/>
        <w:left w:val="none" w:sz="0" w:space="0" w:color="auto"/>
        <w:bottom w:val="none" w:sz="0" w:space="0" w:color="auto"/>
        <w:right w:val="none" w:sz="0" w:space="0" w:color="auto"/>
      </w:divBdr>
    </w:div>
    <w:div w:id="1396003800">
      <w:bodyDiv w:val="1"/>
      <w:marLeft w:val="0"/>
      <w:marRight w:val="0"/>
      <w:marTop w:val="0"/>
      <w:marBottom w:val="0"/>
      <w:divBdr>
        <w:top w:val="none" w:sz="0" w:space="0" w:color="auto"/>
        <w:left w:val="none" w:sz="0" w:space="0" w:color="auto"/>
        <w:bottom w:val="none" w:sz="0" w:space="0" w:color="auto"/>
        <w:right w:val="none" w:sz="0" w:space="0" w:color="auto"/>
      </w:divBdr>
    </w:div>
    <w:div w:id="1408334479">
      <w:bodyDiv w:val="1"/>
      <w:marLeft w:val="0"/>
      <w:marRight w:val="0"/>
      <w:marTop w:val="0"/>
      <w:marBottom w:val="0"/>
      <w:divBdr>
        <w:top w:val="none" w:sz="0" w:space="0" w:color="auto"/>
        <w:left w:val="none" w:sz="0" w:space="0" w:color="auto"/>
        <w:bottom w:val="none" w:sz="0" w:space="0" w:color="auto"/>
        <w:right w:val="none" w:sz="0" w:space="0" w:color="auto"/>
      </w:divBdr>
    </w:div>
    <w:div w:id="1409614754">
      <w:bodyDiv w:val="1"/>
      <w:marLeft w:val="0"/>
      <w:marRight w:val="0"/>
      <w:marTop w:val="0"/>
      <w:marBottom w:val="0"/>
      <w:divBdr>
        <w:top w:val="none" w:sz="0" w:space="0" w:color="auto"/>
        <w:left w:val="none" w:sz="0" w:space="0" w:color="auto"/>
        <w:bottom w:val="none" w:sz="0" w:space="0" w:color="auto"/>
        <w:right w:val="none" w:sz="0" w:space="0" w:color="auto"/>
      </w:divBdr>
    </w:div>
    <w:div w:id="1413965765">
      <w:bodyDiv w:val="1"/>
      <w:marLeft w:val="0"/>
      <w:marRight w:val="0"/>
      <w:marTop w:val="0"/>
      <w:marBottom w:val="0"/>
      <w:divBdr>
        <w:top w:val="none" w:sz="0" w:space="0" w:color="auto"/>
        <w:left w:val="none" w:sz="0" w:space="0" w:color="auto"/>
        <w:bottom w:val="none" w:sz="0" w:space="0" w:color="auto"/>
        <w:right w:val="none" w:sz="0" w:space="0" w:color="auto"/>
      </w:divBdr>
    </w:div>
    <w:div w:id="1418865315">
      <w:bodyDiv w:val="1"/>
      <w:marLeft w:val="0"/>
      <w:marRight w:val="0"/>
      <w:marTop w:val="0"/>
      <w:marBottom w:val="0"/>
      <w:divBdr>
        <w:top w:val="none" w:sz="0" w:space="0" w:color="auto"/>
        <w:left w:val="none" w:sz="0" w:space="0" w:color="auto"/>
        <w:bottom w:val="none" w:sz="0" w:space="0" w:color="auto"/>
        <w:right w:val="none" w:sz="0" w:space="0" w:color="auto"/>
      </w:divBdr>
    </w:div>
    <w:div w:id="1457723173">
      <w:bodyDiv w:val="1"/>
      <w:marLeft w:val="0"/>
      <w:marRight w:val="0"/>
      <w:marTop w:val="0"/>
      <w:marBottom w:val="0"/>
      <w:divBdr>
        <w:top w:val="none" w:sz="0" w:space="0" w:color="auto"/>
        <w:left w:val="none" w:sz="0" w:space="0" w:color="auto"/>
        <w:bottom w:val="none" w:sz="0" w:space="0" w:color="auto"/>
        <w:right w:val="none" w:sz="0" w:space="0" w:color="auto"/>
      </w:divBdr>
    </w:div>
    <w:div w:id="1510750084">
      <w:bodyDiv w:val="1"/>
      <w:marLeft w:val="0"/>
      <w:marRight w:val="0"/>
      <w:marTop w:val="0"/>
      <w:marBottom w:val="0"/>
      <w:divBdr>
        <w:top w:val="none" w:sz="0" w:space="0" w:color="auto"/>
        <w:left w:val="none" w:sz="0" w:space="0" w:color="auto"/>
        <w:bottom w:val="none" w:sz="0" w:space="0" w:color="auto"/>
        <w:right w:val="none" w:sz="0" w:space="0" w:color="auto"/>
      </w:divBdr>
    </w:div>
    <w:div w:id="1528442259">
      <w:bodyDiv w:val="1"/>
      <w:marLeft w:val="0"/>
      <w:marRight w:val="0"/>
      <w:marTop w:val="0"/>
      <w:marBottom w:val="0"/>
      <w:divBdr>
        <w:top w:val="none" w:sz="0" w:space="0" w:color="auto"/>
        <w:left w:val="none" w:sz="0" w:space="0" w:color="auto"/>
        <w:bottom w:val="none" w:sz="0" w:space="0" w:color="auto"/>
        <w:right w:val="none" w:sz="0" w:space="0" w:color="auto"/>
      </w:divBdr>
    </w:div>
    <w:div w:id="1545486290">
      <w:bodyDiv w:val="1"/>
      <w:marLeft w:val="0"/>
      <w:marRight w:val="0"/>
      <w:marTop w:val="0"/>
      <w:marBottom w:val="0"/>
      <w:divBdr>
        <w:top w:val="none" w:sz="0" w:space="0" w:color="auto"/>
        <w:left w:val="none" w:sz="0" w:space="0" w:color="auto"/>
        <w:bottom w:val="none" w:sz="0" w:space="0" w:color="auto"/>
        <w:right w:val="none" w:sz="0" w:space="0" w:color="auto"/>
      </w:divBdr>
    </w:div>
    <w:div w:id="1557546371">
      <w:bodyDiv w:val="1"/>
      <w:marLeft w:val="0"/>
      <w:marRight w:val="0"/>
      <w:marTop w:val="0"/>
      <w:marBottom w:val="0"/>
      <w:divBdr>
        <w:top w:val="none" w:sz="0" w:space="0" w:color="auto"/>
        <w:left w:val="none" w:sz="0" w:space="0" w:color="auto"/>
        <w:bottom w:val="none" w:sz="0" w:space="0" w:color="auto"/>
        <w:right w:val="none" w:sz="0" w:space="0" w:color="auto"/>
      </w:divBdr>
    </w:div>
    <w:div w:id="1589385436">
      <w:bodyDiv w:val="1"/>
      <w:marLeft w:val="0"/>
      <w:marRight w:val="0"/>
      <w:marTop w:val="0"/>
      <w:marBottom w:val="0"/>
      <w:divBdr>
        <w:top w:val="none" w:sz="0" w:space="0" w:color="auto"/>
        <w:left w:val="none" w:sz="0" w:space="0" w:color="auto"/>
        <w:bottom w:val="none" w:sz="0" w:space="0" w:color="auto"/>
        <w:right w:val="none" w:sz="0" w:space="0" w:color="auto"/>
      </w:divBdr>
    </w:div>
    <w:div w:id="1638411660">
      <w:bodyDiv w:val="1"/>
      <w:marLeft w:val="0"/>
      <w:marRight w:val="0"/>
      <w:marTop w:val="0"/>
      <w:marBottom w:val="0"/>
      <w:divBdr>
        <w:top w:val="none" w:sz="0" w:space="0" w:color="auto"/>
        <w:left w:val="none" w:sz="0" w:space="0" w:color="auto"/>
        <w:bottom w:val="none" w:sz="0" w:space="0" w:color="auto"/>
        <w:right w:val="none" w:sz="0" w:space="0" w:color="auto"/>
      </w:divBdr>
    </w:div>
    <w:div w:id="1644964409">
      <w:bodyDiv w:val="1"/>
      <w:marLeft w:val="0"/>
      <w:marRight w:val="0"/>
      <w:marTop w:val="0"/>
      <w:marBottom w:val="0"/>
      <w:divBdr>
        <w:top w:val="none" w:sz="0" w:space="0" w:color="auto"/>
        <w:left w:val="none" w:sz="0" w:space="0" w:color="auto"/>
        <w:bottom w:val="none" w:sz="0" w:space="0" w:color="auto"/>
        <w:right w:val="none" w:sz="0" w:space="0" w:color="auto"/>
      </w:divBdr>
    </w:div>
    <w:div w:id="1655795678">
      <w:bodyDiv w:val="1"/>
      <w:marLeft w:val="0"/>
      <w:marRight w:val="0"/>
      <w:marTop w:val="0"/>
      <w:marBottom w:val="0"/>
      <w:divBdr>
        <w:top w:val="none" w:sz="0" w:space="0" w:color="auto"/>
        <w:left w:val="none" w:sz="0" w:space="0" w:color="auto"/>
        <w:bottom w:val="none" w:sz="0" w:space="0" w:color="auto"/>
        <w:right w:val="none" w:sz="0" w:space="0" w:color="auto"/>
      </w:divBdr>
    </w:div>
    <w:div w:id="1656491696">
      <w:bodyDiv w:val="1"/>
      <w:marLeft w:val="0"/>
      <w:marRight w:val="0"/>
      <w:marTop w:val="0"/>
      <w:marBottom w:val="0"/>
      <w:divBdr>
        <w:top w:val="none" w:sz="0" w:space="0" w:color="auto"/>
        <w:left w:val="none" w:sz="0" w:space="0" w:color="auto"/>
        <w:bottom w:val="none" w:sz="0" w:space="0" w:color="auto"/>
        <w:right w:val="none" w:sz="0" w:space="0" w:color="auto"/>
      </w:divBdr>
    </w:div>
    <w:div w:id="1727028529">
      <w:bodyDiv w:val="1"/>
      <w:marLeft w:val="0"/>
      <w:marRight w:val="0"/>
      <w:marTop w:val="0"/>
      <w:marBottom w:val="0"/>
      <w:divBdr>
        <w:top w:val="none" w:sz="0" w:space="0" w:color="auto"/>
        <w:left w:val="none" w:sz="0" w:space="0" w:color="auto"/>
        <w:bottom w:val="none" w:sz="0" w:space="0" w:color="auto"/>
        <w:right w:val="none" w:sz="0" w:space="0" w:color="auto"/>
      </w:divBdr>
    </w:div>
    <w:div w:id="1796022008">
      <w:bodyDiv w:val="1"/>
      <w:marLeft w:val="0"/>
      <w:marRight w:val="0"/>
      <w:marTop w:val="0"/>
      <w:marBottom w:val="0"/>
      <w:divBdr>
        <w:top w:val="none" w:sz="0" w:space="0" w:color="auto"/>
        <w:left w:val="none" w:sz="0" w:space="0" w:color="auto"/>
        <w:bottom w:val="none" w:sz="0" w:space="0" w:color="auto"/>
        <w:right w:val="none" w:sz="0" w:space="0" w:color="auto"/>
      </w:divBdr>
    </w:div>
    <w:div w:id="1813787255">
      <w:bodyDiv w:val="1"/>
      <w:marLeft w:val="0"/>
      <w:marRight w:val="0"/>
      <w:marTop w:val="0"/>
      <w:marBottom w:val="0"/>
      <w:divBdr>
        <w:top w:val="none" w:sz="0" w:space="0" w:color="auto"/>
        <w:left w:val="none" w:sz="0" w:space="0" w:color="auto"/>
        <w:bottom w:val="none" w:sz="0" w:space="0" w:color="auto"/>
        <w:right w:val="none" w:sz="0" w:space="0" w:color="auto"/>
      </w:divBdr>
    </w:div>
    <w:div w:id="1905793052">
      <w:bodyDiv w:val="1"/>
      <w:marLeft w:val="0"/>
      <w:marRight w:val="0"/>
      <w:marTop w:val="0"/>
      <w:marBottom w:val="0"/>
      <w:divBdr>
        <w:top w:val="none" w:sz="0" w:space="0" w:color="auto"/>
        <w:left w:val="none" w:sz="0" w:space="0" w:color="auto"/>
        <w:bottom w:val="none" w:sz="0" w:space="0" w:color="auto"/>
        <w:right w:val="none" w:sz="0" w:space="0" w:color="auto"/>
      </w:divBdr>
    </w:div>
    <w:div w:id="1971127524">
      <w:bodyDiv w:val="1"/>
      <w:marLeft w:val="0"/>
      <w:marRight w:val="0"/>
      <w:marTop w:val="0"/>
      <w:marBottom w:val="0"/>
      <w:divBdr>
        <w:top w:val="none" w:sz="0" w:space="0" w:color="auto"/>
        <w:left w:val="none" w:sz="0" w:space="0" w:color="auto"/>
        <w:bottom w:val="none" w:sz="0" w:space="0" w:color="auto"/>
        <w:right w:val="none" w:sz="0" w:space="0" w:color="auto"/>
      </w:divBdr>
    </w:div>
    <w:div w:id="2005549428">
      <w:bodyDiv w:val="1"/>
      <w:marLeft w:val="0"/>
      <w:marRight w:val="0"/>
      <w:marTop w:val="0"/>
      <w:marBottom w:val="0"/>
      <w:divBdr>
        <w:top w:val="none" w:sz="0" w:space="0" w:color="auto"/>
        <w:left w:val="none" w:sz="0" w:space="0" w:color="auto"/>
        <w:bottom w:val="none" w:sz="0" w:space="0" w:color="auto"/>
        <w:right w:val="none" w:sz="0" w:space="0" w:color="auto"/>
      </w:divBdr>
    </w:div>
    <w:div w:id="2026861377">
      <w:bodyDiv w:val="1"/>
      <w:marLeft w:val="0"/>
      <w:marRight w:val="0"/>
      <w:marTop w:val="0"/>
      <w:marBottom w:val="0"/>
      <w:divBdr>
        <w:top w:val="none" w:sz="0" w:space="0" w:color="auto"/>
        <w:left w:val="none" w:sz="0" w:space="0" w:color="auto"/>
        <w:bottom w:val="none" w:sz="0" w:space="0" w:color="auto"/>
        <w:right w:val="none" w:sz="0" w:space="0" w:color="auto"/>
      </w:divBdr>
    </w:div>
    <w:div w:id="2028365624">
      <w:bodyDiv w:val="1"/>
      <w:marLeft w:val="0"/>
      <w:marRight w:val="0"/>
      <w:marTop w:val="0"/>
      <w:marBottom w:val="0"/>
      <w:divBdr>
        <w:top w:val="none" w:sz="0" w:space="0" w:color="auto"/>
        <w:left w:val="none" w:sz="0" w:space="0" w:color="auto"/>
        <w:bottom w:val="none" w:sz="0" w:space="0" w:color="auto"/>
        <w:right w:val="none" w:sz="0" w:space="0" w:color="auto"/>
      </w:divBdr>
    </w:div>
    <w:div w:id="2028678044">
      <w:bodyDiv w:val="1"/>
      <w:marLeft w:val="0"/>
      <w:marRight w:val="0"/>
      <w:marTop w:val="0"/>
      <w:marBottom w:val="0"/>
      <w:divBdr>
        <w:top w:val="none" w:sz="0" w:space="0" w:color="auto"/>
        <w:left w:val="none" w:sz="0" w:space="0" w:color="auto"/>
        <w:bottom w:val="none" w:sz="0" w:space="0" w:color="auto"/>
        <w:right w:val="none" w:sz="0" w:space="0" w:color="auto"/>
      </w:divBdr>
    </w:div>
    <w:div w:id="2073774738">
      <w:bodyDiv w:val="1"/>
      <w:marLeft w:val="0"/>
      <w:marRight w:val="0"/>
      <w:marTop w:val="0"/>
      <w:marBottom w:val="0"/>
      <w:divBdr>
        <w:top w:val="none" w:sz="0" w:space="0" w:color="auto"/>
        <w:left w:val="none" w:sz="0" w:space="0" w:color="auto"/>
        <w:bottom w:val="none" w:sz="0" w:space="0" w:color="auto"/>
        <w:right w:val="none" w:sz="0" w:space="0" w:color="auto"/>
      </w:divBdr>
    </w:div>
    <w:div w:id="2087412704">
      <w:bodyDiv w:val="1"/>
      <w:marLeft w:val="0"/>
      <w:marRight w:val="0"/>
      <w:marTop w:val="0"/>
      <w:marBottom w:val="0"/>
      <w:divBdr>
        <w:top w:val="none" w:sz="0" w:space="0" w:color="auto"/>
        <w:left w:val="none" w:sz="0" w:space="0" w:color="auto"/>
        <w:bottom w:val="none" w:sz="0" w:space="0" w:color="auto"/>
        <w:right w:val="none" w:sz="0" w:space="0" w:color="auto"/>
      </w:divBdr>
    </w:div>
    <w:div w:id="2097818999">
      <w:bodyDiv w:val="1"/>
      <w:marLeft w:val="0"/>
      <w:marRight w:val="0"/>
      <w:marTop w:val="0"/>
      <w:marBottom w:val="0"/>
      <w:divBdr>
        <w:top w:val="none" w:sz="0" w:space="0" w:color="auto"/>
        <w:left w:val="none" w:sz="0" w:space="0" w:color="auto"/>
        <w:bottom w:val="none" w:sz="0" w:space="0" w:color="auto"/>
        <w:right w:val="none" w:sz="0" w:space="0" w:color="auto"/>
      </w:divBdr>
    </w:div>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 w:id="2131048575">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9CA9-A73B-4070-B45D-3CE32414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4</Pages>
  <Words>1240</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Ofício nº          /GAB/SUPEL</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/GAB/SUPEL</dc:title>
  <dc:creator>Manutenção</dc:creator>
  <cp:lastModifiedBy>Caio Saldanha da Silveira</cp:lastModifiedBy>
  <cp:revision>1704</cp:revision>
  <cp:lastPrinted>2017-07-28T13:18:00Z</cp:lastPrinted>
  <dcterms:created xsi:type="dcterms:W3CDTF">2017-04-12T14:58:00Z</dcterms:created>
  <dcterms:modified xsi:type="dcterms:W3CDTF">2017-07-28T13:18:00Z</dcterms:modified>
</cp:coreProperties>
</file>