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34C9" w:rsidRPr="0098791D" w:rsidRDefault="005B34C9" w:rsidP="00B74F27">
      <w:pPr>
        <w:jc w:val="center"/>
        <w:rPr>
          <w:b/>
          <w:sz w:val="22"/>
          <w:szCs w:val="22"/>
        </w:rPr>
      </w:pPr>
      <w:r w:rsidRPr="0098791D">
        <w:rPr>
          <w:b/>
          <w:sz w:val="22"/>
          <w:szCs w:val="22"/>
        </w:rPr>
        <w:t>AVISO DE LICITAÇÃO</w:t>
      </w:r>
    </w:p>
    <w:p w:rsidR="00537A2B" w:rsidRPr="0098791D" w:rsidRDefault="00537A2B" w:rsidP="009A5425">
      <w:pPr>
        <w:jc w:val="center"/>
        <w:rPr>
          <w:sz w:val="22"/>
          <w:szCs w:val="22"/>
        </w:rPr>
      </w:pPr>
    </w:p>
    <w:p w:rsidR="00A7439C" w:rsidRPr="0098791D" w:rsidRDefault="00A7439C" w:rsidP="009A5425">
      <w:pPr>
        <w:jc w:val="center"/>
        <w:rPr>
          <w:b/>
          <w:sz w:val="22"/>
          <w:szCs w:val="22"/>
        </w:rPr>
      </w:pPr>
      <w:r w:rsidRPr="0098791D">
        <w:rPr>
          <w:b/>
          <w:sz w:val="22"/>
          <w:szCs w:val="22"/>
        </w:rPr>
        <w:t xml:space="preserve">PREGÃO ELETRÔNICO Nº. </w:t>
      </w:r>
      <w:r w:rsidR="00807106">
        <w:rPr>
          <w:b/>
          <w:color w:val="FF0000"/>
          <w:sz w:val="22"/>
          <w:szCs w:val="22"/>
        </w:rPr>
        <w:t>68</w:t>
      </w:r>
      <w:r w:rsidR="00064928" w:rsidRPr="0098791D">
        <w:rPr>
          <w:b/>
          <w:color w:val="FF0000"/>
          <w:sz w:val="22"/>
          <w:szCs w:val="22"/>
        </w:rPr>
        <w:t>/201</w:t>
      </w:r>
      <w:r w:rsidR="00807106">
        <w:rPr>
          <w:b/>
          <w:color w:val="FF0000"/>
          <w:sz w:val="22"/>
          <w:szCs w:val="22"/>
        </w:rPr>
        <w:t>7</w:t>
      </w:r>
      <w:r w:rsidR="009974FA" w:rsidRPr="0098791D">
        <w:rPr>
          <w:b/>
          <w:color w:val="FF0000"/>
          <w:sz w:val="22"/>
          <w:szCs w:val="22"/>
        </w:rPr>
        <w:t>/</w:t>
      </w:r>
      <w:r w:rsidR="002B347F" w:rsidRPr="0098791D">
        <w:rPr>
          <w:b/>
          <w:color w:val="FF0000"/>
          <w:sz w:val="22"/>
          <w:szCs w:val="22"/>
        </w:rPr>
        <w:t>EQUIPE</w:t>
      </w:r>
      <w:r w:rsidR="009974FA" w:rsidRPr="0098791D">
        <w:rPr>
          <w:b/>
          <w:color w:val="FF0000"/>
          <w:sz w:val="22"/>
          <w:szCs w:val="22"/>
        </w:rPr>
        <w:t>-BETA/SUPEL/RO</w:t>
      </w:r>
    </w:p>
    <w:p w:rsidR="00A7439C" w:rsidRPr="0098791D" w:rsidRDefault="00A7439C" w:rsidP="00272509">
      <w:pPr>
        <w:jc w:val="both"/>
        <w:rPr>
          <w:b/>
          <w:sz w:val="22"/>
          <w:szCs w:val="22"/>
        </w:rPr>
      </w:pPr>
    </w:p>
    <w:p w:rsidR="00EF2620" w:rsidRPr="0098791D" w:rsidRDefault="00A7439C" w:rsidP="00EF2620">
      <w:pPr>
        <w:pStyle w:val="Corpodetexto22"/>
        <w:pBdr>
          <w:bottom w:val="single" w:sz="4" w:space="1" w:color="auto"/>
        </w:pBdr>
        <w:jc w:val="both"/>
        <w:rPr>
          <w:sz w:val="22"/>
          <w:szCs w:val="22"/>
        </w:rPr>
      </w:pPr>
      <w:r w:rsidRPr="0098791D">
        <w:rPr>
          <w:sz w:val="22"/>
          <w:szCs w:val="22"/>
        </w:rPr>
        <w:t>A SUPERINTENDÊNCIA ESTADUAL DE COMPRAS E LICITAÇÕES, através de seu Pregoeiro e Equipe de Apoio, nomeado por força das disposições contidas na</w:t>
      </w:r>
      <w:r w:rsidRPr="0098791D">
        <w:rPr>
          <w:b/>
          <w:noProof/>
          <w:sz w:val="22"/>
          <w:szCs w:val="22"/>
        </w:rPr>
        <w:t xml:space="preserve"> </w:t>
      </w:r>
      <w:r w:rsidR="00807106" w:rsidRPr="004D539C">
        <w:rPr>
          <w:b/>
          <w:color w:val="FF0000"/>
          <w:sz w:val="22"/>
          <w:szCs w:val="22"/>
        </w:rPr>
        <w:t>Portaria nº 052/GAB/SUPEL, de 30 de dezembro de 2017, publicada no DOE nº 72, de 03 de janeiro de 2017</w:t>
      </w:r>
      <w:r w:rsidR="00EF2620" w:rsidRPr="0098791D">
        <w:rPr>
          <w:sz w:val="22"/>
          <w:szCs w:val="22"/>
        </w:rPr>
        <w:t xml:space="preserve">, torna pública que se encontra autorizada, a realização da licitação na modalidade </w:t>
      </w:r>
      <w:r w:rsidR="00EF2620" w:rsidRPr="0098791D">
        <w:rPr>
          <w:b/>
          <w:sz w:val="22"/>
          <w:szCs w:val="22"/>
        </w:rPr>
        <w:t xml:space="preserve">PREGÃO, </w:t>
      </w:r>
      <w:r w:rsidR="00EF2620" w:rsidRPr="0098791D">
        <w:rPr>
          <w:sz w:val="22"/>
          <w:szCs w:val="22"/>
        </w:rPr>
        <w:t xml:space="preserve">na forma </w:t>
      </w:r>
      <w:r w:rsidR="00EF2620" w:rsidRPr="0098791D">
        <w:rPr>
          <w:b/>
          <w:sz w:val="22"/>
          <w:szCs w:val="22"/>
        </w:rPr>
        <w:t xml:space="preserve">ELETRÔNICA, </w:t>
      </w:r>
      <w:r w:rsidR="00EF2620" w:rsidRPr="0098791D">
        <w:rPr>
          <w:sz w:val="22"/>
          <w:szCs w:val="22"/>
        </w:rPr>
        <w:t xml:space="preserve">sob o </w:t>
      </w:r>
      <w:r w:rsidR="004B54E5" w:rsidRPr="0098791D">
        <w:rPr>
          <w:b/>
          <w:color w:val="FF0000"/>
          <w:sz w:val="22"/>
          <w:szCs w:val="22"/>
        </w:rPr>
        <w:t xml:space="preserve">n.º </w:t>
      </w:r>
      <w:r w:rsidR="0039408E">
        <w:rPr>
          <w:b/>
          <w:color w:val="FF0000"/>
          <w:sz w:val="22"/>
          <w:szCs w:val="22"/>
        </w:rPr>
        <w:t>68</w:t>
      </w:r>
      <w:r w:rsidR="00064928" w:rsidRPr="0098791D">
        <w:rPr>
          <w:b/>
          <w:color w:val="FF0000"/>
          <w:sz w:val="22"/>
          <w:szCs w:val="22"/>
        </w:rPr>
        <w:t>/201</w:t>
      </w:r>
      <w:r w:rsidR="0039408E">
        <w:rPr>
          <w:b/>
          <w:color w:val="FF0000"/>
          <w:sz w:val="22"/>
          <w:szCs w:val="22"/>
        </w:rPr>
        <w:t>7</w:t>
      </w:r>
      <w:r w:rsidR="009974FA" w:rsidRPr="0098791D">
        <w:rPr>
          <w:b/>
          <w:color w:val="FF0000"/>
          <w:sz w:val="22"/>
          <w:szCs w:val="22"/>
        </w:rPr>
        <w:t>/</w:t>
      </w:r>
      <w:r w:rsidR="002B347F" w:rsidRPr="0098791D">
        <w:rPr>
          <w:b/>
          <w:color w:val="FF0000"/>
          <w:sz w:val="22"/>
          <w:szCs w:val="22"/>
        </w:rPr>
        <w:t>EQUIPE</w:t>
      </w:r>
      <w:r w:rsidR="009974FA" w:rsidRPr="0098791D">
        <w:rPr>
          <w:b/>
          <w:color w:val="FF0000"/>
          <w:sz w:val="22"/>
          <w:szCs w:val="22"/>
        </w:rPr>
        <w:t>-BETA/SUPEL/RO</w:t>
      </w:r>
      <w:r w:rsidR="00EF2620" w:rsidRPr="0098791D">
        <w:rPr>
          <w:sz w:val="22"/>
          <w:szCs w:val="22"/>
        </w:rPr>
        <w:t xml:space="preserve">, do tipo </w:t>
      </w:r>
      <w:r w:rsidR="00EF2620" w:rsidRPr="0098791D">
        <w:rPr>
          <w:b/>
          <w:noProof/>
          <w:color w:val="FF0000"/>
          <w:sz w:val="22"/>
          <w:szCs w:val="22"/>
          <w:highlight w:val="yellow"/>
        </w:rPr>
        <w:t>MENOR PREÇ</w:t>
      </w:r>
      <w:r w:rsidR="00215C12" w:rsidRPr="0098791D">
        <w:rPr>
          <w:b/>
          <w:noProof/>
          <w:color w:val="FF0000"/>
          <w:sz w:val="22"/>
          <w:szCs w:val="22"/>
          <w:highlight w:val="yellow"/>
        </w:rPr>
        <w:t xml:space="preserve">O </w:t>
      </w:r>
      <w:r w:rsidR="00EC0058" w:rsidRPr="0098791D">
        <w:rPr>
          <w:b/>
          <w:noProof/>
          <w:color w:val="FF0000"/>
          <w:sz w:val="22"/>
          <w:szCs w:val="22"/>
          <w:highlight w:val="yellow"/>
        </w:rPr>
        <w:t>GLOBAL</w:t>
      </w:r>
      <w:r w:rsidR="00EF2620" w:rsidRPr="0098791D">
        <w:rPr>
          <w:sz w:val="22"/>
          <w:szCs w:val="22"/>
        </w:rPr>
        <w:t xml:space="preserve">, tendo por finalidade a qualificação de empresas e a seleção da proposta mais vantajosa, conforme disposições descritas no edital e seus anexos, em conformidade com a Lei Federal nº. </w:t>
      </w:r>
      <w:proofErr w:type="gramStart"/>
      <w:r w:rsidR="00EF2620" w:rsidRPr="0098791D">
        <w:rPr>
          <w:sz w:val="22"/>
          <w:szCs w:val="22"/>
        </w:rPr>
        <w:t>10.520/02, com o Decreto Estadual n.º</w:t>
      </w:r>
      <w:proofErr w:type="gramEnd"/>
      <w:r w:rsidR="00EF2620" w:rsidRPr="0098791D">
        <w:rPr>
          <w:sz w:val="22"/>
          <w:szCs w:val="22"/>
        </w:rPr>
        <w:t xml:space="preserve"> 12.205/06, com a Lei Federal nº. 8.666/93 e suas alterações, Decreto Estadual n.º </w:t>
      </w:r>
      <w:r w:rsidR="00B50CD7" w:rsidRPr="0098791D">
        <w:rPr>
          <w:sz w:val="22"/>
          <w:szCs w:val="22"/>
        </w:rPr>
        <w:t>2414</w:t>
      </w:r>
      <w:r w:rsidR="00EF2620" w:rsidRPr="0098791D">
        <w:rPr>
          <w:sz w:val="22"/>
          <w:szCs w:val="22"/>
        </w:rPr>
        <w:t>/11,</w:t>
      </w:r>
      <w:r w:rsidR="00B50CD7" w:rsidRPr="0098791D">
        <w:rPr>
          <w:sz w:val="22"/>
          <w:szCs w:val="22"/>
        </w:rPr>
        <w:t xml:space="preserve"> </w:t>
      </w:r>
      <w:r w:rsidR="008D0E16" w:rsidRPr="0098791D">
        <w:rPr>
          <w:sz w:val="22"/>
          <w:szCs w:val="22"/>
        </w:rPr>
        <w:t xml:space="preserve">Decreto Estadual n.º 2414/11, </w:t>
      </w:r>
      <w:r w:rsidR="00B50CD7" w:rsidRPr="0098791D">
        <w:rPr>
          <w:sz w:val="22"/>
          <w:szCs w:val="22"/>
        </w:rPr>
        <w:t>Decreto Estadual n.º 16.089/11</w:t>
      </w:r>
      <w:r w:rsidR="00EF2620" w:rsidRPr="0098791D">
        <w:rPr>
          <w:sz w:val="22"/>
          <w:szCs w:val="22"/>
        </w:rPr>
        <w:t xml:space="preserve"> e ainda, com a Lei Complementar nº. 123/06</w:t>
      </w:r>
      <w:r w:rsidR="0023031D">
        <w:rPr>
          <w:sz w:val="22"/>
          <w:szCs w:val="22"/>
        </w:rPr>
        <w:t>,</w:t>
      </w:r>
      <w:r w:rsidR="00EF2620" w:rsidRPr="0098791D">
        <w:rPr>
          <w:sz w:val="22"/>
          <w:szCs w:val="22"/>
        </w:rPr>
        <w:t xml:space="preserve"> e legislações vigentes, tendo como interessada</w:t>
      </w:r>
      <w:r w:rsidR="00EF2620" w:rsidRPr="0098791D">
        <w:rPr>
          <w:b/>
          <w:sz w:val="22"/>
          <w:szCs w:val="22"/>
        </w:rPr>
        <w:t xml:space="preserve"> </w:t>
      </w:r>
      <w:r w:rsidR="00EF2620" w:rsidRPr="0098791D">
        <w:rPr>
          <w:sz w:val="22"/>
          <w:szCs w:val="22"/>
        </w:rPr>
        <w:t xml:space="preserve">a </w:t>
      </w:r>
      <w:r w:rsidR="00BD7662" w:rsidRPr="00BD7662">
        <w:rPr>
          <w:b/>
          <w:color w:val="FF0000"/>
          <w:sz w:val="22"/>
          <w:szCs w:val="22"/>
        </w:rPr>
        <w:t>Secretaria de Estado de Assistência Social – SEAS</w:t>
      </w:r>
      <w:r w:rsidR="006C3CC3" w:rsidRPr="0098791D">
        <w:rPr>
          <w:b/>
          <w:color w:val="FF0000"/>
          <w:sz w:val="22"/>
          <w:szCs w:val="22"/>
        </w:rPr>
        <w:t>.</w:t>
      </w:r>
    </w:p>
    <w:p w:rsidR="00B935A6" w:rsidRDefault="00A7439C" w:rsidP="00B935A6">
      <w:pPr>
        <w:jc w:val="both"/>
        <w:rPr>
          <w:b/>
          <w:noProof/>
          <w:color w:val="FF0000"/>
          <w:sz w:val="22"/>
          <w:szCs w:val="22"/>
        </w:rPr>
      </w:pPr>
      <w:r w:rsidRPr="0098791D">
        <w:rPr>
          <w:b/>
          <w:sz w:val="22"/>
          <w:szCs w:val="22"/>
        </w:rPr>
        <w:t>PROCESSO ADMINISTRATIV</w:t>
      </w:r>
      <w:r w:rsidR="00484D97" w:rsidRPr="0098791D">
        <w:rPr>
          <w:b/>
          <w:sz w:val="22"/>
          <w:szCs w:val="22"/>
        </w:rPr>
        <w:t>O</w:t>
      </w:r>
      <w:r w:rsidR="00484D97" w:rsidRPr="0098791D">
        <w:rPr>
          <w:b/>
          <w:color w:val="FF0000"/>
          <w:sz w:val="22"/>
          <w:szCs w:val="22"/>
        </w:rPr>
        <w:t xml:space="preserve"> N.º</w:t>
      </w:r>
      <w:r w:rsidRPr="0098791D">
        <w:rPr>
          <w:b/>
          <w:color w:val="FF0000"/>
          <w:sz w:val="22"/>
          <w:szCs w:val="22"/>
        </w:rPr>
        <w:t xml:space="preserve">: </w:t>
      </w:r>
      <w:r w:rsidR="00B935A6">
        <w:rPr>
          <w:b/>
          <w:noProof/>
          <w:color w:val="FF0000"/>
          <w:sz w:val="22"/>
          <w:szCs w:val="22"/>
        </w:rPr>
        <w:t>01-2301.00128-00/2016</w:t>
      </w:r>
    </w:p>
    <w:p w:rsidR="006A4302" w:rsidRPr="0098791D" w:rsidRDefault="00A7439C" w:rsidP="00B935A6">
      <w:pPr>
        <w:jc w:val="both"/>
        <w:rPr>
          <w:b/>
          <w:color w:val="FF0000"/>
          <w:sz w:val="22"/>
          <w:szCs w:val="22"/>
        </w:rPr>
      </w:pPr>
      <w:r w:rsidRPr="0098791D">
        <w:rPr>
          <w:b/>
          <w:sz w:val="22"/>
          <w:szCs w:val="22"/>
        </w:rPr>
        <w:t>OBJETO</w:t>
      </w:r>
      <w:r w:rsidR="004B54E5" w:rsidRPr="0098791D">
        <w:rPr>
          <w:b/>
          <w:sz w:val="22"/>
          <w:szCs w:val="22"/>
        </w:rPr>
        <w:t>:</w:t>
      </w:r>
      <w:r w:rsidR="00340918" w:rsidRPr="0098791D">
        <w:rPr>
          <w:b/>
          <w:color w:val="FF0000"/>
          <w:sz w:val="22"/>
          <w:szCs w:val="22"/>
        </w:rPr>
        <w:t xml:space="preserve"> </w:t>
      </w:r>
      <w:r w:rsidR="00BD7662" w:rsidRPr="00BD7662">
        <w:rPr>
          <w:b/>
          <w:color w:val="FF0000"/>
          <w:sz w:val="22"/>
          <w:szCs w:val="22"/>
        </w:rPr>
        <w:t>Contratação de empresa especializada de serviços contínuos em</w:t>
      </w:r>
      <w:proofErr w:type="gramStart"/>
      <w:r w:rsidR="00BD7662" w:rsidRPr="00BD7662">
        <w:rPr>
          <w:b/>
          <w:color w:val="FF0000"/>
          <w:sz w:val="22"/>
          <w:szCs w:val="22"/>
        </w:rPr>
        <w:t xml:space="preserve">  </w:t>
      </w:r>
      <w:proofErr w:type="gramEnd"/>
      <w:r w:rsidR="00BD7662" w:rsidRPr="00BD7662">
        <w:rPr>
          <w:b/>
          <w:color w:val="FF0000"/>
          <w:sz w:val="22"/>
          <w:szCs w:val="22"/>
        </w:rPr>
        <w:t xml:space="preserve">locação DE MAQUINAS  MULTIFUNCIONAIS DE IMPRESSÃO, REPROGRAFIA E DIGITALIZAÇÃO, monocromática a laser, com manutenção preventiva e corretiva e fornecimento de peças, componentes, software de gerenciamento, materiais e insumos utilizados na operação, com tecnologia digital e instalação sendo todos novos, de primeiro uso, EXCETO PAPEL A 4 E MÃO DE OBRA OPERACIONAL,  para a Secretaria de Estado da Assistência e do Desenvolvimento </w:t>
      </w:r>
      <w:proofErr w:type="spellStart"/>
      <w:r w:rsidR="00BD7662" w:rsidRPr="00BD7662">
        <w:rPr>
          <w:b/>
          <w:color w:val="FF0000"/>
          <w:sz w:val="22"/>
          <w:szCs w:val="22"/>
        </w:rPr>
        <w:t>Social-SEAS</w:t>
      </w:r>
      <w:proofErr w:type="spellEnd"/>
      <w:r w:rsidR="00064928" w:rsidRPr="0098791D">
        <w:rPr>
          <w:b/>
          <w:color w:val="FF0000"/>
          <w:sz w:val="22"/>
          <w:szCs w:val="22"/>
        </w:rPr>
        <w:t xml:space="preserve">, </w:t>
      </w:r>
      <w:r w:rsidR="009A7A4A" w:rsidRPr="0098791D">
        <w:rPr>
          <w:sz w:val="22"/>
          <w:szCs w:val="22"/>
        </w:rPr>
        <w:t>conforme quantitativos e especificações constantes neste Edital e seus anexos</w:t>
      </w:r>
      <w:r w:rsidR="009A7A4A" w:rsidRPr="0098791D">
        <w:rPr>
          <w:bCs/>
          <w:sz w:val="22"/>
          <w:szCs w:val="22"/>
        </w:rPr>
        <w:t>.</w:t>
      </w:r>
    </w:p>
    <w:p w:rsidR="0085350B" w:rsidRPr="00BD7662" w:rsidRDefault="0085350B" w:rsidP="00DE5A1C">
      <w:pPr>
        <w:tabs>
          <w:tab w:val="left" w:pos="1418"/>
          <w:tab w:val="left" w:pos="1560"/>
        </w:tabs>
        <w:jc w:val="both"/>
        <w:outlineLvl w:val="0"/>
        <w:rPr>
          <w:b/>
          <w:sz w:val="22"/>
          <w:szCs w:val="22"/>
        </w:rPr>
      </w:pPr>
      <w:r w:rsidRPr="0098791D">
        <w:rPr>
          <w:b/>
          <w:sz w:val="22"/>
          <w:szCs w:val="22"/>
        </w:rPr>
        <w:t>Valor Estimado</w:t>
      </w:r>
      <w:r w:rsidRPr="00386E98">
        <w:rPr>
          <w:sz w:val="22"/>
          <w:szCs w:val="22"/>
        </w:rPr>
        <w:t xml:space="preserve">: </w:t>
      </w:r>
      <w:r w:rsidR="00BD7662" w:rsidRPr="00BD7662">
        <w:rPr>
          <w:b/>
          <w:color w:val="FF0000"/>
          <w:sz w:val="22"/>
          <w:szCs w:val="22"/>
        </w:rPr>
        <w:t>331</w:t>
      </w:r>
      <w:r w:rsidR="00BD7662">
        <w:rPr>
          <w:b/>
          <w:color w:val="FF0000"/>
          <w:sz w:val="22"/>
          <w:szCs w:val="22"/>
        </w:rPr>
        <w:t>.719,48</w:t>
      </w:r>
    </w:p>
    <w:p w:rsidR="00481C6C" w:rsidRPr="0098791D" w:rsidRDefault="00481C6C" w:rsidP="00DE5A1C">
      <w:pPr>
        <w:jc w:val="both"/>
        <w:rPr>
          <w:sz w:val="22"/>
          <w:szCs w:val="22"/>
        </w:rPr>
      </w:pPr>
      <w:r w:rsidRPr="0098791D">
        <w:rPr>
          <w:b/>
          <w:sz w:val="22"/>
          <w:szCs w:val="22"/>
        </w:rPr>
        <w:t>Fonte de Recurso</w:t>
      </w:r>
      <w:r w:rsidRPr="0098791D">
        <w:rPr>
          <w:sz w:val="22"/>
          <w:szCs w:val="22"/>
        </w:rPr>
        <w:t xml:space="preserve">: </w:t>
      </w:r>
      <w:r w:rsidR="00B127CC" w:rsidRPr="0098791D">
        <w:rPr>
          <w:b/>
          <w:color w:val="FF0000"/>
          <w:sz w:val="22"/>
          <w:szCs w:val="22"/>
        </w:rPr>
        <w:t>100</w:t>
      </w:r>
    </w:p>
    <w:p w:rsidR="00A7439C" w:rsidRPr="0098791D" w:rsidRDefault="00A7439C" w:rsidP="00DE5A1C">
      <w:pPr>
        <w:jc w:val="both"/>
        <w:rPr>
          <w:sz w:val="22"/>
          <w:szCs w:val="22"/>
        </w:rPr>
      </w:pPr>
      <w:r w:rsidRPr="0098791D">
        <w:rPr>
          <w:b/>
          <w:sz w:val="22"/>
          <w:szCs w:val="22"/>
        </w:rPr>
        <w:t>Elemento de Despesa</w:t>
      </w:r>
      <w:r w:rsidRPr="0098791D">
        <w:rPr>
          <w:sz w:val="22"/>
          <w:szCs w:val="22"/>
        </w:rPr>
        <w:t xml:space="preserve">: </w:t>
      </w:r>
      <w:r w:rsidR="00B127CC" w:rsidRPr="0098791D">
        <w:rPr>
          <w:b/>
          <w:color w:val="FF0000"/>
          <w:sz w:val="22"/>
          <w:szCs w:val="22"/>
        </w:rPr>
        <w:t>33.90.3</w:t>
      </w:r>
      <w:r w:rsidR="00AC6DEF" w:rsidRPr="0098791D">
        <w:rPr>
          <w:b/>
          <w:color w:val="FF0000"/>
          <w:sz w:val="22"/>
          <w:szCs w:val="22"/>
        </w:rPr>
        <w:t>9</w:t>
      </w:r>
    </w:p>
    <w:p w:rsidR="00D86CEB" w:rsidRPr="0098791D" w:rsidRDefault="00A7439C" w:rsidP="007F08BD">
      <w:pPr>
        <w:pBdr>
          <w:bottom w:val="single" w:sz="6" w:space="12" w:color="auto"/>
        </w:pBdr>
        <w:jc w:val="both"/>
        <w:rPr>
          <w:b/>
          <w:color w:val="FF0000"/>
          <w:sz w:val="22"/>
          <w:szCs w:val="22"/>
        </w:rPr>
      </w:pPr>
      <w:r w:rsidRPr="0098791D">
        <w:rPr>
          <w:b/>
          <w:sz w:val="22"/>
          <w:szCs w:val="22"/>
        </w:rPr>
        <w:t>Programa de Atividade</w:t>
      </w:r>
      <w:r w:rsidRPr="0098791D">
        <w:rPr>
          <w:sz w:val="22"/>
          <w:szCs w:val="22"/>
        </w:rPr>
        <w:t xml:space="preserve">: </w:t>
      </w:r>
      <w:r w:rsidR="0023031D" w:rsidRPr="0023031D">
        <w:rPr>
          <w:b/>
          <w:color w:val="FF0000"/>
          <w:sz w:val="22"/>
          <w:szCs w:val="22"/>
        </w:rPr>
        <w:t>2087</w:t>
      </w:r>
    </w:p>
    <w:p w:rsidR="00302168" w:rsidRPr="00A9508D" w:rsidRDefault="00A7439C" w:rsidP="007F08BD">
      <w:pPr>
        <w:pBdr>
          <w:bottom w:val="single" w:sz="6" w:space="12" w:color="auto"/>
        </w:pBdr>
        <w:jc w:val="both"/>
        <w:rPr>
          <w:b/>
          <w:bCs/>
          <w:color w:val="FF0000"/>
          <w:sz w:val="22"/>
          <w:szCs w:val="22"/>
        </w:rPr>
      </w:pPr>
      <w:r w:rsidRPr="0098791D">
        <w:rPr>
          <w:b/>
          <w:sz w:val="22"/>
          <w:szCs w:val="22"/>
        </w:rPr>
        <w:t>DATA DE ABERTURA</w:t>
      </w:r>
      <w:r w:rsidRPr="00A9508D">
        <w:rPr>
          <w:sz w:val="22"/>
          <w:szCs w:val="22"/>
        </w:rPr>
        <w:t>:</w:t>
      </w:r>
      <w:r w:rsidRPr="00A9508D">
        <w:rPr>
          <w:b/>
          <w:bCs/>
          <w:sz w:val="22"/>
          <w:szCs w:val="22"/>
        </w:rPr>
        <w:t xml:space="preserve"> </w:t>
      </w:r>
      <w:r w:rsidR="009C475D">
        <w:rPr>
          <w:b/>
          <w:bCs/>
          <w:color w:val="FF0000"/>
          <w:sz w:val="22"/>
          <w:szCs w:val="22"/>
        </w:rPr>
        <w:t>03</w:t>
      </w:r>
      <w:r w:rsidR="007C0053" w:rsidRPr="00A9508D">
        <w:rPr>
          <w:b/>
          <w:bCs/>
          <w:color w:val="FF0000"/>
          <w:sz w:val="22"/>
          <w:szCs w:val="22"/>
        </w:rPr>
        <w:t xml:space="preserve"> de </w:t>
      </w:r>
      <w:r w:rsidR="009C475D">
        <w:rPr>
          <w:b/>
          <w:bCs/>
          <w:color w:val="FF0000"/>
          <w:sz w:val="22"/>
          <w:szCs w:val="22"/>
        </w:rPr>
        <w:t>MARÇO</w:t>
      </w:r>
      <w:r w:rsidR="009A7A4A" w:rsidRPr="00A9508D">
        <w:rPr>
          <w:b/>
          <w:bCs/>
          <w:color w:val="FF0000"/>
          <w:sz w:val="22"/>
          <w:szCs w:val="22"/>
        </w:rPr>
        <w:t xml:space="preserve"> de 201</w:t>
      </w:r>
      <w:r w:rsidR="00BD7662" w:rsidRPr="00A9508D">
        <w:rPr>
          <w:b/>
          <w:bCs/>
          <w:color w:val="FF0000"/>
          <w:sz w:val="22"/>
          <w:szCs w:val="22"/>
        </w:rPr>
        <w:t>7</w:t>
      </w:r>
      <w:r w:rsidR="004D1EF7" w:rsidRPr="00A9508D">
        <w:rPr>
          <w:b/>
          <w:bCs/>
          <w:color w:val="FF0000"/>
          <w:sz w:val="22"/>
          <w:szCs w:val="22"/>
        </w:rPr>
        <w:t xml:space="preserve">, às </w:t>
      </w:r>
      <w:r w:rsidR="0023031D" w:rsidRPr="00A9508D">
        <w:rPr>
          <w:b/>
          <w:bCs/>
          <w:color w:val="FF0000"/>
          <w:sz w:val="22"/>
          <w:szCs w:val="22"/>
        </w:rPr>
        <w:t>1</w:t>
      </w:r>
      <w:r w:rsidR="009C475D">
        <w:rPr>
          <w:b/>
          <w:bCs/>
          <w:color w:val="FF0000"/>
          <w:sz w:val="22"/>
          <w:szCs w:val="22"/>
        </w:rPr>
        <w:t>0</w:t>
      </w:r>
      <w:r w:rsidR="004D1EF7" w:rsidRPr="00A9508D">
        <w:rPr>
          <w:b/>
          <w:bCs/>
          <w:color w:val="FF0000"/>
          <w:sz w:val="22"/>
          <w:szCs w:val="22"/>
        </w:rPr>
        <w:t>h</w:t>
      </w:r>
      <w:r w:rsidR="009C475D">
        <w:rPr>
          <w:b/>
          <w:bCs/>
          <w:color w:val="FF0000"/>
          <w:sz w:val="22"/>
          <w:szCs w:val="22"/>
        </w:rPr>
        <w:t>3</w:t>
      </w:r>
      <w:r w:rsidR="002B347F" w:rsidRPr="00A9508D">
        <w:rPr>
          <w:b/>
          <w:bCs/>
          <w:color w:val="FF0000"/>
          <w:sz w:val="22"/>
          <w:szCs w:val="22"/>
        </w:rPr>
        <w:t>0</w:t>
      </w:r>
      <w:r w:rsidR="00D96B3D" w:rsidRPr="00A9508D">
        <w:rPr>
          <w:b/>
          <w:bCs/>
          <w:color w:val="FF0000"/>
          <w:sz w:val="22"/>
          <w:szCs w:val="22"/>
        </w:rPr>
        <w:t>min (horário de Brasília/DF</w:t>
      </w:r>
      <w:proofErr w:type="gramStart"/>
      <w:r w:rsidR="00592E2F" w:rsidRPr="00A9508D">
        <w:rPr>
          <w:b/>
          <w:bCs/>
          <w:color w:val="FF0000"/>
          <w:sz w:val="22"/>
          <w:szCs w:val="22"/>
        </w:rPr>
        <w:t>)</w:t>
      </w:r>
      <w:proofErr w:type="gramEnd"/>
    </w:p>
    <w:p w:rsidR="00A7439C" w:rsidRPr="0098791D" w:rsidRDefault="00A7439C" w:rsidP="007F08BD">
      <w:pPr>
        <w:pBdr>
          <w:bottom w:val="single" w:sz="6" w:space="12" w:color="auto"/>
        </w:pBdr>
        <w:jc w:val="both"/>
        <w:rPr>
          <w:b/>
          <w:color w:val="0033CC"/>
          <w:sz w:val="22"/>
          <w:szCs w:val="22"/>
        </w:rPr>
      </w:pPr>
      <w:r w:rsidRPr="0098791D">
        <w:rPr>
          <w:b/>
          <w:sz w:val="22"/>
          <w:szCs w:val="22"/>
        </w:rPr>
        <w:t>ENDEREÇO ELETRÔNICO</w:t>
      </w:r>
      <w:r w:rsidRPr="0098791D">
        <w:rPr>
          <w:sz w:val="22"/>
          <w:szCs w:val="22"/>
        </w:rPr>
        <w:t xml:space="preserve">: </w:t>
      </w:r>
      <w:hyperlink r:id="rId8" w:history="1">
        <w:r w:rsidRPr="0098791D">
          <w:rPr>
            <w:rStyle w:val="Hyperlink"/>
            <w:b/>
            <w:color w:val="0033CC"/>
            <w:sz w:val="22"/>
            <w:szCs w:val="22"/>
          </w:rPr>
          <w:t>www.comprasnet.gov.br</w:t>
        </w:r>
      </w:hyperlink>
    </w:p>
    <w:p w:rsidR="00A7439C" w:rsidRPr="0098791D" w:rsidRDefault="00A7439C" w:rsidP="00272509">
      <w:pPr>
        <w:jc w:val="both"/>
        <w:rPr>
          <w:sz w:val="22"/>
          <w:szCs w:val="22"/>
        </w:rPr>
      </w:pPr>
      <w:r w:rsidRPr="0098791D">
        <w:rPr>
          <w:b/>
          <w:sz w:val="22"/>
          <w:szCs w:val="22"/>
        </w:rPr>
        <w:t xml:space="preserve">LOCAL: </w:t>
      </w:r>
      <w:r w:rsidRPr="0098791D">
        <w:rPr>
          <w:sz w:val="22"/>
          <w:szCs w:val="22"/>
        </w:rPr>
        <w:t>O Pregão Eletrônico será realizado por meio do endereço eletrônico acima mencionado, através do Pregoeiro e equipe de apoio.</w:t>
      </w:r>
    </w:p>
    <w:p w:rsidR="00A7439C" w:rsidRPr="0098791D" w:rsidRDefault="00A7439C" w:rsidP="00272509">
      <w:pPr>
        <w:jc w:val="both"/>
        <w:rPr>
          <w:sz w:val="22"/>
          <w:szCs w:val="22"/>
        </w:rPr>
      </w:pPr>
      <w:r w:rsidRPr="0098791D">
        <w:rPr>
          <w:b/>
          <w:sz w:val="22"/>
          <w:szCs w:val="22"/>
        </w:rPr>
        <w:t xml:space="preserve">EDITAL: </w:t>
      </w:r>
      <w:r w:rsidRPr="0098791D">
        <w:rPr>
          <w:sz w:val="22"/>
          <w:szCs w:val="22"/>
        </w:rPr>
        <w:t>O Instrumento Convocatório e todos os elementos integrantes encontram-se disponíveis para consulta e retirada no endereço eletrônico acima mencionado. Maiores informações e esclarecimentos sobre o certame</w:t>
      </w:r>
      <w:r w:rsidR="00B85982" w:rsidRPr="0098791D">
        <w:rPr>
          <w:sz w:val="22"/>
          <w:szCs w:val="22"/>
        </w:rPr>
        <w:t xml:space="preserve"> serão</w:t>
      </w:r>
      <w:r w:rsidRPr="0098791D">
        <w:rPr>
          <w:sz w:val="22"/>
          <w:szCs w:val="22"/>
        </w:rPr>
        <w:t xml:space="preserve"> prestados pelo Pregoeiro e Equipe de Apoio, na Superintendência Estadual de Compras e Licitações, sito a </w:t>
      </w:r>
      <w:r w:rsidRPr="0098791D">
        <w:rPr>
          <w:b/>
          <w:color w:val="FF0000"/>
          <w:sz w:val="22"/>
          <w:szCs w:val="22"/>
        </w:rPr>
        <w:t xml:space="preserve">Av. </w:t>
      </w:r>
      <w:r w:rsidR="00D86CEB" w:rsidRPr="0098791D">
        <w:rPr>
          <w:b/>
          <w:color w:val="FF0000"/>
          <w:sz w:val="22"/>
          <w:szCs w:val="22"/>
        </w:rPr>
        <w:t xml:space="preserve">Farquar, s/n – Bairro Pedrinha, </w:t>
      </w:r>
      <w:r w:rsidRPr="0098791D">
        <w:rPr>
          <w:b/>
          <w:color w:val="FF0000"/>
          <w:sz w:val="22"/>
          <w:szCs w:val="22"/>
        </w:rPr>
        <w:t>em Porto Velho</w:t>
      </w:r>
      <w:r w:rsidR="00D86CEB" w:rsidRPr="0098791D">
        <w:rPr>
          <w:b/>
          <w:color w:val="FF0000"/>
          <w:sz w:val="22"/>
          <w:szCs w:val="22"/>
        </w:rPr>
        <w:t>/RO - CEP: 76.903.036</w:t>
      </w:r>
      <w:r w:rsidRPr="0098791D">
        <w:rPr>
          <w:b/>
          <w:color w:val="FF0000"/>
          <w:sz w:val="22"/>
          <w:szCs w:val="22"/>
        </w:rPr>
        <w:t>, Telefone: (0XX) 69.</w:t>
      </w:r>
      <w:r w:rsidR="00D86CEB" w:rsidRPr="0098791D">
        <w:rPr>
          <w:b/>
          <w:color w:val="FF0000"/>
          <w:sz w:val="22"/>
          <w:szCs w:val="22"/>
        </w:rPr>
        <w:t>3216-5</w:t>
      </w:r>
      <w:r w:rsidR="00F9612F" w:rsidRPr="0098791D">
        <w:rPr>
          <w:b/>
          <w:color w:val="FF0000"/>
          <w:sz w:val="22"/>
          <w:szCs w:val="22"/>
        </w:rPr>
        <w:t>36</w:t>
      </w:r>
      <w:r w:rsidR="009A7A4A" w:rsidRPr="0098791D">
        <w:rPr>
          <w:b/>
          <w:color w:val="FF0000"/>
          <w:sz w:val="22"/>
          <w:szCs w:val="22"/>
        </w:rPr>
        <w:t>6</w:t>
      </w:r>
      <w:r w:rsidRPr="0098791D">
        <w:rPr>
          <w:sz w:val="22"/>
          <w:szCs w:val="22"/>
        </w:rPr>
        <w:t xml:space="preserve">. </w:t>
      </w:r>
    </w:p>
    <w:p w:rsidR="00A7439C" w:rsidRPr="0098791D" w:rsidRDefault="00A7439C" w:rsidP="00272509">
      <w:pPr>
        <w:jc w:val="both"/>
        <w:rPr>
          <w:sz w:val="22"/>
          <w:szCs w:val="22"/>
        </w:rPr>
      </w:pPr>
      <w:r w:rsidRPr="0098791D">
        <w:rPr>
          <w:b/>
          <w:sz w:val="22"/>
          <w:szCs w:val="22"/>
        </w:rPr>
        <w:t>DA RETIRADA</w:t>
      </w:r>
      <w:r w:rsidRPr="0098791D">
        <w:rPr>
          <w:sz w:val="22"/>
          <w:szCs w:val="22"/>
        </w:rPr>
        <w:t xml:space="preserve">: O Instrumento Convocatório e seus anexos poderão ser retirados, </w:t>
      </w:r>
      <w:r w:rsidRPr="0098791D">
        <w:rPr>
          <w:sz w:val="22"/>
          <w:szCs w:val="22"/>
          <w:u w:val="single"/>
        </w:rPr>
        <w:t>até a hora marcada para a abertura da sessão</w:t>
      </w:r>
      <w:r w:rsidRPr="0098791D">
        <w:rPr>
          <w:sz w:val="22"/>
          <w:szCs w:val="22"/>
        </w:rPr>
        <w:t xml:space="preserve"> no endereço eletrônico acima mencionado.</w:t>
      </w:r>
    </w:p>
    <w:p w:rsidR="00A7439C" w:rsidRPr="0098791D" w:rsidRDefault="00A7439C" w:rsidP="00272509">
      <w:pPr>
        <w:jc w:val="both"/>
        <w:rPr>
          <w:sz w:val="22"/>
          <w:szCs w:val="22"/>
        </w:rPr>
      </w:pPr>
    </w:p>
    <w:p w:rsidR="00B55533" w:rsidRPr="0098791D" w:rsidRDefault="00B55533" w:rsidP="00272509">
      <w:pPr>
        <w:jc w:val="right"/>
        <w:rPr>
          <w:b/>
          <w:sz w:val="22"/>
          <w:szCs w:val="22"/>
        </w:rPr>
      </w:pPr>
    </w:p>
    <w:p w:rsidR="00A7439C" w:rsidRPr="00A9508D" w:rsidRDefault="00A7439C" w:rsidP="00272509">
      <w:pPr>
        <w:jc w:val="right"/>
        <w:rPr>
          <w:b/>
          <w:sz w:val="22"/>
          <w:szCs w:val="22"/>
        </w:rPr>
      </w:pPr>
      <w:r w:rsidRPr="00A9508D">
        <w:rPr>
          <w:b/>
          <w:sz w:val="22"/>
          <w:szCs w:val="22"/>
        </w:rPr>
        <w:t>Porto Velho/RO,</w:t>
      </w:r>
      <w:r w:rsidR="00A9508D">
        <w:rPr>
          <w:b/>
          <w:sz w:val="22"/>
          <w:szCs w:val="22"/>
        </w:rPr>
        <w:t xml:space="preserve"> </w:t>
      </w:r>
      <w:r w:rsidR="009C475D" w:rsidRPr="009C475D">
        <w:rPr>
          <w:b/>
          <w:color w:val="FF0000"/>
          <w:sz w:val="22"/>
          <w:szCs w:val="22"/>
        </w:rPr>
        <w:t>15</w:t>
      </w:r>
      <w:r w:rsidR="00794969" w:rsidRPr="00A9508D">
        <w:rPr>
          <w:b/>
          <w:color w:val="FF0000"/>
          <w:sz w:val="22"/>
          <w:szCs w:val="22"/>
        </w:rPr>
        <w:t xml:space="preserve"> de </w:t>
      </w:r>
      <w:r w:rsidR="00A9508D">
        <w:rPr>
          <w:b/>
          <w:color w:val="FF0000"/>
          <w:sz w:val="22"/>
          <w:szCs w:val="22"/>
        </w:rPr>
        <w:t>fevereiro</w:t>
      </w:r>
      <w:r w:rsidR="00794969" w:rsidRPr="00A9508D">
        <w:rPr>
          <w:b/>
          <w:color w:val="FF0000"/>
          <w:sz w:val="22"/>
          <w:szCs w:val="22"/>
        </w:rPr>
        <w:t xml:space="preserve"> de 20</w:t>
      </w:r>
      <w:r w:rsidR="009A7A4A" w:rsidRPr="00A9508D">
        <w:rPr>
          <w:b/>
          <w:color w:val="FF0000"/>
          <w:sz w:val="22"/>
          <w:szCs w:val="22"/>
        </w:rPr>
        <w:t>1</w:t>
      </w:r>
      <w:r w:rsidR="00A9508D">
        <w:rPr>
          <w:b/>
          <w:color w:val="FF0000"/>
          <w:sz w:val="22"/>
          <w:szCs w:val="22"/>
        </w:rPr>
        <w:t>7</w:t>
      </w:r>
      <w:r w:rsidR="0042604C" w:rsidRPr="00A9508D">
        <w:rPr>
          <w:b/>
          <w:color w:val="FF0000"/>
          <w:sz w:val="22"/>
          <w:szCs w:val="22"/>
        </w:rPr>
        <w:t>.</w:t>
      </w:r>
    </w:p>
    <w:p w:rsidR="00DF48A9" w:rsidRDefault="00DF48A9" w:rsidP="00272509">
      <w:pPr>
        <w:jc w:val="right"/>
        <w:rPr>
          <w:sz w:val="22"/>
          <w:szCs w:val="22"/>
        </w:rPr>
      </w:pPr>
    </w:p>
    <w:p w:rsidR="0023031D" w:rsidRPr="0098791D" w:rsidRDefault="0023031D" w:rsidP="00272509">
      <w:pPr>
        <w:jc w:val="right"/>
        <w:rPr>
          <w:sz w:val="22"/>
          <w:szCs w:val="22"/>
        </w:rPr>
      </w:pPr>
    </w:p>
    <w:p w:rsidR="00DF48A9" w:rsidRPr="0098791D" w:rsidRDefault="00DF48A9" w:rsidP="00272509">
      <w:pPr>
        <w:jc w:val="right"/>
        <w:rPr>
          <w:sz w:val="22"/>
          <w:szCs w:val="22"/>
        </w:rPr>
      </w:pPr>
    </w:p>
    <w:p w:rsidR="009A7A4A" w:rsidRPr="0098791D" w:rsidRDefault="009A7A4A" w:rsidP="002B347F">
      <w:pPr>
        <w:tabs>
          <w:tab w:val="left" w:pos="2371"/>
        </w:tabs>
        <w:jc w:val="center"/>
        <w:rPr>
          <w:b/>
          <w:sz w:val="24"/>
          <w:szCs w:val="22"/>
        </w:rPr>
      </w:pPr>
    </w:p>
    <w:p w:rsidR="00907CE4" w:rsidRPr="00195926" w:rsidRDefault="00907CE4" w:rsidP="00907CE4">
      <w:pPr>
        <w:jc w:val="center"/>
        <w:rPr>
          <w:b/>
          <w:sz w:val="22"/>
          <w:szCs w:val="22"/>
        </w:rPr>
      </w:pPr>
      <w:r w:rsidRPr="00195926">
        <w:rPr>
          <w:b/>
          <w:sz w:val="22"/>
          <w:szCs w:val="22"/>
        </w:rPr>
        <w:t>GHESSY KELLY LEMOS DE OLIVEIRA</w:t>
      </w:r>
    </w:p>
    <w:p w:rsidR="00907CE4" w:rsidRPr="00195926" w:rsidRDefault="00907CE4" w:rsidP="00907CE4">
      <w:pPr>
        <w:jc w:val="center"/>
        <w:rPr>
          <w:sz w:val="22"/>
          <w:szCs w:val="22"/>
        </w:rPr>
      </w:pPr>
      <w:proofErr w:type="spellStart"/>
      <w:r w:rsidRPr="00195926">
        <w:rPr>
          <w:sz w:val="22"/>
          <w:szCs w:val="22"/>
        </w:rPr>
        <w:t>Pregoeira</w:t>
      </w:r>
      <w:proofErr w:type="spellEnd"/>
      <w:r w:rsidRPr="00195926">
        <w:rPr>
          <w:sz w:val="22"/>
          <w:szCs w:val="22"/>
        </w:rPr>
        <w:t xml:space="preserve"> Substituta EQUIPE/BETA/SUPEL/RO</w:t>
      </w:r>
    </w:p>
    <w:p w:rsidR="00907CE4" w:rsidRPr="00917302" w:rsidRDefault="00907CE4" w:rsidP="00907CE4">
      <w:pPr>
        <w:spacing w:before="120" w:after="120"/>
        <w:jc w:val="center"/>
        <w:rPr>
          <w:rFonts w:ascii="Arial" w:hAnsi="Arial" w:cs="Arial"/>
          <w:sz w:val="22"/>
          <w:szCs w:val="22"/>
        </w:rPr>
      </w:pPr>
    </w:p>
    <w:p w:rsidR="00A7439C" w:rsidRPr="0098791D" w:rsidRDefault="00A7439C" w:rsidP="00272509">
      <w:pPr>
        <w:jc w:val="center"/>
        <w:rPr>
          <w:b/>
          <w:sz w:val="24"/>
          <w:szCs w:val="22"/>
        </w:rPr>
      </w:pPr>
    </w:p>
    <w:p w:rsidR="00A7439C" w:rsidRPr="0098791D" w:rsidRDefault="00A7439C" w:rsidP="00272509">
      <w:pPr>
        <w:tabs>
          <w:tab w:val="left" w:pos="6825"/>
        </w:tabs>
        <w:ind w:left="6825"/>
        <w:jc w:val="both"/>
        <w:rPr>
          <w:sz w:val="24"/>
          <w:szCs w:val="22"/>
          <w:u w:val="words"/>
        </w:rPr>
      </w:pPr>
    </w:p>
    <w:p w:rsidR="00A7439C" w:rsidRPr="0098791D" w:rsidRDefault="00A7439C" w:rsidP="00272509"/>
    <w:p w:rsidR="00794969" w:rsidRDefault="005E0D98" w:rsidP="00272509">
      <w:pPr>
        <w:pStyle w:val="Ttulo3"/>
        <w:jc w:val="right"/>
        <w:rPr>
          <w:sz w:val="21"/>
        </w:rPr>
      </w:pPr>
      <w:r w:rsidRPr="0098791D">
        <w:rPr>
          <w:sz w:val="21"/>
        </w:rPr>
        <w:lastRenderedPageBreak/>
        <w:tab/>
      </w:r>
    </w:p>
    <w:p w:rsidR="005E0D98" w:rsidRPr="0098791D" w:rsidRDefault="00B13C4A" w:rsidP="00272509">
      <w:pPr>
        <w:pStyle w:val="Ttulo3"/>
        <w:jc w:val="right"/>
        <w:rPr>
          <w:sz w:val="36"/>
          <w:szCs w:val="36"/>
        </w:rPr>
      </w:pPr>
      <w:r w:rsidRPr="0098791D">
        <w:rPr>
          <w:sz w:val="36"/>
          <w:szCs w:val="36"/>
        </w:rPr>
        <w:t xml:space="preserve">P R E G Ã O </w:t>
      </w:r>
      <w:r w:rsidR="005E0D98" w:rsidRPr="0098791D">
        <w:rPr>
          <w:sz w:val="36"/>
          <w:szCs w:val="36"/>
        </w:rPr>
        <w:t>E L E T R Ô N I C O</w:t>
      </w:r>
    </w:p>
    <w:p w:rsidR="005E0D98" w:rsidRPr="0098791D" w:rsidRDefault="005E0D98" w:rsidP="00272509">
      <w:pPr>
        <w:pStyle w:val="Ttulo2"/>
        <w:jc w:val="right"/>
        <w:rPr>
          <w:sz w:val="36"/>
        </w:rPr>
      </w:pPr>
    </w:p>
    <w:p w:rsidR="005E0D98" w:rsidRPr="0098791D" w:rsidRDefault="005E0D98" w:rsidP="00272509">
      <w:pPr>
        <w:pStyle w:val="Ttulo2"/>
        <w:jc w:val="right"/>
        <w:rPr>
          <w:sz w:val="36"/>
        </w:rPr>
      </w:pPr>
      <w:r w:rsidRPr="0098791D">
        <w:rPr>
          <w:sz w:val="36"/>
        </w:rPr>
        <w:t>N°</w:t>
      </w:r>
      <w:r w:rsidR="00CF0FA5" w:rsidRPr="0098791D">
        <w:rPr>
          <w:sz w:val="36"/>
        </w:rPr>
        <w:t>.</w:t>
      </w:r>
      <w:r w:rsidRPr="0098791D">
        <w:rPr>
          <w:b w:val="0"/>
          <w:sz w:val="36"/>
        </w:rPr>
        <w:t xml:space="preserve"> </w:t>
      </w:r>
      <w:r w:rsidR="00A9508D">
        <w:rPr>
          <w:noProof/>
          <w:color w:val="FF0000"/>
          <w:sz w:val="36"/>
        </w:rPr>
        <w:t>68</w:t>
      </w:r>
      <w:r w:rsidR="009A7A4A" w:rsidRPr="0098791D">
        <w:rPr>
          <w:noProof/>
          <w:color w:val="FF0000"/>
          <w:sz w:val="36"/>
        </w:rPr>
        <w:t>/201</w:t>
      </w:r>
      <w:r w:rsidR="00A9508D">
        <w:rPr>
          <w:noProof/>
          <w:color w:val="FF0000"/>
          <w:sz w:val="36"/>
        </w:rPr>
        <w:t>7</w:t>
      </w:r>
      <w:r w:rsidR="006336C1" w:rsidRPr="0098791D">
        <w:rPr>
          <w:noProof/>
          <w:color w:val="FF0000"/>
          <w:sz w:val="36"/>
        </w:rPr>
        <w:t>/EQUIPE</w:t>
      </w:r>
      <w:r w:rsidR="009974FA" w:rsidRPr="0098791D">
        <w:rPr>
          <w:noProof/>
          <w:color w:val="FF0000"/>
          <w:sz w:val="36"/>
        </w:rPr>
        <w:t>-BETA/SUPEL/RO</w:t>
      </w:r>
    </w:p>
    <w:p w:rsidR="005E0D98" w:rsidRPr="0098791D" w:rsidRDefault="005E0D98" w:rsidP="00272509"/>
    <w:p w:rsidR="005E0D98" w:rsidRPr="0098791D" w:rsidRDefault="005E0D98" w:rsidP="00272509"/>
    <w:p w:rsidR="005E0D98" w:rsidRPr="0098791D" w:rsidRDefault="005E0D98" w:rsidP="00272509"/>
    <w:p w:rsidR="005E0D98" w:rsidRPr="0098791D" w:rsidRDefault="005E0D98" w:rsidP="00272509">
      <w:pPr>
        <w:pStyle w:val="Ttulo1"/>
        <w:jc w:val="both"/>
        <w:rPr>
          <w:sz w:val="21"/>
        </w:rPr>
      </w:pPr>
    </w:p>
    <w:p w:rsidR="005E0D98" w:rsidRPr="0098791D" w:rsidRDefault="005E0D98" w:rsidP="00272509">
      <w:pPr>
        <w:pStyle w:val="Ttulo1"/>
        <w:jc w:val="both"/>
        <w:rPr>
          <w:bCs/>
          <w:sz w:val="70"/>
          <w:szCs w:val="70"/>
        </w:rPr>
      </w:pPr>
      <w:r w:rsidRPr="0098791D">
        <w:rPr>
          <w:bCs/>
          <w:sz w:val="70"/>
          <w:szCs w:val="70"/>
        </w:rPr>
        <w:t>S</w:t>
      </w:r>
    </w:p>
    <w:p w:rsidR="005E0D98" w:rsidRPr="0098791D" w:rsidRDefault="005E0D98" w:rsidP="00272509">
      <w:pPr>
        <w:pStyle w:val="Ttulo1"/>
        <w:jc w:val="both"/>
        <w:rPr>
          <w:bCs/>
          <w:sz w:val="70"/>
          <w:szCs w:val="70"/>
        </w:rPr>
      </w:pPr>
      <w:r w:rsidRPr="0098791D">
        <w:rPr>
          <w:bCs/>
          <w:sz w:val="70"/>
          <w:szCs w:val="70"/>
        </w:rPr>
        <w:t xml:space="preserve">   U</w:t>
      </w:r>
    </w:p>
    <w:p w:rsidR="005E0D98" w:rsidRPr="0098791D" w:rsidRDefault="005E0D98" w:rsidP="00272509">
      <w:pPr>
        <w:pStyle w:val="Ttulo1"/>
        <w:jc w:val="both"/>
        <w:rPr>
          <w:bCs/>
          <w:sz w:val="70"/>
          <w:szCs w:val="70"/>
        </w:rPr>
      </w:pPr>
      <w:r w:rsidRPr="0098791D">
        <w:rPr>
          <w:bCs/>
          <w:sz w:val="70"/>
          <w:szCs w:val="70"/>
        </w:rPr>
        <w:t xml:space="preserve">       P</w:t>
      </w:r>
    </w:p>
    <w:p w:rsidR="005E0D98" w:rsidRPr="0098791D" w:rsidRDefault="005E0D98" w:rsidP="00272509">
      <w:pPr>
        <w:pStyle w:val="Ttulo1"/>
        <w:jc w:val="both"/>
        <w:rPr>
          <w:bCs/>
          <w:sz w:val="70"/>
          <w:szCs w:val="70"/>
        </w:rPr>
      </w:pPr>
      <w:r w:rsidRPr="0098791D">
        <w:rPr>
          <w:bCs/>
          <w:sz w:val="70"/>
          <w:szCs w:val="70"/>
        </w:rPr>
        <w:t xml:space="preserve">           E</w:t>
      </w:r>
    </w:p>
    <w:p w:rsidR="005E0D98" w:rsidRPr="0098791D" w:rsidRDefault="005E0D98" w:rsidP="00272509">
      <w:pPr>
        <w:pStyle w:val="Ttulo1"/>
        <w:jc w:val="both"/>
        <w:rPr>
          <w:bCs/>
          <w:sz w:val="70"/>
          <w:szCs w:val="70"/>
        </w:rPr>
      </w:pPr>
      <w:r w:rsidRPr="0098791D">
        <w:rPr>
          <w:bCs/>
          <w:sz w:val="70"/>
          <w:szCs w:val="70"/>
        </w:rPr>
        <w:t xml:space="preserve">              L</w:t>
      </w:r>
    </w:p>
    <w:p w:rsidR="005E0D98" w:rsidRPr="0098791D" w:rsidRDefault="005E0D98" w:rsidP="00272509">
      <w:pPr>
        <w:pStyle w:val="Ttulo1"/>
        <w:jc w:val="both"/>
        <w:rPr>
          <w:b w:val="0"/>
          <w:sz w:val="21"/>
        </w:rPr>
      </w:pPr>
      <w:r w:rsidRPr="0098791D">
        <w:rPr>
          <w:b w:val="0"/>
          <w:sz w:val="21"/>
        </w:rPr>
        <w:t xml:space="preserve">                  </w:t>
      </w:r>
    </w:p>
    <w:p w:rsidR="005E0D98" w:rsidRPr="0098791D" w:rsidRDefault="005E0D98" w:rsidP="00272509">
      <w:pPr>
        <w:pStyle w:val="Ttulo1"/>
        <w:jc w:val="both"/>
        <w:rPr>
          <w:b w:val="0"/>
          <w:sz w:val="21"/>
        </w:rPr>
      </w:pPr>
      <w:r w:rsidRPr="0098791D">
        <w:rPr>
          <w:b w:val="0"/>
          <w:sz w:val="21"/>
        </w:rPr>
        <w:t xml:space="preserve">                      </w:t>
      </w:r>
    </w:p>
    <w:p w:rsidR="005E0D98" w:rsidRPr="0098791D" w:rsidRDefault="005E0D98" w:rsidP="00272509">
      <w:pPr>
        <w:jc w:val="both"/>
        <w:rPr>
          <w:sz w:val="21"/>
        </w:rPr>
      </w:pPr>
    </w:p>
    <w:p w:rsidR="005E0D98" w:rsidRPr="0098791D" w:rsidRDefault="005E0D98" w:rsidP="00272509">
      <w:pPr>
        <w:jc w:val="both"/>
        <w:rPr>
          <w:sz w:val="21"/>
        </w:rPr>
      </w:pPr>
    </w:p>
    <w:p w:rsidR="005E0D98" w:rsidRPr="0098791D" w:rsidRDefault="005E0D98" w:rsidP="00272509">
      <w:pPr>
        <w:jc w:val="both"/>
        <w:rPr>
          <w:sz w:val="21"/>
        </w:rPr>
      </w:pPr>
    </w:p>
    <w:p w:rsidR="005E0D98" w:rsidRPr="0098791D" w:rsidRDefault="005E0D98" w:rsidP="00272509">
      <w:pPr>
        <w:jc w:val="both"/>
        <w:rPr>
          <w:sz w:val="21"/>
        </w:rPr>
      </w:pPr>
    </w:p>
    <w:tbl>
      <w:tblPr>
        <w:tblpPr w:leftFromText="141" w:rightFromText="141" w:vertAnchor="page" w:horzAnchor="margin" w:tblpXSpec="right" w:tblpY="11345"/>
        <w:tblW w:w="0" w:type="auto"/>
        <w:tblBorders>
          <w:top w:val="single" w:sz="6" w:space="0" w:color="auto"/>
        </w:tblBorders>
        <w:tblLayout w:type="fixed"/>
        <w:tblLook w:val="0000"/>
      </w:tblPr>
      <w:tblGrid>
        <w:gridCol w:w="4968"/>
      </w:tblGrid>
      <w:tr w:rsidR="005E0D98" w:rsidRPr="0098791D">
        <w:trPr>
          <w:trHeight w:val="1091"/>
        </w:trPr>
        <w:tc>
          <w:tcPr>
            <w:tcW w:w="4968" w:type="dxa"/>
            <w:tcBorders>
              <w:top w:val="single" w:sz="18" w:space="0" w:color="auto"/>
              <w:left w:val="single" w:sz="18" w:space="0" w:color="auto"/>
              <w:bottom w:val="single" w:sz="18" w:space="0" w:color="auto"/>
              <w:right w:val="single" w:sz="18" w:space="0" w:color="auto"/>
            </w:tcBorders>
          </w:tcPr>
          <w:p w:rsidR="005E0D98" w:rsidRPr="0098791D" w:rsidRDefault="005E0D98" w:rsidP="00272509">
            <w:pPr>
              <w:jc w:val="center"/>
              <w:rPr>
                <w:b/>
                <w:bCs/>
                <w:sz w:val="22"/>
                <w:szCs w:val="22"/>
                <w:u w:val="single"/>
              </w:rPr>
            </w:pPr>
            <w:r w:rsidRPr="0098791D">
              <w:rPr>
                <w:b/>
                <w:bCs/>
                <w:sz w:val="22"/>
                <w:szCs w:val="22"/>
                <w:u w:val="single"/>
              </w:rPr>
              <w:t>AVISO</w:t>
            </w:r>
          </w:p>
          <w:p w:rsidR="005E0D98" w:rsidRPr="0098791D" w:rsidRDefault="005E0D98" w:rsidP="00272509">
            <w:pPr>
              <w:jc w:val="both"/>
              <w:rPr>
                <w:b/>
                <w:bCs/>
                <w:sz w:val="22"/>
                <w:szCs w:val="22"/>
                <w:u w:val="single"/>
              </w:rPr>
            </w:pPr>
          </w:p>
          <w:p w:rsidR="005E0D98" w:rsidRPr="0098791D" w:rsidRDefault="005E0D98" w:rsidP="00272509">
            <w:pPr>
              <w:pStyle w:val="Corpodetexto3"/>
              <w:spacing w:after="0"/>
              <w:jc w:val="both"/>
              <w:rPr>
                <w:b w:val="0"/>
                <w:bCs/>
                <w:sz w:val="22"/>
                <w:szCs w:val="22"/>
              </w:rPr>
            </w:pPr>
            <w:r w:rsidRPr="0098791D">
              <w:rPr>
                <w:b w:val="0"/>
                <w:bCs/>
                <w:sz w:val="22"/>
                <w:szCs w:val="22"/>
              </w:rPr>
              <w:t>Recomendamos aos licitantes a leitura atenta às condições/exigências expressas neste edital e seus anexos, notadamente quanto ao credenciamento, objetivando uma perfeita participação no certame licitatório.</w:t>
            </w:r>
          </w:p>
          <w:p w:rsidR="005E0D98" w:rsidRPr="0098791D" w:rsidRDefault="005E0D98" w:rsidP="00272509">
            <w:pPr>
              <w:jc w:val="both"/>
              <w:rPr>
                <w:sz w:val="22"/>
                <w:szCs w:val="22"/>
              </w:rPr>
            </w:pPr>
          </w:p>
          <w:p w:rsidR="005E0D98" w:rsidRPr="0098791D" w:rsidRDefault="005E0D98" w:rsidP="00016AFE">
            <w:pPr>
              <w:jc w:val="both"/>
              <w:rPr>
                <w:b/>
                <w:bCs/>
                <w:sz w:val="22"/>
                <w:szCs w:val="22"/>
              </w:rPr>
            </w:pPr>
            <w:r w:rsidRPr="0098791D">
              <w:rPr>
                <w:b/>
                <w:bCs/>
                <w:sz w:val="22"/>
                <w:szCs w:val="22"/>
              </w:rPr>
              <w:t xml:space="preserve">Dúvidas: (69) </w:t>
            </w:r>
            <w:r w:rsidR="00764219" w:rsidRPr="0098791D">
              <w:rPr>
                <w:b/>
                <w:bCs/>
                <w:color w:val="FF0000"/>
                <w:sz w:val="22"/>
                <w:szCs w:val="22"/>
              </w:rPr>
              <w:t>3216-5</w:t>
            </w:r>
            <w:r w:rsidR="00F9612F" w:rsidRPr="0098791D">
              <w:rPr>
                <w:b/>
                <w:bCs/>
                <w:color w:val="FF0000"/>
                <w:sz w:val="22"/>
                <w:szCs w:val="22"/>
              </w:rPr>
              <w:t>36</w:t>
            </w:r>
            <w:r w:rsidR="00016AFE" w:rsidRPr="0098791D">
              <w:rPr>
                <w:b/>
                <w:bCs/>
                <w:color w:val="FF0000"/>
                <w:sz w:val="22"/>
                <w:szCs w:val="22"/>
              </w:rPr>
              <w:t>6</w:t>
            </w:r>
          </w:p>
        </w:tc>
      </w:tr>
    </w:tbl>
    <w:p w:rsidR="005E0D98" w:rsidRPr="0098791D" w:rsidRDefault="005E0D98" w:rsidP="00272509">
      <w:pPr>
        <w:jc w:val="both"/>
        <w:rPr>
          <w:sz w:val="21"/>
        </w:rPr>
      </w:pPr>
    </w:p>
    <w:p w:rsidR="005E0D98" w:rsidRPr="0098791D" w:rsidRDefault="005E0D98" w:rsidP="00272509">
      <w:pPr>
        <w:jc w:val="both"/>
        <w:rPr>
          <w:sz w:val="21"/>
        </w:rPr>
      </w:pPr>
    </w:p>
    <w:p w:rsidR="005B78A1" w:rsidRPr="0098791D" w:rsidRDefault="005B78A1" w:rsidP="00272509">
      <w:pPr>
        <w:jc w:val="both"/>
        <w:rPr>
          <w:sz w:val="21"/>
        </w:rPr>
      </w:pPr>
    </w:p>
    <w:p w:rsidR="005B78A1" w:rsidRPr="0098791D" w:rsidRDefault="005B78A1" w:rsidP="00272509">
      <w:pPr>
        <w:jc w:val="both"/>
        <w:rPr>
          <w:sz w:val="21"/>
        </w:rPr>
      </w:pPr>
    </w:p>
    <w:p w:rsidR="005B78A1" w:rsidRPr="0098791D" w:rsidRDefault="005B78A1" w:rsidP="00272509">
      <w:pPr>
        <w:jc w:val="both"/>
        <w:rPr>
          <w:sz w:val="21"/>
        </w:rPr>
      </w:pPr>
    </w:p>
    <w:p w:rsidR="005E0D98" w:rsidRPr="0098791D" w:rsidRDefault="005E0D98" w:rsidP="00272509">
      <w:pPr>
        <w:jc w:val="both"/>
        <w:rPr>
          <w:sz w:val="21"/>
        </w:rPr>
      </w:pPr>
    </w:p>
    <w:p w:rsidR="005E0D98" w:rsidRPr="0098791D" w:rsidRDefault="005E0D98" w:rsidP="00272509">
      <w:pPr>
        <w:jc w:val="both"/>
        <w:rPr>
          <w:sz w:val="21"/>
        </w:rPr>
      </w:pPr>
    </w:p>
    <w:p w:rsidR="005E0D98" w:rsidRPr="0098791D" w:rsidRDefault="005E0D98" w:rsidP="00272509">
      <w:pPr>
        <w:jc w:val="both"/>
        <w:rPr>
          <w:sz w:val="21"/>
        </w:rPr>
      </w:pPr>
    </w:p>
    <w:p w:rsidR="005E0D98" w:rsidRPr="0098791D" w:rsidRDefault="005E0D98" w:rsidP="00272509">
      <w:pPr>
        <w:jc w:val="both"/>
        <w:rPr>
          <w:sz w:val="21"/>
        </w:rPr>
      </w:pPr>
    </w:p>
    <w:p w:rsidR="005E0D98" w:rsidRPr="0098791D" w:rsidRDefault="005E0D98" w:rsidP="00272509">
      <w:pPr>
        <w:jc w:val="both"/>
        <w:rPr>
          <w:sz w:val="21"/>
        </w:rPr>
      </w:pPr>
    </w:p>
    <w:p w:rsidR="005E0D98" w:rsidRPr="0098791D" w:rsidRDefault="0089649E" w:rsidP="00272509">
      <w:pPr>
        <w:pStyle w:val="Ttulo8"/>
        <w:ind w:firstLine="0"/>
        <w:jc w:val="center"/>
        <w:rPr>
          <w:sz w:val="22"/>
          <w:szCs w:val="22"/>
        </w:rPr>
      </w:pPr>
      <w:r w:rsidRPr="0098791D">
        <w:rPr>
          <w:sz w:val="22"/>
          <w:szCs w:val="22"/>
        </w:rPr>
        <w:br w:type="page"/>
      </w:r>
      <w:r w:rsidR="005E0D98" w:rsidRPr="0098791D">
        <w:rPr>
          <w:sz w:val="22"/>
          <w:szCs w:val="22"/>
        </w:rPr>
        <w:lastRenderedPageBreak/>
        <w:t>EDITAL DE LICITAÇAO</w:t>
      </w:r>
    </w:p>
    <w:p w:rsidR="00342477" w:rsidRPr="0098791D" w:rsidRDefault="00342477" w:rsidP="00342477"/>
    <w:p w:rsidR="005E0D98" w:rsidRPr="0098791D" w:rsidRDefault="005E0D98" w:rsidP="00272509">
      <w:pPr>
        <w:pStyle w:val="Ttulo1"/>
        <w:jc w:val="center"/>
        <w:rPr>
          <w:i w:val="0"/>
          <w:color w:val="FF0000"/>
          <w:sz w:val="22"/>
          <w:szCs w:val="22"/>
        </w:rPr>
      </w:pPr>
      <w:r w:rsidRPr="0098791D">
        <w:rPr>
          <w:i w:val="0"/>
          <w:sz w:val="22"/>
          <w:szCs w:val="22"/>
        </w:rPr>
        <w:t>PREGÃO ELETRÔNICO N</w:t>
      </w:r>
      <w:r w:rsidR="00FD4C02" w:rsidRPr="0098791D">
        <w:rPr>
          <w:i w:val="0"/>
          <w:sz w:val="22"/>
          <w:szCs w:val="22"/>
        </w:rPr>
        <w:t>.</w:t>
      </w:r>
      <w:r w:rsidRPr="0098791D">
        <w:rPr>
          <w:i w:val="0"/>
          <w:sz w:val="22"/>
          <w:szCs w:val="22"/>
        </w:rPr>
        <w:t xml:space="preserve">° </w:t>
      </w:r>
      <w:r w:rsidR="00A9508D">
        <w:rPr>
          <w:i w:val="0"/>
          <w:color w:val="FF0000"/>
          <w:sz w:val="22"/>
          <w:szCs w:val="22"/>
        </w:rPr>
        <w:t>68</w:t>
      </w:r>
      <w:r w:rsidR="009A7A4A" w:rsidRPr="0098791D">
        <w:rPr>
          <w:i w:val="0"/>
          <w:color w:val="FF0000"/>
          <w:sz w:val="22"/>
          <w:szCs w:val="22"/>
        </w:rPr>
        <w:t>/201</w:t>
      </w:r>
      <w:r w:rsidR="00A9508D">
        <w:rPr>
          <w:i w:val="0"/>
          <w:color w:val="FF0000"/>
          <w:sz w:val="22"/>
          <w:szCs w:val="22"/>
        </w:rPr>
        <w:t>7</w:t>
      </w:r>
      <w:r w:rsidR="009974FA" w:rsidRPr="0098791D">
        <w:rPr>
          <w:i w:val="0"/>
          <w:color w:val="FF0000"/>
          <w:sz w:val="22"/>
          <w:szCs w:val="22"/>
        </w:rPr>
        <w:t>/</w:t>
      </w:r>
      <w:r w:rsidR="006336C1" w:rsidRPr="0098791D">
        <w:rPr>
          <w:i w:val="0"/>
          <w:color w:val="FF0000"/>
          <w:sz w:val="22"/>
          <w:szCs w:val="22"/>
        </w:rPr>
        <w:t>EQUIPE</w:t>
      </w:r>
      <w:r w:rsidR="009974FA" w:rsidRPr="0098791D">
        <w:rPr>
          <w:i w:val="0"/>
          <w:color w:val="FF0000"/>
          <w:sz w:val="22"/>
          <w:szCs w:val="22"/>
        </w:rPr>
        <w:t>-BETA/SUPEL/RO</w:t>
      </w:r>
    </w:p>
    <w:p w:rsidR="00342477" w:rsidRPr="0098791D" w:rsidRDefault="00342477" w:rsidP="003424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747"/>
      </w:tblGrid>
      <w:tr w:rsidR="00E84964" w:rsidRPr="0098791D" w:rsidTr="00C466D8">
        <w:tc>
          <w:tcPr>
            <w:tcW w:w="9747" w:type="dxa"/>
            <w:shd w:val="clear" w:color="auto" w:fill="D9D9D9"/>
          </w:tcPr>
          <w:p w:rsidR="00E84964" w:rsidRPr="0098791D" w:rsidRDefault="00E84964" w:rsidP="00B2134B">
            <w:pPr>
              <w:spacing w:before="120" w:after="120"/>
              <w:jc w:val="both"/>
              <w:rPr>
                <w:b/>
                <w:sz w:val="22"/>
                <w:szCs w:val="22"/>
              </w:rPr>
            </w:pPr>
            <w:r w:rsidRPr="0098791D">
              <w:rPr>
                <w:b/>
                <w:sz w:val="22"/>
                <w:szCs w:val="22"/>
              </w:rPr>
              <w:t>1 – DAS DISPOSIÇÕES GERAIS</w:t>
            </w:r>
          </w:p>
        </w:tc>
      </w:tr>
    </w:tbl>
    <w:p w:rsidR="005E0D98" w:rsidRPr="0098791D" w:rsidRDefault="005E0D98" w:rsidP="00272509">
      <w:pPr>
        <w:jc w:val="both"/>
        <w:rPr>
          <w:sz w:val="22"/>
          <w:szCs w:val="22"/>
        </w:rPr>
      </w:pPr>
    </w:p>
    <w:p w:rsidR="005E0D98" w:rsidRPr="0098791D" w:rsidRDefault="005E0D98" w:rsidP="00272509">
      <w:pPr>
        <w:jc w:val="both"/>
        <w:rPr>
          <w:b/>
          <w:sz w:val="22"/>
          <w:szCs w:val="22"/>
          <w:u w:val="single"/>
        </w:rPr>
      </w:pPr>
      <w:r w:rsidRPr="0098791D">
        <w:rPr>
          <w:b/>
          <w:sz w:val="22"/>
          <w:szCs w:val="22"/>
          <w:u w:val="single"/>
        </w:rPr>
        <w:t>1.1. PREÂMBULO:</w:t>
      </w:r>
      <w:r w:rsidRPr="0098791D">
        <w:rPr>
          <w:b/>
          <w:sz w:val="22"/>
          <w:szCs w:val="22"/>
          <w:u w:val="single"/>
        </w:rPr>
        <w:tab/>
        <w:t xml:space="preserve"> </w:t>
      </w:r>
    </w:p>
    <w:p w:rsidR="00342477" w:rsidRPr="0098791D" w:rsidRDefault="00342477" w:rsidP="00272509">
      <w:pPr>
        <w:jc w:val="both"/>
        <w:rPr>
          <w:b/>
          <w:sz w:val="22"/>
          <w:szCs w:val="22"/>
          <w:u w:val="single"/>
        </w:rPr>
      </w:pPr>
    </w:p>
    <w:p w:rsidR="00B85982" w:rsidRPr="0098791D" w:rsidRDefault="005E0D98" w:rsidP="00B85982">
      <w:pPr>
        <w:tabs>
          <w:tab w:val="left" w:pos="1418"/>
          <w:tab w:val="left" w:pos="1560"/>
        </w:tabs>
        <w:jc w:val="both"/>
        <w:outlineLvl w:val="0"/>
        <w:rPr>
          <w:b/>
          <w:color w:val="FF0000"/>
          <w:sz w:val="22"/>
          <w:szCs w:val="22"/>
        </w:rPr>
      </w:pPr>
      <w:r w:rsidRPr="0098791D">
        <w:rPr>
          <w:sz w:val="22"/>
          <w:szCs w:val="22"/>
        </w:rPr>
        <w:t xml:space="preserve">A SUPERINTENDÊNCIA ESTADUAL DE COMPRAS E LICITAÇÕES, </w:t>
      </w:r>
      <w:r w:rsidR="00EF5D8A" w:rsidRPr="0098791D">
        <w:rPr>
          <w:sz w:val="22"/>
          <w:szCs w:val="22"/>
        </w:rPr>
        <w:t>através de s</w:t>
      </w:r>
      <w:r w:rsidR="00EA5616" w:rsidRPr="0098791D">
        <w:rPr>
          <w:sz w:val="22"/>
          <w:szCs w:val="22"/>
        </w:rPr>
        <w:t>eu</w:t>
      </w:r>
      <w:r w:rsidR="00EF5D8A" w:rsidRPr="0098791D">
        <w:rPr>
          <w:sz w:val="22"/>
          <w:szCs w:val="22"/>
        </w:rPr>
        <w:t xml:space="preserve"> </w:t>
      </w:r>
      <w:r w:rsidR="00121F1C" w:rsidRPr="0098791D">
        <w:rPr>
          <w:sz w:val="22"/>
          <w:szCs w:val="22"/>
        </w:rPr>
        <w:t>Pregoeiro</w:t>
      </w:r>
      <w:r w:rsidR="00EF5D8A" w:rsidRPr="0098791D">
        <w:rPr>
          <w:sz w:val="22"/>
          <w:szCs w:val="22"/>
        </w:rPr>
        <w:t xml:space="preserve"> e Equipe de Apoio, nomeado por força das disposições contidas n</w:t>
      </w:r>
      <w:r w:rsidR="00C0588B" w:rsidRPr="0098791D">
        <w:rPr>
          <w:sz w:val="22"/>
          <w:szCs w:val="22"/>
        </w:rPr>
        <w:t>a</w:t>
      </w:r>
      <w:r w:rsidR="00A95071" w:rsidRPr="0098791D">
        <w:rPr>
          <w:b/>
          <w:noProof/>
          <w:color w:val="FF0000"/>
          <w:sz w:val="22"/>
          <w:szCs w:val="22"/>
        </w:rPr>
        <w:t xml:space="preserve"> </w:t>
      </w:r>
      <w:r w:rsidR="00A9508D" w:rsidRPr="004D539C">
        <w:rPr>
          <w:b/>
          <w:color w:val="FF0000"/>
          <w:sz w:val="22"/>
          <w:szCs w:val="22"/>
        </w:rPr>
        <w:t>Portaria nº 052/GAB/SUPEL, de 30 de dezembro de 2017, publicada no DOE nº 72, de 03 de janeiro de 2017</w:t>
      </w:r>
      <w:r w:rsidR="00F9612F" w:rsidRPr="0098791D">
        <w:rPr>
          <w:sz w:val="22"/>
          <w:szCs w:val="22"/>
        </w:rPr>
        <w:t xml:space="preserve">, torna pública que se encontra autorizada, a realização da licitação na modalidade </w:t>
      </w:r>
      <w:r w:rsidR="00F9612F" w:rsidRPr="0098791D">
        <w:rPr>
          <w:b/>
          <w:sz w:val="22"/>
          <w:szCs w:val="22"/>
        </w:rPr>
        <w:t xml:space="preserve">PREGÃO, </w:t>
      </w:r>
      <w:r w:rsidR="00F9612F" w:rsidRPr="0098791D">
        <w:rPr>
          <w:sz w:val="22"/>
          <w:szCs w:val="22"/>
        </w:rPr>
        <w:t xml:space="preserve">na forma </w:t>
      </w:r>
      <w:r w:rsidR="00F9612F" w:rsidRPr="0098791D">
        <w:rPr>
          <w:b/>
          <w:sz w:val="22"/>
          <w:szCs w:val="22"/>
        </w:rPr>
        <w:t xml:space="preserve">ELETRÔNICA, </w:t>
      </w:r>
      <w:r w:rsidR="00F9612F" w:rsidRPr="0098791D">
        <w:rPr>
          <w:sz w:val="22"/>
          <w:szCs w:val="22"/>
        </w:rPr>
        <w:t xml:space="preserve">sob o </w:t>
      </w:r>
      <w:r w:rsidR="00AC1AF6" w:rsidRPr="0098791D">
        <w:rPr>
          <w:b/>
          <w:color w:val="FF0000"/>
          <w:sz w:val="22"/>
          <w:szCs w:val="22"/>
        </w:rPr>
        <w:t xml:space="preserve">n.º </w:t>
      </w:r>
      <w:r w:rsidR="00A9508D">
        <w:rPr>
          <w:b/>
          <w:color w:val="FF0000"/>
          <w:sz w:val="22"/>
          <w:szCs w:val="22"/>
        </w:rPr>
        <w:t>68</w:t>
      </w:r>
      <w:r w:rsidR="009A7A4A" w:rsidRPr="0098791D">
        <w:rPr>
          <w:b/>
          <w:color w:val="FF0000"/>
          <w:sz w:val="22"/>
          <w:szCs w:val="22"/>
        </w:rPr>
        <w:t>/201</w:t>
      </w:r>
      <w:r w:rsidR="00A9508D">
        <w:rPr>
          <w:b/>
          <w:color w:val="FF0000"/>
          <w:sz w:val="22"/>
          <w:szCs w:val="22"/>
        </w:rPr>
        <w:t>7</w:t>
      </w:r>
      <w:r w:rsidR="009974FA" w:rsidRPr="0098791D">
        <w:rPr>
          <w:b/>
          <w:color w:val="FF0000"/>
          <w:sz w:val="22"/>
          <w:szCs w:val="22"/>
        </w:rPr>
        <w:t>/</w:t>
      </w:r>
      <w:r w:rsidR="00721F49" w:rsidRPr="0098791D">
        <w:rPr>
          <w:b/>
          <w:color w:val="FF0000"/>
          <w:sz w:val="22"/>
          <w:szCs w:val="22"/>
        </w:rPr>
        <w:t>EQUIPE</w:t>
      </w:r>
      <w:r w:rsidR="006336C1" w:rsidRPr="0098791D">
        <w:rPr>
          <w:b/>
          <w:color w:val="FF0000"/>
          <w:sz w:val="22"/>
          <w:szCs w:val="22"/>
        </w:rPr>
        <w:t>-</w:t>
      </w:r>
      <w:r w:rsidR="009974FA" w:rsidRPr="0098791D">
        <w:rPr>
          <w:b/>
          <w:color w:val="FF0000"/>
          <w:sz w:val="22"/>
          <w:szCs w:val="22"/>
        </w:rPr>
        <w:t>BETA/SUPEL/RO</w:t>
      </w:r>
      <w:r w:rsidR="00F9612F" w:rsidRPr="0098791D">
        <w:rPr>
          <w:b/>
          <w:color w:val="FF0000"/>
          <w:sz w:val="22"/>
          <w:szCs w:val="22"/>
        </w:rPr>
        <w:t xml:space="preserve">, </w:t>
      </w:r>
      <w:r w:rsidRPr="0098791D">
        <w:rPr>
          <w:sz w:val="22"/>
          <w:szCs w:val="22"/>
        </w:rPr>
        <w:t xml:space="preserve">do </w:t>
      </w:r>
      <w:r w:rsidR="003272AB" w:rsidRPr="0098791D">
        <w:rPr>
          <w:sz w:val="22"/>
          <w:szCs w:val="22"/>
        </w:rPr>
        <w:t xml:space="preserve">tipo </w:t>
      </w:r>
      <w:r w:rsidR="008D0E16" w:rsidRPr="0098791D">
        <w:rPr>
          <w:b/>
          <w:noProof/>
          <w:color w:val="FF0000"/>
          <w:sz w:val="22"/>
          <w:szCs w:val="22"/>
          <w:highlight w:val="yellow"/>
        </w:rPr>
        <w:t>MENOR PREÇO</w:t>
      </w:r>
      <w:r w:rsidR="00215C12" w:rsidRPr="0098791D">
        <w:rPr>
          <w:b/>
          <w:noProof/>
          <w:color w:val="FF0000"/>
          <w:sz w:val="22"/>
          <w:szCs w:val="22"/>
          <w:highlight w:val="yellow"/>
        </w:rPr>
        <w:t xml:space="preserve"> </w:t>
      </w:r>
      <w:r w:rsidR="00AC6DEF" w:rsidRPr="0098791D">
        <w:rPr>
          <w:b/>
          <w:noProof/>
          <w:color w:val="FF0000"/>
          <w:sz w:val="22"/>
          <w:szCs w:val="22"/>
          <w:highlight w:val="yellow"/>
        </w:rPr>
        <w:t>GLOBAL</w:t>
      </w:r>
      <w:r w:rsidR="00B70D24" w:rsidRPr="0098791D">
        <w:rPr>
          <w:b/>
          <w:color w:val="FF0000"/>
          <w:sz w:val="22"/>
          <w:szCs w:val="22"/>
        </w:rPr>
        <w:t>,</w:t>
      </w:r>
      <w:r w:rsidR="00B70D24" w:rsidRPr="0098791D">
        <w:rPr>
          <w:sz w:val="22"/>
          <w:szCs w:val="22"/>
        </w:rPr>
        <w:t xml:space="preserve"> </w:t>
      </w:r>
      <w:r w:rsidRPr="0098791D">
        <w:rPr>
          <w:sz w:val="22"/>
          <w:szCs w:val="22"/>
        </w:rPr>
        <w:t xml:space="preserve">tendo por finalidade a qualificação de empresas e a seleção da proposta mais vantajosa, conforme disposições descritas neste edital e seus anexos, em conformidade com a </w:t>
      </w:r>
      <w:r w:rsidR="00976726" w:rsidRPr="0098791D">
        <w:rPr>
          <w:sz w:val="22"/>
          <w:szCs w:val="22"/>
        </w:rPr>
        <w:t xml:space="preserve">Lei Federal nº. </w:t>
      </w:r>
      <w:proofErr w:type="gramStart"/>
      <w:r w:rsidR="00976726" w:rsidRPr="0098791D">
        <w:rPr>
          <w:sz w:val="22"/>
          <w:szCs w:val="22"/>
        </w:rPr>
        <w:t>10.520/02, com o Decreto Estadual nº</w:t>
      </w:r>
      <w:proofErr w:type="gramEnd"/>
      <w:r w:rsidR="00976726" w:rsidRPr="0098791D">
        <w:rPr>
          <w:sz w:val="22"/>
          <w:szCs w:val="22"/>
        </w:rPr>
        <w:t xml:space="preserve">. </w:t>
      </w:r>
      <w:proofErr w:type="gramStart"/>
      <w:r w:rsidR="00976726" w:rsidRPr="0098791D">
        <w:rPr>
          <w:sz w:val="22"/>
          <w:szCs w:val="22"/>
        </w:rPr>
        <w:t>12.</w:t>
      </w:r>
      <w:r w:rsidR="00F003CE" w:rsidRPr="0098791D">
        <w:rPr>
          <w:sz w:val="22"/>
          <w:szCs w:val="22"/>
        </w:rPr>
        <w:t>205</w:t>
      </w:r>
      <w:r w:rsidR="00976726" w:rsidRPr="0098791D">
        <w:rPr>
          <w:sz w:val="22"/>
          <w:szCs w:val="22"/>
        </w:rPr>
        <w:t>/06, com a Lei Federal n</w:t>
      </w:r>
      <w:r w:rsidR="00F003CE" w:rsidRPr="0098791D">
        <w:rPr>
          <w:sz w:val="22"/>
          <w:szCs w:val="22"/>
        </w:rPr>
        <w:t>.</w:t>
      </w:r>
      <w:r w:rsidR="00976726" w:rsidRPr="0098791D">
        <w:rPr>
          <w:sz w:val="22"/>
          <w:szCs w:val="22"/>
        </w:rPr>
        <w:t>º</w:t>
      </w:r>
      <w:proofErr w:type="gramEnd"/>
      <w:r w:rsidR="00976726" w:rsidRPr="0098791D">
        <w:rPr>
          <w:sz w:val="22"/>
          <w:szCs w:val="22"/>
        </w:rPr>
        <w:t xml:space="preserve"> 8.666/93 e suas alterações, </w:t>
      </w:r>
      <w:r w:rsidR="008D0E16" w:rsidRPr="0098791D">
        <w:rPr>
          <w:sz w:val="22"/>
          <w:szCs w:val="22"/>
        </w:rPr>
        <w:t xml:space="preserve">Decreto Estadual n.º 2414/11, </w:t>
      </w:r>
      <w:r w:rsidR="00976726" w:rsidRPr="0098791D">
        <w:rPr>
          <w:sz w:val="22"/>
          <w:szCs w:val="22"/>
        </w:rPr>
        <w:t xml:space="preserve">Decreto Estadual n.º 16.089/11, </w:t>
      </w:r>
      <w:r w:rsidR="00B50CD7" w:rsidRPr="0098791D">
        <w:rPr>
          <w:sz w:val="22"/>
          <w:szCs w:val="22"/>
        </w:rPr>
        <w:t xml:space="preserve">Decreto Estadual n.º 2414/11, </w:t>
      </w:r>
      <w:r w:rsidR="00976726" w:rsidRPr="0098791D">
        <w:rPr>
          <w:sz w:val="22"/>
          <w:szCs w:val="22"/>
        </w:rPr>
        <w:t>e ainda, com a Lei Complementar nº. 123/06 e legislações vigentes, tendo como interessada</w:t>
      </w:r>
      <w:r w:rsidR="00976726" w:rsidRPr="0098791D">
        <w:rPr>
          <w:b/>
          <w:sz w:val="22"/>
          <w:szCs w:val="22"/>
        </w:rPr>
        <w:t xml:space="preserve"> </w:t>
      </w:r>
      <w:r w:rsidR="00EB0098" w:rsidRPr="0098791D">
        <w:rPr>
          <w:sz w:val="22"/>
          <w:szCs w:val="22"/>
        </w:rPr>
        <w:t>a</w:t>
      </w:r>
      <w:r w:rsidR="00736661" w:rsidRPr="0098791D">
        <w:rPr>
          <w:sz w:val="22"/>
          <w:szCs w:val="22"/>
        </w:rPr>
        <w:t xml:space="preserve"> </w:t>
      </w:r>
      <w:r w:rsidR="00BD7662" w:rsidRPr="00BD7662">
        <w:rPr>
          <w:b/>
          <w:color w:val="FF0000"/>
          <w:sz w:val="22"/>
          <w:szCs w:val="22"/>
        </w:rPr>
        <w:t>Secretaria de Estado de Assistência Social – SEAS</w:t>
      </w:r>
      <w:r w:rsidR="00B85982" w:rsidRPr="0098791D">
        <w:rPr>
          <w:b/>
          <w:color w:val="FF0000"/>
          <w:sz w:val="22"/>
          <w:szCs w:val="22"/>
        </w:rPr>
        <w:t>.</w:t>
      </w:r>
    </w:p>
    <w:p w:rsidR="00F9612F" w:rsidRPr="0098791D" w:rsidRDefault="00F9612F" w:rsidP="00C90C5E">
      <w:pPr>
        <w:pStyle w:val="Corpodetexto22"/>
        <w:jc w:val="both"/>
        <w:rPr>
          <w:sz w:val="20"/>
          <w:szCs w:val="22"/>
        </w:rPr>
      </w:pPr>
    </w:p>
    <w:p w:rsidR="005E0D98" w:rsidRPr="0098791D" w:rsidRDefault="005E0D98" w:rsidP="00C90C5E">
      <w:pPr>
        <w:pStyle w:val="Corpodetexto21"/>
        <w:tabs>
          <w:tab w:val="left" w:pos="0"/>
        </w:tabs>
        <w:jc w:val="both"/>
        <w:rPr>
          <w:sz w:val="22"/>
          <w:szCs w:val="22"/>
        </w:rPr>
      </w:pPr>
      <w:r w:rsidRPr="0098791D">
        <w:rPr>
          <w:b/>
          <w:sz w:val="22"/>
          <w:szCs w:val="22"/>
        </w:rPr>
        <w:t>1.1.1.</w:t>
      </w:r>
      <w:r w:rsidRPr="0098791D">
        <w:rPr>
          <w:sz w:val="22"/>
          <w:szCs w:val="22"/>
        </w:rPr>
        <w:t xml:space="preserve"> A Secretaria de Logística e Tecnologia da Informação – SLTI, do Ministério do Planejamento, Orçamento e Gestão, atua como Órgão provedor do Sistema Eletrônico;</w:t>
      </w:r>
    </w:p>
    <w:p w:rsidR="005E0D98" w:rsidRPr="0098791D" w:rsidRDefault="005E0D98" w:rsidP="00272509">
      <w:pPr>
        <w:pStyle w:val="Corpodetexto21"/>
        <w:tabs>
          <w:tab w:val="left" w:pos="0"/>
        </w:tabs>
        <w:jc w:val="both"/>
        <w:rPr>
          <w:sz w:val="20"/>
          <w:szCs w:val="22"/>
        </w:rPr>
      </w:pPr>
    </w:p>
    <w:p w:rsidR="005E0D98" w:rsidRPr="0098791D" w:rsidRDefault="005E0D98" w:rsidP="00272509">
      <w:pPr>
        <w:pStyle w:val="Corpodetexto21"/>
        <w:tabs>
          <w:tab w:val="left" w:pos="0"/>
        </w:tabs>
        <w:jc w:val="both"/>
        <w:rPr>
          <w:sz w:val="22"/>
          <w:szCs w:val="22"/>
        </w:rPr>
      </w:pPr>
      <w:r w:rsidRPr="0098791D">
        <w:rPr>
          <w:b/>
          <w:sz w:val="22"/>
          <w:szCs w:val="22"/>
        </w:rPr>
        <w:t>1.1.2.</w:t>
      </w:r>
      <w:r w:rsidRPr="0098791D">
        <w:rPr>
          <w:sz w:val="22"/>
          <w:szCs w:val="22"/>
        </w:rPr>
        <w:t xml:space="preserve"> 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5E0D98" w:rsidRPr="0098791D" w:rsidRDefault="005E0D98" w:rsidP="00272509">
      <w:pPr>
        <w:pStyle w:val="Corpodetexto21"/>
        <w:tabs>
          <w:tab w:val="left" w:pos="0"/>
        </w:tabs>
        <w:jc w:val="both"/>
        <w:rPr>
          <w:sz w:val="20"/>
          <w:szCs w:val="22"/>
        </w:rPr>
      </w:pPr>
    </w:p>
    <w:p w:rsidR="005E0D98" w:rsidRPr="0098791D" w:rsidRDefault="005E0D98" w:rsidP="00272509">
      <w:pPr>
        <w:tabs>
          <w:tab w:val="left" w:pos="0"/>
        </w:tabs>
        <w:jc w:val="both"/>
        <w:rPr>
          <w:sz w:val="22"/>
          <w:szCs w:val="22"/>
        </w:rPr>
      </w:pPr>
      <w:r w:rsidRPr="0098791D">
        <w:rPr>
          <w:b/>
          <w:sz w:val="22"/>
          <w:szCs w:val="22"/>
        </w:rPr>
        <w:t>1.1.3.</w:t>
      </w:r>
      <w:r w:rsidRPr="0098791D">
        <w:rPr>
          <w:sz w:val="22"/>
          <w:szCs w:val="22"/>
        </w:rPr>
        <w:t xml:space="preserve"> O instrumento convocatório e todos os elementos integrantes encontram-se disponíveis, para conhecimento e retirada, </w:t>
      </w:r>
      <w:r w:rsidR="001A139A" w:rsidRPr="0098791D">
        <w:rPr>
          <w:sz w:val="22"/>
          <w:szCs w:val="22"/>
        </w:rPr>
        <w:t>no endereço eletrônico:</w:t>
      </w:r>
      <w:r w:rsidRPr="0098791D">
        <w:rPr>
          <w:sz w:val="22"/>
          <w:szCs w:val="22"/>
        </w:rPr>
        <w:t xml:space="preserve"> </w:t>
      </w:r>
      <w:hyperlink r:id="rId9" w:history="1">
        <w:r w:rsidRPr="0098791D">
          <w:rPr>
            <w:rStyle w:val="Hyperlink"/>
            <w:b/>
            <w:color w:val="auto"/>
            <w:sz w:val="22"/>
            <w:szCs w:val="22"/>
          </w:rPr>
          <w:t>www.comprasnet.gov.br</w:t>
        </w:r>
      </w:hyperlink>
      <w:r w:rsidR="006A5424" w:rsidRPr="0098791D">
        <w:rPr>
          <w:b/>
          <w:sz w:val="22"/>
          <w:szCs w:val="22"/>
        </w:rPr>
        <w:t xml:space="preserve"> e </w:t>
      </w:r>
      <w:hyperlink r:id="rId10" w:history="1">
        <w:r w:rsidR="006A5424" w:rsidRPr="0098791D">
          <w:rPr>
            <w:rStyle w:val="Hyperlink"/>
            <w:b/>
            <w:color w:val="auto"/>
            <w:sz w:val="22"/>
            <w:szCs w:val="22"/>
          </w:rPr>
          <w:t>www.supel.ro.gov.br</w:t>
        </w:r>
      </w:hyperlink>
      <w:r w:rsidR="006A5424" w:rsidRPr="0098791D">
        <w:rPr>
          <w:b/>
          <w:sz w:val="22"/>
          <w:szCs w:val="22"/>
        </w:rPr>
        <w:t>;</w:t>
      </w:r>
    </w:p>
    <w:p w:rsidR="005E0D98" w:rsidRPr="0098791D" w:rsidRDefault="005E0D98" w:rsidP="00272509">
      <w:pPr>
        <w:pStyle w:val="Corpodetexto21"/>
        <w:tabs>
          <w:tab w:val="left" w:pos="0"/>
        </w:tabs>
        <w:jc w:val="both"/>
        <w:rPr>
          <w:sz w:val="20"/>
          <w:szCs w:val="22"/>
        </w:rPr>
      </w:pPr>
    </w:p>
    <w:p w:rsidR="005E0D98" w:rsidRPr="0098791D" w:rsidRDefault="005E0D98" w:rsidP="00272509">
      <w:pPr>
        <w:pStyle w:val="Corpodetexto21"/>
        <w:tabs>
          <w:tab w:val="left" w:pos="0"/>
        </w:tabs>
        <w:jc w:val="both"/>
        <w:rPr>
          <w:sz w:val="22"/>
          <w:szCs w:val="22"/>
        </w:rPr>
      </w:pPr>
      <w:r w:rsidRPr="0098791D">
        <w:rPr>
          <w:b/>
          <w:sz w:val="22"/>
          <w:szCs w:val="22"/>
        </w:rPr>
        <w:t>1.1.4.</w:t>
      </w:r>
      <w:r w:rsidRPr="0098791D">
        <w:rPr>
          <w:sz w:val="22"/>
          <w:szCs w:val="22"/>
        </w:rPr>
        <w:t xml:space="preserve"> A sessão inaugural deste PREGÃO ELETRÔNICO dar-se-á por meio do sistema eletrônico, na data e horário, conforme abaixo:</w:t>
      </w:r>
    </w:p>
    <w:p w:rsidR="005E0D98" w:rsidRPr="0098791D" w:rsidRDefault="005E0D98" w:rsidP="00272509">
      <w:pPr>
        <w:pStyle w:val="Corpodetexto21"/>
        <w:tabs>
          <w:tab w:val="left" w:pos="7270"/>
        </w:tabs>
        <w:jc w:val="both"/>
        <w:rPr>
          <w:sz w:val="22"/>
          <w:szCs w:val="22"/>
        </w:rPr>
      </w:pPr>
      <w:r w:rsidRPr="0098791D">
        <w:rPr>
          <w:sz w:val="22"/>
          <w:szCs w:val="22"/>
        </w:rPr>
        <w:tab/>
      </w:r>
    </w:p>
    <w:p w:rsidR="00894BEE" w:rsidRPr="0098791D" w:rsidRDefault="005E0D98" w:rsidP="00272509">
      <w:pPr>
        <w:jc w:val="both"/>
        <w:rPr>
          <w:b/>
          <w:bCs/>
          <w:strike/>
          <w:sz w:val="22"/>
          <w:szCs w:val="22"/>
        </w:rPr>
      </w:pPr>
      <w:r w:rsidRPr="0098791D">
        <w:rPr>
          <w:b/>
          <w:sz w:val="22"/>
          <w:szCs w:val="22"/>
        </w:rPr>
        <w:t>DATA DE ABERTURA:</w:t>
      </w:r>
      <w:r w:rsidR="00342477" w:rsidRPr="0098791D">
        <w:rPr>
          <w:b/>
          <w:sz w:val="22"/>
          <w:szCs w:val="22"/>
        </w:rPr>
        <w:t xml:space="preserve"> </w:t>
      </w:r>
      <w:r w:rsidR="009C475D">
        <w:rPr>
          <w:b/>
          <w:bCs/>
          <w:color w:val="FF0000"/>
          <w:sz w:val="22"/>
          <w:szCs w:val="22"/>
        </w:rPr>
        <w:t>03</w:t>
      </w:r>
      <w:r w:rsidR="00BD7662">
        <w:rPr>
          <w:b/>
          <w:bCs/>
          <w:color w:val="FF0000"/>
          <w:sz w:val="22"/>
          <w:szCs w:val="22"/>
        </w:rPr>
        <w:t xml:space="preserve"> de </w:t>
      </w:r>
      <w:r w:rsidR="009C475D">
        <w:rPr>
          <w:b/>
          <w:bCs/>
          <w:color w:val="FF0000"/>
          <w:sz w:val="22"/>
          <w:szCs w:val="22"/>
        </w:rPr>
        <w:t>MARÇO</w:t>
      </w:r>
      <w:r w:rsidR="00BD7662">
        <w:rPr>
          <w:b/>
          <w:bCs/>
          <w:color w:val="FF0000"/>
          <w:sz w:val="22"/>
          <w:szCs w:val="22"/>
        </w:rPr>
        <w:t xml:space="preserve"> de 2017.</w:t>
      </w:r>
    </w:p>
    <w:p w:rsidR="00894BEE" w:rsidRPr="0098791D" w:rsidRDefault="005E0D98" w:rsidP="00272509">
      <w:pPr>
        <w:jc w:val="both"/>
        <w:rPr>
          <w:b/>
          <w:bCs/>
          <w:sz w:val="22"/>
          <w:szCs w:val="22"/>
        </w:rPr>
      </w:pPr>
      <w:r w:rsidRPr="0098791D">
        <w:rPr>
          <w:b/>
          <w:sz w:val="22"/>
          <w:szCs w:val="22"/>
        </w:rPr>
        <w:t>HORÁRIO:</w:t>
      </w:r>
      <w:r w:rsidR="009C6643" w:rsidRPr="0098791D">
        <w:rPr>
          <w:b/>
          <w:sz w:val="22"/>
          <w:szCs w:val="22"/>
        </w:rPr>
        <w:t xml:space="preserve"> </w:t>
      </w:r>
      <w:r w:rsidR="00BD7662">
        <w:rPr>
          <w:b/>
          <w:color w:val="FF0000"/>
          <w:sz w:val="22"/>
          <w:szCs w:val="22"/>
        </w:rPr>
        <w:t>1</w:t>
      </w:r>
      <w:r w:rsidR="009C475D">
        <w:rPr>
          <w:b/>
          <w:color w:val="FF0000"/>
          <w:sz w:val="22"/>
          <w:szCs w:val="22"/>
        </w:rPr>
        <w:t>0</w:t>
      </w:r>
      <w:r w:rsidR="00796572" w:rsidRPr="0098791D">
        <w:rPr>
          <w:b/>
          <w:color w:val="FF0000"/>
          <w:sz w:val="22"/>
          <w:szCs w:val="22"/>
        </w:rPr>
        <w:t>h</w:t>
      </w:r>
      <w:r w:rsidR="009C475D">
        <w:rPr>
          <w:b/>
          <w:color w:val="FF0000"/>
          <w:sz w:val="22"/>
          <w:szCs w:val="22"/>
        </w:rPr>
        <w:t>3</w:t>
      </w:r>
      <w:r w:rsidR="00721F49" w:rsidRPr="0098791D">
        <w:rPr>
          <w:b/>
          <w:color w:val="FF0000"/>
          <w:sz w:val="22"/>
          <w:szCs w:val="22"/>
        </w:rPr>
        <w:t>0</w:t>
      </w:r>
      <w:r w:rsidR="00764219" w:rsidRPr="0098791D">
        <w:rPr>
          <w:b/>
          <w:color w:val="FF0000"/>
          <w:sz w:val="22"/>
          <w:szCs w:val="22"/>
        </w:rPr>
        <w:t>min</w:t>
      </w:r>
      <w:r w:rsidR="009C6643" w:rsidRPr="0098791D">
        <w:rPr>
          <w:b/>
          <w:sz w:val="22"/>
          <w:szCs w:val="22"/>
        </w:rPr>
        <w:t xml:space="preserve"> (horário de Brasília/DF)</w:t>
      </w:r>
    </w:p>
    <w:p w:rsidR="005E0D98" w:rsidRPr="0098791D" w:rsidRDefault="005E0D98" w:rsidP="00272509">
      <w:pPr>
        <w:pStyle w:val="Corpodetexto21"/>
        <w:jc w:val="both"/>
        <w:rPr>
          <w:b/>
          <w:sz w:val="22"/>
          <w:szCs w:val="22"/>
        </w:rPr>
      </w:pPr>
      <w:r w:rsidRPr="0098791D">
        <w:rPr>
          <w:b/>
          <w:sz w:val="22"/>
          <w:szCs w:val="22"/>
        </w:rPr>
        <w:t xml:space="preserve">ENDEREÇO ELETRÔNICO: </w:t>
      </w:r>
      <w:hyperlink r:id="rId11" w:history="1">
        <w:r w:rsidRPr="0098791D">
          <w:rPr>
            <w:rStyle w:val="Hyperlink"/>
            <w:b/>
            <w:color w:val="auto"/>
            <w:sz w:val="22"/>
            <w:szCs w:val="22"/>
          </w:rPr>
          <w:t>www.comprasnet.gov.br</w:t>
        </w:r>
      </w:hyperlink>
      <w:r w:rsidRPr="0098791D">
        <w:rPr>
          <w:b/>
          <w:sz w:val="22"/>
          <w:szCs w:val="22"/>
        </w:rPr>
        <w:t>;</w:t>
      </w:r>
    </w:p>
    <w:p w:rsidR="005E0D98" w:rsidRPr="0098791D" w:rsidRDefault="005E0D98" w:rsidP="00272509">
      <w:pPr>
        <w:jc w:val="both"/>
        <w:rPr>
          <w:szCs w:val="22"/>
        </w:rPr>
      </w:pPr>
    </w:p>
    <w:p w:rsidR="005E0D98" w:rsidRPr="0098791D" w:rsidRDefault="005E0D98" w:rsidP="00272509">
      <w:pPr>
        <w:pStyle w:val="Corpodetexto21"/>
        <w:tabs>
          <w:tab w:val="left" w:pos="540"/>
        </w:tabs>
        <w:ind w:left="540"/>
        <w:jc w:val="both"/>
        <w:rPr>
          <w:sz w:val="22"/>
          <w:szCs w:val="22"/>
        </w:rPr>
      </w:pPr>
      <w:r w:rsidRPr="0098791D">
        <w:rPr>
          <w:b/>
          <w:sz w:val="22"/>
          <w:szCs w:val="22"/>
        </w:rPr>
        <w:t>1.1.4.1</w:t>
      </w:r>
      <w:r w:rsidRPr="0098791D">
        <w:rPr>
          <w:sz w:val="22"/>
          <w:szCs w:val="22"/>
        </w:rPr>
        <w:t>. Não havendo expediente, ou ocorrendo qualquer fato superveniente que impeça a abertura do certame na data marcada, a sessão pública será transferida para uma da</w:t>
      </w:r>
      <w:r w:rsidR="00CD1794" w:rsidRPr="0098791D">
        <w:rPr>
          <w:sz w:val="22"/>
          <w:szCs w:val="22"/>
        </w:rPr>
        <w:t>t</w:t>
      </w:r>
      <w:r w:rsidRPr="0098791D">
        <w:rPr>
          <w:sz w:val="22"/>
          <w:szCs w:val="22"/>
        </w:rPr>
        <w:t>a posterior, mediante comunicação d</w:t>
      </w:r>
      <w:r w:rsidR="00EA5616" w:rsidRPr="0098791D">
        <w:rPr>
          <w:sz w:val="22"/>
          <w:szCs w:val="22"/>
        </w:rPr>
        <w:t>o</w:t>
      </w:r>
      <w:r w:rsidRPr="0098791D">
        <w:rPr>
          <w:sz w:val="22"/>
          <w:szCs w:val="22"/>
        </w:rPr>
        <w:t xml:space="preserve"> </w:t>
      </w:r>
      <w:r w:rsidR="00121F1C" w:rsidRPr="0098791D">
        <w:rPr>
          <w:sz w:val="22"/>
          <w:szCs w:val="22"/>
        </w:rPr>
        <w:t>Pregoeiro</w:t>
      </w:r>
      <w:r w:rsidRPr="0098791D">
        <w:rPr>
          <w:sz w:val="22"/>
          <w:szCs w:val="22"/>
        </w:rPr>
        <w:t xml:space="preserve"> aos licitantes;</w:t>
      </w:r>
    </w:p>
    <w:p w:rsidR="00DF1B85" w:rsidRPr="0098791D" w:rsidRDefault="00DF1B85" w:rsidP="00272509">
      <w:pPr>
        <w:pStyle w:val="Corpodetexto21"/>
        <w:tabs>
          <w:tab w:val="left" w:pos="540"/>
        </w:tabs>
        <w:ind w:left="540"/>
        <w:jc w:val="both"/>
        <w:rPr>
          <w:sz w:val="22"/>
          <w:szCs w:val="22"/>
        </w:rPr>
      </w:pPr>
    </w:p>
    <w:p w:rsidR="005E0D98" w:rsidRPr="0098791D" w:rsidRDefault="005E0D98" w:rsidP="00272509">
      <w:pPr>
        <w:pStyle w:val="Corpodetexto21"/>
        <w:tabs>
          <w:tab w:val="left" w:pos="540"/>
        </w:tabs>
        <w:ind w:left="540"/>
        <w:jc w:val="both"/>
        <w:rPr>
          <w:sz w:val="22"/>
          <w:szCs w:val="22"/>
        </w:rPr>
      </w:pPr>
      <w:r w:rsidRPr="0098791D">
        <w:rPr>
          <w:b/>
          <w:sz w:val="22"/>
          <w:szCs w:val="22"/>
        </w:rPr>
        <w:t>1.1.4.2</w:t>
      </w:r>
      <w:r w:rsidRPr="0098791D">
        <w:rPr>
          <w:sz w:val="22"/>
          <w:szCs w:val="22"/>
        </w:rPr>
        <w:t>. Os horários mencionados neste Edital de Licitação referem-se ao horário oficial de Brasília - DF.</w:t>
      </w:r>
    </w:p>
    <w:p w:rsidR="000B7BC2" w:rsidRPr="0098791D" w:rsidRDefault="000B7BC2" w:rsidP="00272509">
      <w:pPr>
        <w:jc w:val="both"/>
        <w:rPr>
          <w:b/>
          <w:sz w:val="22"/>
          <w:szCs w:val="22"/>
        </w:rPr>
      </w:pPr>
    </w:p>
    <w:p w:rsidR="005E0D98" w:rsidRPr="0098791D" w:rsidRDefault="005E0D98" w:rsidP="00272509">
      <w:pPr>
        <w:jc w:val="both"/>
        <w:rPr>
          <w:b/>
          <w:sz w:val="22"/>
          <w:szCs w:val="22"/>
          <w:u w:val="single"/>
        </w:rPr>
      </w:pPr>
      <w:r w:rsidRPr="0098791D">
        <w:rPr>
          <w:b/>
          <w:sz w:val="22"/>
          <w:szCs w:val="22"/>
          <w:u w:val="single"/>
        </w:rPr>
        <w:t xml:space="preserve">1.2. DA FORMALIZAÇÃO E AUTORIZAÇÃO: </w:t>
      </w:r>
    </w:p>
    <w:p w:rsidR="005E0D98" w:rsidRPr="0098791D" w:rsidRDefault="005E0D98" w:rsidP="00272509">
      <w:pPr>
        <w:ind w:left="567"/>
        <w:jc w:val="both"/>
        <w:rPr>
          <w:sz w:val="22"/>
          <w:szCs w:val="22"/>
        </w:rPr>
      </w:pPr>
    </w:p>
    <w:p w:rsidR="005E0D98" w:rsidRDefault="002D11F6" w:rsidP="00272509">
      <w:pPr>
        <w:tabs>
          <w:tab w:val="left" w:pos="720"/>
        </w:tabs>
        <w:jc w:val="both"/>
        <w:rPr>
          <w:sz w:val="22"/>
          <w:szCs w:val="22"/>
        </w:rPr>
      </w:pPr>
      <w:r w:rsidRPr="0098791D">
        <w:rPr>
          <w:b/>
          <w:sz w:val="22"/>
          <w:szCs w:val="22"/>
        </w:rPr>
        <w:t>1</w:t>
      </w:r>
      <w:r w:rsidR="00222DA9" w:rsidRPr="0098791D">
        <w:rPr>
          <w:b/>
          <w:sz w:val="22"/>
          <w:szCs w:val="22"/>
        </w:rPr>
        <w:t>.</w:t>
      </w:r>
      <w:r w:rsidRPr="0098791D">
        <w:rPr>
          <w:b/>
          <w:sz w:val="22"/>
          <w:szCs w:val="22"/>
        </w:rPr>
        <w:t>2.1</w:t>
      </w:r>
      <w:r w:rsidRPr="0098791D">
        <w:rPr>
          <w:sz w:val="22"/>
          <w:szCs w:val="22"/>
        </w:rPr>
        <w:t xml:space="preserve"> </w:t>
      </w:r>
      <w:r w:rsidR="005E0D98" w:rsidRPr="0098791D">
        <w:rPr>
          <w:sz w:val="22"/>
          <w:szCs w:val="22"/>
        </w:rPr>
        <w:t xml:space="preserve">Esta Licitação encontra-se formalizada e autorizada através do </w:t>
      </w:r>
      <w:r w:rsidR="005E0D98" w:rsidRPr="0098791D">
        <w:rPr>
          <w:b/>
          <w:color w:val="FF0000"/>
          <w:sz w:val="22"/>
          <w:szCs w:val="22"/>
        </w:rPr>
        <w:t xml:space="preserve">Processo Administrativo </w:t>
      </w:r>
      <w:r w:rsidR="00342477" w:rsidRPr="0098791D">
        <w:rPr>
          <w:b/>
          <w:color w:val="FF0000"/>
          <w:sz w:val="22"/>
          <w:szCs w:val="22"/>
        </w:rPr>
        <w:t>n°.</w:t>
      </w:r>
      <w:r w:rsidR="00342477" w:rsidRPr="0098791D">
        <w:rPr>
          <w:color w:val="FF0000"/>
          <w:sz w:val="22"/>
          <w:szCs w:val="22"/>
        </w:rPr>
        <w:t xml:space="preserve"> </w:t>
      </w:r>
      <w:r w:rsidR="009C1B72">
        <w:rPr>
          <w:b/>
          <w:noProof/>
          <w:color w:val="FF0000"/>
          <w:sz w:val="22"/>
          <w:szCs w:val="22"/>
        </w:rPr>
        <w:t>01-</w:t>
      </w:r>
      <w:r w:rsidR="00BD7662">
        <w:rPr>
          <w:b/>
          <w:noProof/>
          <w:color w:val="FF0000"/>
          <w:sz w:val="22"/>
          <w:szCs w:val="22"/>
        </w:rPr>
        <w:t>2301</w:t>
      </w:r>
      <w:r w:rsidR="009C1B72">
        <w:rPr>
          <w:b/>
          <w:noProof/>
          <w:color w:val="FF0000"/>
          <w:sz w:val="22"/>
          <w:szCs w:val="22"/>
        </w:rPr>
        <w:t>.00</w:t>
      </w:r>
      <w:r w:rsidR="00BD7662">
        <w:rPr>
          <w:b/>
          <w:noProof/>
          <w:color w:val="FF0000"/>
          <w:sz w:val="22"/>
          <w:szCs w:val="22"/>
        </w:rPr>
        <w:t>128</w:t>
      </w:r>
      <w:r w:rsidR="009C1B72">
        <w:rPr>
          <w:b/>
          <w:noProof/>
          <w:color w:val="FF0000"/>
          <w:sz w:val="22"/>
          <w:szCs w:val="22"/>
        </w:rPr>
        <w:t>-00/2016</w:t>
      </w:r>
      <w:r w:rsidR="005E0D98" w:rsidRPr="0098791D">
        <w:rPr>
          <w:sz w:val="22"/>
          <w:szCs w:val="22"/>
        </w:rPr>
        <w:t xml:space="preserve">, e destina-se a garantir a observância do princípio constitucional da isonomia e a selecionar a proposta mais vantajosa para a Administração Pública e será processada e julgada em estrita conformidade com os princípios básicos da legalidade, da impessoalidade, da moralidade, da igualdade, da publicidade, da probidade administrativa, da vinculação ao instrumento convocatório, do julgamento objetivo de que lhe são correlatos. </w:t>
      </w:r>
    </w:p>
    <w:p w:rsidR="00342671" w:rsidRDefault="00342671" w:rsidP="00272509">
      <w:pPr>
        <w:tabs>
          <w:tab w:val="left" w:pos="720"/>
        </w:tabs>
        <w:jc w:val="both"/>
        <w:rPr>
          <w:sz w:val="22"/>
          <w:szCs w:val="22"/>
        </w:rPr>
      </w:pPr>
    </w:p>
    <w:p w:rsidR="00342671" w:rsidRPr="0098791D" w:rsidRDefault="00342671" w:rsidP="00272509">
      <w:pPr>
        <w:tabs>
          <w:tab w:val="left" w:pos="720"/>
        </w:tabs>
        <w:jc w:val="both"/>
        <w:rPr>
          <w:sz w:val="22"/>
          <w:szCs w:val="22"/>
        </w:rPr>
      </w:pPr>
    </w:p>
    <w:p w:rsidR="005E0D98" w:rsidRPr="0098791D" w:rsidRDefault="005E0D98" w:rsidP="00272509">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747"/>
      </w:tblGrid>
      <w:tr w:rsidR="00E84964" w:rsidRPr="0098791D" w:rsidTr="00C466D8">
        <w:tc>
          <w:tcPr>
            <w:tcW w:w="9747" w:type="dxa"/>
            <w:shd w:val="clear" w:color="auto" w:fill="D9D9D9"/>
          </w:tcPr>
          <w:p w:rsidR="00E84964" w:rsidRPr="0098791D" w:rsidRDefault="00E84964" w:rsidP="001B56A3">
            <w:pPr>
              <w:pStyle w:val="NormalWeb"/>
              <w:spacing w:before="120" w:after="120"/>
              <w:jc w:val="both"/>
              <w:rPr>
                <w:b/>
                <w:bCs/>
                <w:sz w:val="22"/>
                <w:szCs w:val="22"/>
              </w:rPr>
            </w:pPr>
            <w:r w:rsidRPr="0098791D">
              <w:rPr>
                <w:b/>
                <w:bCs/>
                <w:sz w:val="22"/>
                <w:szCs w:val="22"/>
              </w:rPr>
              <w:lastRenderedPageBreak/>
              <w:t xml:space="preserve">2 – </w:t>
            </w:r>
            <w:r w:rsidRPr="0098791D">
              <w:rPr>
                <w:b/>
                <w:bCs/>
                <w:sz w:val="22"/>
                <w:szCs w:val="22"/>
                <w:u w:val="single"/>
              </w:rPr>
              <w:t>DO OBJETO,</w:t>
            </w:r>
            <w:r w:rsidR="00D075A6" w:rsidRPr="0098791D">
              <w:rPr>
                <w:b/>
                <w:bCs/>
                <w:iCs/>
                <w:sz w:val="22"/>
                <w:szCs w:val="22"/>
                <w:u w:val="single"/>
              </w:rPr>
              <w:t xml:space="preserve"> </w:t>
            </w:r>
            <w:r w:rsidR="005A58A0" w:rsidRPr="0098791D">
              <w:rPr>
                <w:b/>
                <w:bCs/>
                <w:iCs/>
                <w:sz w:val="22"/>
                <w:szCs w:val="22"/>
                <w:u w:val="single"/>
              </w:rPr>
              <w:t xml:space="preserve">DA ESPECIFICAÇÃO DO OBJETO, </w:t>
            </w:r>
            <w:r w:rsidR="00193D41" w:rsidRPr="0098791D">
              <w:rPr>
                <w:b/>
                <w:bCs/>
                <w:iCs/>
                <w:sz w:val="22"/>
                <w:szCs w:val="22"/>
                <w:u w:val="single"/>
              </w:rPr>
              <w:t>DO PRAZO E LOCAL D</w:t>
            </w:r>
            <w:r w:rsidR="00154986" w:rsidRPr="0098791D">
              <w:rPr>
                <w:b/>
                <w:bCs/>
                <w:iCs/>
                <w:sz w:val="22"/>
                <w:szCs w:val="22"/>
                <w:u w:val="single"/>
              </w:rPr>
              <w:t>E</w:t>
            </w:r>
            <w:r w:rsidR="00193D41" w:rsidRPr="0098791D">
              <w:rPr>
                <w:b/>
                <w:bCs/>
                <w:iCs/>
                <w:sz w:val="22"/>
                <w:szCs w:val="22"/>
                <w:u w:val="single"/>
              </w:rPr>
              <w:t xml:space="preserve"> EXECUÇÃO </w:t>
            </w:r>
            <w:proofErr w:type="gramStart"/>
            <w:r w:rsidR="00193D41" w:rsidRPr="0098791D">
              <w:rPr>
                <w:b/>
                <w:bCs/>
                <w:iCs/>
                <w:sz w:val="22"/>
                <w:szCs w:val="22"/>
                <w:u w:val="single"/>
              </w:rPr>
              <w:t>DO SERVIÇO</w:t>
            </w:r>
            <w:r w:rsidR="00154986" w:rsidRPr="0098791D">
              <w:rPr>
                <w:b/>
                <w:bCs/>
                <w:iCs/>
                <w:sz w:val="22"/>
                <w:szCs w:val="22"/>
                <w:u w:val="single"/>
              </w:rPr>
              <w:t>S</w:t>
            </w:r>
            <w:proofErr w:type="gramEnd"/>
            <w:r w:rsidR="001B56A3" w:rsidRPr="0098791D">
              <w:rPr>
                <w:b/>
                <w:bCs/>
                <w:iCs/>
                <w:sz w:val="22"/>
                <w:szCs w:val="22"/>
                <w:u w:val="single"/>
              </w:rPr>
              <w:t xml:space="preserve">, CRONOGRAMA DE EXECUÇÃO </w:t>
            </w:r>
            <w:r w:rsidR="007F2A49" w:rsidRPr="0098791D">
              <w:rPr>
                <w:b/>
                <w:bCs/>
                <w:sz w:val="22"/>
                <w:szCs w:val="22"/>
                <w:u w:val="single"/>
              </w:rPr>
              <w:t xml:space="preserve">E </w:t>
            </w:r>
            <w:r w:rsidR="000278FD" w:rsidRPr="0098791D">
              <w:rPr>
                <w:b/>
                <w:sz w:val="22"/>
                <w:szCs w:val="22"/>
                <w:u w:val="single"/>
              </w:rPr>
              <w:t>DO RECEBIMENTO</w:t>
            </w:r>
            <w:r w:rsidR="000278FD" w:rsidRPr="0098791D">
              <w:rPr>
                <w:b/>
                <w:bCs/>
                <w:sz w:val="22"/>
                <w:szCs w:val="22"/>
                <w:u w:val="single"/>
              </w:rPr>
              <w:t xml:space="preserve"> DO</w:t>
            </w:r>
            <w:r w:rsidR="00736661" w:rsidRPr="0098791D">
              <w:rPr>
                <w:b/>
                <w:bCs/>
                <w:sz w:val="22"/>
                <w:szCs w:val="22"/>
                <w:u w:val="single"/>
              </w:rPr>
              <w:t xml:space="preserve"> OBJETO</w:t>
            </w:r>
            <w:r w:rsidR="007F2A49" w:rsidRPr="0098791D">
              <w:rPr>
                <w:b/>
                <w:bCs/>
                <w:sz w:val="22"/>
                <w:szCs w:val="22"/>
                <w:u w:val="single"/>
              </w:rPr>
              <w:t>.</w:t>
            </w:r>
          </w:p>
        </w:tc>
      </w:tr>
    </w:tbl>
    <w:p w:rsidR="005E0D98" w:rsidRPr="0098791D" w:rsidRDefault="005E0D98" w:rsidP="00272509">
      <w:pPr>
        <w:jc w:val="both"/>
        <w:rPr>
          <w:b/>
          <w:sz w:val="18"/>
          <w:szCs w:val="22"/>
        </w:rPr>
      </w:pPr>
    </w:p>
    <w:p w:rsidR="00543FF9" w:rsidRPr="0098791D" w:rsidRDefault="00004CE5" w:rsidP="00272509">
      <w:pPr>
        <w:tabs>
          <w:tab w:val="left" w:pos="720"/>
        </w:tabs>
        <w:jc w:val="both"/>
        <w:rPr>
          <w:b/>
          <w:sz w:val="22"/>
          <w:szCs w:val="22"/>
          <w:u w:val="single"/>
        </w:rPr>
      </w:pPr>
      <w:r w:rsidRPr="0098791D">
        <w:rPr>
          <w:b/>
          <w:sz w:val="22"/>
          <w:szCs w:val="22"/>
          <w:u w:val="single"/>
        </w:rPr>
        <w:t>2.1.</w:t>
      </w:r>
      <w:r w:rsidR="00E84964" w:rsidRPr="0098791D">
        <w:rPr>
          <w:b/>
          <w:sz w:val="22"/>
          <w:szCs w:val="22"/>
          <w:u w:val="single"/>
        </w:rPr>
        <w:t>:</w:t>
      </w:r>
      <w:r w:rsidR="00E84964" w:rsidRPr="0098791D">
        <w:rPr>
          <w:sz w:val="22"/>
          <w:szCs w:val="22"/>
          <w:u w:val="single"/>
        </w:rPr>
        <w:t xml:space="preserve"> </w:t>
      </w:r>
      <w:r w:rsidR="00543FF9" w:rsidRPr="0098791D">
        <w:rPr>
          <w:b/>
          <w:bCs/>
          <w:sz w:val="22"/>
          <w:szCs w:val="22"/>
          <w:u w:val="single"/>
        </w:rPr>
        <w:t>DO OBJETO</w:t>
      </w:r>
      <w:r w:rsidR="00543FF9" w:rsidRPr="0098791D">
        <w:rPr>
          <w:b/>
          <w:sz w:val="22"/>
          <w:szCs w:val="22"/>
          <w:u w:val="single"/>
        </w:rPr>
        <w:t xml:space="preserve"> </w:t>
      </w:r>
    </w:p>
    <w:p w:rsidR="00F9612F" w:rsidRPr="0098791D" w:rsidRDefault="00F9612F" w:rsidP="00F9612F">
      <w:pPr>
        <w:jc w:val="both"/>
        <w:rPr>
          <w:sz w:val="22"/>
          <w:szCs w:val="22"/>
        </w:rPr>
      </w:pPr>
    </w:p>
    <w:p w:rsidR="008D4004" w:rsidRPr="0098791D" w:rsidRDefault="00F9612F" w:rsidP="008D4004">
      <w:pPr>
        <w:tabs>
          <w:tab w:val="left" w:pos="1418"/>
          <w:tab w:val="left" w:pos="1560"/>
        </w:tabs>
        <w:spacing w:after="120"/>
        <w:ind w:left="142"/>
        <w:jc w:val="both"/>
        <w:outlineLvl w:val="0"/>
        <w:rPr>
          <w:bCs/>
          <w:sz w:val="22"/>
          <w:szCs w:val="22"/>
        </w:rPr>
      </w:pPr>
      <w:r w:rsidRPr="0098791D">
        <w:rPr>
          <w:b/>
          <w:sz w:val="22"/>
          <w:szCs w:val="22"/>
        </w:rPr>
        <w:t>2.1.1</w:t>
      </w:r>
      <w:r w:rsidR="00501881" w:rsidRPr="0098791D">
        <w:rPr>
          <w:b/>
          <w:color w:val="FF0000"/>
          <w:sz w:val="22"/>
          <w:szCs w:val="22"/>
        </w:rPr>
        <w:t xml:space="preserve"> </w:t>
      </w:r>
      <w:r w:rsidR="00BD7662" w:rsidRPr="00BD7662">
        <w:rPr>
          <w:b/>
          <w:color w:val="FF0000"/>
          <w:sz w:val="22"/>
          <w:szCs w:val="22"/>
        </w:rPr>
        <w:t>Contratação de empresa especializada de serviços contínuos em</w:t>
      </w:r>
      <w:proofErr w:type="gramStart"/>
      <w:r w:rsidR="00BD7662" w:rsidRPr="00BD7662">
        <w:rPr>
          <w:b/>
          <w:color w:val="FF0000"/>
          <w:sz w:val="22"/>
          <w:szCs w:val="22"/>
        </w:rPr>
        <w:t xml:space="preserve">  </w:t>
      </w:r>
      <w:proofErr w:type="gramEnd"/>
      <w:r w:rsidR="00BD7662" w:rsidRPr="00BD7662">
        <w:rPr>
          <w:b/>
          <w:color w:val="FF0000"/>
          <w:sz w:val="22"/>
          <w:szCs w:val="22"/>
        </w:rPr>
        <w:t xml:space="preserve">locação DE MAQUINAS  MULTIFUNCIONAIS DE IMPRESSÃO, REPROGRAFIA E DIGITALIZAÇÃO, monocromática a laser, com manutenção preventiva e corretiva e fornecimento de peças, componentes, software de gerenciamento, materiais e insumos utilizados na operação, com tecnologia digital e instalação sendo todos novos, de primeiro uso, EXCETO PAPEL A 4 E MÃO DE OBRA OPERACIONAL,  para a Secretaria de Estado da Assistência e do Desenvolvimento </w:t>
      </w:r>
      <w:proofErr w:type="spellStart"/>
      <w:r w:rsidR="00BD7662" w:rsidRPr="00BD7662">
        <w:rPr>
          <w:b/>
          <w:color w:val="FF0000"/>
          <w:sz w:val="22"/>
          <w:szCs w:val="22"/>
        </w:rPr>
        <w:t>Social-SEAS</w:t>
      </w:r>
      <w:proofErr w:type="spellEnd"/>
      <w:r w:rsidR="009A7A4A" w:rsidRPr="0098791D">
        <w:rPr>
          <w:b/>
          <w:color w:val="FF0000"/>
          <w:sz w:val="22"/>
          <w:szCs w:val="22"/>
        </w:rPr>
        <w:t xml:space="preserve">, </w:t>
      </w:r>
      <w:r w:rsidR="009A7A4A" w:rsidRPr="0098791D">
        <w:rPr>
          <w:sz w:val="22"/>
          <w:szCs w:val="22"/>
        </w:rPr>
        <w:t>conforme quantitativos e especificações constantes neste Edital e seus anexos</w:t>
      </w:r>
      <w:r w:rsidR="009A7A4A" w:rsidRPr="0098791D">
        <w:rPr>
          <w:bCs/>
          <w:sz w:val="22"/>
          <w:szCs w:val="22"/>
        </w:rPr>
        <w:t>.</w:t>
      </w:r>
    </w:p>
    <w:p w:rsidR="004C4712" w:rsidRPr="0098791D" w:rsidRDefault="004C4712" w:rsidP="00BD7662">
      <w:pPr>
        <w:autoSpaceDE w:val="0"/>
        <w:autoSpaceDN w:val="0"/>
        <w:adjustRightInd w:val="0"/>
        <w:jc w:val="both"/>
        <w:rPr>
          <w:b/>
          <w:bCs/>
          <w:sz w:val="22"/>
          <w:szCs w:val="22"/>
        </w:rPr>
      </w:pPr>
    </w:p>
    <w:p w:rsidR="00BD7662" w:rsidRPr="007202EC" w:rsidRDefault="00BD7662" w:rsidP="00BD7662">
      <w:pPr>
        <w:contextualSpacing/>
        <w:jc w:val="both"/>
        <w:rPr>
          <w:b/>
          <w:sz w:val="22"/>
          <w:szCs w:val="22"/>
        </w:rPr>
      </w:pPr>
      <w:r>
        <w:rPr>
          <w:b/>
          <w:sz w:val="22"/>
          <w:szCs w:val="22"/>
        </w:rPr>
        <w:t>2.2. DO PRAZO PARA INSTALAÇÃO:</w:t>
      </w:r>
    </w:p>
    <w:p w:rsidR="00BD7662" w:rsidRDefault="00BD7662" w:rsidP="00BD7662">
      <w:pPr>
        <w:jc w:val="both"/>
        <w:rPr>
          <w:b/>
          <w:sz w:val="22"/>
          <w:szCs w:val="22"/>
        </w:rPr>
      </w:pPr>
    </w:p>
    <w:p w:rsidR="00BD7662" w:rsidRPr="00C443B6" w:rsidRDefault="00BD7662" w:rsidP="00BD7662">
      <w:pPr>
        <w:jc w:val="both"/>
        <w:rPr>
          <w:b/>
          <w:sz w:val="22"/>
          <w:szCs w:val="22"/>
        </w:rPr>
      </w:pPr>
      <w:r>
        <w:rPr>
          <w:b/>
          <w:sz w:val="22"/>
          <w:szCs w:val="22"/>
        </w:rPr>
        <w:t>2.2</w:t>
      </w:r>
      <w:r w:rsidRPr="00C443B6">
        <w:rPr>
          <w:b/>
          <w:sz w:val="22"/>
          <w:szCs w:val="22"/>
        </w:rPr>
        <w:t xml:space="preserve">.1. </w:t>
      </w:r>
      <w:r w:rsidRPr="00C443B6">
        <w:rPr>
          <w:b/>
          <w:sz w:val="22"/>
          <w:szCs w:val="22"/>
          <w:u w:val="single"/>
        </w:rPr>
        <w:t>Local/Horário</w:t>
      </w:r>
    </w:p>
    <w:p w:rsidR="00BD7662" w:rsidRDefault="00BD7662" w:rsidP="00BD7662">
      <w:pPr>
        <w:shd w:val="clear" w:color="auto" w:fill="FFFFFF"/>
        <w:tabs>
          <w:tab w:val="left" w:pos="0"/>
        </w:tabs>
        <w:ind w:right="-2"/>
        <w:jc w:val="both"/>
        <w:rPr>
          <w:b/>
          <w:sz w:val="22"/>
          <w:szCs w:val="22"/>
        </w:rPr>
      </w:pPr>
    </w:p>
    <w:p w:rsidR="00BD7662" w:rsidRPr="00C443B6" w:rsidRDefault="00BD7662" w:rsidP="00BD7662">
      <w:pPr>
        <w:shd w:val="clear" w:color="auto" w:fill="FFFFFF"/>
        <w:tabs>
          <w:tab w:val="left" w:pos="0"/>
        </w:tabs>
        <w:ind w:right="-2"/>
        <w:jc w:val="both"/>
        <w:rPr>
          <w:sz w:val="22"/>
          <w:szCs w:val="22"/>
        </w:rPr>
      </w:pPr>
      <w:r>
        <w:rPr>
          <w:b/>
          <w:sz w:val="22"/>
          <w:szCs w:val="22"/>
        </w:rPr>
        <w:t>2.2.1.1</w:t>
      </w:r>
      <w:r w:rsidRPr="00C443B6">
        <w:rPr>
          <w:b/>
          <w:sz w:val="22"/>
          <w:szCs w:val="22"/>
        </w:rPr>
        <w:t xml:space="preserve">. </w:t>
      </w:r>
      <w:r w:rsidRPr="00C443B6">
        <w:rPr>
          <w:sz w:val="22"/>
          <w:szCs w:val="22"/>
        </w:rPr>
        <w:t xml:space="preserve">Os equipamentos deverão ser instalados nos endereços discriminados no </w:t>
      </w:r>
      <w:r>
        <w:rPr>
          <w:sz w:val="22"/>
          <w:szCs w:val="22"/>
        </w:rPr>
        <w:t>item 2.2.2</w:t>
      </w:r>
      <w:r w:rsidRPr="00C443B6">
        <w:rPr>
          <w:sz w:val="22"/>
          <w:szCs w:val="22"/>
        </w:rPr>
        <w:t xml:space="preserve"> – Locais de Instalação, de segunda à sexta-feira, no horário das 07h30m às 13h30min, </w:t>
      </w:r>
      <w:r w:rsidRPr="00C443B6">
        <w:rPr>
          <w:b/>
          <w:sz w:val="22"/>
          <w:szCs w:val="22"/>
          <w:u w:val="single"/>
        </w:rPr>
        <w:t>mediante prévio agendamento</w:t>
      </w:r>
      <w:r w:rsidRPr="00C443B6">
        <w:rPr>
          <w:sz w:val="22"/>
          <w:szCs w:val="22"/>
        </w:rPr>
        <w:t xml:space="preserve"> junto a SE</w:t>
      </w:r>
      <w:r>
        <w:rPr>
          <w:sz w:val="22"/>
          <w:szCs w:val="22"/>
        </w:rPr>
        <w:t>AS</w:t>
      </w:r>
      <w:r w:rsidRPr="00C443B6">
        <w:rPr>
          <w:sz w:val="22"/>
          <w:szCs w:val="22"/>
        </w:rPr>
        <w:t xml:space="preserve"> pelo telefone: (69) 3216 - </w:t>
      </w:r>
      <w:r>
        <w:rPr>
          <w:sz w:val="22"/>
          <w:szCs w:val="22"/>
        </w:rPr>
        <w:t>8863</w:t>
      </w:r>
      <w:r w:rsidRPr="00C443B6">
        <w:rPr>
          <w:sz w:val="22"/>
          <w:szCs w:val="22"/>
        </w:rPr>
        <w:t>, em embalagens que assegurem sua integridade e possuam todas as informações exigidas no Código de Defesa do Consumidor e em outras normas correlatas.</w:t>
      </w:r>
    </w:p>
    <w:p w:rsidR="00BD7662" w:rsidRDefault="00BD7662" w:rsidP="00BD7662">
      <w:pPr>
        <w:jc w:val="both"/>
        <w:rPr>
          <w:b/>
          <w:sz w:val="22"/>
          <w:szCs w:val="22"/>
        </w:rPr>
      </w:pPr>
    </w:p>
    <w:p w:rsidR="00BD7662" w:rsidRPr="00C443B6" w:rsidRDefault="00BD7662" w:rsidP="00BD7662">
      <w:pPr>
        <w:jc w:val="both"/>
        <w:rPr>
          <w:b/>
          <w:sz w:val="22"/>
          <w:szCs w:val="22"/>
        </w:rPr>
      </w:pPr>
      <w:r>
        <w:rPr>
          <w:b/>
          <w:sz w:val="22"/>
          <w:szCs w:val="22"/>
        </w:rPr>
        <w:t>2.2</w:t>
      </w:r>
      <w:r w:rsidRPr="00C443B6">
        <w:rPr>
          <w:b/>
          <w:sz w:val="22"/>
          <w:szCs w:val="22"/>
        </w:rPr>
        <w:t xml:space="preserve">.2. </w:t>
      </w:r>
      <w:r w:rsidRPr="00C443B6">
        <w:rPr>
          <w:b/>
          <w:sz w:val="22"/>
          <w:szCs w:val="22"/>
          <w:u w:val="single"/>
        </w:rPr>
        <w:t>Prazo de Instalação</w:t>
      </w:r>
    </w:p>
    <w:p w:rsidR="00BD7662" w:rsidRDefault="00BD7662" w:rsidP="00BD7662">
      <w:pPr>
        <w:shd w:val="clear" w:color="auto" w:fill="FFFFFF"/>
        <w:tabs>
          <w:tab w:val="left" w:pos="0"/>
        </w:tabs>
        <w:ind w:right="-2"/>
        <w:jc w:val="both"/>
        <w:rPr>
          <w:b/>
          <w:sz w:val="22"/>
          <w:szCs w:val="22"/>
        </w:rPr>
      </w:pPr>
    </w:p>
    <w:p w:rsidR="00BD7662" w:rsidRPr="00C443B6" w:rsidRDefault="00BD7662" w:rsidP="00BD7662">
      <w:pPr>
        <w:shd w:val="clear" w:color="auto" w:fill="FFFFFF"/>
        <w:tabs>
          <w:tab w:val="left" w:pos="0"/>
        </w:tabs>
        <w:ind w:right="-2"/>
        <w:jc w:val="both"/>
        <w:rPr>
          <w:sz w:val="22"/>
          <w:szCs w:val="22"/>
        </w:rPr>
      </w:pPr>
      <w:r>
        <w:rPr>
          <w:b/>
          <w:sz w:val="22"/>
          <w:szCs w:val="22"/>
        </w:rPr>
        <w:t>2</w:t>
      </w:r>
      <w:r w:rsidRPr="00C443B6">
        <w:rPr>
          <w:b/>
          <w:sz w:val="22"/>
          <w:szCs w:val="22"/>
        </w:rPr>
        <w:t>.2.</w:t>
      </w:r>
      <w:r>
        <w:rPr>
          <w:b/>
          <w:sz w:val="22"/>
          <w:szCs w:val="22"/>
        </w:rPr>
        <w:t>2.</w:t>
      </w:r>
      <w:r w:rsidRPr="00C443B6">
        <w:rPr>
          <w:b/>
          <w:sz w:val="22"/>
          <w:szCs w:val="22"/>
        </w:rPr>
        <w:t>1.</w:t>
      </w:r>
      <w:r w:rsidRPr="00C443B6">
        <w:rPr>
          <w:sz w:val="22"/>
          <w:szCs w:val="22"/>
        </w:rPr>
        <w:t xml:space="preserve"> Os equipamentos deverão ser instalados no local definido no </w:t>
      </w:r>
      <w:r>
        <w:rPr>
          <w:sz w:val="22"/>
          <w:szCs w:val="22"/>
        </w:rPr>
        <w:t>item 3.1 do Termo de Referência</w:t>
      </w:r>
      <w:r w:rsidRPr="00C443B6">
        <w:rPr>
          <w:sz w:val="22"/>
          <w:szCs w:val="22"/>
        </w:rPr>
        <w:t xml:space="preserve"> – Locais de Instalação, no prazo determinada nos </w:t>
      </w:r>
      <w:r>
        <w:rPr>
          <w:sz w:val="22"/>
          <w:szCs w:val="22"/>
        </w:rPr>
        <w:t>sub</w:t>
      </w:r>
      <w:r w:rsidRPr="00C443B6">
        <w:rPr>
          <w:sz w:val="22"/>
          <w:szCs w:val="22"/>
        </w:rPr>
        <w:t xml:space="preserve">itens </w:t>
      </w:r>
      <w:r>
        <w:rPr>
          <w:sz w:val="22"/>
          <w:szCs w:val="22"/>
        </w:rPr>
        <w:t>2.2</w:t>
      </w:r>
      <w:r w:rsidRPr="00C443B6">
        <w:rPr>
          <w:sz w:val="22"/>
          <w:szCs w:val="22"/>
        </w:rPr>
        <w:t xml:space="preserve">.2.2 e </w:t>
      </w:r>
      <w:r>
        <w:rPr>
          <w:sz w:val="22"/>
          <w:szCs w:val="22"/>
        </w:rPr>
        <w:t>2.2</w:t>
      </w:r>
      <w:r w:rsidRPr="00C443B6">
        <w:rPr>
          <w:sz w:val="22"/>
          <w:szCs w:val="22"/>
        </w:rPr>
        <w:t>.2.3</w:t>
      </w:r>
      <w:r>
        <w:rPr>
          <w:sz w:val="22"/>
          <w:szCs w:val="22"/>
        </w:rPr>
        <w:t xml:space="preserve"> do edital</w:t>
      </w:r>
      <w:r w:rsidRPr="00C443B6">
        <w:rPr>
          <w:b/>
          <w:sz w:val="22"/>
          <w:szCs w:val="22"/>
        </w:rPr>
        <w:t xml:space="preserve">, </w:t>
      </w:r>
      <w:r w:rsidRPr="00C443B6">
        <w:rPr>
          <w:sz w:val="22"/>
          <w:szCs w:val="22"/>
        </w:rPr>
        <w:t>contados a partir da data de assinatura do contrato, em perfeitas condições de funcionamento.</w:t>
      </w:r>
    </w:p>
    <w:p w:rsidR="00BD7662" w:rsidRDefault="00BD7662" w:rsidP="00BD7662">
      <w:pPr>
        <w:pStyle w:val="PargrafodaLista"/>
        <w:ind w:left="0"/>
        <w:jc w:val="both"/>
        <w:rPr>
          <w:b/>
          <w:sz w:val="22"/>
          <w:szCs w:val="22"/>
        </w:rPr>
      </w:pPr>
    </w:p>
    <w:p w:rsidR="00BD7662" w:rsidRPr="00C443B6" w:rsidRDefault="00BD7662" w:rsidP="00BD7662">
      <w:pPr>
        <w:pStyle w:val="PargrafodaLista"/>
        <w:ind w:left="0"/>
        <w:jc w:val="both"/>
        <w:rPr>
          <w:sz w:val="22"/>
          <w:szCs w:val="22"/>
        </w:rPr>
      </w:pPr>
      <w:r>
        <w:rPr>
          <w:b/>
          <w:sz w:val="22"/>
          <w:szCs w:val="22"/>
        </w:rPr>
        <w:t>2</w:t>
      </w:r>
      <w:r w:rsidRPr="00C443B6">
        <w:rPr>
          <w:b/>
          <w:sz w:val="22"/>
          <w:szCs w:val="22"/>
        </w:rPr>
        <w:t>.2.</w:t>
      </w:r>
      <w:r>
        <w:rPr>
          <w:b/>
          <w:sz w:val="22"/>
          <w:szCs w:val="22"/>
        </w:rPr>
        <w:t>2.</w:t>
      </w:r>
      <w:r w:rsidRPr="00C443B6">
        <w:rPr>
          <w:b/>
          <w:sz w:val="22"/>
          <w:szCs w:val="22"/>
        </w:rPr>
        <w:t xml:space="preserve">2. </w:t>
      </w:r>
      <w:r w:rsidRPr="00C443B6">
        <w:rPr>
          <w:b/>
          <w:sz w:val="22"/>
          <w:szCs w:val="22"/>
          <w:u w:val="single"/>
        </w:rPr>
        <w:t>Instalação Capital:</w:t>
      </w:r>
      <w:r w:rsidRPr="00C443B6">
        <w:rPr>
          <w:sz w:val="22"/>
          <w:szCs w:val="22"/>
        </w:rPr>
        <w:t xml:space="preserve"> A instalação na capital Porto Velho deverá ser em até </w:t>
      </w:r>
      <w:proofErr w:type="gramStart"/>
      <w:r w:rsidRPr="00C443B6">
        <w:rPr>
          <w:sz w:val="22"/>
          <w:szCs w:val="22"/>
        </w:rPr>
        <w:t>5</w:t>
      </w:r>
      <w:proofErr w:type="gramEnd"/>
      <w:r w:rsidRPr="00C443B6">
        <w:rPr>
          <w:sz w:val="22"/>
          <w:szCs w:val="22"/>
        </w:rPr>
        <w:t xml:space="preserve"> (cinco) diais úteis.</w:t>
      </w:r>
    </w:p>
    <w:p w:rsidR="00BD7662" w:rsidRDefault="00BD7662" w:rsidP="00BD7662">
      <w:pPr>
        <w:pStyle w:val="PargrafodaLista"/>
        <w:ind w:left="0"/>
        <w:jc w:val="both"/>
        <w:rPr>
          <w:b/>
          <w:sz w:val="22"/>
          <w:szCs w:val="22"/>
        </w:rPr>
      </w:pPr>
    </w:p>
    <w:p w:rsidR="00BD7662" w:rsidRPr="00C443B6" w:rsidRDefault="00BD7662" w:rsidP="00BD7662">
      <w:pPr>
        <w:pStyle w:val="PargrafodaLista"/>
        <w:ind w:left="0"/>
        <w:jc w:val="both"/>
        <w:rPr>
          <w:sz w:val="22"/>
          <w:szCs w:val="22"/>
        </w:rPr>
      </w:pPr>
      <w:r>
        <w:rPr>
          <w:b/>
          <w:sz w:val="22"/>
          <w:szCs w:val="22"/>
        </w:rPr>
        <w:t>2</w:t>
      </w:r>
      <w:r w:rsidRPr="00C443B6">
        <w:rPr>
          <w:b/>
          <w:sz w:val="22"/>
          <w:szCs w:val="22"/>
        </w:rPr>
        <w:t>.2.</w:t>
      </w:r>
      <w:r>
        <w:rPr>
          <w:b/>
          <w:sz w:val="22"/>
          <w:szCs w:val="22"/>
        </w:rPr>
        <w:t>2.</w:t>
      </w:r>
      <w:r w:rsidRPr="00C443B6">
        <w:rPr>
          <w:b/>
          <w:sz w:val="22"/>
          <w:szCs w:val="22"/>
        </w:rPr>
        <w:t xml:space="preserve">3. </w:t>
      </w:r>
      <w:r w:rsidRPr="00C443B6">
        <w:rPr>
          <w:b/>
          <w:sz w:val="22"/>
          <w:szCs w:val="22"/>
          <w:u w:val="single"/>
        </w:rPr>
        <w:t>Instalação Interior:</w:t>
      </w:r>
      <w:r w:rsidRPr="00C443B6">
        <w:rPr>
          <w:sz w:val="22"/>
          <w:szCs w:val="22"/>
        </w:rPr>
        <w:t xml:space="preserve"> A instalação no interior deverá ser em até 10 (dez) diais úteis.</w:t>
      </w:r>
    </w:p>
    <w:p w:rsidR="00BD7662" w:rsidRDefault="00BD7662" w:rsidP="00BD7662">
      <w:pPr>
        <w:shd w:val="clear" w:color="auto" w:fill="FFFFFF"/>
        <w:tabs>
          <w:tab w:val="left" w:pos="0"/>
        </w:tabs>
        <w:ind w:right="-2"/>
        <w:jc w:val="both"/>
        <w:rPr>
          <w:b/>
          <w:sz w:val="22"/>
          <w:szCs w:val="22"/>
        </w:rPr>
      </w:pPr>
    </w:p>
    <w:p w:rsidR="00BD7662" w:rsidRPr="00C443B6" w:rsidRDefault="00BD7662" w:rsidP="00BD7662">
      <w:pPr>
        <w:shd w:val="clear" w:color="auto" w:fill="FFFFFF"/>
        <w:tabs>
          <w:tab w:val="left" w:pos="0"/>
        </w:tabs>
        <w:ind w:right="-2"/>
        <w:jc w:val="both"/>
        <w:rPr>
          <w:sz w:val="22"/>
          <w:szCs w:val="22"/>
        </w:rPr>
      </w:pPr>
      <w:r>
        <w:rPr>
          <w:b/>
          <w:sz w:val="22"/>
          <w:szCs w:val="22"/>
        </w:rPr>
        <w:t>2</w:t>
      </w:r>
      <w:r w:rsidRPr="00C443B6">
        <w:rPr>
          <w:b/>
          <w:sz w:val="22"/>
          <w:szCs w:val="22"/>
        </w:rPr>
        <w:t>.2.</w:t>
      </w:r>
      <w:r>
        <w:rPr>
          <w:b/>
          <w:sz w:val="22"/>
          <w:szCs w:val="22"/>
        </w:rPr>
        <w:t>2.</w:t>
      </w:r>
      <w:r w:rsidRPr="00C443B6">
        <w:rPr>
          <w:b/>
          <w:sz w:val="22"/>
          <w:szCs w:val="22"/>
        </w:rPr>
        <w:t xml:space="preserve">4. </w:t>
      </w:r>
      <w:r w:rsidRPr="00C443B6">
        <w:rPr>
          <w:sz w:val="22"/>
          <w:szCs w:val="22"/>
        </w:rPr>
        <w:t xml:space="preserve">O prazo de instalação </w:t>
      </w:r>
      <w:r w:rsidRPr="00C443B6">
        <w:rPr>
          <w:b/>
          <w:sz w:val="22"/>
          <w:szCs w:val="22"/>
        </w:rPr>
        <w:t>somente poderá ser prorrogado</w:t>
      </w:r>
      <w:r w:rsidRPr="00C443B6">
        <w:rPr>
          <w:sz w:val="22"/>
          <w:szCs w:val="22"/>
        </w:rPr>
        <w:t xml:space="preserve"> mediante o cumprimento, pela CONTRATADA, dos seguintes requisitos cumulativos:</w:t>
      </w:r>
    </w:p>
    <w:p w:rsidR="00BD7662" w:rsidRPr="00C443B6" w:rsidRDefault="00BD7662" w:rsidP="00143FFC">
      <w:pPr>
        <w:pStyle w:val="PargrafodaLista"/>
        <w:numPr>
          <w:ilvl w:val="0"/>
          <w:numId w:val="9"/>
        </w:numPr>
        <w:shd w:val="clear" w:color="auto" w:fill="FFFFFF"/>
        <w:tabs>
          <w:tab w:val="left" w:pos="0"/>
        </w:tabs>
        <w:ind w:right="-2"/>
        <w:jc w:val="both"/>
        <w:rPr>
          <w:sz w:val="22"/>
          <w:szCs w:val="22"/>
        </w:rPr>
      </w:pPr>
      <w:r w:rsidRPr="00C443B6">
        <w:rPr>
          <w:sz w:val="22"/>
          <w:szCs w:val="22"/>
        </w:rPr>
        <w:t>Solicitação de prorrogação protocolada dentro do prazo de instalação dos equipamentos;</w:t>
      </w:r>
    </w:p>
    <w:p w:rsidR="00BD7662" w:rsidRPr="00C443B6" w:rsidRDefault="00BD7662" w:rsidP="00143FFC">
      <w:pPr>
        <w:pStyle w:val="PargrafodaLista"/>
        <w:numPr>
          <w:ilvl w:val="0"/>
          <w:numId w:val="9"/>
        </w:numPr>
        <w:shd w:val="clear" w:color="auto" w:fill="FFFFFF"/>
        <w:tabs>
          <w:tab w:val="left" w:pos="0"/>
        </w:tabs>
        <w:ind w:right="-2"/>
        <w:jc w:val="both"/>
        <w:rPr>
          <w:sz w:val="22"/>
          <w:szCs w:val="22"/>
        </w:rPr>
      </w:pPr>
      <w:r w:rsidRPr="00C443B6">
        <w:rPr>
          <w:sz w:val="22"/>
          <w:szCs w:val="22"/>
        </w:rPr>
        <w:t>Comprovação documental da ocorrência de motivo imprevisível (caso fortuito, força maior ou fato do príncipe), ocorrido depois da apresentação de sua proposta, que tenha correlação direta de causa e efeito sobre a necessidade do atraso.</w:t>
      </w:r>
    </w:p>
    <w:p w:rsidR="00BD7662" w:rsidRDefault="00BD7662" w:rsidP="00BD7662">
      <w:pPr>
        <w:shd w:val="clear" w:color="auto" w:fill="FFFFFF"/>
        <w:tabs>
          <w:tab w:val="left" w:pos="0"/>
        </w:tabs>
        <w:ind w:right="-2"/>
        <w:jc w:val="both"/>
        <w:rPr>
          <w:b/>
          <w:sz w:val="22"/>
          <w:szCs w:val="22"/>
        </w:rPr>
      </w:pPr>
    </w:p>
    <w:p w:rsidR="00BD7662" w:rsidRPr="00C443B6" w:rsidRDefault="00BD7662" w:rsidP="00BD7662">
      <w:pPr>
        <w:shd w:val="clear" w:color="auto" w:fill="FFFFFF"/>
        <w:tabs>
          <w:tab w:val="left" w:pos="0"/>
        </w:tabs>
        <w:ind w:right="-2"/>
        <w:jc w:val="both"/>
        <w:rPr>
          <w:sz w:val="22"/>
          <w:szCs w:val="22"/>
        </w:rPr>
      </w:pPr>
      <w:r>
        <w:rPr>
          <w:b/>
          <w:sz w:val="22"/>
          <w:szCs w:val="22"/>
        </w:rPr>
        <w:t>2</w:t>
      </w:r>
      <w:r w:rsidRPr="00C443B6">
        <w:rPr>
          <w:b/>
          <w:sz w:val="22"/>
          <w:szCs w:val="22"/>
        </w:rPr>
        <w:t>.2.</w:t>
      </w:r>
      <w:r>
        <w:rPr>
          <w:b/>
          <w:sz w:val="22"/>
          <w:szCs w:val="22"/>
        </w:rPr>
        <w:t>2.5</w:t>
      </w:r>
      <w:r w:rsidRPr="00C443B6">
        <w:rPr>
          <w:b/>
          <w:sz w:val="22"/>
          <w:szCs w:val="22"/>
        </w:rPr>
        <w:t xml:space="preserve">. </w:t>
      </w:r>
      <w:r w:rsidRPr="00C443B6">
        <w:rPr>
          <w:sz w:val="22"/>
          <w:szCs w:val="22"/>
        </w:rPr>
        <w:t xml:space="preserve"> Não se admitirá prorrogação se:</w:t>
      </w:r>
    </w:p>
    <w:p w:rsidR="00BD7662" w:rsidRPr="00C443B6" w:rsidRDefault="00BD7662" w:rsidP="00143FFC">
      <w:pPr>
        <w:pStyle w:val="PargrafodaLista"/>
        <w:numPr>
          <w:ilvl w:val="0"/>
          <w:numId w:val="10"/>
        </w:numPr>
        <w:shd w:val="clear" w:color="auto" w:fill="FFFFFF"/>
        <w:tabs>
          <w:tab w:val="left" w:pos="0"/>
        </w:tabs>
        <w:ind w:right="-2"/>
        <w:jc w:val="both"/>
        <w:rPr>
          <w:sz w:val="22"/>
          <w:szCs w:val="22"/>
        </w:rPr>
      </w:pPr>
      <w:r w:rsidRPr="00C443B6">
        <w:rPr>
          <w:sz w:val="22"/>
          <w:szCs w:val="22"/>
        </w:rPr>
        <w:t>O atraso ocorrer por culpa da contratada;</w:t>
      </w:r>
    </w:p>
    <w:p w:rsidR="00BD7662" w:rsidRPr="00C443B6" w:rsidRDefault="00BD7662" w:rsidP="00143FFC">
      <w:pPr>
        <w:pStyle w:val="PargrafodaLista"/>
        <w:numPr>
          <w:ilvl w:val="0"/>
          <w:numId w:val="10"/>
        </w:numPr>
        <w:shd w:val="clear" w:color="auto" w:fill="FFFFFF"/>
        <w:tabs>
          <w:tab w:val="left" w:pos="0"/>
        </w:tabs>
        <w:ind w:right="-2"/>
        <w:jc w:val="both"/>
        <w:rPr>
          <w:sz w:val="22"/>
          <w:szCs w:val="22"/>
        </w:rPr>
      </w:pPr>
      <w:r w:rsidRPr="00C443B6">
        <w:rPr>
          <w:sz w:val="22"/>
          <w:szCs w:val="22"/>
        </w:rPr>
        <w:t xml:space="preserve">Se não cumprir os requisitos do item </w:t>
      </w:r>
      <w:r>
        <w:rPr>
          <w:sz w:val="22"/>
          <w:szCs w:val="22"/>
        </w:rPr>
        <w:t>2.2</w:t>
      </w:r>
      <w:r w:rsidRPr="00C443B6">
        <w:rPr>
          <w:sz w:val="22"/>
          <w:szCs w:val="22"/>
        </w:rPr>
        <w:t xml:space="preserve">.2; </w:t>
      </w:r>
      <w:proofErr w:type="gramStart"/>
      <w:r w:rsidRPr="00C443B6">
        <w:rPr>
          <w:sz w:val="22"/>
          <w:szCs w:val="22"/>
        </w:rPr>
        <w:t>ou</w:t>
      </w:r>
      <w:proofErr w:type="gramEnd"/>
    </w:p>
    <w:p w:rsidR="00BD7662" w:rsidRPr="00C443B6" w:rsidRDefault="00BD7662" w:rsidP="00143FFC">
      <w:pPr>
        <w:pStyle w:val="PargrafodaLista"/>
        <w:numPr>
          <w:ilvl w:val="0"/>
          <w:numId w:val="10"/>
        </w:numPr>
        <w:shd w:val="clear" w:color="auto" w:fill="FFFFFF"/>
        <w:tabs>
          <w:tab w:val="left" w:pos="0"/>
        </w:tabs>
        <w:ind w:right="-2"/>
        <w:jc w:val="both"/>
        <w:rPr>
          <w:sz w:val="22"/>
          <w:szCs w:val="22"/>
        </w:rPr>
      </w:pPr>
      <w:r w:rsidRPr="00C443B6">
        <w:rPr>
          <w:sz w:val="22"/>
          <w:szCs w:val="22"/>
        </w:rPr>
        <w:t>Houver interesse público devidamente justificado nos autos que demonstre ser a escolha mais vantajosa para a administração.</w:t>
      </w:r>
    </w:p>
    <w:p w:rsidR="00BD7662" w:rsidRDefault="00BD7662" w:rsidP="00BD7662">
      <w:pPr>
        <w:shd w:val="clear" w:color="auto" w:fill="FFFFFF"/>
        <w:tabs>
          <w:tab w:val="left" w:pos="0"/>
        </w:tabs>
        <w:ind w:right="-2"/>
        <w:jc w:val="both"/>
        <w:rPr>
          <w:b/>
          <w:sz w:val="22"/>
          <w:szCs w:val="22"/>
        </w:rPr>
      </w:pPr>
    </w:p>
    <w:p w:rsidR="00BD7662" w:rsidRPr="00C443B6" w:rsidRDefault="00BD7662" w:rsidP="00BD7662">
      <w:pPr>
        <w:shd w:val="clear" w:color="auto" w:fill="FFFFFF"/>
        <w:tabs>
          <w:tab w:val="left" w:pos="0"/>
        </w:tabs>
        <w:ind w:right="-2"/>
        <w:jc w:val="both"/>
        <w:rPr>
          <w:sz w:val="22"/>
          <w:szCs w:val="22"/>
        </w:rPr>
      </w:pPr>
      <w:r>
        <w:rPr>
          <w:b/>
          <w:sz w:val="22"/>
          <w:szCs w:val="22"/>
        </w:rPr>
        <w:t>2.2.2.6</w:t>
      </w:r>
      <w:r w:rsidRPr="00C443B6">
        <w:rPr>
          <w:b/>
          <w:sz w:val="22"/>
          <w:szCs w:val="22"/>
        </w:rPr>
        <w:t>.</w:t>
      </w:r>
      <w:r w:rsidRPr="00C443B6">
        <w:rPr>
          <w:sz w:val="22"/>
          <w:szCs w:val="22"/>
        </w:rPr>
        <w:t xml:space="preserve"> Ocorrendo recusa ou atraso na instalação total ou parcial dos equipamentos, o responsável pela fiscalização do contrato se obriga por força do Art. 4º da Lei Estadual nº. 2.414/11, a produzir parecer técnico e o encaminhará ao ordenador de despesas para instauração de procedimento administrativo, instrução dos autos para fins de penalização da contratada e inserção no “</w:t>
      </w:r>
      <w:r w:rsidRPr="00C443B6">
        <w:rPr>
          <w:i/>
          <w:sz w:val="22"/>
          <w:szCs w:val="22"/>
        </w:rPr>
        <w:t>Cadastro de Fornecedores Impedidos de Licitar e Contratar com a Administração Pública Estadual</w:t>
      </w:r>
      <w:r w:rsidRPr="00C443B6">
        <w:rPr>
          <w:sz w:val="22"/>
          <w:szCs w:val="22"/>
        </w:rPr>
        <w:t>”.</w:t>
      </w:r>
    </w:p>
    <w:p w:rsidR="00BD7662" w:rsidRDefault="00BD7662" w:rsidP="00BD7662">
      <w:pPr>
        <w:shd w:val="clear" w:color="auto" w:fill="FFFFFF"/>
        <w:tabs>
          <w:tab w:val="left" w:pos="0"/>
        </w:tabs>
        <w:ind w:right="-2"/>
        <w:jc w:val="both"/>
        <w:rPr>
          <w:b/>
          <w:sz w:val="22"/>
          <w:szCs w:val="22"/>
        </w:rPr>
      </w:pPr>
    </w:p>
    <w:p w:rsidR="00BD7662" w:rsidRPr="00C443B6" w:rsidRDefault="00BD7662" w:rsidP="00BD7662">
      <w:pPr>
        <w:shd w:val="clear" w:color="auto" w:fill="FFFFFF"/>
        <w:tabs>
          <w:tab w:val="left" w:pos="0"/>
        </w:tabs>
        <w:ind w:right="-2"/>
        <w:jc w:val="both"/>
        <w:rPr>
          <w:b/>
          <w:sz w:val="22"/>
          <w:szCs w:val="22"/>
        </w:rPr>
      </w:pPr>
      <w:r>
        <w:rPr>
          <w:b/>
          <w:sz w:val="22"/>
          <w:szCs w:val="22"/>
        </w:rPr>
        <w:t>2.2.2.7</w:t>
      </w:r>
      <w:r w:rsidRPr="00C443B6">
        <w:rPr>
          <w:b/>
          <w:sz w:val="22"/>
          <w:szCs w:val="22"/>
        </w:rPr>
        <w:t xml:space="preserve">. </w:t>
      </w:r>
      <w:r w:rsidRPr="00C443B6">
        <w:rPr>
          <w:sz w:val="22"/>
          <w:szCs w:val="22"/>
        </w:rPr>
        <w:t xml:space="preserve">Qualquer solicitação por parte da Contratada deverá ser dirigida ou entregue na Secretaria de Estado da </w:t>
      </w:r>
      <w:r>
        <w:rPr>
          <w:sz w:val="22"/>
          <w:szCs w:val="22"/>
        </w:rPr>
        <w:t xml:space="preserve">Assistência e do Desenvolvimento </w:t>
      </w:r>
      <w:proofErr w:type="gramStart"/>
      <w:r>
        <w:rPr>
          <w:sz w:val="22"/>
          <w:szCs w:val="22"/>
        </w:rPr>
        <w:t>Social -SEAS</w:t>
      </w:r>
      <w:proofErr w:type="gramEnd"/>
      <w:r w:rsidRPr="00C443B6">
        <w:rPr>
          <w:sz w:val="22"/>
          <w:szCs w:val="22"/>
        </w:rPr>
        <w:t xml:space="preserve">, situada na </w:t>
      </w:r>
      <w:proofErr w:type="spellStart"/>
      <w:r>
        <w:rPr>
          <w:sz w:val="22"/>
          <w:szCs w:val="22"/>
        </w:rPr>
        <w:t>Av</w:t>
      </w:r>
      <w:proofErr w:type="spellEnd"/>
      <w:r>
        <w:rPr>
          <w:sz w:val="22"/>
          <w:szCs w:val="22"/>
        </w:rPr>
        <w:t xml:space="preserve">: </w:t>
      </w:r>
      <w:proofErr w:type="spellStart"/>
      <w:r w:rsidRPr="00743C00">
        <w:rPr>
          <w:sz w:val="22"/>
          <w:szCs w:val="22"/>
        </w:rPr>
        <w:t>Farquar</w:t>
      </w:r>
      <w:proofErr w:type="spellEnd"/>
      <w:r w:rsidRPr="00743C00">
        <w:rPr>
          <w:sz w:val="22"/>
          <w:szCs w:val="22"/>
        </w:rPr>
        <w:t xml:space="preserve"> n º 2986-</w:t>
      </w:r>
      <w:r>
        <w:rPr>
          <w:sz w:val="26"/>
          <w:szCs w:val="22"/>
        </w:rPr>
        <w:t xml:space="preserve"> </w:t>
      </w:r>
      <w:r w:rsidRPr="00C443B6">
        <w:rPr>
          <w:sz w:val="22"/>
          <w:szCs w:val="22"/>
        </w:rPr>
        <w:t xml:space="preserve">, Bairro Pedrinhas, </w:t>
      </w:r>
      <w:r w:rsidRPr="00C443B6">
        <w:rPr>
          <w:sz w:val="22"/>
          <w:szCs w:val="22"/>
        </w:rPr>
        <w:lastRenderedPageBreak/>
        <w:t xml:space="preserve">palácio Rio </w:t>
      </w:r>
      <w:proofErr w:type="spellStart"/>
      <w:r>
        <w:rPr>
          <w:sz w:val="22"/>
          <w:szCs w:val="22"/>
        </w:rPr>
        <w:t>Jamari</w:t>
      </w:r>
      <w:proofErr w:type="spellEnd"/>
      <w:r w:rsidRPr="00C443B6">
        <w:rPr>
          <w:sz w:val="22"/>
          <w:szCs w:val="22"/>
        </w:rPr>
        <w:t>, CEP: 76.801-468 – Porto Velho/RO, aos cuidados da Coordenadoria Administrativa e Financeira – COAF/SE</w:t>
      </w:r>
      <w:r>
        <w:rPr>
          <w:sz w:val="22"/>
          <w:szCs w:val="22"/>
        </w:rPr>
        <w:t>AS</w:t>
      </w:r>
      <w:r w:rsidRPr="00C443B6">
        <w:rPr>
          <w:sz w:val="22"/>
          <w:szCs w:val="22"/>
        </w:rPr>
        <w:t>, de segunda à sexta-feira, no horário das 7h30min às 13h30min.</w:t>
      </w:r>
    </w:p>
    <w:p w:rsidR="00BD7662" w:rsidRDefault="00BD7662" w:rsidP="00BD7662">
      <w:pPr>
        <w:jc w:val="both"/>
        <w:rPr>
          <w:b/>
          <w:sz w:val="22"/>
          <w:szCs w:val="22"/>
        </w:rPr>
      </w:pPr>
    </w:p>
    <w:p w:rsidR="00BD7662" w:rsidRPr="00C443B6" w:rsidRDefault="00BD7662" w:rsidP="00BD7662">
      <w:pPr>
        <w:jc w:val="both"/>
        <w:rPr>
          <w:b/>
          <w:sz w:val="22"/>
          <w:szCs w:val="22"/>
        </w:rPr>
      </w:pPr>
      <w:r>
        <w:rPr>
          <w:b/>
          <w:sz w:val="22"/>
          <w:szCs w:val="22"/>
        </w:rPr>
        <w:t>2.2</w:t>
      </w:r>
      <w:r w:rsidRPr="00C443B6">
        <w:rPr>
          <w:b/>
          <w:sz w:val="22"/>
          <w:szCs w:val="22"/>
        </w:rPr>
        <w:t xml:space="preserve">.3. </w:t>
      </w:r>
      <w:r w:rsidRPr="00C443B6">
        <w:rPr>
          <w:b/>
          <w:sz w:val="22"/>
          <w:szCs w:val="22"/>
          <w:u w:val="single"/>
        </w:rPr>
        <w:t>Condições de Recebimento</w:t>
      </w:r>
    </w:p>
    <w:p w:rsidR="00BD7662" w:rsidRDefault="00BD7662" w:rsidP="00BD7662">
      <w:pPr>
        <w:jc w:val="both"/>
        <w:rPr>
          <w:b/>
          <w:sz w:val="22"/>
          <w:szCs w:val="22"/>
        </w:rPr>
      </w:pPr>
    </w:p>
    <w:p w:rsidR="00BD7662" w:rsidRPr="00C443B6" w:rsidRDefault="00BD7662" w:rsidP="00BD7662">
      <w:pPr>
        <w:jc w:val="both"/>
        <w:rPr>
          <w:b/>
          <w:sz w:val="22"/>
          <w:szCs w:val="22"/>
        </w:rPr>
      </w:pPr>
      <w:r>
        <w:rPr>
          <w:b/>
          <w:sz w:val="22"/>
          <w:szCs w:val="22"/>
        </w:rPr>
        <w:t>2.2</w:t>
      </w:r>
      <w:r w:rsidRPr="00C443B6">
        <w:rPr>
          <w:b/>
          <w:sz w:val="22"/>
          <w:szCs w:val="22"/>
        </w:rPr>
        <w:t>.3.1.</w:t>
      </w:r>
      <w:r w:rsidRPr="00C443B6">
        <w:rPr>
          <w:sz w:val="22"/>
          <w:szCs w:val="22"/>
        </w:rPr>
        <w:t xml:space="preserve"> Em conformidade com o art. 73, inciso I da Lei 8.666/93, o objeto será recebido:</w:t>
      </w:r>
    </w:p>
    <w:p w:rsidR="00BD7662" w:rsidRDefault="00BD7662" w:rsidP="00BD7662">
      <w:pPr>
        <w:jc w:val="both"/>
        <w:rPr>
          <w:b/>
          <w:sz w:val="22"/>
          <w:szCs w:val="22"/>
        </w:rPr>
      </w:pPr>
    </w:p>
    <w:p w:rsidR="00BD7662" w:rsidRPr="00C443B6" w:rsidRDefault="00BD7662" w:rsidP="00BD7662">
      <w:pPr>
        <w:jc w:val="both"/>
        <w:rPr>
          <w:b/>
          <w:sz w:val="22"/>
          <w:szCs w:val="22"/>
        </w:rPr>
      </w:pPr>
      <w:r>
        <w:rPr>
          <w:b/>
          <w:sz w:val="22"/>
          <w:szCs w:val="22"/>
        </w:rPr>
        <w:t>2.2</w:t>
      </w:r>
      <w:r w:rsidRPr="00C443B6">
        <w:rPr>
          <w:b/>
          <w:sz w:val="22"/>
          <w:szCs w:val="22"/>
        </w:rPr>
        <w:t>.</w:t>
      </w:r>
      <w:r w:rsidRPr="00C10838">
        <w:rPr>
          <w:b/>
          <w:sz w:val="22"/>
          <w:szCs w:val="22"/>
        </w:rPr>
        <w:t>3.1.1.</w:t>
      </w:r>
      <w:r w:rsidRPr="00C10838">
        <w:rPr>
          <w:sz w:val="22"/>
          <w:szCs w:val="22"/>
        </w:rPr>
        <w:t xml:space="preserve"> </w:t>
      </w:r>
      <w:r w:rsidRPr="00C10838">
        <w:rPr>
          <w:b/>
          <w:sz w:val="22"/>
          <w:szCs w:val="22"/>
          <w:u w:val="single"/>
        </w:rPr>
        <w:t>Provisoriamente</w:t>
      </w:r>
      <w:r w:rsidRPr="00C10838">
        <w:rPr>
          <w:b/>
          <w:sz w:val="22"/>
          <w:szCs w:val="22"/>
        </w:rPr>
        <w:t xml:space="preserve"> </w:t>
      </w:r>
      <w:r w:rsidRPr="00C10838">
        <w:rPr>
          <w:sz w:val="22"/>
          <w:szCs w:val="22"/>
        </w:rPr>
        <w:t>(art. 73, I, “a”, da Lei 8.666/93)</w:t>
      </w:r>
      <w:r w:rsidRPr="00C10838">
        <w:rPr>
          <w:b/>
          <w:sz w:val="22"/>
          <w:szCs w:val="22"/>
        </w:rPr>
        <w:t xml:space="preserve"> – </w:t>
      </w:r>
      <w:r w:rsidRPr="00C10838">
        <w:rPr>
          <w:sz w:val="22"/>
          <w:szCs w:val="22"/>
        </w:rPr>
        <w:t xml:space="preserve">por servidor ou comissão designada pela autoridade competente, mediante aposição de atesto na nota fiscal, no momento da sua instalação em </w:t>
      </w:r>
      <w:r w:rsidRPr="00C10838">
        <w:rPr>
          <w:b/>
          <w:sz w:val="22"/>
          <w:szCs w:val="22"/>
        </w:rPr>
        <w:t xml:space="preserve">prazo não superior a </w:t>
      </w:r>
      <w:proofErr w:type="gramStart"/>
      <w:r w:rsidRPr="00C10838">
        <w:rPr>
          <w:b/>
          <w:sz w:val="22"/>
          <w:szCs w:val="22"/>
        </w:rPr>
        <w:t>2</w:t>
      </w:r>
      <w:proofErr w:type="gramEnd"/>
      <w:r w:rsidRPr="00C10838">
        <w:rPr>
          <w:b/>
          <w:sz w:val="22"/>
          <w:szCs w:val="22"/>
        </w:rPr>
        <w:t xml:space="preserve"> (dois) dias úteis.</w:t>
      </w:r>
      <w:r w:rsidRPr="00C443B6">
        <w:rPr>
          <w:b/>
          <w:sz w:val="22"/>
          <w:szCs w:val="22"/>
        </w:rPr>
        <w:t xml:space="preserve"> </w:t>
      </w:r>
    </w:p>
    <w:p w:rsidR="00BD7662" w:rsidRDefault="00BD7662" w:rsidP="00BD7662">
      <w:pPr>
        <w:jc w:val="both"/>
        <w:rPr>
          <w:b/>
          <w:sz w:val="22"/>
          <w:szCs w:val="22"/>
        </w:rPr>
      </w:pPr>
    </w:p>
    <w:p w:rsidR="00BD7662" w:rsidRPr="00C443B6" w:rsidRDefault="00BD7662" w:rsidP="00BD7662">
      <w:pPr>
        <w:jc w:val="both"/>
        <w:rPr>
          <w:sz w:val="22"/>
          <w:szCs w:val="22"/>
        </w:rPr>
      </w:pPr>
      <w:r>
        <w:rPr>
          <w:b/>
          <w:sz w:val="22"/>
          <w:szCs w:val="22"/>
        </w:rPr>
        <w:t>2.2</w:t>
      </w:r>
      <w:r w:rsidRPr="00C443B6">
        <w:rPr>
          <w:b/>
          <w:sz w:val="22"/>
          <w:szCs w:val="22"/>
        </w:rPr>
        <w:t>.3.1.2.</w:t>
      </w:r>
      <w:r w:rsidRPr="00C443B6">
        <w:rPr>
          <w:sz w:val="22"/>
          <w:szCs w:val="22"/>
        </w:rPr>
        <w:t xml:space="preserve"> </w:t>
      </w:r>
      <w:r w:rsidRPr="00C443B6">
        <w:rPr>
          <w:b/>
          <w:sz w:val="22"/>
          <w:szCs w:val="22"/>
          <w:u w:val="single"/>
        </w:rPr>
        <w:t xml:space="preserve">Definitivamente </w:t>
      </w:r>
      <w:r w:rsidRPr="00C443B6">
        <w:rPr>
          <w:sz w:val="22"/>
          <w:szCs w:val="22"/>
        </w:rPr>
        <w:t>(art. 73, I, “b”, da Lei 8.666/93)</w:t>
      </w:r>
      <w:r w:rsidRPr="00C443B6">
        <w:rPr>
          <w:b/>
          <w:sz w:val="22"/>
          <w:szCs w:val="22"/>
        </w:rPr>
        <w:t xml:space="preserve"> – </w:t>
      </w:r>
      <w:r w:rsidRPr="00C443B6">
        <w:rPr>
          <w:sz w:val="22"/>
          <w:szCs w:val="22"/>
        </w:rPr>
        <w:t xml:space="preserve">por servidor ou comissão designada pela autoridade competente, mediante termo circunstanciado, comprovando a adequação do objeto aos termos contratuais em </w:t>
      </w:r>
      <w:r w:rsidRPr="00C443B6">
        <w:rPr>
          <w:b/>
          <w:sz w:val="22"/>
          <w:szCs w:val="22"/>
        </w:rPr>
        <w:t xml:space="preserve">prazo não superior a </w:t>
      </w:r>
      <w:proofErr w:type="gramStart"/>
      <w:r w:rsidRPr="00C443B6">
        <w:rPr>
          <w:b/>
          <w:sz w:val="22"/>
          <w:szCs w:val="22"/>
        </w:rPr>
        <w:t>5</w:t>
      </w:r>
      <w:proofErr w:type="gramEnd"/>
      <w:r w:rsidRPr="00C443B6">
        <w:rPr>
          <w:b/>
          <w:sz w:val="22"/>
          <w:szCs w:val="22"/>
        </w:rPr>
        <w:t xml:space="preserve"> (cinco) dias uteis.</w:t>
      </w:r>
    </w:p>
    <w:p w:rsidR="00BD7662" w:rsidRDefault="00BD7662" w:rsidP="00BD7662">
      <w:pPr>
        <w:jc w:val="both"/>
        <w:rPr>
          <w:b/>
          <w:sz w:val="22"/>
          <w:szCs w:val="22"/>
        </w:rPr>
      </w:pPr>
    </w:p>
    <w:p w:rsidR="00BD7662" w:rsidRPr="00C443B6" w:rsidRDefault="00BD7662" w:rsidP="00BD7662">
      <w:pPr>
        <w:jc w:val="both"/>
        <w:rPr>
          <w:sz w:val="22"/>
          <w:szCs w:val="22"/>
        </w:rPr>
      </w:pPr>
      <w:r>
        <w:rPr>
          <w:b/>
          <w:sz w:val="22"/>
          <w:szCs w:val="22"/>
        </w:rPr>
        <w:t>2.2</w:t>
      </w:r>
      <w:r w:rsidRPr="00C443B6">
        <w:rPr>
          <w:b/>
          <w:sz w:val="22"/>
          <w:szCs w:val="22"/>
        </w:rPr>
        <w:t xml:space="preserve">.3.2. </w:t>
      </w:r>
      <w:r w:rsidRPr="00C443B6">
        <w:rPr>
          <w:sz w:val="22"/>
          <w:szCs w:val="22"/>
        </w:rPr>
        <w:t xml:space="preserve">Em conformidade com o art. 76 da Lei de licitações e Contratos Administrativos, se no recebimento do objeto for constatado que os serviços foram prestados de forma incompleta ou em desacordo com as condições avençadas, será suspenso o prazo de recebimento definitivo, até que seja sanada a situação, nos termos do art. 69 da Lei 8.666/93. </w:t>
      </w:r>
    </w:p>
    <w:p w:rsidR="00BD7662" w:rsidRDefault="00BD7662" w:rsidP="00BD7662">
      <w:pPr>
        <w:jc w:val="both"/>
        <w:rPr>
          <w:b/>
          <w:sz w:val="22"/>
          <w:szCs w:val="22"/>
        </w:rPr>
      </w:pPr>
    </w:p>
    <w:p w:rsidR="00BD7662" w:rsidRPr="00C443B6" w:rsidRDefault="00BD7662" w:rsidP="00BD7662">
      <w:pPr>
        <w:jc w:val="both"/>
        <w:rPr>
          <w:sz w:val="22"/>
          <w:szCs w:val="22"/>
        </w:rPr>
      </w:pPr>
      <w:r>
        <w:rPr>
          <w:b/>
          <w:sz w:val="22"/>
          <w:szCs w:val="22"/>
        </w:rPr>
        <w:t>2.2</w:t>
      </w:r>
      <w:r w:rsidRPr="00C443B6">
        <w:rPr>
          <w:b/>
          <w:sz w:val="22"/>
          <w:szCs w:val="22"/>
        </w:rPr>
        <w:t>.3.3</w:t>
      </w:r>
      <w:r w:rsidRPr="00C443B6">
        <w:rPr>
          <w:sz w:val="22"/>
          <w:szCs w:val="22"/>
        </w:rPr>
        <w:t xml:space="preserve">. A tratativa inicial entre a Secretaria de Estado da </w:t>
      </w:r>
      <w:r>
        <w:rPr>
          <w:sz w:val="22"/>
          <w:szCs w:val="22"/>
        </w:rPr>
        <w:t xml:space="preserve">Assistência e do Desenvolvimento </w:t>
      </w:r>
      <w:proofErr w:type="gramStart"/>
      <w:r>
        <w:rPr>
          <w:sz w:val="22"/>
          <w:szCs w:val="22"/>
        </w:rPr>
        <w:t>Social -SEAS</w:t>
      </w:r>
      <w:proofErr w:type="gramEnd"/>
      <w:r w:rsidRPr="00C443B6">
        <w:rPr>
          <w:sz w:val="22"/>
          <w:szCs w:val="22"/>
        </w:rPr>
        <w:t>, e a CONTRATADA se dará por meio do fiscal do contrato o qual, não logrando êxito, comunicará, formalmente, o gestor do contrato para as providências legais.</w:t>
      </w:r>
    </w:p>
    <w:p w:rsidR="00BD7662" w:rsidRDefault="00BD7662" w:rsidP="00BD7662">
      <w:pPr>
        <w:jc w:val="both"/>
        <w:rPr>
          <w:b/>
          <w:sz w:val="22"/>
          <w:szCs w:val="22"/>
        </w:rPr>
      </w:pPr>
    </w:p>
    <w:p w:rsidR="00BD7662" w:rsidRPr="00C443B6" w:rsidRDefault="00BD7662" w:rsidP="00BD7662">
      <w:pPr>
        <w:jc w:val="both"/>
        <w:rPr>
          <w:sz w:val="22"/>
          <w:szCs w:val="22"/>
        </w:rPr>
      </w:pPr>
      <w:r>
        <w:rPr>
          <w:b/>
          <w:sz w:val="22"/>
          <w:szCs w:val="22"/>
        </w:rPr>
        <w:t>2.2</w:t>
      </w:r>
      <w:r w:rsidRPr="00C443B6">
        <w:rPr>
          <w:b/>
          <w:sz w:val="22"/>
          <w:szCs w:val="22"/>
        </w:rPr>
        <w:t xml:space="preserve">.3.4. </w:t>
      </w:r>
      <w:r w:rsidRPr="00C443B6">
        <w:rPr>
          <w:sz w:val="22"/>
          <w:szCs w:val="22"/>
        </w:rPr>
        <w:t xml:space="preserve">O recebimento provisório ou definitivo não exclui a responsabilidade civil da CONTRATADA em face da eventual existência de vícios redibitórios. </w:t>
      </w:r>
    </w:p>
    <w:p w:rsidR="00BD7662" w:rsidRDefault="00BD7662" w:rsidP="00BD7662">
      <w:pPr>
        <w:contextualSpacing/>
        <w:jc w:val="both"/>
        <w:rPr>
          <w:b/>
          <w:sz w:val="22"/>
          <w:szCs w:val="22"/>
        </w:rPr>
      </w:pPr>
    </w:p>
    <w:p w:rsidR="00BD7662" w:rsidRDefault="00BD7662" w:rsidP="00BD7662">
      <w:pPr>
        <w:contextualSpacing/>
        <w:jc w:val="both"/>
        <w:rPr>
          <w:b/>
          <w:sz w:val="22"/>
          <w:szCs w:val="22"/>
        </w:rPr>
      </w:pPr>
      <w:r>
        <w:rPr>
          <w:b/>
          <w:sz w:val="22"/>
          <w:szCs w:val="22"/>
        </w:rPr>
        <w:t>2.3</w:t>
      </w:r>
      <w:r w:rsidRPr="007202EC">
        <w:rPr>
          <w:b/>
          <w:sz w:val="22"/>
          <w:szCs w:val="22"/>
        </w:rPr>
        <w:t>.</w:t>
      </w:r>
      <w:r>
        <w:rPr>
          <w:b/>
          <w:sz w:val="22"/>
          <w:szCs w:val="22"/>
        </w:rPr>
        <w:t xml:space="preserve"> </w:t>
      </w:r>
      <w:r w:rsidRPr="007202EC">
        <w:rPr>
          <w:b/>
          <w:sz w:val="22"/>
          <w:szCs w:val="22"/>
        </w:rPr>
        <w:t xml:space="preserve">LOCAL DE INSTALAÇÃO </w:t>
      </w:r>
      <w:r>
        <w:rPr>
          <w:b/>
          <w:sz w:val="22"/>
          <w:szCs w:val="22"/>
        </w:rPr>
        <w:t>DAS MAQUINAS:</w:t>
      </w:r>
    </w:p>
    <w:p w:rsidR="00BD7662" w:rsidRDefault="00BD7662" w:rsidP="00BD7662">
      <w:pPr>
        <w:contextualSpacing/>
        <w:jc w:val="both"/>
        <w:rPr>
          <w:sz w:val="22"/>
          <w:szCs w:val="22"/>
        </w:rPr>
      </w:pPr>
    </w:p>
    <w:p w:rsidR="00BD7662" w:rsidRDefault="00BD7662" w:rsidP="00BD7662">
      <w:pPr>
        <w:contextualSpacing/>
        <w:jc w:val="both"/>
        <w:rPr>
          <w:sz w:val="22"/>
          <w:szCs w:val="22"/>
        </w:rPr>
      </w:pPr>
      <w:r w:rsidRPr="00BD7662">
        <w:rPr>
          <w:b/>
          <w:sz w:val="22"/>
          <w:szCs w:val="22"/>
        </w:rPr>
        <w:t>2.3.1.</w:t>
      </w:r>
      <w:r>
        <w:rPr>
          <w:sz w:val="22"/>
          <w:szCs w:val="22"/>
        </w:rPr>
        <w:t xml:space="preserve"> </w:t>
      </w:r>
      <w:r w:rsidRPr="00606C29">
        <w:rPr>
          <w:sz w:val="22"/>
          <w:szCs w:val="22"/>
        </w:rPr>
        <w:t xml:space="preserve">Todas as impressoras multifuncionais serão instaladas nas unidades de serviço dos órgãos participantes, conforme detalhamento no </w:t>
      </w:r>
      <w:r w:rsidRPr="00606C29">
        <w:rPr>
          <w:b/>
          <w:sz w:val="22"/>
          <w:szCs w:val="22"/>
        </w:rPr>
        <w:t xml:space="preserve">ver </w:t>
      </w:r>
      <w:proofErr w:type="gramStart"/>
      <w:r w:rsidRPr="00606C29">
        <w:rPr>
          <w:b/>
          <w:sz w:val="22"/>
          <w:szCs w:val="22"/>
        </w:rPr>
        <w:t xml:space="preserve">anexo </w:t>
      </w:r>
      <w:r>
        <w:rPr>
          <w:b/>
          <w:sz w:val="22"/>
          <w:szCs w:val="22"/>
        </w:rPr>
        <w:t>3.1</w:t>
      </w:r>
      <w:proofErr w:type="gramEnd"/>
      <w:r w:rsidRPr="00606C29">
        <w:rPr>
          <w:sz w:val="22"/>
          <w:szCs w:val="22"/>
        </w:rPr>
        <w:t xml:space="preserve"> d</w:t>
      </w:r>
      <w:r>
        <w:rPr>
          <w:sz w:val="22"/>
          <w:szCs w:val="22"/>
        </w:rPr>
        <w:t>o</w:t>
      </w:r>
      <w:r w:rsidRPr="00606C29">
        <w:rPr>
          <w:sz w:val="22"/>
          <w:szCs w:val="22"/>
        </w:rPr>
        <w:t xml:space="preserve"> </w:t>
      </w:r>
      <w:r>
        <w:rPr>
          <w:sz w:val="22"/>
          <w:szCs w:val="22"/>
        </w:rPr>
        <w:t>Termo de Referência.</w:t>
      </w:r>
    </w:p>
    <w:p w:rsidR="00BD7662" w:rsidRDefault="00BD7662" w:rsidP="00BD7662">
      <w:pPr>
        <w:contextualSpacing/>
        <w:jc w:val="both"/>
        <w:rPr>
          <w:b/>
          <w:sz w:val="22"/>
          <w:szCs w:val="22"/>
        </w:rPr>
      </w:pPr>
    </w:p>
    <w:p w:rsidR="00BD7662" w:rsidRDefault="00BD7662" w:rsidP="00BD7662">
      <w:pPr>
        <w:contextualSpacing/>
        <w:jc w:val="both"/>
        <w:rPr>
          <w:b/>
          <w:sz w:val="22"/>
          <w:szCs w:val="22"/>
        </w:rPr>
      </w:pPr>
      <w:r>
        <w:rPr>
          <w:b/>
          <w:sz w:val="22"/>
          <w:szCs w:val="22"/>
        </w:rPr>
        <w:t xml:space="preserve">2.4. </w:t>
      </w:r>
      <w:r w:rsidRPr="00606C29">
        <w:rPr>
          <w:b/>
          <w:sz w:val="22"/>
          <w:szCs w:val="22"/>
        </w:rPr>
        <w:t>H</w:t>
      </w:r>
      <w:r>
        <w:rPr>
          <w:b/>
          <w:sz w:val="22"/>
          <w:szCs w:val="22"/>
        </w:rPr>
        <w:t>ORARIO DE FUNCIONAMENTO</w:t>
      </w:r>
      <w:r w:rsidRPr="00606C29">
        <w:rPr>
          <w:b/>
          <w:sz w:val="22"/>
          <w:szCs w:val="22"/>
        </w:rPr>
        <w:t>:</w:t>
      </w:r>
    </w:p>
    <w:p w:rsidR="00BD7662" w:rsidRDefault="00BD7662" w:rsidP="00BD7662">
      <w:pPr>
        <w:contextualSpacing/>
        <w:jc w:val="both"/>
        <w:rPr>
          <w:sz w:val="22"/>
          <w:szCs w:val="22"/>
        </w:rPr>
      </w:pPr>
    </w:p>
    <w:p w:rsidR="00BD7662" w:rsidRDefault="00BD7662" w:rsidP="00BD7662">
      <w:pPr>
        <w:contextualSpacing/>
        <w:jc w:val="both"/>
        <w:rPr>
          <w:b/>
          <w:sz w:val="22"/>
          <w:szCs w:val="22"/>
        </w:rPr>
      </w:pPr>
      <w:r w:rsidRPr="00BD7662">
        <w:rPr>
          <w:b/>
          <w:sz w:val="22"/>
          <w:szCs w:val="22"/>
        </w:rPr>
        <w:t>2.4.1.</w:t>
      </w:r>
      <w:r>
        <w:rPr>
          <w:sz w:val="22"/>
          <w:szCs w:val="22"/>
        </w:rPr>
        <w:t xml:space="preserve"> </w:t>
      </w:r>
      <w:r w:rsidRPr="00606C29">
        <w:rPr>
          <w:sz w:val="22"/>
          <w:szCs w:val="22"/>
        </w:rPr>
        <w:t>As impressoras multifuncionais serão utilizadas no período de segunda a sexta-feira, nos horários de expediente dos órgãos, sendo que toda a atividade de operação das máquinas será conduzida por servidores dos órgãos requisitantes e participantes, que deverão ser treinados pela contratada com orientações básicas de funcionamento das máquinas, sem ônus para a contratante, a fim de atender com eficácia o uso dos equipamentos.</w:t>
      </w:r>
    </w:p>
    <w:p w:rsidR="00BD7662" w:rsidRDefault="00BD7662" w:rsidP="00BD7662">
      <w:pPr>
        <w:jc w:val="both"/>
        <w:rPr>
          <w:b/>
          <w:sz w:val="22"/>
          <w:szCs w:val="22"/>
        </w:rPr>
      </w:pPr>
    </w:p>
    <w:p w:rsidR="00BD7662" w:rsidRDefault="00BD7662" w:rsidP="00BD7662">
      <w:pPr>
        <w:jc w:val="both"/>
        <w:rPr>
          <w:b/>
          <w:sz w:val="22"/>
          <w:szCs w:val="22"/>
        </w:rPr>
      </w:pPr>
      <w:r>
        <w:rPr>
          <w:b/>
          <w:sz w:val="22"/>
          <w:szCs w:val="22"/>
        </w:rPr>
        <w:t xml:space="preserve">2.5. </w:t>
      </w:r>
      <w:r w:rsidRPr="00F408B0">
        <w:rPr>
          <w:b/>
          <w:sz w:val="22"/>
          <w:szCs w:val="22"/>
        </w:rPr>
        <w:t>CAPACITAÇÃO E TREINAMENTO DOS USUARIOS:</w:t>
      </w:r>
    </w:p>
    <w:p w:rsidR="00BD7662" w:rsidRDefault="00BD7662" w:rsidP="00BD7662">
      <w:pPr>
        <w:contextualSpacing/>
        <w:jc w:val="both"/>
        <w:rPr>
          <w:sz w:val="22"/>
          <w:szCs w:val="22"/>
        </w:rPr>
      </w:pPr>
    </w:p>
    <w:p w:rsidR="00BD7662" w:rsidRPr="00606C29" w:rsidRDefault="00BD7662" w:rsidP="00BD7662">
      <w:pPr>
        <w:contextualSpacing/>
        <w:jc w:val="both"/>
        <w:rPr>
          <w:sz w:val="22"/>
          <w:szCs w:val="22"/>
        </w:rPr>
      </w:pPr>
      <w:r w:rsidRPr="00BD7662">
        <w:rPr>
          <w:b/>
          <w:sz w:val="22"/>
          <w:szCs w:val="22"/>
        </w:rPr>
        <w:t>2.5.1.</w:t>
      </w:r>
      <w:r>
        <w:rPr>
          <w:sz w:val="22"/>
          <w:szCs w:val="22"/>
        </w:rPr>
        <w:t xml:space="preserve"> </w:t>
      </w:r>
      <w:r w:rsidRPr="00606C29">
        <w:rPr>
          <w:sz w:val="22"/>
          <w:szCs w:val="22"/>
        </w:rPr>
        <w:t xml:space="preserve">Na fase de implantação, a CONTRATADA deverá ministrar treinamento aos usuários, nas instalações da Contratante, para a utilização, implantação, configuração, parametrização, gerenciamento, administração das funções e acessos aos equipamentos disponibilizados. </w:t>
      </w:r>
    </w:p>
    <w:p w:rsidR="00BD7662" w:rsidRDefault="00BD7662" w:rsidP="00BD7662">
      <w:pPr>
        <w:contextualSpacing/>
        <w:jc w:val="both"/>
        <w:rPr>
          <w:sz w:val="22"/>
          <w:szCs w:val="22"/>
        </w:rPr>
      </w:pPr>
    </w:p>
    <w:p w:rsidR="00BD7662" w:rsidRPr="00606C29" w:rsidRDefault="00BD7662" w:rsidP="00BD7662">
      <w:pPr>
        <w:contextualSpacing/>
        <w:jc w:val="both"/>
        <w:rPr>
          <w:sz w:val="22"/>
          <w:szCs w:val="22"/>
        </w:rPr>
      </w:pPr>
      <w:r w:rsidRPr="00BD7662">
        <w:rPr>
          <w:b/>
          <w:sz w:val="22"/>
          <w:szCs w:val="22"/>
        </w:rPr>
        <w:t>2.5.2.</w:t>
      </w:r>
      <w:r>
        <w:rPr>
          <w:sz w:val="22"/>
          <w:szCs w:val="22"/>
        </w:rPr>
        <w:t xml:space="preserve"> </w:t>
      </w:r>
      <w:r w:rsidRPr="00606C29">
        <w:rPr>
          <w:sz w:val="22"/>
          <w:szCs w:val="22"/>
        </w:rPr>
        <w:t xml:space="preserve">A CONTRATADA será responsável por especificar o ambiente necessário ao treinamento, prover o material de acompanhamento do conteúdo dos softwares de gerenciamento, administração e contabilização dos equipamentos, da instalação de </w:t>
      </w:r>
      <w:proofErr w:type="spellStart"/>
      <w:r w:rsidRPr="00606C29">
        <w:rPr>
          <w:sz w:val="22"/>
          <w:szCs w:val="22"/>
        </w:rPr>
        <w:t>drivers</w:t>
      </w:r>
      <w:proofErr w:type="spellEnd"/>
      <w:r w:rsidRPr="00606C29">
        <w:rPr>
          <w:sz w:val="22"/>
          <w:szCs w:val="22"/>
        </w:rPr>
        <w:t xml:space="preserve"> nas estações de trabalho e quaisquer outros recursos necessários como cópia e digitalização, inclusive com a instalação de softwares nos servidores e estações de trabalho da Contratante; </w:t>
      </w:r>
    </w:p>
    <w:p w:rsidR="00BD7662" w:rsidRDefault="00BD7662" w:rsidP="00BD7662">
      <w:pPr>
        <w:contextualSpacing/>
        <w:jc w:val="both"/>
        <w:rPr>
          <w:sz w:val="22"/>
          <w:szCs w:val="22"/>
        </w:rPr>
      </w:pPr>
    </w:p>
    <w:p w:rsidR="00BD7662" w:rsidRPr="00606C29" w:rsidRDefault="00BD7662" w:rsidP="00BD7662">
      <w:pPr>
        <w:contextualSpacing/>
        <w:jc w:val="both"/>
        <w:rPr>
          <w:sz w:val="22"/>
          <w:szCs w:val="22"/>
        </w:rPr>
      </w:pPr>
      <w:r w:rsidRPr="00BD7662">
        <w:rPr>
          <w:b/>
          <w:sz w:val="22"/>
          <w:szCs w:val="22"/>
        </w:rPr>
        <w:t>2.5.3.</w:t>
      </w:r>
      <w:r>
        <w:rPr>
          <w:sz w:val="22"/>
          <w:szCs w:val="22"/>
        </w:rPr>
        <w:t xml:space="preserve"> </w:t>
      </w:r>
      <w:r w:rsidRPr="00606C29">
        <w:rPr>
          <w:sz w:val="22"/>
          <w:szCs w:val="22"/>
        </w:rPr>
        <w:t>A CONTRATADA se responsabilizará pel</w:t>
      </w:r>
      <w:r>
        <w:rPr>
          <w:sz w:val="22"/>
          <w:szCs w:val="22"/>
        </w:rPr>
        <w:t>o</w:t>
      </w:r>
      <w:r w:rsidRPr="00606C29">
        <w:rPr>
          <w:sz w:val="22"/>
          <w:szCs w:val="22"/>
        </w:rPr>
        <w:t xml:space="preserve"> treinamento, recursos audiovisuais e estações de trabalho que se fizerem necessárias aos treinamentos; </w:t>
      </w:r>
    </w:p>
    <w:p w:rsidR="00BD7662" w:rsidRDefault="00BD7662" w:rsidP="00BD7662">
      <w:pPr>
        <w:contextualSpacing/>
        <w:jc w:val="both"/>
        <w:rPr>
          <w:sz w:val="22"/>
          <w:szCs w:val="22"/>
        </w:rPr>
      </w:pPr>
    </w:p>
    <w:p w:rsidR="00BD7662" w:rsidRPr="00606C29" w:rsidRDefault="00BD7662" w:rsidP="00BD7662">
      <w:pPr>
        <w:contextualSpacing/>
        <w:jc w:val="both"/>
        <w:rPr>
          <w:sz w:val="22"/>
          <w:szCs w:val="22"/>
        </w:rPr>
      </w:pPr>
      <w:r w:rsidRPr="00BD7662">
        <w:rPr>
          <w:b/>
          <w:sz w:val="22"/>
          <w:szCs w:val="22"/>
        </w:rPr>
        <w:lastRenderedPageBreak/>
        <w:t>2.5.</w:t>
      </w:r>
      <w:r>
        <w:rPr>
          <w:b/>
          <w:sz w:val="22"/>
          <w:szCs w:val="22"/>
        </w:rPr>
        <w:t>4</w:t>
      </w:r>
      <w:r w:rsidRPr="00BD7662">
        <w:rPr>
          <w:b/>
          <w:sz w:val="22"/>
          <w:szCs w:val="22"/>
        </w:rPr>
        <w:t>.</w:t>
      </w:r>
      <w:r>
        <w:rPr>
          <w:sz w:val="22"/>
          <w:szCs w:val="22"/>
        </w:rPr>
        <w:t xml:space="preserve"> </w:t>
      </w:r>
      <w:r w:rsidRPr="00606C29">
        <w:rPr>
          <w:sz w:val="22"/>
          <w:szCs w:val="22"/>
        </w:rPr>
        <w:t xml:space="preserve">A CONTRATADA poderá utilizar, para efeito de treinamento, os equipamentos que ela especificar para as funções de backup, ou seja, aqueles que serão utilizados para substituir temporariamente os defeituosos; </w:t>
      </w:r>
    </w:p>
    <w:p w:rsidR="00BD7662" w:rsidRDefault="00BD7662" w:rsidP="00BD7662">
      <w:pPr>
        <w:contextualSpacing/>
        <w:jc w:val="both"/>
        <w:rPr>
          <w:sz w:val="22"/>
          <w:szCs w:val="22"/>
        </w:rPr>
      </w:pPr>
    </w:p>
    <w:p w:rsidR="00BD7662" w:rsidRPr="00606C29" w:rsidRDefault="00BD7662" w:rsidP="00BD7662">
      <w:pPr>
        <w:contextualSpacing/>
        <w:jc w:val="both"/>
        <w:rPr>
          <w:sz w:val="22"/>
          <w:szCs w:val="22"/>
        </w:rPr>
      </w:pPr>
      <w:r w:rsidRPr="00BD7662">
        <w:rPr>
          <w:b/>
          <w:sz w:val="22"/>
          <w:szCs w:val="22"/>
        </w:rPr>
        <w:t>2.5.</w:t>
      </w:r>
      <w:r>
        <w:rPr>
          <w:b/>
          <w:sz w:val="22"/>
          <w:szCs w:val="22"/>
        </w:rPr>
        <w:t>5</w:t>
      </w:r>
      <w:r w:rsidRPr="00BD7662">
        <w:rPr>
          <w:b/>
          <w:sz w:val="22"/>
          <w:szCs w:val="22"/>
        </w:rPr>
        <w:t>.</w:t>
      </w:r>
      <w:r>
        <w:rPr>
          <w:sz w:val="22"/>
          <w:szCs w:val="22"/>
        </w:rPr>
        <w:t xml:space="preserve"> </w:t>
      </w:r>
      <w:r w:rsidRPr="00606C29">
        <w:rPr>
          <w:sz w:val="22"/>
          <w:szCs w:val="22"/>
        </w:rPr>
        <w:t xml:space="preserve">A CONTRATADA deverá ministrar treinamento e capacitação dos facilitadores (usuários) necessários para a correta operação dos equipamentos e, no mínimo, as seguintes tarefas: </w:t>
      </w:r>
    </w:p>
    <w:p w:rsidR="00BD7662" w:rsidRPr="00606C29" w:rsidRDefault="00BD7662" w:rsidP="00BD7662">
      <w:pPr>
        <w:ind w:left="340"/>
        <w:jc w:val="both"/>
        <w:rPr>
          <w:sz w:val="22"/>
          <w:szCs w:val="22"/>
        </w:rPr>
      </w:pPr>
      <w:r w:rsidRPr="00606C29">
        <w:rPr>
          <w:sz w:val="22"/>
          <w:szCs w:val="22"/>
        </w:rPr>
        <w:t xml:space="preserve">a) Instruções básicas de operação dos equipamentos propostos; </w:t>
      </w:r>
    </w:p>
    <w:p w:rsidR="00BD7662" w:rsidRPr="00606C29" w:rsidRDefault="00BD7662" w:rsidP="00BD7662">
      <w:pPr>
        <w:ind w:left="340"/>
        <w:jc w:val="both"/>
        <w:rPr>
          <w:sz w:val="22"/>
          <w:szCs w:val="22"/>
        </w:rPr>
      </w:pPr>
      <w:r w:rsidRPr="00606C29">
        <w:rPr>
          <w:sz w:val="22"/>
          <w:szCs w:val="22"/>
        </w:rPr>
        <w:t xml:space="preserve">b) Instruções básicas de operação dos softwares propostos; </w:t>
      </w:r>
    </w:p>
    <w:p w:rsidR="00BD7662" w:rsidRPr="00606C29" w:rsidRDefault="00BD7662" w:rsidP="00BD7662">
      <w:pPr>
        <w:ind w:left="340"/>
        <w:jc w:val="both"/>
        <w:rPr>
          <w:sz w:val="22"/>
          <w:szCs w:val="22"/>
        </w:rPr>
      </w:pPr>
      <w:r w:rsidRPr="00606C29">
        <w:rPr>
          <w:sz w:val="22"/>
          <w:szCs w:val="22"/>
        </w:rPr>
        <w:t xml:space="preserve">c) Solução dos principais problemas que poderão ocorrer na impressão; </w:t>
      </w:r>
    </w:p>
    <w:p w:rsidR="00BD7662" w:rsidRPr="00606C29" w:rsidRDefault="00BD7662" w:rsidP="00BD7662">
      <w:pPr>
        <w:ind w:left="340"/>
        <w:jc w:val="both"/>
        <w:rPr>
          <w:sz w:val="22"/>
          <w:szCs w:val="22"/>
        </w:rPr>
      </w:pPr>
      <w:r w:rsidRPr="00606C29">
        <w:rPr>
          <w:sz w:val="22"/>
          <w:szCs w:val="22"/>
        </w:rPr>
        <w:t xml:space="preserve">d) Instalação e customização de </w:t>
      </w:r>
      <w:proofErr w:type="spellStart"/>
      <w:r w:rsidRPr="00606C29">
        <w:rPr>
          <w:sz w:val="22"/>
          <w:szCs w:val="22"/>
        </w:rPr>
        <w:t>drivers</w:t>
      </w:r>
      <w:proofErr w:type="spellEnd"/>
      <w:r w:rsidRPr="00606C29">
        <w:rPr>
          <w:sz w:val="22"/>
          <w:szCs w:val="22"/>
        </w:rPr>
        <w:t xml:space="preserve"> nas estações de trabalho; </w:t>
      </w:r>
    </w:p>
    <w:p w:rsidR="00BD7662" w:rsidRPr="00606C29" w:rsidRDefault="00BD7662" w:rsidP="00BD7662">
      <w:pPr>
        <w:ind w:left="340"/>
        <w:jc w:val="both"/>
        <w:rPr>
          <w:sz w:val="22"/>
          <w:szCs w:val="22"/>
        </w:rPr>
      </w:pPr>
      <w:r>
        <w:rPr>
          <w:sz w:val="22"/>
          <w:szCs w:val="22"/>
        </w:rPr>
        <w:t>e)</w:t>
      </w:r>
      <w:r w:rsidRPr="00606C29">
        <w:rPr>
          <w:sz w:val="22"/>
          <w:szCs w:val="22"/>
        </w:rPr>
        <w:t xml:space="preserve"> Interpretação das mensagens do painel de controle dos equipamentos; </w:t>
      </w:r>
    </w:p>
    <w:p w:rsidR="00BD7662" w:rsidRPr="00606C29" w:rsidRDefault="00BD7662" w:rsidP="00BD7662">
      <w:pPr>
        <w:ind w:left="340"/>
        <w:jc w:val="both"/>
        <w:rPr>
          <w:sz w:val="22"/>
          <w:szCs w:val="22"/>
        </w:rPr>
      </w:pPr>
      <w:r w:rsidRPr="00606C29">
        <w:rPr>
          <w:sz w:val="22"/>
          <w:szCs w:val="22"/>
        </w:rPr>
        <w:t xml:space="preserve">f) Utilização da impressão através da bandeja automática </w:t>
      </w:r>
    </w:p>
    <w:p w:rsidR="00BD7662" w:rsidRPr="00606C29" w:rsidRDefault="00BD7662" w:rsidP="00BD7662">
      <w:pPr>
        <w:ind w:left="340"/>
        <w:jc w:val="both"/>
        <w:rPr>
          <w:sz w:val="22"/>
          <w:szCs w:val="22"/>
        </w:rPr>
      </w:pPr>
      <w:r w:rsidRPr="00606C29">
        <w:rPr>
          <w:sz w:val="22"/>
          <w:szCs w:val="22"/>
        </w:rPr>
        <w:t xml:space="preserve">g) Utilização de bandejas de saída para mídias de gramaturas maiores do que as especificadas, como cartões; </w:t>
      </w:r>
    </w:p>
    <w:p w:rsidR="00BD7662" w:rsidRPr="00606C29" w:rsidRDefault="00BD7662" w:rsidP="00BD7662">
      <w:pPr>
        <w:ind w:left="340"/>
        <w:jc w:val="both"/>
        <w:rPr>
          <w:sz w:val="22"/>
          <w:szCs w:val="22"/>
        </w:rPr>
      </w:pPr>
      <w:r w:rsidRPr="00606C29">
        <w:rPr>
          <w:sz w:val="22"/>
          <w:szCs w:val="22"/>
        </w:rPr>
        <w:t xml:space="preserve">h) Utilização de mídia em formatos não padronizados nos equipamentos; </w:t>
      </w:r>
    </w:p>
    <w:p w:rsidR="00BD7662" w:rsidRPr="00606C29" w:rsidRDefault="00BD7662" w:rsidP="00BD7662">
      <w:pPr>
        <w:ind w:left="340"/>
        <w:jc w:val="both"/>
        <w:rPr>
          <w:sz w:val="22"/>
          <w:szCs w:val="22"/>
        </w:rPr>
      </w:pPr>
      <w:r w:rsidRPr="00606C29">
        <w:rPr>
          <w:sz w:val="22"/>
          <w:szCs w:val="22"/>
        </w:rPr>
        <w:t xml:space="preserve">i) Principais mensagens de alertas provenientes dos equipamentos, como por exemplo, atolamentos, níveis de consumíveis e tampas de compartimentos abertas. </w:t>
      </w:r>
    </w:p>
    <w:p w:rsidR="00BD7662" w:rsidRDefault="00BD7662" w:rsidP="00BD7662">
      <w:pPr>
        <w:contextualSpacing/>
        <w:jc w:val="both"/>
        <w:rPr>
          <w:sz w:val="22"/>
          <w:szCs w:val="22"/>
        </w:rPr>
      </w:pPr>
    </w:p>
    <w:p w:rsidR="00BD7662" w:rsidRPr="00606C29" w:rsidRDefault="00BD7662" w:rsidP="00BD7662">
      <w:pPr>
        <w:contextualSpacing/>
        <w:jc w:val="both"/>
        <w:rPr>
          <w:sz w:val="22"/>
          <w:szCs w:val="22"/>
        </w:rPr>
      </w:pPr>
      <w:r w:rsidRPr="00BD7662">
        <w:rPr>
          <w:b/>
          <w:sz w:val="22"/>
          <w:szCs w:val="22"/>
        </w:rPr>
        <w:t>2.5.</w:t>
      </w:r>
      <w:r>
        <w:rPr>
          <w:b/>
          <w:sz w:val="22"/>
          <w:szCs w:val="22"/>
        </w:rPr>
        <w:t>6</w:t>
      </w:r>
      <w:r w:rsidRPr="00BD7662">
        <w:rPr>
          <w:b/>
          <w:sz w:val="22"/>
          <w:szCs w:val="22"/>
        </w:rPr>
        <w:t>.</w:t>
      </w:r>
      <w:r>
        <w:rPr>
          <w:sz w:val="22"/>
          <w:szCs w:val="22"/>
        </w:rPr>
        <w:t xml:space="preserve"> </w:t>
      </w:r>
      <w:r w:rsidRPr="00606C29">
        <w:rPr>
          <w:sz w:val="22"/>
          <w:szCs w:val="22"/>
        </w:rPr>
        <w:t xml:space="preserve">A CONTRATADA deverá ministrar treinamento para as equipes de suporte e quanto </w:t>
      </w:r>
      <w:proofErr w:type="gramStart"/>
      <w:r w:rsidRPr="00606C29">
        <w:rPr>
          <w:sz w:val="22"/>
          <w:szCs w:val="22"/>
        </w:rPr>
        <w:t>a</w:t>
      </w:r>
      <w:proofErr w:type="gramEnd"/>
      <w:r w:rsidRPr="00606C29">
        <w:rPr>
          <w:sz w:val="22"/>
          <w:szCs w:val="22"/>
        </w:rPr>
        <w:t xml:space="preserve"> utilização e principais funcionalidades do programa de gerenciamento remoto dos equipamentos</w:t>
      </w:r>
      <w:r>
        <w:rPr>
          <w:sz w:val="22"/>
          <w:szCs w:val="22"/>
        </w:rPr>
        <w:t>.</w:t>
      </w:r>
      <w:r w:rsidRPr="00606C29">
        <w:rPr>
          <w:sz w:val="22"/>
          <w:szCs w:val="22"/>
        </w:rPr>
        <w:t xml:space="preserve"> </w:t>
      </w:r>
    </w:p>
    <w:p w:rsidR="00BD7662" w:rsidRDefault="00BD7662" w:rsidP="00BD7662">
      <w:pPr>
        <w:jc w:val="both"/>
        <w:rPr>
          <w:sz w:val="22"/>
          <w:szCs w:val="22"/>
        </w:rPr>
      </w:pPr>
    </w:p>
    <w:p w:rsidR="00BD7662" w:rsidRPr="00F408B0" w:rsidRDefault="00BD7662" w:rsidP="00BD7662">
      <w:pPr>
        <w:jc w:val="both"/>
        <w:rPr>
          <w:b/>
          <w:sz w:val="22"/>
          <w:szCs w:val="22"/>
        </w:rPr>
      </w:pPr>
      <w:r w:rsidRPr="00BD7662">
        <w:rPr>
          <w:b/>
          <w:sz w:val="22"/>
          <w:szCs w:val="22"/>
        </w:rPr>
        <w:t>2.5.</w:t>
      </w:r>
      <w:r>
        <w:rPr>
          <w:b/>
          <w:sz w:val="22"/>
          <w:szCs w:val="22"/>
        </w:rPr>
        <w:t>7</w:t>
      </w:r>
      <w:r w:rsidRPr="00BD7662">
        <w:rPr>
          <w:b/>
          <w:sz w:val="22"/>
          <w:szCs w:val="22"/>
        </w:rPr>
        <w:t>.</w:t>
      </w:r>
      <w:r>
        <w:rPr>
          <w:sz w:val="22"/>
          <w:szCs w:val="22"/>
        </w:rPr>
        <w:t xml:space="preserve"> A CONTRATADA deverá fornecer </w:t>
      </w:r>
      <w:r w:rsidRPr="00606C29">
        <w:rPr>
          <w:sz w:val="22"/>
          <w:szCs w:val="22"/>
        </w:rPr>
        <w:t xml:space="preserve">apostilas, manuais </w:t>
      </w:r>
      <w:r>
        <w:rPr>
          <w:sz w:val="22"/>
          <w:szCs w:val="22"/>
        </w:rPr>
        <w:t>e p</w:t>
      </w:r>
      <w:r w:rsidRPr="00606C29">
        <w:rPr>
          <w:sz w:val="22"/>
          <w:szCs w:val="22"/>
        </w:rPr>
        <w:t xml:space="preserve">rospectos de orientação, cartazes e cartões de referência para utilização dos equipamentos e suas funcionalidades. </w:t>
      </w:r>
    </w:p>
    <w:p w:rsidR="00BD7662" w:rsidRDefault="00BD7662" w:rsidP="00BD7662">
      <w:pPr>
        <w:ind w:left="-141"/>
        <w:contextualSpacing/>
        <w:jc w:val="both"/>
        <w:rPr>
          <w:b/>
          <w:sz w:val="22"/>
          <w:szCs w:val="22"/>
        </w:rPr>
      </w:pPr>
    </w:p>
    <w:p w:rsidR="00BD7662" w:rsidRDefault="00BD7662" w:rsidP="00BD7662">
      <w:pPr>
        <w:ind w:left="-141"/>
        <w:contextualSpacing/>
        <w:jc w:val="both"/>
        <w:rPr>
          <w:b/>
          <w:sz w:val="22"/>
          <w:szCs w:val="22"/>
        </w:rPr>
      </w:pPr>
      <w:r>
        <w:rPr>
          <w:b/>
          <w:sz w:val="22"/>
          <w:szCs w:val="22"/>
        </w:rPr>
        <w:t>2.6. DA ASSISTENCIA TECNICA:</w:t>
      </w:r>
    </w:p>
    <w:p w:rsidR="00BD7662" w:rsidRDefault="00BD7662" w:rsidP="00BD7662">
      <w:pPr>
        <w:ind w:left="-141"/>
        <w:contextualSpacing/>
        <w:jc w:val="both"/>
        <w:rPr>
          <w:sz w:val="22"/>
          <w:szCs w:val="22"/>
        </w:rPr>
      </w:pPr>
    </w:p>
    <w:p w:rsidR="00BD7662" w:rsidRDefault="00BD7662" w:rsidP="00BD7662">
      <w:pPr>
        <w:ind w:left="-141"/>
        <w:contextualSpacing/>
        <w:jc w:val="both"/>
        <w:rPr>
          <w:sz w:val="22"/>
          <w:szCs w:val="22"/>
        </w:rPr>
      </w:pPr>
      <w:r w:rsidRPr="00BD7662">
        <w:rPr>
          <w:b/>
          <w:sz w:val="22"/>
          <w:szCs w:val="22"/>
        </w:rPr>
        <w:t>2.6.1.</w:t>
      </w:r>
      <w:r>
        <w:rPr>
          <w:sz w:val="22"/>
          <w:szCs w:val="22"/>
        </w:rPr>
        <w:t xml:space="preserve"> </w:t>
      </w:r>
      <w:r w:rsidRPr="00606C29">
        <w:rPr>
          <w:sz w:val="22"/>
          <w:szCs w:val="22"/>
        </w:rPr>
        <w:t xml:space="preserve">A assistência técnica mediante </w:t>
      </w:r>
      <w:r w:rsidRPr="00606C29">
        <w:rPr>
          <w:b/>
          <w:sz w:val="22"/>
          <w:szCs w:val="22"/>
        </w:rPr>
        <w:t>manutenção preventiva</w:t>
      </w:r>
      <w:r w:rsidRPr="00606C29">
        <w:rPr>
          <w:sz w:val="22"/>
          <w:szCs w:val="22"/>
        </w:rPr>
        <w:t xml:space="preserve"> dos equipamentos deverá ser realizada pela contratada, conforme calendário a ser ajustado entre as partes, e terá por objetivo prevenir a ocorrência de quebras ou defeitos dos equipamentos, conservando-os em perfeito estado de funcionamento.</w:t>
      </w:r>
    </w:p>
    <w:p w:rsidR="00BD7662" w:rsidRDefault="00BD7662" w:rsidP="00BD7662">
      <w:pPr>
        <w:ind w:left="-141"/>
        <w:contextualSpacing/>
        <w:jc w:val="both"/>
        <w:rPr>
          <w:sz w:val="22"/>
          <w:szCs w:val="22"/>
        </w:rPr>
      </w:pPr>
    </w:p>
    <w:p w:rsidR="00BD7662" w:rsidRPr="00606C29" w:rsidRDefault="00BD7662" w:rsidP="00BD7662">
      <w:pPr>
        <w:ind w:left="-141"/>
        <w:contextualSpacing/>
        <w:jc w:val="both"/>
        <w:rPr>
          <w:sz w:val="22"/>
          <w:szCs w:val="22"/>
        </w:rPr>
      </w:pPr>
      <w:r w:rsidRPr="00BD7662">
        <w:rPr>
          <w:b/>
          <w:sz w:val="22"/>
          <w:szCs w:val="22"/>
        </w:rPr>
        <w:t>2.6.</w:t>
      </w:r>
      <w:r>
        <w:rPr>
          <w:b/>
          <w:sz w:val="22"/>
          <w:szCs w:val="22"/>
        </w:rPr>
        <w:t>2</w:t>
      </w:r>
      <w:r w:rsidRPr="00BD7662">
        <w:rPr>
          <w:b/>
          <w:sz w:val="22"/>
          <w:szCs w:val="22"/>
        </w:rPr>
        <w:t>.</w:t>
      </w:r>
      <w:r>
        <w:rPr>
          <w:sz w:val="22"/>
          <w:szCs w:val="22"/>
        </w:rPr>
        <w:t xml:space="preserve"> </w:t>
      </w:r>
      <w:r w:rsidRPr="00606C29">
        <w:rPr>
          <w:sz w:val="22"/>
          <w:szCs w:val="22"/>
        </w:rPr>
        <w:t>Além dos cuidados recomendados nos manuais e normas técnicas específicas para cada equipamento, a manutenção preventiva consistirá na realização das seguintes tarefas:</w:t>
      </w:r>
    </w:p>
    <w:p w:rsidR="00BD7662" w:rsidRPr="00606C29" w:rsidRDefault="00BD7662" w:rsidP="00BD7662">
      <w:pPr>
        <w:jc w:val="both"/>
        <w:rPr>
          <w:sz w:val="22"/>
          <w:szCs w:val="22"/>
        </w:rPr>
      </w:pPr>
      <w:r w:rsidRPr="00606C29">
        <w:rPr>
          <w:sz w:val="22"/>
          <w:szCs w:val="22"/>
        </w:rPr>
        <w:t>a) Regulagens;</w:t>
      </w:r>
    </w:p>
    <w:p w:rsidR="00BD7662" w:rsidRPr="00606C29" w:rsidRDefault="00BD7662" w:rsidP="00BD7662">
      <w:pPr>
        <w:jc w:val="both"/>
        <w:rPr>
          <w:sz w:val="22"/>
          <w:szCs w:val="22"/>
        </w:rPr>
      </w:pPr>
      <w:r w:rsidRPr="00606C29">
        <w:rPr>
          <w:sz w:val="22"/>
          <w:szCs w:val="22"/>
        </w:rPr>
        <w:t>b) Ajustes mecânicos e eletrônicos;</w:t>
      </w:r>
    </w:p>
    <w:p w:rsidR="00BD7662" w:rsidRPr="00606C29" w:rsidRDefault="00BD7662" w:rsidP="00BD7662">
      <w:pPr>
        <w:jc w:val="both"/>
        <w:rPr>
          <w:sz w:val="22"/>
          <w:szCs w:val="22"/>
        </w:rPr>
      </w:pPr>
      <w:r w:rsidRPr="00606C29">
        <w:rPr>
          <w:sz w:val="22"/>
          <w:szCs w:val="22"/>
        </w:rPr>
        <w:t>c) Lubrificações;</w:t>
      </w:r>
    </w:p>
    <w:p w:rsidR="00BD7662" w:rsidRPr="00606C29" w:rsidRDefault="00BD7662" w:rsidP="00BD7662">
      <w:pPr>
        <w:jc w:val="both"/>
        <w:rPr>
          <w:sz w:val="22"/>
          <w:szCs w:val="22"/>
        </w:rPr>
      </w:pPr>
      <w:r w:rsidRPr="00606C29">
        <w:rPr>
          <w:sz w:val="22"/>
          <w:szCs w:val="22"/>
        </w:rPr>
        <w:t>d) Limpeza interna e externa;</w:t>
      </w:r>
    </w:p>
    <w:p w:rsidR="00BD7662" w:rsidRPr="00606C29" w:rsidRDefault="00BD7662" w:rsidP="00BD7662">
      <w:pPr>
        <w:jc w:val="both"/>
        <w:rPr>
          <w:sz w:val="22"/>
          <w:szCs w:val="22"/>
        </w:rPr>
      </w:pPr>
      <w:r w:rsidRPr="00606C29">
        <w:rPr>
          <w:sz w:val="22"/>
          <w:szCs w:val="22"/>
        </w:rPr>
        <w:t>e) Teste geral de operação;</w:t>
      </w:r>
    </w:p>
    <w:p w:rsidR="00BD7662" w:rsidRPr="00606C29" w:rsidRDefault="00BD7662" w:rsidP="00BD7662">
      <w:pPr>
        <w:jc w:val="both"/>
        <w:rPr>
          <w:sz w:val="22"/>
          <w:szCs w:val="22"/>
        </w:rPr>
      </w:pPr>
      <w:r w:rsidRPr="00606C29">
        <w:rPr>
          <w:sz w:val="22"/>
          <w:szCs w:val="22"/>
        </w:rPr>
        <w:t xml:space="preserve">f) Substituição de peças e/ou dispositivos </w:t>
      </w:r>
      <w:proofErr w:type="gramStart"/>
      <w:r w:rsidRPr="00606C29">
        <w:rPr>
          <w:sz w:val="22"/>
          <w:szCs w:val="22"/>
        </w:rPr>
        <w:t>defeituosos, gastos ou quebrados</w:t>
      </w:r>
      <w:proofErr w:type="gramEnd"/>
      <w:r w:rsidRPr="00606C29">
        <w:rPr>
          <w:sz w:val="22"/>
          <w:szCs w:val="22"/>
        </w:rPr>
        <w:t xml:space="preserve"> pelo uso normal do equipamento.</w:t>
      </w:r>
    </w:p>
    <w:p w:rsidR="00BD7662" w:rsidRPr="00606C29" w:rsidRDefault="00BD7662" w:rsidP="00BD7662">
      <w:pPr>
        <w:ind w:left="1077"/>
        <w:jc w:val="both"/>
        <w:rPr>
          <w:sz w:val="22"/>
          <w:szCs w:val="22"/>
        </w:rPr>
      </w:pPr>
    </w:p>
    <w:p w:rsidR="00BD7662" w:rsidRPr="00606C29" w:rsidRDefault="00BD7662" w:rsidP="00143FFC">
      <w:pPr>
        <w:numPr>
          <w:ilvl w:val="0"/>
          <w:numId w:val="11"/>
        </w:numPr>
        <w:ind w:hanging="360"/>
        <w:contextualSpacing/>
        <w:jc w:val="both"/>
        <w:rPr>
          <w:sz w:val="22"/>
          <w:szCs w:val="22"/>
        </w:rPr>
      </w:pPr>
      <w:r w:rsidRPr="00606C29">
        <w:rPr>
          <w:sz w:val="22"/>
          <w:szCs w:val="22"/>
        </w:rPr>
        <w:t xml:space="preserve">A assistência técnica mediante </w:t>
      </w:r>
      <w:r w:rsidRPr="00606C29">
        <w:rPr>
          <w:b/>
          <w:sz w:val="22"/>
          <w:szCs w:val="22"/>
        </w:rPr>
        <w:t>manutenção corretiva</w:t>
      </w:r>
      <w:r w:rsidRPr="00606C29">
        <w:rPr>
          <w:sz w:val="22"/>
          <w:szCs w:val="22"/>
        </w:rPr>
        <w:t xml:space="preserve"> tem por finalidade repor o equipamento em perfeito estado de funcionamento, mediante a substituição, quando for o caso, das peças que se apresentarem defeituosas e/ou execução de regulagens, ajustes mecânicos, eletrônicos e o que mais for necessário ao restabelecimento das condições normais de funcionamento dos equipamentos;</w:t>
      </w:r>
    </w:p>
    <w:p w:rsidR="00BD7662" w:rsidRPr="00606C29" w:rsidRDefault="00BD7662" w:rsidP="00143FFC">
      <w:pPr>
        <w:numPr>
          <w:ilvl w:val="0"/>
          <w:numId w:val="11"/>
        </w:numPr>
        <w:ind w:hanging="360"/>
        <w:contextualSpacing/>
        <w:jc w:val="both"/>
        <w:rPr>
          <w:sz w:val="22"/>
          <w:szCs w:val="22"/>
        </w:rPr>
      </w:pPr>
      <w:r w:rsidRPr="00606C29">
        <w:rPr>
          <w:sz w:val="22"/>
          <w:szCs w:val="22"/>
        </w:rPr>
        <w:t xml:space="preserve">A </w:t>
      </w:r>
      <w:r w:rsidRPr="00606C29">
        <w:rPr>
          <w:sz w:val="22"/>
          <w:szCs w:val="22"/>
          <w:u w:val="single"/>
        </w:rPr>
        <w:t>manutenção corretiva</w:t>
      </w:r>
      <w:r w:rsidRPr="00606C29">
        <w:rPr>
          <w:sz w:val="22"/>
          <w:szCs w:val="22"/>
        </w:rPr>
        <w:t xml:space="preserve"> deverá ser realizada mediante chamada técnica do CONTRATANTE, a qual deverá ser atendida </w:t>
      </w:r>
      <w:r w:rsidRPr="00606C29">
        <w:rPr>
          <w:b/>
          <w:sz w:val="22"/>
          <w:szCs w:val="22"/>
          <w:u w:val="single"/>
        </w:rPr>
        <w:t>em até 24 (vinte e quatro) horas</w:t>
      </w:r>
      <w:r w:rsidRPr="00606C29">
        <w:rPr>
          <w:sz w:val="22"/>
          <w:szCs w:val="22"/>
        </w:rPr>
        <w:t xml:space="preserve"> contadas do momento da solicitação dos serviços no horário de expediente da CONTRATADA, seja interno ou externo.</w:t>
      </w:r>
    </w:p>
    <w:p w:rsidR="00BD7662" w:rsidRPr="00606C29" w:rsidRDefault="00BD7662" w:rsidP="00143FFC">
      <w:pPr>
        <w:numPr>
          <w:ilvl w:val="0"/>
          <w:numId w:val="11"/>
        </w:numPr>
        <w:ind w:hanging="360"/>
        <w:contextualSpacing/>
        <w:jc w:val="both"/>
        <w:rPr>
          <w:sz w:val="22"/>
          <w:szCs w:val="22"/>
        </w:rPr>
      </w:pPr>
      <w:r w:rsidRPr="00606C29">
        <w:rPr>
          <w:sz w:val="22"/>
          <w:szCs w:val="22"/>
        </w:rPr>
        <w:t xml:space="preserve">Não sendo possível o término do reparo, no prazo de 24 (vinte e quatro) horas do início do atendimento, e desde que devidamente justificado, a contratada deverá providenciar a substituição </w:t>
      </w:r>
      <w:r w:rsidRPr="00606C29">
        <w:rPr>
          <w:b/>
          <w:sz w:val="22"/>
          <w:szCs w:val="22"/>
        </w:rPr>
        <w:t>imediata</w:t>
      </w:r>
      <w:r w:rsidRPr="00606C29">
        <w:rPr>
          <w:sz w:val="22"/>
          <w:szCs w:val="22"/>
        </w:rPr>
        <w:t xml:space="preserve"> do equipamento por outro equivalente ou superior, em caráter provisório e temporário, pelo prazo máximo de até 30 (trinta) dias corridos, findos os quais a substituição passará a ser definitiva. Este prazo será contado a partir da data de substituição do equipamento. Não será aceita em nenhuma hipótese a entrega de equipamento de menor capacidade, a título de substituição, estando, portanto, sujeita às penalidades previstas para o não cumprimento da exigência;</w:t>
      </w:r>
    </w:p>
    <w:p w:rsidR="00BD7662" w:rsidRPr="00606C29" w:rsidRDefault="00BD7662" w:rsidP="00143FFC">
      <w:pPr>
        <w:numPr>
          <w:ilvl w:val="0"/>
          <w:numId w:val="11"/>
        </w:numPr>
        <w:ind w:hanging="360"/>
        <w:contextualSpacing/>
        <w:jc w:val="both"/>
        <w:rPr>
          <w:sz w:val="22"/>
          <w:szCs w:val="22"/>
        </w:rPr>
      </w:pPr>
      <w:r w:rsidRPr="00606C29">
        <w:rPr>
          <w:sz w:val="22"/>
          <w:szCs w:val="22"/>
        </w:rPr>
        <w:lastRenderedPageBreak/>
        <w:t xml:space="preserve">A contratada deverá substituir cartucho de </w:t>
      </w:r>
      <w:proofErr w:type="spellStart"/>
      <w:r w:rsidRPr="00606C29">
        <w:rPr>
          <w:sz w:val="22"/>
          <w:szCs w:val="22"/>
        </w:rPr>
        <w:t>toner</w:t>
      </w:r>
      <w:proofErr w:type="spellEnd"/>
      <w:r w:rsidRPr="00606C29">
        <w:rPr>
          <w:sz w:val="22"/>
          <w:szCs w:val="22"/>
        </w:rPr>
        <w:t xml:space="preserve"> do aparelho sempre que a capacidade de impressão do suprimento que estiver em uso se esgotar. Para tanto, a CONTRATANTE, através da Gerência de Cadastro e Protocolo, comunicará a CONTRATADA da necessidade de substituição. </w:t>
      </w:r>
      <w:r w:rsidRPr="00606C29">
        <w:rPr>
          <w:sz w:val="22"/>
          <w:szCs w:val="22"/>
          <w:u w:val="single"/>
        </w:rPr>
        <w:t>A CONTRATADA deverá atender ao chamado para substituição do suprimento em até 4h após a solicitação</w:t>
      </w:r>
      <w:r w:rsidRPr="00606C29">
        <w:rPr>
          <w:sz w:val="22"/>
          <w:szCs w:val="22"/>
        </w:rPr>
        <w:t>, sendo que o não atendimento ao prazo definido sujeita a CONTRATADA às penalidades previstas.</w:t>
      </w:r>
    </w:p>
    <w:p w:rsidR="00BD7662" w:rsidRPr="00606C29" w:rsidRDefault="00BD7662" w:rsidP="00143FFC">
      <w:pPr>
        <w:numPr>
          <w:ilvl w:val="0"/>
          <w:numId w:val="11"/>
        </w:numPr>
        <w:ind w:hanging="360"/>
        <w:contextualSpacing/>
        <w:jc w:val="both"/>
        <w:rPr>
          <w:sz w:val="22"/>
          <w:szCs w:val="22"/>
        </w:rPr>
      </w:pPr>
      <w:r w:rsidRPr="00606C29">
        <w:rPr>
          <w:sz w:val="22"/>
          <w:szCs w:val="22"/>
        </w:rPr>
        <w:t xml:space="preserve">A contratada deverá substituir o rolo </w:t>
      </w:r>
      <w:proofErr w:type="spellStart"/>
      <w:r w:rsidRPr="00606C29">
        <w:rPr>
          <w:sz w:val="22"/>
          <w:szCs w:val="22"/>
        </w:rPr>
        <w:t>fusor</w:t>
      </w:r>
      <w:proofErr w:type="spellEnd"/>
      <w:r w:rsidRPr="00606C29">
        <w:rPr>
          <w:sz w:val="22"/>
          <w:szCs w:val="22"/>
        </w:rPr>
        <w:t xml:space="preserve"> e/ou </w:t>
      </w:r>
      <w:proofErr w:type="spellStart"/>
      <w:r w:rsidRPr="00606C29">
        <w:rPr>
          <w:sz w:val="22"/>
          <w:szCs w:val="22"/>
        </w:rPr>
        <w:t>pressor</w:t>
      </w:r>
      <w:proofErr w:type="spellEnd"/>
      <w:r w:rsidRPr="00606C29">
        <w:rPr>
          <w:sz w:val="22"/>
          <w:szCs w:val="22"/>
        </w:rPr>
        <w:t xml:space="preserve"> sempre que estes apresentarem desgaste. A substituição deve ocorrer em até 24 (vinte e quatro) horas após a abertura do chamado.</w:t>
      </w:r>
    </w:p>
    <w:p w:rsidR="00BD7662" w:rsidRPr="00606C29" w:rsidRDefault="00BD7662" w:rsidP="00143FFC">
      <w:pPr>
        <w:numPr>
          <w:ilvl w:val="0"/>
          <w:numId w:val="11"/>
        </w:numPr>
        <w:ind w:hanging="360"/>
        <w:contextualSpacing/>
        <w:jc w:val="both"/>
        <w:rPr>
          <w:sz w:val="22"/>
          <w:szCs w:val="22"/>
        </w:rPr>
      </w:pPr>
      <w:r w:rsidRPr="00606C29">
        <w:rPr>
          <w:sz w:val="22"/>
          <w:szCs w:val="22"/>
        </w:rPr>
        <w:t>Entende-se por início do atendimento, a hora de chegada do técnico ao local onde está instalado o equipamento;</w:t>
      </w:r>
    </w:p>
    <w:p w:rsidR="00BD7662" w:rsidRPr="00606C29" w:rsidRDefault="00BD7662" w:rsidP="00143FFC">
      <w:pPr>
        <w:numPr>
          <w:ilvl w:val="0"/>
          <w:numId w:val="11"/>
        </w:numPr>
        <w:ind w:hanging="360"/>
        <w:contextualSpacing/>
        <w:jc w:val="both"/>
        <w:rPr>
          <w:sz w:val="22"/>
          <w:szCs w:val="22"/>
        </w:rPr>
      </w:pPr>
      <w:r w:rsidRPr="00606C29">
        <w:rPr>
          <w:sz w:val="22"/>
          <w:szCs w:val="22"/>
        </w:rPr>
        <w:t>Entende-se por término do reparo do equipamento, a sua disponibilidade para uso em perfeitas condições de funcionamento no local onde está instalado;</w:t>
      </w:r>
    </w:p>
    <w:p w:rsidR="00BD7662" w:rsidRPr="00606C29" w:rsidRDefault="00BD7662" w:rsidP="00143FFC">
      <w:pPr>
        <w:numPr>
          <w:ilvl w:val="0"/>
          <w:numId w:val="11"/>
        </w:numPr>
        <w:ind w:hanging="360"/>
        <w:contextualSpacing/>
        <w:jc w:val="both"/>
        <w:rPr>
          <w:sz w:val="22"/>
          <w:szCs w:val="22"/>
        </w:rPr>
      </w:pPr>
      <w:r w:rsidRPr="00606C29">
        <w:rPr>
          <w:sz w:val="22"/>
          <w:szCs w:val="22"/>
        </w:rPr>
        <w:t>Ao final de cada visita, o técnico da Contratada, entregará um relatório circunstanciado do atendimento, mencionando: data e hora de abertura do chamado técnico, número do chamado técnico, data e hora do atendimento, os defeitos verificados, as providências adotadas, as recomendações e orientações técnicas. O relatório deverá conter assinatura e carimbo de servidor deste órgão, que atestará a realização do serviço, se adequado, e a finalizará o chamado.</w:t>
      </w:r>
    </w:p>
    <w:p w:rsidR="00BD7662" w:rsidRPr="00606C29" w:rsidRDefault="00BD7662" w:rsidP="00143FFC">
      <w:pPr>
        <w:numPr>
          <w:ilvl w:val="0"/>
          <w:numId w:val="11"/>
        </w:numPr>
        <w:ind w:hanging="360"/>
        <w:contextualSpacing/>
        <w:jc w:val="both"/>
        <w:rPr>
          <w:sz w:val="22"/>
          <w:szCs w:val="22"/>
        </w:rPr>
      </w:pPr>
      <w:r w:rsidRPr="00606C29">
        <w:rPr>
          <w:sz w:val="22"/>
          <w:szCs w:val="22"/>
        </w:rPr>
        <w:t>Se em um período de 30 (trinta) dias corridos ocorrerem mais de três chamadas para assistência técnica referente ao mesmo problema ou cinco chamadas referentes a problemas distintos a CONTRATADA deverá substituir o equipamento defeituoso.</w:t>
      </w:r>
    </w:p>
    <w:p w:rsidR="00BD7662" w:rsidRPr="00606C29" w:rsidRDefault="00BD7662" w:rsidP="00143FFC">
      <w:pPr>
        <w:numPr>
          <w:ilvl w:val="0"/>
          <w:numId w:val="11"/>
        </w:numPr>
        <w:ind w:hanging="360"/>
        <w:contextualSpacing/>
        <w:jc w:val="both"/>
        <w:rPr>
          <w:sz w:val="22"/>
          <w:szCs w:val="22"/>
        </w:rPr>
      </w:pPr>
      <w:r w:rsidRPr="00606C29">
        <w:rPr>
          <w:sz w:val="22"/>
          <w:szCs w:val="22"/>
        </w:rPr>
        <w:t>As máquinas contratadas poderão ser substituídas por modelos tecnologicamente mais avançados, mediante autorização da contratante, desde que apresentem características iguais ou superiores às contratadas e não gerem acréscimo no valor contratado.</w:t>
      </w:r>
    </w:p>
    <w:p w:rsidR="00BD7662" w:rsidRDefault="00BD7662" w:rsidP="00143FFC">
      <w:pPr>
        <w:numPr>
          <w:ilvl w:val="0"/>
          <w:numId w:val="11"/>
        </w:numPr>
        <w:ind w:hanging="360"/>
        <w:contextualSpacing/>
        <w:jc w:val="both"/>
        <w:rPr>
          <w:sz w:val="22"/>
          <w:szCs w:val="22"/>
        </w:rPr>
      </w:pPr>
      <w:r w:rsidRPr="00606C29">
        <w:rPr>
          <w:sz w:val="22"/>
          <w:szCs w:val="22"/>
        </w:rPr>
        <w:t>Os custos honorários e demais despesas decorrentes da manutenção corretiva e/ou preventiva correrão por conta da empresa CONTRATADA.</w:t>
      </w:r>
    </w:p>
    <w:p w:rsidR="00846F2A" w:rsidRPr="00BD7662" w:rsidRDefault="00BD7662" w:rsidP="00143FFC">
      <w:pPr>
        <w:numPr>
          <w:ilvl w:val="0"/>
          <w:numId w:val="11"/>
        </w:numPr>
        <w:ind w:hanging="360"/>
        <w:contextualSpacing/>
        <w:jc w:val="both"/>
        <w:rPr>
          <w:sz w:val="22"/>
          <w:szCs w:val="22"/>
        </w:rPr>
      </w:pPr>
      <w:r w:rsidRPr="00BD7662">
        <w:rPr>
          <w:sz w:val="22"/>
          <w:szCs w:val="22"/>
        </w:rPr>
        <w:t>As máquinas serão mantidas nos locais da instalação original. Caso haja necessidade de removê-la para outro local, a remoção será feita pela CONTRATADA, dentro do prazo de 03 (três) dias úteis, após comunicação por escrito, sendo que, as despesas com as instalações elétricas, correrão por conta da CONTRATANTE.</w:t>
      </w:r>
    </w:p>
    <w:p w:rsidR="0024247E" w:rsidRPr="009C1B72" w:rsidRDefault="0024247E" w:rsidP="009C1B72">
      <w:pPr>
        <w:widowControl w:val="0"/>
        <w:tabs>
          <w:tab w:val="num" w:pos="851"/>
        </w:tabs>
        <w:autoSpaceDE w:val="0"/>
        <w:autoSpaceDN w:val="0"/>
        <w:adjustRightInd w:val="0"/>
        <w:ind w:right="-1"/>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747"/>
      </w:tblGrid>
      <w:tr w:rsidR="003F7C78" w:rsidRPr="0098791D" w:rsidTr="00C466D8">
        <w:tc>
          <w:tcPr>
            <w:tcW w:w="9747" w:type="dxa"/>
            <w:shd w:val="clear" w:color="auto" w:fill="D9D9D9"/>
          </w:tcPr>
          <w:p w:rsidR="003F7C78" w:rsidRPr="0098791D" w:rsidRDefault="003F7C78" w:rsidP="00222DA9">
            <w:pPr>
              <w:pStyle w:val="Nomal"/>
              <w:spacing w:before="120" w:after="120"/>
              <w:ind w:right="0" w:firstLine="0"/>
              <w:rPr>
                <w:rFonts w:ascii="Times New Roman" w:hAnsi="Times New Roman" w:cs="Times New Roman"/>
                <w:b/>
                <w:sz w:val="22"/>
                <w:szCs w:val="22"/>
              </w:rPr>
            </w:pPr>
            <w:r w:rsidRPr="0098791D">
              <w:rPr>
                <w:rFonts w:ascii="Times New Roman" w:hAnsi="Times New Roman" w:cs="Times New Roman"/>
                <w:b/>
                <w:sz w:val="22"/>
                <w:szCs w:val="22"/>
              </w:rPr>
              <w:t>3 – DA IMPUGNAÇÃO AO EDITAL</w:t>
            </w:r>
          </w:p>
        </w:tc>
      </w:tr>
    </w:tbl>
    <w:p w:rsidR="00185929" w:rsidRPr="0098791D" w:rsidRDefault="00185929" w:rsidP="00272509">
      <w:pPr>
        <w:pStyle w:val="P30"/>
        <w:ind w:firstLine="1418"/>
        <w:rPr>
          <w:sz w:val="22"/>
          <w:szCs w:val="22"/>
        </w:rPr>
      </w:pPr>
    </w:p>
    <w:p w:rsidR="00D47241" w:rsidRPr="0098791D" w:rsidRDefault="00185929" w:rsidP="00272509">
      <w:pPr>
        <w:pStyle w:val="P30"/>
        <w:tabs>
          <w:tab w:val="left" w:pos="0"/>
        </w:tabs>
        <w:rPr>
          <w:color w:val="FF0000"/>
          <w:sz w:val="22"/>
          <w:szCs w:val="22"/>
        </w:rPr>
      </w:pPr>
      <w:r w:rsidRPr="0098791D">
        <w:rPr>
          <w:bCs/>
          <w:sz w:val="22"/>
          <w:szCs w:val="22"/>
        </w:rPr>
        <w:t>3.1</w:t>
      </w:r>
      <w:r w:rsidRPr="0098791D">
        <w:rPr>
          <w:b w:val="0"/>
          <w:bCs/>
          <w:sz w:val="22"/>
          <w:szCs w:val="22"/>
        </w:rPr>
        <w:t>.</w:t>
      </w:r>
      <w:r w:rsidR="003F7C78" w:rsidRPr="0098791D">
        <w:rPr>
          <w:b w:val="0"/>
          <w:bCs/>
          <w:sz w:val="22"/>
          <w:szCs w:val="22"/>
        </w:rPr>
        <w:t xml:space="preserve"> </w:t>
      </w:r>
      <w:r w:rsidR="006628D1" w:rsidRPr="0098791D">
        <w:rPr>
          <w:bCs/>
          <w:sz w:val="22"/>
          <w:szCs w:val="22"/>
        </w:rPr>
        <w:t>Até 02 (dois) dias úteis que anteceder a abertura da sessão pública</w:t>
      </w:r>
      <w:r w:rsidR="006628D1" w:rsidRPr="0098791D">
        <w:rPr>
          <w:b w:val="0"/>
          <w:bCs/>
          <w:sz w:val="22"/>
          <w:szCs w:val="22"/>
        </w:rPr>
        <w:t xml:space="preserve">, </w:t>
      </w:r>
      <w:r w:rsidR="006628D1" w:rsidRPr="0098791D">
        <w:rPr>
          <w:b w:val="0"/>
          <w:sz w:val="22"/>
          <w:szCs w:val="22"/>
        </w:rPr>
        <w:t xml:space="preserve">qualquer cidadão e licitante poderá </w:t>
      </w:r>
      <w:r w:rsidR="006628D1" w:rsidRPr="0098791D">
        <w:rPr>
          <w:sz w:val="22"/>
          <w:szCs w:val="22"/>
        </w:rPr>
        <w:t>IMPUGNAR</w:t>
      </w:r>
      <w:r w:rsidR="006628D1" w:rsidRPr="0098791D">
        <w:rPr>
          <w:b w:val="0"/>
          <w:sz w:val="22"/>
          <w:szCs w:val="22"/>
        </w:rPr>
        <w:t xml:space="preserve"> o instrumento convocatório deste </w:t>
      </w:r>
      <w:r w:rsidR="006628D1" w:rsidRPr="0098791D">
        <w:rPr>
          <w:sz w:val="22"/>
          <w:szCs w:val="22"/>
        </w:rPr>
        <w:t>PREGÃO ELETRÔNICO</w:t>
      </w:r>
      <w:r w:rsidR="006628D1" w:rsidRPr="0098791D">
        <w:rPr>
          <w:b w:val="0"/>
          <w:bCs/>
          <w:sz w:val="22"/>
          <w:szCs w:val="22"/>
        </w:rPr>
        <w:t>,</w:t>
      </w:r>
      <w:r w:rsidR="006628D1" w:rsidRPr="0098791D">
        <w:rPr>
          <w:b w:val="0"/>
          <w:sz w:val="22"/>
          <w:szCs w:val="22"/>
        </w:rPr>
        <w:t xml:space="preserve"> conforme art. 18 § 1º e § 2º do decreto Estadual nº 12.205/06, </w:t>
      </w:r>
      <w:r w:rsidR="006628D1" w:rsidRPr="0098791D">
        <w:rPr>
          <w:bCs/>
          <w:sz w:val="22"/>
          <w:szCs w:val="22"/>
        </w:rPr>
        <w:t>devendo o licitante mencionar o número do pregão, o ano e o número do processo licitatório</w:t>
      </w:r>
      <w:r w:rsidR="006628D1" w:rsidRPr="0098791D">
        <w:rPr>
          <w:b w:val="0"/>
          <w:bCs/>
          <w:sz w:val="22"/>
          <w:szCs w:val="22"/>
        </w:rPr>
        <w:t>,</w:t>
      </w:r>
      <w:r w:rsidR="006628D1" w:rsidRPr="0098791D">
        <w:rPr>
          <w:b w:val="0"/>
          <w:sz w:val="22"/>
          <w:szCs w:val="22"/>
        </w:rPr>
        <w:t xml:space="preserve"> manifestando-se </w:t>
      </w:r>
      <w:r w:rsidR="00F217E0" w:rsidRPr="0098791D">
        <w:rPr>
          <w:sz w:val="22"/>
          <w:szCs w:val="22"/>
        </w:rPr>
        <w:t>PREFERENCIALMENTE</w:t>
      </w:r>
      <w:r w:rsidR="006628D1" w:rsidRPr="0098791D">
        <w:rPr>
          <w:b w:val="0"/>
          <w:sz w:val="22"/>
          <w:szCs w:val="22"/>
        </w:rPr>
        <w:t xml:space="preserve"> via e-mail: </w:t>
      </w:r>
      <w:hyperlink r:id="rId12" w:history="1">
        <w:r w:rsidR="00BF1492" w:rsidRPr="0098791D">
          <w:rPr>
            <w:rStyle w:val="Hyperlink"/>
            <w:color w:val="auto"/>
            <w:sz w:val="22"/>
            <w:szCs w:val="22"/>
          </w:rPr>
          <w:t>cplms2011@hotmail.com</w:t>
        </w:r>
      </w:hyperlink>
      <w:r w:rsidR="006628D1" w:rsidRPr="0098791D">
        <w:rPr>
          <w:sz w:val="22"/>
          <w:szCs w:val="22"/>
        </w:rPr>
        <w:t xml:space="preserve"> ou ainda</w:t>
      </w:r>
      <w:r w:rsidR="006628D1" w:rsidRPr="0098791D">
        <w:rPr>
          <w:b w:val="0"/>
          <w:sz w:val="22"/>
          <w:szCs w:val="22"/>
        </w:rPr>
        <w:t xml:space="preserve">, protocolar o original junto a Sede desta Superintendência, no </w:t>
      </w:r>
      <w:r w:rsidR="006628D1" w:rsidRPr="0098791D">
        <w:rPr>
          <w:sz w:val="22"/>
          <w:szCs w:val="22"/>
        </w:rPr>
        <w:t>horário das 07h30min às 13h30min</w:t>
      </w:r>
      <w:r w:rsidR="00F05CB0" w:rsidRPr="0098791D">
        <w:rPr>
          <w:b w:val="0"/>
          <w:sz w:val="22"/>
          <w:szCs w:val="22"/>
        </w:rPr>
        <w:t xml:space="preserve"> </w:t>
      </w:r>
      <w:r w:rsidR="00F05CB0" w:rsidRPr="0098791D">
        <w:rPr>
          <w:sz w:val="22"/>
          <w:szCs w:val="22"/>
        </w:rPr>
        <w:t>no telefone (069)</w:t>
      </w:r>
      <w:r w:rsidR="00E44F5E" w:rsidRPr="0098791D">
        <w:rPr>
          <w:sz w:val="22"/>
          <w:szCs w:val="22"/>
        </w:rPr>
        <w:t xml:space="preserve"> </w:t>
      </w:r>
      <w:r w:rsidR="00F05CB0" w:rsidRPr="0098791D">
        <w:rPr>
          <w:sz w:val="22"/>
          <w:szCs w:val="22"/>
        </w:rPr>
        <w:t>3216-536</w:t>
      </w:r>
      <w:r w:rsidR="00FE6FEF" w:rsidRPr="0098791D">
        <w:rPr>
          <w:sz w:val="22"/>
          <w:szCs w:val="22"/>
        </w:rPr>
        <w:t>6</w:t>
      </w:r>
      <w:r w:rsidR="006628D1" w:rsidRPr="0098791D">
        <w:rPr>
          <w:b w:val="0"/>
          <w:sz w:val="22"/>
          <w:szCs w:val="22"/>
        </w:rPr>
        <w:t xml:space="preserve">, de segunda-feira a sexta-feira, situada na Av. </w:t>
      </w:r>
      <w:r w:rsidR="00E44F5E" w:rsidRPr="0098791D">
        <w:rPr>
          <w:b w:val="0"/>
          <w:sz w:val="22"/>
          <w:szCs w:val="22"/>
        </w:rPr>
        <w:t xml:space="preserve">Farquar s/nº - Bairro Pedrinhas – (complexo Rio Madeira, Ed. </w:t>
      </w:r>
      <w:proofErr w:type="spellStart"/>
      <w:r w:rsidR="00FE6FEF" w:rsidRPr="0098791D">
        <w:rPr>
          <w:b w:val="0"/>
          <w:sz w:val="22"/>
          <w:szCs w:val="22"/>
        </w:rPr>
        <w:t>Pácaas</w:t>
      </w:r>
      <w:proofErr w:type="spellEnd"/>
      <w:r w:rsidR="00FE6FEF" w:rsidRPr="0098791D">
        <w:rPr>
          <w:b w:val="0"/>
          <w:sz w:val="22"/>
          <w:szCs w:val="22"/>
        </w:rPr>
        <w:t xml:space="preserve"> Novos </w:t>
      </w:r>
      <w:r w:rsidR="00E44F5E" w:rsidRPr="0098791D">
        <w:rPr>
          <w:b w:val="0"/>
          <w:sz w:val="22"/>
          <w:szCs w:val="22"/>
        </w:rPr>
        <w:t xml:space="preserve">– </w:t>
      </w:r>
      <w:r w:rsidR="00FE6FEF" w:rsidRPr="0098791D">
        <w:rPr>
          <w:b w:val="0"/>
          <w:sz w:val="22"/>
          <w:szCs w:val="22"/>
        </w:rPr>
        <w:t>2</w:t>
      </w:r>
      <w:r w:rsidR="00E44F5E" w:rsidRPr="0098791D">
        <w:rPr>
          <w:b w:val="0"/>
          <w:sz w:val="22"/>
          <w:szCs w:val="22"/>
        </w:rPr>
        <w:t>º andar) em Porto Velho/RO - CEP 76.903-036, e no mesmo telefone acima mencionado.</w:t>
      </w:r>
    </w:p>
    <w:p w:rsidR="00593F4F" w:rsidRPr="0098791D" w:rsidRDefault="00593F4F" w:rsidP="00272509">
      <w:pPr>
        <w:pStyle w:val="P30"/>
        <w:tabs>
          <w:tab w:val="left" w:pos="0"/>
        </w:tabs>
        <w:rPr>
          <w:b w:val="0"/>
          <w:bCs/>
          <w:szCs w:val="22"/>
        </w:rPr>
      </w:pPr>
    </w:p>
    <w:p w:rsidR="00185929" w:rsidRPr="0098791D" w:rsidRDefault="00EA5616" w:rsidP="00B71FDA">
      <w:pPr>
        <w:tabs>
          <w:tab w:val="left" w:pos="284"/>
          <w:tab w:val="left" w:pos="1260"/>
        </w:tabs>
        <w:ind w:left="567"/>
        <w:jc w:val="both"/>
        <w:rPr>
          <w:b/>
          <w:sz w:val="22"/>
          <w:szCs w:val="22"/>
        </w:rPr>
      </w:pPr>
      <w:r w:rsidRPr="0098791D">
        <w:rPr>
          <w:b/>
          <w:sz w:val="22"/>
          <w:szCs w:val="22"/>
        </w:rPr>
        <w:t>3.1.1.</w:t>
      </w:r>
      <w:r w:rsidRPr="0098791D">
        <w:rPr>
          <w:sz w:val="22"/>
          <w:szCs w:val="22"/>
        </w:rPr>
        <w:t xml:space="preserve"> Caberá ao</w:t>
      </w:r>
      <w:r w:rsidR="00185929" w:rsidRPr="0098791D">
        <w:rPr>
          <w:sz w:val="22"/>
          <w:szCs w:val="22"/>
        </w:rPr>
        <w:t xml:space="preserve"> </w:t>
      </w:r>
      <w:r w:rsidR="00121F1C" w:rsidRPr="0098791D">
        <w:rPr>
          <w:sz w:val="22"/>
          <w:szCs w:val="22"/>
        </w:rPr>
        <w:t>Pregoeiro</w:t>
      </w:r>
      <w:r w:rsidR="00185929" w:rsidRPr="0098791D">
        <w:rPr>
          <w:sz w:val="22"/>
          <w:szCs w:val="22"/>
        </w:rPr>
        <w:t>, auxiliad</w:t>
      </w:r>
      <w:r w:rsidR="00A42A28" w:rsidRPr="0098791D">
        <w:rPr>
          <w:sz w:val="22"/>
          <w:szCs w:val="22"/>
        </w:rPr>
        <w:t>a pela equipe de apoio</w:t>
      </w:r>
      <w:r w:rsidR="00185929" w:rsidRPr="0098791D">
        <w:rPr>
          <w:sz w:val="22"/>
          <w:szCs w:val="22"/>
        </w:rPr>
        <w:t xml:space="preserve">, </w:t>
      </w:r>
      <w:r w:rsidR="00C011D1" w:rsidRPr="0098791D">
        <w:rPr>
          <w:b/>
          <w:sz w:val="22"/>
          <w:szCs w:val="22"/>
        </w:rPr>
        <w:t xml:space="preserve">decidir sobre a impugnação </w:t>
      </w:r>
      <w:r w:rsidR="00185929" w:rsidRPr="0098791D">
        <w:rPr>
          <w:b/>
          <w:sz w:val="22"/>
          <w:szCs w:val="22"/>
        </w:rPr>
        <w:t>no prazo de até 24 (vinte e quatro) horas.</w:t>
      </w:r>
    </w:p>
    <w:p w:rsidR="00185929" w:rsidRPr="0098791D" w:rsidRDefault="00185929" w:rsidP="00B71FDA">
      <w:pPr>
        <w:tabs>
          <w:tab w:val="left" w:pos="284"/>
          <w:tab w:val="left" w:pos="1260"/>
        </w:tabs>
        <w:ind w:left="567"/>
        <w:jc w:val="both"/>
        <w:rPr>
          <w:b/>
          <w:sz w:val="24"/>
          <w:szCs w:val="22"/>
        </w:rPr>
      </w:pPr>
    </w:p>
    <w:p w:rsidR="00185929" w:rsidRPr="0098791D" w:rsidRDefault="00A42A28" w:rsidP="00B71FDA">
      <w:pPr>
        <w:pStyle w:val="P30"/>
        <w:tabs>
          <w:tab w:val="left" w:pos="284"/>
          <w:tab w:val="left" w:pos="1260"/>
        </w:tabs>
        <w:ind w:left="567"/>
        <w:rPr>
          <w:b w:val="0"/>
          <w:sz w:val="22"/>
          <w:szCs w:val="22"/>
        </w:rPr>
      </w:pPr>
      <w:r w:rsidRPr="0098791D">
        <w:rPr>
          <w:sz w:val="22"/>
          <w:szCs w:val="22"/>
        </w:rPr>
        <w:t>3.1.2.</w:t>
      </w:r>
      <w:r w:rsidRPr="0098791D">
        <w:rPr>
          <w:b w:val="0"/>
          <w:sz w:val="22"/>
          <w:szCs w:val="22"/>
        </w:rPr>
        <w:t xml:space="preserve"> A decisão d</w:t>
      </w:r>
      <w:r w:rsidR="00EA5616" w:rsidRPr="0098791D">
        <w:rPr>
          <w:b w:val="0"/>
          <w:sz w:val="22"/>
          <w:szCs w:val="22"/>
        </w:rPr>
        <w:t>o</w:t>
      </w:r>
      <w:r w:rsidRPr="0098791D">
        <w:rPr>
          <w:b w:val="0"/>
          <w:sz w:val="22"/>
          <w:szCs w:val="22"/>
        </w:rPr>
        <w:t xml:space="preserve"> </w:t>
      </w:r>
      <w:r w:rsidR="00121F1C" w:rsidRPr="0098791D">
        <w:rPr>
          <w:b w:val="0"/>
          <w:sz w:val="22"/>
          <w:szCs w:val="22"/>
        </w:rPr>
        <w:t>Pregoeiro</w:t>
      </w:r>
      <w:r w:rsidR="00C011D1" w:rsidRPr="0098791D">
        <w:rPr>
          <w:b w:val="0"/>
          <w:sz w:val="22"/>
          <w:szCs w:val="22"/>
        </w:rPr>
        <w:t xml:space="preserve"> quanto à impugnação</w:t>
      </w:r>
      <w:r w:rsidR="00185929" w:rsidRPr="0098791D">
        <w:rPr>
          <w:b w:val="0"/>
          <w:sz w:val="22"/>
          <w:szCs w:val="22"/>
        </w:rPr>
        <w:t xml:space="preserve"> será informado em campo próprio do Sistema Eletrônico, </w:t>
      </w:r>
      <w:r w:rsidR="00FB48AC" w:rsidRPr="0098791D">
        <w:rPr>
          <w:b w:val="0"/>
          <w:bCs/>
          <w:sz w:val="22"/>
          <w:szCs w:val="22"/>
        </w:rPr>
        <w:t>ficando todos os l</w:t>
      </w:r>
      <w:r w:rsidR="00185929" w:rsidRPr="0098791D">
        <w:rPr>
          <w:b w:val="0"/>
          <w:bCs/>
          <w:sz w:val="22"/>
          <w:szCs w:val="22"/>
        </w:rPr>
        <w:t>icitantes obrigados a acessá-lo para obtençã</w:t>
      </w:r>
      <w:r w:rsidRPr="0098791D">
        <w:rPr>
          <w:b w:val="0"/>
          <w:bCs/>
          <w:sz w:val="22"/>
          <w:szCs w:val="22"/>
        </w:rPr>
        <w:t>o das informações prestadas pel</w:t>
      </w:r>
      <w:r w:rsidR="00EA5616" w:rsidRPr="0098791D">
        <w:rPr>
          <w:b w:val="0"/>
          <w:bCs/>
          <w:sz w:val="22"/>
          <w:szCs w:val="22"/>
        </w:rPr>
        <w:t>o</w:t>
      </w:r>
      <w:r w:rsidR="00185929" w:rsidRPr="0098791D">
        <w:rPr>
          <w:b w:val="0"/>
          <w:bCs/>
          <w:sz w:val="22"/>
          <w:szCs w:val="22"/>
        </w:rPr>
        <w:t xml:space="preserve"> </w:t>
      </w:r>
      <w:r w:rsidR="00121F1C" w:rsidRPr="0098791D">
        <w:rPr>
          <w:b w:val="0"/>
          <w:bCs/>
          <w:sz w:val="22"/>
          <w:szCs w:val="22"/>
        </w:rPr>
        <w:t>Pregoeiro</w:t>
      </w:r>
      <w:r w:rsidR="00185929" w:rsidRPr="0098791D">
        <w:rPr>
          <w:b w:val="0"/>
          <w:bCs/>
          <w:sz w:val="22"/>
          <w:szCs w:val="22"/>
        </w:rPr>
        <w:t>.</w:t>
      </w:r>
      <w:r w:rsidR="00185929" w:rsidRPr="0098791D">
        <w:rPr>
          <w:b w:val="0"/>
          <w:sz w:val="22"/>
          <w:szCs w:val="22"/>
        </w:rPr>
        <w:t xml:space="preserve"> </w:t>
      </w:r>
    </w:p>
    <w:p w:rsidR="00553BF1" w:rsidRPr="0098791D" w:rsidRDefault="00553BF1" w:rsidP="00B71FDA">
      <w:pPr>
        <w:tabs>
          <w:tab w:val="left" w:pos="284"/>
          <w:tab w:val="left" w:pos="1260"/>
        </w:tabs>
        <w:ind w:left="567"/>
        <w:jc w:val="both"/>
        <w:rPr>
          <w:b/>
          <w:sz w:val="22"/>
          <w:szCs w:val="22"/>
        </w:rPr>
      </w:pPr>
    </w:p>
    <w:p w:rsidR="00185929" w:rsidRPr="0098791D" w:rsidRDefault="00185929" w:rsidP="00B71FDA">
      <w:pPr>
        <w:tabs>
          <w:tab w:val="left" w:pos="284"/>
          <w:tab w:val="left" w:pos="1260"/>
        </w:tabs>
        <w:ind w:left="567"/>
        <w:jc w:val="both"/>
        <w:rPr>
          <w:sz w:val="22"/>
          <w:szCs w:val="22"/>
        </w:rPr>
      </w:pPr>
      <w:r w:rsidRPr="0098791D">
        <w:rPr>
          <w:b/>
          <w:sz w:val="22"/>
          <w:szCs w:val="22"/>
        </w:rPr>
        <w:t>3.1.3.</w:t>
      </w:r>
      <w:r w:rsidRPr="0098791D">
        <w:rPr>
          <w:sz w:val="22"/>
          <w:szCs w:val="22"/>
        </w:rPr>
        <w:t xml:space="preserve"> Acolhida à impugnação contra o ato convocatório, desde que altere a formulação da proposta de preços, será definida e publicada nova data para realização do certame.</w:t>
      </w:r>
    </w:p>
    <w:p w:rsidR="00F25EB6" w:rsidRPr="0098791D" w:rsidRDefault="00F25EB6" w:rsidP="00272509">
      <w:pPr>
        <w:tabs>
          <w:tab w:val="left" w:pos="0"/>
          <w:tab w:val="left" w:pos="1260"/>
        </w:tabs>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747"/>
      </w:tblGrid>
      <w:tr w:rsidR="004E3115" w:rsidRPr="0098791D" w:rsidTr="00C466D8">
        <w:tc>
          <w:tcPr>
            <w:tcW w:w="9747" w:type="dxa"/>
            <w:shd w:val="clear" w:color="auto" w:fill="D9D9D9"/>
          </w:tcPr>
          <w:p w:rsidR="004E3115" w:rsidRPr="0098791D" w:rsidRDefault="004E3115" w:rsidP="00222DA9">
            <w:pPr>
              <w:pStyle w:val="P30"/>
              <w:spacing w:before="120" w:after="120"/>
              <w:rPr>
                <w:b w:val="0"/>
                <w:bCs/>
                <w:sz w:val="22"/>
                <w:szCs w:val="22"/>
              </w:rPr>
            </w:pPr>
            <w:r w:rsidRPr="0098791D">
              <w:rPr>
                <w:sz w:val="22"/>
                <w:szCs w:val="22"/>
              </w:rPr>
              <w:t>4 – DO PEDIDO DE ESCLARECIMENTO</w:t>
            </w:r>
            <w:r w:rsidRPr="0098791D">
              <w:rPr>
                <w:b w:val="0"/>
                <w:bCs/>
                <w:sz w:val="22"/>
                <w:szCs w:val="22"/>
              </w:rPr>
              <w:t xml:space="preserve"> </w:t>
            </w:r>
            <w:r w:rsidRPr="0098791D">
              <w:rPr>
                <w:bCs/>
                <w:sz w:val="22"/>
                <w:szCs w:val="22"/>
              </w:rPr>
              <w:t>E INFORMAÇÕES ADICIONAIS QUE DEVERÃO SER INCONDICIONALMENTE OBSERVADOS</w:t>
            </w:r>
          </w:p>
        </w:tc>
      </w:tr>
    </w:tbl>
    <w:p w:rsidR="00185929" w:rsidRPr="0098791D" w:rsidRDefault="00185929" w:rsidP="00272509">
      <w:pPr>
        <w:pStyle w:val="P30"/>
        <w:ind w:firstLine="1418"/>
        <w:rPr>
          <w:bCs/>
          <w:sz w:val="22"/>
          <w:szCs w:val="22"/>
        </w:rPr>
      </w:pPr>
    </w:p>
    <w:p w:rsidR="00185929" w:rsidRPr="0098791D" w:rsidRDefault="00185929" w:rsidP="00272509">
      <w:pPr>
        <w:pStyle w:val="P30"/>
        <w:tabs>
          <w:tab w:val="left" w:pos="0"/>
        </w:tabs>
        <w:rPr>
          <w:b w:val="0"/>
          <w:bCs/>
          <w:sz w:val="22"/>
          <w:szCs w:val="22"/>
        </w:rPr>
      </w:pPr>
      <w:r w:rsidRPr="0098791D">
        <w:rPr>
          <w:bCs/>
          <w:sz w:val="22"/>
          <w:szCs w:val="22"/>
        </w:rPr>
        <w:t>4.1.</w:t>
      </w:r>
      <w:r w:rsidRPr="0098791D">
        <w:rPr>
          <w:b w:val="0"/>
          <w:bCs/>
          <w:sz w:val="22"/>
          <w:szCs w:val="22"/>
        </w:rPr>
        <w:t xml:space="preserve"> </w:t>
      </w:r>
      <w:r w:rsidR="006628D1" w:rsidRPr="0098791D">
        <w:rPr>
          <w:b w:val="0"/>
          <w:bCs/>
          <w:sz w:val="22"/>
          <w:szCs w:val="22"/>
        </w:rPr>
        <w:t xml:space="preserve">Os pedidos de esclarecimentos, </w:t>
      </w:r>
      <w:r w:rsidR="006628D1" w:rsidRPr="0098791D">
        <w:rPr>
          <w:b w:val="0"/>
          <w:sz w:val="22"/>
          <w:szCs w:val="22"/>
        </w:rPr>
        <w:t>decorrentes de dúvidas na interpretação deste Edital e seus anexos, e as informações adicionais que se fizerem necessárias à elaboração das propostas</w:t>
      </w:r>
      <w:r w:rsidR="006628D1" w:rsidRPr="0098791D">
        <w:rPr>
          <w:sz w:val="22"/>
          <w:szCs w:val="22"/>
        </w:rPr>
        <w:t>,</w:t>
      </w:r>
      <w:r w:rsidR="006628D1" w:rsidRPr="0098791D">
        <w:rPr>
          <w:b w:val="0"/>
          <w:bCs/>
          <w:sz w:val="22"/>
          <w:szCs w:val="22"/>
        </w:rPr>
        <w:t xml:space="preserve"> referentes ao processo licitatório deverão ser enviados </w:t>
      </w:r>
      <w:r w:rsidR="00EA5616" w:rsidRPr="0098791D">
        <w:rPr>
          <w:b w:val="0"/>
          <w:bCs/>
          <w:sz w:val="22"/>
          <w:szCs w:val="22"/>
        </w:rPr>
        <w:t>ao</w:t>
      </w:r>
      <w:r w:rsidR="006628D1" w:rsidRPr="0098791D">
        <w:rPr>
          <w:b w:val="0"/>
          <w:bCs/>
          <w:sz w:val="22"/>
          <w:szCs w:val="22"/>
        </w:rPr>
        <w:t xml:space="preserve"> </w:t>
      </w:r>
      <w:r w:rsidR="00121F1C" w:rsidRPr="0098791D">
        <w:rPr>
          <w:b w:val="0"/>
          <w:bCs/>
          <w:sz w:val="22"/>
          <w:szCs w:val="22"/>
        </w:rPr>
        <w:t>Pregoeiro</w:t>
      </w:r>
      <w:r w:rsidR="006628D1" w:rsidRPr="0098791D">
        <w:rPr>
          <w:b w:val="0"/>
          <w:bCs/>
          <w:sz w:val="22"/>
          <w:szCs w:val="22"/>
        </w:rPr>
        <w:t xml:space="preserve">, </w:t>
      </w:r>
      <w:r w:rsidR="006628D1" w:rsidRPr="0098791D">
        <w:rPr>
          <w:bCs/>
          <w:sz w:val="22"/>
          <w:szCs w:val="22"/>
        </w:rPr>
        <w:t>até 03 (três) dias úteis anteriores à data fixada para abertura da sessão</w:t>
      </w:r>
      <w:r w:rsidR="006628D1" w:rsidRPr="0098791D">
        <w:rPr>
          <w:b w:val="0"/>
          <w:bCs/>
          <w:sz w:val="22"/>
          <w:szCs w:val="22"/>
        </w:rPr>
        <w:t xml:space="preserve"> pública do </w:t>
      </w:r>
      <w:r w:rsidR="006628D1" w:rsidRPr="0098791D">
        <w:rPr>
          <w:bCs/>
          <w:sz w:val="22"/>
          <w:szCs w:val="22"/>
        </w:rPr>
        <w:t>PREGÃO ELETRÔNICO</w:t>
      </w:r>
      <w:r w:rsidR="006628D1" w:rsidRPr="0098791D">
        <w:rPr>
          <w:sz w:val="22"/>
          <w:szCs w:val="22"/>
        </w:rPr>
        <w:t>, conforme art. 19 do decreto Estadual nº 12.205/06</w:t>
      </w:r>
      <w:r w:rsidR="006628D1" w:rsidRPr="0098791D">
        <w:rPr>
          <w:b w:val="0"/>
          <w:bCs/>
          <w:sz w:val="22"/>
          <w:szCs w:val="22"/>
        </w:rPr>
        <w:t xml:space="preserve">, </w:t>
      </w:r>
      <w:r w:rsidR="006628D1" w:rsidRPr="0098791D">
        <w:rPr>
          <w:b w:val="0"/>
          <w:sz w:val="22"/>
          <w:szCs w:val="22"/>
        </w:rPr>
        <w:t xml:space="preserve">manifestando-se </w:t>
      </w:r>
      <w:r w:rsidR="00F217E0" w:rsidRPr="0098791D">
        <w:rPr>
          <w:sz w:val="22"/>
          <w:szCs w:val="22"/>
        </w:rPr>
        <w:t>PREFERENCIALMENTE</w:t>
      </w:r>
      <w:r w:rsidR="006628D1" w:rsidRPr="0098791D">
        <w:rPr>
          <w:b w:val="0"/>
          <w:sz w:val="22"/>
          <w:szCs w:val="22"/>
        </w:rPr>
        <w:t xml:space="preserve"> via e-mail: </w:t>
      </w:r>
      <w:hyperlink r:id="rId13" w:history="1">
        <w:r w:rsidR="00BF1492" w:rsidRPr="0098791D">
          <w:rPr>
            <w:rStyle w:val="Hyperlink"/>
            <w:color w:val="auto"/>
            <w:sz w:val="22"/>
            <w:szCs w:val="22"/>
          </w:rPr>
          <w:t>cplms2011@hotmail.com</w:t>
        </w:r>
      </w:hyperlink>
      <w:r w:rsidR="006628D1" w:rsidRPr="0098791D">
        <w:rPr>
          <w:sz w:val="22"/>
          <w:szCs w:val="22"/>
        </w:rPr>
        <w:t xml:space="preserve"> </w:t>
      </w:r>
      <w:r w:rsidR="006628D1" w:rsidRPr="0098791D">
        <w:rPr>
          <w:b w:val="0"/>
          <w:sz w:val="22"/>
          <w:szCs w:val="22"/>
        </w:rPr>
        <w:t xml:space="preserve">ou ainda, protocolar o original junto a Sede desta Superintendência, no horário das </w:t>
      </w:r>
      <w:proofErr w:type="gramStart"/>
      <w:r w:rsidR="006628D1" w:rsidRPr="0098791D">
        <w:rPr>
          <w:b w:val="0"/>
          <w:sz w:val="22"/>
          <w:szCs w:val="22"/>
        </w:rPr>
        <w:t>07h:</w:t>
      </w:r>
      <w:proofErr w:type="gramEnd"/>
      <w:r w:rsidR="006628D1" w:rsidRPr="0098791D">
        <w:rPr>
          <w:b w:val="0"/>
          <w:sz w:val="22"/>
          <w:szCs w:val="22"/>
        </w:rPr>
        <w:t xml:space="preserve">30min. </w:t>
      </w:r>
      <w:proofErr w:type="gramStart"/>
      <w:r w:rsidR="006628D1" w:rsidRPr="0098791D">
        <w:rPr>
          <w:b w:val="0"/>
          <w:sz w:val="22"/>
          <w:szCs w:val="22"/>
        </w:rPr>
        <w:t>às</w:t>
      </w:r>
      <w:proofErr w:type="gramEnd"/>
      <w:r w:rsidR="006628D1" w:rsidRPr="0098791D">
        <w:rPr>
          <w:b w:val="0"/>
          <w:sz w:val="22"/>
          <w:szCs w:val="22"/>
        </w:rPr>
        <w:t xml:space="preserve"> 13h:30min. (Horário de Rondônia),</w:t>
      </w:r>
      <w:r w:rsidR="00F05CB0" w:rsidRPr="0098791D">
        <w:rPr>
          <w:sz w:val="22"/>
          <w:szCs w:val="22"/>
        </w:rPr>
        <w:t xml:space="preserve"> </w:t>
      </w:r>
      <w:r w:rsidR="006628D1" w:rsidRPr="0098791D">
        <w:rPr>
          <w:b w:val="0"/>
          <w:sz w:val="22"/>
          <w:szCs w:val="22"/>
        </w:rPr>
        <w:t xml:space="preserve">de segunda-feira a sexta-feira, situada na </w:t>
      </w:r>
      <w:r w:rsidR="00A8279C" w:rsidRPr="00A8279C">
        <w:rPr>
          <w:color w:val="FF0000"/>
          <w:sz w:val="22"/>
          <w:szCs w:val="22"/>
        </w:rPr>
        <w:t xml:space="preserve">Av. </w:t>
      </w:r>
      <w:proofErr w:type="spellStart"/>
      <w:r w:rsidR="00A8279C" w:rsidRPr="00A8279C">
        <w:rPr>
          <w:color w:val="FF0000"/>
          <w:sz w:val="22"/>
          <w:szCs w:val="22"/>
        </w:rPr>
        <w:t>Farquar</w:t>
      </w:r>
      <w:proofErr w:type="spellEnd"/>
      <w:r w:rsidR="00A8279C" w:rsidRPr="00A8279C">
        <w:rPr>
          <w:color w:val="FF0000"/>
          <w:sz w:val="22"/>
          <w:szCs w:val="22"/>
        </w:rPr>
        <w:t>, s/n - Complexo Rio Madeira, Ed. Pacaás novos – 2º andar – Porto Velho/RO</w:t>
      </w:r>
      <w:proofErr w:type="gramStart"/>
      <w:r w:rsidR="00A8279C" w:rsidRPr="00A8279C">
        <w:rPr>
          <w:color w:val="FF0000"/>
          <w:sz w:val="22"/>
          <w:szCs w:val="22"/>
        </w:rPr>
        <w:t xml:space="preserve"> </w:t>
      </w:r>
      <w:r w:rsidR="00593F4F" w:rsidRPr="00A8279C">
        <w:rPr>
          <w:color w:val="FF0000"/>
          <w:sz w:val="22"/>
          <w:szCs w:val="22"/>
        </w:rPr>
        <w:t xml:space="preserve"> </w:t>
      </w:r>
      <w:proofErr w:type="gramEnd"/>
      <w:r w:rsidR="00593F4F" w:rsidRPr="00A8279C">
        <w:rPr>
          <w:color w:val="FF0000"/>
          <w:sz w:val="22"/>
          <w:szCs w:val="22"/>
        </w:rPr>
        <w:t>- CEP: 76</w:t>
      </w:r>
      <w:r w:rsidR="00593F4F" w:rsidRPr="0098791D">
        <w:rPr>
          <w:color w:val="FF0000"/>
          <w:sz w:val="22"/>
          <w:szCs w:val="22"/>
        </w:rPr>
        <w:t>.903.036, Telefone: (0</w:t>
      </w:r>
      <w:r w:rsidR="00E44F5E" w:rsidRPr="0098791D">
        <w:rPr>
          <w:color w:val="FF0000"/>
          <w:sz w:val="22"/>
          <w:szCs w:val="22"/>
        </w:rPr>
        <w:t>69</w:t>
      </w:r>
      <w:r w:rsidR="00593F4F" w:rsidRPr="0098791D">
        <w:rPr>
          <w:color w:val="FF0000"/>
          <w:sz w:val="22"/>
          <w:szCs w:val="22"/>
        </w:rPr>
        <w:t>) 69.3216-5</w:t>
      </w:r>
      <w:r w:rsidR="00CF5285" w:rsidRPr="0098791D">
        <w:rPr>
          <w:color w:val="FF0000"/>
          <w:sz w:val="22"/>
          <w:szCs w:val="22"/>
        </w:rPr>
        <w:t>36</w:t>
      </w:r>
      <w:r w:rsidR="00FE6FEF" w:rsidRPr="0098791D">
        <w:rPr>
          <w:color w:val="FF0000"/>
          <w:sz w:val="22"/>
          <w:szCs w:val="22"/>
        </w:rPr>
        <w:t>6</w:t>
      </w:r>
      <w:r w:rsidR="006628D1" w:rsidRPr="0098791D">
        <w:rPr>
          <w:color w:val="FF0000"/>
          <w:sz w:val="22"/>
          <w:szCs w:val="22"/>
        </w:rPr>
        <w:t>,</w:t>
      </w:r>
      <w:r w:rsidR="006628D1" w:rsidRPr="0098791D">
        <w:rPr>
          <w:sz w:val="22"/>
          <w:szCs w:val="22"/>
        </w:rPr>
        <w:t xml:space="preserve"> </w:t>
      </w:r>
      <w:r w:rsidR="006628D1" w:rsidRPr="0098791D">
        <w:rPr>
          <w:b w:val="0"/>
          <w:bCs/>
          <w:sz w:val="22"/>
          <w:szCs w:val="22"/>
        </w:rPr>
        <w:t>devendo o licitante mencionar o número do Pregão, o ano e o número do processo licitatório</w:t>
      </w:r>
      <w:r w:rsidRPr="0098791D">
        <w:rPr>
          <w:b w:val="0"/>
          <w:bCs/>
          <w:sz w:val="22"/>
          <w:szCs w:val="22"/>
        </w:rPr>
        <w:t xml:space="preserve">. </w:t>
      </w:r>
    </w:p>
    <w:p w:rsidR="00E44F5E" w:rsidRPr="0098791D" w:rsidRDefault="00E44F5E" w:rsidP="00272509">
      <w:pPr>
        <w:pStyle w:val="P30"/>
        <w:tabs>
          <w:tab w:val="left" w:pos="0"/>
        </w:tabs>
        <w:rPr>
          <w:b w:val="0"/>
          <w:bCs/>
          <w:sz w:val="22"/>
          <w:szCs w:val="22"/>
        </w:rPr>
      </w:pPr>
    </w:p>
    <w:p w:rsidR="00185929" w:rsidRPr="0098791D" w:rsidRDefault="00185929" w:rsidP="00272509">
      <w:pPr>
        <w:pStyle w:val="Corpodetexto3"/>
        <w:tabs>
          <w:tab w:val="left" w:pos="0"/>
        </w:tabs>
        <w:spacing w:after="0"/>
        <w:jc w:val="both"/>
        <w:rPr>
          <w:b w:val="0"/>
          <w:bCs/>
          <w:sz w:val="22"/>
          <w:szCs w:val="22"/>
        </w:rPr>
      </w:pPr>
      <w:r w:rsidRPr="0098791D">
        <w:rPr>
          <w:bCs/>
          <w:sz w:val="22"/>
          <w:szCs w:val="22"/>
        </w:rPr>
        <w:t>4.2.</w:t>
      </w:r>
      <w:r w:rsidRPr="0098791D">
        <w:rPr>
          <w:b w:val="0"/>
          <w:bCs/>
          <w:sz w:val="22"/>
          <w:szCs w:val="22"/>
        </w:rPr>
        <w:t xml:space="preserve"> As respostas às dúvidas formuladas, bem como as informações que se tornarem necessárias durante o período de elaboração das propostas, ou qualquer modificação introduzida no edital no mesmo período, serão encaminhadas em forma de </w:t>
      </w:r>
      <w:r w:rsidRPr="0098791D">
        <w:rPr>
          <w:bCs/>
          <w:sz w:val="22"/>
          <w:szCs w:val="22"/>
        </w:rPr>
        <w:t xml:space="preserve">aviso de erratas, </w:t>
      </w:r>
      <w:r w:rsidRPr="0098791D">
        <w:rPr>
          <w:sz w:val="22"/>
          <w:szCs w:val="22"/>
        </w:rPr>
        <w:t xml:space="preserve">adendos modificadores ou notas de esclarecimentos, </w:t>
      </w:r>
      <w:r w:rsidRPr="0098791D">
        <w:rPr>
          <w:b w:val="0"/>
          <w:bCs/>
          <w:sz w:val="22"/>
          <w:szCs w:val="22"/>
        </w:rPr>
        <w:t>às licitantes que tenham adquirido o Edital.</w:t>
      </w:r>
    </w:p>
    <w:p w:rsidR="00185929" w:rsidRPr="0098791D" w:rsidRDefault="00185929" w:rsidP="00272509">
      <w:pPr>
        <w:tabs>
          <w:tab w:val="left" w:pos="0"/>
          <w:tab w:val="left" w:pos="567"/>
        </w:tabs>
        <w:jc w:val="both"/>
        <w:rPr>
          <w:sz w:val="18"/>
          <w:szCs w:val="22"/>
        </w:rPr>
      </w:pPr>
    </w:p>
    <w:p w:rsidR="00185929" w:rsidRPr="0098791D" w:rsidRDefault="00185929" w:rsidP="00EB0098">
      <w:pPr>
        <w:tabs>
          <w:tab w:val="left" w:pos="567"/>
          <w:tab w:val="left" w:pos="1260"/>
        </w:tabs>
        <w:ind w:left="567"/>
        <w:jc w:val="both"/>
        <w:rPr>
          <w:sz w:val="22"/>
          <w:szCs w:val="22"/>
        </w:rPr>
      </w:pPr>
      <w:r w:rsidRPr="0098791D">
        <w:rPr>
          <w:b/>
          <w:sz w:val="22"/>
          <w:szCs w:val="22"/>
        </w:rPr>
        <w:t>4.2.1</w:t>
      </w:r>
      <w:r w:rsidRPr="0098791D">
        <w:rPr>
          <w:sz w:val="22"/>
          <w:szCs w:val="22"/>
        </w:rPr>
        <w:t>.</w:t>
      </w:r>
      <w:r w:rsidR="00957ADC" w:rsidRPr="0098791D">
        <w:rPr>
          <w:sz w:val="22"/>
          <w:szCs w:val="22"/>
        </w:rPr>
        <w:t xml:space="preserve"> </w:t>
      </w:r>
      <w:r w:rsidRPr="0098791D">
        <w:rPr>
          <w:b/>
          <w:bCs/>
          <w:sz w:val="22"/>
          <w:szCs w:val="22"/>
        </w:rPr>
        <w:t xml:space="preserve">ADENDO MODIFICADOR </w:t>
      </w:r>
      <w:r w:rsidRPr="0098791D">
        <w:rPr>
          <w:sz w:val="22"/>
          <w:szCs w:val="22"/>
        </w:rPr>
        <w:t xml:space="preserve">é o documento emitido pela Administração, contendo informações que impliquem em alteração na formulação das propostas, sendo neste caso, publicado </w:t>
      </w:r>
      <w:r w:rsidR="006C5465" w:rsidRPr="0098791D">
        <w:rPr>
          <w:sz w:val="22"/>
          <w:szCs w:val="22"/>
        </w:rPr>
        <w:t>Adendo Modificador</w:t>
      </w:r>
      <w:r w:rsidRPr="0098791D">
        <w:rPr>
          <w:sz w:val="22"/>
          <w:szCs w:val="22"/>
        </w:rPr>
        <w:t>, reabrindo o prazo inicialmente estabelecido, conforme determina o art. 20, do Decreto Estadual nº 12.205/06.</w:t>
      </w:r>
    </w:p>
    <w:p w:rsidR="00C16D60" w:rsidRPr="0098791D" w:rsidRDefault="00C16D60" w:rsidP="00EB0098">
      <w:pPr>
        <w:tabs>
          <w:tab w:val="left" w:pos="567"/>
          <w:tab w:val="left" w:pos="1260"/>
        </w:tabs>
        <w:ind w:left="567"/>
        <w:jc w:val="both"/>
        <w:rPr>
          <w:sz w:val="16"/>
          <w:szCs w:val="22"/>
        </w:rPr>
      </w:pPr>
    </w:p>
    <w:p w:rsidR="00185929" w:rsidRPr="0098791D" w:rsidRDefault="00185929" w:rsidP="00555FDA">
      <w:pPr>
        <w:numPr>
          <w:ilvl w:val="2"/>
          <w:numId w:val="1"/>
        </w:numPr>
        <w:tabs>
          <w:tab w:val="clear" w:pos="720"/>
          <w:tab w:val="left" w:pos="567"/>
          <w:tab w:val="left" w:pos="1260"/>
        </w:tabs>
        <w:ind w:left="567" w:firstLine="0"/>
        <w:jc w:val="both"/>
        <w:rPr>
          <w:sz w:val="22"/>
          <w:szCs w:val="22"/>
        </w:rPr>
      </w:pPr>
      <w:r w:rsidRPr="0098791D">
        <w:rPr>
          <w:b/>
          <w:bCs/>
          <w:sz w:val="22"/>
          <w:szCs w:val="22"/>
        </w:rPr>
        <w:t>NOTA DE ESCLARECIMENTO E ERRATA</w:t>
      </w:r>
      <w:r w:rsidRPr="0098791D">
        <w:rPr>
          <w:sz w:val="22"/>
          <w:szCs w:val="22"/>
        </w:rPr>
        <w:t xml:space="preserve"> é o documento emitido pela Administração, contendo informações que não causem alteração na formulação das propostas;</w:t>
      </w:r>
    </w:p>
    <w:p w:rsidR="00E417B7" w:rsidRPr="0098791D" w:rsidRDefault="00E417B7" w:rsidP="00E417B7">
      <w:pPr>
        <w:tabs>
          <w:tab w:val="left" w:pos="567"/>
          <w:tab w:val="left" w:pos="1260"/>
        </w:tabs>
        <w:ind w:left="567"/>
        <w:jc w:val="both"/>
        <w:rPr>
          <w:sz w:val="22"/>
          <w:szCs w:val="22"/>
        </w:rPr>
      </w:pPr>
    </w:p>
    <w:p w:rsidR="00185929" w:rsidRPr="0098791D" w:rsidRDefault="00185929" w:rsidP="00555FDA">
      <w:pPr>
        <w:numPr>
          <w:ilvl w:val="2"/>
          <w:numId w:val="1"/>
        </w:numPr>
        <w:tabs>
          <w:tab w:val="clear" w:pos="720"/>
          <w:tab w:val="left" w:pos="567"/>
        </w:tabs>
        <w:ind w:left="567" w:firstLine="0"/>
        <w:jc w:val="both"/>
        <w:rPr>
          <w:sz w:val="22"/>
          <w:szCs w:val="22"/>
        </w:rPr>
      </w:pPr>
      <w:r w:rsidRPr="0098791D">
        <w:rPr>
          <w:bCs/>
          <w:sz w:val="22"/>
          <w:szCs w:val="22"/>
        </w:rPr>
        <w:t>As informações e/ou escl</w:t>
      </w:r>
      <w:r w:rsidR="00E50830" w:rsidRPr="0098791D">
        <w:rPr>
          <w:bCs/>
          <w:sz w:val="22"/>
          <w:szCs w:val="22"/>
        </w:rPr>
        <w:t>arecimentos serão prestados pel</w:t>
      </w:r>
      <w:r w:rsidR="00EA5616" w:rsidRPr="0098791D">
        <w:rPr>
          <w:bCs/>
          <w:sz w:val="22"/>
          <w:szCs w:val="22"/>
        </w:rPr>
        <w:t>o</w:t>
      </w:r>
      <w:r w:rsidR="00E50830" w:rsidRPr="0098791D">
        <w:rPr>
          <w:bCs/>
          <w:sz w:val="22"/>
          <w:szCs w:val="22"/>
        </w:rPr>
        <w:t xml:space="preserve"> </w:t>
      </w:r>
      <w:r w:rsidR="00121F1C" w:rsidRPr="0098791D">
        <w:rPr>
          <w:bCs/>
          <w:sz w:val="22"/>
          <w:szCs w:val="22"/>
        </w:rPr>
        <w:t>Pregoeiro</w:t>
      </w:r>
      <w:r w:rsidRPr="0098791D">
        <w:rPr>
          <w:bCs/>
          <w:sz w:val="22"/>
          <w:szCs w:val="22"/>
        </w:rPr>
        <w:t xml:space="preserve"> </w:t>
      </w:r>
      <w:r w:rsidR="006628D1" w:rsidRPr="0098791D">
        <w:rPr>
          <w:bCs/>
          <w:sz w:val="22"/>
          <w:szCs w:val="22"/>
        </w:rPr>
        <w:t xml:space="preserve">somente </w:t>
      </w:r>
      <w:r w:rsidRPr="0098791D">
        <w:rPr>
          <w:bCs/>
          <w:sz w:val="22"/>
          <w:szCs w:val="22"/>
        </w:rPr>
        <w:t xml:space="preserve">através do site </w:t>
      </w:r>
      <w:hyperlink r:id="rId14" w:history="1">
        <w:r w:rsidRPr="0098791D">
          <w:rPr>
            <w:rStyle w:val="Hyperlink"/>
            <w:b/>
            <w:bCs/>
            <w:color w:val="auto"/>
            <w:sz w:val="22"/>
            <w:szCs w:val="22"/>
          </w:rPr>
          <w:t>www.comprasnet.gov.br</w:t>
        </w:r>
      </w:hyperlink>
      <w:r w:rsidR="00E36B0D" w:rsidRPr="0098791D">
        <w:rPr>
          <w:bCs/>
          <w:sz w:val="22"/>
          <w:szCs w:val="22"/>
        </w:rPr>
        <w:t xml:space="preserve">, </w:t>
      </w:r>
      <w:r w:rsidR="00842445" w:rsidRPr="0098791D">
        <w:rPr>
          <w:bCs/>
          <w:sz w:val="22"/>
          <w:szCs w:val="22"/>
        </w:rPr>
        <w:t>ficando todos os l</w:t>
      </w:r>
      <w:r w:rsidRPr="0098791D">
        <w:rPr>
          <w:bCs/>
          <w:sz w:val="22"/>
          <w:szCs w:val="22"/>
        </w:rPr>
        <w:t>icitantes obrigados a acess</w:t>
      </w:r>
      <w:r w:rsidR="00E36B0D" w:rsidRPr="0098791D">
        <w:rPr>
          <w:bCs/>
          <w:sz w:val="22"/>
          <w:szCs w:val="22"/>
        </w:rPr>
        <w:t>ar o sistema</w:t>
      </w:r>
      <w:r w:rsidRPr="0098791D">
        <w:rPr>
          <w:bCs/>
          <w:sz w:val="22"/>
          <w:szCs w:val="22"/>
        </w:rPr>
        <w:t xml:space="preserve"> para obtençã</w:t>
      </w:r>
      <w:r w:rsidR="00E50830" w:rsidRPr="0098791D">
        <w:rPr>
          <w:bCs/>
          <w:sz w:val="22"/>
          <w:szCs w:val="22"/>
        </w:rPr>
        <w:t>o das informações prestadas pel</w:t>
      </w:r>
      <w:r w:rsidR="00EA5616" w:rsidRPr="0098791D">
        <w:rPr>
          <w:bCs/>
          <w:sz w:val="22"/>
          <w:szCs w:val="22"/>
        </w:rPr>
        <w:t>o</w:t>
      </w:r>
      <w:r w:rsidR="00E50830" w:rsidRPr="0098791D">
        <w:rPr>
          <w:bCs/>
          <w:sz w:val="22"/>
          <w:szCs w:val="22"/>
        </w:rPr>
        <w:t xml:space="preserve"> </w:t>
      </w:r>
      <w:r w:rsidR="00121F1C" w:rsidRPr="0098791D">
        <w:rPr>
          <w:bCs/>
          <w:sz w:val="22"/>
          <w:szCs w:val="22"/>
        </w:rPr>
        <w:t>Pregoeiro</w:t>
      </w:r>
      <w:r w:rsidRPr="0098791D">
        <w:rPr>
          <w:bCs/>
          <w:sz w:val="22"/>
          <w:szCs w:val="22"/>
        </w:rPr>
        <w:t>,</w:t>
      </w:r>
      <w:r w:rsidRPr="0098791D">
        <w:rPr>
          <w:sz w:val="22"/>
          <w:szCs w:val="22"/>
        </w:rPr>
        <w:t xml:space="preserve"> e ainda, será divulgado pelo mesmo instrumento de publicação em que se deu o texto original, em caso de adendo modificador. </w:t>
      </w:r>
    </w:p>
    <w:p w:rsidR="00670CAD" w:rsidRPr="0098791D" w:rsidRDefault="00670CAD" w:rsidP="00670CAD">
      <w:pPr>
        <w:tabs>
          <w:tab w:val="left" w:pos="567"/>
        </w:tabs>
        <w:ind w:left="567"/>
        <w:jc w:val="both"/>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747"/>
      </w:tblGrid>
      <w:tr w:rsidR="00E1609F" w:rsidRPr="0098791D" w:rsidTr="00C466D8">
        <w:tc>
          <w:tcPr>
            <w:tcW w:w="9747" w:type="dxa"/>
            <w:shd w:val="clear" w:color="auto" w:fill="D9D9D9"/>
          </w:tcPr>
          <w:p w:rsidR="00E1609F" w:rsidRPr="0098791D" w:rsidRDefault="00E1609F" w:rsidP="00222DA9">
            <w:pPr>
              <w:tabs>
                <w:tab w:val="left" w:pos="-851"/>
              </w:tabs>
              <w:spacing w:before="120" w:after="120"/>
              <w:jc w:val="both"/>
              <w:rPr>
                <w:b/>
                <w:sz w:val="22"/>
                <w:szCs w:val="22"/>
              </w:rPr>
            </w:pPr>
            <w:r w:rsidRPr="0098791D">
              <w:rPr>
                <w:b/>
                <w:sz w:val="22"/>
                <w:szCs w:val="22"/>
              </w:rPr>
              <w:t>5 – DAS CONDIÇÕES PARA PARTICIPAÇÃO</w:t>
            </w:r>
          </w:p>
        </w:tc>
      </w:tr>
    </w:tbl>
    <w:p w:rsidR="00185929" w:rsidRPr="0098791D" w:rsidRDefault="00185929" w:rsidP="00272509">
      <w:pPr>
        <w:pStyle w:val="Rodap"/>
        <w:jc w:val="both"/>
        <w:rPr>
          <w:szCs w:val="22"/>
        </w:rPr>
      </w:pPr>
    </w:p>
    <w:p w:rsidR="007A0477" w:rsidRPr="0098791D" w:rsidRDefault="007A0477" w:rsidP="00272509">
      <w:pPr>
        <w:pStyle w:val="Rodap"/>
        <w:tabs>
          <w:tab w:val="left" w:pos="0"/>
        </w:tabs>
        <w:jc w:val="both"/>
        <w:rPr>
          <w:sz w:val="22"/>
          <w:szCs w:val="22"/>
        </w:rPr>
      </w:pPr>
      <w:r w:rsidRPr="0098791D">
        <w:rPr>
          <w:b/>
          <w:sz w:val="22"/>
          <w:szCs w:val="22"/>
        </w:rPr>
        <w:t>5.1</w:t>
      </w:r>
      <w:r w:rsidRPr="0098791D">
        <w:rPr>
          <w:sz w:val="22"/>
          <w:szCs w:val="22"/>
        </w:rPr>
        <w:t xml:space="preserve">. A participação nesta licitação importa à proponente na irrestrita aceitação das condições estabelecidas no presente Edital, bem como a observância dos regulamentos, normas administrativas e técnicas aplicáveis, inclusive quanto a recursos. A não observância destas condições ensejará na sumária desclassificação da proponente. </w:t>
      </w:r>
    </w:p>
    <w:p w:rsidR="007A0477" w:rsidRPr="0098791D" w:rsidRDefault="007A0477" w:rsidP="00272509">
      <w:pPr>
        <w:pStyle w:val="Rodap"/>
        <w:tabs>
          <w:tab w:val="left" w:pos="0"/>
        </w:tabs>
        <w:jc w:val="both"/>
        <w:rPr>
          <w:szCs w:val="22"/>
        </w:rPr>
      </w:pPr>
    </w:p>
    <w:p w:rsidR="007A0477" w:rsidRPr="0098791D" w:rsidRDefault="007A0477" w:rsidP="00272509">
      <w:pPr>
        <w:tabs>
          <w:tab w:val="left" w:pos="0"/>
        </w:tabs>
        <w:autoSpaceDE w:val="0"/>
        <w:autoSpaceDN w:val="0"/>
        <w:adjustRightInd w:val="0"/>
        <w:jc w:val="both"/>
        <w:rPr>
          <w:b/>
          <w:sz w:val="22"/>
          <w:szCs w:val="22"/>
          <w:u w:val="single"/>
        </w:rPr>
      </w:pPr>
      <w:r w:rsidRPr="0098791D">
        <w:rPr>
          <w:b/>
          <w:sz w:val="22"/>
          <w:szCs w:val="22"/>
        </w:rPr>
        <w:t xml:space="preserve">5.2. </w:t>
      </w:r>
      <w:r w:rsidRPr="0098791D">
        <w:rPr>
          <w:b/>
          <w:sz w:val="22"/>
          <w:szCs w:val="22"/>
          <w:u w:val="single"/>
        </w:rPr>
        <w:t>Como requisito para participação no PREGÃO ELETRÔNICO o Licitante deverá manifestar, em campo próprio do Sistema Eletrônico, que cumpre plenamente os requisitos de habilitação e que sua proposta de preços está em conformidade com as exigências do instrumento convocatório,</w:t>
      </w:r>
      <w:r w:rsidR="000B7E81" w:rsidRPr="0098791D">
        <w:rPr>
          <w:b/>
          <w:sz w:val="22"/>
          <w:szCs w:val="22"/>
          <w:u w:val="single"/>
        </w:rPr>
        <w:t xml:space="preserve"> ressalvados os casos de participação de microempresa e de empresa de pequeno porte, no que concerne a regularidade fiscal</w:t>
      </w:r>
      <w:r w:rsidRPr="0098791D">
        <w:rPr>
          <w:b/>
          <w:sz w:val="22"/>
          <w:szCs w:val="22"/>
          <w:u w:val="single"/>
        </w:rPr>
        <w:t xml:space="preserve"> bem como a descritiva técnica constante do </w:t>
      </w:r>
      <w:r w:rsidR="00736661" w:rsidRPr="0098791D">
        <w:rPr>
          <w:b/>
          <w:sz w:val="22"/>
          <w:szCs w:val="22"/>
          <w:u w:val="single"/>
        </w:rPr>
        <w:t>Termo de Referência</w:t>
      </w:r>
      <w:r w:rsidRPr="0098791D">
        <w:rPr>
          <w:b/>
          <w:sz w:val="22"/>
          <w:szCs w:val="22"/>
          <w:u w:val="single"/>
        </w:rPr>
        <w:t xml:space="preserve"> no Anexo I do presente Edital.</w:t>
      </w:r>
    </w:p>
    <w:p w:rsidR="007A0477" w:rsidRPr="0098791D" w:rsidRDefault="007A0477" w:rsidP="00272509">
      <w:pPr>
        <w:tabs>
          <w:tab w:val="left" w:pos="0"/>
        </w:tabs>
        <w:autoSpaceDE w:val="0"/>
        <w:autoSpaceDN w:val="0"/>
        <w:adjustRightInd w:val="0"/>
        <w:jc w:val="both"/>
        <w:rPr>
          <w:b/>
          <w:sz w:val="18"/>
          <w:szCs w:val="22"/>
          <w:u w:val="single"/>
        </w:rPr>
      </w:pPr>
    </w:p>
    <w:p w:rsidR="007A0477" w:rsidRPr="0098791D" w:rsidRDefault="007A0477" w:rsidP="00EB0098">
      <w:pPr>
        <w:tabs>
          <w:tab w:val="left" w:pos="567"/>
          <w:tab w:val="left" w:pos="1260"/>
        </w:tabs>
        <w:autoSpaceDE w:val="0"/>
        <w:autoSpaceDN w:val="0"/>
        <w:adjustRightInd w:val="0"/>
        <w:ind w:left="567"/>
        <w:jc w:val="both"/>
        <w:rPr>
          <w:b/>
          <w:bCs/>
          <w:sz w:val="22"/>
          <w:szCs w:val="22"/>
          <w:u w:val="single"/>
        </w:rPr>
      </w:pPr>
      <w:r w:rsidRPr="0098791D">
        <w:rPr>
          <w:b/>
          <w:sz w:val="22"/>
          <w:szCs w:val="22"/>
        </w:rPr>
        <w:t xml:space="preserve">5.2.1. </w:t>
      </w:r>
      <w:r w:rsidRPr="0098791D">
        <w:rPr>
          <w:b/>
          <w:bCs/>
          <w:sz w:val="22"/>
          <w:szCs w:val="22"/>
          <w:u w:val="single"/>
        </w:rPr>
        <w:t>A declaração falsa relativa ao cumprimento dos requisitos de habilitação e proposta sujeitará o licitante às sanções previstas neste Edital e nas demais cominações legais.</w:t>
      </w:r>
    </w:p>
    <w:p w:rsidR="007A0477" w:rsidRPr="0098791D" w:rsidRDefault="007A0477" w:rsidP="00272509">
      <w:pPr>
        <w:tabs>
          <w:tab w:val="left" w:pos="0"/>
        </w:tabs>
        <w:autoSpaceDE w:val="0"/>
        <w:autoSpaceDN w:val="0"/>
        <w:adjustRightInd w:val="0"/>
        <w:jc w:val="both"/>
        <w:rPr>
          <w:sz w:val="18"/>
          <w:szCs w:val="22"/>
        </w:rPr>
      </w:pPr>
    </w:p>
    <w:p w:rsidR="007A0477" w:rsidRPr="0098791D" w:rsidRDefault="007A0477" w:rsidP="00272509">
      <w:pPr>
        <w:pStyle w:val="Recuodecorpodetexto2"/>
        <w:widowControl w:val="0"/>
        <w:tabs>
          <w:tab w:val="left" w:pos="0"/>
        </w:tabs>
        <w:ind w:firstLine="0"/>
        <w:rPr>
          <w:b/>
          <w:sz w:val="22"/>
          <w:szCs w:val="22"/>
        </w:rPr>
      </w:pPr>
      <w:r w:rsidRPr="0098791D">
        <w:rPr>
          <w:b/>
          <w:sz w:val="22"/>
          <w:szCs w:val="22"/>
        </w:rPr>
        <w:t xml:space="preserve">5.3. </w:t>
      </w:r>
      <w:r w:rsidR="00AC6C5F" w:rsidRPr="0098791D">
        <w:rPr>
          <w:b/>
          <w:sz w:val="22"/>
          <w:szCs w:val="22"/>
        </w:rPr>
        <w:tab/>
      </w:r>
      <w:r w:rsidRPr="0098791D">
        <w:rPr>
          <w:b/>
          <w:sz w:val="22"/>
          <w:szCs w:val="22"/>
        </w:rPr>
        <w:t xml:space="preserve">Poderão participar deste PREGÃO ELETRÔNICO </w:t>
      </w:r>
      <w:r w:rsidR="00082EEC" w:rsidRPr="0098791D">
        <w:rPr>
          <w:b/>
          <w:sz w:val="22"/>
          <w:szCs w:val="22"/>
        </w:rPr>
        <w:t>a</w:t>
      </w:r>
      <w:r w:rsidRPr="0098791D">
        <w:rPr>
          <w:b/>
          <w:sz w:val="22"/>
          <w:szCs w:val="22"/>
        </w:rPr>
        <w:t>s empresas que:</w:t>
      </w:r>
    </w:p>
    <w:p w:rsidR="007A0477" w:rsidRPr="0098791D" w:rsidRDefault="007A0477" w:rsidP="00272509">
      <w:pPr>
        <w:pStyle w:val="Recuodecorpodetexto2"/>
        <w:widowControl w:val="0"/>
        <w:tabs>
          <w:tab w:val="left" w:pos="0"/>
        </w:tabs>
        <w:ind w:firstLine="0"/>
        <w:rPr>
          <w:sz w:val="20"/>
          <w:szCs w:val="22"/>
        </w:rPr>
      </w:pPr>
    </w:p>
    <w:p w:rsidR="007A0477" w:rsidRPr="0098791D" w:rsidRDefault="007A0477" w:rsidP="00EB0098">
      <w:pPr>
        <w:tabs>
          <w:tab w:val="left" w:pos="1260"/>
        </w:tabs>
        <w:ind w:left="567"/>
        <w:jc w:val="both"/>
        <w:rPr>
          <w:sz w:val="22"/>
          <w:szCs w:val="22"/>
        </w:rPr>
      </w:pPr>
      <w:r w:rsidRPr="0098791D">
        <w:rPr>
          <w:b/>
          <w:sz w:val="22"/>
          <w:szCs w:val="22"/>
        </w:rPr>
        <w:t>5.3.1</w:t>
      </w:r>
      <w:r w:rsidRPr="0098791D">
        <w:rPr>
          <w:sz w:val="22"/>
          <w:szCs w:val="22"/>
        </w:rPr>
        <w:t xml:space="preserve">. Atendam às condições deste EDITAL e seus Anexos, inclusive quanto à documentação exigida para habilitação, constante do </w:t>
      </w:r>
      <w:r w:rsidRPr="0098791D">
        <w:rPr>
          <w:b/>
          <w:sz w:val="22"/>
          <w:szCs w:val="22"/>
        </w:rPr>
        <w:t>item 1</w:t>
      </w:r>
      <w:r w:rsidR="00BD0B5E" w:rsidRPr="0098791D">
        <w:rPr>
          <w:b/>
          <w:sz w:val="22"/>
          <w:szCs w:val="22"/>
        </w:rPr>
        <w:t>3</w:t>
      </w:r>
      <w:r w:rsidRPr="0098791D">
        <w:rPr>
          <w:sz w:val="22"/>
          <w:szCs w:val="22"/>
        </w:rPr>
        <w:t xml:space="preserve"> deste Edital;</w:t>
      </w:r>
    </w:p>
    <w:p w:rsidR="007A0477" w:rsidRPr="0098791D" w:rsidRDefault="007A0477" w:rsidP="00272509">
      <w:pPr>
        <w:tabs>
          <w:tab w:val="left" w:pos="0"/>
        </w:tabs>
        <w:jc w:val="both"/>
        <w:rPr>
          <w:sz w:val="18"/>
          <w:szCs w:val="22"/>
          <w:u w:val="single"/>
        </w:rPr>
      </w:pPr>
    </w:p>
    <w:p w:rsidR="00EE67A4" w:rsidRPr="0098791D" w:rsidRDefault="00EE67A4" w:rsidP="00EE67A4">
      <w:pPr>
        <w:tabs>
          <w:tab w:val="left" w:pos="567"/>
          <w:tab w:val="left" w:pos="1260"/>
        </w:tabs>
        <w:autoSpaceDE w:val="0"/>
        <w:autoSpaceDN w:val="0"/>
        <w:adjustRightInd w:val="0"/>
        <w:jc w:val="both"/>
        <w:rPr>
          <w:b/>
          <w:sz w:val="22"/>
          <w:szCs w:val="22"/>
        </w:rPr>
      </w:pPr>
      <w:r w:rsidRPr="0098791D">
        <w:rPr>
          <w:b/>
          <w:sz w:val="22"/>
          <w:szCs w:val="22"/>
        </w:rPr>
        <w:t>5.4. Não poderão participar deste PREGÃO ELETRÔNICO, empresas que estejam enquadradas nos seguintes casos:</w:t>
      </w:r>
    </w:p>
    <w:p w:rsidR="00EE67A4" w:rsidRPr="0098791D" w:rsidRDefault="00EE67A4" w:rsidP="00EE67A4">
      <w:pPr>
        <w:tabs>
          <w:tab w:val="left" w:pos="567"/>
          <w:tab w:val="left" w:pos="1260"/>
        </w:tabs>
        <w:autoSpaceDE w:val="0"/>
        <w:autoSpaceDN w:val="0"/>
        <w:adjustRightInd w:val="0"/>
        <w:ind w:left="567"/>
        <w:jc w:val="both"/>
        <w:rPr>
          <w:b/>
          <w:sz w:val="22"/>
          <w:szCs w:val="22"/>
        </w:rPr>
      </w:pPr>
    </w:p>
    <w:p w:rsidR="00EE67A4" w:rsidRPr="0098791D" w:rsidRDefault="00EE67A4" w:rsidP="00EE67A4">
      <w:pPr>
        <w:tabs>
          <w:tab w:val="left" w:pos="567"/>
          <w:tab w:val="left" w:pos="1260"/>
        </w:tabs>
        <w:autoSpaceDE w:val="0"/>
        <w:autoSpaceDN w:val="0"/>
        <w:adjustRightInd w:val="0"/>
        <w:ind w:left="567"/>
        <w:jc w:val="both"/>
        <w:rPr>
          <w:sz w:val="22"/>
          <w:szCs w:val="22"/>
        </w:rPr>
      </w:pPr>
      <w:r w:rsidRPr="0098791D">
        <w:rPr>
          <w:b/>
          <w:sz w:val="22"/>
          <w:szCs w:val="22"/>
        </w:rPr>
        <w:lastRenderedPageBreak/>
        <w:t xml:space="preserve">5.4.1. </w:t>
      </w:r>
      <w:r w:rsidRPr="0098791D">
        <w:rPr>
          <w:sz w:val="22"/>
          <w:szCs w:val="22"/>
        </w:rPr>
        <w:t>Que se encontrem sob falência, concordata, concurso de credores, dissolução ou liquidação, recuperação judicial, recuperação extrajudicial, consórcios de empresas, e não sejam controladoras, coligadas ou subsidiárias entre si;</w:t>
      </w:r>
    </w:p>
    <w:p w:rsidR="00EE67A4" w:rsidRPr="0098791D" w:rsidRDefault="00EE67A4" w:rsidP="00EE67A4">
      <w:pPr>
        <w:tabs>
          <w:tab w:val="left" w:pos="567"/>
          <w:tab w:val="left" w:pos="1260"/>
        </w:tabs>
        <w:autoSpaceDE w:val="0"/>
        <w:autoSpaceDN w:val="0"/>
        <w:adjustRightInd w:val="0"/>
        <w:ind w:left="567"/>
        <w:jc w:val="both"/>
        <w:rPr>
          <w:b/>
          <w:sz w:val="22"/>
          <w:szCs w:val="22"/>
        </w:rPr>
      </w:pPr>
    </w:p>
    <w:p w:rsidR="00EE67A4" w:rsidRPr="0098791D" w:rsidRDefault="00EE67A4" w:rsidP="00EE67A4">
      <w:pPr>
        <w:tabs>
          <w:tab w:val="left" w:pos="567"/>
          <w:tab w:val="left" w:pos="1260"/>
        </w:tabs>
        <w:autoSpaceDE w:val="0"/>
        <w:autoSpaceDN w:val="0"/>
        <w:adjustRightInd w:val="0"/>
        <w:ind w:left="567"/>
        <w:jc w:val="both"/>
        <w:rPr>
          <w:b/>
          <w:sz w:val="22"/>
          <w:szCs w:val="22"/>
        </w:rPr>
      </w:pPr>
      <w:r w:rsidRPr="0098791D">
        <w:rPr>
          <w:b/>
          <w:sz w:val="22"/>
          <w:szCs w:val="22"/>
        </w:rPr>
        <w:t xml:space="preserve">5.4.2. </w:t>
      </w:r>
      <w:r w:rsidRPr="0098791D">
        <w:rPr>
          <w:sz w:val="22"/>
          <w:szCs w:val="22"/>
        </w:rPr>
        <w:t>Que por quaisquer motivos tenha sido declarada inidônea por qualquer Órgão da Administração Pública direta ou indireta, Federal, Estadual, Municipal ou do Distrito Federal, bem como as que estejam punidas com suspensão do direito de contratar ou licitar com a Administração Pública Estadual.</w:t>
      </w:r>
    </w:p>
    <w:p w:rsidR="00EE67A4" w:rsidRPr="0098791D" w:rsidRDefault="00EE67A4" w:rsidP="00EE67A4">
      <w:pPr>
        <w:tabs>
          <w:tab w:val="left" w:pos="567"/>
          <w:tab w:val="left" w:pos="1260"/>
        </w:tabs>
        <w:autoSpaceDE w:val="0"/>
        <w:autoSpaceDN w:val="0"/>
        <w:adjustRightInd w:val="0"/>
        <w:ind w:left="567"/>
        <w:jc w:val="both"/>
        <w:rPr>
          <w:b/>
          <w:sz w:val="22"/>
          <w:szCs w:val="22"/>
        </w:rPr>
      </w:pPr>
    </w:p>
    <w:p w:rsidR="00EE67A4" w:rsidRPr="0098791D" w:rsidRDefault="00EE67A4" w:rsidP="00EE67A4">
      <w:pPr>
        <w:tabs>
          <w:tab w:val="left" w:pos="567"/>
          <w:tab w:val="left" w:pos="1260"/>
        </w:tabs>
        <w:autoSpaceDE w:val="0"/>
        <w:autoSpaceDN w:val="0"/>
        <w:adjustRightInd w:val="0"/>
        <w:ind w:left="567"/>
        <w:jc w:val="both"/>
        <w:rPr>
          <w:sz w:val="22"/>
          <w:szCs w:val="22"/>
        </w:rPr>
      </w:pPr>
      <w:r w:rsidRPr="0098791D">
        <w:rPr>
          <w:b/>
          <w:sz w:val="22"/>
          <w:szCs w:val="22"/>
        </w:rPr>
        <w:t xml:space="preserve">5.4.3. </w:t>
      </w:r>
      <w:r w:rsidRPr="0098791D">
        <w:rPr>
          <w:sz w:val="22"/>
          <w:szCs w:val="22"/>
        </w:rPr>
        <w:t>Estrangeiras que não funcionem no País.</w:t>
      </w:r>
    </w:p>
    <w:p w:rsidR="00EE67A4" w:rsidRPr="0098791D" w:rsidRDefault="00EE67A4" w:rsidP="00EE67A4">
      <w:pPr>
        <w:tabs>
          <w:tab w:val="left" w:pos="567"/>
          <w:tab w:val="left" w:pos="1260"/>
        </w:tabs>
        <w:autoSpaceDE w:val="0"/>
        <w:autoSpaceDN w:val="0"/>
        <w:adjustRightInd w:val="0"/>
        <w:ind w:left="567"/>
        <w:jc w:val="both"/>
        <w:rPr>
          <w:b/>
          <w:sz w:val="22"/>
          <w:szCs w:val="22"/>
        </w:rPr>
      </w:pPr>
    </w:p>
    <w:p w:rsidR="00EE67A4" w:rsidRPr="0098791D" w:rsidRDefault="00EE67A4" w:rsidP="00EE67A4">
      <w:pPr>
        <w:tabs>
          <w:tab w:val="left" w:pos="567"/>
          <w:tab w:val="left" w:pos="1260"/>
        </w:tabs>
        <w:autoSpaceDE w:val="0"/>
        <w:autoSpaceDN w:val="0"/>
        <w:adjustRightInd w:val="0"/>
        <w:jc w:val="both"/>
        <w:rPr>
          <w:b/>
          <w:sz w:val="22"/>
          <w:szCs w:val="22"/>
        </w:rPr>
      </w:pPr>
      <w:r w:rsidRPr="0098791D">
        <w:rPr>
          <w:b/>
          <w:sz w:val="22"/>
          <w:szCs w:val="22"/>
        </w:rPr>
        <w:t>5.5. Não poderão concorrer direta ou indiretamente nesta licitação:</w:t>
      </w:r>
    </w:p>
    <w:p w:rsidR="00EE67A4" w:rsidRPr="0098791D" w:rsidRDefault="00EE67A4" w:rsidP="00EE67A4">
      <w:pPr>
        <w:tabs>
          <w:tab w:val="left" w:pos="567"/>
          <w:tab w:val="left" w:pos="1260"/>
        </w:tabs>
        <w:autoSpaceDE w:val="0"/>
        <w:autoSpaceDN w:val="0"/>
        <w:adjustRightInd w:val="0"/>
        <w:ind w:left="567"/>
        <w:jc w:val="both"/>
        <w:rPr>
          <w:b/>
          <w:sz w:val="22"/>
          <w:szCs w:val="22"/>
        </w:rPr>
      </w:pPr>
    </w:p>
    <w:p w:rsidR="00EE67A4" w:rsidRPr="0098791D" w:rsidRDefault="00EE67A4" w:rsidP="00EE67A4">
      <w:pPr>
        <w:tabs>
          <w:tab w:val="left" w:pos="567"/>
          <w:tab w:val="left" w:pos="1260"/>
        </w:tabs>
        <w:autoSpaceDE w:val="0"/>
        <w:autoSpaceDN w:val="0"/>
        <w:adjustRightInd w:val="0"/>
        <w:ind w:left="567"/>
        <w:jc w:val="both"/>
        <w:rPr>
          <w:sz w:val="22"/>
          <w:szCs w:val="22"/>
        </w:rPr>
      </w:pPr>
      <w:r w:rsidRPr="0098791D">
        <w:rPr>
          <w:b/>
          <w:sz w:val="22"/>
          <w:szCs w:val="22"/>
        </w:rPr>
        <w:t xml:space="preserve">a) </w:t>
      </w:r>
      <w:r w:rsidRPr="0098791D">
        <w:rPr>
          <w:sz w:val="22"/>
          <w:szCs w:val="22"/>
        </w:rPr>
        <w:t>apresentem- se constituídas na forma de empresas em consórcio, qualquer que seja sua forma de constituição;</w:t>
      </w:r>
    </w:p>
    <w:p w:rsidR="00EE67A4" w:rsidRPr="0098791D" w:rsidRDefault="00EE67A4" w:rsidP="00EE67A4">
      <w:pPr>
        <w:tabs>
          <w:tab w:val="left" w:pos="567"/>
          <w:tab w:val="left" w:pos="1260"/>
        </w:tabs>
        <w:autoSpaceDE w:val="0"/>
        <w:autoSpaceDN w:val="0"/>
        <w:adjustRightInd w:val="0"/>
        <w:ind w:left="567"/>
        <w:jc w:val="both"/>
        <w:rPr>
          <w:b/>
          <w:sz w:val="22"/>
          <w:szCs w:val="22"/>
        </w:rPr>
      </w:pPr>
    </w:p>
    <w:p w:rsidR="00EE67A4" w:rsidRPr="0098791D" w:rsidRDefault="00EE67A4" w:rsidP="00EE67A4">
      <w:pPr>
        <w:tabs>
          <w:tab w:val="left" w:pos="567"/>
          <w:tab w:val="left" w:pos="1260"/>
        </w:tabs>
        <w:autoSpaceDE w:val="0"/>
        <w:autoSpaceDN w:val="0"/>
        <w:adjustRightInd w:val="0"/>
        <w:ind w:left="567"/>
        <w:jc w:val="both"/>
        <w:rPr>
          <w:b/>
          <w:sz w:val="22"/>
          <w:szCs w:val="22"/>
        </w:rPr>
      </w:pPr>
      <w:r w:rsidRPr="0098791D">
        <w:rPr>
          <w:b/>
          <w:sz w:val="22"/>
          <w:szCs w:val="22"/>
        </w:rPr>
        <w:t>5.5.2. Justificativas para a Vedação de Consórcios</w:t>
      </w:r>
    </w:p>
    <w:p w:rsidR="00EE67A4" w:rsidRPr="0098791D" w:rsidRDefault="00EE67A4" w:rsidP="00EE67A4">
      <w:pPr>
        <w:tabs>
          <w:tab w:val="left" w:pos="567"/>
          <w:tab w:val="left" w:pos="1260"/>
        </w:tabs>
        <w:autoSpaceDE w:val="0"/>
        <w:autoSpaceDN w:val="0"/>
        <w:adjustRightInd w:val="0"/>
        <w:ind w:left="567"/>
        <w:jc w:val="both"/>
        <w:rPr>
          <w:b/>
          <w:sz w:val="22"/>
          <w:szCs w:val="22"/>
        </w:rPr>
      </w:pPr>
    </w:p>
    <w:p w:rsidR="00EE67A4" w:rsidRPr="0098791D" w:rsidRDefault="00EE67A4" w:rsidP="00EE67A4">
      <w:pPr>
        <w:tabs>
          <w:tab w:val="left" w:pos="567"/>
          <w:tab w:val="left" w:pos="1260"/>
        </w:tabs>
        <w:autoSpaceDE w:val="0"/>
        <w:autoSpaceDN w:val="0"/>
        <w:adjustRightInd w:val="0"/>
        <w:ind w:left="567"/>
        <w:jc w:val="both"/>
        <w:rPr>
          <w:sz w:val="22"/>
          <w:szCs w:val="22"/>
        </w:rPr>
      </w:pPr>
      <w:r w:rsidRPr="0098791D">
        <w:rPr>
          <w:b/>
          <w:sz w:val="22"/>
          <w:szCs w:val="22"/>
        </w:rPr>
        <w:t xml:space="preserve">5.5.2.1. </w:t>
      </w:r>
      <w:r w:rsidRPr="0098791D">
        <w:rPr>
          <w:sz w:val="22"/>
          <w:szCs w:val="22"/>
        </w:rPr>
        <w:t>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mínimo exigido no tocante à qualificação técnica e econômico-financeira, condições suficientes para a execução de contratos dessa natureza.</w:t>
      </w:r>
    </w:p>
    <w:p w:rsidR="00EE67A4" w:rsidRPr="0098791D" w:rsidRDefault="00EE67A4" w:rsidP="00EE67A4">
      <w:pPr>
        <w:tabs>
          <w:tab w:val="left" w:pos="567"/>
          <w:tab w:val="left" w:pos="1260"/>
        </w:tabs>
        <w:autoSpaceDE w:val="0"/>
        <w:autoSpaceDN w:val="0"/>
        <w:adjustRightInd w:val="0"/>
        <w:ind w:left="567"/>
        <w:jc w:val="both"/>
        <w:rPr>
          <w:b/>
          <w:sz w:val="22"/>
          <w:szCs w:val="22"/>
        </w:rPr>
      </w:pPr>
    </w:p>
    <w:p w:rsidR="00B71FDA" w:rsidRPr="0098791D" w:rsidRDefault="00EE67A4" w:rsidP="00EE67A4">
      <w:pPr>
        <w:tabs>
          <w:tab w:val="left" w:pos="567"/>
          <w:tab w:val="left" w:pos="1260"/>
        </w:tabs>
        <w:autoSpaceDE w:val="0"/>
        <w:autoSpaceDN w:val="0"/>
        <w:adjustRightInd w:val="0"/>
        <w:ind w:left="567"/>
        <w:jc w:val="both"/>
        <w:rPr>
          <w:sz w:val="22"/>
          <w:szCs w:val="22"/>
        </w:rPr>
      </w:pPr>
      <w:r w:rsidRPr="0098791D">
        <w:rPr>
          <w:b/>
          <w:sz w:val="22"/>
          <w:szCs w:val="22"/>
        </w:rPr>
        <w:t xml:space="preserve">5.5.2.2. </w:t>
      </w:r>
      <w:r w:rsidRPr="0098791D">
        <w:rPr>
          <w:sz w:val="22"/>
          <w:szCs w:val="22"/>
        </w:rPr>
        <w:t>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 pelos motivos já expostos, conclui-se que a vedação de constituição de empresas em consórcio, neste certame, é o que melhor atende o interesse público, por prestigiar os princípios da competitividade, economicidade e moralidade.</w:t>
      </w:r>
    </w:p>
    <w:p w:rsidR="00E417B7" w:rsidRPr="0098791D" w:rsidRDefault="00E417B7" w:rsidP="00CB2739">
      <w:pPr>
        <w:tabs>
          <w:tab w:val="left" w:pos="567"/>
          <w:tab w:val="left" w:pos="1260"/>
        </w:tabs>
        <w:autoSpaceDE w:val="0"/>
        <w:autoSpaceDN w:val="0"/>
        <w:adjustRightInd w:val="0"/>
        <w:ind w:left="567"/>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747"/>
      </w:tblGrid>
      <w:tr w:rsidR="00B704F2" w:rsidRPr="0098791D" w:rsidTr="00C466D8">
        <w:tc>
          <w:tcPr>
            <w:tcW w:w="9747" w:type="dxa"/>
            <w:shd w:val="clear" w:color="auto" w:fill="D9D9D9"/>
          </w:tcPr>
          <w:p w:rsidR="00B704F2" w:rsidRPr="0098791D" w:rsidRDefault="00B704F2" w:rsidP="00507C1B">
            <w:pPr>
              <w:pStyle w:val="Corpodetexto"/>
              <w:tabs>
                <w:tab w:val="left" w:pos="0"/>
              </w:tabs>
              <w:spacing w:before="120" w:after="120"/>
              <w:rPr>
                <w:b/>
                <w:sz w:val="22"/>
                <w:szCs w:val="22"/>
              </w:rPr>
            </w:pPr>
            <w:r w:rsidRPr="0098791D">
              <w:rPr>
                <w:b/>
                <w:sz w:val="22"/>
                <w:szCs w:val="22"/>
              </w:rPr>
              <w:t>6. DA PARTICIPAÇÃO</w:t>
            </w:r>
          </w:p>
        </w:tc>
      </w:tr>
    </w:tbl>
    <w:p w:rsidR="007A0477" w:rsidRPr="0098791D" w:rsidRDefault="007A0477" w:rsidP="00272509">
      <w:pPr>
        <w:pStyle w:val="Corpodetexto"/>
        <w:tabs>
          <w:tab w:val="left" w:pos="0"/>
        </w:tabs>
        <w:rPr>
          <w:b/>
          <w:sz w:val="22"/>
          <w:szCs w:val="22"/>
        </w:rPr>
      </w:pPr>
    </w:p>
    <w:p w:rsidR="007A0477" w:rsidRPr="0098791D" w:rsidRDefault="007A0477" w:rsidP="00272509">
      <w:pPr>
        <w:pStyle w:val="Recuodecorpodetexto2"/>
        <w:tabs>
          <w:tab w:val="left" w:pos="0"/>
        </w:tabs>
        <w:ind w:firstLine="0"/>
        <w:rPr>
          <w:sz w:val="22"/>
          <w:szCs w:val="22"/>
        </w:rPr>
      </w:pPr>
      <w:r w:rsidRPr="0098791D">
        <w:rPr>
          <w:b/>
          <w:sz w:val="22"/>
          <w:szCs w:val="22"/>
        </w:rPr>
        <w:t>6.1.</w:t>
      </w:r>
      <w:r w:rsidRPr="0098791D">
        <w:rPr>
          <w:sz w:val="22"/>
          <w:szCs w:val="22"/>
        </w:rPr>
        <w:t xml:space="preserve"> A Licitante arcará integralmente com todos os custos de preparação e apresentação de sua proposta de preços, independente do resultado do procedimento licitatório.</w:t>
      </w:r>
    </w:p>
    <w:p w:rsidR="007A0477" w:rsidRPr="0098791D" w:rsidRDefault="007A0477" w:rsidP="00272509">
      <w:pPr>
        <w:pStyle w:val="Recuodecorpodetexto2"/>
        <w:tabs>
          <w:tab w:val="left" w:pos="0"/>
        </w:tabs>
        <w:ind w:firstLine="0"/>
        <w:rPr>
          <w:sz w:val="22"/>
          <w:szCs w:val="22"/>
        </w:rPr>
      </w:pPr>
    </w:p>
    <w:p w:rsidR="007A0477" w:rsidRPr="0098791D" w:rsidRDefault="007A0477" w:rsidP="00272509">
      <w:pPr>
        <w:pStyle w:val="Recuodecorpodetexto2"/>
        <w:tabs>
          <w:tab w:val="left" w:pos="0"/>
        </w:tabs>
        <w:ind w:firstLine="0"/>
        <w:rPr>
          <w:sz w:val="22"/>
          <w:szCs w:val="22"/>
        </w:rPr>
      </w:pPr>
      <w:r w:rsidRPr="0098791D">
        <w:rPr>
          <w:b/>
          <w:sz w:val="22"/>
          <w:szCs w:val="22"/>
        </w:rPr>
        <w:t>6.2.</w:t>
      </w:r>
      <w:r w:rsidRPr="0098791D">
        <w:rPr>
          <w:sz w:val="22"/>
          <w:szCs w:val="22"/>
        </w:rPr>
        <w:t xml:space="preserve">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 </w:t>
      </w:r>
    </w:p>
    <w:p w:rsidR="007A0477" w:rsidRPr="0098791D" w:rsidRDefault="007A0477" w:rsidP="00272509">
      <w:pPr>
        <w:pStyle w:val="Recuodecorpodetexto2"/>
        <w:tabs>
          <w:tab w:val="left" w:pos="0"/>
        </w:tabs>
        <w:ind w:firstLine="0"/>
        <w:rPr>
          <w:sz w:val="22"/>
          <w:szCs w:val="22"/>
        </w:rPr>
      </w:pPr>
    </w:p>
    <w:p w:rsidR="007A0477" w:rsidRPr="0098791D" w:rsidRDefault="007A0477" w:rsidP="00EB0098">
      <w:pPr>
        <w:pStyle w:val="Recuodecorpodetexto2"/>
        <w:tabs>
          <w:tab w:val="left" w:pos="567"/>
          <w:tab w:val="left" w:pos="1260"/>
        </w:tabs>
        <w:ind w:left="567" w:firstLine="0"/>
        <w:rPr>
          <w:sz w:val="22"/>
          <w:szCs w:val="22"/>
        </w:rPr>
      </w:pPr>
      <w:r w:rsidRPr="0098791D">
        <w:rPr>
          <w:b/>
          <w:sz w:val="22"/>
          <w:szCs w:val="22"/>
        </w:rPr>
        <w:t>6.2.1.</w:t>
      </w:r>
      <w:r w:rsidRPr="0098791D">
        <w:rPr>
          <w:sz w:val="22"/>
          <w:szCs w:val="22"/>
        </w:rPr>
        <w:t xml:space="preserve"> Para tais efeitos </w:t>
      </w:r>
      <w:proofErr w:type="gramStart"/>
      <w:r w:rsidRPr="0098791D">
        <w:rPr>
          <w:sz w:val="22"/>
          <w:szCs w:val="22"/>
        </w:rPr>
        <w:t>entende-se</w:t>
      </w:r>
      <w:proofErr w:type="gramEnd"/>
      <w:r w:rsidRPr="0098791D">
        <w:rPr>
          <w:sz w:val="22"/>
          <w:szCs w:val="22"/>
        </w:rPr>
        <w:t xml:space="preserve"> que fazem parte de um mesmo grupo econômico ou financeiro, as empresas que tenham diretores, acionistas (com participação em mais de 5%), ou representantes legais comuns, e aquelas que dependam ou subsidiem econômica ou financeiramente a outra empresa.</w:t>
      </w:r>
    </w:p>
    <w:p w:rsidR="007A0477" w:rsidRPr="0098791D" w:rsidRDefault="007A0477" w:rsidP="00272509">
      <w:pPr>
        <w:pStyle w:val="Recuodecorpodetexto2"/>
        <w:tabs>
          <w:tab w:val="left" w:pos="0"/>
          <w:tab w:val="left" w:pos="1985"/>
        </w:tabs>
        <w:ind w:firstLine="0"/>
        <w:rPr>
          <w:sz w:val="22"/>
          <w:szCs w:val="22"/>
        </w:rPr>
      </w:pPr>
    </w:p>
    <w:p w:rsidR="007A0477" w:rsidRPr="0098791D" w:rsidRDefault="007A0477" w:rsidP="00272509">
      <w:pPr>
        <w:pStyle w:val="Recuodecorpodetexto2"/>
        <w:tabs>
          <w:tab w:val="left" w:pos="0"/>
          <w:tab w:val="left" w:pos="1985"/>
        </w:tabs>
        <w:ind w:firstLine="0"/>
        <w:rPr>
          <w:sz w:val="22"/>
          <w:szCs w:val="22"/>
        </w:rPr>
      </w:pPr>
      <w:r w:rsidRPr="0098791D">
        <w:rPr>
          <w:b/>
          <w:sz w:val="22"/>
          <w:szCs w:val="22"/>
        </w:rPr>
        <w:t>6.3.</w:t>
      </w:r>
      <w:r w:rsidRPr="0098791D">
        <w:rPr>
          <w:sz w:val="22"/>
          <w:szCs w:val="22"/>
        </w:rPr>
        <w:t xml:space="preserve"> Não poderão participar deste processo licitatório nenhuma empresa,</w:t>
      </w:r>
      <w:r w:rsidR="001C4253">
        <w:rPr>
          <w:sz w:val="22"/>
          <w:szCs w:val="22"/>
        </w:rPr>
        <w:t xml:space="preserve"> servidor público estadual</w:t>
      </w:r>
      <w:r w:rsidRPr="0098791D">
        <w:rPr>
          <w:sz w:val="22"/>
          <w:szCs w:val="22"/>
        </w:rPr>
        <w:t>, ou instituição vinculada a Entidade de Licitação.</w:t>
      </w:r>
    </w:p>
    <w:p w:rsidR="00DE1E40" w:rsidRPr="0098791D" w:rsidRDefault="00DE1E40" w:rsidP="00272509">
      <w:pPr>
        <w:pStyle w:val="Recuodecorpodetexto2"/>
        <w:tabs>
          <w:tab w:val="left" w:pos="0"/>
          <w:tab w:val="left" w:pos="1985"/>
        </w:tabs>
        <w:ind w:firstLine="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747"/>
      </w:tblGrid>
      <w:tr w:rsidR="00B704F2" w:rsidRPr="0098791D" w:rsidTr="00C466D8">
        <w:tc>
          <w:tcPr>
            <w:tcW w:w="9747" w:type="dxa"/>
            <w:shd w:val="clear" w:color="auto" w:fill="D9D9D9"/>
          </w:tcPr>
          <w:p w:rsidR="00B704F2" w:rsidRPr="0098791D" w:rsidRDefault="00B704F2" w:rsidP="00507C1B">
            <w:pPr>
              <w:spacing w:before="120" w:after="120"/>
              <w:jc w:val="both"/>
              <w:rPr>
                <w:b/>
                <w:sz w:val="22"/>
                <w:szCs w:val="22"/>
              </w:rPr>
            </w:pPr>
            <w:r w:rsidRPr="0098791D">
              <w:rPr>
                <w:b/>
                <w:sz w:val="22"/>
                <w:szCs w:val="22"/>
              </w:rPr>
              <w:t>7 – DO CREDENCIAMENTO E DA REPRESENTAÇÃO</w:t>
            </w:r>
          </w:p>
        </w:tc>
      </w:tr>
    </w:tbl>
    <w:p w:rsidR="00586D7D" w:rsidRPr="0098791D" w:rsidRDefault="00586D7D" w:rsidP="00272509">
      <w:pPr>
        <w:ind w:firstLine="1418"/>
        <w:jc w:val="both"/>
        <w:rPr>
          <w:bCs/>
          <w:sz w:val="22"/>
          <w:szCs w:val="22"/>
        </w:rPr>
      </w:pPr>
    </w:p>
    <w:p w:rsidR="00586D7D" w:rsidRPr="0098791D" w:rsidRDefault="00586D7D" w:rsidP="00272509">
      <w:pPr>
        <w:jc w:val="both"/>
        <w:rPr>
          <w:bCs/>
          <w:sz w:val="22"/>
          <w:szCs w:val="22"/>
        </w:rPr>
      </w:pPr>
      <w:r w:rsidRPr="0098791D">
        <w:rPr>
          <w:b/>
          <w:bCs/>
          <w:sz w:val="22"/>
          <w:szCs w:val="22"/>
        </w:rPr>
        <w:t>7.1</w:t>
      </w:r>
      <w:r w:rsidRPr="0098791D">
        <w:rPr>
          <w:bCs/>
          <w:sz w:val="22"/>
          <w:szCs w:val="22"/>
        </w:rPr>
        <w:t xml:space="preserve">. </w:t>
      </w:r>
      <w:r w:rsidR="00551513" w:rsidRPr="0098791D">
        <w:rPr>
          <w:bCs/>
          <w:sz w:val="22"/>
          <w:szCs w:val="22"/>
        </w:rPr>
        <w:tab/>
      </w:r>
      <w:r w:rsidRPr="0098791D">
        <w:rPr>
          <w:bCs/>
          <w:sz w:val="22"/>
          <w:szCs w:val="22"/>
        </w:rPr>
        <w:t>As Licitantes interessadas deverão proceder ao credenciamento antes da data marcada para início</w:t>
      </w:r>
      <w:r w:rsidR="00513FBC" w:rsidRPr="0098791D">
        <w:rPr>
          <w:bCs/>
          <w:sz w:val="22"/>
          <w:szCs w:val="22"/>
        </w:rPr>
        <w:t xml:space="preserve"> da sessão pública via internet.</w:t>
      </w:r>
    </w:p>
    <w:p w:rsidR="00586D7D" w:rsidRPr="0098791D" w:rsidRDefault="00586D7D" w:rsidP="00272509">
      <w:pPr>
        <w:jc w:val="both"/>
        <w:rPr>
          <w:b/>
          <w:sz w:val="22"/>
          <w:szCs w:val="22"/>
        </w:rPr>
      </w:pPr>
      <w:r w:rsidRPr="0098791D">
        <w:rPr>
          <w:b/>
          <w:bCs/>
          <w:sz w:val="22"/>
          <w:szCs w:val="22"/>
        </w:rPr>
        <w:lastRenderedPageBreak/>
        <w:t>7.2.</w:t>
      </w:r>
      <w:r w:rsidRPr="0098791D">
        <w:rPr>
          <w:bCs/>
          <w:sz w:val="22"/>
          <w:szCs w:val="22"/>
        </w:rPr>
        <w:t xml:space="preserve"> </w:t>
      </w:r>
      <w:r w:rsidR="00551513" w:rsidRPr="0098791D">
        <w:rPr>
          <w:bCs/>
          <w:sz w:val="22"/>
          <w:szCs w:val="22"/>
        </w:rPr>
        <w:tab/>
      </w:r>
      <w:r w:rsidRPr="0098791D">
        <w:rPr>
          <w:sz w:val="22"/>
          <w:szCs w:val="22"/>
        </w:rPr>
        <w:t xml:space="preserve">O credenciamento dar-se-á pela atribuição de chave de identificação e de senha, pessoal e intransferível, para acesso ao Sistema Eletrônico, no </w:t>
      </w:r>
      <w:r w:rsidRPr="0098791D">
        <w:rPr>
          <w:iCs/>
          <w:sz w:val="22"/>
          <w:szCs w:val="22"/>
        </w:rPr>
        <w:t>site</w:t>
      </w:r>
      <w:r w:rsidRPr="0098791D">
        <w:rPr>
          <w:sz w:val="22"/>
          <w:szCs w:val="22"/>
        </w:rPr>
        <w:t xml:space="preserve"> </w:t>
      </w:r>
      <w:hyperlink r:id="rId15" w:history="1">
        <w:r w:rsidRPr="0098791D">
          <w:rPr>
            <w:rStyle w:val="Hyperlink"/>
            <w:b/>
            <w:color w:val="auto"/>
            <w:sz w:val="22"/>
            <w:szCs w:val="22"/>
          </w:rPr>
          <w:t>www.comprasnet.gov.br</w:t>
        </w:r>
      </w:hyperlink>
      <w:r w:rsidRPr="0098791D">
        <w:rPr>
          <w:b/>
          <w:sz w:val="22"/>
          <w:szCs w:val="22"/>
        </w:rPr>
        <w:t>.</w:t>
      </w:r>
    </w:p>
    <w:p w:rsidR="00586D7D" w:rsidRPr="0098791D" w:rsidRDefault="00586D7D" w:rsidP="00272509">
      <w:pPr>
        <w:jc w:val="both"/>
        <w:rPr>
          <w:b/>
          <w:sz w:val="22"/>
          <w:szCs w:val="22"/>
        </w:rPr>
      </w:pPr>
    </w:p>
    <w:p w:rsidR="00586D7D" w:rsidRPr="0098791D" w:rsidRDefault="00586D7D" w:rsidP="00272509">
      <w:pPr>
        <w:jc w:val="both"/>
        <w:rPr>
          <w:sz w:val="22"/>
          <w:szCs w:val="22"/>
        </w:rPr>
      </w:pPr>
      <w:r w:rsidRPr="0098791D">
        <w:rPr>
          <w:b/>
          <w:sz w:val="22"/>
          <w:szCs w:val="22"/>
        </w:rPr>
        <w:t>7.3</w:t>
      </w:r>
      <w:r w:rsidRPr="0098791D">
        <w:rPr>
          <w:sz w:val="22"/>
          <w:szCs w:val="22"/>
        </w:rPr>
        <w:t xml:space="preserve">. </w:t>
      </w:r>
      <w:r w:rsidR="00551513" w:rsidRPr="0098791D">
        <w:rPr>
          <w:sz w:val="22"/>
          <w:szCs w:val="22"/>
        </w:rPr>
        <w:tab/>
      </w:r>
      <w:r w:rsidRPr="0098791D">
        <w:rPr>
          <w:sz w:val="22"/>
          <w:szCs w:val="22"/>
        </w:rPr>
        <w:t>O credenciamento junto ao provedor do Sistema implica na responsabilidade legal única e exclusiva do Licitante ou de seu representante legal e na presunção de sua capacidade técnica para realização das transações inerentes ao Pregão Eletrônico.</w:t>
      </w:r>
    </w:p>
    <w:p w:rsidR="002D7799" w:rsidRPr="0098791D" w:rsidRDefault="002D7799" w:rsidP="00272509">
      <w:pPr>
        <w:pStyle w:val="Ttulo6"/>
        <w:jc w:val="both"/>
        <w:rPr>
          <w:b/>
          <w:sz w:val="22"/>
          <w:szCs w:val="22"/>
        </w:rPr>
      </w:pPr>
    </w:p>
    <w:p w:rsidR="00586D7D" w:rsidRPr="0098791D" w:rsidRDefault="00586D7D" w:rsidP="00272509">
      <w:pPr>
        <w:pStyle w:val="Ttulo6"/>
        <w:jc w:val="both"/>
        <w:rPr>
          <w:b/>
          <w:sz w:val="22"/>
          <w:szCs w:val="22"/>
        </w:rPr>
      </w:pPr>
      <w:r w:rsidRPr="0098791D">
        <w:rPr>
          <w:b/>
          <w:sz w:val="22"/>
          <w:szCs w:val="22"/>
        </w:rPr>
        <w:t>7.4.</w:t>
      </w:r>
      <w:r w:rsidRPr="0098791D">
        <w:rPr>
          <w:sz w:val="22"/>
          <w:szCs w:val="22"/>
        </w:rPr>
        <w:t xml:space="preserve"> </w:t>
      </w:r>
      <w:r w:rsidR="00551513" w:rsidRPr="0098791D">
        <w:rPr>
          <w:sz w:val="22"/>
          <w:szCs w:val="22"/>
        </w:rPr>
        <w:tab/>
      </w:r>
      <w:r w:rsidRPr="0098791D">
        <w:rPr>
          <w:sz w:val="22"/>
          <w:szCs w:val="22"/>
        </w:rPr>
        <w:t xml:space="preserve">O uso da senha de acesso pelo Licitante é de sua responsabilidade exclusiva, incluindo qualquer transação efetuada diretamente ou por seu representante, não cabendo ao provedor do Sistema ou a </w:t>
      </w:r>
      <w:r w:rsidRPr="0098791D">
        <w:rPr>
          <w:b/>
          <w:sz w:val="22"/>
          <w:szCs w:val="22"/>
        </w:rPr>
        <w:t>Superintendência</w:t>
      </w:r>
      <w:r w:rsidRPr="0098791D">
        <w:rPr>
          <w:sz w:val="22"/>
          <w:szCs w:val="22"/>
        </w:rPr>
        <w:t xml:space="preserve"> </w:t>
      </w:r>
      <w:r w:rsidRPr="0098791D">
        <w:rPr>
          <w:b/>
          <w:bCs/>
          <w:sz w:val="22"/>
          <w:szCs w:val="22"/>
        </w:rPr>
        <w:t>Estadual de Compras e Licitações - SUPEL</w:t>
      </w:r>
      <w:r w:rsidRPr="0098791D">
        <w:rPr>
          <w:b/>
          <w:sz w:val="22"/>
          <w:szCs w:val="22"/>
        </w:rPr>
        <w:t>,</w:t>
      </w:r>
      <w:r w:rsidRPr="0098791D">
        <w:rPr>
          <w:sz w:val="22"/>
          <w:szCs w:val="22"/>
        </w:rPr>
        <w:t xml:space="preserve"> promotora da licitação, responsabilidade por eventuais danos decorrentes do uso indevido da senha, ainda que por terceiros.</w:t>
      </w:r>
    </w:p>
    <w:p w:rsidR="00586D7D" w:rsidRPr="0098791D" w:rsidRDefault="00586D7D" w:rsidP="00272509">
      <w:pPr>
        <w:pStyle w:val="BodyText21"/>
        <w:rPr>
          <w:sz w:val="22"/>
          <w:szCs w:val="22"/>
        </w:rPr>
      </w:pPr>
    </w:p>
    <w:p w:rsidR="00586D7D" w:rsidRPr="0098791D" w:rsidRDefault="00586D7D" w:rsidP="00272509">
      <w:pPr>
        <w:pStyle w:val="BodyText21"/>
        <w:rPr>
          <w:sz w:val="22"/>
          <w:szCs w:val="22"/>
        </w:rPr>
      </w:pPr>
      <w:r w:rsidRPr="0098791D">
        <w:rPr>
          <w:b/>
          <w:sz w:val="22"/>
          <w:szCs w:val="22"/>
        </w:rPr>
        <w:t>7.5.</w:t>
      </w:r>
      <w:r w:rsidRPr="0098791D">
        <w:rPr>
          <w:sz w:val="22"/>
          <w:szCs w:val="22"/>
        </w:rPr>
        <w:t xml:space="preserve"> </w:t>
      </w:r>
      <w:r w:rsidR="00551513" w:rsidRPr="0098791D">
        <w:rPr>
          <w:sz w:val="22"/>
          <w:szCs w:val="22"/>
        </w:rPr>
        <w:tab/>
      </w:r>
      <w:r w:rsidRPr="0098791D">
        <w:rPr>
          <w:sz w:val="22"/>
          <w:szCs w:val="22"/>
        </w:rPr>
        <w:t>A perda da senha ou a quebra de sigilo deverão ser comunicadas ao provedor do Sistema para imediato bloqueio de acesso.</w:t>
      </w:r>
    </w:p>
    <w:p w:rsidR="00551513" w:rsidRPr="0098791D" w:rsidRDefault="00551513" w:rsidP="00272509">
      <w:pPr>
        <w:pStyle w:val="BodyText21"/>
        <w:rPr>
          <w:sz w:val="22"/>
          <w:szCs w:val="22"/>
        </w:rPr>
      </w:pPr>
    </w:p>
    <w:p w:rsidR="00586D7D" w:rsidRPr="0098791D" w:rsidRDefault="00586D7D" w:rsidP="00272509">
      <w:pPr>
        <w:pStyle w:val="BodyText21"/>
        <w:rPr>
          <w:sz w:val="22"/>
          <w:szCs w:val="22"/>
        </w:rPr>
      </w:pPr>
      <w:r w:rsidRPr="0098791D">
        <w:rPr>
          <w:b/>
          <w:sz w:val="22"/>
          <w:szCs w:val="22"/>
        </w:rPr>
        <w:t>7.6</w:t>
      </w:r>
      <w:r w:rsidRPr="0098791D">
        <w:rPr>
          <w:sz w:val="22"/>
          <w:szCs w:val="22"/>
        </w:rPr>
        <w:t xml:space="preserve">. </w:t>
      </w:r>
      <w:r w:rsidR="00551513" w:rsidRPr="0098791D">
        <w:rPr>
          <w:sz w:val="22"/>
          <w:szCs w:val="22"/>
        </w:rPr>
        <w:tab/>
      </w:r>
      <w:r w:rsidRPr="0098791D">
        <w:rPr>
          <w:sz w:val="22"/>
          <w:szCs w:val="22"/>
        </w:rPr>
        <w:t>Como requisito para participação deste Pregão Eletrônico, a licitante deverá manifestar, em campo próprio do Sistema Eletrônico, que cumpre plenamente os requisitos de habilitação e que sua proposta estar em conformidade com as exigências previstas neste Edital, ressalvados os casos de participação de microempresa e de empresa de pequeno porte, no que concerne a regularidade fiscal.</w:t>
      </w:r>
    </w:p>
    <w:p w:rsidR="00716A1C" w:rsidRPr="0098791D" w:rsidRDefault="00716A1C" w:rsidP="00272509">
      <w:pPr>
        <w:pStyle w:val="BodyText21"/>
        <w:rPr>
          <w:sz w:val="22"/>
          <w:szCs w:val="22"/>
        </w:rPr>
      </w:pPr>
    </w:p>
    <w:p w:rsidR="00586D7D" w:rsidRPr="0098791D" w:rsidRDefault="00586D7D" w:rsidP="00272509">
      <w:pPr>
        <w:pStyle w:val="BodyText21"/>
        <w:rPr>
          <w:sz w:val="22"/>
          <w:szCs w:val="22"/>
        </w:rPr>
      </w:pPr>
      <w:r w:rsidRPr="0098791D">
        <w:rPr>
          <w:b/>
          <w:sz w:val="22"/>
          <w:szCs w:val="22"/>
        </w:rPr>
        <w:t>7.7</w:t>
      </w:r>
      <w:r w:rsidRPr="0098791D">
        <w:rPr>
          <w:sz w:val="22"/>
          <w:szCs w:val="22"/>
        </w:rPr>
        <w:t xml:space="preserve">. </w:t>
      </w:r>
      <w:r w:rsidR="00551513" w:rsidRPr="0098791D">
        <w:rPr>
          <w:sz w:val="22"/>
          <w:szCs w:val="22"/>
        </w:rPr>
        <w:tab/>
      </w:r>
      <w:r w:rsidRPr="0098791D">
        <w:rPr>
          <w:sz w:val="22"/>
          <w:szCs w:val="22"/>
        </w:rPr>
        <w:t>A declaração falsa relativa ao cumprimento dos requisitos de habilitação e proposta sujeitará a licitante às sanções previstas no art. 7º da Lei Federal nº 10.520/2002.</w:t>
      </w:r>
    </w:p>
    <w:p w:rsidR="00493C8B" w:rsidRPr="0098791D" w:rsidRDefault="00493C8B" w:rsidP="00272509">
      <w:pPr>
        <w:pStyle w:val="BodyText21"/>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747"/>
      </w:tblGrid>
      <w:tr w:rsidR="00B704F2" w:rsidRPr="0098791D" w:rsidTr="00C466D8">
        <w:tc>
          <w:tcPr>
            <w:tcW w:w="9747" w:type="dxa"/>
            <w:shd w:val="clear" w:color="auto" w:fill="D9D9D9"/>
          </w:tcPr>
          <w:p w:rsidR="00B704F2" w:rsidRPr="0098791D" w:rsidRDefault="00B704F2" w:rsidP="00507C1B">
            <w:pPr>
              <w:pStyle w:val="NormalWeb"/>
              <w:spacing w:before="120" w:after="120"/>
              <w:jc w:val="both"/>
              <w:rPr>
                <w:b/>
                <w:bCs/>
                <w:sz w:val="22"/>
                <w:szCs w:val="22"/>
              </w:rPr>
            </w:pPr>
            <w:r w:rsidRPr="0098791D">
              <w:rPr>
                <w:b/>
                <w:bCs/>
                <w:sz w:val="22"/>
                <w:szCs w:val="22"/>
              </w:rPr>
              <w:t>8 – DO CRITÉRIO DE JULGAMENTO DA PROPOSTA DE PREÇOS</w:t>
            </w:r>
          </w:p>
        </w:tc>
      </w:tr>
    </w:tbl>
    <w:p w:rsidR="00320346" w:rsidRPr="0098791D" w:rsidRDefault="00320346" w:rsidP="00272509">
      <w:pPr>
        <w:pStyle w:val="NormalWeb"/>
        <w:spacing w:before="0" w:after="0"/>
        <w:ind w:firstLine="1418"/>
        <w:jc w:val="both"/>
        <w:rPr>
          <w:sz w:val="22"/>
          <w:szCs w:val="22"/>
        </w:rPr>
      </w:pPr>
    </w:p>
    <w:p w:rsidR="00320346" w:rsidRPr="0098791D" w:rsidRDefault="00320346" w:rsidP="00272509">
      <w:pPr>
        <w:pStyle w:val="NormalWeb"/>
        <w:tabs>
          <w:tab w:val="left" w:pos="0"/>
        </w:tabs>
        <w:spacing w:before="0" w:after="0"/>
        <w:jc w:val="both"/>
        <w:rPr>
          <w:sz w:val="22"/>
          <w:szCs w:val="22"/>
        </w:rPr>
      </w:pPr>
      <w:r w:rsidRPr="0098791D">
        <w:rPr>
          <w:b/>
          <w:sz w:val="22"/>
          <w:szCs w:val="22"/>
        </w:rPr>
        <w:t>8.1</w:t>
      </w:r>
      <w:r w:rsidRPr="0098791D">
        <w:rPr>
          <w:sz w:val="22"/>
          <w:szCs w:val="22"/>
        </w:rPr>
        <w:t xml:space="preserve">. </w:t>
      </w:r>
      <w:r w:rsidR="0037282F" w:rsidRPr="0098791D">
        <w:rPr>
          <w:sz w:val="22"/>
          <w:szCs w:val="22"/>
        </w:rPr>
        <w:tab/>
      </w:r>
      <w:r w:rsidRPr="0098791D">
        <w:rPr>
          <w:sz w:val="22"/>
          <w:szCs w:val="22"/>
        </w:rPr>
        <w:t xml:space="preserve">O julgamento da Proposta de Preços dar-se-á pelo critério de </w:t>
      </w:r>
      <w:r w:rsidR="00BF1492" w:rsidRPr="0098791D">
        <w:rPr>
          <w:b/>
          <w:sz w:val="22"/>
          <w:szCs w:val="22"/>
        </w:rPr>
        <w:t>MENOR PREÇO</w:t>
      </w:r>
      <w:r w:rsidR="00711BA9" w:rsidRPr="0098791D">
        <w:rPr>
          <w:b/>
          <w:sz w:val="22"/>
          <w:szCs w:val="22"/>
        </w:rPr>
        <w:t xml:space="preserve"> </w:t>
      </w:r>
      <w:r w:rsidR="00EC0058" w:rsidRPr="0098791D">
        <w:rPr>
          <w:b/>
          <w:sz w:val="22"/>
          <w:szCs w:val="22"/>
        </w:rPr>
        <w:t>GLOBAL</w:t>
      </w:r>
      <w:r w:rsidR="002D7799" w:rsidRPr="0098791D">
        <w:rPr>
          <w:b/>
          <w:sz w:val="22"/>
          <w:szCs w:val="22"/>
        </w:rPr>
        <w:t>,</w:t>
      </w:r>
      <w:r w:rsidR="00711BA9" w:rsidRPr="0098791D">
        <w:rPr>
          <w:b/>
          <w:sz w:val="22"/>
          <w:szCs w:val="22"/>
        </w:rPr>
        <w:t xml:space="preserve"> </w:t>
      </w:r>
      <w:r w:rsidRPr="0098791D">
        <w:rPr>
          <w:sz w:val="22"/>
          <w:szCs w:val="22"/>
        </w:rPr>
        <w:t>observadas as especificações técnicas e os parâmetros mínimos de desempenho definidos no Edital.</w:t>
      </w:r>
    </w:p>
    <w:p w:rsidR="00716A1C" w:rsidRPr="0098791D" w:rsidRDefault="00716A1C" w:rsidP="00272509">
      <w:pPr>
        <w:pStyle w:val="NormalWeb"/>
        <w:tabs>
          <w:tab w:val="left" w:pos="0"/>
        </w:tabs>
        <w:spacing w:before="0" w:after="0"/>
        <w:jc w:val="both"/>
        <w:rPr>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747"/>
      </w:tblGrid>
      <w:tr w:rsidR="00B704F2" w:rsidRPr="0098791D" w:rsidTr="00C466D8">
        <w:trPr>
          <w:trHeight w:val="507"/>
        </w:trPr>
        <w:tc>
          <w:tcPr>
            <w:tcW w:w="9747" w:type="dxa"/>
            <w:shd w:val="clear" w:color="auto" w:fill="D9D9D9"/>
          </w:tcPr>
          <w:p w:rsidR="00B704F2" w:rsidRPr="0098791D" w:rsidRDefault="00B704F2" w:rsidP="00507C1B">
            <w:pPr>
              <w:pStyle w:val="Corpodetexto3"/>
              <w:spacing w:before="120"/>
              <w:jc w:val="both"/>
              <w:rPr>
                <w:sz w:val="22"/>
                <w:szCs w:val="22"/>
              </w:rPr>
            </w:pPr>
            <w:r w:rsidRPr="0098791D">
              <w:rPr>
                <w:bCs/>
                <w:sz w:val="22"/>
                <w:szCs w:val="22"/>
              </w:rPr>
              <w:t xml:space="preserve">9 </w:t>
            </w:r>
            <w:r w:rsidRPr="0098791D">
              <w:rPr>
                <w:sz w:val="22"/>
                <w:szCs w:val="22"/>
              </w:rPr>
              <w:t xml:space="preserve">– DO REGISTRO (INSERÇÃO) DA PROPOSTA DE PREÇOS NO SISTEMA ELETRÔNICO </w:t>
            </w:r>
          </w:p>
        </w:tc>
      </w:tr>
    </w:tbl>
    <w:p w:rsidR="008C7FC9" w:rsidRPr="0098791D" w:rsidRDefault="008C7FC9" w:rsidP="00272509">
      <w:pPr>
        <w:pStyle w:val="Corpodetexto"/>
        <w:tabs>
          <w:tab w:val="left" w:pos="0"/>
        </w:tabs>
        <w:rPr>
          <w:b/>
          <w:sz w:val="22"/>
          <w:szCs w:val="22"/>
        </w:rPr>
      </w:pPr>
    </w:p>
    <w:p w:rsidR="00045793" w:rsidRPr="0098791D" w:rsidRDefault="00320346" w:rsidP="00272509">
      <w:pPr>
        <w:pStyle w:val="Corpodetexto"/>
        <w:tabs>
          <w:tab w:val="left" w:pos="0"/>
        </w:tabs>
        <w:rPr>
          <w:sz w:val="22"/>
          <w:szCs w:val="22"/>
        </w:rPr>
      </w:pPr>
      <w:r w:rsidRPr="0098791D">
        <w:rPr>
          <w:b/>
          <w:sz w:val="22"/>
          <w:szCs w:val="22"/>
        </w:rPr>
        <w:t>9</w:t>
      </w:r>
      <w:r w:rsidR="00045793" w:rsidRPr="0098791D">
        <w:rPr>
          <w:b/>
          <w:sz w:val="22"/>
          <w:szCs w:val="22"/>
        </w:rPr>
        <w:t>.1.</w:t>
      </w:r>
      <w:r w:rsidR="00045793" w:rsidRPr="0098791D">
        <w:rPr>
          <w:sz w:val="22"/>
          <w:szCs w:val="22"/>
        </w:rPr>
        <w:t xml:space="preserve"> </w:t>
      </w:r>
      <w:r w:rsidR="00825AB1" w:rsidRPr="0098791D">
        <w:rPr>
          <w:sz w:val="22"/>
          <w:szCs w:val="22"/>
        </w:rPr>
        <w:tab/>
      </w:r>
      <w:r w:rsidR="00045793" w:rsidRPr="0098791D">
        <w:rPr>
          <w:sz w:val="22"/>
          <w:szCs w:val="22"/>
        </w:rPr>
        <w:t xml:space="preserve">A participação no Pregão Eletrônico dar-se-á por meio da digitação da senha privativa da Licitante e subseqüente encaminhamento da proposta de preços </w:t>
      </w:r>
      <w:r w:rsidR="00045793" w:rsidRPr="0098791D">
        <w:rPr>
          <w:b/>
          <w:sz w:val="22"/>
          <w:szCs w:val="22"/>
          <w:u w:val="single"/>
        </w:rPr>
        <w:t>COM VALOR</w:t>
      </w:r>
      <w:r w:rsidR="00706DA3" w:rsidRPr="0098791D">
        <w:rPr>
          <w:b/>
          <w:sz w:val="22"/>
          <w:szCs w:val="22"/>
          <w:u w:val="single"/>
        </w:rPr>
        <w:t xml:space="preserve"> TOTAL DO </w:t>
      </w:r>
      <w:r w:rsidR="00DC3F97" w:rsidRPr="0098791D">
        <w:rPr>
          <w:b/>
          <w:sz w:val="22"/>
          <w:szCs w:val="22"/>
          <w:u w:val="single"/>
        </w:rPr>
        <w:t>ITEM</w:t>
      </w:r>
      <w:r w:rsidR="00045793" w:rsidRPr="0098791D">
        <w:rPr>
          <w:b/>
          <w:sz w:val="22"/>
          <w:szCs w:val="22"/>
        </w:rPr>
        <w:t xml:space="preserve">, </w:t>
      </w:r>
      <w:r w:rsidR="00045793" w:rsidRPr="0098791D">
        <w:rPr>
          <w:sz w:val="22"/>
          <w:szCs w:val="22"/>
        </w:rPr>
        <w:t xml:space="preserve">a partir da data da liberação do Edital no site </w:t>
      </w:r>
      <w:hyperlink r:id="rId16" w:history="1">
        <w:r w:rsidR="00045793" w:rsidRPr="0098791D">
          <w:rPr>
            <w:rStyle w:val="Hyperlink"/>
            <w:b/>
            <w:color w:val="auto"/>
            <w:sz w:val="22"/>
            <w:szCs w:val="22"/>
          </w:rPr>
          <w:t>www.comprasnet.gov.br</w:t>
        </w:r>
      </w:hyperlink>
      <w:r w:rsidR="00045793" w:rsidRPr="0098791D">
        <w:rPr>
          <w:sz w:val="22"/>
          <w:szCs w:val="22"/>
        </w:rPr>
        <w:t xml:space="preserve">, até o horário limite de início da Sessão Pública, ou seja, </w:t>
      </w:r>
      <w:r w:rsidR="00045793" w:rsidRPr="007E7660">
        <w:rPr>
          <w:b/>
          <w:color w:val="FF0000"/>
          <w:sz w:val="22"/>
          <w:szCs w:val="22"/>
        </w:rPr>
        <w:t xml:space="preserve">até </w:t>
      </w:r>
      <w:r w:rsidR="00B00A27" w:rsidRPr="007E7660">
        <w:rPr>
          <w:b/>
          <w:color w:val="FF0000"/>
          <w:sz w:val="22"/>
          <w:szCs w:val="22"/>
        </w:rPr>
        <w:t>à</w:t>
      </w:r>
      <w:r w:rsidR="00C65A42" w:rsidRPr="007E7660">
        <w:rPr>
          <w:b/>
          <w:color w:val="FF0000"/>
          <w:sz w:val="22"/>
          <w:szCs w:val="22"/>
        </w:rPr>
        <w:t>s</w:t>
      </w:r>
      <w:r w:rsidR="00045793" w:rsidRPr="007E7660">
        <w:rPr>
          <w:b/>
          <w:color w:val="FF0000"/>
          <w:sz w:val="22"/>
          <w:szCs w:val="22"/>
        </w:rPr>
        <w:t xml:space="preserve"> </w:t>
      </w:r>
      <w:r w:rsidR="009C475D">
        <w:rPr>
          <w:b/>
          <w:color w:val="FF0000"/>
          <w:sz w:val="22"/>
          <w:szCs w:val="22"/>
        </w:rPr>
        <w:t>10</w:t>
      </w:r>
      <w:r w:rsidR="00E67224" w:rsidRPr="007E7660">
        <w:rPr>
          <w:b/>
          <w:color w:val="FF0000"/>
          <w:sz w:val="22"/>
          <w:szCs w:val="22"/>
        </w:rPr>
        <w:t>h</w:t>
      </w:r>
      <w:r w:rsidR="009C475D">
        <w:rPr>
          <w:b/>
          <w:color w:val="FF0000"/>
          <w:sz w:val="22"/>
          <w:szCs w:val="22"/>
        </w:rPr>
        <w:t>2</w:t>
      </w:r>
      <w:r w:rsidR="0012377C" w:rsidRPr="007E7660">
        <w:rPr>
          <w:b/>
          <w:color w:val="FF0000"/>
          <w:sz w:val="22"/>
          <w:szCs w:val="22"/>
        </w:rPr>
        <w:t>9</w:t>
      </w:r>
      <w:r w:rsidR="00EF61C4" w:rsidRPr="007E7660">
        <w:rPr>
          <w:b/>
          <w:color w:val="FF0000"/>
          <w:sz w:val="22"/>
          <w:szCs w:val="22"/>
        </w:rPr>
        <w:t>min</w:t>
      </w:r>
      <w:r w:rsidR="00045793" w:rsidRPr="007E7660">
        <w:rPr>
          <w:b/>
          <w:color w:val="FF0000"/>
          <w:sz w:val="22"/>
          <w:szCs w:val="22"/>
        </w:rPr>
        <w:t xml:space="preserve"> do dia </w:t>
      </w:r>
      <w:r w:rsidR="009C475D">
        <w:rPr>
          <w:b/>
          <w:color w:val="FF0000"/>
          <w:sz w:val="22"/>
          <w:szCs w:val="22"/>
        </w:rPr>
        <w:t>03</w:t>
      </w:r>
      <w:r w:rsidR="00B91B11">
        <w:rPr>
          <w:b/>
          <w:color w:val="FF0000"/>
          <w:sz w:val="22"/>
          <w:szCs w:val="22"/>
        </w:rPr>
        <w:t xml:space="preserve"> </w:t>
      </w:r>
      <w:r w:rsidR="0012377C" w:rsidRPr="007E7660">
        <w:rPr>
          <w:b/>
          <w:color w:val="FF0000"/>
          <w:sz w:val="22"/>
          <w:szCs w:val="22"/>
        </w:rPr>
        <w:t xml:space="preserve">de </w:t>
      </w:r>
      <w:r w:rsidR="009C475D">
        <w:rPr>
          <w:b/>
          <w:color w:val="FF0000"/>
          <w:sz w:val="22"/>
          <w:szCs w:val="22"/>
        </w:rPr>
        <w:t>MARÇO</w:t>
      </w:r>
      <w:r w:rsidR="00B91B11">
        <w:rPr>
          <w:b/>
          <w:color w:val="FF0000"/>
          <w:sz w:val="22"/>
          <w:szCs w:val="22"/>
        </w:rPr>
        <w:t xml:space="preserve"> </w:t>
      </w:r>
      <w:r w:rsidR="006B019D" w:rsidRPr="007E7660">
        <w:rPr>
          <w:b/>
          <w:color w:val="FF0000"/>
          <w:sz w:val="22"/>
          <w:szCs w:val="22"/>
        </w:rPr>
        <w:t>de 201</w:t>
      </w:r>
      <w:r w:rsidR="00A45E01">
        <w:rPr>
          <w:b/>
          <w:color w:val="FF0000"/>
          <w:sz w:val="22"/>
          <w:szCs w:val="22"/>
        </w:rPr>
        <w:t>7</w:t>
      </w:r>
      <w:r w:rsidR="00045793" w:rsidRPr="0098791D">
        <w:rPr>
          <w:sz w:val="22"/>
          <w:szCs w:val="22"/>
        </w:rPr>
        <w:t>, horário de Brasília, exclusivamente por meio do Sistema Eletrônico, quando, então, encerrar-se-á, automaticamente, a fase de recebimento da proposta de preços. Durante este período a Licitante poderá incluir ou excluir proposta de preços.</w:t>
      </w:r>
    </w:p>
    <w:p w:rsidR="00045793" w:rsidRPr="0098791D" w:rsidRDefault="00045793" w:rsidP="00272509">
      <w:pPr>
        <w:tabs>
          <w:tab w:val="left" w:pos="0"/>
        </w:tabs>
        <w:autoSpaceDE w:val="0"/>
        <w:autoSpaceDN w:val="0"/>
        <w:adjustRightInd w:val="0"/>
        <w:snapToGrid w:val="0"/>
        <w:jc w:val="both"/>
        <w:rPr>
          <w:spacing w:val="2"/>
          <w:sz w:val="22"/>
          <w:szCs w:val="22"/>
        </w:rPr>
      </w:pPr>
    </w:p>
    <w:p w:rsidR="00944065" w:rsidRPr="0098791D" w:rsidRDefault="00320346" w:rsidP="00EB0098">
      <w:pPr>
        <w:tabs>
          <w:tab w:val="left" w:pos="567"/>
          <w:tab w:val="left" w:pos="1260"/>
        </w:tabs>
        <w:autoSpaceDE w:val="0"/>
        <w:autoSpaceDN w:val="0"/>
        <w:adjustRightInd w:val="0"/>
        <w:snapToGrid w:val="0"/>
        <w:ind w:left="567"/>
        <w:jc w:val="both"/>
        <w:rPr>
          <w:spacing w:val="2"/>
          <w:sz w:val="22"/>
          <w:szCs w:val="22"/>
        </w:rPr>
      </w:pPr>
      <w:r w:rsidRPr="0098791D">
        <w:rPr>
          <w:b/>
          <w:spacing w:val="2"/>
          <w:sz w:val="22"/>
          <w:szCs w:val="22"/>
        </w:rPr>
        <w:t>9</w:t>
      </w:r>
      <w:r w:rsidR="00944065" w:rsidRPr="0098791D">
        <w:rPr>
          <w:b/>
          <w:spacing w:val="2"/>
          <w:sz w:val="22"/>
          <w:szCs w:val="22"/>
        </w:rPr>
        <w:t>.1.1.</w:t>
      </w:r>
      <w:r w:rsidR="00944065" w:rsidRPr="0098791D">
        <w:rPr>
          <w:spacing w:val="2"/>
          <w:sz w:val="22"/>
          <w:szCs w:val="22"/>
        </w:rPr>
        <w:t xml:space="preserve"> O Licitante será inteiramente responsável por todas as transações assumidas em seu nome no sistema eletrônico, assumindo como verdadeiras e firmes suas propostas e </w:t>
      </w:r>
      <w:r w:rsidR="00690EDA" w:rsidRPr="0098791D">
        <w:rPr>
          <w:spacing w:val="2"/>
          <w:sz w:val="22"/>
          <w:szCs w:val="22"/>
        </w:rPr>
        <w:t>subsequentes</w:t>
      </w:r>
      <w:r w:rsidR="00944065" w:rsidRPr="0098791D">
        <w:rPr>
          <w:spacing w:val="2"/>
          <w:sz w:val="22"/>
          <w:szCs w:val="22"/>
        </w:rPr>
        <w:t xml:space="preserve"> lances, se for o caso (inc. </w:t>
      </w:r>
      <w:proofErr w:type="gramStart"/>
      <w:r w:rsidR="00944065" w:rsidRPr="0098791D">
        <w:rPr>
          <w:spacing w:val="2"/>
          <w:sz w:val="22"/>
          <w:szCs w:val="22"/>
        </w:rPr>
        <w:t>III, Art.</w:t>
      </w:r>
      <w:proofErr w:type="gramEnd"/>
      <w:r w:rsidR="00944065" w:rsidRPr="0098791D">
        <w:rPr>
          <w:spacing w:val="2"/>
          <w:sz w:val="22"/>
          <w:szCs w:val="22"/>
        </w:rPr>
        <w:t xml:space="preserve"> 13, </w:t>
      </w:r>
      <w:r w:rsidR="00D0610C" w:rsidRPr="0098791D">
        <w:rPr>
          <w:spacing w:val="2"/>
          <w:sz w:val="22"/>
          <w:szCs w:val="22"/>
        </w:rPr>
        <w:t>Decreto nº. 12.205/2006</w:t>
      </w:r>
      <w:r w:rsidR="00944065" w:rsidRPr="0098791D">
        <w:rPr>
          <w:spacing w:val="2"/>
          <w:sz w:val="22"/>
          <w:szCs w:val="22"/>
        </w:rPr>
        <w:t>), bem como acompanhar as operações no sistema durante a sessão, ficando responsável pelo ônus decorrente da perda de negócios diante da inobservância de quaisquer mensagens emitidas pelo sistema ou de sua desconexão (inc. IV, Art</w:t>
      </w:r>
      <w:r w:rsidR="004902D8" w:rsidRPr="0098791D">
        <w:rPr>
          <w:spacing w:val="2"/>
          <w:sz w:val="22"/>
          <w:szCs w:val="22"/>
        </w:rPr>
        <w:t>.</w:t>
      </w:r>
      <w:r w:rsidR="00944065" w:rsidRPr="0098791D">
        <w:rPr>
          <w:spacing w:val="2"/>
          <w:sz w:val="22"/>
          <w:szCs w:val="22"/>
        </w:rPr>
        <w:t xml:space="preserve"> 13, </w:t>
      </w:r>
      <w:r w:rsidR="00D0610C" w:rsidRPr="0098791D">
        <w:rPr>
          <w:spacing w:val="2"/>
          <w:sz w:val="22"/>
          <w:szCs w:val="22"/>
        </w:rPr>
        <w:t>Decreto nº. 12.205/2006</w:t>
      </w:r>
      <w:r w:rsidR="00944065" w:rsidRPr="0098791D">
        <w:rPr>
          <w:spacing w:val="2"/>
          <w:sz w:val="22"/>
          <w:szCs w:val="22"/>
        </w:rPr>
        <w:t>).</w:t>
      </w:r>
    </w:p>
    <w:p w:rsidR="00944065" w:rsidRPr="0098791D" w:rsidRDefault="00944065" w:rsidP="00272509">
      <w:pPr>
        <w:pStyle w:val="Corpodetexto3"/>
        <w:tabs>
          <w:tab w:val="left" w:pos="0"/>
        </w:tabs>
        <w:spacing w:after="0"/>
        <w:jc w:val="both"/>
        <w:rPr>
          <w:b w:val="0"/>
          <w:bCs/>
          <w:sz w:val="22"/>
          <w:szCs w:val="22"/>
        </w:rPr>
      </w:pPr>
    </w:p>
    <w:p w:rsidR="00D33E93" w:rsidRPr="0098791D" w:rsidRDefault="00320346" w:rsidP="00272509">
      <w:pPr>
        <w:tabs>
          <w:tab w:val="left" w:pos="0"/>
        </w:tabs>
        <w:autoSpaceDE w:val="0"/>
        <w:autoSpaceDN w:val="0"/>
        <w:adjustRightInd w:val="0"/>
        <w:snapToGrid w:val="0"/>
        <w:jc w:val="both"/>
        <w:rPr>
          <w:spacing w:val="2"/>
          <w:sz w:val="22"/>
          <w:szCs w:val="22"/>
        </w:rPr>
      </w:pPr>
      <w:r w:rsidRPr="0098791D">
        <w:rPr>
          <w:b/>
          <w:spacing w:val="2"/>
          <w:sz w:val="22"/>
          <w:szCs w:val="22"/>
        </w:rPr>
        <w:t>9</w:t>
      </w:r>
      <w:r w:rsidR="00D33E93" w:rsidRPr="0098791D">
        <w:rPr>
          <w:b/>
          <w:spacing w:val="2"/>
          <w:sz w:val="22"/>
          <w:szCs w:val="22"/>
        </w:rPr>
        <w:t>.</w:t>
      </w:r>
      <w:r w:rsidR="00944065" w:rsidRPr="0098791D">
        <w:rPr>
          <w:b/>
          <w:spacing w:val="2"/>
          <w:sz w:val="22"/>
          <w:szCs w:val="22"/>
        </w:rPr>
        <w:t>2</w:t>
      </w:r>
      <w:r w:rsidR="00D33E93" w:rsidRPr="0098791D">
        <w:rPr>
          <w:spacing w:val="2"/>
          <w:sz w:val="22"/>
          <w:szCs w:val="22"/>
        </w:rPr>
        <w:t xml:space="preserve">. </w:t>
      </w:r>
      <w:r w:rsidR="001334AA" w:rsidRPr="0098791D">
        <w:rPr>
          <w:spacing w:val="2"/>
          <w:sz w:val="22"/>
          <w:szCs w:val="22"/>
        </w:rPr>
        <w:tab/>
      </w:r>
      <w:r w:rsidR="0064434D" w:rsidRPr="0098791D">
        <w:rPr>
          <w:sz w:val="22"/>
          <w:szCs w:val="22"/>
        </w:rPr>
        <w:t xml:space="preserve">Após a divulgação do edital no endereço eletrônico </w:t>
      </w:r>
      <w:hyperlink r:id="rId17" w:history="1">
        <w:r w:rsidR="0064434D" w:rsidRPr="0098791D">
          <w:rPr>
            <w:rStyle w:val="Hyperlink"/>
            <w:b/>
            <w:sz w:val="22"/>
            <w:szCs w:val="22"/>
          </w:rPr>
          <w:t>www.comprasnet.gov.br</w:t>
        </w:r>
      </w:hyperlink>
      <w:r w:rsidR="0064434D" w:rsidRPr="0098791D">
        <w:rPr>
          <w:b/>
          <w:bCs/>
          <w:sz w:val="22"/>
          <w:szCs w:val="22"/>
        </w:rPr>
        <w:t xml:space="preserve">, </w:t>
      </w:r>
      <w:r w:rsidR="0064434D" w:rsidRPr="0098791D">
        <w:rPr>
          <w:sz w:val="22"/>
          <w:szCs w:val="22"/>
        </w:rPr>
        <w:t xml:space="preserve">os licitantes deverão </w:t>
      </w:r>
      <w:r w:rsidR="0064434D" w:rsidRPr="0098791D">
        <w:rPr>
          <w:b/>
          <w:bCs/>
          <w:sz w:val="22"/>
          <w:szCs w:val="22"/>
        </w:rPr>
        <w:t>REGISTRAR</w:t>
      </w:r>
      <w:r w:rsidR="0064434D" w:rsidRPr="0098791D">
        <w:rPr>
          <w:sz w:val="22"/>
          <w:szCs w:val="22"/>
        </w:rPr>
        <w:t xml:space="preserve"> suas propostas de preços, </w:t>
      </w:r>
      <w:r w:rsidR="0064434D" w:rsidRPr="0098791D">
        <w:rPr>
          <w:b/>
          <w:sz w:val="22"/>
          <w:szCs w:val="22"/>
        </w:rPr>
        <w:t>CONFORME DESCRIÇÃO DO OBJETO NO ANEXO I – TERMO DE REFERÊNCIA</w:t>
      </w:r>
      <w:r w:rsidR="0064434D" w:rsidRPr="0098791D">
        <w:rPr>
          <w:sz w:val="22"/>
          <w:szCs w:val="22"/>
        </w:rPr>
        <w:t xml:space="preserve">, no campo DESCRIÇÃO COMPLETA do sistema comprasnet, </w:t>
      </w:r>
      <w:r w:rsidR="0064434D" w:rsidRPr="0098791D">
        <w:rPr>
          <w:b/>
          <w:color w:val="000000"/>
          <w:sz w:val="22"/>
          <w:szCs w:val="22"/>
        </w:rPr>
        <w:t>(SENDO VEDADA À OMISSÃO OU O USO DE EXPRESSÕES COMO: “REFERÊNCIA”, “SIMILAR”, “CONFORME NOSSA DISPONIBILIDADE DE ESTOQUE”, “SOB CONSULTA” E “</w:t>
      </w:r>
      <w:r w:rsidR="0064434D" w:rsidRPr="0098791D">
        <w:rPr>
          <w:b/>
          <w:color w:val="000000"/>
          <w:sz w:val="22"/>
          <w:szCs w:val="22"/>
          <w:u w:val="single"/>
        </w:rPr>
        <w:t>CONFORME EDITAL</w:t>
      </w:r>
      <w:r w:rsidR="0064434D" w:rsidRPr="0098791D">
        <w:rPr>
          <w:b/>
          <w:color w:val="000000"/>
          <w:sz w:val="22"/>
          <w:szCs w:val="22"/>
        </w:rPr>
        <w:t xml:space="preserve">”), </w:t>
      </w:r>
      <w:r w:rsidR="0064434D" w:rsidRPr="0098791D">
        <w:rPr>
          <w:color w:val="000000"/>
          <w:sz w:val="22"/>
          <w:szCs w:val="22"/>
        </w:rPr>
        <w:t xml:space="preserve">incluindo </w:t>
      </w:r>
      <w:r w:rsidR="0064434D" w:rsidRPr="0098791D">
        <w:rPr>
          <w:b/>
          <w:color w:val="000000"/>
          <w:sz w:val="22"/>
          <w:szCs w:val="22"/>
        </w:rPr>
        <w:t>marca, modelo, quantidade e o preço (conforme solicita o sistema comprasnet),</w:t>
      </w:r>
      <w:r w:rsidR="0064434D" w:rsidRPr="0098791D">
        <w:rPr>
          <w:sz w:val="22"/>
          <w:szCs w:val="22"/>
        </w:rPr>
        <w:t xml:space="preserve"> até a data e hora marcada para a abertura da sessão, exclusivamente por meio do sistema eletrônico, quando, então, encerrar-se-á, automaticamente, a fase de recebimento de proposta</w:t>
      </w:r>
      <w:r w:rsidR="00504686" w:rsidRPr="0098791D">
        <w:rPr>
          <w:sz w:val="22"/>
          <w:szCs w:val="22"/>
        </w:rPr>
        <w:t>.</w:t>
      </w:r>
    </w:p>
    <w:p w:rsidR="0064434D" w:rsidRPr="0098791D" w:rsidRDefault="0064434D" w:rsidP="00272509">
      <w:pPr>
        <w:tabs>
          <w:tab w:val="left" w:pos="0"/>
        </w:tabs>
        <w:autoSpaceDE w:val="0"/>
        <w:autoSpaceDN w:val="0"/>
        <w:adjustRightInd w:val="0"/>
        <w:snapToGrid w:val="0"/>
        <w:jc w:val="both"/>
        <w:rPr>
          <w:spacing w:val="2"/>
          <w:sz w:val="22"/>
          <w:szCs w:val="22"/>
        </w:rPr>
      </w:pPr>
    </w:p>
    <w:p w:rsidR="00185929" w:rsidRPr="0098791D" w:rsidRDefault="00320346" w:rsidP="00EB0098">
      <w:pPr>
        <w:tabs>
          <w:tab w:val="left" w:pos="567"/>
        </w:tabs>
        <w:ind w:left="567"/>
        <w:jc w:val="both"/>
        <w:rPr>
          <w:sz w:val="22"/>
          <w:szCs w:val="22"/>
        </w:rPr>
      </w:pPr>
      <w:r w:rsidRPr="0098791D">
        <w:rPr>
          <w:b/>
          <w:sz w:val="22"/>
          <w:szCs w:val="22"/>
        </w:rPr>
        <w:lastRenderedPageBreak/>
        <w:t>9</w:t>
      </w:r>
      <w:r w:rsidR="00185929" w:rsidRPr="0098791D">
        <w:rPr>
          <w:b/>
          <w:sz w:val="22"/>
          <w:szCs w:val="22"/>
        </w:rPr>
        <w:t>.</w:t>
      </w:r>
      <w:r w:rsidR="00944065" w:rsidRPr="0098791D">
        <w:rPr>
          <w:b/>
          <w:sz w:val="22"/>
          <w:szCs w:val="22"/>
        </w:rPr>
        <w:t>2</w:t>
      </w:r>
      <w:r w:rsidR="00185929" w:rsidRPr="0098791D">
        <w:rPr>
          <w:b/>
          <w:sz w:val="22"/>
          <w:szCs w:val="22"/>
        </w:rPr>
        <w:t>.</w:t>
      </w:r>
      <w:r w:rsidR="00944065" w:rsidRPr="0098791D">
        <w:rPr>
          <w:b/>
          <w:sz w:val="22"/>
          <w:szCs w:val="22"/>
        </w:rPr>
        <w:t>1</w:t>
      </w:r>
      <w:r w:rsidR="00185929" w:rsidRPr="0098791D">
        <w:rPr>
          <w:b/>
          <w:sz w:val="22"/>
          <w:szCs w:val="22"/>
        </w:rPr>
        <w:t>.</w:t>
      </w:r>
      <w:r w:rsidR="00EB0098" w:rsidRPr="0098791D">
        <w:rPr>
          <w:b/>
          <w:sz w:val="22"/>
          <w:szCs w:val="22"/>
        </w:rPr>
        <w:t xml:space="preserve"> </w:t>
      </w:r>
      <w:r w:rsidR="00185929" w:rsidRPr="0098791D">
        <w:rPr>
          <w:sz w:val="22"/>
          <w:szCs w:val="22"/>
        </w:rPr>
        <w:t xml:space="preserve">As propostas registradas no Sistema </w:t>
      </w:r>
      <w:r w:rsidR="00185929" w:rsidRPr="0098791D">
        <w:rPr>
          <w:b/>
          <w:sz w:val="22"/>
          <w:szCs w:val="22"/>
        </w:rPr>
        <w:t>COMPRASNET</w:t>
      </w:r>
      <w:r w:rsidR="00185929" w:rsidRPr="0098791D">
        <w:rPr>
          <w:sz w:val="22"/>
          <w:szCs w:val="22"/>
        </w:rPr>
        <w:t xml:space="preserve"> </w:t>
      </w:r>
      <w:r w:rsidR="00230733" w:rsidRPr="0098791D">
        <w:rPr>
          <w:b/>
          <w:sz w:val="22"/>
          <w:szCs w:val="22"/>
        </w:rPr>
        <w:t>NÃO DEVEM CONTER NENHUMA IDENTIFICAÇÃO DA EMPRESA PROPONENTE</w:t>
      </w:r>
      <w:r w:rsidR="00185929" w:rsidRPr="0098791D">
        <w:rPr>
          <w:sz w:val="22"/>
          <w:szCs w:val="22"/>
        </w:rPr>
        <w:t xml:space="preserve">, visando atender o princípio da impessoalidade e preservar o sigilo das propostas. Em caso de identificação da licitante na proposta registrada, esta será </w:t>
      </w:r>
      <w:r w:rsidR="00D051C8" w:rsidRPr="0098791D">
        <w:rPr>
          <w:b/>
          <w:sz w:val="22"/>
          <w:szCs w:val="22"/>
        </w:rPr>
        <w:t>DESCLASSIFICADA</w:t>
      </w:r>
      <w:r w:rsidR="00D051C8" w:rsidRPr="0098791D">
        <w:rPr>
          <w:sz w:val="22"/>
          <w:szCs w:val="22"/>
        </w:rPr>
        <w:t xml:space="preserve"> </w:t>
      </w:r>
      <w:r w:rsidR="00185929" w:rsidRPr="0098791D">
        <w:rPr>
          <w:sz w:val="22"/>
          <w:szCs w:val="22"/>
        </w:rPr>
        <w:t>pel</w:t>
      </w:r>
      <w:r w:rsidR="00EA5616" w:rsidRPr="0098791D">
        <w:rPr>
          <w:sz w:val="22"/>
          <w:szCs w:val="22"/>
        </w:rPr>
        <w:t>o</w:t>
      </w:r>
      <w:r w:rsidR="00185929" w:rsidRPr="0098791D">
        <w:rPr>
          <w:sz w:val="22"/>
          <w:szCs w:val="22"/>
        </w:rPr>
        <w:t xml:space="preserve"> </w:t>
      </w:r>
      <w:r w:rsidR="00121F1C" w:rsidRPr="0098791D">
        <w:rPr>
          <w:sz w:val="22"/>
          <w:szCs w:val="22"/>
        </w:rPr>
        <w:t>Pregoeiro</w:t>
      </w:r>
      <w:r w:rsidR="00185929" w:rsidRPr="0098791D">
        <w:rPr>
          <w:sz w:val="22"/>
          <w:szCs w:val="22"/>
        </w:rPr>
        <w:t>.</w:t>
      </w:r>
    </w:p>
    <w:p w:rsidR="00185929" w:rsidRPr="0098791D" w:rsidRDefault="00185929" w:rsidP="00272509">
      <w:pPr>
        <w:pStyle w:val="Corpodetexto"/>
        <w:tabs>
          <w:tab w:val="left" w:pos="0"/>
        </w:tabs>
        <w:rPr>
          <w:sz w:val="22"/>
          <w:szCs w:val="22"/>
        </w:rPr>
      </w:pPr>
    </w:p>
    <w:p w:rsidR="00185929" w:rsidRPr="0098791D" w:rsidRDefault="00320346" w:rsidP="00272509">
      <w:pPr>
        <w:pStyle w:val="Corpodetexto"/>
        <w:tabs>
          <w:tab w:val="left" w:pos="0"/>
        </w:tabs>
        <w:rPr>
          <w:sz w:val="22"/>
          <w:szCs w:val="22"/>
        </w:rPr>
      </w:pPr>
      <w:r w:rsidRPr="0098791D">
        <w:rPr>
          <w:b/>
          <w:sz w:val="22"/>
          <w:szCs w:val="22"/>
        </w:rPr>
        <w:t>9</w:t>
      </w:r>
      <w:r w:rsidR="00185929" w:rsidRPr="0098791D">
        <w:rPr>
          <w:b/>
          <w:sz w:val="22"/>
          <w:szCs w:val="22"/>
        </w:rPr>
        <w:t>.</w:t>
      </w:r>
      <w:r w:rsidR="00FD2FDB" w:rsidRPr="0098791D">
        <w:rPr>
          <w:b/>
          <w:sz w:val="22"/>
          <w:szCs w:val="22"/>
        </w:rPr>
        <w:t>3</w:t>
      </w:r>
      <w:r w:rsidR="00185929" w:rsidRPr="0098791D">
        <w:rPr>
          <w:b/>
          <w:sz w:val="22"/>
          <w:szCs w:val="22"/>
        </w:rPr>
        <w:t>.</w:t>
      </w:r>
      <w:r w:rsidR="00185929" w:rsidRPr="0098791D">
        <w:rPr>
          <w:sz w:val="22"/>
          <w:szCs w:val="22"/>
        </w:rPr>
        <w:t xml:space="preserve"> A Licitante será responsável por todas as transações que forem efetuadas em seu nome no Sistema Eletrônico, assumindo como firmes e verdadeiras sua proposta de preços e lances inseridos em sessão pública.</w:t>
      </w:r>
    </w:p>
    <w:p w:rsidR="00185929" w:rsidRPr="0098791D" w:rsidRDefault="00320346" w:rsidP="00272509">
      <w:pPr>
        <w:pStyle w:val="BodyText21"/>
        <w:tabs>
          <w:tab w:val="left" w:pos="0"/>
        </w:tabs>
        <w:snapToGrid/>
        <w:rPr>
          <w:sz w:val="22"/>
          <w:szCs w:val="22"/>
        </w:rPr>
      </w:pPr>
      <w:r w:rsidRPr="0098791D">
        <w:rPr>
          <w:b/>
          <w:sz w:val="22"/>
          <w:szCs w:val="22"/>
        </w:rPr>
        <w:t>9</w:t>
      </w:r>
      <w:r w:rsidR="00185929" w:rsidRPr="0098791D">
        <w:rPr>
          <w:b/>
          <w:sz w:val="22"/>
          <w:szCs w:val="22"/>
        </w:rPr>
        <w:t>.</w:t>
      </w:r>
      <w:r w:rsidR="00FD2FDB" w:rsidRPr="0098791D">
        <w:rPr>
          <w:b/>
          <w:sz w:val="22"/>
          <w:szCs w:val="22"/>
        </w:rPr>
        <w:t>4</w:t>
      </w:r>
      <w:r w:rsidR="00185929" w:rsidRPr="0098791D">
        <w:rPr>
          <w:b/>
          <w:sz w:val="22"/>
          <w:szCs w:val="22"/>
        </w:rPr>
        <w:t>.</w:t>
      </w:r>
      <w:r w:rsidR="00185929" w:rsidRPr="0098791D">
        <w:rPr>
          <w:sz w:val="22"/>
          <w:szCs w:val="22"/>
        </w:rPr>
        <w:t xml:space="preserve"> Incumbirá ao Licitante acompanhar as operações no Sistema Eletrônico durante a sessão pública do Pregão Eletrônico, ficando responsável pelo ônus decorrente da perda de negócios diante da inobservância de qualquer mensagem emitida pelo Sistema ou de sua desconexão.</w:t>
      </w:r>
    </w:p>
    <w:p w:rsidR="00185929" w:rsidRPr="0098791D" w:rsidRDefault="00185929" w:rsidP="00272509">
      <w:pPr>
        <w:pStyle w:val="BodyText21"/>
        <w:tabs>
          <w:tab w:val="left" w:pos="0"/>
        </w:tabs>
        <w:snapToGrid/>
        <w:rPr>
          <w:sz w:val="22"/>
          <w:szCs w:val="22"/>
        </w:rPr>
      </w:pPr>
    </w:p>
    <w:p w:rsidR="00185929" w:rsidRPr="0098791D" w:rsidRDefault="00320346" w:rsidP="00272509">
      <w:pPr>
        <w:pStyle w:val="BodyText21"/>
        <w:tabs>
          <w:tab w:val="left" w:pos="0"/>
        </w:tabs>
        <w:snapToGrid/>
        <w:rPr>
          <w:sz w:val="22"/>
          <w:szCs w:val="22"/>
        </w:rPr>
      </w:pPr>
      <w:r w:rsidRPr="0098791D">
        <w:rPr>
          <w:b/>
          <w:sz w:val="22"/>
          <w:szCs w:val="22"/>
        </w:rPr>
        <w:t>9</w:t>
      </w:r>
      <w:r w:rsidR="00185929" w:rsidRPr="0098791D">
        <w:rPr>
          <w:b/>
          <w:sz w:val="22"/>
          <w:szCs w:val="22"/>
        </w:rPr>
        <w:t>.</w:t>
      </w:r>
      <w:r w:rsidR="00A862C3" w:rsidRPr="0098791D">
        <w:rPr>
          <w:b/>
          <w:sz w:val="22"/>
          <w:szCs w:val="22"/>
        </w:rPr>
        <w:t>5</w:t>
      </w:r>
      <w:r w:rsidR="00185929" w:rsidRPr="0098791D">
        <w:rPr>
          <w:b/>
          <w:sz w:val="22"/>
          <w:szCs w:val="22"/>
        </w:rPr>
        <w:t>.</w:t>
      </w:r>
      <w:r w:rsidR="00185929" w:rsidRPr="0098791D">
        <w:rPr>
          <w:sz w:val="22"/>
          <w:szCs w:val="22"/>
        </w:rPr>
        <w:t xml:space="preserve"> O licitante deverá obedecer rigorosamente aos termos deste Edital e seus anexos. Em caso de discordância existente entre as especificações deste objeto descritas </w:t>
      </w:r>
      <w:r w:rsidR="00185929" w:rsidRPr="0098791D">
        <w:rPr>
          <w:b/>
          <w:sz w:val="22"/>
          <w:szCs w:val="22"/>
        </w:rPr>
        <w:t xml:space="preserve">no COMPRASNET – CATMAT e as especificações constantes do </w:t>
      </w:r>
      <w:r w:rsidR="00214C6C" w:rsidRPr="0098791D">
        <w:rPr>
          <w:b/>
          <w:sz w:val="22"/>
          <w:szCs w:val="22"/>
        </w:rPr>
        <w:t>ANEXO I (</w:t>
      </w:r>
      <w:r w:rsidR="00736661" w:rsidRPr="0098791D">
        <w:rPr>
          <w:b/>
          <w:sz w:val="22"/>
          <w:szCs w:val="22"/>
        </w:rPr>
        <w:t>TERMO DE REFERÊNCIA</w:t>
      </w:r>
      <w:r w:rsidR="00214C6C" w:rsidRPr="0098791D">
        <w:rPr>
          <w:b/>
          <w:sz w:val="22"/>
          <w:szCs w:val="22"/>
        </w:rPr>
        <w:t>)</w:t>
      </w:r>
      <w:proofErr w:type="gramStart"/>
      <w:r w:rsidR="00185929" w:rsidRPr="0098791D">
        <w:rPr>
          <w:sz w:val="22"/>
          <w:szCs w:val="22"/>
        </w:rPr>
        <w:t>,</w:t>
      </w:r>
      <w:r w:rsidR="00716A1C" w:rsidRPr="0098791D">
        <w:rPr>
          <w:sz w:val="22"/>
          <w:szCs w:val="22"/>
        </w:rPr>
        <w:t xml:space="preserve"> </w:t>
      </w:r>
      <w:r w:rsidR="00185929" w:rsidRPr="0098791D">
        <w:rPr>
          <w:sz w:val="22"/>
          <w:szCs w:val="22"/>
        </w:rPr>
        <w:t>prevalecerão</w:t>
      </w:r>
      <w:proofErr w:type="gramEnd"/>
      <w:r w:rsidR="00185929" w:rsidRPr="0098791D">
        <w:rPr>
          <w:sz w:val="22"/>
          <w:szCs w:val="22"/>
        </w:rPr>
        <w:t xml:space="preserve"> às últimas.</w:t>
      </w:r>
    </w:p>
    <w:p w:rsidR="00B70D24" w:rsidRPr="0098791D" w:rsidRDefault="00B70D24" w:rsidP="00272509">
      <w:pPr>
        <w:pStyle w:val="BodyText21"/>
        <w:tabs>
          <w:tab w:val="left" w:pos="0"/>
        </w:tabs>
        <w:snapToGrid/>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608"/>
      </w:tblGrid>
      <w:tr w:rsidR="00C96BEE" w:rsidRPr="0098791D" w:rsidTr="003543D6">
        <w:tc>
          <w:tcPr>
            <w:tcW w:w="9608" w:type="dxa"/>
            <w:shd w:val="clear" w:color="auto" w:fill="D9D9D9"/>
          </w:tcPr>
          <w:p w:rsidR="00C96BEE" w:rsidRPr="0098791D" w:rsidRDefault="00C96BEE" w:rsidP="00507C1B">
            <w:pPr>
              <w:spacing w:before="120" w:after="120"/>
              <w:jc w:val="both"/>
              <w:rPr>
                <w:b/>
                <w:bCs/>
                <w:sz w:val="22"/>
                <w:szCs w:val="22"/>
              </w:rPr>
            </w:pPr>
            <w:r w:rsidRPr="0098791D">
              <w:rPr>
                <w:b/>
                <w:bCs/>
                <w:sz w:val="22"/>
                <w:szCs w:val="22"/>
              </w:rPr>
              <w:t>10 – DA FORMULAÇÃO DE LANCES E CONVOCAÇÃO DE LANCE DAS ME/EPP</w:t>
            </w:r>
          </w:p>
        </w:tc>
      </w:tr>
    </w:tbl>
    <w:p w:rsidR="00A862C3" w:rsidRPr="0098791D" w:rsidRDefault="00A862C3" w:rsidP="00272509">
      <w:pPr>
        <w:jc w:val="both"/>
        <w:rPr>
          <w:b/>
          <w:bCs/>
          <w:sz w:val="22"/>
          <w:szCs w:val="22"/>
        </w:rPr>
      </w:pPr>
    </w:p>
    <w:p w:rsidR="00A862C3" w:rsidRPr="0098791D" w:rsidRDefault="00320346" w:rsidP="00272509">
      <w:pPr>
        <w:pStyle w:val="P30"/>
        <w:tabs>
          <w:tab w:val="left" w:pos="0"/>
        </w:tabs>
        <w:snapToGrid/>
        <w:rPr>
          <w:b w:val="0"/>
          <w:sz w:val="22"/>
          <w:szCs w:val="22"/>
        </w:rPr>
      </w:pPr>
      <w:r w:rsidRPr="0098791D">
        <w:rPr>
          <w:bCs/>
          <w:sz w:val="22"/>
          <w:szCs w:val="22"/>
        </w:rPr>
        <w:t>10</w:t>
      </w:r>
      <w:r w:rsidR="00A862C3" w:rsidRPr="0098791D">
        <w:rPr>
          <w:bCs/>
          <w:sz w:val="22"/>
          <w:szCs w:val="22"/>
        </w:rPr>
        <w:t>.1</w:t>
      </w:r>
      <w:r w:rsidR="00A862C3" w:rsidRPr="0098791D">
        <w:rPr>
          <w:b w:val="0"/>
          <w:bCs/>
          <w:sz w:val="22"/>
          <w:szCs w:val="22"/>
        </w:rPr>
        <w:t xml:space="preserve">. </w:t>
      </w:r>
      <w:r w:rsidR="005A39EB" w:rsidRPr="0098791D">
        <w:rPr>
          <w:b w:val="0"/>
          <w:bCs/>
          <w:sz w:val="22"/>
          <w:szCs w:val="22"/>
        </w:rPr>
        <w:tab/>
      </w:r>
      <w:r w:rsidR="00A862C3" w:rsidRPr="0098791D">
        <w:rPr>
          <w:b w:val="0"/>
          <w:sz w:val="22"/>
          <w:szCs w:val="22"/>
        </w:rPr>
        <w:t xml:space="preserve">A partir das </w:t>
      </w:r>
      <w:r w:rsidR="00A45E01">
        <w:rPr>
          <w:color w:val="FF0000"/>
          <w:sz w:val="22"/>
          <w:szCs w:val="22"/>
        </w:rPr>
        <w:t>1</w:t>
      </w:r>
      <w:r w:rsidR="009C475D">
        <w:rPr>
          <w:color w:val="FF0000"/>
          <w:sz w:val="22"/>
          <w:szCs w:val="22"/>
        </w:rPr>
        <w:t>0</w:t>
      </w:r>
      <w:r w:rsidR="006B019D" w:rsidRPr="007E7660">
        <w:rPr>
          <w:color w:val="FF0000"/>
          <w:sz w:val="22"/>
          <w:szCs w:val="22"/>
        </w:rPr>
        <w:t>h</w:t>
      </w:r>
      <w:r w:rsidR="009C475D">
        <w:rPr>
          <w:color w:val="FF0000"/>
          <w:sz w:val="22"/>
          <w:szCs w:val="22"/>
        </w:rPr>
        <w:t>3</w:t>
      </w:r>
      <w:r w:rsidR="006B019D" w:rsidRPr="007E7660">
        <w:rPr>
          <w:color w:val="FF0000"/>
          <w:sz w:val="22"/>
          <w:szCs w:val="22"/>
        </w:rPr>
        <w:t>0</w:t>
      </w:r>
      <w:r w:rsidR="00F877E8" w:rsidRPr="007E7660">
        <w:rPr>
          <w:color w:val="FF0000"/>
          <w:sz w:val="22"/>
          <w:szCs w:val="22"/>
        </w:rPr>
        <w:t>m</w:t>
      </w:r>
      <w:r w:rsidR="00702B41" w:rsidRPr="007E7660">
        <w:rPr>
          <w:color w:val="FF0000"/>
          <w:sz w:val="22"/>
          <w:szCs w:val="22"/>
        </w:rPr>
        <w:t>in</w:t>
      </w:r>
      <w:r w:rsidR="00A862C3" w:rsidRPr="007E7660">
        <w:rPr>
          <w:b w:val="0"/>
          <w:color w:val="FF0000"/>
          <w:sz w:val="22"/>
          <w:szCs w:val="22"/>
        </w:rPr>
        <w:t xml:space="preserve"> </w:t>
      </w:r>
      <w:r w:rsidR="00A862C3" w:rsidRPr="007E7660">
        <w:rPr>
          <w:color w:val="FF0000"/>
          <w:sz w:val="22"/>
          <w:szCs w:val="22"/>
        </w:rPr>
        <w:t>do dia</w:t>
      </w:r>
      <w:r w:rsidR="002777A2" w:rsidRPr="007E7660">
        <w:rPr>
          <w:color w:val="FF0000"/>
          <w:sz w:val="22"/>
          <w:szCs w:val="22"/>
        </w:rPr>
        <w:t xml:space="preserve"> </w:t>
      </w:r>
      <w:r w:rsidR="009C475D">
        <w:rPr>
          <w:color w:val="FF0000"/>
          <w:sz w:val="22"/>
          <w:szCs w:val="22"/>
        </w:rPr>
        <w:t>03</w:t>
      </w:r>
      <w:r w:rsidR="00A45E01">
        <w:rPr>
          <w:color w:val="FF0000"/>
          <w:sz w:val="22"/>
          <w:szCs w:val="22"/>
        </w:rPr>
        <w:t>/0</w:t>
      </w:r>
      <w:r w:rsidR="009C475D">
        <w:rPr>
          <w:color w:val="FF0000"/>
          <w:sz w:val="22"/>
          <w:szCs w:val="22"/>
        </w:rPr>
        <w:t>3</w:t>
      </w:r>
      <w:r w:rsidR="00B91B11">
        <w:rPr>
          <w:color w:val="FF0000"/>
          <w:sz w:val="22"/>
          <w:szCs w:val="22"/>
        </w:rPr>
        <w:t>/</w:t>
      </w:r>
      <w:r w:rsidR="00FE6FEF" w:rsidRPr="007E7660">
        <w:rPr>
          <w:color w:val="FF0000"/>
          <w:sz w:val="22"/>
          <w:szCs w:val="22"/>
        </w:rPr>
        <w:t>201</w:t>
      </w:r>
      <w:r w:rsidR="00A45E01">
        <w:rPr>
          <w:color w:val="FF0000"/>
          <w:sz w:val="22"/>
          <w:szCs w:val="22"/>
        </w:rPr>
        <w:t>7</w:t>
      </w:r>
      <w:r w:rsidR="00A862C3" w:rsidRPr="0098791D">
        <w:rPr>
          <w:sz w:val="22"/>
          <w:szCs w:val="22"/>
        </w:rPr>
        <w:t>,</w:t>
      </w:r>
      <w:r w:rsidR="00A862C3" w:rsidRPr="0098791D">
        <w:rPr>
          <w:b w:val="0"/>
          <w:bCs/>
          <w:sz w:val="22"/>
          <w:szCs w:val="22"/>
        </w:rPr>
        <w:t xml:space="preserve"> e de conformidade com o estabelecido neste Edital, </w:t>
      </w:r>
      <w:r w:rsidR="00EA5616" w:rsidRPr="0098791D">
        <w:rPr>
          <w:b w:val="0"/>
          <w:bCs/>
          <w:sz w:val="22"/>
          <w:szCs w:val="22"/>
        </w:rPr>
        <w:t>o</w:t>
      </w:r>
      <w:r w:rsidR="00A862C3" w:rsidRPr="0098791D">
        <w:rPr>
          <w:b w:val="0"/>
          <w:sz w:val="22"/>
          <w:szCs w:val="22"/>
        </w:rPr>
        <w:t xml:space="preserve"> </w:t>
      </w:r>
      <w:r w:rsidR="00121F1C" w:rsidRPr="0098791D">
        <w:rPr>
          <w:b w:val="0"/>
          <w:sz w:val="22"/>
          <w:szCs w:val="22"/>
        </w:rPr>
        <w:t>Pregoeiro</w:t>
      </w:r>
      <w:r w:rsidR="00A862C3" w:rsidRPr="0098791D">
        <w:rPr>
          <w:b w:val="0"/>
          <w:sz w:val="22"/>
          <w:szCs w:val="22"/>
        </w:rPr>
        <w:t xml:space="preserve"> abrirá a sessão pública, verificando as propostas de preços lançadas no sistema, as quais deverão estar em perfeita consonância com as especificações e condições detalhadas </w:t>
      </w:r>
      <w:r w:rsidR="00A862C3" w:rsidRPr="0098791D">
        <w:rPr>
          <w:sz w:val="22"/>
          <w:szCs w:val="22"/>
        </w:rPr>
        <w:t xml:space="preserve">NO ITEM </w:t>
      </w:r>
      <w:r w:rsidRPr="0098791D">
        <w:rPr>
          <w:sz w:val="22"/>
          <w:szCs w:val="22"/>
        </w:rPr>
        <w:t>9</w:t>
      </w:r>
      <w:r w:rsidR="00A862C3" w:rsidRPr="0098791D">
        <w:rPr>
          <w:sz w:val="22"/>
          <w:szCs w:val="22"/>
        </w:rPr>
        <w:t>.2 DO EDITAL</w:t>
      </w:r>
      <w:r w:rsidR="00A862C3" w:rsidRPr="0098791D">
        <w:rPr>
          <w:b w:val="0"/>
          <w:sz w:val="22"/>
          <w:szCs w:val="22"/>
        </w:rPr>
        <w:t>.</w:t>
      </w:r>
    </w:p>
    <w:p w:rsidR="00A862C3" w:rsidRPr="0098791D" w:rsidRDefault="00A862C3" w:rsidP="00272509">
      <w:pPr>
        <w:pStyle w:val="P30"/>
        <w:tabs>
          <w:tab w:val="left" w:pos="0"/>
        </w:tabs>
        <w:snapToGrid/>
        <w:rPr>
          <w:b w:val="0"/>
          <w:bCs/>
          <w:sz w:val="22"/>
          <w:szCs w:val="22"/>
        </w:rPr>
      </w:pPr>
    </w:p>
    <w:p w:rsidR="00074323" w:rsidRPr="0098791D" w:rsidRDefault="00320346" w:rsidP="00074323">
      <w:pPr>
        <w:tabs>
          <w:tab w:val="left" w:pos="0"/>
        </w:tabs>
        <w:jc w:val="both"/>
        <w:rPr>
          <w:snapToGrid w:val="0"/>
          <w:sz w:val="22"/>
          <w:szCs w:val="22"/>
        </w:rPr>
      </w:pPr>
      <w:r w:rsidRPr="0098791D">
        <w:rPr>
          <w:b/>
          <w:sz w:val="22"/>
          <w:szCs w:val="22"/>
        </w:rPr>
        <w:t>10</w:t>
      </w:r>
      <w:r w:rsidR="00A862C3" w:rsidRPr="0098791D">
        <w:rPr>
          <w:b/>
          <w:sz w:val="22"/>
          <w:szCs w:val="22"/>
        </w:rPr>
        <w:t>.</w:t>
      </w:r>
      <w:r w:rsidR="0018200D" w:rsidRPr="0098791D">
        <w:rPr>
          <w:b/>
          <w:sz w:val="22"/>
          <w:szCs w:val="22"/>
        </w:rPr>
        <w:t>2</w:t>
      </w:r>
      <w:r w:rsidR="00A862C3" w:rsidRPr="0098791D">
        <w:rPr>
          <w:b/>
          <w:sz w:val="22"/>
          <w:szCs w:val="22"/>
        </w:rPr>
        <w:t>.</w:t>
      </w:r>
      <w:r w:rsidR="00A862C3" w:rsidRPr="0098791D">
        <w:rPr>
          <w:sz w:val="22"/>
          <w:szCs w:val="22"/>
        </w:rPr>
        <w:t xml:space="preserve"> </w:t>
      </w:r>
      <w:r w:rsidR="005A39EB" w:rsidRPr="0098791D">
        <w:rPr>
          <w:sz w:val="22"/>
          <w:szCs w:val="22"/>
        </w:rPr>
        <w:tab/>
      </w:r>
      <w:r w:rsidR="00074323" w:rsidRPr="0098791D">
        <w:rPr>
          <w:b/>
          <w:sz w:val="22"/>
          <w:szCs w:val="22"/>
        </w:rPr>
        <w:t>O Pregoeiro poderá suspender a sessão</w:t>
      </w:r>
      <w:r w:rsidR="00074323" w:rsidRPr="0098791D">
        <w:rPr>
          <w:sz w:val="22"/>
          <w:szCs w:val="22"/>
        </w:rPr>
        <w:t xml:space="preserve"> </w:t>
      </w:r>
      <w:r w:rsidR="00074323" w:rsidRPr="0098791D">
        <w:rPr>
          <w:b/>
          <w:sz w:val="22"/>
          <w:szCs w:val="22"/>
        </w:rPr>
        <w:t xml:space="preserve">para visualizar e analisar, preliminarmente, a proposta ofertada </w:t>
      </w:r>
      <w:r w:rsidR="00074323" w:rsidRPr="0098791D">
        <w:rPr>
          <w:sz w:val="22"/>
          <w:szCs w:val="22"/>
        </w:rPr>
        <w:t xml:space="preserve">que se encontra inserido no campo “DESCRIÇÃO DETALHADA DO OBJETO” do sistema, confrontando suas características com as exigências do edital e seus anexos, DESCLASSIFICANDO, motivadamente, aquelas que não estejam em conformidade, que forem </w:t>
      </w:r>
      <w:r w:rsidR="00074323" w:rsidRPr="0098791D">
        <w:rPr>
          <w:snapToGrid w:val="0"/>
          <w:sz w:val="22"/>
          <w:szCs w:val="22"/>
        </w:rPr>
        <w:t>omissas ou apresentarem irregularidades insanáveis.</w:t>
      </w:r>
    </w:p>
    <w:p w:rsidR="00074323" w:rsidRPr="0098791D" w:rsidRDefault="00074323" w:rsidP="00074323">
      <w:pPr>
        <w:tabs>
          <w:tab w:val="left" w:pos="0"/>
        </w:tabs>
        <w:jc w:val="both"/>
        <w:rPr>
          <w:b/>
          <w:sz w:val="22"/>
          <w:szCs w:val="22"/>
          <w:u w:val="single"/>
        </w:rPr>
      </w:pPr>
    </w:p>
    <w:p w:rsidR="00B50472" w:rsidRPr="0098791D" w:rsidRDefault="00320346" w:rsidP="00272509">
      <w:pPr>
        <w:tabs>
          <w:tab w:val="left" w:pos="0"/>
        </w:tabs>
        <w:jc w:val="both"/>
        <w:rPr>
          <w:sz w:val="22"/>
          <w:szCs w:val="22"/>
        </w:rPr>
      </w:pPr>
      <w:r w:rsidRPr="0098791D">
        <w:rPr>
          <w:b/>
          <w:sz w:val="22"/>
          <w:szCs w:val="22"/>
        </w:rPr>
        <w:t>10</w:t>
      </w:r>
      <w:r w:rsidR="0018200D" w:rsidRPr="0098791D">
        <w:rPr>
          <w:b/>
          <w:sz w:val="22"/>
          <w:szCs w:val="22"/>
        </w:rPr>
        <w:t>.3</w:t>
      </w:r>
      <w:r w:rsidR="00B50472" w:rsidRPr="0098791D">
        <w:rPr>
          <w:b/>
          <w:sz w:val="22"/>
          <w:szCs w:val="22"/>
        </w:rPr>
        <w:t>.</w:t>
      </w:r>
      <w:r w:rsidR="00B50472" w:rsidRPr="0098791D">
        <w:rPr>
          <w:sz w:val="22"/>
          <w:szCs w:val="22"/>
        </w:rPr>
        <w:t xml:space="preserve"> </w:t>
      </w:r>
      <w:r w:rsidR="005A39EB" w:rsidRPr="0098791D">
        <w:rPr>
          <w:sz w:val="22"/>
          <w:szCs w:val="22"/>
        </w:rPr>
        <w:tab/>
      </w:r>
      <w:r w:rsidR="00B50472" w:rsidRPr="0098791D">
        <w:rPr>
          <w:sz w:val="22"/>
          <w:szCs w:val="22"/>
        </w:rPr>
        <w:t xml:space="preserve">Constatada a existência de proposta incompatível com o objeto licitado ou aparentemente inexeqüível, </w:t>
      </w:r>
      <w:r w:rsidR="00EA5616" w:rsidRPr="0098791D">
        <w:rPr>
          <w:sz w:val="22"/>
          <w:szCs w:val="22"/>
        </w:rPr>
        <w:t>o</w:t>
      </w:r>
      <w:r w:rsidR="00B50472" w:rsidRPr="0098791D">
        <w:rPr>
          <w:sz w:val="22"/>
          <w:szCs w:val="22"/>
        </w:rPr>
        <w:t xml:space="preserve"> </w:t>
      </w:r>
      <w:r w:rsidR="00121F1C" w:rsidRPr="0098791D">
        <w:rPr>
          <w:sz w:val="22"/>
          <w:szCs w:val="22"/>
        </w:rPr>
        <w:t>Pregoeiro</w:t>
      </w:r>
      <w:r w:rsidR="00B50472" w:rsidRPr="0098791D">
        <w:rPr>
          <w:sz w:val="22"/>
          <w:szCs w:val="22"/>
        </w:rPr>
        <w:t xml:space="preserve"> poderá justificar, através do sistema, e então </w:t>
      </w:r>
      <w:r w:rsidR="00B50472" w:rsidRPr="0098791D">
        <w:rPr>
          <w:b/>
          <w:sz w:val="22"/>
          <w:szCs w:val="22"/>
        </w:rPr>
        <w:t>DESCLASSIFICÁ-LA</w:t>
      </w:r>
      <w:r w:rsidR="00B50472" w:rsidRPr="0098791D">
        <w:rPr>
          <w:sz w:val="22"/>
          <w:szCs w:val="22"/>
        </w:rPr>
        <w:t>.</w:t>
      </w:r>
    </w:p>
    <w:p w:rsidR="00CE4B8F" w:rsidRPr="0098791D" w:rsidRDefault="00CE4B8F" w:rsidP="00272509">
      <w:pPr>
        <w:tabs>
          <w:tab w:val="left" w:pos="0"/>
        </w:tabs>
        <w:jc w:val="both"/>
        <w:rPr>
          <w:sz w:val="22"/>
          <w:szCs w:val="22"/>
        </w:rPr>
      </w:pPr>
    </w:p>
    <w:p w:rsidR="00CE4B8F" w:rsidRPr="0098791D" w:rsidRDefault="00320346" w:rsidP="00EB0098">
      <w:pPr>
        <w:tabs>
          <w:tab w:val="left" w:pos="567"/>
          <w:tab w:val="left" w:pos="1620"/>
        </w:tabs>
        <w:ind w:left="567"/>
        <w:jc w:val="both"/>
        <w:rPr>
          <w:sz w:val="22"/>
          <w:szCs w:val="22"/>
        </w:rPr>
      </w:pPr>
      <w:r w:rsidRPr="0098791D">
        <w:rPr>
          <w:b/>
          <w:sz w:val="22"/>
          <w:szCs w:val="22"/>
        </w:rPr>
        <w:t>10</w:t>
      </w:r>
      <w:r w:rsidR="0018200D" w:rsidRPr="0098791D">
        <w:rPr>
          <w:b/>
          <w:sz w:val="22"/>
          <w:szCs w:val="22"/>
        </w:rPr>
        <w:t>.3</w:t>
      </w:r>
      <w:r w:rsidR="00CE4B8F" w:rsidRPr="0098791D">
        <w:rPr>
          <w:b/>
          <w:sz w:val="22"/>
          <w:szCs w:val="22"/>
        </w:rPr>
        <w:t>.1.</w:t>
      </w:r>
      <w:r w:rsidR="00CE4B8F" w:rsidRPr="0098791D">
        <w:rPr>
          <w:sz w:val="22"/>
          <w:szCs w:val="22"/>
        </w:rPr>
        <w:t xml:space="preserve"> O proponente que encaminhar o valor inicial de sua proposta aparentemente </w:t>
      </w:r>
      <w:r w:rsidR="00690EDA" w:rsidRPr="0098791D">
        <w:rPr>
          <w:sz w:val="22"/>
          <w:szCs w:val="22"/>
        </w:rPr>
        <w:t>inexequível</w:t>
      </w:r>
      <w:r w:rsidR="00CE4B8F" w:rsidRPr="0098791D">
        <w:rPr>
          <w:sz w:val="22"/>
          <w:szCs w:val="22"/>
        </w:rPr>
        <w:t>, caso o mesmo não honre a oferta encaminhada, terá sua proposta rejeitada na fase de aceitabilidade.</w:t>
      </w:r>
    </w:p>
    <w:p w:rsidR="00CE4B8F" w:rsidRPr="0098791D" w:rsidRDefault="00CE4B8F" w:rsidP="00272509">
      <w:pPr>
        <w:tabs>
          <w:tab w:val="left" w:pos="0"/>
        </w:tabs>
        <w:jc w:val="both"/>
        <w:rPr>
          <w:sz w:val="22"/>
          <w:szCs w:val="22"/>
        </w:rPr>
      </w:pPr>
    </w:p>
    <w:p w:rsidR="00B50472" w:rsidRPr="0098791D" w:rsidRDefault="00320346" w:rsidP="00272509">
      <w:pPr>
        <w:tabs>
          <w:tab w:val="left" w:pos="0"/>
        </w:tabs>
        <w:jc w:val="both"/>
        <w:rPr>
          <w:sz w:val="22"/>
          <w:szCs w:val="22"/>
        </w:rPr>
      </w:pPr>
      <w:r w:rsidRPr="0098791D">
        <w:rPr>
          <w:b/>
          <w:sz w:val="22"/>
          <w:szCs w:val="22"/>
        </w:rPr>
        <w:t>10</w:t>
      </w:r>
      <w:r w:rsidR="0018200D" w:rsidRPr="0098791D">
        <w:rPr>
          <w:b/>
          <w:sz w:val="22"/>
          <w:szCs w:val="22"/>
        </w:rPr>
        <w:t>.4</w:t>
      </w:r>
      <w:r w:rsidR="00B50472" w:rsidRPr="0098791D">
        <w:rPr>
          <w:b/>
          <w:sz w:val="22"/>
          <w:szCs w:val="22"/>
        </w:rPr>
        <w:t>.</w:t>
      </w:r>
      <w:r w:rsidR="00B50472" w:rsidRPr="0098791D">
        <w:rPr>
          <w:sz w:val="22"/>
          <w:szCs w:val="22"/>
        </w:rPr>
        <w:t xml:space="preserve"> As licitantes deverão manter a impessoalidade, não se identificando, sob pena de serem </w:t>
      </w:r>
      <w:r w:rsidR="00B50472" w:rsidRPr="0098791D">
        <w:rPr>
          <w:b/>
          <w:sz w:val="22"/>
          <w:szCs w:val="22"/>
        </w:rPr>
        <w:t>DESCLASSIFICAD</w:t>
      </w:r>
      <w:r w:rsidR="00D33E93" w:rsidRPr="0098791D">
        <w:rPr>
          <w:b/>
          <w:sz w:val="22"/>
          <w:szCs w:val="22"/>
        </w:rPr>
        <w:t>A</w:t>
      </w:r>
      <w:r w:rsidR="00B50472" w:rsidRPr="0098791D">
        <w:rPr>
          <w:b/>
          <w:sz w:val="22"/>
          <w:szCs w:val="22"/>
        </w:rPr>
        <w:t>S</w:t>
      </w:r>
      <w:r w:rsidR="00B50472" w:rsidRPr="0098791D">
        <w:rPr>
          <w:sz w:val="22"/>
          <w:szCs w:val="22"/>
        </w:rPr>
        <w:t xml:space="preserve"> do certame pel</w:t>
      </w:r>
      <w:r w:rsidR="00EA5616" w:rsidRPr="0098791D">
        <w:rPr>
          <w:sz w:val="22"/>
          <w:szCs w:val="22"/>
        </w:rPr>
        <w:t>o</w:t>
      </w:r>
      <w:r w:rsidR="00B50472" w:rsidRPr="0098791D">
        <w:rPr>
          <w:sz w:val="22"/>
          <w:szCs w:val="22"/>
        </w:rPr>
        <w:t xml:space="preserve"> </w:t>
      </w:r>
      <w:r w:rsidR="00121F1C" w:rsidRPr="0098791D">
        <w:rPr>
          <w:sz w:val="22"/>
          <w:szCs w:val="22"/>
        </w:rPr>
        <w:t>Pregoeiro</w:t>
      </w:r>
      <w:r w:rsidR="00B50472" w:rsidRPr="0098791D">
        <w:rPr>
          <w:sz w:val="22"/>
          <w:szCs w:val="22"/>
        </w:rPr>
        <w:t>.</w:t>
      </w:r>
    </w:p>
    <w:p w:rsidR="00E42A64" w:rsidRPr="0098791D" w:rsidRDefault="00E42A64" w:rsidP="00272509">
      <w:pPr>
        <w:pStyle w:val="P30"/>
        <w:tabs>
          <w:tab w:val="left" w:pos="0"/>
        </w:tabs>
        <w:snapToGrid/>
        <w:rPr>
          <w:b w:val="0"/>
          <w:bCs/>
          <w:sz w:val="22"/>
          <w:szCs w:val="22"/>
        </w:rPr>
      </w:pPr>
    </w:p>
    <w:p w:rsidR="00E42A64" w:rsidRPr="0098791D" w:rsidRDefault="00320346" w:rsidP="00272509">
      <w:pPr>
        <w:pStyle w:val="P30"/>
        <w:tabs>
          <w:tab w:val="left" w:pos="0"/>
        </w:tabs>
        <w:snapToGrid/>
        <w:rPr>
          <w:b w:val="0"/>
          <w:bCs/>
          <w:sz w:val="22"/>
          <w:szCs w:val="22"/>
        </w:rPr>
      </w:pPr>
      <w:r w:rsidRPr="0098791D">
        <w:rPr>
          <w:bCs/>
          <w:sz w:val="22"/>
          <w:szCs w:val="22"/>
        </w:rPr>
        <w:t>10</w:t>
      </w:r>
      <w:r w:rsidR="0018200D" w:rsidRPr="0098791D">
        <w:rPr>
          <w:bCs/>
          <w:sz w:val="22"/>
          <w:szCs w:val="22"/>
        </w:rPr>
        <w:t>.5</w:t>
      </w:r>
      <w:r w:rsidR="00E42A64" w:rsidRPr="0098791D">
        <w:rPr>
          <w:b w:val="0"/>
          <w:bCs/>
          <w:sz w:val="22"/>
          <w:szCs w:val="22"/>
        </w:rPr>
        <w:t xml:space="preserve">. Em seguida ocorrerá o início da etapa de lances, via Internet, única e exclusivamente, no </w:t>
      </w:r>
      <w:r w:rsidR="00E42A64" w:rsidRPr="0098791D">
        <w:rPr>
          <w:b w:val="0"/>
          <w:bCs/>
          <w:iCs/>
          <w:sz w:val="22"/>
          <w:szCs w:val="22"/>
        </w:rPr>
        <w:t>site</w:t>
      </w:r>
      <w:r w:rsidR="00E42A64" w:rsidRPr="0098791D">
        <w:rPr>
          <w:b w:val="0"/>
          <w:bCs/>
          <w:sz w:val="22"/>
          <w:szCs w:val="22"/>
        </w:rPr>
        <w:t xml:space="preserve"> </w:t>
      </w:r>
      <w:hyperlink r:id="rId18" w:history="1">
        <w:r w:rsidR="00E42A64" w:rsidRPr="0098791D">
          <w:rPr>
            <w:rStyle w:val="Hyperlink"/>
            <w:bCs/>
            <w:color w:val="auto"/>
            <w:sz w:val="22"/>
            <w:szCs w:val="22"/>
          </w:rPr>
          <w:t>www.comprasnet.gov.br</w:t>
        </w:r>
      </w:hyperlink>
      <w:r w:rsidR="00E42A64" w:rsidRPr="0098791D">
        <w:rPr>
          <w:b w:val="0"/>
          <w:bCs/>
          <w:sz w:val="22"/>
          <w:szCs w:val="22"/>
        </w:rPr>
        <w:t>, conforme Edital.</w:t>
      </w:r>
    </w:p>
    <w:p w:rsidR="00716A1C" w:rsidRPr="0098791D" w:rsidRDefault="00716A1C" w:rsidP="00272509">
      <w:pPr>
        <w:pStyle w:val="P30"/>
        <w:tabs>
          <w:tab w:val="left" w:pos="0"/>
        </w:tabs>
        <w:snapToGrid/>
        <w:rPr>
          <w:b w:val="0"/>
          <w:bCs/>
          <w:sz w:val="22"/>
          <w:szCs w:val="22"/>
        </w:rPr>
      </w:pPr>
    </w:p>
    <w:p w:rsidR="00B50472" w:rsidRPr="0098791D" w:rsidRDefault="00320346" w:rsidP="00272509">
      <w:pPr>
        <w:tabs>
          <w:tab w:val="left" w:pos="0"/>
        </w:tabs>
        <w:jc w:val="both"/>
        <w:rPr>
          <w:sz w:val="22"/>
          <w:szCs w:val="22"/>
        </w:rPr>
      </w:pPr>
      <w:proofErr w:type="gramStart"/>
      <w:r w:rsidRPr="0098791D">
        <w:rPr>
          <w:b/>
          <w:sz w:val="22"/>
          <w:szCs w:val="22"/>
        </w:rPr>
        <w:t>10</w:t>
      </w:r>
      <w:r w:rsidR="00B50472" w:rsidRPr="0098791D">
        <w:rPr>
          <w:b/>
          <w:sz w:val="22"/>
          <w:szCs w:val="22"/>
        </w:rPr>
        <w:t>.</w:t>
      </w:r>
      <w:r w:rsidR="0018200D" w:rsidRPr="0098791D">
        <w:rPr>
          <w:b/>
          <w:sz w:val="22"/>
          <w:szCs w:val="22"/>
        </w:rPr>
        <w:t>6</w:t>
      </w:r>
      <w:r w:rsidR="00B50472" w:rsidRPr="0098791D">
        <w:rPr>
          <w:b/>
          <w:sz w:val="22"/>
          <w:szCs w:val="22"/>
        </w:rPr>
        <w:t>.</w:t>
      </w:r>
      <w:proofErr w:type="gramEnd"/>
      <w:r w:rsidR="00B50472" w:rsidRPr="0098791D">
        <w:rPr>
          <w:sz w:val="22"/>
          <w:szCs w:val="22"/>
        </w:rPr>
        <w:t>Todas as licitantes poderão apresentar lances, exclusivamente por meio do Sistema Eletrônico, sendo o licitante imediatamente informado do seu recebimento e respectivo horário de registro e valor.</w:t>
      </w:r>
    </w:p>
    <w:p w:rsidR="00074323" w:rsidRPr="0098791D" w:rsidRDefault="00074323" w:rsidP="00272509">
      <w:pPr>
        <w:tabs>
          <w:tab w:val="left" w:pos="0"/>
        </w:tabs>
        <w:jc w:val="both"/>
        <w:rPr>
          <w:sz w:val="22"/>
          <w:szCs w:val="22"/>
        </w:rPr>
      </w:pPr>
    </w:p>
    <w:p w:rsidR="00B50472" w:rsidRPr="0098791D" w:rsidRDefault="00EB0098" w:rsidP="00EB0098">
      <w:pPr>
        <w:tabs>
          <w:tab w:val="left" w:pos="567"/>
          <w:tab w:val="left" w:pos="1620"/>
        </w:tabs>
        <w:ind w:left="567" w:hanging="425"/>
        <w:jc w:val="both"/>
        <w:rPr>
          <w:sz w:val="22"/>
          <w:szCs w:val="22"/>
        </w:rPr>
      </w:pPr>
      <w:r w:rsidRPr="0098791D">
        <w:rPr>
          <w:b/>
          <w:sz w:val="22"/>
          <w:szCs w:val="22"/>
        </w:rPr>
        <w:t xml:space="preserve">       </w:t>
      </w:r>
      <w:r w:rsidR="00320346" w:rsidRPr="0098791D">
        <w:rPr>
          <w:b/>
          <w:sz w:val="22"/>
          <w:szCs w:val="22"/>
        </w:rPr>
        <w:t>10</w:t>
      </w:r>
      <w:r w:rsidR="00B50472" w:rsidRPr="0098791D">
        <w:rPr>
          <w:b/>
          <w:sz w:val="22"/>
          <w:szCs w:val="22"/>
        </w:rPr>
        <w:t>.</w:t>
      </w:r>
      <w:r w:rsidR="0018200D" w:rsidRPr="0098791D">
        <w:rPr>
          <w:b/>
          <w:sz w:val="22"/>
          <w:szCs w:val="22"/>
        </w:rPr>
        <w:t>6</w:t>
      </w:r>
      <w:r w:rsidR="00B50472" w:rsidRPr="0098791D">
        <w:rPr>
          <w:b/>
          <w:sz w:val="22"/>
          <w:szCs w:val="22"/>
        </w:rPr>
        <w:t>.1.</w:t>
      </w:r>
      <w:r w:rsidR="00B50472" w:rsidRPr="0098791D">
        <w:rPr>
          <w:sz w:val="22"/>
          <w:szCs w:val="22"/>
        </w:rPr>
        <w:t xml:space="preserve"> Assim como as propostas de preços, os lances serão ofertados pelo </w:t>
      </w:r>
      <w:r w:rsidR="00CA4B84" w:rsidRPr="0098791D">
        <w:rPr>
          <w:b/>
          <w:sz w:val="22"/>
          <w:szCs w:val="22"/>
          <w:u w:val="single"/>
        </w:rPr>
        <w:t>VALOR</w:t>
      </w:r>
      <w:r w:rsidR="00F83873" w:rsidRPr="0098791D">
        <w:rPr>
          <w:b/>
          <w:sz w:val="22"/>
          <w:szCs w:val="22"/>
          <w:u w:val="single"/>
        </w:rPr>
        <w:t xml:space="preserve"> </w:t>
      </w:r>
      <w:r w:rsidR="00D95802" w:rsidRPr="0098791D">
        <w:rPr>
          <w:b/>
          <w:sz w:val="22"/>
          <w:szCs w:val="22"/>
          <w:u w:val="single"/>
        </w:rPr>
        <w:t>TOTAL</w:t>
      </w:r>
      <w:r w:rsidR="00706DA3" w:rsidRPr="0098791D">
        <w:rPr>
          <w:b/>
          <w:sz w:val="22"/>
          <w:szCs w:val="22"/>
          <w:u w:val="single"/>
        </w:rPr>
        <w:t xml:space="preserve"> DO </w:t>
      </w:r>
      <w:r w:rsidR="00DC3F97" w:rsidRPr="0098791D">
        <w:rPr>
          <w:b/>
          <w:sz w:val="22"/>
          <w:szCs w:val="22"/>
          <w:u w:val="single"/>
        </w:rPr>
        <w:t>ITEM</w:t>
      </w:r>
      <w:r w:rsidR="00B50472" w:rsidRPr="0098791D">
        <w:rPr>
          <w:b/>
          <w:bCs/>
          <w:sz w:val="22"/>
          <w:szCs w:val="22"/>
        </w:rPr>
        <w:t>.</w:t>
      </w:r>
    </w:p>
    <w:p w:rsidR="00B50472" w:rsidRPr="0098791D" w:rsidRDefault="00B50472" w:rsidP="00272509">
      <w:pPr>
        <w:tabs>
          <w:tab w:val="left" w:pos="0"/>
          <w:tab w:val="left" w:pos="1620"/>
        </w:tabs>
        <w:jc w:val="both"/>
        <w:rPr>
          <w:sz w:val="22"/>
          <w:szCs w:val="22"/>
        </w:rPr>
      </w:pPr>
    </w:p>
    <w:p w:rsidR="00175801" w:rsidRPr="0098791D" w:rsidRDefault="00320346" w:rsidP="00CB2739">
      <w:pPr>
        <w:pStyle w:val="BodyText21"/>
        <w:tabs>
          <w:tab w:val="left" w:pos="1701"/>
        </w:tabs>
        <w:snapToGrid/>
        <w:ind w:left="540"/>
        <w:rPr>
          <w:b/>
          <w:color w:val="FF0000"/>
          <w:spacing w:val="2"/>
          <w:sz w:val="22"/>
          <w:szCs w:val="22"/>
          <w:u w:val="single"/>
        </w:rPr>
      </w:pPr>
      <w:r w:rsidRPr="0098791D">
        <w:rPr>
          <w:b/>
          <w:sz w:val="22"/>
          <w:szCs w:val="22"/>
        </w:rPr>
        <w:t>10</w:t>
      </w:r>
      <w:r w:rsidR="00B50472" w:rsidRPr="0098791D">
        <w:rPr>
          <w:b/>
          <w:sz w:val="22"/>
          <w:szCs w:val="22"/>
        </w:rPr>
        <w:t>.</w:t>
      </w:r>
      <w:r w:rsidR="0018200D" w:rsidRPr="0098791D">
        <w:rPr>
          <w:b/>
          <w:sz w:val="22"/>
          <w:szCs w:val="22"/>
        </w:rPr>
        <w:t>6</w:t>
      </w:r>
      <w:r w:rsidR="00B50472" w:rsidRPr="0098791D">
        <w:rPr>
          <w:b/>
          <w:sz w:val="22"/>
          <w:szCs w:val="22"/>
        </w:rPr>
        <w:t xml:space="preserve">.2. </w:t>
      </w:r>
      <w:r w:rsidR="005B3CE0" w:rsidRPr="0098791D">
        <w:rPr>
          <w:b/>
          <w:color w:val="FF0000"/>
          <w:sz w:val="22"/>
          <w:szCs w:val="22"/>
          <w:u w:val="single"/>
        </w:rPr>
        <w:t xml:space="preserve">Serão aceitos somente lances em moeda corrente nacional (R$), com VALORES UNITÁRIOS E TOTAIS com no máximo 02 (duas) casas decimais, considerando as quantidades constantes no ANEXO I – TERMO DE REFERÊNCIA. </w:t>
      </w:r>
      <w:r w:rsidR="005B3CE0" w:rsidRPr="0098791D">
        <w:rPr>
          <w:b/>
          <w:color w:val="FF0000"/>
          <w:spacing w:val="2"/>
          <w:sz w:val="22"/>
          <w:szCs w:val="22"/>
          <w:u w:val="single"/>
        </w:rPr>
        <w:t>Caso seja encerrada a fase de lances, e a licitante divergir com o exigido, o Pregoeiro, convocará no CHAT MENSAGEM para atualização do referido lance, no prazo de 10’ (dez minutos), SOB PENA DE DESCLASSIFICAÇÃO.</w:t>
      </w:r>
    </w:p>
    <w:p w:rsidR="006B019D" w:rsidRPr="0098791D" w:rsidRDefault="006B019D" w:rsidP="00CB2739">
      <w:pPr>
        <w:pStyle w:val="BodyText21"/>
        <w:tabs>
          <w:tab w:val="left" w:pos="1701"/>
        </w:tabs>
        <w:snapToGrid/>
        <w:ind w:left="540"/>
        <w:rPr>
          <w:b/>
          <w:color w:val="FF0000"/>
          <w:spacing w:val="2"/>
          <w:sz w:val="22"/>
          <w:szCs w:val="22"/>
          <w:u w:val="single"/>
        </w:rPr>
      </w:pPr>
    </w:p>
    <w:p w:rsidR="00B50472" w:rsidRPr="0098791D" w:rsidRDefault="00320346" w:rsidP="00272509">
      <w:pPr>
        <w:tabs>
          <w:tab w:val="left" w:pos="0"/>
        </w:tabs>
        <w:jc w:val="both"/>
        <w:rPr>
          <w:sz w:val="22"/>
          <w:szCs w:val="22"/>
        </w:rPr>
      </w:pPr>
      <w:r w:rsidRPr="0098791D">
        <w:rPr>
          <w:b/>
          <w:sz w:val="22"/>
          <w:szCs w:val="22"/>
        </w:rPr>
        <w:t>10</w:t>
      </w:r>
      <w:r w:rsidR="00B50472" w:rsidRPr="0098791D">
        <w:rPr>
          <w:b/>
          <w:sz w:val="22"/>
          <w:szCs w:val="22"/>
        </w:rPr>
        <w:t>.</w:t>
      </w:r>
      <w:r w:rsidR="0018200D" w:rsidRPr="0098791D">
        <w:rPr>
          <w:b/>
          <w:sz w:val="22"/>
          <w:szCs w:val="22"/>
        </w:rPr>
        <w:t>7</w:t>
      </w:r>
      <w:r w:rsidR="00B50472" w:rsidRPr="0098791D">
        <w:rPr>
          <w:sz w:val="22"/>
          <w:szCs w:val="22"/>
        </w:rPr>
        <w:t>. A abertura e o fechamento da fase de lances “via Internet” será feita pel</w:t>
      </w:r>
      <w:r w:rsidR="00EA5616" w:rsidRPr="0098791D">
        <w:rPr>
          <w:sz w:val="22"/>
          <w:szCs w:val="22"/>
        </w:rPr>
        <w:t>o</w:t>
      </w:r>
      <w:r w:rsidR="00B50472" w:rsidRPr="0098791D">
        <w:rPr>
          <w:sz w:val="22"/>
          <w:szCs w:val="22"/>
        </w:rPr>
        <w:t xml:space="preserve"> </w:t>
      </w:r>
      <w:r w:rsidR="00121F1C" w:rsidRPr="0098791D">
        <w:rPr>
          <w:sz w:val="22"/>
          <w:szCs w:val="22"/>
        </w:rPr>
        <w:t>Pregoeiro</w:t>
      </w:r>
      <w:r w:rsidR="00B50472" w:rsidRPr="0098791D">
        <w:rPr>
          <w:sz w:val="22"/>
          <w:szCs w:val="22"/>
        </w:rPr>
        <w:t>.</w:t>
      </w:r>
    </w:p>
    <w:p w:rsidR="00B23971" w:rsidRPr="0098791D" w:rsidRDefault="00B23971" w:rsidP="00272509">
      <w:pPr>
        <w:pStyle w:val="BodyText21"/>
        <w:tabs>
          <w:tab w:val="left" w:pos="0"/>
        </w:tabs>
        <w:snapToGrid/>
        <w:rPr>
          <w:sz w:val="22"/>
          <w:szCs w:val="22"/>
        </w:rPr>
      </w:pPr>
    </w:p>
    <w:p w:rsidR="00B50472" w:rsidRPr="0098791D" w:rsidRDefault="00320346" w:rsidP="00272509">
      <w:pPr>
        <w:pStyle w:val="BodyText21"/>
        <w:tabs>
          <w:tab w:val="left" w:pos="0"/>
        </w:tabs>
        <w:snapToGrid/>
        <w:rPr>
          <w:b/>
          <w:sz w:val="22"/>
          <w:szCs w:val="22"/>
        </w:rPr>
      </w:pPr>
      <w:r w:rsidRPr="0098791D">
        <w:rPr>
          <w:b/>
          <w:sz w:val="22"/>
          <w:szCs w:val="22"/>
        </w:rPr>
        <w:lastRenderedPageBreak/>
        <w:t>10</w:t>
      </w:r>
      <w:r w:rsidR="00B50472" w:rsidRPr="0098791D">
        <w:rPr>
          <w:b/>
          <w:sz w:val="22"/>
          <w:szCs w:val="22"/>
        </w:rPr>
        <w:t>.</w:t>
      </w:r>
      <w:r w:rsidR="0018200D" w:rsidRPr="0098791D">
        <w:rPr>
          <w:b/>
          <w:sz w:val="22"/>
          <w:szCs w:val="22"/>
        </w:rPr>
        <w:t>8</w:t>
      </w:r>
      <w:r w:rsidR="00B50472" w:rsidRPr="0098791D">
        <w:rPr>
          <w:b/>
          <w:sz w:val="22"/>
          <w:szCs w:val="22"/>
        </w:rPr>
        <w:t xml:space="preserve">. </w:t>
      </w:r>
      <w:r w:rsidR="00B23971" w:rsidRPr="0098791D">
        <w:rPr>
          <w:b/>
          <w:sz w:val="22"/>
          <w:szCs w:val="22"/>
        </w:rPr>
        <w:tab/>
      </w:r>
      <w:r w:rsidR="00B50472" w:rsidRPr="0098791D">
        <w:rPr>
          <w:b/>
          <w:sz w:val="22"/>
          <w:szCs w:val="22"/>
        </w:rPr>
        <w:t>As licitantes poderão oferecer lances menores e sucessivos, observado o horário fixa</w:t>
      </w:r>
      <w:r w:rsidR="00DA38A8" w:rsidRPr="0098791D">
        <w:rPr>
          <w:b/>
          <w:sz w:val="22"/>
          <w:szCs w:val="22"/>
        </w:rPr>
        <w:t>do e as regras de sua aceitação;</w:t>
      </w:r>
    </w:p>
    <w:p w:rsidR="00B50472" w:rsidRPr="0098791D" w:rsidRDefault="00B50472" w:rsidP="00272509">
      <w:pPr>
        <w:pStyle w:val="BodyText21"/>
        <w:tabs>
          <w:tab w:val="left" w:pos="0"/>
        </w:tabs>
        <w:snapToGrid/>
        <w:rPr>
          <w:sz w:val="22"/>
          <w:szCs w:val="22"/>
        </w:rPr>
      </w:pPr>
    </w:p>
    <w:p w:rsidR="00B50472" w:rsidRPr="0098791D" w:rsidRDefault="00320346" w:rsidP="00272509">
      <w:pPr>
        <w:pStyle w:val="Recuodecorpodetexto2"/>
        <w:tabs>
          <w:tab w:val="left" w:pos="0"/>
        </w:tabs>
        <w:ind w:firstLine="0"/>
        <w:rPr>
          <w:sz w:val="22"/>
          <w:szCs w:val="22"/>
        </w:rPr>
      </w:pPr>
      <w:r w:rsidRPr="0098791D">
        <w:rPr>
          <w:b/>
          <w:sz w:val="22"/>
          <w:szCs w:val="22"/>
        </w:rPr>
        <w:t>10</w:t>
      </w:r>
      <w:r w:rsidR="00B50472" w:rsidRPr="0098791D">
        <w:rPr>
          <w:b/>
          <w:sz w:val="22"/>
          <w:szCs w:val="22"/>
        </w:rPr>
        <w:t>.</w:t>
      </w:r>
      <w:r w:rsidR="0018200D" w:rsidRPr="0098791D">
        <w:rPr>
          <w:b/>
          <w:sz w:val="22"/>
          <w:szCs w:val="22"/>
        </w:rPr>
        <w:t>9</w:t>
      </w:r>
      <w:r w:rsidR="00B50472" w:rsidRPr="0098791D">
        <w:rPr>
          <w:sz w:val="22"/>
          <w:szCs w:val="22"/>
        </w:rPr>
        <w:t xml:space="preserve">. </w:t>
      </w:r>
      <w:r w:rsidR="00B23971" w:rsidRPr="0098791D">
        <w:rPr>
          <w:sz w:val="22"/>
          <w:szCs w:val="22"/>
        </w:rPr>
        <w:tab/>
      </w:r>
      <w:r w:rsidR="00B50472" w:rsidRPr="0098791D">
        <w:rPr>
          <w:sz w:val="22"/>
          <w:szCs w:val="22"/>
        </w:rPr>
        <w:t>A licitante somente poderá oferecer lances inferiores ao último por ele ofertado e registrado no s</w:t>
      </w:r>
      <w:r w:rsidR="00DA38A8" w:rsidRPr="0098791D">
        <w:rPr>
          <w:sz w:val="22"/>
          <w:szCs w:val="22"/>
        </w:rPr>
        <w:t>istema;</w:t>
      </w:r>
    </w:p>
    <w:p w:rsidR="00DE1F75" w:rsidRPr="0098791D" w:rsidRDefault="00DE1F75" w:rsidP="00272509">
      <w:pPr>
        <w:pStyle w:val="Recuodecorpodetexto2"/>
        <w:tabs>
          <w:tab w:val="left" w:pos="0"/>
        </w:tabs>
        <w:ind w:firstLine="0"/>
        <w:rPr>
          <w:sz w:val="22"/>
          <w:szCs w:val="22"/>
        </w:rPr>
      </w:pPr>
    </w:p>
    <w:p w:rsidR="00B50472" w:rsidRPr="0098791D" w:rsidRDefault="00320346" w:rsidP="00272509">
      <w:pPr>
        <w:tabs>
          <w:tab w:val="left" w:pos="0"/>
        </w:tabs>
        <w:jc w:val="both"/>
        <w:rPr>
          <w:sz w:val="22"/>
          <w:szCs w:val="22"/>
        </w:rPr>
      </w:pPr>
      <w:r w:rsidRPr="0098791D">
        <w:rPr>
          <w:b/>
          <w:sz w:val="22"/>
          <w:szCs w:val="22"/>
        </w:rPr>
        <w:t>10</w:t>
      </w:r>
      <w:r w:rsidR="00B50472" w:rsidRPr="0098791D">
        <w:rPr>
          <w:b/>
          <w:sz w:val="22"/>
          <w:szCs w:val="22"/>
        </w:rPr>
        <w:t>.</w:t>
      </w:r>
      <w:r w:rsidR="0018200D" w:rsidRPr="0098791D">
        <w:rPr>
          <w:b/>
          <w:sz w:val="22"/>
          <w:szCs w:val="22"/>
        </w:rPr>
        <w:t>10</w:t>
      </w:r>
      <w:r w:rsidR="00B50472" w:rsidRPr="0098791D">
        <w:rPr>
          <w:b/>
          <w:sz w:val="22"/>
          <w:szCs w:val="22"/>
        </w:rPr>
        <w:t>.</w:t>
      </w:r>
      <w:r w:rsidR="00B50472" w:rsidRPr="0098791D">
        <w:rPr>
          <w:sz w:val="22"/>
          <w:szCs w:val="22"/>
        </w:rPr>
        <w:t xml:space="preserve"> Não serão aceitos dois ou mais lances de mesmo valor, prevalecendo aquele que for recebido</w:t>
      </w:r>
      <w:r w:rsidR="00DA38A8" w:rsidRPr="0098791D">
        <w:rPr>
          <w:sz w:val="22"/>
          <w:szCs w:val="22"/>
        </w:rPr>
        <w:t xml:space="preserve"> e registrado em primeiro lugar;</w:t>
      </w:r>
    </w:p>
    <w:p w:rsidR="00566361" w:rsidRPr="0098791D" w:rsidRDefault="00566361" w:rsidP="00272509">
      <w:pPr>
        <w:tabs>
          <w:tab w:val="left" w:pos="0"/>
        </w:tabs>
        <w:jc w:val="both"/>
        <w:rPr>
          <w:sz w:val="22"/>
          <w:szCs w:val="22"/>
        </w:rPr>
      </w:pPr>
    </w:p>
    <w:p w:rsidR="00B50472" w:rsidRPr="0098791D" w:rsidRDefault="00320346" w:rsidP="00272509">
      <w:pPr>
        <w:tabs>
          <w:tab w:val="left" w:pos="0"/>
        </w:tabs>
        <w:jc w:val="both"/>
        <w:rPr>
          <w:sz w:val="22"/>
          <w:szCs w:val="22"/>
        </w:rPr>
      </w:pPr>
      <w:r w:rsidRPr="0098791D">
        <w:rPr>
          <w:b/>
          <w:sz w:val="22"/>
          <w:szCs w:val="22"/>
        </w:rPr>
        <w:t>10</w:t>
      </w:r>
      <w:r w:rsidR="00B50472" w:rsidRPr="0098791D">
        <w:rPr>
          <w:b/>
          <w:sz w:val="22"/>
          <w:szCs w:val="22"/>
        </w:rPr>
        <w:t>.</w:t>
      </w:r>
      <w:r w:rsidR="0018200D" w:rsidRPr="0098791D">
        <w:rPr>
          <w:b/>
          <w:sz w:val="22"/>
          <w:szCs w:val="22"/>
        </w:rPr>
        <w:t>11</w:t>
      </w:r>
      <w:r w:rsidR="00B50472" w:rsidRPr="0098791D">
        <w:rPr>
          <w:sz w:val="22"/>
          <w:szCs w:val="22"/>
        </w:rPr>
        <w:t>. Durante o transcurso da sessão pública, as licitantes serão informadas, em tempo real, do valor do menor lance registrado que tenha sido apresentado pelas demais licitantes, vedada a ide</w:t>
      </w:r>
      <w:r w:rsidR="00DA38A8" w:rsidRPr="0098791D">
        <w:rPr>
          <w:sz w:val="22"/>
          <w:szCs w:val="22"/>
        </w:rPr>
        <w:t>ntificação do detentor do lance;</w:t>
      </w:r>
    </w:p>
    <w:p w:rsidR="006B717A" w:rsidRPr="0098791D" w:rsidRDefault="006B717A" w:rsidP="00272509">
      <w:pPr>
        <w:tabs>
          <w:tab w:val="left" w:pos="0"/>
        </w:tabs>
        <w:jc w:val="both"/>
        <w:rPr>
          <w:sz w:val="22"/>
          <w:szCs w:val="22"/>
        </w:rPr>
      </w:pPr>
    </w:p>
    <w:p w:rsidR="00B50472" w:rsidRPr="0098791D" w:rsidRDefault="00320346" w:rsidP="00272509">
      <w:pPr>
        <w:tabs>
          <w:tab w:val="left" w:pos="0"/>
        </w:tabs>
        <w:jc w:val="both"/>
        <w:rPr>
          <w:sz w:val="22"/>
          <w:szCs w:val="22"/>
        </w:rPr>
      </w:pPr>
      <w:r w:rsidRPr="0098791D">
        <w:rPr>
          <w:b/>
          <w:sz w:val="22"/>
          <w:szCs w:val="22"/>
        </w:rPr>
        <w:t>10</w:t>
      </w:r>
      <w:r w:rsidR="00B50472" w:rsidRPr="0098791D">
        <w:rPr>
          <w:b/>
          <w:sz w:val="22"/>
          <w:szCs w:val="22"/>
        </w:rPr>
        <w:t>.1</w:t>
      </w:r>
      <w:r w:rsidR="0018200D" w:rsidRPr="0098791D">
        <w:rPr>
          <w:b/>
          <w:sz w:val="22"/>
          <w:szCs w:val="22"/>
        </w:rPr>
        <w:t>2</w:t>
      </w:r>
      <w:r w:rsidR="00566361" w:rsidRPr="0098791D">
        <w:rPr>
          <w:sz w:val="22"/>
          <w:szCs w:val="22"/>
        </w:rPr>
        <w:t>.</w:t>
      </w:r>
      <w:r w:rsidR="00566361" w:rsidRPr="0098791D">
        <w:rPr>
          <w:sz w:val="22"/>
          <w:szCs w:val="22"/>
        </w:rPr>
        <w:tab/>
      </w:r>
      <w:r w:rsidR="00B50472" w:rsidRPr="0098791D">
        <w:rPr>
          <w:sz w:val="22"/>
          <w:szCs w:val="22"/>
        </w:rPr>
        <w:t xml:space="preserve">Sendo efetuado lance aparentemente </w:t>
      </w:r>
      <w:r w:rsidR="00690EDA" w:rsidRPr="0098791D">
        <w:rPr>
          <w:sz w:val="22"/>
          <w:szCs w:val="22"/>
        </w:rPr>
        <w:t>inexequível</w:t>
      </w:r>
      <w:r w:rsidR="00B50472" w:rsidRPr="0098791D">
        <w:rPr>
          <w:sz w:val="22"/>
          <w:szCs w:val="22"/>
        </w:rPr>
        <w:t xml:space="preserve">, </w:t>
      </w:r>
      <w:r w:rsidR="00EA5616" w:rsidRPr="0098791D">
        <w:rPr>
          <w:sz w:val="22"/>
          <w:szCs w:val="22"/>
        </w:rPr>
        <w:t>o</w:t>
      </w:r>
      <w:r w:rsidR="00B50472" w:rsidRPr="0098791D">
        <w:rPr>
          <w:sz w:val="22"/>
          <w:szCs w:val="22"/>
        </w:rPr>
        <w:t xml:space="preserve"> </w:t>
      </w:r>
      <w:r w:rsidR="00121F1C" w:rsidRPr="0098791D">
        <w:rPr>
          <w:sz w:val="22"/>
          <w:szCs w:val="22"/>
        </w:rPr>
        <w:t>Pregoeiro</w:t>
      </w:r>
      <w:r w:rsidR="00B50472" w:rsidRPr="0098791D">
        <w:rPr>
          <w:sz w:val="22"/>
          <w:szCs w:val="22"/>
        </w:rPr>
        <w:t xml:space="preserve"> poderá alertar o proponente sobre o valor cotado para o respectivo item, através do sistema, o excluirá, podendo o mesmo ser confirmado</w:t>
      </w:r>
      <w:r w:rsidR="00DA38A8" w:rsidRPr="0098791D">
        <w:rPr>
          <w:sz w:val="22"/>
          <w:szCs w:val="22"/>
        </w:rPr>
        <w:t xml:space="preserve"> ou reformulado pelo proponente;</w:t>
      </w:r>
    </w:p>
    <w:p w:rsidR="00B50472" w:rsidRPr="0098791D" w:rsidRDefault="00B50472" w:rsidP="00272509">
      <w:pPr>
        <w:tabs>
          <w:tab w:val="left" w:pos="0"/>
        </w:tabs>
        <w:jc w:val="both"/>
        <w:rPr>
          <w:sz w:val="22"/>
          <w:szCs w:val="22"/>
        </w:rPr>
      </w:pPr>
    </w:p>
    <w:p w:rsidR="00B50472" w:rsidRPr="0098791D" w:rsidRDefault="00320346" w:rsidP="00EB0098">
      <w:pPr>
        <w:tabs>
          <w:tab w:val="left" w:pos="1620"/>
        </w:tabs>
        <w:ind w:left="567"/>
        <w:jc w:val="both"/>
        <w:rPr>
          <w:sz w:val="22"/>
          <w:szCs w:val="22"/>
        </w:rPr>
      </w:pPr>
      <w:r w:rsidRPr="0098791D">
        <w:rPr>
          <w:b/>
          <w:sz w:val="22"/>
          <w:szCs w:val="22"/>
        </w:rPr>
        <w:t>10</w:t>
      </w:r>
      <w:r w:rsidR="00B50472" w:rsidRPr="0098791D">
        <w:rPr>
          <w:b/>
          <w:sz w:val="22"/>
          <w:szCs w:val="22"/>
        </w:rPr>
        <w:t>.1</w:t>
      </w:r>
      <w:r w:rsidR="0018200D" w:rsidRPr="0098791D">
        <w:rPr>
          <w:b/>
          <w:sz w:val="22"/>
          <w:szCs w:val="22"/>
        </w:rPr>
        <w:t>2</w:t>
      </w:r>
      <w:r w:rsidR="00B50472" w:rsidRPr="0098791D">
        <w:rPr>
          <w:b/>
          <w:sz w:val="22"/>
          <w:szCs w:val="22"/>
        </w:rPr>
        <w:t>.</w:t>
      </w:r>
      <w:r w:rsidR="008A6826" w:rsidRPr="0098791D">
        <w:rPr>
          <w:b/>
          <w:sz w:val="22"/>
          <w:szCs w:val="22"/>
        </w:rPr>
        <w:t>1</w:t>
      </w:r>
      <w:r w:rsidR="00B50472" w:rsidRPr="0098791D">
        <w:rPr>
          <w:sz w:val="22"/>
          <w:szCs w:val="22"/>
        </w:rPr>
        <w:t xml:space="preserve">. A exclusão de lance é possível somente durante a fase de lances, conforme possibilita o sistema eletrônico, ou seja, antes do encerramento do </w:t>
      </w:r>
      <w:r w:rsidR="00DC3F97" w:rsidRPr="0098791D">
        <w:rPr>
          <w:b/>
          <w:sz w:val="22"/>
          <w:szCs w:val="22"/>
        </w:rPr>
        <w:t>ITEM</w:t>
      </w:r>
      <w:r w:rsidR="00DA38A8" w:rsidRPr="0098791D">
        <w:rPr>
          <w:sz w:val="22"/>
          <w:szCs w:val="22"/>
        </w:rPr>
        <w:t>;</w:t>
      </w:r>
    </w:p>
    <w:p w:rsidR="00B50472" w:rsidRPr="0098791D" w:rsidRDefault="00B50472" w:rsidP="00EB0098">
      <w:pPr>
        <w:tabs>
          <w:tab w:val="left" w:pos="1620"/>
        </w:tabs>
        <w:ind w:left="567"/>
        <w:jc w:val="both"/>
        <w:rPr>
          <w:sz w:val="22"/>
          <w:szCs w:val="22"/>
        </w:rPr>
      </w:pPr>
    </w:p>
    <w:p w:rsidR="00B50472" w:rsidRPr="0098791D" w:rsidRDefault="00320346" w:rsidP="00EB0098">
      <w:pPr>
        <w:tabs>
          <w:tab w:val="left" w:pos="1620"/>
        </w:tabs>
        <w:ind w:left="567"/>
        <w:jc w:val="both"/>
        <w:rPr>
          <w:sz w:val="22"/>
          <w:szCs w:val="22"/>
        </w:rPr>
      </w:pPr>
      <w:r w:rsidRPr="0098791D">
        <w:rPr>
          <w:b/>
          <w:sz w:val="22"/>
          <w:szCs w:val="22"/>
        </w:rPr>
        <w:t>10</w:t>
      </w:r>
      <w:r w:rsidR="00B50472" w:rsidRPr="0098791D">
        <w:rPr>
          <w:b/>
          <w:sz w:val="22"/>
          <w:szCs w:val="22"/>
        </w:rPr>
        <w:t>.1</w:t>
      </w:r>
      <w:r w:rsidR="0018200D" w:rsidRPr="0098791D">
        <w:rPr>
          <w:b/>
          <w:sz w:val="22"/>
          <w:szCs w:val="22"/>
        </w:rPr>
        <w:t>2</w:t>
      </w:r>
      <w:r w:rsidR="00B50472" w:rsidRPr="0098791D">
        <w:rPr>
          <w:b/>
          <w:sz w:val="22"/>
          <w:szCs w:val="22"/>
        </w:rPr>
        <w:t>.</w:t>
      </w:r>
      <w:r w:rsidR="00CE4B8F" w:rsidRPr="0098791D">
        <w:rPr>
          <w:b/>
          <w:sz w:val="22"/>
          <w:szCs w:val="22"/>
        </w:rPr>
        <w:t>2</w:t>
      </w:r>
      <w:r w:rsidR="00B50472" w:rsidRPr="0098791D">
        <w:rPr>
          <w:b/>
          <w:sz w:val="22"/>
          <w:szCs w:val="22"/>
        </w:rPr>
        <w:t xml:space="preserve">. </w:t>
      </w:r>
      <w:r w:rsidR="00B50472" w:rsidRPr="0098791D">
        <w:rPr>
          <w:sz w:val="22"/>
          <w:szCs w:val="22"/>
        </w:rPr>
        <w:t xml:space="preserve">O proponente que encaminhar o lance com valor aparentemente </w:t>
      </w:r>
      <w:r w:rsidR="00690EDA" w:rsidRPr="0098791D">
        <w:rPr>
          <w:sz w:val="22"/>
          <w:szCs w:val="22"/>
        </w:rPr>
        <w:t>inexequível</w:t>
      </w:r>
      <w:r w:rsidR="00B50472" w:rsidRPr="0098791D">
        <w:rPr>
          <w:sz w:val="22"/>
          <w:szCs w:val="22"/>
        </w:rPr>
        <w:t xml:space="preserve"> durante o período de encerramento aleatório, e, não havendo tempo hábil, para exclusão e/ ou reformulação do lance, caso o mesmo não honre a oferta encaminhada, terá sua proposta </w:t>
      </w:r>
      <w:r w:rsidR="00B50472" w:rsidRPr="0098791D">
        <w:rPr>
          <w:b/>
          <w:sz w:val="22"/>
          <w:szCs w:val="22"/>
        </w:rPr>
        <w:t>DESCLASSIFICADA</w:t>
      </w:r>
      <w:r w:rsidR="00DA38A8" w:rsidRPr="0098791D">
        <w:rPr>
          <w:sz w:val="22"/>
          <w:szCs w:val="22"/>
        </w:rPr>
        <w:t xml:space="preserve"> na fase de aceitabilidade;</w:t>
      </w:r>
    </w:p>
    <w:p w:rsidR="00B50472" w:rsidRPr="0098791D" w:rsidRDefault="00B50472" w:rsidP="00272509">
      <w:pPr>
        <w:tabs>
          <w:tab w:val="left" w:pos="0"/>
        </w:tabs>
        <w:jc w:val="both"/>
        <w:rPr>
          <w:sz w:val="22"/>
          <w:szCs w:val="22"/>
        </w:rPr>
      </w:pPr>
    </w:p>
    <w:p w:rsidR="00B50472" w:rsidRPr="0098791D" w:rsidRDefault="00320346" w:rsidP="00272509">
      <w:pPr>
        <w:tabs>
          <w:tab w:val="left" w:pos="0"/>
        </w:tabs>
        <w:jc w:val="both"/>
        <w:rPr>
          <w:sz w:val="22"/>
          <w:szCs w:val="22"/>
        </w:rPr>
      </w:pPr>
      <w:r w:rsidRPr="0098791D">
        <w:rPr>
          <w:b/>
          <w:sz w:val="22"/>
          <w:szCs w:val="22"/>
        </w:rPr>
        <w:t>10</w:t>
      </w:r>
      <w:r w:rsidR="0018200D" w:rsidRPr="0098791D">
        <w:rPr>
          <w:b/>
          <w:sz w:val="22"/>
          <w:szCs w:val="22"/>
        </w:rPr>
        <w:t>.13</w:t>
      </w:r>
      <w:r w:rsidR="00B50472" w:rsidRPr="0098791D">
        <w:rPr>
          <w:b/>
          <w:sz w:val="22"/>
          <w:szCs w:val="22"/>
        </w:rPr>
        <w:t>.</w:t>
      </w:r>
      <w:r w:rsidR="00B50472" w:rsidRPr="0098791D">
        <w:rPr>
          <w:sz w:val="22"/>
          <w:szCs w:val="22"/>
        </w:rPr>
        <w:t xml:space="preserve"> No caso de desconexão com </w:t>
      </w:r>
      <w:r w:rsidR="00EA5616" w:rsidRPr="0098791D">
        <w:rPr>
          <w:sz w:val="22"/>
          <w:szCs w:val="22"/>
        </w:rPr>
        <w:t xml:space="preserve">o </w:t>
      </w:r>
      <w:r w:rsidR="00121F1C" w:rsidRPr="0098791D">
        <w:rPr>
          <w:sz w:val="22"/>
          <w:szCs w:val="22"/>
        </w:rPr>
        <w:t>Pregoeiro</w:t>
      </w:r>
      <w:r w:rsidR="00B50472" w:rsidRPr="0098791D">
        <w:rPr>
          <w:sz w:val="22"/>
          <w:szCs w:val="22"/>
        </w:rPr>
        <w:t>, no decorrer da etapa competitiva do Pregão Eletrônico, o Sistema Eletrônico poderá permanecer acessível às licita</w:t>
      </w:r>
      <w:r w:rsidR="00DA38A8" w:rsidRPr="0098791D">
        <w:rPr>
          <w:sz w:val="22"/>
          <w:szCs w:val="22"/>
        </w:rPr>
        <w:t>ntes para a recepção dos lances;</w:t>
      </w:r>
    </w:p>
    <w:p w:rsidR="00B50472" w:rsidRPr="0098791D" w:rsidRDefault="00B50472" w:rsidP="00272509">
      <w:pPr>
        <w:tabs>
          <w:tab w:val="left" w:pos="0"/>
        </w:tabs>
        <w:jc w:val="both"/>
        <w:rPr>
          <w:sz w:val="22"/>
          <w:szCs w:val="22"/>
        </w:rPr>
      </w:pPr>
    </w:p>
    <w:p w:rsidR="00B50472" w:rsidRDefault="00320346" w:rsidP="00EB0098">
      <w:pPr>
        <w:tabs>
          <w:tab w:val="left" w:pos="1620"/>
        </w:tabs>
        <w:ind w:left="567"/>
        <w:jc w:val="both"/>
        <w:rPr>
          <w:sz w:val="22"/>
          <w:szCs w:val="22"/>
        </w:rPr>
      </w:pPr>
      <w:r w:rsidRPr="0098791D">
        <w:rPr>
          <w:b/>
          <w:sz w:val="22"/>
          <w:szCs w:val="22"/>
        </w:rPr>
        <w:t>10</w:t>
      </w:r>
      <w:r w:rsidR="0018200D" w:rsidRPr="0098791D">
        <w:rPr>
          <w:b/>
          <w:sz w:val="22"/>
          <w:szCs w:val="22"/>
        </w:rPr>
        <w:t>.13</w:t>
      </w:r>
      <w:r w:rsidR="00B50472" w:rsidRPr="0098791D">
        <w:rPr>
          <w:b/>
          <w:sz w:val="22"/>
          <w:szCs w:val="22"/>
        </w:rPr>
        <w:t>.1</w:t>
      </w:r>
      <w:r w:rsidR="00B50472" w:rsidRPr="0098791D">
        <w:rPr>
          <w:sz w:val="22"/>
          <w:szCs w:val="22"/>
        </w:rPr>
        <w:t xml:space="preserve">. </w:t>
      </w:r>
      <w:r w:rsidR="00EA5616" w:rsidRPr="0098791D">
        <w:rPr>
          <w:sz w:val="22"/>
          <w:szCs w:val="22"/>
        </w:rPr>
        <w:t>O</w:t>
      </w:r>
      <w:r w:rsidR="00B50472" w:rsidRPr="0098791D">
        <w:rPr>
          <w:sz w:val="22"/>
          <w:szCs w:val="22"/>
        </w:rPr>
        <w:t xml:space="preserve"> </w:t>
      </w:r>
      <w:r w:rsidR="00121F1C" w:rsidRPr="0098791D">
        <w:rPr>
          <w:sz w:val="22"/>
          <w:szCs w:val="22"/>
        </w:rPr>
        <w:t>Pregoeiro</w:t>
      </w:r>
      <w:r w:rsidR="00B50472" w:rsidRPr="0098791D">
        <w:rPr>
          <w:sz w:val="22"/>
          <w:szCs w:val="22"/>
        </w:rPr>
        <w:t>, quando possível, dará continuidade a sua atuação no certame, s</w:t>
      </w:r>
      <w:r w:rsidR="00DA38A8" w:rsidRPr="0098791D">
        <w:rPr>
          <w:sz w:val="22"/>
          <w:szCs w:val="22"/>
        </w:rPr>
        <w:t>em prejuízo dos atos realizados;</w:t>
      </w:r>
    </w:p>
    <w:p w:rsidR="000035B6" w:rsidRPr="0098791D" w:rsidRDefault="000035B6" w:rsidP="00EB0098">
      <w:pPr>
        <w:tabs>
          <w:tab w:val="left" w:pos="1620"/>
        </w:tabs>
        <w:ind w:left="567"/>
        <w:jc w:val="both"/>
        <w:rPr>
          <w:sz w:val="22"/>
          <w:szCs w:val="22"/>
        </w:rPr>
      </w:pPr>
    </w:p>
    <w:p w:rsidR="00B50472" w:rsidRPr="0098791D" w:rsidRDefault="00320346" w:rsidP="00EB0098">
      <w:pPr>
        <w:tabs>
          <w:tab w:val="left" w:pos="1620"/>
        </w:tabs>
        <w:ind w:left="567"/>
        <w:jc w:val="both"/>
        <w:rPr>
          <w:b/>
          <w:sz w:val="22"/>
          <w:szCs w:val="22"/>
          <w:u w:val="single"/>
        </w:rPr>
      </w:pPr>
      <w:r w:rsidRPr="0098791D">
        <w:rPr>
          <w:b/>
          <w:sz w:val="22"/>
          <w:szCs w:val="22"/>
        </w:rPr>
        <w:t>10</w:t>
      </w:r>
      <w:r w:rsidR="0018200D" w:rsidRPr="0098791D">
        <w:rPr>
          <w:b/>
          <w:sz w:val="22"/>
          <w:szCs w:val="22"/>
        </w:rPr>
        <w:t>.13</w:t>
      </w:r>
      <w:r w:rsidR="00B50472" w:rsidRPr="0098791D">
        <w:rPr>
          <w:b/>
          <w:sz w:val="22"/>
          <w:szCs w:val="22"/>
        </w:rPr>
        <w:t>.2.</w:t>
      </w:r>
      <w:r w:rsidR="00B50472" w:rsidRPr="0098791D">
        <w:rPr>
          <w:sz w:val="22"/>
          <w:szCs w:val="22"/>
        </w:rPr>
        <w:t xml:space="preserve"> Quando a desconexão persistir por tempo superior a </w:t>
      </w:r>
      <w:r w:rsidR="00B50472" w:rsidRPr="0098791D">
        <w:rPr>
          <w:b/>
          <w:sz w:val="22"/>
          <w:szCs w:val="22"/>
        </w:rPr>
        <w:t>10 (dez) minutos</w:t>
      </w:r>
      <w:r w:rsidR="00B50472" w:rsidRPr="0098791D">
        <w:rPr>
          <w:sz w:val="22"/>
          <w:szCs w:val="22"/>
        </w:rPr>
        <w:t xml:space="preserve">, a sessão do Pregão Eletrônico será suspensa e terá reinício somente após comunicação expressa aos participantes, através do CHAT MENSAGEM, no endereço eletrônico utilizado para divulgação no site </w:t>
      </w:r>
      <w:hyperlink r:id="rId19" w:history="1">
        <w:r w:rsidR="00B50472" w:rsidRPr="0098791D">
          <w:rPr>
            <w:rStyle w:val="Hyperlink"/>
            <w:b/>
            <w:color w:val="auto"/>
            <w:sz w:val="22"/>
            <w:szCs w:val="22"/>
          </w:rPr>
          <w:t>www.comprasnet.gov.br</w:t>
        </w:r>
      </w:hyperlink>
      <w:r w:rsidR="00B50472" w:rsidRPr="0098791D">
        <w:rPr>
          <w:b/>
          <w:sz w:val="22"/>
          <w:szCs w:val="22"/>
          <w:u w:val="single"/>
        </w:rPr>
        <w:t>.</w:t>
      </w:r>
    </w:p>
    <w:p w:rsidR="00B23971" w:rsidRPr="0098791D" w:rsidRDefault="00B23971" w:rsidP="00272509">
      <w:pPr>
        <w:tabs>
          <w:tab w:val="left" w:pos="0"/>
          <w:tab w:val="left" w:pos="1800"/>
        </w:tabs>
        <w:jc w:val="both"/>
        <w:rPr>
          <w:b/>
          <w:sz w:val="22"/>
          <w:szCs w:val="22"/>
          <w:u w:val="single"/>
        </w:rPr>
      </w:pPr>
    </w:p>
    <w:p w:rsidR="00B50472" w:rsidRPr="0098791D" w:rsidRDefault="00320346" w:rsidP="00272509">
      <w:pPr>
        <w:tabs>
          <w:tab w:val="left" w:pos="0"/>
        </w:tabs>
        <w:jc w:val="both"/>
        <w:rPr>
          <w:sz w:val="22"/>
          <w:szCs w:val="22"/>
        </w:rPr>
      </w:pPr>
      <w:r w:rsidRPr="0098791D">
        <w:rPr>
          <w:b/>
          <w:sz w:val="22"/>
          <w:szCs w:val="22"/>
        </w:rPr>
        <w:t>10</w:t>
      </w:r>
      <w:r w:rsidR="0018200D" w:rsidRPr="0098791D">
        <w:rPr>
          <w:b/>
          <w:sz w:val="22"/>
          <w:szCs w:val="22"/>
        </w:rPr>
        <w:t>.14</w:t>
      </w:r>
      <w:r w:rsidR="00B50472" w:rsidRPr="0098791D">
        <w:rPr>
          <w:sz w:val="22"/>
          <w:szCs w:val="22"/>
        </w:rPr>
        <w:t>. A etapa de lances da sessão pública será encerrada mediante aviso de fechamento iminente dos lances</w:t>
      </w:r>
      <w:r w:rsidR="00B50472" w:rsidRPr="0098791D">
        <w:rPr>
          <w:bCs/>
          <w:sz w:val="22"/>
          <w:szCs w:val="22"/>
        </w:rPr>
        <w:t xml:space="preserve"> de </w:t>
      </w:r>
      <w:r w:rsidR="00B50472" w:rsidRPr="0098791D">
        <w:rPr>
          <w:b/>
          <w:bCs/>
          <w:sz w:val="22"/>
          <w:szCs w:val="22"/>
        </w:rPr>
        <w:t xml:space="preserve">01 (um) a </w:t>
      </w:r>
      <w:proofErr w:type="gramStart"/>
      <w:r w:rsidR="00B50472" w:rsidRPr="0098791D">
        <w:rPr>
          <w:b/>
          <w:bCs/>
          <w:sz w:val="22"/>
          <w:szCs w:val="22"/>
        </w:rPr>
        <w:t>60 (sessenta) minutos</w:t>
      </w:r>
      <w:r w:rsidR="00B50472" w:rsidRPr="0098791D">
        <w:rPr>
          <w:bCs/>
          <w:sz w:val="22"/>
          <w:szCs w:val="22"/>
        </w:rPr>
        <w:t>, determinado</w:t>
      </w:r>
      <w:proofErr w:type="gramEnd"/>
      <w:r w:rsidR="00B50472" w:rsidRPr="0098791D">
        <w:rPr>
          <w:bCs/>
          <w:sz w:val="22"/>
          <w:szCs w:val="22"/>
        </w:rPr>
        <w:t xml:space="preserve"> pel</w:t>
      </w:r>
      <w:r w:rsidR="00EA5616" w:rsidRPr="0098791D">
        <w:rPr>
          <w:bCs/>
          <w:sz w:val="22"/>
          <w:szCs w:val="22"/>
        </w:rPr>
        <w:t>o</w:t>
      </w:r>
      <w:r w:rsidR="00B50472" w:rsidRPr="0098791D">
        <w:rPr>
          <w:bCs/>
          <w:sz w:val="22"/>
          <w:szCs w:val="22"/>
        </w:rPr>
        <w:t xml:space="preserve"> </w:t>
      </w:r>
      <w:r w:rsidR="00121F1C" w:rsidRPr="0098791D">
        <w:rPr>
          <w:bCs/>
          <w:sz w:val="22"/>
          <w:szCs w:val="22"/>
        </w:rPr>
        <w:t>Pregoeiro</w:t>
      </w:r>
      <w:r w:rsidR="00B50472" w:rsidRPr="0098791D">
        <w:rPr>
          <w:sz w:val="22"/>
          <w:szCs w:val="22"/>
        </w:rPr>
        <w:t>, de acordo com a comunicação às licitantes, emitido pelo próprio Sistema Eletrônico.</w:t>
      </w:r>
      <w:r w:rsidR="00B50472" w:rsidRPr="0098791D">
        <w:rPr>
          <w:bCs/>
          <w:sz w:val="22"/>
          <w:szCs w:val="22"/>
        </w:rPr>
        <w:t xml:space="preserve"> Decorrido o tempo de iminência, o </w:t>
      </w:r>
      <w:r w:rsidR="00B32607" w:rsidRPr="0098791D">
        <w:rPr>
          <w:bCs/>
          <w:sz w:val="22"/>
          <w:szCs w:val="22"/>
        </w:rPr>
        <w:t>ITEM</w:t>
      </w:r>
      <w:r w:rsidR="00B50472" w:rsidRPr="0098791D">
        <w:rPr>
          <w:bCs/>
          <w:sz w:val="22"/>
          <w:szCs w:val="22"/>
        </w:rPr>
        <w:t xml:space="preserve"> entrará no horário de encerramento aleatório do sistema, </w:t>
      </w:r>
      <w:r w:rsidR="00B50472" w:rsidRPr="0098791D">
        <w:rPr>
          <w:b/>
          <w:bCs/>
          <w:sz w:val="22"/>
          <w:szCs w:val="22"/>
        </w:rPr>
        <w:t>no prazo máximo de até</w:t>
      </w:r>
      <w:r w:rsidR="00B50472" w:rsidRPr="0098791D">
        <w:rPr>
          <w:b/>
          <w:sz w:val="22"/>
          <w:szCs w:val="22"/>
        </w:rPr>
        <w:t xml:space="preserve"> </w:t>
      </w:r>
      <w:proofErr w:type="gramStart"/>
      <w:r w:rsidR="00B50472" w:rsidRPr="0098791D">
        <w:rPr>
          <w:b/>
          <w:sz w:val="22"/>
          <w:szCs w:val="22"/>
        </w:rPr>
        <w:t>30 (trinta) minutos</w:t>
      </w:r>
      <w:r w:rsidR="00B50472" w:rsidRPr="0098791D">
        <w:rPr>
          <w:sz w:val="22"/>
          <w:szCs w:val="22"/>
        </w:rPr>
        <w:t>, determinado</w:t>
      </w:r>
      <w:proofErr w:type="gramEnd"/>
      <w:r w:rsidR="00B50472" w:rsidRPr="0098791D">
        <w:rPr>
          <w:sz w:val="22"/>
          <w:szCs w:val="22"/>
        </w:rPr>
        <w:t xml:space="preserve"> pelo Sistema Eletrônico</w:t>
      </w:r>
      <w:r w:rsidR="00B50472" w:rsidRPr="0098791D">
        <w:rPr>
          <w:bCs/>
          <w:sz w:val="22"/>
          <w:szCs w:val="22"/>
        </w:rPr>
        <w:t xml:space="preserve">, findo o qual o </w:t>
      </w:r>
      <w:r w:rsidR="00DC3F97" w:rsidRPr="0098791D">
        <w:rPr>
          <w:bCs/>
          <w:sz w:val="22"/>
          <w:szCs w:val="22"/>
        </w:rPr>
        <w:t xml:space="preserve">ITEM </w:t>
      </w:r>
      <w:r w:rsidR="00B50472" w:rsidRPr="0098791D">
        <w:rPr>
          <w:bCs/>
          <w:sz w:val="22"/>
          <w:szCs w:val="22"/>
        </w:rPr>
        <w:t>estará automaticamente encerrado, nã</w:t>
      </w:r>
      <w:r w:rsidR="00DA38A8" w:rsidRPr="0098791D">
        <w:rPr>
          <w:bCs/>
          <w:sz w:val="22"/>
          <w:szCs w:val="22"/>
        </w:rPr>
        <w:t>o sendo mais possível reabri-lo;</w:t>
      </w:r>
    </w:p>
    <w:p w:rsidR="00B50472" w:rsidRPr="0098791D" w:rsidRDefault="00B50472" w:rsidP="00272509">
      <w:pPr>
        <w:tabs>
          <w:tab w:val="left" w:pos="0"/>
        </w:tabs>
        <w:jc w:val="both"/>
        <w:rPr>
          <w:sz w:val="22"/>
          <w:szCs w:val="22"/>
        </w:rPr>
      </w:pPr>
    </w:p>
    <w:p w:rsidR="00B50472" w:rsidRPr="0098791D" w:rsidRDefault="00320346" w:rsidP="004357FA">
      <w:pPr>
        <w:tabs>
          <w:tab w:val="left" w:pos="567"/>
          <w:tab w:val="left" w:pos="1620"/>
        </w:tabs>
        <w:ind w:left="567"/>
        <w:jc w:val="both"/>
        <w:rPr>
          <w:b/>
          <w:sz w:val="22"/>
          <w:szCs w:val="22"/>
        </w:rPr>
      </w:pPr>
      <w:r w:rsidRPr="0098791D">
        <w:rPr>
          <w:b/>
          <w:sz w:val="22"/>
          <w:szCs w:val="22"/>
        </w:rPr>
        <w:t>10</w:t>
      </w:r>
      <w:r w:rsidR="0018200D" w:rsidRPr="0098791D">
        <w:rPr>
          <w:b/>
          <w:sz w:val="22"/>
          <w:szCs w:val="22"/>
        </w:rPr>
        <w:t>.14</w:t>
      </w:r>
      <w:r w:rsidR="00775858" w:rsidRPr="0098791D">
        <w:rPr>
          <w:b/>
          <w:sz w:val="22"/>
          <w:szCs w:val="22"/>
        </w:rPr>
        <w:t>.1.</w:t>
      </w:r>
      <w:r w:rsidR="00C14F0F" w:rsidRPr="0098791D">
        <w:rPr>
          <w:b/>
          <w:sz w:val="22"/>
          <w:szCs w:val="22"/>
        </w:rPr>
        <w:t xml:space="preserve"> </w:t>
      </w:r>
      <w:r w:rsidR="00B50472" w:rsidRPr="0098791D">
        <w:rPr>
          <w:sz w:val="22"/>
          <w:szCs w:val="22"/>
        </w:rPr>
        <w:t xml:space="preserve">Caso o Sistema não emita o aviso de fechamento iminente, </w:t>
      </w:r>
      <w:r w:rsidR="00EA5616" w:rsidRPr="0098791D">
        <w:rPr>
          <w:sz w:val="22"/>
          <w:szCs w:val="22"/>
        </w:rPr>
        <w:t>o</w:t>
      </w:r>
      <w:r w:rsidR="00B50472" w:rsidRPr="0098791D">
        <w:rPr>
          <w:sz w:val="22"/>
          <w:szCs w:val="22"/>
        </w:rPr>
        <w:t xml:space="preserve"> </w:t>
      </w:r>
      <w:r w:rsidR="00121F1C" w:rsidRPr="0098791D">
        <w:rPr>
          <w:sz w:val="22"/>
          <w:szCs w:val="22"/>
        </w:rPr>
        <w:t>Pregoeiro</w:t>
      </w:r>
      <w:r w:rsidR="00B50472" w:rsidRPr="0098791D">
        <w:rPr>
          <w:sz w:val="22"/>
          <w:szCs w:val="22"/>
        </w:rPr>
        <w:t xml:space="preserve"> se responsabilizará pelo aviso de encerramento às Licitantes observados o mesmo tempo de </w:t>
      </w:r>
      <w:r w:rsidR="00B50472" w:rsidRPr="0098791D">
        <w:rPr>
          <w:b/>
          <w:bCs/>
          <w:sz w:val="22"/>
          <w:szCs w:val="22"/>
        </w:rPr>
        <w:t>01 (um) a 60 (sessenta)</w:t>
      </w:r>
      <w:r w:rsidR="00B50472" w:rsidRPr="0098791D">
        <w:rPr>
          <w:bCs/>
          <w:sz w:val="22"/>
          <w:szCs w:val="22"/>
        </w:rPr>
        <w:t xml:space="preserve"> </w:t>
      </w:r>
      <w:r w:rsidR="00B50472" w:rsidRPr="0098791D">
        <w:rPr>
          <w:b/>
          <w:sz w:val="22"/>
          <w:szCs w:val="22"/>
        </w:rPr>
        <w:t>minutos.</w:t>
      </w:r>
    </w:p>
    <w:p w:rsidR="00716A1C" w:rsidRPr="0098791D" w:rsidRDefault="00716A1C" w:rsidP="004357FA">
      <w:pPr>
        <w:tabs>
          <w:tab w:val="left" w:pos="567"/>
          <w:tab w:val="left" w:pos="1620"/>
        </w:tabs>
        <w:ind w:left="567"/>
        <w:jc w:val="both"/>
        <w:rPr>
          <w:b/>
          <w:sz w:val="22"/>
          <w:szCs w:val="22"/>
        </w:rPr>
      </w:pPr>
    </w:p>
    <w:p w:rsidR="00B50472" w:rsidRPr="0098791D" w:rsidRDefault="00320346" w:rsidP="00272509">
      <w:pPr>
        <w:pStyle w:val="BodyText21"/>
        <w:tabs>
          <w:tab w:val="left" w:pos="0"/>
        </w:tabs>
        <w:snapToGrid/>
        <w:rPr>
          <w:sz w:val="22"/>
          <w:szCs w:val="22"/>
        </w:rPr>
      </w:pPr>
      <w:r w:rsidRPr="0098791D">
        <w:rPr>
          <w:b/>
          <w:sz w:val="22"/>
          <w:szCs w:val="22"/>
        </w:rPr>
        <w:t>10</w:t>
      </w:r>
      <w:r w:rsidR="0018200D" w:rsidRPr="0098791D">
        <w:rPr>
          <w:b/>
          <w:sz w:val="22"/>
          <w:szCs w:val="22"/>
        </w:rPr>
        <w:t>.15</w:t>
      </w:r>
      <w:r w:rsidR="00B50472" w:rsidRPr="0098791D">
        <w:rPr>
          <w:sz w:val="22"/>
          <w:szCs w:val="22"/>
        </w:rPr>
        <w:t xml:space="preserve">. </w:t>
      </w:r>
      <w:r w:rsidR="00566361" w:rsidRPr="0098791D">
        <w:rPr>
          <w:sz w:val="22"/>
          <w:szCs w:val="22"/>
        </w:rPr>
        <w:tab/>
      </w:r>
      <w:r w:rsidR="00B50472" w:rsidRPr="0098791D">
        <w:rPr>
          <w:sz w:val="22"/>
          <w:szCs w:val="22"/>
        </w:rPr>
        <w:t>Incumbirá a licitante acompanhar as operações no Sistema Eletrônico durante a sessão pública do Pregão Eletrônico, ficando responsável pelo ônus decorrente da perda de negócios diante da inobservância de quaisquer mensagens emitidas pe</w:t>
      </w:r>
      <w:r w:rsidR="00DA38A8" w:rsidRPr="0098791D">
        <w:rPr>
          <w:sz w:val="22"/>
          <w:szCs w:val="22"/>
        </w:rPr>
        <w:t>lo Sistema ou de sua desconexão;</w:t>
      </w:r>
    </w:p>
    <w:p w:rsidR="00AC04A8" w:rsidRPr="0098791D" w:rsidRDefault="00AC04A8" w:rsidP="00272509">
      <w:pPr>
        <w:pStyle w:val="BodyText21"/>
        <w:tabs>
          <w:tab w:val="left" w:pos="0"/>
        </w:tabs>
        <w:snapToGrid/>
        <w:rPr>
          <w:sz w:val="22"/>
          <w:szCs w:val="22"/>
        </w:rPr>
      </w:pPr>
    </w:p>
    <w:p w:rsidR="00B50472" w:rsidRPr="0098791D" w:rsidRDefault="00320346" w:rsidP="00272509">
      <w:pPr>
        <w:pStyle w:val="BodyText21"/>
        <w:tabs>
          <w:tab w:val="left" w:pos="0"/>
        </w:tabs>
        <w:snapToGrid/>
        <w:rPr>
          <w:sz w:val="22"/>
          <w:szCs w:val="22"/>
        </w:rPr>
      </w:pPr>
      <w:r w:rsidRPr="0098791D">
        <w:rPr>
          <w:b/>
          <w:sz w:val="22"/>
          <w:szCs w:val="22"/>
        </w:rPr>
        <w:t>10</w:t>
      </w:r>
      <w:r w:rsidR="00B50472" w:rsidRPr="0098791D">
        <w:rPr>
          <w:b/>
          <w:sz w:val="22"/>
          <w:szCs w:val="22"/>
        </w:rPr>
        <w:t>.</w:t>
      </w:r>
      <w:r w:rsidR="0008475E" w:rsidRPr="0098791D">
        <w:rPr>
          <w:b/>
          <w:sz w:val="22"/>
          <w:szCs w:val="22"/>
        </w:rPr>
        <w:t>16</w:t>
      </w:r>
      <w:r w:rsidR="00B50472" w:rsidRPr="0098791D">
        <w:rPr>
          <w:sz w:val="22"/>
          <w:szCs w:val="22"/>
        </w:rPr>
        <w:t xml:space="preserve">. </w:t>
      </w:r>
      <w:r w:rsidR="00566361" w:rsidRPr="0098791D">
        <w:rPr>
          <w:sz w:val="22"/>
          <w:szCs w:val="22"/>
        </w:rPr>
        <w:tab/>
      </w:r>
      <w:r w:rsidR="00B50472" w:rsidRPr="0098791D">
        <w:rPr>
          <w:sz w:val="22"/>
          <w:szCs w:val="22"/>
        </w:rPr>
        <w:t>A desistência em apresentar lance implicará exclusão da licitante da etapa de lances e na manutenção do último preço por ela apresentado, para efeito de or</w:t>
      </w:r>
      <w:r w:rsidR="00DA38A8" w:rsidRPr="0098791D">
        <w:rPr>
          <w:sz w:val="22"/>
          <w:szCs w:val="22"/>
        </w:rPr>
        <w:t>denação das propostas de preços;</w:t>
      </w:r>
    </w:p>
    <w:p w:rsidR="00FE6FEF" w:rsidRPr="0098791D" w:rsidRDefault="00FE6FEF" w:rsidP="00272509">
      <w:pPr>
        <w:pStyle w:val="Corpodetexto3"/>
        <w:tabs>
          <w:tab w:val="left" w:pos="0"/>
        </w:tabs>
        <w:spacing w:after="0"/>
        <w:jc w:val="both"/>
        <w:rPr>
          <w:sz w:val="22"/>
          <w:szCs w:val="22"/>
        </w:rPr>
      </w:pPr>
    </w:p>
    <w:p w:rsidR="00D95802" w:rsidRPr="0098791D" w:rsidRDefault="00DA38A8" w:rsidP="005C1D7D">
      <w:pPr>
        <w:pStyle w:val="Recuodecorpodetexto2"/>
        <w:tabs>
          <w:tab w:val="left" w:pos="426"/>
          <w:tab w:val="left" w:pos="1620"/>
        </w:tabs>
        <w:ind w:left="567" w:firstLine="0"/>
        <w:rPr>
          <w:sz w:val="22"/>
          <w:szCs w:val="22"/>
        </w:rPr>
      </w:pPr>
      <w:r w:rsidRPr="0098791D">
        <w:rPr>
          <w:b/>
          <w:sz w:val="22"/>
          <w:szCs w:val="22"/>
        </w:rPr>
        <w:lastRenderedPageBreak/>
        <w:t>1</w:t>
      </w:r>
      <w:r w:rsidR="0004061B" w:rsidRPr="0098791D">
        <w:rPr>
          <w:b/>
          <w:sz w:val="22"/>
          <w:szCs w:val="22"/>
        </w:rPr>
        <w:t>0</w:t>
      </w:r>
      <w:r w:rsidR="000035B6">
        <w:rPr>
          <w:b/>
          <w:sz w:val="22"/>
          <w:szCs w:val="22"/>
        </w:rPr>
        <w:t>.17.1</w:t>
      </w:r>
      <w:r w:rsidRPr="0098791D">
        <w:rPr>
          <w:b/>
          <w:sz w:val="22"/>
          <w:szCs w:val="22"/>
        </w:rPr>
        <w:t>.</w:t>
      </w:r>
      <w:r w:rsidRPr="0098791D">
        <w:rPr>
          <w:sz w:val="22"/>
          <w:szCs w:val="22"/>
        </w:rPr>
        <w:t xml:space="preserve"> Ocorrendo a situação </w:t>
      </w:r>
      <w:r w:rsidR="00B70D24" w:rsidRPr="0098791D">
        <w:rPr>
          <w:sz w:val="22"/>
          <w:szCs w:val="22"/>
        </w:rPr>
        <w:t>de empate</w:t>
      </w:r>
      <w:r w:rsidRPr="0098791D">
        <w:rPr>
          <w:sz w:val="22"/>
          <w:szCs w:val="22"/>
        </w:rPr>
        <w:t xml:space="preserve">, a microempresa ou empresa de pequeno porte melhor classificada será convocada para apresentar nova proposta no prazo máximo de </w:t>
      </w:r>
      <w:proofErr w:type="gramStart"/>
      <w:r w:rsidRPr="0098791D">
        <w:rPr>
          <w:sz w:val="22"/>
          <w:szCs w:val="22"/>
        </w:rPr>
        <w:t>5</w:t>
      </w:r>
      <w:proofErr w:type="gramEnd"/>
      <w:r w:rsidRPr="0098791D">
        <w:rPr>
          <w:sz w:val="22"/>
          <w:szCs w:val="22"/>
        </w:rPr>
        <w:t xml:space="preserve"> (cinco) minutos após o encerramento dos lances, sob pena preclusão.</w:t>
      </w:r>
    </w:p>
    <w:p w:rsidR="00EE67A4" w:rsidRPr="0098791D" w:rsidRDefault="00EE67A4" w:rsidP="005C1D7D">
      <w:pPr>
        <w:pStyle w:val="Recuodecorpodetexto2"/>
        <w:tabs>
          <w:tab w:val="left" w:pos="426"/>
          <w:tab w:val="left" w:pos="1620"/>
        </w:tabs>
        <w:ind w:left="567" w:firstLine="0"/>
        <w:rPr>
          <w:sz w:val="22"/>
          <w:szCs w:val="22"/>
        </w:rPr>
      </w:pPr>
    </w:p>
    <w:p w:rsidR="00EE67A4" w:rsidRPr="0098791D" w:rsidRDefault="000035B6" w:rsidP="00EE67A4">
      <w:pPr>
        <w:pStyle w:val="Recuodecorpodetexto2"/>
        <w:tabs>
          <w:tab w:val="left" w:pos="284"/>
          <w:tab w:val="left" w:pos="1620"/>
        </w:tabs>
        <w:ind w:left="567" w:firstLine="0"/>
        <w:rPr>
          <w:sz w:val="22"/>
          <w:szCs w:val="22"/>
        </w:rPr>
      </w:pPr>
      <w:r>
        <w:rPr>
          <w:b/>
          <w:sz w:val="22"/>
          <w:szCs w:val="22"/>
        </w:rPr>
        <w:t>10.18</w:t>
      </w:r>
      <w:r w:rsidR="00EE67A4" w:rsidRPr="0098791D">
        <w:rPr>
          <w:b/>
          <w:sz w:val="22"/>
          <w:szCs w:val="22"/>
        </w:rPr>
        <w:t xml:space="preserve">. </w:t>
      </w:r>
      <w:r w:rsidR="00EE67A4" w:rsidRPr="0098791D">
        <w:rPr>
          <w:sz w:val="22"/>
          <w:szCs w:val="22"/>
        </w:rPr>
        <w:t>Critério de desempate;</w:t>
      </w:r>
    </w:p>
    <w:p w:rsidR="00EE67A4" w:rsidRPr="0098791D" w:rsidRDefault="00EE67A4" w:rsidP="00EE67A4">
      <w:pPr>
        <w:pStyle w:val="Recuodecorpodetexto2"/>
        <w:tabs>
          <w:tab w:val="left" w:pos="284"/>
          <w:tab w:val="left" w:pos="1620"/>
        </w:tabs>
        <w:ind w:left="567" w:firstLine="0"/>
        <w:rPr>
          <w:sz w:val="22"/>
          <w:szCs w:val="22"/>
        </w:rPr>
      </w:pPr>
    </w:p>
    <w:p w:rsidR="00EE67A4" w:rsidRPr="0098791D" w:rsidRDefault="00EE67A4" w:rsidP="00A45E01">
      <w:pPr>
        <w:pStyle w:val="Recuodecorpodetexto2"/>
        <w:numPr>
          <w:ilvl w:val="0"/>
          <w:numId w:val="5"/>
        </w:numPr>
        <w:tabs>
          <w:tab w:val="left" w:pos="567"/>
          <w:tab w:val="left" w:pos="1620"/>
        </w:tabs>
        <w:ind w:left="567"/>
        <w:rPr>
          <w:sz w:val="22"/>
          <w:szCs w:val="22"/>
        </w:rPr>
      </w:pPr>
      <w:r w:rsidRPr="0098791D">
        <w:rPr>
          <w:b/>
          <w:sz w:val="22"/>
          <w:szCs w:val="22"/>
        </w:rPr>
        <w:t>1°</w:t>
      </w:r>
      <w:r w:rsidRPr="0098791D">
        <w:rPr>
          <w:sz w:val="22"/>
          <w:szCs w:val="22"/>
        </w:rPr>
        <w:t xml:space="preserve"> Preferência de contratação para as microempresas e empresas de pequeno porte, nos termos da Lei Complementar 123/2006.</w:t>
      </w:r>
    </w:p>
    <w:p w:rsidR="009E65C9" w:rsidRPr="0098791D" w:rsidRDefault="00EE67A4" w:rsidP="00A45E01">
      <w:pPr>
        <w:pStyle w:val="Recuodecorpodetexto2"/>
        <w:numPr>
          <w:ilvl w:val="0"/>
          <w:numId w:val="5"/>
        </w:numPr>
        <w:tabs>
          <w:tab w:val="left" w:pos="567"/>
          <w:tab w:val="left" w:pos="1620"/>
        </w:tabs>
        <w:ind w:left="567"/>
        <w:rPr>
          <w:sz w:val="22"/>
          <w:szCs w:val="22"/>
        </w:rPr>
      </w:pPr>
      <w:r w:rsidRPr="0098791D">
        <w:rPr>
          <w:b/>
          <w:sz w:val="22"/>
          <w:szCs w:val="22"/>
        </w:rPr>
        <w:t>2°</w:t>
      </w:r>
      <w:r w:rsidRPr="0098791D">
        <w:rPr>
          <w:sz w:val="22"/>
          <w:szCs w:val="22"/>
        </w:rPr>
        <w:t xml:space="preserve"> Art. 3°, §2° da Lei Federal n° 8.666/93.</w:t>
      </w:r>
    </w:p>
    <w:p w:rsidR="00EE67A4" w:rsidRPr="0098791D" w:rsidRDefault="00EE67A4" w:rsidP="00A45E01">
      <w:pPr>
        <w:pStyle w:val="Recuodecorpodetexto2"/>
        <w:numPr>
          <w:ilvl w:val="0"/>
          <w:numId w:val="5"/>
        </w:numPr>
        <w:tabs>
          <w:tab w:val="left" w:pos="567"/>
          <w:tab w:val="left" w:pos="1620"/>
        </w:tabs>
        <w:ind w:left="567"/>
        <w:rPr>
          <w:sz w:val="22"/>
          <w:szCs w:val="22"/>
        </w:rPr>
      </w:pPr>
      <w:r w:rsidRPr="0098791D">
        <w:rPr>
          <w:b/>
          <w:sz w:val="22"/>
          <w:szCs w:val="22"/>
        </w:rPr>
        <w:t>3°</w:t>
      </w:r>
      <w:r w:rsidRPr="0098791D">
        <w:rPr>
          <w:sz w:val="22"/>
          <w:szCs w:val="22"/>
        </w:rPr>
        <w:t xml:space="preserve"> Sorteio conforme art. 45, §2° da Lei Federal n° 8.666/93.</w:t>
      </w:r>
    </w:p>
    <w:p w:rsidR="006B019D" w:rsidRPr="0098791D" w:rsidRDefault="006B019D" w:rsidP="005C1D7D">
      <w:pPr>
        <w:pStyle w:val="Recuodecorpodetexto2"/>
        <w:tabs>
          <w:tab w:val="left" w:pos="426"/>
          <w:tab w:val="left" w:pos="1620"/>
        </w:tabs>
        <w:ind w:left="567" w:firstLine="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747"/>
      </w:tblGrid>
      <w:tr w:rsidR="00280703" w:rsidRPr="0098791D" w:rsidTr="000035B6">
        <w:tc>
          <w:tcPr>
            <w:tcW w:w="9747" w:type="dxa"/>
            <w:shd w:val="clear" w:color="auto" w:fill="D9D9D9"/>
          </w:tcPr>
          <w:p w:rsidR="00280703" w:rsidRPr="0098791D" w:rsidRDefault="00280703" w:rsidP="00507C1B">
            <w:pPr>
              <w:pStyle w:val="BodyText21"/>
              <w:snapToGrid/>
              <w:spacing w:before="120" w:after="120"/>
              <w:rPr>
                <w:b/>
                <w:sz w:val="22"/>
                <w:szCs w:val="22"/>
              </w:rPr>
            </w:pPr>
            <w:r w:rsidRPr="0098791D">
              <w:rPr>
                <w:b/>
                <w:sz w:val="22"/>
                <w:szCs w:val="22"/>
              </w:rPr>
              <w:t xml:space="preserve">11 – DA NEGOCIAÇÃO DOS PREÇOS </w:t>
            </w:r>
          </w:p>
        </w:tc>
      </w:tr>
    </w:tbl>
    <w:p w:rsidR="007B3B42" w:rsidRPr="0098791D" w:rsidRDefault="007B3B42" w:rsidP="00272509">
      <w:pPr>
        <w:pStyle w:val="BodyText21"/>
        <w:snapToGrid/>
        <w:rPr>
          <w:sz w:val="22"/>
          <w:szCs w:val="22"/>
        </w:rPr>
      </w:pPr>
    </w:p>
    <w:p w:rsidR="00476A51" w:rsidRPr="0098791D" w:rsidRDefault="000C4465" w:rsidP="00272509">
      <w:pPr>
        <w:tabs>
          <w:tab w:val="left" w:pos="0"/>
        </w:tabs>
        <w:jc w:val="both"/>
        <w:rPr>
          <w:b/>
          <w:sz w:val="22"/>
          <w:szCs w:val="22"/>
        </w:rPr>
      </w:pPr>
      <w:r w:rsidRPr="0098791D">
        <w:rPr>
          <w:b/>
          <w:sz w:val="22"/>
          <w:szCs w:val="22"/>
        </w:rPr>
        <w:t>11</w:t>
      </w:r>
      <w:r w:rsidR="007B3B42" w:rsidRPr="0098791D">
        <w:rPr>
          <w:b/>
          <w:sz w:val="22"/>
          <w:szCs w:val="22"/>
        </w:rPr>
        <w:t>.1.</w:t>
      </w:r>
      <w:r w:rsidR="007B3B42" w:rsidRPr="0098791D">
        <w:rPr>
          <w:sz w:val="22"/>
          <w:szCs w:val="22"/>
        </w:rPr>
        <w:t xml:space="preserve"> Após finalização dos lances </w:t>
      </w:r>
      <w:r w:rsidR="00D61F94" w:rsidRPr="0098791D">
        <w:rPr>
          <w:sz w:val="22"/>
          <w:szCs w:val="22"/>
        </w:rPr>
        <w:t xml:space="preserve">PODERÁ haver </w:t>
      </w:r>
      <w:r w:rsidR="007B3B42" w:rsidRPr="0098791D">
        <w:rPr>
          <w:sz w:val="22"/>
          <w:szCs w:val="22"/>
        </w:rPr>
        <w:t xml:space="preserve">negociações </w:t>
      </w:r>
      <w:r w:rsidR="001B2A39" w:rsidRPr="0098791D">
        <w:rPr>
          <w:sz w:val="22"/>
          <w:szCs w:val="22"/>
        </w:rPr>
        <w:t>de preços através do CHAT MENSAGEM</w:t>
      </w:r>
      <w:r w:rsidR="001114B6" w:rsidRPr="0098791D">
        <w:rPr>
          <w:sz w:val="22"/>
          <w:szCs w:val="22"/>
        </w:rPr>
        <w:t xml:space="preserve"> do s</w:t>
      </w:r>
      <w:r w:rsidR="007B3B42" w:rsidRPr="0098791D">
        <w:rPr>
          <w:sz w:val="22"/>
          <w:szCs w:val="22"/>
        </w:rPr>
        <w:t>istema</w:t>
      </w:r>
      <w:r w:rsidR="001114B6" w:rsidRPr="0098791D">
        <w:rPr>
          <w:sz w:val="22"/>
          <w:szCs w:val="22"/>
        </w:rPr>
        <w:t xml:space="preserve"> comprasnet</w:t>
      </w:r>
      <w:r w:rsidR="001B2A39" w:rsidRPr="0098791D">
        <w:rPr>
          <w:sz w:val="22"/>
          <w:szCs w:val="22"/>
        </w:rPr>
        <w:t xml:space="preserve">, </w:t>
      </w:r>
      <w:r w:rsidR="00476A51" w:rsidRPr="0098791D">
        <w:rPr>
          <w:sz w:val="22"/>
          <w:szCs w:val="22"/>
        </w:rPr>
        <w:t xml:space="preserve">devendo </w:t>
      </w:r>
      <w:r w:rsidR="00EA5616" w:rsidRPr="0098791D">
        <w:rPr>
          <w:sz w:val="22"/>
          <w:szCs w:val="22"/>
        </w:rPr>
        <w:t>o</w:t>
      </w:r>
      <w:r w:rsidR="00476A51" w:rsidRPr="0098791D">
        <w:rPr>
          <w:sz w:val="22"/>
          <w:szCs w:val="22"/>
        </w:rPr>
        <w:t xml:space="preserve"> </w:t>
      </w:r>
      <w:r w:rsidR="00121F1C" w:rsidRPr="0098791D">
        <w:rPr>
          <w:sz w:val="22"/>
          <w:szCs w:val="22"/>
        </w:rPr>
        <w:t>Pregoeiro</w:t>
      </w:r>
      <w:r w:rsidR="00476A51" w:rsidRPr="0098791D">
        <w:rPr>
          <w:sz w:val="22"/>
          <w:szCs w:val="22"/>
        </w:rPr>
        <w:t xml:space="preserve"> </w:t>
      </w:r>
      <w:proofErr w:type="gramStart"/>
      <w:r w:rsidR="001B2A39" w:rsidRPr="0098791D">
        <w:rPr>
          <w:sz w:val="22"/>
          <w:szCs w:val="22"/>
        </w:rPr>
        <w:t>examinar</w:t>
      </w:r>
      <w:proofErr w:type="gramEnd"/>
      <w:r w:rsidR="00476A51" w:rsidRPr="0098791D">
        <w:rPr>
          <w:sz w:val="22"/>
          <w:szCs w:val="22"/>
        </w:rPr>
        <w:t xml:space="preserve"> a compatibilidade do</w:t>
      </w:r>
      <w:r w:rsidR="001B2A39" w:rsidRPr="0098791D">
        <w:rPr>
          <w:sz w:val="22"/>
          <w:szCs w:val="22"/>
        </w:rPr>
        <w:t>s</w:t>
      </w:r>
      <w:r w:rsidR="00476A51" w:rsidRPr="0098791D">
        <w:rPr>
          <w:sz w:val="22"/>
          <w:szCs w:val="22"/>
        </w:rPr>
        <w:t xml:space="preserve"> preço</w:t>
      </w:r>
      <w:r w:rsidR="001B2A39" w:rsidRPr="0098791D">
        <w:rPr>
          <w:sz w:val="22"/>
          <w:szCs w:val="22"/>
        </w:rPr>
        <w:t>s</w:t>
      </w:r>
      <w:r w:rsidR="00476A51" w:rsidRPr="0098791D">
        <w:rPr>
          <w:sz w:val="22"/>
          <w:szCs w:val="22"/>
        </w:rPr>
        <w:t xml:space="preserve"> em relação ao estimado para contratação, </w:t>
      </w:r>
      <w:r w:rsidR="00476A51" w:rsidRPr="0098791D">
        <w:rPr>
          <w:b/>
          <w:sz w:val="22"/>
          <w:szCs w:val="22"/>
          <w:u w:val="single"/>
        </w:rPr>
        <w:t>apurado pelo Setor de Pesquisa e Cotação de Preços da SUPEL/RO.</w:t>
      </w:r>
    </w:p>
    <w:p w:rsidR="00476A51" w:rsidRPr="0098791D" w:rsidRDefault="00476A51" w:rsidP="00272509">
      <w:pPr>
        <w:pStyle w:val="NormalWeb"/>
        <w:tabs>
          <w:tab w:val="left" w:pos="0"/>
        </w:tabs>
        <w:spacing w:before="0" w:after="0"/>
        <w:jc w:val="both"/>
        <w:rPr>
          <w:sz w:val="22"/>
          <w:szCs w:val="22"/>
        </w:rPr>
      </w:pPr>
    </w:p>
    <w:p w:rsidR="00476A51" w:rsidRPr="0098791D" w:rsidRDefault="001B2A39" w:rsidP="004357FA">
      <w:pPr>
        <w:pStyle w:val="NormalWeb"/>
        <w:tabs>
          <w:tab w:val="left" w:pos="567"/>
          <w:tab w:val="left" w:pos="1620"/>
        </w:tabs>
        <w:spacing w:before="0" w:after="0"/>
        <w:ind w:left="567"/>
        <w:jc w:val="both"/>
        <w:rPr>
          <w:b/>
          <w:sz w:val="22"/>
          <w:szCs w:val="22"/>
          <w:u w:val="single"/>
        </w:rPr>
      </w:pPr>
      <w:r w:rsidRPr="0098791D">
        <w:rPr>
          <w:b/>
          <w:sz w:val="22"/>
          <w:szCs w:val="22"/>
        </w:rPr>
        <w:t>1</w:t>
      </w:r>
      <w:r w:rsidR="000C4465" w:rsidRPr="0098791D">
        <w:rPr>
          <w:b/>
          <w:sz w:val="22"/>
          <w:szCs w:val="22"/>
        </w:rPr>
        <w:t>1</w:t>
      </w:r>
      <w:r w:rsidR="00476A51" w:rsidRPr="0098791D">
        <w:rPr>
          <w:b/>
          <w:sz w:val="22"/>
          <w:szCs w:val="22"/>
        </w:rPr>
        <w:t>.</w:t>
      </w:r>
      <w:r w:rsidRPr="0098791D">
        <w:rPr>
          <w:b/>
          <w:sz w:val="22"/>
          <w:szCs w:val="22"/>
        </w:rPr>
        <w:t>1</w:t>
      </w:r>
      <w:r w:rsidR="00476A51" w:rsidRPr="0098791D">
        <w:rPr>
          <w:b/>
          <w:sz w:val="22"/>
          <w:szCs w:val="22"/>
        </w:rPr>
        <w:t>.1.</w:t>
      </w:r>
      <w:r w:rsidR="00706DA3" w:rsidRPr="0098791D">
        <w:rPr>
          <w:b/>
          <w:sz w:val="22"/>
          <w:szCs w:val="22"/>
        </w:rPr>
        <w:t xml:space="preserve"> </w:t>
      </w:r>
      <w:r w:rsidR="00476A51" w:rsidRPr="0098791D">
        <w:rPr>
          <w:sz w:val="22"/>
          <w:szCs w:val="22"/>
          <w:u w:val="single"/>
        </w:rPr>
        <w:t>A entidade licitante poderá não aceitar e não adjudicar o item cujo preço seja superior ao estimado para a contratação, apurado pelo Setor de Pesquisa e Cotação de Preços da SUPEL/RO</w:t>
      </w:r>
      <w:r w:rsidR="00476A51" w:rsidRPr="0098791D">
        <w:rPr>
          <w:b/>
          <w:sz w:val="22"/>
          <w:szCs w:val="22"/>
          <w:u w:val="single"/>
        </w:rPr>
        <w:t>.</w:t>
      </w:r>
    </w:p>
    <w:p w:rsidR="00DD4FDD" w:rsidRPr="0098791D" w:rsidRDefault="00DD4FDD" w:rsidP="004357FA">
      <w:pPr>
        <w:pStyle w:val="BodyText21"/>
        <w:tabs>
          <w:tab w:val="left" w:pos="567"/>
          <w:tab w:val="left" w:pos="1620"/>
        </w:tabs>
        <w:snapToGrid/>
        <w:ind w:left="567"/>
        <w:rPr>
          <w:b/>
          <w:sz w:val="22"/>
          <w:szCs w:val="22"/>
        </w:rPr>
      </w:pPr>
    </w:p>
    <w:p w:rsidR="008E7871" w:rsidRPr="0098791D" w:rsidRDefault="000C4465" w:rsidP="004357FA">
      <w:pPr>
        <w:pStyle w:val="BodyText21"/>
        <w:tabs>
          <w:tab w:val="left" w:pos="567"/>
          <w:tab w:val="left" w:pos="1620"/>
        </w:tabs>
        <w:snapToGrid/>
        <w:ind w:left="567"/>
        <w:rPr>
          <w:b/>
          <w:sz w:val="22"/>
          <w:szCs w:val="22"/>
        </w:rPr>
      </w:pPr>
      <w:r w:rsidRPr="0098791D">
        <w:rPr>
          <w:b/>
          <w:sz w:val="22"/>
          <w:szCs w:val="22"/>
        </w:rPr>
        <w:t>11</w:t>
      </w:r>
      <w:r w:rsidR="00522A0D" w:rsidRPr="0098791D">
        <w:rPr>
          <w:b/>
          <w:sz w:val="22"/>
          <w:szCs w:val="22"/>
        </w:rPr>
        <w:t>.1.2.</w:t>
      </w:r>
      <w:r w:rsidR="00522A0D" w:rsidRPr="0098791D">
        <w:rPr>
          <w:sz w:val="22"/>
          <w:szCs w:val="22"/>
        </w:rPr>
        <w:t xml:space="preserve"> </w:t>
      </w:r>
      <w:r w:rsidR="008E7871" w:rsidRPr="0098791D">
        <w:rPr>
          <w:b/>
          <w:sz w:val="22"/>
          <w:szCs w:val="22"/>
        </w:rPr>
        <w:t xml:space="preserve">Caso a licitante não negocie o valor proposto, através do CHAT MENSAGEM, </w:t>
      </w:r>
      <w:r w:rsidR="00EA5616" w:rsidRPr="0098791D">
        <w:rPr>
          <w:b/>
          <w:sz w:val="22"/>
          <w:szCs w:val="22"/>
        </w:rPr>
        <w:t>o</w:t>
      </w:r>
      <w:r w:rsidR="008E7871" w:rsidRPr="0098791D">
        <w:rPr>
          <w:b/>
          <w:sz w:val="22"/>
          <w:szCs w:val="22"/>
        </w:rPr>
        <w:t xml:space="preserve"> </w:t>
      </w:r>
      <w:r w:rsidR="00121F1C" w:rsidRPr="0098791D">
        <w:rPr>
          <w:b/>
          <w:sz w:val="22"/>
          <w:szCs w:val="22"/>
        </w:rPr>
        <w:t>Pregoeiro</w:t>
      </w:r>
      <w:r w:rsidR="008E7871" w:rsidRPr="0098791D">
        <w:rPr>
          <w:b/>
          <w:sz w:val="22"/>
          <w:szCs w:val="22"/>
        </w:rPr>
        <w:t xml:space="preserve"> poderá desclassificar a licitante no item, cujo preço seja superior ao estimado para a contratação, </w:t>
      </w:r>
      <w:r w:rsidR="00E220F9" w:rsidRPr="0098791D">
        <w:rPr>
          <w:b/>
          <w:sz w:val="22"/>
          <w:szCs w:val="22"/>
        </w:rPr>
        <w:t xml:space="preserve">valores </w:t>
      </w:r>
      <w:r w:rsidR="008E7871" w:rsidRPr="0098791D">
        <w:rPr>
          <w:b/>
          <w:sz w:val="22"/>
          <w:szCs w:val="22"/>
        </w:rPr>
        <w:t>apurado pelo Setor de Pesquisa e Cotação de Preços da SUPEL/RO</w:t>
      </w:r>
      <w:r w:rsidR="00E220F9" w:rsidRPr="0098791D">
        <w:rPr>
          <w:b/>
          <w:sz w:val="22"/>
          <w:szCs w:val="22"/>
        </w:rPr>
        <w:t>.</w:t>
      </w:r>
    </w:p>
    <w:p w:rsidR="002D7799" w:rsidRPr="0098791D" w:rsidRDefault="002D7799" w:rsidP="004357FA">
      <w:pPr>
        <w:pStyle w:val="BodyText21"/>
        <w:tabs>
          <w:tab w:val="left" w:pos="567"/>
          <w:tab w:val="left" w:pos="1620"/>
        </w:tabs>
        <w:snapToGrid/>
        <w:ind w:left="567"/>
        <w:rPr>
          <w:sz w:val="22"/>
          <w:szCs w:val="22"/>
        </w:rPr>
      </w:pPr>
    </w:p>
    <w:p w:rsidR="007B3B42" w:rsidRPr="0098791D" w:rsidRDefault="000C4465" w:rsidP="00272509">
      <w:pPr>
        <w:pStyle w:val="BodyText21"/>
        <w:tabs>
          <w:tab w:val="left" w:pos="0"/>
        </w:tabs>
        <w:snapToGrid/>
        <w:rPr>
          <w:sz w:val="22"/>
          <w:szCs w:val="22"/>
        </w:rPr>
      </w:pPr>
      <w:r w:rsidRPr="0098791D">
        <w:rPr>
          <w:b/>
          <w:sz w:val="22"/>
          <w:szCs w:val="22"/>
        </w:rPr>
        <w:t>11</w:t>
      </w:r>
      <w:r w:rsidR="007B3B42" w:rsidRPr="0098791D">
        <w:rPr>
          <w:b/>
          <w:sz w:val="22"/>
          <w:szCs w:val="22"/>
        </w:rPr>
        <w:t>.2.</w:t>
      </w:r>
      <w:r w:rsidR="007B3B42" w:rsidRPr="0098791D">
        <w:rPr>
          <w:sz w:val="22"/>
          <w:szCs w:val="22"/>
        </w:rPr>
        <w:t xml:space="preserve"> </w:t>
      </w:r>
      <w:r w:rsidR="00A5600A" w:rsidRPr="0098791D">
        <w:rPr>
          <w:sz w:val="22"/>
          <w:szCs w:val="22"/>
        </w:rPr>
        <w:tab/>
      </w:r>
      <w:r w:rsidR="006603AB" w:rsidRPr="0098791D">
        <w:rPr>
          <w:sz w:val="22"/>
          <w:szCs w:val="22"/>
        </w:rPr>
        <w:t>O</w:t>
      </w:r>
      <w:r w:rsidR="007B3B42" w:rsidRPr="0098791D">
        <w:rPr>
          <w:sz w:val="22"/>
          <w:szCs w:val="22"/>
        </w:rPr>
        <w:t xml:space="preserve"> </w:t>
      </w:r>
      <w:r w:rsidR="00121F1C" w:rsidRPr="0098791D">
        <w:rPr>
          <w:sz w:val="22"/>
          <w:szCs w:val="22"/>
        </w:rPr>
        <w:t>Pregoeiro</w:t>
      </w:r>
      <w:r w:rsidR="001114B6" w:rsidRPr="0098791D">
        <w:rPr>
          <w:sz w:val="22"/>
          <w:szCs w:val="22"/>
        </w:rPr>
        <w:t xml:space="preserve"> poderá encaminhar, pelo sistema e</w:t>
      </w:r>
      <w:r w:rsidR="007B3B42" w:rsidRPr="0098791D">
        <w:rPr>
          <w:sz w:val="22"/>
          <w:szCs w:val="22"/>
        </w:rPr>
        <w:t xml:space="preserve">letrônico através do “chat”, contraproposta diretamente </w:t>
      </w:r>
      <w:r w:rsidR="00E6530A" w:rsidRPr="0098791D">
        <w:rPr>
          <w:sz w:val="22"/>
          <w:szCs w:val="22"/>
        </w:rPr>
        <w:t>à</w:t>
      </w:r>
      <w:r w:rsidR="007B3B42" w:rsidRPr="0098791D">
        <w:rPr>
          <w:sz w:val="22"/>
          <w:szCs w:val="22"/>
        </w:rPr>
        <w:t xml:space="preserve"> licitante que tenha apresentado o lance de menor valor, para que seja obtido preço melhor, bem assim</w:t>
      </w:r>
      <w:r w:rsidR="001B2A39" w:rsidRPr="0098791D">
        <w:rPr>
          <w:sz w:val="22"/>
          <w:szCs w:val="22"/>
        </w:rPr>
        <w:t>,</w:t>
      </w:r>
      <w:r w:rsidR="007B3B42" w:rsidRPr="0098791D">
        <w:rPr>
          <w:sz w:val="22"/>
          <w:szCs w:val="22"/>
        </w:rPr>
        <w:t xml:space="preserve"> decidir sobre a sua aceitação.</w:t>
      </w:r>
    </w:p>
    <w:p w:rsidR="00175801" w:rsidRPr="0098791D" w:rsidRDefault="00175801" w:rsidP="00272509">
      <w:pPr>
        <w:pStyle w:val="BodyText21"/>
        <w:tabs>
          <w:tab w:val="left" w:pos="0"/>
        </w:tabs>
        <w:snapToGrid/>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747"/>
      </w:tblGrid>
      <w:tr w:rsidR="009A1021" w:rsidRPr="0098791D" w:rsidTr="000035B6">
        <w:tc>
          <w:tcPr>
            <w:tcW w:w="9747" w:type="dxa"/>
            <w:shd w:val="clear" w:color="auto" w:fill="D9D9D9"/>
          </w:tcPr>
          <w:p w:rsidR="009A1021" w:rsidRPr="0098791D" w:rsidRDefault="009A1021" w:rsidP="00507C1B">
            <w:pPr>
              <w:pStyle w:val="NormalWeb"/>
              <w:spacing w:before="120" w:after="120"/>
              <w:jc w:val="both"/>
              <w:rPr>
                <w:b/>
                <w:bCs/>
                <w:sz w:val="22"/>
                <w:szCs w:val="22"/>
              </w:rPr>
            </w:pPr>
            <w:r w:rsidRPr="0098791D">
              <w:rPr>
                <w:b/>
                <w:bCs/>
                <w:sz w:val="22"/>
                <w:szCs w:val="22"/>
              </w:rPr>
              <w:t>12 – DA ACEITAÇÃO DA PROPOSTA DE PREÇOS</w:t>
            </w:r>
          </w:p>
        </w:tc>
      </w:tr>
    </w:tbl>
    <w:p w:rsidR="001B2A39" w:rsidRPr="0098791D" w:rsidRDefault="001B2A39" w:rsidP="00272509">
      <w:pPr>
        <w:pStyle w:val="NormalWeb"/>
        <w:spacing w:before="0" w:after="0"/>
        <w:jc w:val="both"/>
        <w:rPr>
          <w:sz w:val="22"/>
          <w:szCs w:val="22"/>
        </w:rPr>
      </w:pPr>
    </w:p>
    <w:p w:rsidR="001B2A39" w:rsidRPr="0098791D" w:rsidRDefault="001F73B3" w:rsidP="00272509">
      <w:pPr>
        <w:tabs>
          <w:tab w:val="left" w:pos="720"/>
        </w:tabs>
        <w:jc w:val="both"/>
        <w:rPr>
          <w:sz w:val="22"/>
          <w:szCs w:val="22"/>
        </w:rPr>
      </w:pPr>
      <w:r w:rsidRPr="0098791D">
        <w:rPr>
          <w:b/>
          <w:sz w:val="22"/>
          <w:szCs w:val="22"/>
        </w:rPr>
        <w:t>12</w:t>
      </w:r>
      <w:r w:rsidR="001B2A39" w:rsidRPr="0098791D">
        <w:rPr>
          <w:b/>
          <w:sz w:val="22"/>
          <w:szCs w:val="22"/>
        </w:rPr>
        <w:t>.1.</w:t>
      </w:r>
      <w:r w:rsidR="001B2A39" w:rsidRPr="0098791D">
        <w:rPr>
          <w:sz w:val="22"/>
          <w:szCs w:val="22"/>
        </w:rPr>
        <w:t xml:space="preserve"> </w:t>
      </w:r>
      <w:r w:rsidR="00C02401" w:rsidRPr="0098791D">
        <w:rPr>
          <w:sz w:val="22"/>
          <w:szCs w:val="22"/>
        </w:rPr>
        <w:tab/>
      </w:r>
      <w:r w:rsidRPr="0098791D">
        <w:rPr>
          <w:sz w:val="22"/>
          <w:szCs w:val="22"/>
        </w:rPr>
        <w:t>Cumpridas as etapas anteriores, o Pregoeiro verificará a aceitação da licitante conforme disposições contidas no presente Edital</w:t>
      </w:r>
      <w:r w:rsidR="001B2A39" w:rsidRPr="0098791D">
        <w:rPr>
          <w:sz w:val="22"/>
          <w:szCs w:val="22"/>
        </w:rPr>
        <w:t>.</w:t>
      </w:r>
    </w:p>
    <w:p w:rsidR="00DE1F75" w:rsidRPr="0098791D" w:rsidRDefault="00DE1F75" w:rsidP="00272509">
      <w:pPr>
        <w:tabs>
          <w:tab w:val="left" w:pos="720"/>
        </w:tabs>
        <w:jc w:val="both"/>
        <w:rPr>
          <w:sz w:val="22"/>
          <w:szCs w:val="22"/>
        </w:rPr>
      </w:pPr>
    </w:p>
    <w:p w:rsidR="001F73B3" w:rsidRPr="0098791D" w:rsidRDefault="001F73B3" w:rsidP="004357FA">
      <w:pPr>
        <w:pStyle w:val="P30"/>
        <w:tabs>
          <w:tab w:val="left" w:pos="1440"/>
        </w:tabs>
        <w:snapToGrid/>
        <w:ind w:left="567"/>
        <w:rPr>
          <w:bCs/>
          <w:sz w:val="22"/>
          <w:szCs w:val="22"/>
        </w:rPr>
      </w:pPr>
      <w:r w:rsidRPr="0098791D">
        <w:rPr>
          <w:bCs/>
          <w:sz w:val="22"/>
          <w:szCs w:val="22"/>
        </w:rPr>
        <w:t>12.1.1.</w:t>
      </w:r>
      <w:r w:rsidRPr="0098791D">
        <w:rPr>
          <w:b w:val="0"/>
          <w:bCs/>
          <w:sz w:val="22"/>
          <w:szCs w:val="22"/>
        </w:rPr>
        <w:t xml:space="preserve"> </w:t>
      </w:r>
      <w:r w:rsidRPr="0098791D">
        <w:rPr>
          <w:b w:val="0"/>
          <w:bCs/>
          <w:sz w:val="22"/>
          <w:szCs w:val="22"/>
        </w:rPr>
        <w:tab/>
      </w:r>
      <w:r w:rsidRPr="0098791D">
        <w:rPr>
          <w:bCs/>
          <w:sz w:val="22"/>
          <w:szCs w:val="22"/>
        </w:rPr>
        <w:t>Toda e qualquer informação, referente ao certame licitatório, será transmitida pelo Pregoeiro, através do CHAT MENSAGEM;</w:t>
      </w:r>
    </w:p>
    <w:p w:rsidR="000B774E" w:rsidRPr="0098791D" w:rsidRDefault="000B774E" w:rsidP="00272509">
      <w:pPr>
        <w:pStyle w:val="NormalWeb"/>
        <w:tabs>
          <w:tab w:val="left" w:pos="720"/>
        </w:tabs>
        <w:spacing w:before="0" w:after="0"/>
        <w:jc w:val="both"/>
        <w:rPr>
          <w:sz w:val="22"/>
          <w:szCs w:val="22"/>
        </w:rPr>
      </w:pPr>
    </w:p>
    <w:p w:rsidR="001B2A39" w:rsidRPr="0098791D" w:rsidRDefault="001F73B3" w:rsidP="00272509">
      <w:pPr>
        <w:pStyle w:val="NormalWeb"/>
        <w:tabs>
          <w:tab w:val="left" w:pos="720"/>
        </w:tabs>
        <w:spacing w:before="0" w:after="0"/>
        <w:jc w:val="both"/>
        <w:rPr>
          <w:sz w:val="22"/>
          <w:szCs w:val="22"/>
        </w:rPr>
      </w:pPr>
      <w:r w:rsidRPr="0098791D">
        <w:rPr>
          <w:b/>
          <w:sz w:val="22"/>
          <w:szCs w:val="22"/>
        </w:rPr>
        <w:t>12</w:t>
      </w:r>
      <w:r w:rsidR="001B2A39" w:rsidRPr="0098791D">
        <w:rPr>
          <w:b/>
          <w:sz w:val="22"/>
          <w:szCs w:val="22"/>
        </w:rPr>
        <w:t>.2.</w:t>
      </w:r>
      <w:r w:rsidR="001B2A39" w:rsidRPr="0098791D">
        <w:rPr>
          <w:sz w:val="22"/>
          <w:szCs w:val="22"/>
        </w:rPr>
        <w:t xml:space="preserve"> </w:t>
      </w:r>
      <w:r w:rsidR="00C02401" w:rsidRPr="0098791D">
        <w:rPr>
          <w:sz w:val="22"/>
          <w:szCs w:val="22"/>
        </w:rPr>
        <w:tab/>
      </w:r>
      <w:r w:rsidR="001B2A39" w:rsidRPr="0098791D">
        <w:rPr>
          <w:sz w:val="22"/>
          <w:szCs w:val="22"/>
        </w:rPr>
        <w:t xml:space="preserve">Se a proposta de preços não for aceitável, </w:t>
      </w:r>
      <w:r w:rsidR="00EA5616" w:rsidRPr="0098791D">
        <w:rPr>
          <w:sz w:val="22"/>
          <w:szCs w:val="22"/>
        </w:rPr>
        <w:t>o</w:t>
      </w:r>
      <w:r w:rsidR="001B2A39" w:rsidRPr="0098791D">
        <w:rPr>
          <w:sz w:val="22"/>
          <w:szCs w:val="22"/>
        </w:rPr>
        <w:t xml:space="preserve"> </w:t>
      </w:r>
      <w:r w:rsidR="00121F1C" w:rsidRPr="0098791D">
        <w:rPr>
          <w:sz w:val="22"/>
          <w:szCs w:val="22"/>
        </w:rPr>
        <w:t>Pregoeiro</w:t>
      </w:r>
      <w:r w:rsidR="001B2A39" w:rsidRPr="0098791D">
        <w:rPr>
          <w:sz w:val="22"/>
          <w:szCs w:val="22"/>
        </w:rPr>
        <w:t xml:space="preserve"> examinará a proposta de preços subseqüente e, assim sucessivamente, na ordem de classificação, até a apuração de uma proposta de preços que atenda ao Edital</w:t>
      </w:r>
      <w:r w:rsidR="00917497" w:rsidRPr="0098791D">
        <w:rPr>
          <w:sz w:val="22"/>
          <w:szCs w:val="22"/>
        </w:rPr>
        <w:t>;</w:t>
      </w:r>
    </w:p>
    <w:p w:rsidR="000B774E" w:rsidRPr="0098791D" w:rsidRDefault="000B774E" w:rsidP="00272509">
      <w:pPr>
        <w:pStyle w:val="NormalWeb"/>
        <w:tabs>
          <w:tab w:val="left" w:pos="720"/>
        </w:tabs>
        <w:spacing w:before="0" w:after="0"/>
        <w:jc w:val="both"/>
        <w:rPr>
          <w:sz w:val="22"/>
          <w:szCs w:val="22"/>
        </w:rPr>
      </w:pPr>
    </w:p>
    <w:p w:rsidR="004357FA" w:rsidRPr="0098791D" w:rsidRDefault="005D2768" w:rsidP="004357FA">
      <w:pPr>
        <w:ind w:left="567"/>
        <w:jc w:val="both"/>
        <w:rPr>
          <w:b/>
          <w:color w:val="FF0000"/>
          <w:spacing w:val="2"/>
          <w:sz w:val="22"/>
          <w:szCs w:val="22"/>
        </w:rPr>
      </w:pPr>
      <w:r w:rsidRPr="0098791D">
        <w:rPr>
          <w:b/>
          <w:spacing w:val="2"/>
          <w:sz w:val="22"/>
          <w:szCs w:val="22"/>
        </w:rPr>
        <w:t>12.3.</w:t>
      </w:r>
      <w:r w:rsidR="00FB6667" w:rsidRPr="0098791D">
        <w:rPr>
          <w:b/>
          <w:spacing w:val="2"/>
          <w:sz w:val="22"/>
          <w:szCs w:val="22"/>
        </w:rPr>
        <w:t xml:space="preserve"> </w:t>
      </w:r>
      <w:r w:rsidR="004357FA" w:rsidRPr="0098791D">
        <w:rPr>
          <w:b/>
          <w:color w:val="FF0000"/>
          <w:spacing w:val="2"/>
          <w:sz w:val="22"/>
          <w:szCs w:val="22"/>
        </w:rPr>
        <w:t xml:space="preserve">Caso </w:t>
      </w:r>
      <w:r w:rsidR="0002719B" w:rsidRPr="0098791D">
        <w:rPr>
          <w:b/>
          <w:color w:val="FF0000"/>
          <w:spacing w:val="2"/>
          <w:sz w:val="22"/>
          <w:szCs w:val="22"/>
        </w:rPr>
        <w:t xml:space="preserve">seja necessário o </w:t>
      </w:r>
      <w:r w:rsidR="004357FA" w:rsidRPr="0098791D">
        <w:rPr>
          <w:b/>
          <w:color w:val="FF0000"/>
          <w:spacing w:val="2"/>
          <w:sz w:val="22"/>
          <w:szCs w:val="22"/>
        </w:rPr>
        <w:t xml:space="preserve">Pregoeiro, </w:t>
      </w:r>
      <w:r w:rsidR="0002719B" w:rsidRPr="0098791D">
        <w:rPr>
          <w:b/>
          <w:color w:val="FF0000"/>
          <w:spacing w:val="2"/>
          <w:sz w:val="22"/>
          <w:szCs w:val="22"/>
        </w:rPr>
        <w:t xml:space="preserve">PODERÁ </w:t>
      </w:r>
      <w:r w:rsidR="004357FA" w:rsidRPr="0098791D">
        <w:rPr>
          <w:b/>
          <w:color w:val="FF0000"/>
          <w:spacing w:val="2"/>
          <w:sz w:val="22"/>
          <w:szCs w:val="22"/>
        </w:rPr>
        <w:t xml:space="preserve">antes da aceitação do item </w:t>
      </w:r>
      <w:r w:rsidR="004357FA" w:rsidRPr="0098791D">
        <w:rPr>
          <w:b/>
          <w:bCs/>
          <w:color w:val="FF0000"/>
          <w:sz w:val="22"/>
          <w:szCs w:val="22"/>
        </w:rPr>
        <w:t xml:space="preserve">convocar </w:t>
      </w:r>
      <w:r w:rsidR="0002719B" w:rsidRPr="0098791D">
        <w:rPr>
          <w:b/>
          <w:bCs/>
          <w:color w:val="FF0000"/>
          <w:sz w:val="22"/>
          <w:szCs w:val="22"/>
        </w:rPr>
        <w:t>o</w:t>
      </w:r>
      <w:r w:rsidR="004357FA" w:rsidRPr="0098791D">
        <w:rPr>
          <w:b/>
          <w:bCs/>
          <w:color w:val="FF0000"/>
          <w:sz w:val="22"/>
          <w:szCs w:val="22"/>
        </w:rPr>
        <w:t xml:space="preserve">s licitantes que estejam dentro do valor estimado, para enviar a </w:t>
      </w:r>
      <w:r w:rsidR="004357FA" w:rsidRPr="0098791D">
        <w:rPr>
          <w:b/>
          <w:bCs/>
          <w:color w:val="FF0000"/>
          <w:sz w:val="22"/>
          <w:szCs w:val="22"/>
          <w:u w:val="single"/>
        </w:rPr>
        <w:t xml:space="preserve">PROPOSTA DE PREÇOS bem como, FOLDER/PROSPECTO e ainda caso haja necessidade consultar o endereço eletrônico do fabricante, </w:t>
      </w:r>
      <w:r w:rsidR="004357FA" w:rsidRPr="0098791D">
        <w:rPr>
          <w:b/>
          <w:bCs/>
          <w:color w:val="FF0000"/>
          <w:sz w:val="22"/>
          <w:szCs w:val="22"/>
        </w:rPr>
        <w:t xml:space="preserve">com o item devidamente atualizado do lance ofertado, conforme item 10.6.2, bem como, </w:t>
      </w:r>
      <w:r w:rsidR="004357FA" w:rsidRPr="0098791D">
        <w:rPr>
          <w:b/>
          <w:bCs/>
          <w:color w:val="FF0000"/>
          <w:sz w:val="22"/>
          <w:szCs w:val="22"/>
          <w:u w:val="single"/>
        </w:rPr>
        <w:t>com os prazos estabelecidos</w:t>
      </w:r>
      <w:r w:rsidR="004357FA" w:rsidRPr="0098791D">
        <w:rPr>
          <w:b/>
          <w:bCs/>
          <w:color w:val="FF0000"/>
          <w:sz w:val="22"/>
          <w:szCs w:val="22"/>
        </w:rPr>
        <w:t xml:space="preserve">, no item 2.2 do edital de licitação e ANEXO I – TERMO DE REFERÊNCIA, no prazo máximo de </w:t>
      </w:r>
      <w:r w:rsidR="004357FA" w:rsidRPr="0098791D">
        <w:rPr>
          <w:b/>
          <w:color w:val="FF0000"/>
          <w:sz w:val="22"/>
          <w:szCs w:val="22"/>
          <w:u w:val="single"/>
        </w:rPr>
        <w:t>120 (cento e vinte) minutos</w:t>
      </w:r>
      <w:r w:rsidR="004357FA" w:rsidRPr="0098791D">
        <w:rPr>
          <w:b/>
          <w:color w:val="FF0000"/>
          <w:sz w:val="22"/>
          <w:szCs w:val="22"/>
        </w:rPr>
        <w:t>, ANEXANDO NO SISTEMA COMPRASNET,</w:t>
      </w:r>
      <w:r w:rsidR="004357FA" w:rsidRPr="0098791D">
        <w:rPr>
          <w:b/>
          <w:bCs/>
          <w:color w:val="FF0000"/>
          <w:sz w:val="22"/>
          <w:szCs w:val="22"/>
        </w:rPr>
        <w:t xml:space="preserve"> SOB PENA DE DESCLASSIFICAÇÃO, EM CASO DE DESCUMPRIMENTO DAS EXIGÊNCIAS E DO PRAZO ESTIPULADO</w:t>
      </w:r>
      <w:r w:rsidR="004357FA" w:rsidRPr="0098791D">
        <w:rPr>
          <w:b/>
          <w:color w:val="FF0000"/>
          <w:spacing w:val="2"/>
          <w:sz w:val="22"/>
          <w:szCs w:val="22"/>
        </w:rPr>
        <w:t>;</w:t>
      </w:r>
    </w:p>
    <w:p w:rsidR="001C458C" w:rsidRPr="0098791D" w:rsidRDefault="001C458C" w:rsidP="004357FA">
      <w:pPr>
        <w:autoSpaceDE w:val="0"/>
        <w:autoSpaceDN w:val="0"/>
        <w:adjustRightInd w:val="0"/>
        <w:snapToGrid w:val="0"/>
        <w:spacing w:line="240" w:lineRule="atLeast"/>
        <w:ind w:left="567"/>
        <w:jc w:val="both"/>
        <w:rPr>
          <w:b/>
          <w:spacing w:val="2"/>
          <w:sz w:val="22"/>
          <w:szCs w:val="22"/>
        </w:rPr>
      </w:pPr>
    </w:p>
    <w:p w:rsidR="004357FA" w:rsidRPr="0098791D" w:rsidRDefault="005D2768" w:rsidP="004357FA">
      <w:pPr>
        <w:autoSpaceDE w:val="0"/>
        <w:autoSpaceDN w:val="0"/>
        <w:adjustRightInd w:val="0"/>
        <w:snapToGrid w:val="0"/>
        <w:spacing w:line="240" w:lineRule="atLeast"/>
        <w:ind w:left="567"/>
        <w:jc w:val="both"/>
        <w:rPr>
          <w:b/>
          <w:color w:val="FF0000"/>
          <w:sz w:val="22"/>
          <w:szCs w:val="22"/>
        </w:rPr>
      </w:pPr>
      <w:r w:rsidRPr="0098791D">
        <w:rPr>
          <w:b/>
          <w:spacing w:val="2"/>
          <w:sz w:val="22"/>
          <w:szCs w:val="22"/>
        </w:rPr>
        <w:t>12.3.1</w:t>
      </w:r>
      <w:r w:rsidR="004357FA" w:rsidRPr="0098791D">
        <w:rPr>
          <w:b/>
          <w:spacing w:val="2"/>
          <w:sz w:val="22"/>
          <w:szCs w:val="22"/>
        </w:rPr>
        <w:t>.</w:t>
      </w:r>
      <w:r w:rsidR="004357FA" w:rsidRPr="0098791D">
        <w:rPr>
          <w:b/>
          <w:color w:val="FF0000"/>
          <w:spacing w:val="2"/>
          <w:sz w:val="22"/>
          <w:szCs w:val="22"/>
        </w:rPr>
        <w:t xml:space="preserve"> </w:t>
      </w:r>
      <w:r w:rsidR="004357FA" w:rsidRPr="0098791D">
        <w:rPr>
          <w:b/>
          <w:color w:val="FF0000"/>
          <w:sz w:val="22"/>
          <w:szCs w:val="22"/>
        </w:rPr>
        <w:t>O ENVIO DA PROPOSTA DE PREÇOS, SOLICITADA VIA CHAT, SÓ SERÁ ACEITA AQUELA ANEXADA CORRETAMENTE COMPACTADO EM 01 (UM) ÚNICO ARQUIVO NO SISTEMA COMPRASNET, CUMPRINDO A SUPEL RIGOROSAMENTE O ART. 7º DA LEI Nº. 10.520/02.</w:t>
      </w:r>
    </w:p>
    <w:p w:rsidR="005D2768" w:rsidRPr="0098791D" w:rsidRDefault="005D2768" w:rsidP="004357FA">
      <w:pPr>
        <w:autoSpaceDE w:val="0"/>
        <w:autoSpaceDN w:val="0"/>
        <w:adjustRightInd w:val="0"/>
        <w:snapToGrid w:val="0"/>
        <w:spacing w:line="240" w:lineRule="atLeast"/>
        <w:ind w:left="567"/>
        <w:jc w:val="both"/>
        <w:rPr>
          <w:b/>
          <w:color w:val="FF0000"/>
          <w:sz w:val="22"/>
          <w:szCs w:val="22"/>
        </w:rPr>
      </w:pPr>
    </w:p>
    <w:p w:rsidR="005D2768" w:rsidRPr="0098791D" w:rsidRDefault="005D2768" w:rsidP="005D2768">
      <w:pPr>
        <w:autoSpaceDE w:val="0"/>
        <w:autoSpaceDN w:val="0"/>
        <w:adjustRightInd w:val="0"/>
        <w:snapToGrid w:val="0"/>
        <w:spacing w:line="240" w:lineRule="atLeast"/>
        <w:jc w:val="both"/>
        <w:rPr>
          <w:b/>
          <w:color w:val="FF0000"/>
          <w:sz w:val="22"/>
          <w:szCs w:val="22"/>
        </w:rPr>
      </w:pPr>
      <w:r w:rsidRPr="0098791D">
        <w:rPr>
          <w:b/>
          <w:sz w:val="22"/>
          <w:szCs w:val="22"/>
        </w:rPr>
        <w:t>12.4.</w:t>
      </w:r>
      <w:r w:rsidRPr="0098791D">
        <w:rPr>
          <w:sz w:val="22"/>
          <w:szCs w:val="22"/>
        </w:rPr>
        <w:t xml:space="preserve"> </w:t>
      </w:r>
      <w:r w:rsidRPr="0098791D">
        <w:rPr>
          <w:sz w:val="22"/>
          <w:szCs w:val="22"/>
        </w:rPr>
        <w:tab/>
        <w:t>Não poderá haver desistência dos lances ofertados, sujeitando-se o proponente desistente às penalidades estabelecidas neste Edital;</w:t>
      </w:r>
    </w:p>
    <w:p w:rsidR="001849D5" w:rsidRPr="0098791D" w:rsidRDefault="001849D5" w:rsidP="004357FA">
      <w:pPr>
        <w:autoSpaceDE w:val="0"/>
        <w:autoSpaceDN w:val="0"/>
        <w:adjustRightInd w:val="0"/>
        <w:snapToGrid w:val="0"/>
        <w:spacing w:line="240" w:lineRule="atLeast"/>
        <w:ind w:left="567"/>
        <w:jc w:val="both"/>
        <w:rPr>
          <w:b/>
          <w:color w:val="FF0000"/>
          <w:sz w:val="22"/>
          <w:szCs w:val="22"/>
        </w:rPr>
      </w:pPr>
    </w:p>
    <w:p w:rsidR="001B2A39" w:rsidRPr="0098791D" w:rsidRDefault="00CA171A" w:rsidP="00272509">
      <w:pPr>
        <w:pStyle w:val="NormalWeb"/>
        <w:tabs>
          <w:tab w:val="left" w:pos="720"/>
        </w:tabs>
        <w:spacing w:before="0" w:after="0"/>
        <w:jc w:val="both"/>
        <w:rPr>
          <w:sz w:val="22"/>
          <w:szCs w:val="22"/>
        </w:rPr>
      </w:pPr>
      <w:r w:rsidRPr="0098791D">
        <w:rPr>
          <w:b/>
          <w:sz w:val="22"/>
          <w:szCs w:val="22"/>
        </w:rPr>
        <w:t>12</w:t>
      </w:r>
      <w:r w:rsidR="001B2A39" w:rsidRPr="0098791D">
        <w:rPr>
          <w:b/>
          <w:sz w:val="22"/>
          <w:szCs w:val="22"/>
        </w:rPr>
        <w:t>.</w:t>
      </w:r>
      <w:r w:rsidR="005D2768" w:rsidRPr="0098791D">
        <w:rPr>
          <w:b/>
          <w:sz w:val="22"/>
          <w:szCs w:val="22"/>
        </w:rPr>
        <w:t>5</w:t>
      </w:r>
      <w:r w:rsidR="001B2A39" w:rsidRPr="0098791D">
        <w:rPr>
          <w:b/>
          <w:sz w:val="22"/>
          <w:szCs w:val="22"/>
        </w:rPr>
        <w:t>.</w:t>
      </w:r>
      <w:r w:rsidR="001B2A39" w:rsidRPr="0098791D">
        <w:rPr>
          <w:sz w:val="22"/>
          <w:szCs w:val="22"/>
        </w:rPr>
        <w:t xml:space="preserve"> </w:t>
      </w:r>
      <w:r w:rsidR="009A1021" w:rsidRPr="0098791D">
        <w:rPr>
          <w:sz w:val="22"/>
          <w:szCs w:val="22"/>
        </w:rPr>
        <w:t xml:space="preserve"> </w:t>
      </w:r>
      <w:r w:rsidR="001B2A39" w:rsidRPr="0098791D">
        <w:rPr>
          <w:sz w:val="22"/>
          <w:szCs w:val="22"/>
        </w:rPr>
        <w:t xml:space="preserve">O julgamento da Proposta de Preços dar-se-á pelo critério </w:t>
      </w:r>
      <w:r w:rsidR="00917497" w:rsidRPr="0098791D">
        <w:rPr>
          <w:sz w:val="22"/>
          <w:szCs w:val="22"/>
        </w:rPr>
        <w:t xml:space="preserve">estabelecido no </w:t>
      </w:r>
      <w:r w:rsidR="00917497" w:rsidRPr="0098791D">
        <w:rPr>
          <w:b/>
          <w:sz w:val="22"/>
          <w:szCs w:val="22"/>
        </w:rPr>
        <w:t>ITEM 8.1</w:t>
      </w:r>
      <w:r w:rsidR="00917497" w:rsidRPr="0098791D">
        <w:rPr>
          <w:sz w:val="22"/>
          <w:szCs w:val="22"/>
        </w:rPr>
        <w:t xml:space="preserve"> do edital de licitação</w:t>
      </w:r>
      <w:r w:rsidR="006603AB" w:rsidRPr="0098791D">
        <w:rPr>
          <w:b/>
          <w:sz w:val="22"/>
          <w:szCs w:val="22"/>
        </w:rPr>
        <w:t>.</w:t>
      </w:r>
    </w:p>
    <w:p w:rsidR="001B2A39" w:rsidRPr="0098791D" w:rsidRDefault="001B2A39" w:rsidP="00272509">
      <w:pPr>
        <w:pStyle w:val="NormalWeb"/>
        <w:tabs>
          <w:tab w:val="left" w:pos="720"/>
        </w:tabs>
        <w:spacing w:before="0" w:after="0"/>
        <w:jc w:val="both"/>
        <w:rPr>
          <w:sz w:val="22"/>
          <w:szCs w:val="22"/>
        </w:rPr>
      </w:pPr>
    </w:p>
    <w:p w:rsidR="005D2768" w:rsidRPr="0098791D" w:rsidRDefault="005D2768" w:rsidP="005D2768">
      <w:pPr>
        <w:autoSpaceDE w:val="0"/>
        <w:autoSpaceDN w:val="0"/>
        <w:adjustRightInd w:val="0"/>
        <w:snapToGrid w:val="0"/>
        <w:jc w:val="both"/>
        <w:rPr>
          <w:spacing w:val="2"/>
          <w:sz w:val="22"/>
          <w:szCs w:val="22"/>
        </w:rPr>
      </w:pPr>
      <w:r w:rsidRPr="0098791D">
        <w:rPr>
          <w:b/>
          <w:sz w:val="22"/>
          <w:szCs w:val="22"/>
        </w:rPr>
        <w:t xml:space="preserve">12.6. </w:t>
      </w:r>
      <w:r w:rsidRPr="0098791D">
        <w:rPr>
          <w:sz w:val="22"/>
          <w:szCs w:val="22"/>
        </w:rPr>
        <w:t>Após a fase de lances o Pregoeiro efetuará a ACEITAÇÃO dos itens, de acordo com os lances ofertados e negociados</w:t>
      </w:r>
      <w:r w:rsidRPr="0098791D">
        <w:rPr>
          <w:spacing w:val="2"/>
          <w:sz w:val="22"/>
          <w:szCs w:val="22"/>
        </w:rPr>
        <w:t>;</w:t>
      </w:r>
    </w:p>
    <w:p w:rsidR="005D2768" w:rsidRPr="0098791D" w:rsidRDefault="005D2768" w:rsidP="005D2768">
      <w:pPr>
        <w:tabs>
          <w:tab w:val="left" w:pos="720"/>
        </w:tabs>
        <w:autoSpaceDE w:val="0"/>
        <w:autoSpaceDN w:val="0"/>
        <w:adjustRightInd w:val="0"/>
        <w:snapToGrid w:val="0"/>
        <w:jc w:val="both"/>
        <w:rPr>
          <w:spacing w:val="2"/>
          <w:sz w:val="22"/>
          <w:szCs w:val="22"/>
        </w:rPr>
      </w:pPr>
    </w:p>
    <w:p w:rsidR="005D2768" w:rsidRPr="0098791D" w:rsidRDefault="005D2768" w:rsidP="005D2768">
      <w:pPr>
        <w:tabs>
          <w:tab w:val="left" w:pos="1440"/>
        </w:tabs>
        <w:autoSpaceDE w:val="0"/>
        <w:autoSpaceDN w:val="0"/>
        <w:adjustRightInd w:val="0"/>
        <w:snapToGrid w:val="0"/>
        <w:ind w:left="567"/>
        <w:jc w:val="both"/>
        <w:rPr>
          <w:b/>
          <w:spacing w:val="2"/>
          <w:sz w:val="22"/>
          <w:szCs w:val="22"/>
        </w:rPr>
      </w:pPr>
      <w:r w:rsidRPr="0098791D">
        <w:rPr>
          <w:b/>
          <w:spacing w:val="2"/>
          <w:sz w:val="22"/>
          <w:szCs w:val="22"/>
        </w:rPr>
        <w:t xml:space="preserve">12.6.1. </w:t>
      </w:r>
      <w:r w:rsidRPr="0098791D">
        <w:rPr>
          <w:b/>
          <w:spacing w:val="2"/>
          <w:sz w:val="22"/>
          <w:szCs w:val="22"/>
        </w:rPr>
        <w:tab/>
        <w:t>Para ACEITAÇÃO da licitante de menor lance, o objeto proposto, será analisado pelo Pregoeiro, equipe de apoio e equipe técnica do órgão requerente, para verificar a conformidade do objeto proposto com o solicitado no Edital, através da marca e fabricante ofertado;</w:t>
      </w:r>
    </w:p>
    <w:p w:rsidR="005D2768" w:rsidRPr="0098791D" w:rsidRDefault="005D2768" w:rsidP="005D2768">
      <w:pPr>
        <w:tabs>
          <w:tab w:val="left" w:pos="1440"/>
        </w:tabs>
        <w:autoSpaceDE w:val="0"/>
        <w:autoSpaceDN w:val="0"/>
        <w:adjustRightInd w:val="0"/>
        <w:snapToGrid w:val="0"/>
        <w:ind w:left="567"/>
        <w:jc w:val="both"/>
        <w:rPr>
          <w:b/>
          <w:spacing w:val="2"/>
          <w:sz w:val="22"/>
          <w:szCs w:val="22"/>
        </w:rPr>
      </w:pPr>
    </w:p>
    <w:p w:rsidR="005D2768" w:rsidRPr="0098791D" w:rsidRDefault="005D2768" w:rsidP="005D2768">
      <w:pPr>
        <w:tabs>
          <w:tab w:val="left" w:pos="1440"/>
        </w:tabs>
        <w:autoSpaceDE w:val="0"/>
        <w:autoSpaceDN w:val="0"/>
        <w:adjustRightInd w:val="0"/>
        <w:snapToGrid w:val="0"/>
        <w:ind w:left="567"/>
        <w:jc w:val="both"/>
        <w:rPr>
          <w:b/>
          <w:spacing w:val="2"/>
          <w:sz w:val="22"/>
          <w:szCs w:val="22"/>
        </w:rPr>
      </w:pPr>
      <w:r w:rsidRPr="0098791D">
        <w:rPr>
          <w:b/>
          <w:spacing w:val="2"/>
          <w:sz w:val="22"/>
          <w:szCs w:val="22"/>
        </w:rPr>
        <w:t xml:space="preserve">12.6.2. </w:t>
      </w:r>
      <w:r w:rsidRPr="0098791D">
        <w:rPr>
          <w:b/>
          <w:spacing w:val="2"/>
          <w:sz w:val="22"/>
          <w:szCs w:val="22"/>
        </w:rPr>
        <w:tab/>
        <w:t xml:space="preserve">Caso a licitante de menor lance seja desclassificada, </w:t>
      </w:r>
      <w:proofErr w:type="gramStart"/>
      <w:r w:rsidRPr="0098791D">
        <w:rPr>
          <w:b/>
          <w:spacing w:val="2"/>
          <w:sz w:val="22"/>
          <w:szCs w:val="22"/>
        </w:rPr>
        <w:t>será</w:t>
      </w:r>
      <w:proofErr w:type="gramEnd"/>
      <w:r w:rsidRPr="0098791D">
        <w:rPr>
          <w:b/>
          <w:spacing w:val="2"/>
          <w:sz w:val="22"/>
          <w:szCs w:val="22"/>
        </w:rPr>
        <w:t xml:space="preserve"> convocada as licitantes na ordem de classificação de lance.</w:t>
      </w:r>
    </w:p>
    <w:p w:rsidR="005D2768" w:rsidRPr="0098791D" w:rsidRDefault="005D2768" w:rsidP="005D2768">
      <w:pPr>
        <w:pStyle w:val="Recuodecorpodetexto2"/>
        <w:tabs>
          <w:tab w:val="left" w:pos="720"/>
        </w:tabs>
        <w:ind w:firstLine="0"/>
        <w:rPr>
          <w:sz w:val="22"/>
          <w:szCs w:val="22"/>
        </w:rPr>
      </w:pPr>
    </w:p>
    <w:p w:rsidR="005D2768" w:rsidRPr="0098791D" w:rsidRDefault="005D2768" w:rsidP="005D2768">
      <w:pPr>
        <w:pStyle w:val="Recuodecorpodetexto2"/>
        <w:tabs>
          <w:tab w:val="left" w:pos="720"/>
        </w:tabs>
        <w:ind w:firstLine="0"/>
        <w:rPr>
          <w:sz w:val="22"/>
          <w:szCs w:val="22"/>
        </w:rPr>
      </w:pPr>
      <w:r w:rsidRPr="0098791D">
        <w:rPr>
          <w:b/>
          <w:sz w:val="22"/>
          <w:szCs w:val="22"/>
        </w:rPr>
        <w:t>12.7.</w:t>
      </w:r>
      <w:r w:rsidRPr="0098791D">
        <w:rPr>
          <w:sz w:val="22"/>
          <w:szCs w:val="22"/>
        </w:rPr>
        <w:t xml:space="preserve"> </w:t>
      </w:r>
      <w:r w:rsidRPr="0098791D">
        <w:rPr>
          <w:sz w:val="22"/>
          <w:szCs w:val="22"/>
        </w:rPr>
        <w:tab/>
        <w:t>Caso não haja lances, será verificada a conformidade entre a proposta de menor preço e o valor estimado da contratação;</w:t>
      </w:r>
    </w:p>
    <w:p w:rsidR="005D2768" w:rsidRPr="0098791D" w:rsidRDefault="005D2768" w:rsidP="005D2768">
      <w:pPr>
        <w:pStyle w:val="Recuodecorpodetexto2"/>
        <w:tabs>
          <w:tab w:val="left" w:pos="720"/>
        </w:tabs>
        <w:ind w:firstLine="0"/>
        <w:rPr>
          <w:sz w:val="22"/>
          <w:szCs w:val="22"/>
        </w:rPr>
      </w:pPr>
    </w:p>
    <w:p w:rsidR="005D2768" w:rsidRPr="0098791D" w:rsidRDefault="005D2768" w:rsidP="005D2768">
      <w:pPr>
        <w:pStyle w:val="Recuodecorpodetexto2"/>
        <w:tabs>
          <w:tab w:val="left" w:pos="720"/>
        </w:tabs>
        <w:ind w:firstLine="0"/>
        <w:rPr>
          <w:sz w:val="22"/>
          <w:szCs w:val="22"/>
        </w:rPr>
      </w:pPr>
      <w:r w:rsidRPr="0098791D">
        <w:rPr>
          <w:b/>
          <w:spacing w:val="2"/>
          <w:sz w:val="22"/>
          <w:szCs w:val="22"/>
        </w:rPr>
        <w:t xml:space="preserve">12.8. </w:t>
      </w:r>
      <w:r w:rsidRPr="0098791D">
        <w:rPr>
          <w:b/>
          <w:spacing w:val="2"/>
          <w:sz w:val="22"/>
          <w:szCs w:val="22"/>
        </w:rPr>
        <w:tab/>
        <w:t>O Pregoeiro fará cumprir as</w:t>
      </w:r>
      <w:r w:rsidRPr="0098791D">
        <w:rPr>
          <w:b/>
          <w:sz w:val="22"/>
          <w:szCs w:val="22"/>
        </w:rPr>
        <w:t xml:space="preserve"> penalidades previstas no 7º da Lei nº. 10.520/02</w:t>
      </w:r>
      <w:proofErr w:type="gramStart"/>
      <w:r w:rsidRPr="0098791D">
        <w:rPr>
          <w:b/>
          <w:sz w:val="22"/>
          <w:szCs w:val="22"/>
        </w:rPr>
        <w:t>, caso</w:t>
      </w:r>
      <w:proofErr w:type="gramEnd"/>
      <w:r w:rsidRPr="0098791D">
        <w:rPr>
          <w:b/>
          <w:sz w:val="22"/>
          <w:szCs w:val="22"/>
        </w:rPr>
        <w:t xml:space="preserve"> a licitante se recuse em contratar pelo preço ofertado</w:t>
      </w:r>
      <w:r w:rsidRPr="0098791D">
        <w:rPr>
          <w:b/>
          <w:spacing w:val="2"/>
          <w:sz w:val="22"/>
          <w:szCs w:val="22"/>
        </w:rPr>
        <w:t>;</w:t>
      </w:r>
    </w:p>
    <w:p w:rsidR="005D2768" w:rsidRPr="0098791D" w:rsidRDefault="005D2768" w:rsidP="005D2768">
      <w:pPr>
        <w:pStyle w:val="Recuodecorpodetexto2"/>
        <w:tabs>
          <w:tab w:val="left" w:pos="720"/>
        </w:tabs>
        <w:ind w:firstLine="0"/>
        <w:rPr>
          <w:sz w:val="22"/>
          <w:szCs w:val="22"/>
        </w:rPr>
      </w:pPr>
    </w:p>
    <w:p w:rsidR="005D2768" w:rsidRPr="0098791D" w:rsidRDefault="005D2768" w:rsidP="005D2768">
      <w:pPr>
        <w:pStyle w:val="Recuodecorpodetexto2"/>
        <w:tabs>
          <w:tab w:val="left" w:pos="720"/>
        </w:tabs>
        <w:ind w:firstLine="0"/>
        <w:rPr>
          <w:sz w:val="22"/>
          <w:szCs w:val="22"/>
        </w:rPr>
      </w:pPr>
      <w:r w:rsidRPr="0098791D">
        <w:rPr>
          <w:b/>
          <w:sz w:val="22"/>
          <w:szCs w:val="22"/>
        </w:rPr>
        <w:t>12.9.</w:t>
      </w:r>
      <w:r w:rsidRPr="0098791D">
        <w:rPr>
          <w:sz w:val="22"/>
          <w:szCs w:val="22"/>
        </w:rPr>
        <w:t xml:space="preserve"> </w:t>
      </w:r>
      <w:r w:rsidRPr="0098791D">
        <w:rPr>
          <w:sz w:val="22"/>
          <w:szCs w:val="22"/>
        </w:rPr>
        <w:tab/>
        <w:t>Havendo apenas uma oferta, esta poderá ser aceita, desde que atenda a todos os termos do Edital e seu preço seja compatível com o valor estimado da contratação;</w:t>
      </w:r>
    </w:p>
    <w:p w:rsidR="005D2768" w:rsidRPr="0098791D" w:rsidRDefault="005D2768" w:rsidP="005D2768">
      <w:pPr>
        <w:pStyle w:val="Recuodecorpodetexto2"/>
        <w:tabs>
          <w:tab w:val="left" w:pos="720"/>
        </w:tabs>
        <w:ind w:firstLine="0"/>
        <w:rPr>
          <w:sz w:val="22"/>
          <w:szCs w:val="22"/>
        </w:rPr>
      </w:pPr>
    </w:p>
    <w:p w:rsidR="005D2768" w:rsidRPr="0098791D" w:rsidRDefault="005D2768" w:rsidP="005D2768">
      <w:pPr>
        <w:pStyle w:val="Recuodecorpodetexto2"/>
        <w:tabs>
          <w:tab w:val="left" w:pos="720"/>
        </w:tabs>
        <w:ind w:firstLine="0"/>
        <w:rPr>
          <w:sz w:val="22"/>
          <w:szCs w:val="22"/>
        </w:rPr>
      </w:pPr>
      <w:r w:rsidRPr="0098791D">
        <w:rPr>
          <w:b/>
          <w:sz w:val="22"/>
          <w:szCs w:val="22"/>
        </w:rPr>
        <w:t>12.10.</w:t>
      </w:r>
      <w:r w:rsidRPr="0098791D">
        <w:rPr>
          <w:sz w:val="22"/>
          <w:szCs w:val="22"/>
        </w:rPr>
        <w:t xml:space="preserve"> </w:t>
      </w:r>
      <w:r w:rsidRPr="0098791D">
        <w:rPr>
          <w:sz w:val="22"/>
          <w:szCs w:val="22"/>
        </w:rPr>
        <w:tab/>
        <w:t xml:space="preserve">Se a proposta ou lance de menor valor não for aceitável, o Pregoeiro examinará a proposta ou o lance </w:t>
      </w:r>
      <w:r w:rsidR="00690EDA" w:rsidRPr="0098791D">
        <w:rPr>
          <w:sz w:val="22"/>
          <w:szCs w:val="22"/>
        </w:rPr>
        <w:t>subsequente</w:t>
      </w:r>
      <w:r w:rsidRPr="0098791D">
        <w:rPr>
          <w:sz w:val="22"/>
          <w:szCs w:val="22"/>
        </w:rPr>
        <w:t>, verificando a sua aceitabilidade, na ordem de classificação, observados os critérios de desempate estabelecido no item 10.18, e assim sucessivamente, até a apuração de uma proposta ou lance que atenda este Edital.</w:t>
      </w:r>
    </w:p>
    <w:p w:rsidR="005D2768" w:rsidRPr="0098791D" w:rsidRDefault="005D2768" w:rsidP="005D2768">
      <w:pPr>
        <w:pStyle w:val="Recuodecorpodetexto2"/>
        <w:tabs>
          <w:tab w:val="left" w:pos="720"/>
        </w:tabs>
        <w:ind w:firstLine="0"/>
        <w:rPr>
          <w:sz w:val="22"/>
          <w:szCs w:val="22"/>
        </w:rPr>
      </w:pPr>
    </w:p>
    <w:p w:rsidR="005D2768" w:rsidRPr="0098791D" w:rsidRDefault="005D2768" w:rsidP="005D2768">
      <w:pPr>
        <w:pStyle w:val="Recuodecorpodetexto2"/>
        <w:tabs>
          <w:tab w:val="left" w:pos="720"/>
        </w:tabs>
        <w:ind w:firstLine="0"/>
        <w:rPr>
          <w:sz w:val="22"/>
          <w:szCs w:val="22"/>
        </w:rPr>
      </w:pPr>
      <w:r w:rsidRPr="0098791D">
        <w:rPr>
          <w:b/>
          <w:sz w:val="22"/>
          <w:szCs w:val="22"/>
        </w:rPr>
        <w:t>12.11.</w:t>
      </w:r>
      <w:r w:rsidRPr="0098791D">
        <w:rPr>
          <w:sz w:val="22"/>
          <w:szCs w:val="22"/>
        </w:rPr>
        <w:t xml:space="preserve"> </w:t>
      </w:r>
      <w:r w:rsidRPr="0098791D">
        <w:rPr>
          <w:sz w:val="22"/>
          <w:szCs w:val="22"/>
        </w:rPr>
        <w:tab/>
        <w:t>Na situação em que houver oferta ou lance considerado qualificado para a classificação, o Pregoeiro poderá negociar com a licitante para que seja obtido um preço melhor.</w:t>
      </w:r>
    </w:p>
    <w:p w:rsidR="005D2768" w:rsidRPr="0098791D" w:rsidRDefault="005D2768" w:rsidP="005D2768">
      <w:pPr>
        <w:tabs>
          <w:tab w:val="left" w:pos="720"/>
        </w:tabs>
        <w:autoSpaceDE w:val="0"/>
        <w:autoSpaceDN w:val="0"/>
        <w:adjustRightInd w:val="0"/>
        <w:snapToGrid w:val="0"/>
        <w:jc w:val="both"/>
        <w:rPr>
          <w:sz w:val="22"/>
          <w:szCs w:val="22"/>
        </w:rPr>
      </w:pPr>
    </w:p>
    <w:p w:rsidR="005D2768" w:rsidRPr="0098791D" w:rsidRDefault="005D2768" w:rsidP="005D2768">
      <w:pPr>
        <w:tabs>
          <w:tab w:val="left" w:pos="720"/>
        </w:tabs>
        <w:autoSpaceDE w:val="0"/>
        <w:autoSpaceDN w:val="0"/>
        <w:adjustRightInd w:val="0"/>
        <w:snapToGrid w:val="0"/>
        <w:jc w:val="both"/>
        <w:rPr>
          <w:spacing w:val="2"/>
          <w:sz w:val="22"/>
          <w:szCs w:val="22"/>
        </w:rPr>
      </w:pPr>
      <w:r w:rsidRPr="0098791D">
        <w:rPr>
          <w:b/>
          <w:spacing w:val="2"/>
          <w:sz w:val="22"/>
          <w:szCs w:val="22"/>
        </w:rPr>
        <w:t>12.12.</w:t>
      </w:r>
      <w:r w:rsidRPr="0098791D">
        <w:rPr>
          <w:spacing w:val="2"/>
          <w:sz w:val="22"/>
          <w:szCs w:val="22"/>
        </w:rPr>
        <w:t xml:space="preserve"> A aceitação da proposta poderá ocorrer em momento ou data posterior a sessão de lances, a critério do Pregoeiro que comunicará às licitantes através do sistema eletrônico;</w:t>
      </w:r>
    </w:p>
    <w:p w:rsidR="005D2768" w:rsidRPr="0098791D" w:rsidRDefault="005D2768" w:rsidP="005D2768">
      <w:pPr>
        <w:tabs>
          <w:tab w:val="left" w:pos="720"/>
        </w:tabs>
        <w:autoSpaceDE w:val="0"/>
        <w:autoSpaceDN w:val="0"/>
        <w:adjustRightInd w:val="0"/>
        <w:snapToGrid w:val="0"/>
        <w:jc w:val="both"/>
        <w:rPr>
          <w:sz w:val="22"/>
          <w:szCs w:val="22"/>
          <w:highlight w:val="green"/>
        </w:rPr>
      </w:pPr>
    </w:p>
    <w:p w:rsidR="005D2768" w:rsidRPr="0098791D" w:rsidRDefault="005D2768" w:rsidP="005D2768">
      <w:pPr>
        <w:pStyle w:val="Recuodecorpodetexto2"/>
        <w:tabs>
          <w:tab w:val="left" w:pos="720"/>
        </w:tabs>
        <w:ind w:firstLine="0"/>
        <w:rPr>
          <w:sz w:val="22"/>
          <w:szCs w:val="22"/>
        </w:rPr>
      </w:pPr>
      <w:r w:rsidRPr="0098791D">
        <w:rPr>
          <w:b/>
          <w:sz w:val="22"/>
          <w:szCs w:val="22"/>
        </w:rPr>
        <w:t>12.13.</w:t>
      </w:r>
      <w:r w:rsidRPr="0098791D">
        <w:rPr>
          <w:sz w:val="22"/>
          <w:szCs w:val="22"/>
        </w:rPr>
        <w:t xml:space="preserve"> O Pregoeiro poderá encaminhar, pelo Sistema Eletrônico, contraproposta diretamente a licitante que tenha apresentado o lance de menor valor, para que seja obtido preço melhor, bem assim decidir sobre a sua aceitação, divulgando </w:t>
      </w:r>
      <w:r w:rsidRPr="0098791D">
        <w:rPr>
          <w:b/>
          <w:sz w:val="22"/>
          <w:szCs w:val="22"/>
        </w:rPr>
        <w:t xml:space="preserve">ACEITO, </w:t>
      </w:r>
      <w:r w:rsidRPr="0098791D">
        <w:rPr>
          <w:sz w:val="22"/>
          <w:szCs w:val="22"/>
        </w:rPr>
        <w:t>e passando para a fase de habilitação;</w:t>
      </w:r>
    </w:p>
    <w:p w:rsidR="002D7799" w:rsidRPr="0098791D" w:rsidRDefault="002D7799" w:rsidP="005D2768">
      <w:pPr>
        <w:pStyle w:val="Recuodecorpodetexto2"/>
        <w:tabs>
          <w:tab w:val="left" w:pos="720"/>
        </w:tabs>
        <w:ind w:firstLine="0"/>
        <w:rPr>
          <w:b/>
          <w:sz w:val="22"/>
          <w:szCs w:val="22"/>
        </w:rPr>
      </w:pPr>
    </w:p>
    <w:p w:rsidR="001B2A39" w:rsidRPr="0098791D" w:rsidRDefault="005D2768" w:rsidP="005D2768">
      <w:pPr>
        <w:pStyle w:val="Recuodecorpodetexto2"/>
        <w:tabs>
          <w:tab w:val="left" w:pos="720"/>
        </w:tabs>
        <w:ind w:firstLine="0"/>
        <w:rPr>
          <w:sz w:val="22"/>
          <w:szCs w:val="22"/>
        </w:rPr>
      </w:pPr>
      <w:r w:rsidRPr="0098791D">
        <w:rPr>
          <w:b/>
          <w:sz w:val="22"/>
          <w:szCs w:val="22"/>
        </w:rPr>
        <w:t>12.14.</w:t>
      </w:r>
      <w:r w:rsidRPr="0098791D">
        <w:rPr>
          <w:sz w:val="22"/>
          <w:szCs w:val="22"/>
        </w:rPr>
        <w:t xml:space="preserve"> Quando convocado a realizar </w:t>
      </w:r>
      <w:r w:rsidRPr="0098791D">
        <w:rPr>
          <w:b/>
          <w:i/>
          <w:sz w:val="22"/>
          <w:szCs w:val="22"/>
        </w:rPr>
        <w:t>ajustes e esclarecimentos</w:t>
      </w:r>
      <w:r w:rsidRPr="0098791D">
        <w:rPr>
          <w:sz w:val="22"/>
          <w:szCs w:val="22"/>
        </w:rPr>
        <w:t xml:space="preserve">, o Licitante deverá se </w:t>
      </w:r>
      <w:r w:rsidRPr="0098791D">
        <w:rPr>
          <w:b/>
          <w:sz w:val="22"/>
          <w:szCs w:val="22"/>
        </w:rPr>
        <w:t>MANIFESTAR NO PRAZO MÁXIMO DE 10 (DEZ) MINUTOS</w:t>
      </w:r>
      <w:r w:rsidRPr="0098791D">
        <w:rPr>
          <w:sz w:val="22"/>
          <w:szCs w:val="22"/>
        </w:rPr>
        <w:t>, sob pena de desclassificação para o item.</w:t>
      </w:r>
    </w:p>
    <w:p w:rsidR="001C458C" w:rsidRPr="0098791D" w:rsidRDefault="001C458C" w:rsidP="005D2768">
      <w:pPr>
        <w:pStyle w:val="Recuodecorpodetexto2"/>
        <w:tabs>
          <w:tab w:val="left" w:pos="720"/>
        </w:tabs>
        <w:ind w:firstLine="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747"/>
      </w:tblGrid>
      <w:tr w:rsidR="00F71B0B" w:rsidRPr="0098791D" w:rsidTr="00FE6FEF">
        <w:tc>
          <w:tcPr>
            <w:tcW w:w="9747" w:type="dxa"/>
            <w:shd w:val="clear" w:color="auto" w:fill="D9D9D9"/>
          </w:tcPr>
          <w:p w:rsidR="00F71B0B" w:rsidRPr="0098791D" w:rsidRDefault="00F71B0B" w:rsidP="00507C1B">
            <w:pPr>
              <w:pStyle w:val="Corpodetexto3"/>
              <w:spacing w:before="120"/>
              <w:jc w:val="both"/>
              <w:rPr>
                <w:sz w:val="22"/>
                <w:szCs w:val="22"/>
              </w:rPr>
            </w:pPr>
            <w:r w:rsidRPr="0098791D">
              <w:rPr>
                <w:sz w:val="22"/>
                <w:szCs w:val="22"/>
              </w:rPr>
              <w:t>13 – DO ENVIO DA DOCUMENTAÇÃO DE HABILITAÇÃO PELA(S) PROPONENTE(S) CLASSIFICADA(S)</w:t>
            </w:r>
          </w:p>
        </w:tc>
      </w:tr>
    </w:tbl>
    <w:p w:rsidR="0003176F" w:rsidRPr="0098791D" w:rsidRDefault="0003176F" w:rsidP="00272509">
      <w:pPr>
        <w:pStyle w:val="Corpodetexto2"/>
        <w:jc w:val="both"/>
        <w:rPr>
          <w:snapToGrid w:val="0"/>
          <w:sz w:val="22"/>
          <w:szCs w:val="22"/>
        </w:rPr>
      </w:pPr>
    </w:p>
    <w:p w:rsidR="0003176F" w:rsidRPr="0098791D" w:rsidRDefault="0003176F" w:rsidP="00272509">
      <w:pPr>
        <w:pStyle w:val="P30"/>
        <w:tabs>
          <w:tab w:val="left" w:pos="0"/>
        </w:tabs>
        <w:snapToGrid/>
        <w:rPr>
          <w:b w:val="0"/>
          <w:bCs/>
          <w:sz w:val="22"/>
          <w:szCs w:val="22"/>
        </w:rPr>
      </w:pPr>
      <w:r w:rsidRPr="0098791D">
        <w:rPr>
          <w:bCs/>
          <w:sz w:val="22"/>
          <w:szCs w:val="22"/>
        </w:rPr>
        <w:t xml:space="preserve">13.1. </w:t>
      </w:r>
      <w:r w:rsidRPr="0098791D">
        <w:rPr>
          <w:b w:val="0"/>
          <w:bCs/>
          <w:sz w:val="22"/>
          <w:szCs w:val="22"/>
        </w:rPr>
        <w:t xml:space="preserve">Concluída a fase de </w:t>
      </w:r>
      <w:r w:rsidRPr="0098791D">
        <w:rPr>
          <w:bCs/>
          <w:sz w:val="22"/>
          <w:szCs w:val="22"/>
        </w:rPr>
        <w:t xml:space="preserve">ACEITAÇÃO </w:t>
      </w:r>
      <w:r w:rsidRPr="0098791D">
        <w:rPr>
          <w:b w:val="0"/>
          <w:bCs/>
          <w:sz w:val="22"/>
          <w:szCs w:val="22"/>
        </w:rPr>
        <w:t xml:space="preserve">das propostas, </w:t>
      </w:r>
      <w:r w:rsidRPr="0098791D">
        <w:rPr>
          <w:b w:val="0"/>
          <w:sz w:val="22"/>
          <w:szCs w:val="22"/>
        </w:rPr>
        <w:t xml:space="preserve">o Pregoeiro solicitará às Licitantes, o envio da documentação de habilitação, para tanto será </w:t>
      </w:r>
      <w:r w:rsidRPr="0098791D">
        <w:rPr>
          <w:b w:val="0"/>
          <w:spacing w:val="2"/>
          <w:sz w:val="22"/>
          <w:szCs w:val="22"/>
        </w:rPr>
        <w:t xml:space="preserve">utilizado, pelo Pregoeiro, a opção CONVOCAR ANEXO e a </w:t>
      </w:r>
      <w:r w:rsidRPr="0098791D">
        <w:rPr>
          <w:spacing w:val="2"/>
          <w:sz w:val="22"/>
          <w:szCs w:val="22"/>
        </w:rPr>
        <w:t>Licitante deverá encaminhar o arquivo solicitado, por meio de link ANEXAR</w:t>
      </w:r>
      <w:r w:rsidRPr="0098791D">
        <w:rPr>
          <w:b w:val="0"/>
          <w:bCs/>
          <w:sz w:val="22"/>
          <w:szCs w:val="22"/>
        </w:rPr>
        <w:t>;</w:t>
      </w:r>
      <w:r w:rsidR="002611BE" w:rsidRPr="0098791D">
        <w:rPr>
          <w:b w:val="0"/>
          <w:bCs/>
          <w:sz w:val="22"/>
          <w:szCs w:val="22"/>
        </w:rPr>
        <w:t xml:space="preserve"> </w:t>
      </w:r>
    </w:p>
    <w:p w:rsidR="0003176F" w:rsidRPr="0098791D" w:rsidRDefault="0003176F" w:rsidP="00272509">
      <w:pPr>
        <w:pStyle w:val="P30"/>
        <w:tabs>
          <w:tab w:val="left" w:pos="0"/>
          <w:tab w:val="left" w:pos="1620"/>
        </w:tabs>
        <w:snapToGrid/>
        <w:rPr>
          <w:b w:val="0"/>
          <w:bCs/>
          <w:sz w:val="22"/>
          <w:szCs w:val="22"/>
        </w:rPr>
      </w:pPr>
    </w:p>
    <w:p w:rsidR="0003176F" w:rsidRPr="0098791D" w:rsidRDefault="0003176F" w:rsidP="00272509">
      <w:pPr>
        <w:pStyle w:val="P30"/>
        <w:tabs>
          <w:tab w:val="left" w:pos="0"/>
          <w:tab w:val="left" w:pos="1620"/>
        </w:tabs>
        <w:snapToGrid/>
        <w:rPr>
          <w:b w:val="0"/>
          <w:bCs/>
          <w:sz w:val="22"/>
          <w:szCs w:val="22"/>
        </w:rPr>
      </w:pPr>
      <w:r w:rsidRPr="0098791D">
        <w:rPr>
          <w:bCs/>
          <w:sz w:val="22"/>
          <w:szCs w:val="22"/>
        </w:rPr>
        <w:t>13.</w:t>
      </w:r>
      <w:r w:rsidR="00C96BEE" w:rsidRPr="0098791D">
        <w:rPr>
          <w:bCs/>
          <w:sz w:val="22"/>
          <w:szCs w:val="22"/>
        </w:rPr>
        <w:t>2</w:t>
      </w:r>
      <w:r w:rsidRPr="0098791D">
        <w:rPr>
          <w:bCs/>
          <w:sz w:val="22"/>
          <w:szCs w:val="22"/>
        </w:rPr>
        <w:t>.</w:t>
      </w:r>
      <w:r w:rsidR="009A33B9" w:rsidRPr="0098791D">
        <w:rPr>
          <w:bCs/>
          <w:sz w:val="22"/>
          <w:szCs w:val="22"/>
        </w:rPr>
        <w:t xml:space="preserve"> </w:t>
      </w:r>
      <w:r w:rsidRPr="0098791D">
        <w:rPr>
          <w:b w:val="0"/>
          <w:bCs/>
          <w:sz w:val="22"/>
          <w:szCs w:val="22"/>
        </w:rPr>
        <w:t>Toda e qualquer informação, referente ao certame licitatório, será transmitida pelo Pregoeiro, através do CHAT MENSAGEM;</w:t>
      </w:r>
    </w:p>
    <w:p w:rsidR="00125161" w:rsidRPr="0098791D" w:rsidRDefault="00125161" w:rsidP="00272509">
      <w:pPr>
        <w:tabs>
          <w:tab w:val="left" w:pos="0"/>
        </w:tabs>
        <w:autoSpaceDE w:val="0"/>
        <w:autoSpaceDN w:val="0"/>
        <w:adjustRightInd w:val="0"/>
        <w:jc w:val="both"/>
        <w:rPr>
          <w:b/>
          <w:bCs/>
          <w:sz w:val="22"/>
          <w:szCs w:val="22"/>
        </w:rPr>
      </w:pPr>
    </w:p>
    <w:p w:rsidR="0003176F" w:rsidRPr="0098791D" w:rsidRDefault="0003176F" w:rsidP="00272509">
      <w:pPr>
        <w:tabs>
          <w:tab w:val="left" w:pos="0"/>
        </w:tabs>
        <w:autoSpaceDE w:val="0"/>
        <w:autoSpaceDN w:val="0"/>
        <w:adjustRightInd w:val="0"/>
        <w:jc w:val="both"/>
        <w:rPr>
          <w:b/>
          <w:bCs/>
          <w:sz w:val="22"/>
          <w:szCs w:val="22"/>
        </w:rPr>
      </w:pPr>
      <w:r w:rsidRPr="0098791D">
        <w:rPr>
          <w:b/>
          <w:bCs/>
          <w:sz w:val="22"/>
          <w:szCs w:val="22"/>
        </w:rPr>
        <w:lastRenderedPageBreak/>
        <w:t>13.</w:t>
      </w:r>
      <w:r w:rsidR="00C96BEE" w:rsidRPr="0098791D">
        <w:rPr>
          <w:b/>
          <w:bCs/>
          <w:sz w:val="22"/>
          <w:szCs w:val="22"/>
        </w:rPr>
        <w:t>3</w:t>
      </w:r>
      <w:r w:rsidRPr="0098791D">
        <w:rPr>
          <w:b/>
          <w:bCs/>
          <w:sz w:val="22"/>
          <w:szCs w:val="22"/>
        </w:rPr>
        <w:t>.</w:t>
      </w:r>
      <w:r w:rsidRPr="0098791D">
        <w:rPr>
          <w:bCs/>
          <w:sz w:val="22"/>
          <w:szCs w:val="22"/>
        </w:rPr>
        <w:t xml:space="preserve"> A Documentação de Habilitação da licitante poderá ser substituída pela </w:t>
      </w:r>
      <w:r w:rsidRPr="0098791D">
        <w:rPr>
          <w:b/>
          <w:bCs/>
          <w:sz w:val="22"/>
          <w:szCs w:val="22"/>
        </w:rPr>
        <w:t>Declaração de Situação do Fornecedor</w:t>
      </w:r>
      <w:r w:rsidRPr="0098791D">
        <w:rPr>
          <w:bCs/>
          <w:sz w:val="22"/>
          <w:szCs w:val="22"/>
        </w:rPr>
        <w:t xml:space="preserve">, expedida pelo </w:t>
      </w:r>
      <w:r w:rsidRPr="0098791D">
        <w:rPr>
          <w:b/>
          <w:bCs/>
          <w:sz w:val="22"/>
          <w:szCs w:val="22"/>
        </w:rPr>
        <w:t>Sistema de Cadastramento Unificado de Fornecedores – SICAF</w:t>
      </w:r>
      <w:r w:rsidRPr="0098791D">
        <w:rPr>
          <w:bCs/>
          <w:sz w:val="22"/>
          <w:szCs w:val="22"/>
        </w:rPr>
        <w:t xml:space="preserve">, ou pelo </w:t>
      </w:r>
      <w:r w:rsidRPr="0098791D">
        <w:rPr>
          <w:b/>
          <w:bCs/>
          <w:sz w:val="22"/>
          <w:szCs w:val="22"/>
        </w:rPr>
        <w:t xml:space="preserve">Certificado de Registro Cadastral – CRC, </w:t>
      </w:r>
      <w:r w:rsidRPr="0098791D">
        <w:rPr>
          <w:bCs/>
          <w:sz w:val="22"/>
          <w:szCs w:val="22"/>
        </w:rPr>
        <w:t>expedida pela</w:t>
      </w:r>
      <w:r w:rsidRPr="0098791D">
        <w:rPr>
          <w:b/>
          <w:bCs/>
          <w:sz w:val="22"/>
          <w:szCs w:val="22"/>
        </w:rPr>
        <w:t xml:space="preserve"> Superintendência de Compras e Licitações do Estado de Rondônia – SUPEL/RO;</w:t>
      </w:r>
    </w:p>
    <w:p w:rsidR="0003176F" w:rsidRPr="0098791D" w:rsidRDefault="0003176F" w:rsidP="00272509">
      <w:pPr>
        <w:tabs>
          <w:tab w:val="left" w:pos="0"/>
          <w:tab w:val="left" w:pos="1400"/>
        </w:tabs>
        <w:autoSpaceDE w:val="0"/>
        <w:autoSpaceDN w:val="0"/>
        <w:adjustRightInd w:val="0"/>
        <w:jc w:val="both"/>
        <w:rPr>
          <w:bCs/>
          <w:sz w:val="22"/>
          <w:szCs w:val="22"/>
        </w:rPr>
      </w:pPr>
    </w:p>
    <w:p w:rsidR="0003176F" w:rsidRPr="0098791D" w:rsidRDefault="0003176F" w:rsidP="00272509">
      <w:pPr>
        <w:tabs>
          <w:tab w:val="left" w:pos="0"/>
          <w:tab w:val="left" w:pos="1400"/>
        </w:tabs>
        <w:autoSpaceDE w:val="0"/>
        <w:autoSpaceDN w:val="0"/>
        <w:adjustRightInd w:val="0"/>
        <w:jc w:val="both"/>
        <w:rPr>
          <w:bCs/>
          <w:sz w:val="22"/>
          <w:szCs w:val="22"/>
        </w:rPr>
      </w:pPr>
      <w:r w:rsidRPr="0098791D">
        <w:rPr>
          <w:b/>
          <w:bCs/>
          <w:sz w:val="22"/>
          <w:szCs w:val="22"/>
        </w:rPr>
        <w:t>13.</w:t>
      </w:r>
      <w:r w:rsidR="00C96BEE" w:rsidRPr="0098791D">
        <w:rPr>
          <w:b/>
          <w:bCs/>
          <w:sz w:val="22"/>
          <w:szCs w:val="22"/>
        </w:rPr>
        <w:t>4</w:t>
      </w:r>
      <w:r w:rsidRPr="0098791D">
        <w:rPr>
          <w:b/>
          <w:bCs/>
          <w:sz w:val="22"/>
          <w:szCs w:val="22"/>
        </w:rPr>
        <w:t>.</w:t>
      </w:r>
      <w:r w:rsidRPr="0098791D">
        <w:rPr>
          <w:bCs/>
          <w:sz w:val="22"/>
          <w:szCs w:val="22"/>
        </w:rPr>
        <w:t xml:space="preserve"> O licitante que não possuir o cadastro nesta Superintendência poderá providenciá-lo até antes da data de abertura da sessão, no Setor de Protocolo da </w:t>
      </w:r>
      <w:proofErr w:type="spellStart"/>
      <w:r w:rsidRPr="0098791D">
        <w:rPr>
          <w:bCs/>
          <w:sz w:val="22"/>
          <w:szCs w:val="22"/>
        </w:rPr>
        <w:t>Supel</w:t>
      </w:r>
      <w:proofErr w:type="spellEnd"/>
      <w:r w:rsidRPr="0098791D">
        <w:rPr>
          <w:bCs/>
          <w:sz w:val="22"/>
          <w:szCs w:val="22"/>
        </w:rPr>
        <w:t xml:space="preserve">, podendo obter informações por meio do telefone (69) </w:t>
      </w:r>
      <w:r w:rsidRPr="0098791D">
        <w:rPr>
          <w:b/>
          <w:bCs/>
          <w:color w:val="FF0000"/>
          <w:sz w:val="22"/>
          <w:szCs w:val="22"/>
        </w:rPr>
        <w:t>3</w:t>
      </w:r>
      <w:r w:rsidR="00CB2505" w:rsidRPr="0098791D">
        <w:rPr>
          <w:b/>
          <w:bCs/>
          <w:color w:val="FF0000"/>
          <w:sz w:val="22"/>
          <w:szCs w:val="22"/>
        </w:rPr>
        <w:t>216-</w:t>
      </w:r>
      <w:r w:rsidR="00DB4938" w:rsidRPr="0098791D">
        <w:rPr>
          <w:b/>
          <w:bCs/>
          <w:color w:val="FF0000"/>
          <w:sz w:val="22"/>
          <w:szCs w:val="22"/>
        </w:rPr>
        <w:t>536</w:t>
      </w:r>
      <w:r w:rsidR="00F16892" w:rsidRPr="0098791D">
        <w:rPr>
          <w:b/>
          <w:bCs/>
          <w:color w:val="FF0000"/>
          <w:sz w:val="22"/>
          <w:szCs w:val="22"/>
        </w:rPr>
        <w:t>5</w:t>
      </w:r>
      <w:r w:rsidRPr="0098791D">
        <w:rPr>
          <w:bCs/>
          <w:sz w:val="22"/>
          <w:szCs w:val="22"/>
        </w:rPr>
        <w:t>;</w:t>
      </w:r>
    </w:p>
    <w:p w:rsidR="0003176F" w:rsidRPr="0098791D" w:rsidRDefault="0003176F" w:rsidP="00272509">
      <w:pPr>
        <w:tabs>
          <w:tab w:val="left" w:pos="0"/>
          <w:tab w:val="left" w:pos="1400"/>
        </w:tabs>
        <w:autoSpaceDE w:val="0"/>
        <w:autoSpaceDN w:val="0"/>
        <w:adjustRightInd w:val="0"/>
        <w:jc w:val="both"/>
        <w:rPr>
          <w:bCs/>
          <w:sz w:val="22"/>
          <w:szCs w:val="22"/>
        </w:rPr>
      </w:pPr>
    </w:p>
    <w:p w:rsidR="0003176F" w:rsidRPr="0098791D" w:rsidRDefault="0003176F" w:rsidP="00272509">
      <w:pPr>
        <w:tabs>
          <w:tab w:val="left" w:pos="0"/>
          <w:tab w:val="left" w:pos="1400"/>
        </w:tabs>
        <w:autoSpaceDE w:val="0"/>
        <w:autoSpaceDN w:val="0"/>
        <w:adjustRightInd w:val="0"/>
        <w:jc w:val="both"/>
        <w:rPr>
          <w:sz w:val="22"/>
          <w:szCs w:val="22"/>
        </w:rPr>
      </w:pPr>
      <w:r w:rsidRPr="0098791D">
        <w:rPr>
          <w:b/>
          <w:bCs/>
          <w:sz w:val="22"/>
          <w:szCs w:val="22"/>
        </w:rPr>
        <w:t>13.</w:t>
      </w:r>
      <w:r w:rsidR="00C96BEE" w:rsidRPr="0098791D">
        <w:rPr>
          <w:b/>
          <w:bCs/>
          <w:sz w:val="22"/>
          <w:szCs w:val="22"/>
        </w:rPr>
        <w:t>5</w:t>
      </w:r>
      <w:r w:rsidRPr="0098791D">
        <w:rPr>
          <w:b/>
          <w:bCs/>
          <w:sz w:val="22"/>
          <w:szCs w:val="22"/>
        </w:rPr>
        <w:t>.</w:t>
      </w:r>
      <w:r w:rsidRPr="0098791D">
        <w:rPr>
          <w:bCs/>
          <w:sz w:val="22"/>
          <w:szCs w:val="22"/>
        </w:rPr>
        <w:t xml:space="preserve"> </w:t>
      </w:r>
      <w:r w:rsidRPr="0098791D">
        <w:rPr>
          <w:sz w:val="22"/>
          <w:szCs w:val="22"/>
        </w:rPr>
        <w:t>Para fins de habilitação, a verificação pelo Pregoeiro nos sítios oficiais de órgãos e entidades emissores de certidões constitui meio legal de prova;</w:t>
      </w:r>
    </w:p>
    <w:p w:rsidR="00DB4938" w:rsidRPr="0098791D" w:rsidRDefault="00DB4938" w:rsidP="00272509">
      <w:pPr>
        <w:tabs>
          <w:tab w:val="left" w:pos="0"/>
          <w:tab w:val="left" w:pos="1400"/>
        </w:tabs>
        <w:autoSpaceDE w:val="0"/>
        <w:autoSpaceDN w:val="0"/>
        <w:adjustRightInd w:val="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747"/>
      </w:tblGrid>
      <w:tr w:rsidR="00935E05" w:rsidRPr="0098791D" w:rsidTr="00FE6FEF">
        <w:tc>
          <w:tcPr>
            <w:tcW w:w="9747" w:type="dxa"/>
            <w:shd w:val="clear" w:color="auto" w:fill="D9D9D9"/>
          </w:tcPr>
          <w:p w:rsidR="00935E05" w:rsidRPr="0098791D" w:rsidRDefault="00935E05" w:rsidP="00935E05">
            <w:pPr>
              <w:tabs>
                <w:tab w:val="left" w:pos="0"/>
              </w:tabs>
              <w:autoSpaceDE w:val="0"/>
              <w:autoSpaceDN w:val="0"/>
              <w:adjustRightInd w:val="0"/>
              <w:jc w:val="both"/>
              <w:rPr>
                <w:bCs/>
                <w:sz w:val="22"/>
                <w:szCs w:val="22"/>
              </w:rPr>
            </w:pPr>
            <w:r w:rsidRPr="0098791D">
              <w:rPr>
                <w:b/>
                <w:bCs/>
                <w:sz w:val="22"/>
                <w:szCs w:val="22"/>
              </w:rPr>
              <w:t>13.6.</w:t>
            </w:r>
            <w:r w:rsidRPr="0098791D">
              <w:rPr>
                <w:bCs/>
                <w:sz w:val="22"/>
                <w:szCs w:val="22"/>
              </w:rPr>
              <w:t xml:space="preserve"> </w:t>
            </w:r>
            <w:r w:rsidR="0072600E" w:rsidRPr="0098791D">
              <w:rPr>
                <w:bCs/>
                <w:sz w:val="22"/>
                <w:szCs w:val="22"/>
              </w:rPr>
              <w:t xml:space="preserve">A DOCUMENTAÇÃO DE HABILITAÇÃO A SER SUBSTITUÍDA PELA </w:t>
            </w:r>
            <w:r w:rsidR="0072600E" w:rsidRPr="0098791D">
              <w:rPr>
                <w:b/>
                <w:bCs/>
                <w:sz w:val="22"/>
                <w:szCs w:val="22"/>
              </w:rPr>
              <w:t>DECLARAÇÃO DE SITUAÇÃO DO FORNECEDOR DO SICAF</w:t>
            </w:r>
            <w:r w:rsidR="0072600E" w:rsidRPr="0098791D">
              <w:rPr>
                <w:bCs/>
                <w:sz w:val="22"/>
                <w:szCs w:val="22"/>
              </w:rPr>
              <w:t xml:space="preserve"> E PELO </w:t>
            </w:r>
            <w:r w:rsidR="0072600E" w:rsidRPr="0098791D">
              <w:rPr>
                <w:b/>
                <w:bCs/>
                <w:sz w:val="22"/>
                <w:szCs w:val="22"/>
              </w:rPr>
              <w:t>CERTIFICADO DE REGISTRO CADASTRAL DA SUPEL SE ESTIVEREM VIGENTES SÃO</w:t>
            </w:r>
            <w:r w:rsidR="0072600E" w:rsidRPr="0098791D">
              <w:rPr>
                <w:bCs/>
                <w:sz w:val="22"/>
                <w:szCs w:val="22"/>
              </w:rPr>
              <w:t>:</w:t>
            </w:r>
          </w:p>
        </w:tc>
      </w:tr>
    </w:tbl>
    <w:p w:rsidR="00DB4938" w:rsidRPr="0098791D" w:rsidRDefault="00DB4938" w:rsidP="00272509">
      <w:pPr>
        <w:tabs>
          <w:tab w:val="left" w:pos="0"/>
          <w:tab w:val="left" w:pos="900"/>
        </w:tabs>
        <w:jc w:val="both"/>
        <w:rPr>
          <w:b/>
          <w:bCs/>
          <w:sz w:val="22"/>
          <w:szCs w:val="22"/>
        </w:rPr>
      </w:pPr>
    </w:p>
    <w:p w:rsidR="0003176F" w:rsidRPr="0098791D" w:rsidRDefault="0003176F" w:rsidP="00272509">
      <w:pPr>
        <w:tabs>
          <w:tab w:val="left" w:pos="0"/>
          <w:tab w:val="left" w:pos="900"/>
        </w:tabs>
        <w:jc w:val="both"/>
        <w:rPr>
          <w:b/>
          <w:bCs/>
          <w:sz w:val="22"/>
          <w:szCs w:val="22"/>
        </w:rPr>
      </w:pPr>
      <w:r w:rsidRPr="0098791D">
        <w:rPr>
          <w:b/>
          <w:bCs/>
          <w:sz w:val="22"/>
          <w:szCs w:val="22"/>
        </w:rPr>
        <w:t>13.</w:t>
      </w:r>
      <w:r w:rsidR="007D63AC" w:rsidRPr="0098791D">
        <w:rPr>
          <w:b/>
          <w:bCs/>
          <w:sz w:val="22"/>
          <w:szCs w:val="22"/>
        </w:rPr>
        <w:t>6</w:t>
      </w:r>
      <w:r w:rsidR="00935E05" w:rsidRPr="0098791D">
        <w:rPr>
          <w:b/>
          <w:bCs/>
          <w:sz w:val="22"/>
          <w:szCs w:val="22"/>
        </w:rPr>
        <w:t>.1</w:t>
      </w:r>
      <w:r w:rsidR="00C96BEE" w:rsidRPr="0098791D">
        <w:rPr>
          <w:b/>
          <w:bCs/>
          <w:sz w:val="22"/>
          <w:szCs w:val="22"/>
        </w:rPr>
        <w:t xml:space="preserve">. </w:t>
      </w:r>
      <w:r w:rsidRPr="0098791D">
        <w:rPr>
          <w:b/>
          <w:bCs/>
          <w:sz w:val="22"/>
          <w:szCs w:val="22"/>
        </w:rPr>
        <w:t>RELATIVOS À REGULARIDADE FISCAL:</w:t>
      </w:r>
    </w:p>
    <w:p w:rsidR="0003176F" w:rsidRPr="0098791D" w:rsidRDefault="0003176F" w:rsidP="00272509">
      <w:pPr>
        <w:tabs>
          <w:tab w:val="left" w:pos="0"/>
        </w:tabs>
        <w:jc w:val="both"/>
        <w:rPr>
          <w:b/>
          <w:bCs/>
          <w:sz w:val="18"/>
          <w:szCs w:val="22"/>
        </w:rPr>
      </w:pPr>
      <w:r w:rsidRPr="0098791D">
        <w:rPr>
          <w:bCs/>
          <w:sz w:val="22"/>
          <w:szCs w:val="22"/>
        </w:rPr>
        <w:tab/>
      </w:r>
    </w:p>
    <w:p w:rsidR="009A11C1" w:rsidRPr="0098791D" w:rsidRDefault="009A11C1" w:rsidP="00555FDA">
      <w:pPr>
        <w:numPr>
          <w:ilvl w:val="0"/>
          <w:numId w:val="2"/>
        </w:numPr>
        <w:pBdr>
          <w:top w:val="single" w:sz="4" w:space="1" w:color="auto"/>
          <w:left w:val="single" w:sz="4" w:space="4" w:color="auto"/>
          <w:bottom w:val="single" w:sz="4" w:space="1" w:color="auto"/>
          <w:right w:val="single" w:sz="4" w:space="4" w:color="auto"/>
        </w:pBdr>
        <w:tabs>
          <w:tab w:val="clear" w:pos="720"/>
          <w:tab w:val="left" w:pos="0"/>
          <w:tab w:val="num" w:pos="567"/>
          <w:tab w:val="left" w:pos="851"/>
          <w:tab w:val="num" w:pos="900"/>
        </w:tabs>
        <w:ind w:left="0" w:firstLine="0"/>
        <w:jc w:val="both"/>
        <w:rPr>
          <w:sz w:val="22"/>
          <w:szCs w:val="22"/>
        </w:rPr>
      </w:pPr>
      <w:r w:rsidRPr="0098791D">
        <w:rPr>
          <w:sz w:val="22"/>
          <w:szCs w:val="22"/>
        </w:rPr>
        <w:t>Prova de Inscrição no</w:t>
      </w:r>
      <w:r w:rsidRPr="0098791D">
        <w:rPr>
          <w:b/>
          <w:sz w:val="22"/>
          <w:szCs w:val="22"/>
        </w:rPr>
        <w:t xml:space="preserve"> Cadastro de Contribuintes Estadual ou Municipal</w:t>
      </w:r>
      <w:r w:rsidRPr="0098791D">
        <w:rPr>
          <w:sz w:val="22"/>
          <w:szCs w:val="22"/>
        </w:rPr>
        <w:t xml:space="preserve">, se </w:t>
      </w:r>
      <w:proofErr w:type="gramStart"/>
      <w:r w:rsidRPr="0098791D">
        <w:rPr>
          <w:sz w:val="22"/>
          <w:szCs w:val="22"/>
        </w:rPr>
        <w:t>houver,</w:t>
      </w:r>
      <w:proofErr w:type="gramEnd"/>
      <w:r w:rsidRPr="0098791D">
        <w:rPr>
          <w:sz w:val="22"/>
          <w:szCs w:val="22"/>
        </w:rPr>
        <w:t xml:space="preserve"> relativo ao domicílio ou sede do licitante, pertinente ao seu ramo de atividade e compatível com o objeto contratual;</w:t>
      </w:r>
    </w:p>
    <w:p w:rsidR="009A11C1" w:rsidRPr="0098791D" w:rsidRDefault="009A11C1" w:rsidP="009A11C1">
      <w:pPr>
        <w:pBdr>
          <w:top w:val="single" w:sz="4" w:space="1" w:color="auto"/>
          <w:left w:val="single" w:sz="4" w:space="4" w:color="auto"/>
          <w:bottom w:val="single" w:sz="4" w:space="1" w:color="auto"/>
          <w:right w:val="single" w:sz="4" w:space="4" w:color="auto"/>
        </w:pBdr>
        <w:tabs>
          <w:tab w:val="left" w:pos="0"/>
          <w:tab w:val="left" w:pos="851"/>
        </w:tabs>
        <w:jc w:val="both"/>
        <w:rPr>
          <w:sz w:val="18"/>
          <w:szCs w:val="22"/>
        </w:rPr>
      </w:pPr>
    </w:p>
    <w:p w:rsidR="009A11C1" w:rsidRPr="0098791D" w:rsidRDefault="009A11C1" w:rsidP="00555FDA">
      <w:pPr>
        <w:numPr>
          <w:ilvl w:val="0"/>
          <w:numId w:val="2"/>
        </w:numPr>
        <w:pBdr>
          <w:top w:val="single" w:sz="4" w:space="1" w:color="auto"/>
          <w:left w:val="single" w:sz="4" w:space="4" w:color="auto"/>
          <w:bottom w:val="single" w:sz="4" w:space="1" w:color="auto"/>
          <w:right w:val="single" w:sz="4" w:space="4" w:color="auto"/>
        </w:pBdr>
        <w:tabs>
          <w:tab w:val="clear" w:pos="720"/>
          <w:tab w:val="left" w:pos="0"/>
          <w:tab w:val="num" w:pos="567"/>
          <w:tab w:val="left" w:pos="851"/>
          <w:tab w:val="num" w:pos="900"/>
        </w:tabs>
        <w:ind w:left="0" w:firstLine="0"/>
        <w:jc w:val="both"/>
        <w:rPr>
          <w:sz w:val="22"/>
          <w:szCs w:val="22"/>
        </w:rPr>
      </w:pPr>
      <w:r w:rsidRPr="0098791D">
        <w:rPr>
          <w:sz w:val="22"/>
          <w:szCs w:val="22"/>
        </w:rPr>
        <w:t xml:space="preserve">Certidão de regularidade perante a </w:t>
      </w:r>
      <w:r w:rsidRPr="0098791D">
        <w:rPr>
          <w:b/>
          <w:sz w:val="22"/>
          <w:szCs w:val="22"/>
          <w:u w:val="single"/>
        </w:rPr>
        <w:t>Fazenda Federal</w:t>
      </w:r>
      <w:r w:rsidRPr="0098791D">
        <w:rPr>
          <w:sz w:val="22"/>
          <w:szCs w:val="22"/>
        </w:rPr>
        <w:t xml:space="preserve"> (da Secretaria da Receita Federal e da Procuradoria da Fazenda Nacional), admitida comprovação também, por meio de “certidão positiva com efeito de negativa”, diante da existência de débito confesso, parcelado e em fase de adimplemento;</w:t>
      </w:r>
    </w:p>
    <w:p w:rsidR="009A11C1" w:rsidRPr="0098791D" w:rsidRDefault="009A11C1" w:rsidP="009A11C1">
      <w:pPr>
        <w:pBdr>
          <w:top w:val="single" w:sz="4" w:space="1" w:color="auto"/>
          <w:left w:val="single" w:sz="4" w:space="4" w:color="auto"/>
          <w:bottom w:val="single" w:sz="4" w:space="1" w:color="auto"/>
          <w:right w:val="single" w:sz="4" w:space="4" w:color="auto"/>
        </w:pBdr>
        <w:tabs>
          <w:tab w:val="left" w:pos="0"/>
          <w:tab w:val="left" w:pos="851"/>
          <w:tab w:val="num" w:pos="900"/>
        </w:tabs>
        <w:jc w:val="both"/>
        <w:rPr>
          <w:sz w:val="18"/>
          <w:szCs w:val="22"/>
        </w:rPr>
      </w:pPr>
    </w:p>
    <w:p w:rsidR="009A11C1" w:rsidRPr="0098791D" w:rsidRDefault="009A11C1" w:rsidP="00555FDA">
      <w:pPr>
        <w:numPr>
          <w:ilvl w:val="0"/>
          <w:numId w:val="2"/>
        </w:numPr>
        <w:pBdr>
          <w:top w:val="single" w:sz="4" w:space="1" w:color="auto"/>
          <w:left w:val="single" w:sz="4" w:space="4" w:color="auto"/>
          <w:bottom w:val="single" w:sz="4" w:space="1" w:color="auto"/>
          <w:right w:val="single" w:sz="4" w:space="4" w:color="auto"/>
        </w:pBdr>
        <w:tabs>
          <w:tab w:val="clear" w:pos="720"/>
          <w:tab w:val="left" w:pos="0"/>
          <w:tab w:val="num" w:pos="567"/>
          <w:tab w:val="left" w:pos="851"/>
          <w:tab w:val="num" w:pos="900"/>
        </w:tabs>
        <w:ind w:left="0" w:firstLine="0"/>
        <w:jc w:val="both"/>
        <w:rPr>
          <w:sz w:val="22"/>
          <w:szCs w:val="22"/>
        </w:rPr>
      </w:pPr>
      <w:r w:rsidRPr="0098791D">
        <w:rPr>
          <w:sz w:val="22"/>
          <w:szCs w:val="22"/>
        </w:rPr>
        <w:t xml:space="preserve">Certidão de regularidade perante a </w:t>
      </w:r>
      <w:r w:rsidRPr="0098791D">
        <w:rPr>
          <w:b/>
          <w:sz w:val="22"/>
          <w:szCs w:val="22"/>
          <w:u w:val="single"/>
        </w:rPr>
        <w:t>Fazenda Estadual</w:t>
      </w:r>
      <w:r w:rsidRPr="0098791D">
        <w:rPr>
          <w:sz w:val="22"/>
          <w:szCs w:val="22"/>
        </w:rPr>
        <w:t>, admitida comprovação também, por meio de “certidão positiva com efeito de negativa”, diante da existência de débito confesso, parcelado e em fase de adimplemento;</w:t>
      </w:r>
    </w:p>
    <w:p w:rsidR="009A11C1" w:rsidRPr="0098791D" w:rsidRDefault="009A11C1" w:rsidP="009A11C1">
      <w:pPr>
        <w:pBdr>
          <w:top w:val="single" w:sz="4" w:space="1" w:color="auto"/>
          <w:left w:val="single" w:sz="4" w:space="4" w:color="auto"/>
          <w:bottom w:val="single" w:sz="4" w:space="1" w:color="auto"/>
          <w:right w:val="single" w:sz="4" w:space="4" w:color="auto"/>
        </w:pBdr>
        <w:tabs>
          <w:tab w:val="left" w:pos="0"/>
          <w:tab w:val="left" w:pos="851"/>
        </w:tabs>
        <w:jc w:val="both"/>
        <w:rPr>
          <w:sz w:val="18"/>
          <w:szCs w:val="22"/>
        </w:rPr>
      </w:pPr>
    </w:p>
    <w:p w:rsidR="009A11C1" w:rsidRPr="0098791D" w:rsidRDefault="009A11C1" w:rsidP="00555FDA">
      <w:pPr>
        <w:numPr>
          <w:ilvl w:val="0"/>
          <w:numId w:val="2"/>
        </w:numPr>
        <w:pBdr>
          <w:top w:val="single" w:sz="4" w:space="1" w:color="auto"/>
          <w:left w:val="single" w:sz="4" w:space="4" w:color="auto"/>
          <w:bottom w:val="single" w:sz="4" w:space="1" w:color="auto"/>
          <w:right w:val="single" w:sz="4" w:space="4" w:color="auto"/>
        </w:pBdr>
        <w:tabs>
          <w:tab w:val="clear" w:pos="720"/>
          <w:tab w:val="left" w:pos="0"/>
          <w:tab w:val="num" w:pos="567"/>
          <w:tab w:val="left" w:pos="851"/>
          <w:tab w:val="num" w:pos="900"/>
        </w:tabs>
        <w:ind w:left="0" w:firstLine="0"/>
        <w:jc w:val="both"/>
        <w:rPr>
          <w:sz w:val="22"/>
          <w:szCs w:val="22"/>
        </w:rPr>
      </w:pPr>
      <w:r w:rsidRPr="0098791D">
        <w:rPr>
          <w:sz w:val="22"/>
          <w:szCs w:val="22"/>
        </w:rPr>
        <w:t xml:space="preserve">Certidão de regularidade perante a </w:t>
      </w:r>
      <w:r w:rsidRPr="0098791D">
        <w:rPr>
          <w:b/>
          <w:sz w:val="22"/>
          <w:szCs w:val="22"/>
          <w:u w:val="single"/>
        </w:rPr>
        <w:t>Fazenda Municipal</w:t>
      </w:r>
      <w:r w:rsidRPr="0098791D">
        <w:rPr>
          <w:sz w:val="22"/>
          <w:szCs w:val="22"/>
        </w:rPr>
        <w:t>, admitida comprovação também, por meio de “certidão positiva com efeito de negativa”, diante da existência de débito confesso, parcelado e em fase de adimplemento;</w:t>
      </w:r>
    </w:p>
    <w:p w:rsidR="009A11C1" w:rsidRPr="0098791D" w:rsidRDefault="009A11C1" w:rsidP="009A11C1">
      <w:pPr>
        <w:pBdr>
          <w:top w:val="single" w:sz="4" w:space="1" w:color="auto"/>
          <w:left w:val="single" w:sz="4" w:space="4" w:color="auto"/>
          <w:bottom w:val="single" w:sz="4" w:space="1" w:color="auto"/>
          <w:right w:val="single" w:sz="4" w:space="4" w:color="auto"/>
        </w:pBdr>
        <w:tabs>
          <w:tab w:val="left" w:pos="0"/>
          <w:tab w:val="left" w:pos="851"/>
        </w:tabs>
        <w:jc w:val="both"/>
        <w:rPr>
          <w:sz w:val="18"/>
          <w:szCs w:val="22"/>
        </w:rPr>
      </w:pPr>
    </w:p>
    <w:p w:rsidR="009A11C1" w:rsidRPr="0098791D" w:rsidRDefault="009A11C1" w:rsidP="00555FDA">
      <w:pPr>
        <w:numPr>
          <w:ilvl w:val="0"/>
          <w:numId w:val="2"/>
        </w:numPr>
        <w:pBdr>
          <w:top w:val="single" w:sz="4" w:space="1" w:color="auto"/>
          <w:left w:val="single" w:sz="4" w:space="4" w:color="auto"/>
          <w:bottom w:val="single" w:sz="4" w:space="1" w:color="auto"/>
          <w:right w:val="single" w:sz="4" w:space="4" w:color="auto"/>
        </w:pBdr>
        <w:tabs>
          <w:tab w:val="clear" w:pos="720"/>
          <w:tab w:val="left" w:pos="0"/>
          <w:tab w:val="num" w:pos="567"/>
          <w:tab w:val="left" w:pos="851"/>
          <w:tab w:val="num" w:pos="900"/>
        </w:tabs>
        <w:ind w:left="0" w:firstLine="0"/>
        <w:jc w:val="both"/>
        <w:rPr>
          <w:sz w:val="22"/>
          <w:szCs w:val="22"/>
        </w:rPr>
      </w:pPr>
      <w:r w:rsidRPr="0098791D">
        <w:rPr>
          <w:sz w:val="22"/>
          <w:szCs w:val="22"/>
        </w:rPr>
        <w:t xml:space="preserve">Certidão de regularidade perante o </w:t>
      </w:r>
      <w:r w:rsidRPr="0098791D">
        <w:rPr>
          <w:b/>
          <w:sz w:val="22"/>
          <w:szCs w:val="22"/>
          <w:u w:val="single"/>
        </w:rPr>
        <w:t>FGTS</w:t>
      </w:r>
      <w:r w:rsidRPr="0098791D">
        <w:rPr>
          <w:sz w:val="22"/>
          <w:szCs w:val="22"/>
        </w:rPr>
        <w:t>, admitida comprovação também, por meio de “certidão positiva com efeito de negativa”, diante da existência de débito confesso, parcelado e em fase de adimplemento;</w:t>
      </w:r>
    </w:p>
    <w:p w:rsidR="009A11C1" w:rsidRPr="0098791D" w:rsidRDefault="009A11C1" w:rsidP="009A11C1">
      <w:pPr>
        <w:pBdr>
          <w:top w:val="single" w:sz="4" w:space="1" w:color="auto"/>
          <w:left w:val="single" w:sz="4" w:space="4" w:color="auto"/>
          <w:bottom w:val="single" w:sz="4" w:space="1" w:color="auto"/>
          <w:right w:val="single" w:sz="4" w:space="4" w:color="auto"/>
        </w:pBdr>
        <w:tabs>
          <w:tab w:val="left" w:pos="0"/>
          <w:tab w:val="left" w:pos="851"/>
        </w:tabs>
        <w:jc w:val="both"/>
        <w:rPr>
          <w:sz w:val="18"/>
          <w:szCs w:val="22"/>
        </w:rPr>
      </w:pPr>
    </w:p>
    <w:p w:rsidR="009A11C1" w:rsidRPr="0098791D" w:rsidRDefault="009A11C1" w:rsidP="00555FDA">
      <w:pPr>
        <w:numPr>
          <w:ilvl w:val="0"/>
          <w:numId w:val="2"/>
        </w:numPr>
        <w:pBdr>
          <w:top w:val="single" w:sz="4" w:space="1" w:color="auto"/>
          <w:left w:val="single" w:sz="4" w:space="4" w:color="auto"/>
          <w:bottom w:val="single" w:sz="4" w:space="1" w:color="auto"/>
          <w:right w:val="single" w:sz="4" w:space="4" w:color="auto"/>
        </w:pBdr>
        <w:tabs>
          <w:tab w:val="clear" w:pos="720"/>
          <w:tab w:val="left" w:pos="0"/>
          <w:tab w:val="num" w:pos="567"/>
          <w:tab w:val="left" w:pos="851"/>
          <w:tab w:val="num" w:pos="900"/>
        </w:tabs>
        <w:ind w:left="0" w:firstLine="0"/>
        <w:jc w:val="both"/>
        <w:rPr>
          <w:sz w:val="22"/>
          <w:szCs w:val="22"/>
        </w:rPr>
      </w:pPr>
      <w:r w:rsidRPr="0098791D">
        <w:rPr>
          <w:sz w:val="22"/>
          <w:szCs w:val="22"/>
        </w:rPr>
        <w:t xml:space="preserve">Certidão de regularidade relativa às Contribuições Sociais fornecida pelo </w:t>
      </w:r>
      <w:r w:rsidRPr="0098791D">
        <w:rPr>
          <w:b/>
          <w:sz w:val="22"/>
          <w:szCs w:val="22"/>
          <w:u w:val="single"/>
        </w:rPr>
        <w:t>INSS</w:t>
      </w:r>
      <w:r w:rsidRPr="0098791D">
        <w:rPr>
          <w:sz w:val="22"/>
          <w:szCs w:val="22"/>
        </w:rPr>
        <w:t xml:space="preserve"> - Instituto Nacional do Seguro Social Seguridade Social, admitida comprovação também, por meio de “certidão positiva com efeito de negativa”, diante da existência de débito confesso, parcelado e em fase de adimplemento;</w:t>
      </w:r>
    </w:p>
    <w:p w:rsidR="0003176F" w:rsidRPr="0098791D" w:rsidRDefault="0003176F" w:rsidP="00272509">
      <w:pPr>
        <w:pStyle w:val="BodyText21"/>
        <w:tabs>
          <w:tab w:val="left" w:pos="0"/>
          <w:tab w:val="left" w:pos="900"/>
        </w:tabs>
        <w:rPr>
          <w:bCs/>
          <w:sz w:val="16"/>
          <w:szCs w:val="16"/>
        </w:rPr>
      </w:pPr>
    </w:p>
    <w:p w:rsidR="00DB4938" w:rsidRPr="0098791D" w:rsidRDefault="00DB4938" w:rsidP="0072600E">
      <w:pPr>
        <w:pStyle w:val="BodyText21"/>
        <w:tabs>
          <w:tab w:val="left" w:pos="142"/>
          <w:tab w:val="left" w:pos="1080"/>
        </w:tabs>
        <w:ind w:left="567"/>
        <w:rPr>
          <w:b/>
          <w:bCs/>
          <w:sz w:val="22"/>
          <w:szCs w:val="22"/>
        </w:rPr>
      </w:pPr>
    </w:p>
    <w:p w:rsidR="0003176F" w:rsidRPr="0098791D" w:rsidRDefault="0003176F" w:rsidP="0072600E">
      <w:pPr>
        <w:pStyle w:val="BodyText21"/>
        <w:tabs>
          <w:tab w:val="left" w:pos="142"/>
          <w:tab w:val="left" w:pos="1080"/>
        </w:tabs>
        <w:ind w:left="567"/>
        <w:rPr>
          <w:sz w:val="22"/>
          <w:szCs w:val="22"/>
        </w:rPr>
      </w:pPr>
      <w:r w:rsidRPr="0098791D">
        <w:rPr>
          <w:b/>
          <w:bCs/>
          <w:sz w:val="22"/>
          <w:szCs w:val="22"/>
        </w:rPr>
        <w:t>13.</w:t>
      </w:r>
      <w:r w:rsidR="007D63AC" w:rsidRPr="0098791D">
        <w:rPr>
          <w:b/>
          <w:bCs/>
          <w:sz w:val="22"/>
          <w:szCs w:val="22"/>
        </w:rPr>
        <w:t>6</w:t>
      </w:r>
      <w:r w:rsidRPr="0098791D">
        <w:rPr>
          <w:b/>
          <w:bCs/>
          <w:sz w:val="22"/>
          <w:szCs w:val="22"/>
        </w:rPr>
        <w:t>.1</w:t>
      </w:r>
      <w:r w:rsidR="00935E05" w:rsidRPr="0098791D">
        <w:rPr>
          <w:b/>
          <w:bCs/>
          <w:sz w:val="22"/>
          <w:szCs w:val="22"/>
        </w:rPr>
        <w:t>.1</w:t>
      </w:r>
      <w:r w:rsidRPr="0098791D">
        <w:rPr>
          <w:b/>
          <w:bCs/>
          <w:sz w:val="22"/>
          <w:szCs w:val="22"/>
        </w:rPr>
        <w:t>.</w:t>
      </w:r>
      <w:r w:rsidRPr="0098791D">
        <w:rPr>
          <w:sz w:val="22"/>
          <w:szCs w:val="22"/>
        </w:rPr>
        <w:t xml:space="preserve"> </w:t>
      </w:r>
      <w:r w:rsidRPr="0098791D">
        <w:rPr>
          <w:sz w:val="22"/>
          <w:szCs w:val="22"/>
        </w:rPr>
        <w:tab/>
        <w:t xml:space="preserve">A comprovação de regularidade fiscal das </w:t>
      </w:r>
      <w:r w:rsidRPr="0098791D">
        <w:rPr>
          <w:bCs/>
          <w:sz w:val="22"/>
          <w:szCs w:val="22"/>
        </w:rPr>
        <w:t xml:space="preserve">microempresas e empresas de pequeno porte </w:t>
      </w:r>
      <w:r w:rsidRPr="0098791D">
        <w:rPr>
          <w:sz w:val="22"/>
          <w:szCs w:val="22"/>
        </w:rPr>
        <w:t xml:space="preserve">somente será exigida para efeito de assinatura do Contrato, em conformidade com o disposto no art.42 da Lei Complementar nº. 123/2006; </w:t>
      </w:r>
    </w:p>
    <w:p w:rsidR="0003176F" w:rsidRPr="0098791D" w:rsidRDefault="0003176F" w:rsidP="00272509">
      <w:pPr>
        <w:pStyle w:val="BodyText21"/>
        <w:tabs>
          <w:tab w:val="left" w:pos="0"/>
          <w:tab w:val="left" w:pos="1080"/>
        </w:tabs>
        <w:rPr>
          <w:sz w:val="16"/>
          <w:szCs w:val="16"/>
        </w:rPr>
      </w:pPr>
    </w:p>
    <w:p w:rsidR="0003176F" w:rsidRPr="0098791D" w:rsidRDefault="0003176F" w:rsidP="0072600E">
      <w:pPr>
        <w:pStyle w:val="BodyText21"/>
        <w:tabs>
          <w:tab w:val="left" w:pos="1080"/>
        </w:tabs>
        <w:ind w:left="567"/>
        <w:rPr>
          <w:sz w:val="22"/>
          <w:szCs w:val="22"/>
        </w:rPr>
      </w:pPr>
      <w:r w:rsidRPr="0098791D">
        <w:rPr>
          <w:b/>
          <w:bCs/>
          <w:sz w:val="22"/>
          <w:szCs w:val="22"/>
        </w:rPr>
        <w:t>13.</w:t>
      </w:r>
      <w:r w:rsidR="007D63AC" w:rsidRPr="0098791D">
        <w:rPr>
          <w:b/>
          <w:bCs/>
          <w:sz w:val="22"/>
          <w:szCs w:val="22"/>
        </w:rPr>
        <w:t>6</w:t>
      </w:r>
      <w:r w:rsidRPr="0098791D">
        <w:rPr>
          <w:b/>
          <w:bCs/>
          <w:sz w:val="22"/>
          <w:szCs w:val="22"/>
        </w:rPr>
        <w:t>.</w:t>
      </w:r>
      <w:r w:rsidR="00935E05" w:rsidRPr="0098791D">
        <w:rPr>
          <w:b/>
          <w:bCs/>
          <w:sz w:val="22"/>
          <w:szCs w:val="22"/>
        </w:rPr>
        <w:t>1.</w:t>
      </w:r>
      <w:r w:rsidRPr="0098791D">
        <w:rPr>
          <w:b/>
          <w:bCs/>
          <w:sz w:val="22"/>
          <w:szCs w:val="22"/>
        </w:rPr>
        <w:t>2</w:t>
      </w:r>
      <w:r w:rsidRPr="0098791D">
        <w:rPr>
          <w:b/>
          <w:sz w:val="22"/>
          <w:szCs w:val="22"/>
        </w:rPr>
        <w:t>.</w:t>
      </w:r>
      <w:r w:rsidRPr="0098791D">
        <w:rPr>
          <w:sz w:val="22"/>
          <w:szCs w:val="22"/>
        </w:rPr>
        <w:tab/>
        <w:t xml:space="preserve">As </w:t>
      </w:r>
      <w:r w:rsidRPr="0098791D">
        <w:rPr>
          <w:bCs/>
          <w:sz w:val="22"/>
          <w:szCs w:val="22"/>
        </w:rPr>
        <w:t xml:space="preserve">microempresas e empresas de pequeno porte </w:t>
      </w:r>
      <w:r w:rsidRPr="0098791D">
        <w:rPr>
          <w:sz w:val="22"/>
          <w:szCs w:val="22"/>
        </w:rPr>
        <w:t xml:space="preserve">deverão apresentar toda a documentação exigida para efeito de comprovação de regularidade fiscal, mesmo que esta apresente alguma restrição (LC 123/06, art.43); </w:t>
      </w:r>
    </w:p>
    <w:p w:rsidR="0003176F" w:rsidRPr="0098791D" w:rsidRDefault="0003176F" w:rsidP="00272509">
      <w:pPr>
        <w:pStyle w:val="BodyText21"/>
        <w:tabs>
          <w:tab w:val="left" w:pos="0"/>
          <w:tab w:val="left" w:pos="1080"/>
        </w:tabs>
        <w:rPr>
          <w:bCs/>
          <w:sz w:val="16"/>
          <w:szCs w:val="16"/>
        </w:rPr>
      </w:pPr>
    </w:p>
    <w:p w:rsidR="0003176F" w:rsidRPr="0098791D" w:rsidRDefault="0003176F" w:rsidP="0072600E">
      <w:pPr>
        <w:pStyle w:val="BodyText21"/>
        <w:tabs>
          <w:tab w:val="left" w:pos="851"/>
          <w:tab w:val="left" w:pos="1080"/>
        </w:tabs>
        <w:ind w:left="567"/>
        <w:rPr>
          <w:sz w:val="22"/>
          <w:szCs w:val="22"/>
        </w:rPr>
      </w:pPr>
      <w:r w:rsidRPr="0098791D">
        <w:rPr>
          <w:b/>
          <w:bCs/>
          <w:sz w:val="22"/>
          <w:szCs w:val="22"/>
        </w:rPr>
        <w:t>13.</w:t>
      </w:r>
      <w:r w:rsidR="007D63AC" w:rsidRPr="0098791D">
        <w:rPr>
          <w:b/>
          <w:bCs/>
          <w:sz w:val="22"/>
          <w:szCs w:val="22"/>
        </w:rPr>
        <w:t>6</w:t>
      </w:r>
      <w:r w:rsidRPr="0098791D">
        <w:rPr>
          <w:b/>
          <w:bCs/>
          <w:sz w:val="22"/>
          <w:szCs w:val="22"/>
        </w:rPr>
        <w:t>.</w:t>
      </w:r>
      <w:r w:rsidR="00935E05" w:rsidRPr="0098791D">
        <w:rPr>
          <w:b/>
          <w:bCs/>
          <w:sz w:val="22"/>
          <w:szCs w:val="22"/>
        </w:rPr>
        <w:t>1.</w:t>
      </w:r>
      <w:r w:rsidRPr="0098791D">
        <w:rPr>
          <w:b/>
          <w:bCs/>
          <w:sz w:val="22"/>
          <w:szCs w:val="22"/>
        </w:rPr>
        <w:t>3</w:t>
      </w:r>
      <w:r w:rsidRPr="0098791D">
        <w:rPr>
          <w:b/>
          <w:sz w:val="22"/>
          <w:szCs w:val="22"/>
        </w:rPr>
        <w:t>.</w:t>
      </w:r>
      <w:r w:rsidRPr="0098791D">
        <w:rPr>
          <w:sz w:val="22"/>
          <w:szCs w:val="22"/>
        </w:rPr>
        <w:t xml:space="preserve"> </w:t>
      </w:r>
      <w:r w:rsidRPr="0098791D">
        <w:rPr>
          <w:sz w:val="22"/>
          <w:szCs w:val="22"/>
        </w:rPr>
        <w:tab/>
        <w:t xml:space="preserve">Havendo alguma restrição na comprovação da regularidade fiscal, será assegurado o </w:t>
      </w:r>
      <w:r w:rsidRPr="0098791D">
        <w:rPr>
          <w:b/>
          <w:sz w:val="22"/>
          <w:szCs w:val="22"/>
          <w:u w:val="single"/>
        </w:rPr>
        <w:t xml:space="preserve">prazo de </w:t>
      </w:r>
      <w:proofErr w:type="gramStart"/>
      <w:r w:rsidR="009E65C9" w:rsidRPr="0098791D">
        <w:rPr>
          <w:b/>
          <w:bCs/>
          <w:sz w:val="22"/>
          <w:szCs w:val="22"/>
          <w:u w:val="single"/>
        </w:rPr>
        <w:t>5</w:t>
      </w:r>
      <w:proofErr w:type="gramEnd"/>
      <w:r w:rsidR="009E65C9" w:rsidRPr="0098791D">
        <w:rPr>
          <w:b/>
          <w:bCs/>
          <w:sz w:val="22"/>
          <w:szCs w:val="22"/>
          <w:u w:val="single"/>
        </w:rPr>
        <w:t xml:space="preserve"> (cinco</w:t>
      </w:r>
      <w:r w:rsidRPr="0098791D">
        <w:rPr>
          <w:b/>
          <w:bCs/>
          <w:sz w:val="22"/>
          <w:szCs w:val="22"/>
          <w:u w:val="single"/>
        </w:rPr>
        <w:t>) dias úteis</w:t>
      </w:r>
      <w:r w:rsidRPr="0098791D">
        <w:rPr>
          <w:sz w:val="22"/>
          <w:szCs w:val="22"/>
        </w:rPr>
        <w:t xml:space="preserve">, cujo termo inicial corresponderá ao momento em que o proponente for declarado o vencedor do certame, prorrogáveis por igual período, a critério do Pregoeiro do certame, para a regularização da documentação, pagamento ou parcelamento do débito, e emissão de eventuais certidões negativas ou positivas com efeito de certidão negativa; </w:t>
      </w:r>
    </w:p>
    <w:p w:rsidR="005A71DB" w:rsidRPr="0098791D" w:rsidRDefault="005A71DB" w:rsidP="00272509">
      <w:pPr>
        <w:pStyle w:val="BodyText21"/>
        <w:tabs>
          <w:tab w:val="left" w:pos="0"/>
          <w:tab w:val="left" w:pos="1080"/>
        </w:tabs>
        <w:rPr>
          <w:sz w:val="22"/>
          <w:szCs w:val="22"/>
        </w:rPr>
      </w:pPr>
    </w:p>
    <w:p w:rsidR="0003176F" w:rsidRPr="0098791D" w:rsidRDefault="0003176F" w:rsidP="0072600E">
      <w:pPr>
        <w:pStyle w:val="BodyText21"/>
        <w:tabs>
          <w:tab w:val="left" w:pos="1080"/>
        </w:tabs>
        <w:ind w:left="567"/>
        <w:rPr>
          <w:bCs/>
          <w:i/>
          <w:iCs/>
          <w:sz w:val="22"/>
          <w:szCs w:val="22"/>
        </w:rPr>
      </w:pPr>
      <w:r w:rsidRPr="0098791D">
        <w:rPr>
          <w:b/>
          <w:bCs/>
          <w:sz w:val="22"/>
          <w:szCs w:val="22"/>
        </w:rPr>
        <w:lastRenderedPageBreak/>
        <w:t>13.</w:t>
      </w:r>
      <w:r w:rsidR="007D63AC" w:rsidRPr="0098791D">
        <w:rPr>
          <w:b/>
          <w:bCs/>
          <w:sz w:val="22"/>
          <w:szCs w:val="22"/>
        </w:rPr>
        <w:t>6</w:t>
      </w:r>
      <w:r w:rsidRPr="0098791D">
        <w:rPr>
          <w:b/>
          <w:bCs/>
          <w:sz w:val="22"/>
          <w:szCs w:val="22"/>
        </w:rPr>
        <w:t>.</w:t>
      </w:r>
      <w:r w:rsidR="00935E05" w:rsidRPr="0098791D">
        <w:rPr>
          <w:b/>
          <w:bCs/>
          <w:sz w:val="22"/>
          <w:szCs w:val="22"/>
        </w:rPr>
        <w:t>1.</w:t>
      </w:r>
      <w:r w:rsidRPr="0098791D">
        <w:rPr>
          <w:b/>
          <w:bCs/>
          <w:sz w:val="22"/>
          <w:szCs w:val="22"/>
        </w:rPr>
        <w:t>4</w:t>
      </w:r>
      <w:r w:rsidRPr="0098791D">
        <w:rPr>
          <w:b/>
          <w:sz w:val="22"/>
          <w:szCs w:val="22"/>
        </w:rPr>
        <w:t>.</w:t>
      </w:r>
      <w:r w:rsidR="00690EDA">
        <w:rPr>
          <w:sz w:val="22"/>
          <w:szCs w:val="22"/>
        </w:rPr>
        <w:t xml:space="preserve"> </w:t>
      </w:r>
      <w:r w:rsidR="00690EDA">
        <w:rPr>
          <w:sz w:val="22"/>
          <w:szCs w:val="22"/>
        </w:rPr>
        <w:tab/>
        <w:t xml:space="preserve">A não </w:t>
      </w:r>
      <w:r w:rsidRPr="0098791D">
        <w:rPr>
          <w:sz w:val="22"/>
          <w:szCs w:val="22"/>
        </w:rPr>
        <w:t xml:space="preserve">regularização da documentação, no prazo previsto no </w:t>
      </w:r>
      <w:r w:rsidRPr="0098791D">
        <w:rPr>
          <w:bCs/>
          <w:sz w:val="22"/>
          <w:szCs w:val="22"/>
        </w:rPr>
        <w:t xml:space="preserve">subitem </w:t>
      </w:r>
      <w:r w:rsidR="00935E05" w:rsidRPr="0098791D">
        <w:rPr>
          <w:bCs/>
          <w:sz w:val="22"/>
          <w:szCs w:val="22"/>
        </w:rPr>
        <w:t>13.6.1.3</w:t>
      </w:r>
      <w:r w:rsidRPr="0098791D">
        <w:rPr>
          <w:sz w:val="22"/>
          <w:szCs w:val="22"/>
        </w:rPr>
        <w:t xml:space="preserve">, implicará decadência do direito à contratação, sem prejuízo das sanções previstas no </w:t>
      </w:r>
      <w:r w:rsidRPr="0098791D">
        <w:rPr>
          <w:rStyle w:val="Hyperlink"/>
          <w:color w:val="auto"/>
          <w:sz w:val="22"/>
          <w:szCs w:val="22"/>
        </w:rPr>
        <w:t>art. 81 da Lei no 8.666, de 21 de junho de 1993</w:t>
      </w:r>
      <w:r w:rsidRPr="0098791D">
        <w:rPr>
          <w:sz w:val="22"/>
          <w:szCs w:val="22"/>
        </w:rPr>
        <w:t xml:space="preserve">, sendo facultado à </w:t>
      </w:r>
      <w:r w:rsidRPr="0098791D">
        <w:rPr>
          <w:bCs/>
          <w:sz w:val="22"/>
          <w:szCs w:val="22"/>
        </w:rPr>
        <w:t xml:space="preserve">SUPEL </w:t>
      </w:r>
      <w:r w:rsidRPr="0098791D">
        <w:rPr>
          <w:sz w:val="22"/>
          <w:szCs w:val="22"/>
        </w:rPr>
        <w:t>convocar os licitantes remanescentes, na ordem de classificação, para a assinatura do Contrato, ou revogar a licitação;</w:t>
      </w:r>
    </w:p>
    <w:p w:rsidR="00257CC8" w:rsidRPr="0098791D" w:rsidRDefault="00257CC8" w:rsidP="00272509">
      <w:pPr>
        <w:pStyle w:val="NormalWeb"/>
        <w:spacing w:before="0" w:after="0"/>
        <w:rPr>
          <w:bCs/>
          <w:i/>
          <w:iCs/>
          <w:sz w:val="22"/>
          <w:szCs w:val="22"/>
        </w:rPr>
      </w:pPr>
    </w:p>
    <w:p w:rsidR="0003176F" w:rsidRPr="0098791D" w:rsidRDefault="0003176F" w:rsidP="00272509">
      <w:pPr>
        <w:pStyle w:val="NormalWeb"/>
        <w:spacing w:before="0" w:after="0"/>
        <w:ind w:left="540"/>
        <w:rPr>
          <w:sz w:val="22"/>
          <w:szCs w:val="22"/>
        </w:rPr>
      </w:pPr>
      <w:r w:rsidRPr="0098791D">
        <w:rPr>
          <w:bCs/>
          <w:i/>
          <w:iCs/>
          <w:sz w:val="22"/>
          <w:szCs w:val="22"/>
        </w:rPr>
        <w:t xml:space="preserve">Observação: </w:t>
      </w:r>
    </w:p>
    <w:p w:rsidR="0003176F" w:rsidRPr="0098791D" w:rsidRDefault="0003176F" w:rsidP="00272509">
      <w:pPr>
        <w:pStyle w:val="NormalWeb"/>
        <w:spacing w:before="0" w:after="0"/>
        <w:ind w:left="540"/>
        <w:jc w:val="both"/>
        <w:rPr>
          <w:sz w:val="22"/>
          <w:szCs w:val="22"/>
        </w:rPr>
      </w:pPr>
      <w:r w:rsidRPr="0098791D">
        <w:rPr>
          <w:i/>
          <w:iCs/>
          <w:sz w:val="22"/>
          <w:szCs w:val="22"/>
        </w:rPr>
        <w:t xml:space="preserve">A </w:t>
      </w:r>
      <w:r w:rsidRPr="0098791D">
        <w:rPr>
          <w:bCs/>
          <w:i/>
          <w:iCs/>
          <w:sz w:val="22"/>
          <w:szCs w:val="22"/>
        </w:rPr>
        <w:t xml:space="preserve">Lei Complementar nº. 123 de 14/12/2006, </w:t>
      </w:r>
      <w:r w:rsidRPr="0098791D">
        <w:rPr>
          <w:i/>
          <w:iCs/>
          <w:sz w:val="22"/>
          <w:szCs w:val="22"/>
        </w:rPr>
        <w:t>que instituiu o Estatuto Nacional da Microempresa e da Empresa de Pequeno Porte estabeleceu a definição de Microempresa e de Empresa de Pequeno Porte, a saber:</w:t>
      </w:r>
    </w:p>
    <w:p w:rsidR="00A04FA0" w:rsidRPr="009D6654" w:rsidRDefault="00A04FA0" w:rsidP="00A04FA0">
      <w:pPr>
        <w:pStyle w:val="04partenormativa"/>
        <w:spacing w:before="204" w:beforeAutospacing="0" w:after="204" w:afterAutospacing="0"/>
        <w:ind w:left="567"/>
        <w:jc w:val="both"/>
        <w:rPr>
          <w:i/>
          <w:iCs/>
          <w:sz w:val="22"/>
          <w:szCs w:val="22"/>
          <w:highlight w:val="lightGray"/>
        </w:rPr>
      </w:pPr>
      <w:r w:rsidRPr="009D6654">
        <w:rPr>
          <w:i/>
          <w:iCs/>
          <w:sz w:val="22"/>
          <w:szCs w:val="22"/>
          <w:highlight w:val="lightGray"/>
        </w:rPr>
        <w:t>“</w:t>
      </w:r>
      <w:r w:rsidRPr="009D6654">
        <w:rPr>
          <w:i/>
          <w:color w:val="000000"/>
          <w:sz w:val="22"/>
          <w:szCs w:val="22"/>
          <w:highlight w:val="lightGray"/>
        </w:rPr>
        <w:t>Art. 3</w:t>
      </w:r>
      <w:r w:rsidRPr="009D6654">
        <w:rPr>
          <w:i/>
          <w:strike/>
          <w:color w:val="000000"/>
          <w:sz w:val="22"/>
          <w:szCs w:val="22"/>
          <w:highlight w:val="lightGray"/>
        </w:rPr>
        <w:t>º</w:t>
      </w:r>
      <w:r w:rsidRPr="009D6654">
        <w:rPr>
          <w:i/>
          <w:color w:val="000000"/>
          <w:sz w:val="22"/>
          <w:szCs w:val="22"/>
          <w:highlight w:val="lightGray"/>
        </w:rPr>
        <w:t> </w:t>
      </w:r>
      <w:bookmarkStart w:id="0" w:name="art3i"/>
      <w:bookmarkEnd w:id="0"/>
      <w:r w:rsidRPr="009D6654">
        <w:rPr>
          <w:i/>
          <w:iCs/>
          <w:sz w:val="22"/>
          <w:szCs w:val="22"/>
          <w:highlight w:val="lightGray"/>
        </w:rPr>
        <w:t>Para os efeitos desta Lei Complementar</w:t>
      </w:r>
      <w:proofErr w:type="gramStart"/>
      <w:r w:rsidRPr="009D6654">
        <w:rPr>
          <w:i/>
          <w:iCs/>
          <w:sz w:val="22"/>
          <w:szCs w:val="22"/>
          <w:highlight w:val="lightGray"/>
        </w:rPr>
        <w:t>, consideram-se</w:t>
      </w:r>
      <w:proofErr w:type="gramEnd"/>
      <w:r w:rsidRPr="009D6654">
        <w:rPr>
          <w:i/>
          <w:iCs/>
          <w:sz w:val="22"/>
          <w:szCs w:val="22"/>
          <w:highlight w:val="lightGray"/>
        </w:rPr>
        <w:t xml:space="preserve"> microempresas ou empresas de pequeno porte a sociedade empresária, a sociedade simples, a empresa individual de responsabilidade limitada e o empresário a que se refere o </w:t>
      </w:r>
      <w:r w:rsidRPr="009D6654">
        <w:rPr>
          <w:rStyle w:val="Hyperlink"/>
          <w:i/>
          <w:iCs/>
          <w:sz w:val="22"/>
          <w:szCs w:val="22"/>
          <w:highlight w:val="lightGray"/>
        </w:rPr>
        <w:t>art. 966 da Lei no 10.406, de 10 de janeiro de 2002</w:t>
      </w:r>
      <w:r w:rsidRPr="009D6654">
        <w:rPr>
          <w:i/>
          <w:iCs/>
          <w:sz w:val="22"/>
          <w:szCs w:val="22"/>
          <w:highlight w:val="lightGray"/>
        </w:rPr>
        <w:t xml:space="preserve">, devidamente registrados no Registro de Empresas Mercantis ou no Registro Civil de Pessoas Jurídicas, conforme o caso, desde que: </w:t>
      </w:r>
    </w:p>
    <w:p w:rsidR="00A04FA0" w:rsidRPr="009D6654" w:rsidRDefault="00A04FA0" w:rsidP="00A04FA0">
      <w:pPr>
        <w:pStyle w:val="NormalWeb"/>
        <w:spacing w:before="0" w:after="0"/>
        <w:ind w:left="567"/>
        <w:jc w:val="both"/>
        <w:rPr>
          <w:sz w:val="22"/>
          <w:szCs w:val="22"/>
          <w:highlight w:val="lightGray"/>
        </w:rPr>
      </w:pPr>
      <w:r w:rsidRPr="009D6654">
        <w:rPr>
          <w:i/>
          <w:iCs/>
          <w:sz w:val="22"/>
          <w:szCs w:val="22"/>
          <w:highlight w:val="lightGray"/>
        </w:rPr>
        <w:t xml:space="preserve">I – no caso das microempresas, o empresário, a pessoa jurídica, ou a ela equiparada, aufira, em cada ano-calendário, receita bruta igual ou inferior a </w:t>
      </w:r>
      <w:r w:rsidRPr="009D6654">
        <w:rPr>
          <w:i/>
          <w:iCs/>
          <w:color w:val="000000"/>
          <w:sz w:val="22"/>
          <w:szCs w:val="22"/>
          <w:highlight w:val="lightGray"/>
        </w:rPr>
        <w:t>R$ 360.000,00 (trezentos e sessenta mil reais)</w:t>
      </w:r>
      <w:r w:rsidRPr="009D6654">
        <w:rPr>
          <w:i/>
          <w:iCs/>
          <w:sz w:val="22"/>
          <w:szCs w:val="22"/>
          <w:highlight w:val="lightGray"/>
        </w:rPr>
        <w:t xml:space="preserve">; </w:t>
      </w:r>
    </w:p>
    <w:p w:rsidR="00A04FA0" w:rsidRPr="003354C5" w:rsidRDefault="00A04FA0" w:rsidP="00A04FA0">
      <w:pPr>
        <w:pStyle w:val="NormalWeb"/>
        <w:spacing w:before="0" w:after="0"/>
        <w:ind w:left="567"/>
        <w:jc w:val="both"/>
        <w:rPr>
          <w:sz w:val="22"/>
          <w:szCs w:val="22"/>
        </w:rPr>
      </w:pPr>
      <w:r w:rsidRPr="009D6654">
        <w:rPr>
          <w:i/>
          <w:iCs/>
          <w:sz w:val="22"/>
          <w:szCs w:val="22"/>
          <w:highlight w:val="lightGray"/>
        </w:rPr>
        <w:t xml:space="preserve">II – no caso das empresas de pequeno porte, o empresário, a pessoa jurídica, ou a ela equiparada, aufira, em cada ano-calendário, receita bruta superior a </w:t>
      </w:r>
      <w:r w:rsidRPr="009D6654">
        <w:rPr>
          <w:i/>
          <w:iCs/>
          <w:color w:val="000000"/>
          <w:sz w:val="22"/>
          <w:szCs w:val="22"/>
          <w:highlight w:val="lightGray"/>
        </w:rPr>
        <w:t>R$ 360.000,00 (trezentos e sessenta mil reais) e igual ou inferior a R$ 3.600.000,00 (três milhões e seiscentos mil reais)</w:t>
      </w:r>
      <w:r w:rsidRPr="009D6654">
        <w:rPr>
          <w:i/>
          <w:iCs/>
          <w:sz w:val="22"/>
          <w:szCs w:val="22"/>
          <w:highlight w:val="lightGray"/>
        </w:rPr>
        <w:t>.</w:t>
      </w:r>
      <w:r w:rsidRPr="003354C5">
        <w:rPr>
          <w:i/>
          <w:iCs/>
          <w:sz w:val="22"/>
          <w:szCs w:val="22"/>
        </w:rPr>
        <w:t xml:space="preserve"> </w:t>
      </w:r>
    </w:p>
    <w:p w:rsidR="0003176F" w:rsidRPr="0098791D" w:rsidRDefault="00A04FA0" w:rsidP="00A04FA0">
      <w:pPr>
        <w:pStyle w:val="NormalWeb"/>
        <w:spacing w:before="0" w:after="0"/>
        <w:ind w:left="540"/>
        <w:jc w:val="both"/>
        <w:rPr>
          <w:sz w:val="22"/>
          <w:szCs w:val="22"/>
        </w:rPr>
      </w:pPr>
      <w:r w:rsidRPr="0098791D">
        <w:rPr>
          <w:i/>
          <w:iCs/>
          <w:sz w:val="22"/>
          <w:szCs w:val="22"/>
        </w:rPr>
        <w:t xml:space="preserve"> </w:t>
      </w:r>
      <w:r w:rsidR="0003176F" w:rsidRPr="0098791D">
        <w:rPr>
          <w:i/>
          <w:iCs/>
          <w:sz w:val="22"/>
          <w:szCs w:val="22"/>
        </w:rPr>
        <w:t xml:space="preserve">(...) </w:t>
      </w:r>
    </w:p>
    <w:p w:rsidR="0003176F" w:rsidRPr="0098791D" w:rsidRDefault="0003176F" w:rsidP="00272509">
      <w:pPr>
        <w:pStyle w:val="NormalWeb"/>
        <w:spacing w:before="0" w:after="0"/>
        <w:ind w:left="540"/>
        <w:jc w:val="both"/>
        <w:rPr>
          <w:sz w:val="22"/>
          <w:szCs w:val="22"/>
        </w:rPr>
      </w:pPr>
      <w:r w:rsidRPr="0098791D">
        <w:rPr>
          <w:i/>
          <w:iCs/>
          <w:sz w:val="22"/>
          <w:szCs w:val="22"/>
        </w:rPr>
        <w:t>§ 4</w:t>
      </w:r>
      <w:r w:rsidRPr="0098791D">
        <w:rPr>
          <w:i/>
          <w:iCs/>
          <w:sz w:val="22"/>
          <w:szCs w:val="22"/>
          <w:u w:val="single"/>
        </w:rPr>
        <w:t xml:space="preserve">o </w:t>
      </w:r>
      <w:r w:rsidRPr="0098791D">
        <w:rPr>
          <w:i/>
          <w:iCs/>
          <w:sz w:val="22"/>
          <w:szCs w:val="22"/>
        </w:rPr>
        <w:t xml:space="preserve">Não se inclui no regime diferenciado e favorecido previsto nesta Lei Complementar, para nenhum efeito legal, a pessoa jurídica: </w:t>
      </w:r>
    </w:p>
    <w:p w:rsidR="0003176F" w:rsidRPr="0098791D" w:rsidRDefault="0003176F" w:rsidP="00272509">
      <w:pPr>
        <w:pStyle w:val="NormalWeb"/>
        <w:spacing w:before="0" w:after="0"/>
        <w:ind w:left="540"/>
        <w:jc w:val="both"/>
        <w:rPr>
          <w:sz w:val="22"/>
          <w:szCs w:val="22"/>
        </w:rPr>
      </w:pPr>
      <w:r w:rsidRPr="0098791D">
        <w:rPr>
          <w:i/>
          <w:iCs/>
          <w:sz w:val="22"/>
          <w:szCs w:val="22"/>
        </w:rPr>
        <w:t xml:space="preserve">I – de cujo capital participe outra pessoa jurídica; </w:t>
      </w:r>
    </w:p>
    <w:p w:rsidR="0003176F" w:rsidRPr="0098791D" w:rsidRDefault="0003176F" w:rsidP="00272509">
      <w:pPr>
        <w:pStyle w:val="NormalWeb"/>
        <w:spacing w:before="0" w:after="0"/>
        <w:ind w:left="540"/>
        <w:jc w:val="both"/>
        <w:rPr>
          <w:sz w:val="22"/>
          <w:szCs w:val="22"/>
        </w:rPr>
      </w:pPr>
      <w:r w:rsidRPr="0098791D">
        <w:rPr>
          <w:i/>
          <w:iCs/>
          <w:sz w:val="22"/>
          <w:szCs w:val="22"/>
        </w:rPr>
        <w:t xml:space="preserve">II – que seja filial, sucursal, agência ou representação, no País, de pessoa jurídica com sede no exterior; </w:t>
      </w:r>
    </w:p>
    <w:p w:rsidR="0003176F" w:rsidRPr="0098791D" w:rsidRDefault="0003176F" w:rsidP="00272509">
      <w:pPr>
        <w:pStyle w:val="NormalWeb"/>
        <w:spacing w:before="0" w:after="0"/>
        <w:ind w:left="540"/>
        <w:jc w:val="both"/>
        <w:rPr>
          <w:sz w:val="22"/>
          <w:szCs w:val="22"/>
        </w:rPr>
      </w:pPr>
      <w:r w:rsidRPr="0098791D">
        <w:rPr>
          <w:i/>
          <w:iCs/>
          <w:sz w:val="22"/>
          <w:szCs w:val="22"/>
        </w:rPr>
        <w:t>III – de cujo capital participe pessoa física que seja inscrita como empresário</w:t>
      </w:r>
      <w:proofErr w:type="gramStart"/>
      <w:r w:rsidRPr="0098791D">
        <w:rPr>
          <w:i/>
          <w:iCs/>
          <w:sz w:val="22"/>
          <w:szCs w:val="22"/>
        </w:rPr>
        <w:t xml:space="preserve"> ou seja</w:t>
      </w:r>
      <w:proofErr w:type="gramEnd"/>
      <w:r w:rsidRPr="0098791D">
        <w:rPr>
          <w:i/>
          <w:iCs/>
          <w:sz w:val="22"/>
          <w:szCs w:val="22"/>
        </w:rPr>
        <w:t xml:space="preserve"> sócia de outra empresa que receba tratamento jurídico diferenciado nos termos desta Lei Complementar, desde que a receita bruta global ultrapasse o limite de que trata o inciso II do caput deste artigo; </w:t>
      </w:r>
    </w:p>
    <w:p w:rsidR="0003176F" w:rsidRPr="0098791D" w:rsidRDefault="0003176F" w:rsidP="00272509">
      <w:pPr>
        <w:pStyle w:val="NormalWeb"/>
        <w:spacing w:before="0" w:after="0"/>
        <w:ind w:left="540"/>
        <w:jc w:val="both"/>
        <w:rPr>
          <w:sz w:val="22"/>
          <w:szCs w:val="22"/>
        </w:rPr>
      </w:pPr>
      <w:r w:rsidRPr="0098791D">
        <w:rPr>
          <w:i/>
          <w:iCs/>
          <w:sz w:val="22"/>
          <w:szCs w:val="22"/>
        </w:rPr>
        <w:t xml:space="preserve">IV – cujo titular ou sócio participe com mais de 10% (dez por cento) do capital de outra empresa não beneficiada por esta Lei Complementar, desde que a receita bruta global ultrapasse o limite de que trata o inciso II do caput deste artigo; </w:t>
      </w:r>
    </w:p>
    <w:p w:rsidR="0003176F" w:rsidRPr="0098791D" w:rsidRDefault="0003176F" w:rsidP="00272509">
      <w:pPr>
        <w:pStyle w:val="NormalWeb"/>
        <w:spacing w:before="0" w:after="0"/>
        <w:ind w:left="540"/>
        <w:jc w:val="both"/>
        <w:rPr>
          <w:sz w:val="22"/>
          <w:szCs w:val="22"/>
        </w:rPr>
      </w:pPr>
      <w:r w:rsidRPr="0098791D">
        <w:rPr>
          <w:i/>
          <w:iCs/>
          <w:sz w:val="22"/>
          <w:szCs w:val="22"/>
        </w:rPr>
        <w:t xml:space="preserve">V – cujo sócio ou titular seja administrador ou equiparado de outra pessoa jurídica com fins lucrativos, desde que a receita bruta global ultrapasse o limite de que trata o inciso II do caput deste artigo; </w:t>
      </w:r>
    </w:p>
    <w:p w:rsidR="0003176F" w:rsidRPr="0098791D" w:rsidRDefault="0003176F" w:rsidP="00272509">
      <w:pPr>
        <w:pStyle w:val="NormalWeb"/>
        <w:spacing w:before="0" w:after="0"/>
        <w:ind w:left="540"/>
        <w:jc w:val="both"/>
        <w:rPr>
          <w:sz w:val="22"/>
          <w:szCs w:val="22"/>
        </w:rPr>
      </w:pPr>
      <w:r w:rsidRPr="0098791D">
        <w:rPr>
          <w:i/>
          <w:iCs/>
          <w:sz w:val="22"/>
          <w:szCs w:val="22"/>
        </w:rPr>
        <w:t xml:space="preserve">VI – constituída sob a forma de cooperativas, salvo as de consumo; </w:t>
      </w:r>
    </w:p>
    <w:p w:rsidR="0003176F" w:rsidRPr="0098791D" w:rsidRDefault="0003176F" w:rsidP="00272509">
      <w:pPr>
        <w:pStyle w:val="NormalWeb"/>
        <w:spacing w:before="0" w:after="0"/>
        <w:ind w:left="540"/>
        <w:jc w:val="both"/>
        <w:rPr>
          <w:sz w:val="22"/>
          <w:szCs w:val="22"/>
        </w:rPr>
      </w:pPr>
      <w:r w:rsidRPr="0098791D">
        <w:rPr>
          <w:i/>
          <w:iCs/>
          <w:sz w:val="22"/>
          <w:szCs w:val="22"/>
        </w:rPr>
        <w:t xml:space="preserve">VII – que participe do capital de outra pessoa jurídica; </w:t>
      </w:r>
    </w:p>
    <w:p w:rsidR="0003176F" w:rsidRPr="0098791D" w:rsidRDefault="0003176F" w:rsidP="00272509">
      <w:pPr>
        <w:pStyle w:val="NormalWeb"/>
        <w:spacing w:before="0" w:after="0"/>
        <w:ind w:left="540"/>
        <w:jc w:val="both"/>
        <w:rPr>
          <w:sz w:val="22"/>
          <w:szCs w:val="22"/>
        </w:rPr>
      </w:pPr>
      <w:r w:rsidRPr="0098791D">
        <w:rPr>
          <w:i/>
          <w:iCs/>
          <w:sz w:val="22"/>
          <w:szCs w:val="22"/>
        </w:rPr>
        <w:t xml:space="preserve">VIII – que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 </w:t>
      </w:r>
    </w:p>
    <w:p w:rsidR="0003176F" w:rsidRPr="0098791D" w:rsidRDefault="0003176F" w:rsidP="00272509">
      <w:pPr>
        <w:pStyle w:val="NormalWeb"/>
        <w:spacing w:before="0" w:after="0"/>
        <w:ind w:left="540"/>
        <w:jc w:val="both"/>
        <w:rPr>
          <w:i/>
          <w:iCs/>
          <w:sz w:val="22"/>
          <w:szCs w:val="22"/>
        </w:rPr>
      </w:pPr>
      <w:r w:rsidRPr="0098791D">
        <w:rPr>
          <w:i/>
          <w:iCs/>
          <w:sz w:val="22"/>
          <w:szCs w:val="22"/>
        </w:rPr>
        <w:t xml:space="preserve">IX – resultante ou remanescente de cisão ou qualquer outra forma de desmembramento de pessoa jurídica que tenha ocorrido em um dos </w:t>
      </w:r>
      <w:proofErr w:type="gramStart"/>
      <w:r w:rsidRPr="0098791D">
        <w:rPr>
          <w:i/>
          <w:iCs/>
          <w:sz w:val="22"/>
          <w:szCs w:val="22"/>
        </w:rPr>
        <w:t>5</w:t>
      </w:r>
      <w:proofErr w:type="gramEnd"/>
      <w:r w:rsidRPr="0098791D">
        <w:rPr>
          <w:i/>
          <w:iCs/>
          <w:sz w:val="22"/>
          <w:szCs w:val="22"/>
        </w:rPr>
        <w:t xml:space="preserve"> (cinco) anos-calendário anteriores; </w:t>
      </w:r>
      <w:r w:rsidRPr="0098791D">
        <w:rPr>
          <w:sz w:val="22"/>
          <w:szCs w:val="22"/>
        </w:rPr>
        <w:t xml:space="preserve">12 </w:t>
      </w:r>
      <w:r w:rsidRPr="0098791D">
        <w:rPr>
          <w:i/>
          <w:iCs/>
          <w:sz w:val="22"/>
          <w:szCs w:val="22"/>
        </w:rPr>
        <w:t xml:space="preserve">X – constituída sob a forma de sociedade por ações.” </w:t>
      </w:r>
    </w:p>
    <w:p w:rsidR="00510941" w:rsidRPr="0098791D" w:rsidRDefault="00510941" w:rsidP="00272509">
      <w:pPr>
        <w:tabs>
          <w:tab w:val="left" w:pos="900"/>
        </w:tabs>
        <w:ind w:left="540"/>
        <w:jc w:val="both"/>
        <w:rPr>
          <w:b/>
          <w:sz w:val="22"/>
          <w:szCs w:val="22"/>
        </w:rPr>
      </w:pPr>
    </w:p>
    <w:p w:rsidR="0072600E" w:rsidRPr="0098791D" w:rsidRDefault="0072600E" w:rsidP="0072600E">
      <w:pPr>
        <w:pStyle w:val="Corpodetexto"/>
        <w:rPr>
          <w:sz w:val="22"/>
          <w:szCs w:val="22"/>
        </w:rPr>
      </w:pPr>
      <w:r w:rsidRPr="0098791D">
        <w:rPr>
          <w:b/>
          <w:sz w:val="22"/>
          <w:szCs w:val="22"/>
        </w:rPr>
        <w:t xml:space="preserve">13.6.1.5. </w:t>
      </w:r>
      <w:r w:rsidRPr="0098791D">
        <w:rPr>
          <w:sz w:val="22"/>
          <w:szCs w:val="22"/>
        </w:rPr>
        <w:t xml:space="preserve">Em que pese os documentos estabelecidos no Item 13.6 e subitens deste Edital a serem substituídos pela </w:t>
      </w:r>
      <w:r w:rsidRPr="0098791D">
        <w:rPr>
          <w:b/>
          <w:bCs/>
          <w:sz w:val="22"/>
          <w:szCs w:val="22"/>
        </w:rPr>
        <w:t>Declaração de Situação do Fornecedor do SICAF</w:t>
      </w:r>
      <w:r w:rsidRPr="0098791D">
        <w:rPr>
          <w:bCs/>
          <w:sz w:val="22"/>
          <w:szCs w:val="22"/>
        </w:rPr>
        <w:t xml:space="preserve"> e pelo </w:t>
      </w:r>
      <w:r w:rsidRPr="0098791D">
        <w:rPr>
          <w:b/>
          <w:bCs/>
          <w:sz w:val="22"/>
          <w:szCs w:val="22"/>
        </w:rPr>
        <w:t>Certificado de Registro Cadastral da SUPEL,</w:t>
      </w:r>
      <w:r w:rsidRPr="0098791D">
        <w:rPr>
          <w:bCs/>
          <w:sz w:val="22"/>
          <w:szCs w:val="22"/>
        </w:rPr>
        <w:t xml:space="preserve"> r</w:t>
      </w:r>
      <w:r w:rsidRPr="0098791D">
        <w:rPr>
          <w:sz w:val="22"/>
          <w:szCs w:val="22"/>
        </w:rPr>
        <w:t>eserva-se o direito do pregoeiro solicitar as documentações elencadas no Item 13.6 deste edital, quanto aos demais itens compreendidos para a habilitação ficam os mesmos vinculados a obrigatoriedade do envio.</w:t>
      </w:r>
    </w:p>
    <w:p w:rsidR="007313BF" w:rsidRPr="0098791D" w:rsidRDefault="007313BF" w:rsidP="00272509">
      <w:pPr>
        <w:tabs>
          <w:tab w:val="left" w:pos="900"/>
        </w:tabs>
        <w:jc w:val="both"/>
        <w:rPr>
          <w:b/>
          <w:sz w:val="22"/>
          <w:szCs w:val="22"/>
          <w:u w:val="single"/>
        </w:rPr>
      </w:pPr>
    </w:p>
    <w:p w:rsidR="0003176F" w:rsidRPr="0098791D" w:rsidRDefault="0003176F" w:rsidP="00272509">
      <w:pPr>
        <w:tabs>
          <w:tab w:val="left" w:pos="900"/>
        </w:tabs>
        <w:jc w:val="both"/>
        <w:rPr>
          <w:sz w:val="22"/>
          <w:szCs w:val="22"/>
          <w:u w:val="single"/>
        </w:rPr>
      </w:pPr>
      <w:r w:rsidRPr="0098791D">
        <w:rPr>
          <w:b/>
          <w:sz w:val="22"/>
          <w:szCs w:val="22"/>
          <w:u w:val="single"/>
        </w:rPr>
        <w:t>13.</w:t>
      </w:r>
      <w:r w:rsidR="007D63AC" w:rsidRPr="0098791D">
        <w:rPr>
          <w:b/>
          <w:sz w:val="22"/>
          <w:szCs w:val="22"/>
          <w:u w:val="single"/>
        </w:rPr>
        <w:t>7</w:t>
      </w:r>
      <w:r w:rsidRPr="0098791D">
        <w:rPr>
          <w:b/>
          <w:sz w:val="22"/>
          <w:szCs w:val="22"/>
          <w:u w:val="single"/>
        </w:rPr>
        <w:t>.</w:t>
      </w:r>
      <w:r w:rsidRPr="0098791D">
        <w:rPr>
          <w:b/>
          <w:sz w:val="22"/>
          <w:szCs w:val="22"/>
          <w:u w:val="single"/>
        </w:rPr>
        <w:tab/>
      </w:r>
      <w:r w:rsidRPr="0098791D">
        <w:rPr>
          <w:b/>
          <w:bCs/>
          <w:sz w:val="22"/>
          <w:szCs w:val="22"/>
          <w:u w:val="single"/>
        </w:rPr>
        <w:t>RELATIVOS À HABILITAÇÃO JURÍDICA:</w:t>
      </w:r>
    </w:p>
    <w:p w:rsidR="0003176F" w:rsidRPr="0098791D" w:rsidRDefault="0003176F" w:rsidP="00272509">
      <w:pPr>
        <w:jc w:val="both"/>
        <w:rPr>
          <w:szCs w:val="22"/>
        </w:rPr>
      </w:pPr>
    </w:p>
    <w:p w:rsidR="00125161" w:rsidRPr="0098791D" w:rsidRDefault="00125161" w:rsidP="00272509">
      <w:pPr>
        <w:pStyle w:val="Corpodetexto"/>
        <w:pBdr>
          <w:top w:val="single" w:sz="4" w:space="1" w:color="auto"/>
          <w:left w:val="single" w:sz="4" w:space="4" w:color="auto"/>
          <w:bottom w:val="single" w:sz="4" w:space="1" w:color="auto"/>
          <w:right w:val="single" w:sz="4" w:space="4" w:color="auto"/>
        </w:pBdr>
        <w:tabs>
          <w:tab w:val="left" w:pos="1560"/>
        </w:tabs>
        <w:rPr>
          <w:bCs/>
          <w:sz w:val="22"/>
          <w:szCs w:val="22"/>
        </w:rPr>
      </w:pPr>
      <w:r w:rsidRPr="0098791D">
        <w:rPr>
          <w:b/>
          <w:bCs/>
          <w:sz w:val="22"/>
          <w:szCs w:val="22"/>
        </w:rPr>
        <w:t xml:space="preserve">13.7.1. Cédula de Identidade </w:t>
      </w:r>
      <w:r w:rsidR="00B34720" w:rsidRPr="0098791D">
        <w:rPr>
          <w:b/>
          <w:bCs/>
          <w:sz w:val="22"/>
          <w:szCs w:val="22"/>
        </w:rPr>
        <w:t>(</w:t>
      </w:r>
      <w:r w:rsidR="00B34720" w:rsidRPr="0098791D">
        <w:rPr>
          <w:bCs/>
          <w:sz w:val="22"/>
          <w:szCs w:val="22"/>
        </w:rPr>
        <w:t>RG, CNH ou Carteira de Identificação Profissional do representante legal/responsável pela empresa)</w:t>
      </w:r>
      <w:r w:rsidRPr="0098791D">
        <w:rPr>
          <w:bCs/>
          <w:sz w:val="22"/>
          <w:szCs w:val="22"/>
        </w:rPr>
        <w:t>.</w:t>
      </w:r>
    </w:p>
    <w:p w:rsidR="00125161" w:rsidRPr="0098791D" w:rsidRDefault="00125161" w:rsidP="00272509">
      <w:pPr>
        <w:pStyle w:val="Corpodetexto"/>
        <w:pBdr>
          <w:top w:val="single" w:sz="4" w:space="1" w:color="auto"/>
          <w:left w:val="single" w:sz="4" w:space="4" w:color="auto"/>
          <w:bottom w:val="single" w:sz="4" w:space="1" w:color="auto"/>
          <w:right w:val="single" w:sz="4" w:space="4" w:color="auto"/>
        </w:pBdr>
        <w:tabs>
          <w:tab w:val="left" w:pos="1560"/>
        </w:tabs>
        <w:rPr>
          <w:b/>
          <w:bCs/>
          <w:sz w:val="22"/>
          <w:szCs w:val="22"/>
        </w:rPr>
      </w:pPr>
    </w:p>
    <w:p w:rsidR="0003176F" w:rsidRPr="0098791D" w:rsidRDefault="0003176F" w:rsidP="00272509">
      <w:pPr>
        <w:pStyle w:val="Corpodetexto"/>
        <w:pBdr>
          <w:top w:val="single" w:sz="4" w:space="1" w:color="auto"/>
          <w:left w:val="single" w:sz="4" w:space="4" w:color="auto"/>
          <w:bottom w:val="single" w:sz="4" w:space="1" w:color="auto"/>
          <w:right w:val="single" w:sz="4" w:space="4" w:color="auto"/>
        </w:pBdr>
        <w:tabs>
          <w:tab w:val="left" w:pos="1560"/>
        </w:tabs>
        <w:rPr>
          <w:sz w:val="22"/>
          <w:szCs w:val="22"/>
        </w:rPr>
      </w:pPr>
      <w:r w:rsidRPr="0098791D">
        <w:rPr>
          <w:b/>
          <w:bCs/>
          <w:sz w:val="22"/>
          <w:szCs w:val="22"/>
        </w:rPr>
        <w:t>13.</w:t>
      </w:r>
      <w:r w:rsidR="007D63AC" w:rsidRPr="0098791D">
        <w:rPr>
          <w:b/>
          <w:bCs/>
          <w:sz w:val="22"/>
          <w:szCs w:val="22"/>
        </w:rPr>
        <w:t>7</w:t>
      </w:r>
      <w:r w:rsidR="00FF24E8" w:rsidRPr="0098791D">
        <w:rPr>
          <w:b/>
          <w:bCs/>
          <w:sz w:val="22"/>
          <w:szCs w:val="22"/>
        </w:rPr>
        <w:t>.</w:t>
      </w:r>
      <w:r w:rsidR="00125161" w:rsidRPr="0098791D">
        <w:rPr>
          <w:b/>
          <w:bCs/>
          <w:sz w:val="22"/>
          <w:szCs w:val="22"/>
        </w:rPr>
        <w:t>2</w:t>
      </w:r>
      <w:r w:rsidR="00FF24E8" w:rsidRPr="0098791D">
        <w:rPr>
          <w:b/>
          <w:bCs/>
          <w:sz w:val="22"/>
          <w:szCs w:val="22"/>
        </w:rPr>
        <w:t>.</w:t>
      </w:r>
      <w:r w:rsidR="00FF24E8" w:rsidRPr="0098791D">
        <w:rPr>
          <w:bCs/>
          <w:sz w:val="22"/>
          <w:szCs w:val="22"/>
        </w:rPr>
        <w:t xml:space="preserve"> </w:t>
      </w:r>
      <w:r w:rsidR="0072600E" w:rsidRPr="0098791D">
        <w:rPr>
          <w:bCs/>
          <w:sz w:val="22"/>
          <w:szCs w:val="22"/>
        </w:rPr>
        <w:t xml:space="preserve"> </w:t>
      </w:r>
      <w:r w:rsidRPr="0098791D">
        <w:rPr>
          <w:bCs/>
          <w:sz w:val="22"/>
          <w:szCs w:val="22"/>
        </w:rPr>
        <w:t xml:space="preserve">Ato Constitutivo, Estatuto ou Contrato Social, </w:t>
      </w:r>
      <w:r w:rsidRPr="0098791D">
        <w:rPr>
          <w:b/>
          <w:bCs/>
          <w:sz w:val="22"/>
          <w:szCs w:val="22"/>
          <w:u w:val="single"/>
        </w:rPr>
        <w:t>em vigor</w:t>
      </w:r>
      <w:r w:rsidRPr="0098791D">
        <w:rPr>
          <w:sz w:val="22"/>
          <w:szCs w:val="22"/>
        </w:rPr>
        <w:t xml:space="preserve">, </w:t>
      </w:r>
      <w:r w:rsidRPr="0098791D">
        <w:rPr>
          <w:b/>
          <w:sz w:val="22"/>
          <w:szCs w:val="22"/>
        </w:rPr>
        <w:t>devidamente registrado na Junta Comercial</w:t>
      </w:r>
      <w:r w:rsidRPr="0098791D">
        <w:rPr>
          <w:sz w:val="22"/>
          <w:szCs w:val="22"/>
        </w:rPr>
        <w:t xml:space="preserve">, bem como todas as suas alterações, </w:t>
      </w:r>
      <w:r w:rsidRPr="0098791D">
        <w:rPr>
          <w:b/>
          <w:sz w:val="22"/>
          <w:szCs w:val="22"/>
        </w:rPr>
        <w:t>para comprovação do ramo de atividade compatível com o objeto desta licitação</w:t>
      </w:r>
      <w:r w:rsidRPr="0098791D">
        <w:rPr>
          <w:sz w:val="22"/>
          <w:szCs w:val="22"/>
        </w:rPr>
        <w:t>.</w:t>
      </w:r>
      <w:r w:rsidR="00EE4F8A" w:rsidRPr="0098791D">
        <w:rPr>
          <w:sz w:val="22"/>
          <w:szCs w:val="22"/>
        </w:rPr>
        <w:t xml:space="preserve"> </w:t>
      </w:r>
    </w:p>
    <w:p w:rsidR="0003176F" w:rsidRPr="0098791D" w:rsidRDefault="0003176F" w:rsidP="00272509">
      <w:pPr>
        <w:pStyle w:val="Corpodetexto"/>
        <w:pBdr>
          <w:top w:val="single" w:sz="4" w:space="1" w:color="auto"/>
          <w:left w:val="single" w:sz="4" w:space="4" w:color="auto"/>
          <w:bottom w:val="single" w:sz="4" w:space="1" w:color="auto"/>
          <w:right w:val="single" w:sz="4" w:space="4" w:color="auto"/>
        </w:pBdr>
        <w:tabs>
          <w:tab w:val="left" w:pos="900"/>
        </w:tabs>
        <w:rPr>
          <w:sz w:val="20"/>
          <w:szCs w:val="22"/>
        </w:rPr>
      </w:pPr>
    </w:p>
    <w:p w:rsidR="0003176F" w:rsidRPr="0098791D" w:rsidRDefault="0003176F" w:rsidP="00272509">
      <w:pPr>
        <w:pStyle w:val="Corpodetexto"/>
        <w:pBdr>
          <w:top w:val="single" w:sz="4" w:space="1" w:color="auto"/>
          <w:left w:val="single" w:sz="4" w:space="4" w:color="auto"/>
          <w:bottom w:val="single" w:sz="4" w:space="1" w:color="auto"/>
          <w:right w:val="single" w:sz="4" w:space="4" w:color="auto"/>
        </w:pBdr>
        <w:tabs>
          <w:tab w:val="left" w:pos="1560"/>
        </w:tabs>
        <w:rPr>
          <w:bCs/>
          <w:sz w:val="22"/>
          <w:szCs w:val="22"/>
        </w:rPr>
      </w:pPr>
      <w:r w:rsidRPr="0098791D">
        <w:rPr>
          <w:b/>
          <w:sz w:val="22"/>
          <w:szCs w:val="22"/>
        </w:rPr>
        <w:t>13.</w:t>
      </w:r>
      <w:r w:rsidR="007D63AC" w:rsidRPr="0098791D">
        <w:rPr>
          <w:b/>
          <w:sz w:val="22"/>
          <w:szCs w:val="22"/>
        </w:rPr>
        <w:t>7</w:t>
      </w:r>
      <w:r w:rsidRPr="0098791D">
        <w:rPr>
          <w:b/>
          <w:sz w:val="22"/>
          <w:szCs w:val="22"/>
        </w:rPr>
        <w:t>.</w:t>
      </w:r>
      <w:r w:rsidR="00125161" w:rsidRPr="0098791D">
        <w:rPr>
          <w:b/>
          <w:sz w:val="22"/>
          <w:szCs w:val="22"/>
        </w:rPr>
        <w:t>3</w:t>
      </w:r>
      <w:r w:rsidR="00FF24E8" w:rsidRPr="0098791D">
        <w:rPr>
          <w:b/>
          <w:sz w:val="22"/>
          <w:szCs w:val="22"/>
        </w:rPr>
        <w:t>.</w:t>
      </w:r>
      <w:r w:rsidR="0072600E" w:rsidRPr="0098791D">
        <w:rPr>
          <w:b/>
          <w:sz w:val="22"/>
          <w:szCs w:val="22"/>
        </w:rPr>
        <w:t xml:space="preserve"> </w:t>
      </w:r>
      <w:r w:rsidR="00FF24E8" w:rsidRPr="0098791D">
        <w:rPr>
          <w:sz w:val="22"/>
          <w:szCs w:val="22"/>
        </w:rPr>
        <w:t xml:space="preserve"> </w:t>
      </w:r>
      <w:r w:rsidRPr="0098791D">
        <w:rPr>
          <w:sz w:val="22"/>
          <w:szCs w:val="22"/>
        </w:rPr>
        <w:t>Em se tratando de sociedades comerciais e no caso de sociedade por ações, fazer acompanhar dos documentos de eleição de seus administradores.</w:t>
      </w:r>
      <w:r w:rsidRPr="0098791D">
        <w:rPr>
          <w:bCs/>
          <w:sz w:val="22"/>
          <w:szCs w:val="22"/>
        </w:rPr>
        <w:t xml:space="preserve"> </w:t>
      </w:r>
    </w:p>
    <w:p w:rsidR="007A38DD" w:rsidRPr="0098791D" w:rsidRDefault="007A38DD" w:rsidP="00272509">
      <w:pPr>
        <w:pStyle w:val="Corpodetexto"/>
        <w:pBdr>
          <w:top w:val="single" w:sz="4" w:space="1" w:color="auto"/>
          <w:left w:val="single" w:sz="4" w:space="4" w:color="auto"/>
          <w:bottom w:val="single" w:sz="4" w:space="1" w:color="auto"/>
          <w:right w:val="single" w:sz="4" w:space="4" w:color="auto"/>
        </w:pBdr>
        <w:tabs>
          <w:tab w:val="left" w:pos="1560"/>
        </w:tabs>
        <w:rPr>
          <w:bCs/>
          <w:sz w:val="22"/>
          <w:szCs w:val="22"/>
        </w:rPr>
      </w:pPr>
    </w:p>
    <w:p w:rsidR="007A38DD" w:rsidRPr="0098791D" w:rsidRDefault="007A38DD" w:rsidP="00272509">
      <w:pPr>
        <w:pStyle w:val="Corpodetexto"/>
        <w:pBdr>
          <w:top w:val="single" w:sz="4" w:space="1" w:color="auto"/>
          <w:left w:val="single" w:sz="4" w:space="4" w:color="auto"/>
          <w:bottom w:val="single" w:sz="4" w:space="1" w:color="auto"/>
          <w:right w:val="single" w:sz="4" w:space="4" w:color="auto"/>
        </w:pBdr>
        <w:tabs>
          <w:tab w:val="left" w:pos="1560"/>
        </w:tabs>
        <w:rPr>
          <w:sz w:val="22"/>
          <w:szCs w:val="22"/>
        </w:rPr>
      </w:pPr>
      <w:r w:rsidRPr="0098791D">
        <w:rPr>
          <w:b/>
          <w:sz w:val="22"/>
          <w:szCs w:val="22"/>
        </w:rPr>
        <w:t>13.7.</w:t>
      </w:r>
      <w:r w:rsidR="00125161" w:rsidRPr="0098791D">
        <w:rPr>
          <w:b/>
          <w:sz w:val="22"/>
          <w:szCs w:val="22"/>
        </w:rPr>
        <w:t>4</w:t>
      </w:r>
      <w:r w:rsidRPr="0098791D">
        <w:rPr>
          <w:b/>
          <w:sz w:val="22"/>
          <w:szCs w:val="22"/>
        </w:rPr>
        <w:t>.</w:t>
      </w:r>
      <w:r w:rsidRPr="0098791D">
        <w:rPr>
          <w:bCs/>
          <w:sz w:val="22"/>
          <w:szCs w:val="22"/>
        </w:rPr>
        <w:t xml:space="preserve"> </w:t>
      </w:r>
      <w:r w:rsidRPr="0098791D">
        <w:rPr>
          <w:b/>
          <w:bCs/>
          <w:color w:val="000000"/>
          <w:sz w:val="22"/>
          <w:szCs w:val="22"/>
        </w:rPr>
        <w:t>Declaração</w:t>
      </w:r>
      <w:r w:rsidRPr="0098791D">
        <w:rPr>
          <w:bCs/>
          <w:color w:val="000000"/>
          <w:sz w:val="22"/>
          <w:szCs w:val="22"/>
        </w:rPr>
        <w:t xml:space="preserve"> de que não possuiu em seu quadro de pessoal, empregado (s) menor (</w:t>
      </w:r>
      <w:proofErr w:type="spellStart"/>
      <w:proofErr w:type="gramStart"/>
      <w:r w:rsidRPr="0098791D">
        <w:rPr>
          <w:bCs/>
          <w:color w:val="000000"/>
          <w:sz w:val="22"/>
          <w:szCs w:val="22"/>
        </w:rPr>
        <w:t>es</w:t>
      </w:r>
      <w:proofErr w:type="spellEnd"/>
      <w:proofErr w:type="gramEnd"/>
      <w:r w:rsidRPr="0098791D">
        <w:rPr>
          <w:bCs/>
          <w:color w:val="000000"/>
          <w:sz w:val="22"/>
          <w:szCs w:val="22"/>
        </w:rPr>
        <w:t>) de 18 (dezoito) anos em trabalho noturno, perigoso ou insalubre e, em qualquer trabalho, menor (</w:t>
      </w:r>
      <w:proofErr w:type="spellStart"/>
      <w:r w:rsidRPr="0098791D">
        <w:rPr>
          <w:bCs/>
          <w:color w:val="000000"/>
          <w:sz w:val="22"/>
          <w:szCs w:val="22"/>
        </w:rPr>
        <w:t>es</w:t>
      </w:r>
      <w:proofErr w:type="spellEnd"/>
      <w:r w:rsidRPr="0098791D">
        <w:rPr>
          <w:bCs/>
          <w:color w:val="000000"/>
          <w:sz w:val="22"/>
          <w:szCs w:val="22"/>
        </w:rPr>
        <w:t>) de 16 (dezesseis) anos, salvo na condição de aprendiz a partir de 14 (quatorze) anos, nos termos do artigo 1º, do Decreto Federal nº. 4.358, de 05.09.2002 (</w:t>
      </w:r>
      <w:r w:rsidRPr="0098791D">
        <w:rPr>
          <w:color w:val="000000"/>
          <w:sz w:val="22"/>
          <w:szCs w:val="22"/>
        </w:rPr>
        <w:t xml:space="preserve">podendo ser usado como modelo o </w:t>
      </w:r>
      <w:r w:rsidRPr="0098791D">
        <w:rPr>
          <w:b/>
          <w:bCs/>
          <w:color w:val="000000"/>
          <w:sz w:val="22"/>
          <w:szCs w:val="22"/>
        </w:rPr>
        <w:t xml:space="preserve">Anexo </w:t>
      </w:r>
      <w:r w:rsidR="00901B07">
        <w:rPr>
          <w:b/>
          <w:bCs/>
          <w:color w:val="000000"/>
          <w:sz w:val="22"/>
          <w:szCs w:val="22"/>
        </w:rPr>
        <w:t>III</w:t>
      </w:r>
      <w:r w:rsidRPr="0098791D">
        <w:rPr>
          <w:bCs/>
          <w:color w:val="000000"/>
          <w:sz w:val="22"/>
          <w:szCs w:val="22"/>
        </w:rPr>
        <w:t xml:space="preserve"> deste Edital);</w:t>
      </w:r>
    </w:p>
    <w:p w:rsidR="0042604C" w:rsidRPr="0098791D" w:rsidRDefault="0042604C" w:rsidP="00272509">
      <w:pPr>
        <w:pStyle w:val="Corpodetexto"/>
        <w:tabs>
          <w:tab w:val="left" w:pos="900"/>
        </w:tabs>
        <w:rPr>
          <w:b/>
          <w:sz w:val="22"/>
          <w:szCs w:val="22"/>
          <w:u w:val="single"/>
        </w:rPr>
      </w:pPr>
    </w:p>
    <w:p w:rsidR="0003176F" w:rsidRPr="0098791D" w:rsidRDefault="0003176F" w:rsidP="00272509">
      <w:pPr>
        <w:pStyle w:val="Corpodetexto"/>
        <w:tabs>
          <w:tab w:val="left" w:pos="900"/>
        </w:tabs>
        <w:rPr>
          <w:b/>
          <w:sz w:val="22"/>
          <w:szCs w:val="22"/>
          <w:u w:val="single"/>
        </w:rPr>
      </w:pPr>
      <w:r w:rsidRPr="0098791D">
        <w:rPr>
          <w:b/>
          <w:sz w:val="22"/>
          <w:szCs w:val="22"/>
          <w:u w:val="single"/>
        </w:rPr>
        <w:t>13.</w:t>
      </w:r>
      <w:r w:rsidR="007D63AC" w:rsidRPr="0098791D">
        <w:rPr>
          <w:b/>
          <w:sz w:val="22"/>
          <w:szCs w:val="22"/>
          <w:u w:val="single"/>
        </w:rPr>
        <w:t>8</w:t>
      </w:r>
      <w:r w:rsidRPr="0098791D">
        <w:rPr>
          <w:b/>
          <w:sz w:val="22"/>
          <w:szCs w:val="22"/>
          <w:u w:val="single"/>
        </w:rPr>
        <w:t>.</w:t>
      </w:r>
      <w:r w:rsidRPr="0098791D">
        <w:rPr>
          <w:b/>
          <w:sz w:val="22"/>
          <w:szCs w:val="22"/>
          <w:u w:val="single"/>
        </w:rPr>
        <w:tab/>
        <w:t>RELATIVOS À QUALIFICAÇÃO ECONÔMICO-FINANCEIRA:</w:t>
      </w:r>
    </w:p>
    <w:p w:rsidR="00670CAD" w:rsidRPr="0098791D" w:rsidRDefault="00670CAD" w:rsidP="00272509">
      <w:pPr>
        <w:pStyle w:val="Corpodetexto"/>
        <w:rPr>
          <w:b/>
          <w:sz w:val="20"/>
          <w:szCs w:val="22"/>
        </w:rPr>
      </w:pPr>
    </w:p>
    <w:p w:rsidR="0003176F" w:rsidRPr="0098791D" w:rsidRDefault="00F95FB7" w:rsidP="00912633">
      <w:pPr>
        <w:pBdr>
          <w:top w:val="single" w:sz="4" w:space="1" w:color="auto"/>
          <w:left w:val="single" w:sz="4" w:space="4" w:color="auto"/>
          <w:bottom w:val="single" w:sz="4" w:space="1" w:color="auto"/>
          <w:right w:val="single" w:sz="4" w:space="4" w:color="auto"/>
        </w:pBdr>
        <w:tabs>
          <w:tab w:val="left" w:pos="900"/>
        </w:tabs>
        <w:jc w:val="both"/>
        <w:rPr>
          <w:sz w:val="22"/>
          <w:szCs w:val="22"/>
        </w:rPr>
      </w:pPr>
      <w:r w:rsidRPr="0098791D">
        <w:rPr>
          <w:b/>
          <w:sz w:val="22"/>
          <w:szCs w:val="22"/>
        </w:rPr>
        <w:t>13.</w:t>
      </w:r>
      <w:r w:rsidR="007D63AC" w:rsidRPr="0098791D">
        <w:rPr>
          <w:b/>
          <w:sz w:val="22"/>
          <w:szCs w:val="22"/>
        </w:rPr>
        <w:t>8</w:t>
      </w:r>
      <w:r w:rsidRPr="0098791D">
        <w:rPr>
          <w:b/>
          <w:sz w:val="22"/>
          <w:szCs w:val="22"/>
        </w:rPr>
        <w:t>.1.</w:t>
      </w:r>
      <w:r w:rsidRPr="0098791D">
        <w:rPr>
          <w:sz w:val="22"/>
          <w:szCs w:val="22"/>
        </w:rPr>
        <w:t xml:space="preserve"> </w:t>
      </w:r>
      <w:proofErr w:type="gramStart"/>
      <w:r w:rsidR="0003176F" w:rsidRPr="0098791D">
        <w:rPr>
          <w:sz w:val="22"/>
          <w:szCs w:val="22"/>
        </w:rPr>
        <w:t>Certidão(</w:t>
      </w:r>
      <w:proofErr w:type="spellStart"/>
      <w:proofErr w:type="gramEnd"/>
      <w:r w:rsidR="0003176F" w:rsidRPr="0098791D">
        <w:rPr>
          <w:sz w:val="22"/>
          <w:szCs w:val="22"/>
        </w:rPr>
        <w:t>ões</w:t>
      </w:r>
      <w:proofErr w:type="spellEnd"/>
      <w:r w:rsidR="0003176F" w:rsidRPr="0098791D">
        <w:rPr>
          <w:sz w:val="22"/>
          <w:szCs w:val="22"/>
        </w:rPr>
        <w:t>) negativa(a) de recuperação judicial – Lei n° 11.101/05 (falência e concordatas) expedida(s) pelo(s) distribuidor(</w:t>
      </w:r>
      <w:proofErr w:type="spellStart"/>
      <w:r w:rsidR="0003176F" w:rsidRPr="0098791D">
        <w:rPr>
          <w:sz w:val="22"/>
          <w:szCs w:val="22"/>
        </w:rPr>
        <w:t>es</w:t>
      </w:r>
      <w:proofErr w:type="spellEnd"/>
      <w:r w:rsidR="0003176F" w:rsidRPr="0098791D">
        <w:rPr>
          <w:sz w:val="22"/>
          <w:szCs w:val="22"/>
        </w:rPr>
        <w:t xml:space="preserve">) de sua sede, </w:t>
      </w:r>
      <w:r w:rsidR="0003176F" w:rsidRPr="0098791D">
        <w:rPr>
          <w:b/>
          <w:sz w:val="22"/>
          <w:szCs w:val="22"/>
        </w:rPr>
        <w:t>expedida nos últimos 30 (trinta) dias</w:t>
      </w:r>
      <w:r w:rsidR="00E252B1" w:rsidRPr="0098791D">
        <w:rPr>
          <w:sz w:val="22"/>
          <w:szCs w:val="22"/>
        </w:rPr>
        <w:t xml:space="preserve">; </w:t>
      </w:r>
    </w:p>
    <w:p w:rsidR="000361AB" w:rsidRPr="0098791D" w:rsidRDefault="000361AB" w:rsidP="00912633">
      <w:pPr>
        <w:pBdr>
          <w:top w:val="single" w:sz="4" w:space="1" w:color="auto"/>
          <w:left w:val="single" w:sz="4" w:space="4" w:color="auto"/>
          <w:bottom w:val="single" w:sz="4" w:space="1" w:color="auto"/>
          <w:right w:val="single" w:sz="4" w:space="4" w:color="auto"/>
        </w:pBdr>
        <w:tabs>
          <w:tab w:val="left" w:pos="900"/>
        </w:tabs>
        <w:jc w:val="both"/>
        <w:rPr>
          <w:szCs w:val="22"/>
        </w:rPr>
      </w:pPr>
    </w:p>
    <w:p w:rsidR="000361AB" w:rsidRPr="0098791D" w:rsidRDefault="000361AB" w:rsidP="00912633">
      <w:pPr>
        <w:pBdr>
          <w:top w:val="single" w:sz="4" w:space="1" w:color="auto"/>
          <w:left w:val="single" w:sz="4" w:space="4" w:color="auto"/>
          <w:bottom w:val="single" w:sz="4" w:space="1" w:color="auto"/>
          <w:right w:val="single" w:sz="4" w:space="4" w:color="auto"/>
        </w:pBdr>
        <w:autoSpaceDE w:val="0"/>
        <w:autoSpaceDN w:val="0"/>
        <w:adjustRightInd w:val="0"/>
        <w:jc w:val="both"/>
        <w:rPr>
          <w:color w:val="000000"/>
          <w:sz w:val="22"/>
          <w:szCs w:val="22"/>
        </w:rPr>
      </w:pPr>
      <w:r w:rsidRPr="0098791D">
        <w:rPr>
          <w:b/>
          <w:color w:val="000000"/>
          <w:sz w:val="22"/>
          <w:szCs w:val="22"/>
        </w:rPr>
        <w:t>13.</w:t>
      </w:r>
      <w:r w:rsidR="007D63AC" w:rsidRPr="0098791D">
        <w:rPr>
          <w:b/>
          <w:color w:val="000000"/>
          <w:sz w:val="22"/>
          <w:szCs w:val="22"/>
        </w:rPr>
        <w:t>8</w:t>
      </w:r>
      <w:r w:rsidRPr="0098791D">
        <w:rPr>
          <w:b/>
          <w:color w:val="000000"/>
          <w:sz w:val="22"/>
          <w:szCs w:val="22"/>
        </w:rPr>
        <w:t>.2.</w:t>
      </w:r>
      <w:r w:rsidRPr="0098791D">
        <w:rPr>
          <w:color w:val="000000"/>
          <w:sz w:val="22"/>
          <w:szCs w:val="22"/>
        </w:rPr>
        <w:t xml:space="preserve"> Balanço patrimonial e demonstrações contábeis do último exercício, já exigíveis e apresentados na forma da lei, que comprovem a boa situação financeira da empresa, vedada a sua substituição por balancetes ou balanços provisórios, podendo ser atualizados por índices oficiais quando encerrado há mais de </w:t>
      </w:r>
      <w:proofErr w:type="gramStart"/>
      <w:r w:rsidRPr="0098791D">
        <w:rPr>
          <w:color w:val="000000"/>
          <w:sz w:val="22"/>
          <w:szCs w:val="22"/>
        </w:rPr>
        <w:t>3</w:t>
      </w:r>
      <w:proofErr w:type="gramEnd"/>
      <w:r w:rsidRPr="0098791D">
        <w:rPr>
          <w:color w:val="000000"/>
          <w:sz w:val="22"/>
          <w:szCs w:val="22"/>
        </w:rPr>
        <w:t xml:space="preserve"> (três) meses da data de apresentação da proposta para aferir o capital patrimonial em 5% (cinco por cento)</w:t>
      </w:r>
      <w:r w:rsidR="00912633" w:rsidRPr="0098791D">
        <w:rPr>
          <w:color w:val="000000"/>
          <w:sz w:val="22"/>
          <w:szCs w:val="22"/>
        </w:rPr>
        <w:t>, sendo esta</w:t>
      </w:r>
      <w:r w:rsidR="00912633" w:rsidRPr="0098791D">
        <w:rPr>
          <w:b/>
          <w:bCs/>
          <w:color w:val="000000"/>
          <w:sz w:val="22"/>
          <w:szCs w:val="22"/>
        </w:rPr>
        <w:t xml:space="preserve"> condição de habilitação e apuração da qualificação econômico-financeira das licitantes</w:t>
      </w:r>
      <w:r w:rsidR="00912633" w:rsidRPr="0098791D">
        <w:rPr>
          <w:color w:val="000000"/>
          <w:sz w:val="22"/>
          <w:szCs w:val="22"/>
        </w:rPr>
        <w:t>.</w:t>
      </w:r>
    </w:p>
    <w:p w:rsidR="0003176F" w:rsidRPr="0098791D" w:rsidRDefault="0003176F" w:rsidP="00272509">
      <w:pPr>
        <w:pStyle w:val="Corpodetexto"/>
        <w:tabs>
          <w:tab w:val="left" w:pos="900"/>
        </w:tabs>
        <w:rPr>
          <w:b/>
          <w:sz w:val="20"/>
          <w:szCs w:val="22"/>
        </w:rPr>
      </w:pPr>
    </w:p>
    <w:p w:rsidR="000361AB" w:rsidRPr="0098791D" w:rsidRDefault="000361AB" w:rsidP="000361AB">
      <w:pPr>
        <w:autoSpaceDE w:val="0"/>
        <w:autoSpaceDN w:val="0"/>
        <w:adjustRightInd w:val="0"/>
        <w:ind w:left="567"/>
        <w:jc w:val="both"/>
        <w:rPr>
          <w:i/>
          <w:iCs/>
          <w:color w:val="000000"/>
          <w:sz w:val="22"/>
          <w:szCs w:val="22"/>
        </w:rPr>
      </w:pPr>
      <w:r w:rsidRPr="0098791D">
        <w:rPr>
          <w:b/>
          <w:color w:val="000000"/>
          <w:sz w:val="22"/>
          <w:szCs w:val="22"/>
        </w:rPr>
        <w:t>13.</w:t>
      </w:r>
      <w:r w:rsidR="007D63AC" w:rsidRPr="0098791D">
        <w:rPr>
          <w:b/>
          <w:color w:val="000000"/>
          <w:sz w:val="22"/>
          <w:szCs w:val="22"/>
        </w:rPr>
        <w:t>8</w:t>
      </w:r>
      <w:r w:rsidRPr="0098791D">
        <w:rPr>
          <w:b/>
          <w:color w:val="000000"/>
          <w:sz w:val="22"/>
          <w:szCs w:val="22"/>
        </w:rPr>
        <w:t>.2.1 -</w:t>
      </w:r>
      <w:r w:rsidRPr="0098791D">
        <w:rPr>
          <w:color w:val="000000"/>
          <w:sz w:val="22"/>
          <w:szCs w:val="22"/>
        </w:rPr>
        <w:t xml:space="preserve"> As empresas em funcionamento há menos de um exercício financeiro devem cumprir a exigência deste subitem, mediante a apresentação do </w:t>
      </w:r>
      <w:r w:rsidRPr="0098791D">
        <w:rPr>
          <w:i/>
          <w:iCs/>
          <w:color w:val="000000"/>
          <w:sz w:val="22"/>
          <w:szCs w:val="22"/>
        </w:rPr>
        <w:t>Balanço de Abertura.</w:t>
      </w:r>
    </w:p>
    <w:p w:rsidR="00473C2C" w:rsidRPr="0098791D" w:rsidRDefault="00473C2C" w:rsidP="000361AB">
      <w:pPr>
        <w:autoSpaceDE w:val="0"/>
        <w:autoSpaceDN w:val="0"/>
        <w:adjustRightInd w:val="0"/>
        <w:ind w:left="567"/>
        <w:jc w:val="both"/>
        <w:rPr>
          <w:i/>
          <w:iCs/>
          <w:color w:val="000000"/>
          <w:sz w:val="22"/>
          <w:szCs w:val="22"/>
        </w:rPr>
      </w:pPr>
    </w:p>
    <w:p w:rsidR="000361AB" w:rsidRPr="0098791D" w:rsidRDefault="000361AB" w:rsidP="000361AB">
      <w:pPr>
        <w:autoSpaceDE w:val="0"/>
        <w:autoSpaceDN w:val="0"/>
        <w:adjustRightInd w:val="0"/>
        <w:ind w:left="567"/>
        <w:jc w:val="both"/>
        <w:rPr>
          <w:color w:val="000000"/>
          <w:sz w:val="22"/>
          <w:szCs w:val="22"/>
        </w:rPr>
      </w:pPr>
      <w:r w:rsidRPr="0098791D">
        <w:rPr>
          <w:b/>
          <w:color w:val="000000"/>
          <w:sz w:val="22"/>
          <w:szCs w:val="22"/>
        </w:rPr>
        <w:t>13.</w:t>
      </w:r>
      <w:r w:rsidR="007D63AC" w:rsidRPr="0098791D">
        <w:rPr>
          <w:b/>
          <w:color w:val="000000"/>
          <w:sz w:val="22"/>
          <w:szCs w:val="22"/>
        </w:rPr>
        <w:t>8</w:t>
      </w:r>
      <w:r w:rsidRPr="0098791D">
        <w:rPr>
          <w:b/>
          <w:color w:val="000000"/>
          <w:sz w:val="22"/>
          <w:szCs w:val="22"/>
        </w:rPr>
        <w:t>.2.2 -</w:t>
      </w:r>
      <w:proofErr w:type="gramStart"/>
      <w:r w:rsidR="00110DBA" w:rsidRPr="0098791D">
        <w:rPr>
          <w:color w:val="000000"/>
          <w:sz w:val="22"/>
          <w:szCs w:val="22"/>
        </w:rPr>
        <w:t xml:space="preserve"> </w:t>
      </w:r>
      <w:r w:rsidRPr="0098791D">
        <w:rPr>
          <w:color w:val="000000"/>
          <w:sz w:val="22"/>
          <w:szCs w:val="22"/>
        </w:rPr>
        <w:t xml:space="preserve"> </w:t>
      </w:r>
      <w:proofErr w:type="gramEnd"/>
      <w:r w:rsidRPr="0098791D">
        <w:rPr>
          <w:color w:val="000000"/>
          <w:sz w:val="22"/>
          <w:szCs w:val="22"/>
        </w:rPr>
        <w:t>Serão considerados aceitos como na forma da lei o balanço patrimonial e</w:t>
      </w:r>
    </w:p>
    <w:p w:rsidR="000361AB" w:rsidRPr="0098791D" w:rsidRDefault="000361AB" w:rsidP="000361AB">
      <w:pPr>
        <w:autoSpaceDE w:val="0"/>
        <w:autoSpaceDN w:val="0"/>
        <w:adjustRightInd w:val="0"/>
        <w:ind w:left="567"/>
        <w:jc w:val="both"/>
        <w:rPr>
          <w:color w:val="000000"/>
          <w:sz w:val="22"/>
          <w:szCs w:val="22"/>
        </w:rPr>
      </w:pPr>
      <w:proofErr w:type="gramStart"/>
      <w:r w:rsidRPr="0098791D">
        <w:rPr>
          <w:color w:val="000000"/>
          <w:sz w:val="22"/>
          <w:szCs w:val="22"/>
        </w:rPr>
        <w:t>demonstrações</w:t>
      </w:r>
      <w:proofErr w:type="gramEnd"/>
      <w:r w:rsidRPr="0098791D">
        <w:rPr>
          <w:color w:val="000000"/>
          <w:sz w:val="22"/>
          <w:szCs w:val="22"/>
        </w:rPr>
        <w:t xml:space="preserve"> contábeis assim apresentados:</w:t>
      </w:r>
    </w:p>
    <w:p w:rsidR="00473C2C" w:rsidRPr="0098791D" w:rsidRDefault="00473C2C" w:rsidP="000361AB">
      <w:pPr>
        <w:autoSpaceDE w:val="0"/>
        <w:autoSpaceDN w:val="0"/>
        <w:adjustRightInd w:val="0"/>
        <w:ind w:left="567"/>
        <w:jc w:val="both"/>
        <w:rPr>
          <w:color w:val="000000"/>
          <w:sz w:val="22"/>
          <w:szCs w:val="22"/>
        </w:rPr>
      </w:pPr>
    </w:p>
    <w:p w:rsidR="000361AB" w:rsidRPr="0098791D" w:rsidRDefault="000361AB" w:rsidP="000361AB">
      <w:pPr>
        <w:autoSpaceDE w:val="0"/>
        <w:autoSpaceDN w:val="0"/>
        <w:adjustRightInd w:val="0"/>
        <w:ind w:left="567"/>
        <w:jc w:val="both"/>
        <w:rPr>
          <w:color w:val="000000"/>
          <w:sz w:val="22"/>
          <w:szCs w:val="22"/>
        </w:rPr>
      </w:pPr>
      <w:r w:rsidRPr="0098791D">
        <w:rPr>
          <w:color w:val="000000"/>
          <w:sz w:val="22"/>
          <w:szCs w:val="22"/>
        </w:rPr>
        <w:t>a) publicados em Diário Oficial ou;</w:t>
      </w:r>
    </w:p>
    <w:p w:rsidR="000361AB" w:rsidRPr="0098791D" w:rsidRDefault="000361AB" w:rsidP="000361AB">
      <w:pPr>
        <w:autoSpaceDE w:val="0"/>
        <w:autoSpaceDN w:val="0"/>
        <w:adjustRightInd w:val="0"/>
        <w:ind w:left="567"/>
        <w:jc w:val="both"/>
        <w:rPr>
          <w:color w:val="000000"/>
          <w:sz w:val="22"/>
          <w:szCs w:val="22"/>
        </w:rPr>
      </w:pPr>
      <w:r w:rsidRPr="0098791D">
        <w:rPr>
          <w:color w:val="000000"/>
          <w:sz w:val="22"/>
          <w:szCs w:val="22"/>
        </w:rPr>
        <w:t>b) publicados em jornal de grande circulação ou;</w:t>
      </w:r>
    </w:p>
    <w:p w:rsidR="000361AB" w:rsidRPr="0098791D" w:rsidRDefault="00DB4938" w:rsidP="000361AB">
      <w:pPr>
        <w:autoSpaceDE w:val="0"/>
        <w:autoSpaceDN w:val="0"/>
        <w:adjustRightInd w:val="0"/>
        <w:ind w:left="567"/>
        <w:jc w:val="both"/>
        <w:rPr>
          <w:color w:val="000000"/>
          <w:sz w:val="22"/>
          <w:szCs w:val="22"/>
        </w:rPr>
      </w:pPr>
      <w:r w:rsidRPr="0098791D">
        <w:rPr>
          <w:color w:val="000000"/>
          <w:sz w:val="22"/>
          <w:szCs w:val="22"/>
        </w:rPr>
        <w:t>c</w:t>
      </w:r>
      <w:r w:rsidR="000361AB" w:rsidRPr="0098791D">
        <w:rPr>
          <w:color w:val="000000"/>
          <w:sz w:val="22"/>
          <w:szCs w:val="22"/>
        </w:rPr>
        <w:t>) por cópia do Livro Diário, devidamente autenticado na Junta Comercial da sede ou domicílio do licitante, na forma do art. 6º da IN nº 65 do Departamento Nacional do Registro do Comércio – DNRC, de 11 de agosto de 1997, acompanhada, obrigatoriamente, dos termos de abertura e de encerramento. Quando for apresentado o original do Diário fica dispensada a inclusão, na documentação, dos Termos de Abertura e de Encerramento do livro em questão.</w:t>
      </w:r>
    </w:p>
    <w:p w:rsidR="00F25EB6" w:rsidRPr="0098791D" w:rsidRDefault="00F25EB6" w:rsidP="00110DBA">
      <w:pPr>
        <w:autoSpaceDE w:val="0"/>
        <w:autoSpaceDN w:val="0"/>
        <w:adjustRightInd w:val="0"/>
        <w:ind w:left="567"/>
        <w:jc w:val="both"/>
        <w:rPr>
          <w:b/>
          <w:bCs/>
          <w:color w:val="000000"/>
          <w:szCs w:val="22"/>
        </w:rPr>
      </w:pPr>
    </w:p>
    <w:p w:rsidR="00912633" w:rsidRPr="0098791D" w:rsidRDefault="00F25EB6" w:rsidP="00DB4938">
      <w:pPr>
        <w:tabs>
          <w:tab w:val="left" w:pos="1418"/>
          <w:tab w:val="left" w:pos="1560"/>
        </w:tabs>
        <w:jc w:val="both"/>
        <w:outlineLvl w:val="0"/>
        <w:rPr>
          <w:b/>
          <w:color w:val="FF0000"/>
          <w:sz w:val="22"/>
          <w:szCs w:val="22"/>
        </w:rPr>
      </w:pPr>
      <w:r w:rsidRPr="0098791D">
        <w:rPr>
          <w:b/>
          <w:color w:val="000000"/>
          <w:sz w:val="22"/>
          <w:szCs w:val="22"/>
        </w:rPr>
        <w:t>13.8.3 –</w:t>
      </w:r>
      <w:r w:rsidRPr="0098791D">
        <w:rPr>
          <w:color w:val="000000"/>
          <w:sz w:val="22"/>
          <w:szCs w:val="22"/>
        </w:rPr>
        <w:t xml:space="preserve"> O valor </w:t>
      </w:r>
      <w:r w:rsidR="00912633" w:rsidRPr="0098791D">
        <w:rPr>
          <w:color w:val="000000"/>
          <w:sz w:val="22"/>
          <w:szCs w:val="22"/>
        </w:rPr>
        <w:t>estimado total para a</w:t>
      </w:r>
      <w:r w:rsidRPr="0098791D">
        <w:rPr>
          <w:color w:val="000000"/>
          <w:sz w:val="22"/>
          <w:szCs w:val="22"/>
        </w:rPr>
        <w:t xml:space="preserve"> </w:t>
      </w:r>
      <w:r w:rsidR="00482E9B" w:rsidRPr="0098791D">
        <w:rPr>
          <w:b/>
          <w:color w:val="FF0000"/>
          <w:sz w:val="22"/>
          <w:szCs w:val="22"/>
        </w:rPr>
        <w:t>contratação dos serviços licitado</w:t>
      </w:r>
      <w:r w:rsidR="00DB4938" w:rsidRPr="0098791D">
        <w:rPr>
          <w:b/>
          <w:color w:val="FF0000"/>
          <w:sz w:val="22"/>
          <w:szCs w:val="22"/>
        </w:rPr>
        <w:t xml:space="preserve">, </w:t>
      </w:r>
      <w:r w:rsidR="00DB4938" w:rsidRPr="0098791D">
        <w:rPr>
          <w:color w:val="000000"/>
          <w:sz w:val="22"/>
          <w:szCs w:val="22"/>
        </w:rPr>
        <w:t>está em</w:t>
      </w:r>
      <w:r w:rsidR="00DB4938" w:rsidRPr="0098791D">
        <w:rPr>
          <w:b/>
          <w:color w:val="FF0000"/>
          <w:sz w:val="22"/>
          <w:szCs w:val="22"/>
        </w:rPr>
        <w:t xml:space="preserve"> R$ </w:t>
      </w:r>
      <w:r w:rsidR="00A45E01">
        <w:rPr>
          <w:b/>
          <w:color w:val="FF0000"/>
          <w:sz w:val="22"/>
          <w:szCs w:val="22"/>
        </w:rPr>
        <w:t>331.719,48</w:t>
      </w:r>
      <w:r w:rsidR="00A02AD1" w:rsidRPr="0098791D">
        <w:rPr>
          <w:b/>
          <w:color w:val="FF0000"/>
          <w:sz w:val="22"/>
          <w:szCs w:val="22"/>
        </w:rPr>
        <w:t xml:space="preserve"> </w:t>
      </w:r>
      <w:r w:rsidR="00DB4938" w:rsidRPr="0098791D">
        <w:rPr>
          <w:b/>
          <w:color w:val="FF0000"/>
          <w:sz w:val="22"/>
          <w:szCs w:val="22"/>
        </w:rPr>
        <w:t>(</w:t>
      </w:r>
      <w:proofErr w:type="gramStart"/>
      <w:r w:rsidR="00A45E01">
        <w:rPr>
          <w:b/>
          <w:color w:val="FF0000"/>
          <w:sz w:val="22"/>
          <w:szCs w:val="22"/>
        </w:rPr>
        <w:t>Trezentos e trinta e um mil, setecentos e dezenove reais e quarenta e oito</w:t>
      </w:r>
      <w:r w:rsidR="00B91B11">
        <w:rPr>
          <w:b/>
          <w:color w:val="FF0000"/>
          <w:sz w:val="22"/>
          <w:szCs w:val="22"/>
        </w:rPr>
        <w:t xml:space="preserve"> centavos</w:t>
      </w:r>
      <w:proofErr w:type="gramEnd"/>
      <w:r w:rsidR="00DB4938" w:rsidRPr="0098791D">
        <w:rPr>
          <w:b/>
          <w:color w:val="FF0000"/>
          <w:sz w:val="22"/>
          <w:szCs w:val="22"/>
        </w:rPr>
        <w:t>).</w:t>
      </w:r>
    </w:p>
    <w:p w:rsidR="00DB4938" w:rsidRPr="0098791D" w:rsidRDefault="00DB4938" w:rsidP="00DB4938">
      <w:pPr>
        <w:tabs>
          <w:tab w:val="left" w:pos="1418"/>
          <w:tab w:val="left" w:pos="1560"/>
        </w:tabs>
        <w:jc w:val="both"/>
        <w:outlineLvl w:val="0"/>
        <w:rPr>
          <w:b/>
          <w:color w:val="FF0000"/>
          <w:sz w:val="22"/>
          <w:szCs w:val="22"/>
        </w:rPr>
      </w:pPr>
    </w:p>
    <w:p w:rsidR="0003176F" w:rsidRPr="0098791D" w:rsidRDefault="0003176F" w:rsidP="00272509">
      <w:pPr>
        <w:pStyle w:val="Corpodetexto"/>
        <w:tabs>
          <w:tab w:val="left" w:pos="900"/>
        </w:tabs>
        <w:rPr>
          <w:b/>
          <w:sz w:val="22"/>
          <w:szCs w:val="22"/>
          <w:u w:val="single"/>
        </w:rPr>
      </w:pPr>
      <w:r w:rsidRPr="0098791D">
        <w:rPr>
          <w:b/>
          <w:sz w:val="22"/>
          <w:szCs w:val="22"/>
          <w:u w:val="single"/>
        </w:rPr>
        <w:t>13.</w:t>
      </w:r>
      <w:r w:rsidR="007D63AC" w:rsidRPr="0098791D">
        <w:rPr>
          <w:b/>
          <w:sz w:val="22"/>
          <w:szCs w:val="22"/>
          <w:u w:val="single"/>
        </w:rPr>
        <w:t>9</w:t>
      </w:r>
      <w:r w:rsidR="00CE3593" w:rsidRPr="0098791D">
        <w:rPr>
          <w:b/>
          <w:sz w:val="22"/>
          <w:szCs w:val="22"/>
          <w:u w:val="single"/>
        </w:rPr>
        <w:t>.</w:t>
      </w:r>
      <w:r w:rsidR="00CE3593" w:rsidRPr="0098791D">
        <w:rPr>
          <w:b/>
          <w:sz w:val="22"/>
          <w:szCs w:val="22"/>
          <w:u w:val="single"/>
        </w:rPr>
        <w:tab/>
        <w:t>RELATIVO À QUALIFICAÇÃO TÉ</w:t>
      </w:r>
      <w:r w:rsidRPr="0098791D">
        <w:rPr>
          <w:b/>
          <w:sz w:val="22"/>
          <w:szCs w:val="22"/>
          <w:u w:val="single"/>
        </w:rPr>
        <w:t>CNICA</w:t>
      </w:r>
    </w:p>
    <w:p w:rsidR="00F25EB6" w:rsidRPr="0098791D" w:rsidRDefault="00F25EB6" w:rsidP="0012377C">
      <w:pPr>
        <w:tabs>
          <w:tab w:val="left" w:pos="2160"/>
        </w:tabs>
        <w:jc w:val="both"/>
        <w:rPr>
          <w:bCs/>
          <w:sz w:val="22"/>
          <w:szCs w:val="22"/>
        </w:rPr>
      </w:pPr>
    </w:p>
    <w:tbl>
      <w:tblPr>
        <w:tblW w:w="9832" w:type="dxa"/>
        <w:tblInd w:w="57" w:type="dxa"/>
        <w:tblBorders>
          <w:top w:val="single" w:sz="4" w:space="0" w:color="auto"/>
          <w:left w:val="single" w:sz="4" w:space="0" w:color="auto"/>
          <w:bottom w:val="single" w:sz="4" w:space="0" w:color="auto"/>
          <w:right w:val="single" w:sz="4" w:space="0" w:color="auto"/>
        </w:tblBorders>
        <w:tblLook w:val="01E0"/>
      </w:tblPr>
      <w:tblGrid>
        <w:gridCol w:w="9832"/>
      </w:tblGrid>
      <w:tr w:rsidR="00D20633" w:rsidRPr="0098791D" w:rsidTr="00FE151F">
        <w:tc>
          <w:tcPr>
            <w:tcW w:w="9832" w:type="dxa"/>
          </w:tcPr>
          <w:p w:rsidR="00804CC6" w:rsidRPr="009C5A17" w:rsidRDefault="00D20633" w:rsidP="00804CC6">
            <w:pPr>
              <w:spacing w:before="120"/>
              <w:contextualSpacing/>
              <w:jc w:val="both"/>
              <w:rPr>
                <w:sz w:val="22"/>
                <w:szCs w:val="22"/>
                <w:highlight w:val="lightGray"/>
              </w:rPr>
            </w:pPr>
            <w:r w:rsidRPr="009C5A17">
              <w:rPr>
                <w:b/>
                <w:bCs/>
                <w:color w:val="000000"/>
                <w:sz w:val="22"/>
                <w:szCs w:val="22"/>
                <w:highlight w:val="lightGray"/>
              </w:rPr>
              <w:t>13.9.1.</w:t>
            </w:r>
            <w:r w:rsidR="00804CC6" w:rsidRPr="009C5A17">
              <w:rPr>
                <w:sz w:val="22"/>
                <w:szCs w:val="22"/>
                <w:highlight w:val="lightGray"/>
              </w:rPr>
              <w:t xml:space="preserve"> </w:t>
            </w:r>
            <w:r w:rsidR="00804CC6" w:rsidRPr="009C5A17">
              <w:rPr>
                <w:b/>
                <w:sz w:val="22"/>
                <w:szCs w:val="22"/>
                <w:highlight w:val="lightGray"/>
              </w:rPr>
              <w:t xml:space="preserve">Habilitação Técnica: </w:t>
            </w:r>
            <w:r w:rsidR="00804CC6" w:rsidRPr="009C5A17">
              <w:rPr>
                <w:sz w:val="22"/>
                <w:szCs w:val="22"/>
                <w:highlight w:val="lightGray"/>
              </w:rPr>
              <w:t xml:space="preserve">As empresas, cadastradas ou não no SICAF, deverão comprovar, ainda, a </w:t>
            </w:r>
            <w:r w:rsidR="00804CC6" w:rsidRPr="009C5A17">
              <w:rPr>
                <w:b/>
                <w:sz w:val="22"/>
                <w:szCs w:val="22"/>
                <w:highlight w:val="lightGray"/>
              </w:rPr>
              <w:t>qualificação técnica</w:t>
            </w:r>
            <w:r w:rsidR="00804CC6" w:rsidRPr="009C5A17">
              <w:rPr>
                <w:sz w:val="22"/>
                <w:szCs w:val="22"/>
                <w:highlight w:val="lightGray"/>
              </w:rPr>
              <w:t>, por meio de:</w:t>
            </w:r>
          </w:p>
          <w:p w:rsidR="00804CC6" w:rsidRPr="009C5A17" w:rsidRDefault="00804CC6" w:rsidP="00804CC6">
            <w:pPr>
              <w:spacing w:before="120"/>
              <w:contextualSpacing/>
              <w:jc w:val="both"/>
              <w:rPr>
                <w:sz w:val="22"/>
                <w:szCs w:val="22"/>
                <w:highlight w:val="lightGray"/>
              </w:rPr>
            </w:pPr>
          </w:p>
          <w:p w:rsidR="00D20633" w:rsidRPr="0098791D" w:rsidRDefault="00804CC6" w:rsidP="00804CC6">
            <w:pPr>
              <w:tabs>
                <w:tab w:val="left" w:pos="1260"/>
              </w:tabs>
              <w:jc w:val="both"/>
              <w:rPr>
                <w:color w:val="000000"/>
                <w:sz w:val="22"/>
                <w:szCs w:val="22"/>
              </w:rPr>
            </w:pPr>
            <w:r w:rsidRPr="009C5A17">
              <w:rPr>
                <w:b/>
                <w:sz w:val="22"/>
                <w:szCs w:val="22"/>
                <w:highlight w:val="lightGray"/>
              </w:rPr>
              <w:t>13.9.1.1. Atestado(s) de Capacidade Técnica</w:t>
            </w:r>
            <w:r w:rsidRPr="009C5A17">
              <w:rPr>
                <w:sz w:val="22"/>
                <w:szCs w:val="22"/>
                <w:highlight w:val="lightGray"/>
              </w:rPr>
              <w:t xml:space="preserve"> (declaração ou certidão) fornecidos por pessoa jurídica de direito público ou privado, comprovando o desempenho da licitante em contrato/fornecimento pertinente e compatível em características, quantidades e prazos com o objeto da licitação, conforme art. 30, II da lei 8.666/</w:t>
            </w:r>
            <w:proofErr w:type="gramStart"/>
            <w:r w:rsidRPr="009C5A17">
              <w:rPr>
                <w:sz w:val="22"/>
                <w:szCs w:val="22"/>
                <w:highlight w:val="lightGray"/>
              </w:rPr>
              <w:t>93</w:t>
            </w:r>
            <w:proofErr w:type="gramEnd"/>
          </w:p>
        </w:tc>
      </w:tr>
    </w:tbl>
    <w:p w:rsidR="00D20633" w:rsidRPr="005173BB" w:rsidRDefault="00D20633" w:rsidP="00D20633">
      <w:pPr>
        <w:pStyle w:val="Subttulo"/>
        <w:tabs>
          <w:tab w:val="left" w:pos="2160"/>
        </w:tabs>
        <w:jc w:val="both"/>
        <w:rPr>
          <w:rFonts w:eastAsia="Bookman Old Style"/>
          <w:bCs/>
          <w:color w:val="000000"/>
          <w:sz w:val="16"/>
          <w:szCs w:val="16"/>
        </w:rPr>
      </w:pPr>
    </w:p>
    <w:p w:rsidR="005173BB" w:rsidRPr="009C5A17" w:rsidRDefault="005173BB" w:rsidP="005173BB">
      <w:pPr>
        <w:pStyle w:val="PargrafodaLista"/>
        <w:numPr>
          <w:ilvl w:val="2"/>
          <w:numId w:val="21"/>
        </w:numPr>
        <w:spacing w:before="120"/>
        <w:ind w:left="567" w:firstLine="0"/>
        <w:jc w:val="both"/>
        <w:rPr>
          <w:sz w:val="22"/>
          <w:szCs w:val="22"/>
          <w:highlight w:val="lightGray"/>
        </w:rPr>
      </w:pPr>
      <w:r w:rsidRPr="009C5A17">
        <w:rPr>
          <w:sz w:val="22"/>
          <w:szCs w:val="22"/>
          <w:highlight w:val="lightGray"/>
        </w:rPr>
        <w:t xml:space="preserve">Entende-se por pertinente e compatível </w:t>
      </w:r>
      <w:r w:rsidRPr="009C5A17">
        <w:rPr>
          <w:b/>
          <w:sz w:val="22"/>
          <w:szCs w:val="22"/>
          <w:highlight w:val="lightGray"/>
          <w:u w:val="single"/>
        </w:rPr>
        <w:t>em quantidades:</w:t>
      </w:r>
      <w:proofErr w:type="gramStart"/>
      <w:r w:rsidRPr="009C5A17">
        <w:rPr>
          <w:sz w:val="22"/>
          <w:szCs w:val="22"/>
          <w:highlight w:val="lightGray"/>
        </w:rPr>
        <w:t xml:space="preserve">  </w:t>
      </w:r>
      <w:proofErr w:type="gramEnd"/>
      <w:r w:rsidRPr="009C5A17">
        <w:rPr>
          <w:sz w:val="22"/>
          <w:szCs w:val="22"/>
          <w:highlight w:val="lightGray"/>
        </w:rPr>
        <w:t xml:space="preserve">Atestado que comprove que a empresa efetivamente prestou ou presta os serviços demandados no objeto desta licitação, cujo quantitativo dos maquinários contratados, seja, </w:t>
      </w:r>
      <w:r w:rsidRPr="009C5A17">
        <w:rPr>
          <w:b/>
          <w:sz w:val="22"/>
          <w:szCs w:val="22"/>
          <w:highlight w:val="lightGray"/>
        </w:rPr>
        <w:t>pelo menos 30%</w:t>
      </w:r>
      <w:r w:rsidRPr="009C5A17">
        <w:rPr>
          <w:sz w:val="22"/>
          <w:szCs w:val="22"/>
          <w:highlight w:val="lightGray"/>
        </w:rPr>
        <w:t xml:space="preserve"> (trinta por cento) da quantidade de </w:t>
      </w:r>
      <w:r w:rsidRPr="009C5A17">
        <w:rPr>
          <w:sz w:val="22"/>
          <w:szCs w:val="22"/>
          <w:highlight w:val="lightGray"/>
        </w:rPr>
        <w:lastRenderedPageBreak/>
        <w:t>máquinas locadas na presente licitação.</w:t>
      </w:r>
      <w:r w:rsidRPr="009C5A17">
        <w:rPr>
          <w:b/>
          <w:sz w:val="22"/>
          <w:szCs w:val="22"/>
          <w:highlight w:val="lightGray"/>
        </w:rPr>
        <w:t xml:space="preserve"> </w:t>
      </w:r>
      <w:r w:rsidRPr="009C5A17">
        <w:rPr>
          <w:sz w:val="22"/>
          <w:szCs w:val="22"/>
          <w:highlight w:val="lightGray"/>
        </w:rPr>
        <w:t xml:space="preserve">Permitindo a soma de contratos concomitantes ou não para atingir a quantidade exigida; </w:t>
      </w:r>
    </w:p>
    <w:p w:rsidR="005173BB" w:rsidRPr="009C5A17" w:rsidRDefault="005173BB" w:rsidP="005173BB">
      <w:pPr>
        <w:pStyle w:val="PargrafodaLista"/>
        <w:spacing w:before="120"/>
        <w:ind w:left="567"/>
        <w:jc w:val="both"/>
        <w:rPr>
          <w:sz w:val="22"/>
          <w:szCs w:val="22"/>
          <w:highlight w:val="lightGray"/>
        </w:rPr>
      </w:pPr>
    </w:p>
    <w:p w:rsidR="005173BB" w:rsidRPr="009C5A17" w:rsidRDefault="005173BB" w:rsidP="005173BB">
      <w:pPr>
        <w:pStyle w:val="PargrafodaLista"/>
        <w:numPr>
          <w:ilvl w:val="2"/>
          <w:numId w:val="21"/>
        </w:numPr>
        <w:spacing w:before="120"/>
        <w:ind w:left="567" w:firstLine="1"/>
        <w:jc w:val="both"/>
        <w:rPr>
          <w:sz w:val="22"/>
          <w:szCs w:val="22"/>
          <w:highlight w:val="lightGray"/>
        </w:rPr>
      </w:pPr>
      <w:r w:rsidRPr="009C5A17">
        <w:rPr>
          <w:sz w:val="22"/>
          <w:szCs w:val="22"/>
          <w:highlight w:val="lightGray"/>
        </w:rPr>
        <w:t xml:space="preserve">Entende-se por pertinente e compatível </w:t>
      </w:r>
      <w:r w:rsidRPr="009C5A17">
        <w:rPr>
          <w:b/>
          <w:sz w:val="22"/>
          <w:szCs w:val="22"/>
          <w:highlight w:val="lightGray"/>
          <w:u w:val="single"/>
        </w:rPr>
        <w:t>em prazos:</w:t>
      </w:r>
      <w:proofErr w:type="gramStart"/>
      <w:r w:rsidRPr="009C5A17">
        <w:rPr>
          <w:sz w:val="22"/>
          <w:szCs w:val="22"/>
          <w:highlight w:val="lightGray"/>
        </w:rPr>
        <w:t xml:space="preserve">  </w:t>
      </w:r>
      <w:proofErr w:type="gramEnd"/>
      <w:r w:rsidRPr="009C5A17">
        <w:rPr>
          <w:sz w:val="22"/>
          <w:szCs w:val="22"/>
          <w:highlight w:val="lightGray"/>
        </w:rPr>
        <w:t>Atestado que comprove que a empresa prestou ou presta serviços de maneira satisfatória com as especificações demandadas no objeto desta licitação, pelo período mínimo de 06 (seis) meses;</w:t>
      </w:r>
    </w:p>
    <w:p w:rsidR="005173BB" w:rsidRPr="009C5A17" w:rsidRDefault="005173BB" w:rsidP="005173BB">
      <w:pPr>
        <w:pStyle w:val="PargrafodaLista"/>
        <w:rPr>
          <w:sz w:val="22"/>
          <w:szCs w:val="22"/>
          <w:highlight w:val="lightGray"/>
        </w:rPr>
      </w:pPr>
    </w:p>
    <w:p w:rsidR="005173BB" w:rsidRPr="009C5A17" w:rsidRDefault="005173BB" w:rsidP="005173BB">
      <w:pPr>
        <w:pStyle w:val="PargrafodaLista"/>
        <w:numPr>
          <w:ilvl w:val="2"/>
          <w:numId w:val="21"/>
        </w:numPr>
        <w:tabs>
          <w:tab w:val="left" w:pos="0"/>
        </w:tabs>
        <w:spacing w:before="120"/>
        <w:ind w:left="567" w:firstLine="1"/>
        <w:jc w:val="both"/>
        <w:rPr>
          <w:sz w:val="22"/>
          <w:szCs w:val="22"/>
          <w:highlight w:val="lightGray"/>
        </w:rPr>
      </w:pPr>
      <w:r w:rsidRPr="009C5A17">
        <w:rPr>
          <w:sz w:val="22"/>
          <w:szCs w:val="22"/>
          <w:highlight w:val="lightGray"/>
        </w:rPr>
        <w:t xml:space="preserve">Entende-se por pertinente e compatível em </w:t>
      </w:r>
      <w:r w:rsidRPr="009C5A17">
        <w:rPr>
          <w:b/>
          <w:sz w:val="22"/>
          <w:szCs w:val="22"/>
          <w:highlight w:val="lightGray"/>
          <w:u w:val="single"/>
        </w:rPr>
        <w:t>características:</w:t>
      </w:r>
      <w:proofErr w:type="gramStart"/>
      <w:r w:rsidRPr="009C5A17">
        <w:rPr>
          <w:sz w:val="22"/>
          <w:szCs w:val="22"/>
          <w:highlight w:val="lightGray"/>
        </w:rPr>
        <w:t xml:space="preserve">   </w:t>
      </w:r>
      <w:proofErr w:type="gramEnd"/>
      <w:r w:rsidRPr="009C5A17">
        <w:rPr>
          <w:sz w:val="22"/>
          <w:szCs w:val="22"/>
          <w:highlight w:val="lightGray"/>
        </w:rPr>
        <w:t>Atestado que demonstre em sua individualidade ou soma parcela de maior relevância do serviço(s)/fornecimento objeto desta licitação, qual seja a locação de máquinas multifuncionais;</w:t>
      </w:r>
    </w:p>
    <w:p w:rsidR="005173BB" w:rsidRPr="009C5A17" w:rsidRDefault="005173BB" w:rsidP="005173BB">
      <w:pPr>
        <w:pStyle w:val="PargrafodaLista"/>
        <w:rPr>
          <w:sz w:val="22"/>
          <w:szCs w:val="22"/>
          <w:highlight w:val="lightGray"/>
        </w:rPr>
      </w:pPr>
    </w:p>
    <w:p w:rsidR="005173BB" w:rsidRPr="009C5A17" w:rsidRDefault="005173BB" w:rsidP="005173BB">
      <w:pPr>
        <w:pStyle w:val="PargrafodaLista"/>
        <w:numPr>
          <w:ilvl w:val="2"/>
          <w:numId w:val="21"/>
        </w:numPr>
        <w:tabs>
          <w:tab w:val="left" w:pos="1418"/>
          <w:tab w:val="left" w:pos="1843"/>
        </w:tabs>
        <w:spacing w:before="120"/>
        <w:ind w:left="567" w:firstLine="0"/>
        <w:jc w:val="both"/>
        <w:rPr>
          <w:sz w:val="22"/>
          <w:szCs w:val="22"/>
          <w:highlight w:val="lightGray"/>
        </w:rPr>
      </w:pPr>
      <w:r w:rsidRPr="009C5A17">
        <w:rPr>
          <w:sz w:val="22"/>
          <w:szCs w:val="22"/>
          <w:highlight w:val="lightGray"/>
        </w:rPr>
        <w:t>O (s) atestado (s) de capacidade técnica apresentado(s) estará sujeito à confirmação de autenticidade, exatidão e veracidade conforme previsto no art. 43, parágrafo 3° da Lei Federal n° 8.666/93, sujeitando o emissor às penalidades previstas em lei caso ateste informações inverídicas;</w:t>
      </w:r>
    </w:p>
    <w:p w:rsidR="005173BB" w:rsidRPr="009C5A17" w:rsidRDefault="005173BB" w:rsidP="005173BB">
      <w:pPr>
        <w:tabs>
          <w:tab w:val="left" w:pos="567"/>
        </w:tabs>
        <w:spacing w:before="120"/>
        <w:ind w:left="567"/>
        <w:contextualSpacing/>
        <w:jc w:val="both"/>
        <w:rPr>
          <w:sz w:val="22"/>
          <w:szCs w:val="22"/>
          <w:highlight w:val="lightGray"/>
        </w:rPr>
      </w:pPr>
      <w:r w:rsidRPr="009C5A17">
        <w:rPr>
          <w:b/>
          <w:sz w:val="22"/>
          <w:szCs w:val="22"/>
          <w:highlight w:val="lightGray"/>
        </w:rPr>
        <w:t>13.9.6.</w:t>
      </w:r>
      <w:r w:rsidRPr="009C5A17">
        <w:rPr>
          <w:sz w:val="22"/>
          <w:szCs w:val="22"/>
          <w:highlight w:val="lightGray"/>
        </w:rPr>
        <w:t xml:space="preserve"> O atestado deverá indicar dados da entidade emissora (razão social, CNPJ, endereço, telefone, fax, data de emissão) e dos signatários do documento (nome, função, telefone, etc.). Além da descrição do objeto, quantidades e prazos de prestação dos serviços.</w:t>
      </w:r>
    </w:p>
    <w:p w:rsidR="005173BB" w:rsidRPr="009C5A17" w:rsidRDefault="005173BB" w:rsidP="00D20633">
      <w:pPr>
        <w:pStyle w:val="Subttulo"/>
        <w:tabs>
          <w:tab w:val="left" w:pos="2160"/>
        </w:tabs>
        <w:jc w:val="both"/>
        <w:rPr>
          <w:rFonts w:eastAsia="Bookman Old Style"/>
          <w:bCs/>
          <w:color w:val="000000"/>
          <w:sz w:val="22"/>
          <w:szCs w:val="22"/>
          <w:highlight w:val="lightGray"/>
        </w:rPr>
      </w:pPr>
    </w:p>
    <w:p w:rsidR="00E033B7" w:rsidRPr="0098791D" w:rsidRDefault="00E033B7" w:rsidP="00E033B7">
      <w:pPr>
        <w:tabs>
          <w:tab w:val="left" w:pos="0"/>
          <w:tab w:val="left" w:pos="851"/>
          <w:tab w:val="num" w:pos="900"/>
        </w:tabs>
        <w:jc w:val="both"/>
        <w:rPr>
          <w:b/>
          <w:color w:val="000000"/>
          <w:sz w:val="22"/>
          <w:szCs w:val="22"/>
          <w:u w:val="single"/>
          <w:shd w:val="clear" w:color="auto" w:fill="FFFFFF"/>
        </w:rPr>
      </w:pPr>
      <w:r w:rsidRPr="009C5A17">
        <w:rPr>
          <w:b/>
          <w:bCs/>
          <w:sz w:val="22"/>
          <w:szCs w:val="22"/>
          <w:highlight w:val="lightGray"/>
          <w:u w:val="single"/>
        </w:rPr>
        <w:t>1</w:t>
      </w:r>
      <w:r w:rsidRPr="0098791D">
        <w:rPr>
          <w:b/>
          <w:bCs/>
          <w:sz w:val="22"/>
          <w:szCs w:val="22"/>
          <w:u w:val="single"/>
        </w:rPr>
        <w:t>3.</w:t>
      </w:r>
      <w:r w:rsidR="0071445D" w:rsidRPr="0098791D">
        <w:rPr>
          <w:b/>
          <w:bCs/>
          <w:sz w:val="22"/>
          <w:szCs w:val="22"/>
          <w:u w:val="single"/>
        </w:rPr>
        <w:t>1</w:t>
      </w:r>
      <w:r w:rsidR="007E7660">
        <w:rPr>
          <w:b/>
          <w:bCs/>
          <w:sz w:val="22"/>
          <w:szCs w:val="22"/>
          <w:u w:val="single"/>
        </w:rPr>
        <w:t>0</w:t>
      </w:r>
      <w:r w:rsidRPr="0098791D">
        <w:rPr>
          <w:b/>
          <w:bCs/>
          <w:sz w:val="22"/>
          <w:szCs w:val="22"/>
          <w:u w:val="single"/>
        </w:rPr>
        <w:t xml:space="preserve">. </w:t>
      </w:r>
      <w:r w:rsidRPr="0098791D">
        <w:rPr>
          <w:b/>
          <w:color w:val="000000"/>
          <w:sz w:val="22"/>
          <w:szCs w:val="22"/>
          <w:u w:val="single"/>
          <w:shd w:val="clear" w:color="auto" w:fill="FFFFFF"/>
        </w:rPr>
        <w:t>CERTIDÃO DE REGULARIDADE TRABALHISTA</w:t>
      </w:r>
    </w:p>
    <w:p w:rsidR="00E033B7" w:rsidRPr="0098791D" w:rsidRDefault="00E033B7" w:rsidP="00E033B7">
      <w:pPr>
        <w:tabs>
          <w:tab w:val="left" w:pos="0"/>
          <w:tab w:val="left" w:pos="851"/>
          <w:tab w:val="num" w:pos="900"/>
        </w:tabs>
        <w:jc w:val="both"/>
        <w:rPr>
          <w:b/>
          <w:color w:val="000000"/>
          <w:sz w:val="22"/>
          <w:szCs w:val="22"/>
          <w:shd w:val="clear" w:color="auto" w:fill="FFFFFF"/>
        </w:rPr>
      </w:pPr>
    </w:p>
    <w:p w:rsidR="00E033B7" w:rsidRPr="0098791D" w:rsidRDefault="0071445D" w:rsidP="00F217E0">
      <w:pPr>
        <w:pBdr>
          <w:top w:val="single" w:sz="4" w:space="1" w:color="auto"/>
          <w:left w:val="single" w:sz="4" w:space="4" w:color="auto"/>
          <w:bottom w:val="single" w:sz="4" w:space="1" w:color="auto"/>
          <w:right w:val="single" w:sz="4" w:space="4" w:color="auto"/>
        </w:pBdr>
        <w:tabs>
          <w:tab w:val="left" w:pos="0"/>
          <w:tab w:val="left" w:pos="851"/>
          <w:tab w:val="num" w:pos="900"/>
        </w:tabs>
        <w:jc w:val="both"/>
        <w:rPr>
          <w:b/>
          <w:bCs/>
          <w:sz w:val="22"/>
          <w:szCs w:val="22"/>
        </w:rPr>
      </w:pPr>
      <w:r w:rsidRPr="0098791D">
        <w:rPr>
          <w:b/>
          <w:color w:val="000000"/>
          <w:sz w:val="22"/>
          <w:szCs w:val="22"/>
          <w:shd w:val="clear" w:color="auto" w:fill="FFFFFF"/>
        </w:rPr>
        <w:t>13.1</w:t>
      </w:r>
      <w:r w:rsidR="007E7660">
        <w:rPr>
          <w:b/>
          <w:color w:val="000000"/>
          <w:sz w:val="22"/>
          <w:szCs w:val="22"/>
          <w:shd w:val="clear" w:color="auto" w:fill="FFFFFF"/>
        </w:rPr>
        <w:t>0</w:t>
      </w:r>
      <w:r w:rsidRPr="0098791D">
        <w:rPr>
          <w:b/>
          <w:color w:val="000000"/>
          <w:sz w:val="22"/>
          <w:szCs w:val="22"/>
          <w:shd w:val="clear" w:color="auto" w:fill="FFFFFF"/>
        </w:rPr>
        <w:t xml:space="preserve">.1. </w:t>
      </w:r>
      <w:r w:rsidR="00E033B7" w:rsidRPr="0098791D">
        <w:rPr>
          <w:b/>
          <w:color w:val="000000"/>
          <w:sz w:val="22"/>
          <w:szCs w:val="22"/>
          <w:shd w:val="clear" w:color="auto" w:fill="FFFFFF"/>
        </w:rPr>
        <w:t xml:space="preserve">A Certidão de regularidade Trabalhista, expedida </w:t>
      </w:r>
      <w:r w:rsidR="00E033B7" w:rsidRPr="0098791D">
        <w:rPr>
          <w:b/>
          <w:i/>
          <w:color w:val="000000"/>
          <w:sz w:val="22"/>
          <w:szCs w:val="22"/>
          <w:shd w:val="clear" w:color="auto" w:fill="FFFFFF"/>
        </w:rPr>
        <w:t xml:space="preserve">eletronicamente, para comprovar a inexistência de débitos inadimplidos perante </w:t>
      </w:r>
      <w:r w:rsidR="00E033B7" w:rsidRPr="0098791D">
        <w:rPr>
          <w:b/>
          <w:color w:val="000000"/>
          <w:sz w:val="22"/>
          <w:szCs w:val="22"/>
          <w:shd w:val="clear" w:color="auto" w:fill="FFFFFF"/>
        </w:rPr>
        <w:t xml:space="preserve">a Justiça do Trabalho, </w:t>
      </w:r>
      <w:r w:rsidR="00E033B7" w:rsidRPr="0098791D">
        <w:rPr>
          <w:b/>
          <w:sz w:val="22"/>
          <w:szCs w:val="22"/>
        </w:rPr>
        <w:t>admitida comprovação também, por meio de “certidão positiva com efeito de negativa”, diante da existência de débito confesso, parcelado e em fase de adimplemento;</w:t>
      </w:r>
      <w:r w:rsidR="00E033B7" w:rsidRPr="0098791D">
        <w:rPr>
          <w:b/>
          <w:color w:val="000000"/>
          <w:sz w:val="22"/>
          <w:szCs w:val="22"/>
          <w:shd w:val="clear" w:color="auto" w:fill="FFFFFF"/>
        </w:rPr>
        <w:t xml:space="preserve"> (</w:t>
      </w:r>
      <w:r w:rsidR="00E033B7" w:rsidRPr="0098791D">
        <w:rPr>
          <w:rStyle w:val="Forte"/>
          <w:color w:val="000000"/>
          <w:sz w:val="22"/>
          <w:szCs w:val="22"/>
          <w:shd w:val="clear" w:color="auto" w:fill="FFFFFF"/>
        </w:rPr>
        <w:t xml:space="preserve">LEI Nº 12.440, DE </w:t>
      </w:r>
      <w:proofErr w:type="gramStart"/>
      <w:r w:rsidR="00E033B7" w:rsidRPr="0098791D">
        <w:rPr>
          <w:rStyle w:val="Forte"/>
          <w:color w:val="000000"/>
          <w:sz w:val="22"/>
          <w:szCs w:val="22"/>
          <w:shd w:val="clear" w:color="auto" w:fill="FFFFFF"/>
        </w:rPr>
        <w:t>7</w:t>
      </w:r>
      <w:proofErr w:type="gramEnd"/>
      <w:r w:rsidR="00E033B7" w:rsidRPr="0098791D">
        <w:rPr>
          <w:rStyle w:val="Forte"/>
          <w:color w:val="000000"/>
          <w:sz w:val="22"/>
          <w:szCs w:val="22"/>
          <w:shd w:val="clear" w:color="auto" w:fill="FFFFFF"/>
        </w:rPr>
        <w:t xml:space="preserve"> DE JULHO DE 2011)</w:t>
      </w:r>
      <w:r w:rsidR="00E033B7" w:rsidRPr="0098791D">
        <w:rPr>
          <w:b/>
          <w:color w:val="000000"/>
          <w:sz w:val="22"/>
          <w:szCs w:val="22"/>
          <w:shd w:val="clear" w:color="auto" w:fill="FFFFFF"/>
        </w:rPr>
        <w:t>.</w:t>
      </w:r>
      <w:r w:rsidR="00E033B7" w:rsidRPr="0098791D">
        <w:rPr>
          <w:b/>
          <w:bCs/>
          <w:color w:val="0000FF"/>
          <w:sz w:val="22"/>
          <w:szCs w:val="22"/>
        </w:rPr>
        <w:t xml:space="preserve"> </w:t>
      </w:r>
      <w:r w:rsidR="00E033B7" w:rsidRPr="0098791D">
        <w:rPr>
          <w:b/>
          <w:bCs/>
          <w:sz w:val="22"/>
          <w:szCs w:val="22"/>
        </w:rPr>
        <w:t>(NÃO É SUBSTITUÍDA PELA DECLARAÇÃO DE SITUAÇÃO DO FORNECEDOR DO SICAF).</w:t>
      </w:r>
    </w:p>
    <w:p w:rsidR="00E033B7" w:rsidRPr="0098791D" w:rsidRDefault="00E033B7" w:rsidP="00272509">
      <w:pPr>
        <w:tabs>
          <w:tab w:val="left" w:pos="0"/>
        </w:tabs>
        <w:jc w:val="both"/>
        <w:rPr>
          <w:bCs/>
          <w:sz w:val="22"/>
          <w:szCs w:val="22"/>
        </w:rPr>
      </w:pPr>
    </w:p>
    <w:p w:rsidR="0003176F" w:rsidRPr="0098791D" w:rsidRDefault="0071445D" w:rsidP="00272509">
      <w:pPr>
        <w:tabs>
          <w:tab w:val="left" w:pos="0"/>
        </w:tabs>
        <w:jc w:val="both"/>
        <w:rPr>
          <w:sz w:val="22"/>
          <w:szCs w:val="22"/>
        </w:rPr>
      </w:pPr>
      <w:r w:rsidRPr="0098791D">
        <w:rPr>
          <w:b/>
          <w:color w:val="000000"/>
          <w:sz w:val="22"/>
          <w:szCs w:val="22"/>
          <w:shd w:val="clear" w:color="auto" w:fill="FFFFFF"/>
        </w:rPr>
        <w:t>13.1</w:t>
      </w:r>
      <w:r w:rsidR="007E7660">
        <w:rPr>
          <w:b/>
          <w:color w:val="000000"/>
          <w:sz w:val="22"/>
          <w:szCs w:val="22"/>
          <w:shd w:val="clear" w:color="auto" w:fill="FFFFFF"/>
        </w:rPr>
        <w:t>1</w:t>
      </w:r>
      <w:r w:rsidRPr="0098791D">
        <w:rPr>
          <w:b/>
          <w:color w:val="000000"/>
          <w:sz w:val="22"/>
          <w:szCs w:val="22"/>
          <w:shd w:val="clear" w:color="auto" w:fill="FFFFFF"/>
        </w:rPr>
        <w:t>.</w:t>
      </w:r>
      <w:r w:rsidRPr="0098791D">
        <w:rPr>
          <w:bCs/>
          <w:sz w:val="22"/>
          <w:szCs w:val="22"/>
        </w:rPr>
        <w:t xml:space="preserve"> </w:t>
      </w:r>
      <w:r w:rsidR="0003176F" w:rsidRPr="0098791D">
        <w:rPr>
          <w:sz w:val="22"/>
          <w:szCs w:val="22"/>
        </w:rPr>
        <w:t xml:space="preserve">Não serão aceitos “protocolos de entrega” ou “solicitação de documento” em substituição aos documentos requeridos no presente Edital e seus Anexos; </w:t>
      </w:r>
    </w:p>
    <w:p w:rsidR="0003176F" w:rsidRPr="0098791D" w:rsidRDefault="0003176F" w:rsidP="00272509">
      <w:pPr>
        <w:tabs>
          <w:tab w:val="left" w:pos="0"/>
        </w:tabs>
        <w:jc w:val="both"/>
        <w:rPr>
          <w:sz w:val="22"/>
          <w:szCs w:val="22"/>
        </w:rPr>
      </w:pPr>
    </w:p>
    <w:p w:rsidR="0003176F" w:rsidRPr="0098791D" w:rsidRDefault="0071445D" w:rsidP="00272509">
      <w:pPr>
        <w:pStyle w:val="Recuodecorpodetexto"/>
        <w:widowControl w:val="0"/>
        <w:tabs>
          <w:tab w:val="left" w:pos="0"/>
        </w:tabs>
        <w:jc w:val="both"/>
        <w:rPr>
          <w:b w:val="0"/>
          <w:bCs/>
          <w:sz w:val="22"/>
          <w:szCs w:val="22"/>
        </w:rPr>
      </w:pPr>
      <w:r w:rsidRPr="0098791D">
        <w:rPr>
          <w:color w:val="000000"/>
          <w:sz w:val="22"/>
          <w:szCs w:val="22"/>
          <w:shd w:val="clear" w:color="auto" w:fill="FFFFFF"/>
        </w:rPr>
        <w:t>13.1</w:t>
      </w:r>
      <w:r w:rsidR="007E7660">
        <w:rPr>
          <w:color w:val="000000"/>
          <w:sz w:val="22"/>
          <w:szCs w:val="22"/>
          <w:shd w:val="clear" w:color="auto" w:fill="FFFFFF"/>
        </w:rPr>
        <w:t>2</w:t>
      </w:r>
      <w:r w:rsidRPr="0098791D">
        <w:rPr>
          <w:color w:val="000000"/>
          <w:sz w:val="22"/>
          <w:szCs w:val="22"/>
          <w:shd w:val="clear" w:color="auto" w:fill="FFFFFF"/>
        </w:rPr>
        <w:t>.</w:t>
      </w:r>
      <w:r w:rsidRPr="0098791D">
        <w:rPr>
          <w:b w:val="0"/>
          <w:bCs/>
          <w:sz w:val="22"/>
          <w:szCs w:val="22"/>
        </w:rPr>
        <w:t xml:space="preserve"> </w:t>
      </w:r>
      <w:r w:rsidR="0003176F" w:rsidRPr="0098791D">
        <w:rPr>
          <w:b w:val="0"/>
          <w:bCs/>
          <w:sz w:val="22"/>
          <w:szCs w:val="22"/>
        </w:rPr>
        <w:t xml:space="preserve">Os documentos de habilitação que </w:t>
      </w:r>
      <w:r w:rsidR="0003176F" w:rsidRPr="0098791D">
        <w:rPr>
          <w:bCs/>
          <w:sz w:val="22"/>
          <w:szCs w:val="22"/>
          <w:u w:val="single"/>
        </w:rPr>
        <w:t>não possuírem data de validade</w:t>
      </w:r>
      <w:r w:rsidR="0003176F" w:rsidRPr="0098791D">
        <w:rPr>
          <w:b w:val="0"/>
          <w:bCs/>
          <w:sz w:val="22"/>
          <w:szCs w:val="22"/>
        </w:rPr>
        <w:t xml:space="preserve"> serão considerados válidos pelo </w:t>
      </w:r>
      <w:r w:rsidR="0003176F" w:rsidRPr="0098791D">
        <w:rPr>
          <w:bCs/>
          <w:sz w:val="22"/>
          <w:szCs w:val="22"/>
          <w:u w:val="single"/>
        </w:rPr>
        <w:t>prazo de 30 (trinta) dias</w:t>
      </w:r>
      <w:r w:rsidR="0003176F" w:rsidRPr="0098791D">
        <w:rPr>
          <w:b w:val="0"/>
          <w:bCs/>
          <w:sz w:val="22"/>
          <w:szCs w:val="22"/>
        </w:rPr>
        <w:t xml:space="preserve">, contados da data da sua emissão, </w:t>
      </w:r>
      <w:r w:rsidR="0003176F" w:rsidRPr="0098791D">
        <w:rPr>
          <w:bCs/>
          <w:sz w:val="22"/>
          <w:szCs w:val="22"/>
          <w:u w:val="single"/>
        </w:rPr>
        <w:t>exceto o do item 13.</w:t>
      </w:r>
      <w:r w:rsidR="00C55CC1" w:rsidRPr="0098791D">
        <w:rPr>
          <w:bCs/>
          <w:sz w:val="22"/>
          <w:szCs w:val="22"/>
          <w:u w:val="single"/>
        </w:rPr>
        <w:t>9</w:t>
      </w:r>
      <w:r w:rsidR="001E046C" w:rsidRPr="0098791D">
        <w:rPr>
          <w:bCs/>
          <w:sz w:val="22"/>
          <w:szCs w:val="22"/>
          <w:u w:val="single"/>
        </w:rPr>
        <w:t>.</w:t>
      </w:r>
      <w:r w:rsidR="00F95FB7" w:rsidRPr="0098791D">
        <w:rPr>
          <w:bCs/>
          <w:sz w:val="22"/>
          <w:szCs w:val="22"/>
          <w:u w:val="single"/>
        </w:rPr>
        <w:t xml:space="preserve">1 </w:t>
      </w:r>
      <w:r w:rsidR="0003176F" w:rsidRPr="0098791D">
        <w:rPr>
          <w:bCs/>
          <w:sz w:val="22"/>
          <w:szCs w:val="22"/>
          <w:u w:val="single"/>
        </w:rPr>
        <w:t>do Edital (Atestado ou Declaração de Capacidade Técnica)</w:t>
      </w:r>
      <w:r w:rsidR="0003176F" w:rsidRPr="0098791D">
        <w:rPr>
          <w:b w:val="0"/>
          <w:bCs/>
          <w:sz w:val="22"/>
          <w:szCs w:val="22"/>
        </w:rPr>
        <w:t>.</w:t>
      </w:r>
    </w:p>
    <w:p w:rsidR="0003176F" w:rsidRPr="0098791D" w:rsidRDefault="0003176F" w:rsidP="00272509">
      <w:pPr>
        <w:tabs>
          <w:tab w:val="left" w:pos="0"/>
        </w:tabs>
        <w:jc w:val="both"/>
        <w:rPr>
          <w:b/>
          <w:bCs/>
          <w:sz w:val="22"/>
          <w:szCs w:val="22"/>
        </w:rPr>
      </w:pPr>
    </w:p>
    <w:p w:rsidR="0003176F" w:rsidRPr="0098791D" w:rsidRDefault="0003176F" w:rsidP="00272509">
      <w:pPr>
        <w:tabs>
          <w:tab w:val="left" w:pos="0"/>
        </w:tabs>
        <w:jc w:val="both"/>
        <w:rPr>
          <w:b/>
          <w:sz w:val="22"/>
          <w:szCs w:val="22"/>
        </w:rPr>
      </w:pPr>
      <w:r w:rsidRPr="0098791D">
        <w:rPr>
          <w:b/>
          <w:bCs/>
          <w:sz w:val="22"/>
          <w:szCs w:val="22"/>
        </w:rPr>
        <w:t>13.</w:t>
      </w:r>
      <w:r w:rsidR="00E033B7" w:rsidRPr="0098791D">
        <w:rPr>
          <w:b/>
          <w:bCs/>
          <w:sz w:val="22"/>
          <w:szCs w:val="22"/>
        </w:rPr>
        <w:t>1</w:t>
      </w:r>
      <w:r w:rsidR="007E7660">
        <w:rPr>
          <w:b/>
          <w:bCs/>
          <w:sz w:val="22"/>
          <w:szCs w:val="22"/>
        </w:rPr>
        <w:t>3</w:t>
      </w:r>
      <w:r w:rsidRPr="0098791D">
        <w:rPr>
          <w:b/>
          <w:bCs/>
          <w:sz w:val="22"/>
          <w:szCs w:val="22"/>
        </w:rPr>
        <w:t>.</w:t>
      </w:r>
      <w:r w:rsidR="00C55CC1" w:rsidRPr="0098791D">
        <w:rPr>
          <w:b/>
          <w:bCs/>
          <w:sz w:val="22"/>
          <w:szCs w:val="22"/>
        </w:rPr>
        <w:t xml:space="preserve"> </w:t>
      </w:r>
      <w:r w:rsidRPr="0098791D">
        <w:rPr>
          <w:b/>
          <w:bCs/>
          <w:sz w:val="22"/>
          <w:szCs w:val="22"/>
        </w:rPr>
        <w:t xml:space="preserve">O pregoeiro convocará a licitante com proposta de preços ACEITA para enviar os documentos de habilitação referentes ao Item </w:t>
      </w:r>
      <w:r w:rsidR="004E4EBC" w:rsidRPr="0098791D">
        <w:rPr>
          <w:b/>
          <w:bCs/>
          <w:sz w:val="22"/>
          <w:szCs w:val="22"/>
        </w:rPr>
        <w:t>13.</w:t>
      </w:r>
      <w:r w:rsidR="00C55CC1" w:rsidRPr="0098791D">
        <w:rPr>
          <w:b/>
          <w:bCs/>
          <w:sz w:val="22"/>
          <w:szCs w:val="22"/>
        </w:rPr>
        <w:t>6</w:t>
      </w:r>
      <w:r w:rsidR="004E4EBC" w:rsidRPr="0098791D">
        <w:rPr>
          <w:b/>
          <w:bCs/>
          <w:sz w:val="22"/>
          <w:szCs w:val="22"/>
        </w:rPr>
        <w:t xml:space="preserve"> </w:t>
      </w:r>
      <w:r w:rsidRPr="0098791D">
        <w:rPr>
          <w:b/>
          <w:bCs/>
          <w:sz w:val="22"/>
          <w:szCs w:val="22"/>
        </w:rPr>
        <w:t xml:space="preserve">e </w:t>
      </w:r>
      <w:proofErr w:type="gramStart"/>
      <w:r w:rsidRPr="0098791D">
        <w:rPr>
          <w:b/>
          <w:bCs/>
          <w:sz w:val="22"/>
          <w:szCs w:val="22"/>
        </w:rPr>
        <w:t>as Item</w:t>
      </w:r>
      <w:proofErr w:type="gramEnd"/>
      <w:r w:rsidRPr="0098791D">
        <w:rPr>
          <w:b/>
          <w:bCs/>
          <w:sz w:val="22"/>
          <w:szCs w:val="22"/>
        </w:rPr>
        <w:t xml:space="preserve"> </w:t>
      </w:r>
      <w:r w:rsidRPr="0098791D">
        <w:rPr>
          <w:b/>
          <w:sz w:val="22"/>
          <w:szCs w:val="22"/>
        </w:rPr>
        <w:t>13.</w:t>
      </w:r>
      <w:r w:rsidR="000A599A" w:rsidRPr="0098791D">
        <w:rPr>
          <w:b/>
          <w:sz w:val="22"/>
          <w:szCs w:val="22"/>
        </w:rPr>
        <w:t>11</w:t>
      </w:r>
      <w:r w:rsidRPr="0098791D">
        <w:rPr>
          <w:b/>
          <w:sz w:val="22"/>
          <w:szCs w:val="22"/>
        </w:rPr>
        <w:t xml:space="preserve">, </w:t>
      </w:r>
      <w:r w:rsidRPr="0098791D">
        <w:rPr>
          <w:b/>
          <w:sz w:val="22"/>
          <w:szCs w:val="22"/>
          <w:u w:val="single"/>
        </w:rPr>
        <w:t>no prazo máximo de 120 (cento e vinte minutos)</w:t>
      </w:r>
      <w:r w:rsidRPr="0098791D">
        <w:rPr>
          <w:b/>
          <w:sz w:val="22"/>
          <w:szCs w:val="22"/>
        </w:rPr>
        <w:t>, SENDO MOTIVO DE INABILITAÇÃO EM CASO DE DESCUMPRIMENTO DAS EXIGÊNCIAS E DO PRAZO ESTIPULADO.</w:t>
      </w:r>
    </w:p>
    <w:p w:rsidR="00BB1BD7" w:rsidRPr="0098791D" w:rsidRDefault="00BB1BD7" w:rsidP="00272509">
      <w:pPr>
        <w:tabs>
          <w:tab w:val="left" w:pos="0"/>
        </w:tabs>
        <w:jc w:val="both"/>
        <w:rPr>
          <w:b/>
          <w:sz w:val="22"/>
          <w:szCs w:val="22"/>
        </w:rPr>
      </w:pPr>
    </w:p>
    <w:p w:rsidR="0003176F" w:rsidRPr="0098791D" w:rsidRDefault="0003176F" w:rsidP="00272509">
      <w:pPr>
        <w:pStyle w:val="P30"/>
        <w:tabs>
          <w:tab w:val="left" w:pos="0"/>
        </w:tabs>
        <w:snapToGrid/>
        <w:rPr>
          <w:b w:val="0"/>
          <w:bCs/>
          <w:sz w:val="22"/>
          <w:szCs w:val="22"/>
        </w:rPr>
      </w:pPr>
      <w:r w:rsidRPr="0098791D">
        <w:rPr>
          <w:sz w:val="22"/>
          <w:szCs w:val="22"/>
        </w:rPr>
        <w:t>13.</w:t>
      </w:r>
      <w:r w:rsidR="00C55CC1" w:rsidRPr="0098791D">
        <w:rPr>
          <w:sz w:val="22"/>
          <w:szCs w:val="22"/>
        </w:rPr>
        <w:t>1</w:t>
      </w:r>
      <w:r w:rsidR="007E7660">
        <w:rPr>
          <w:sz w:val="22"/>
          <w:szCs w:val="22"/>
        </w:rPr>
        <w:t>4</w:t>
      </w:r>
      <w:r w:rsidR="00C55CC1" w:rsidRPr="0098791D">
        <w:rPr>
          <w:sz w:val="22"/>
          <w:szCs w:val="22"/>
        </w:rPr>
        <w:t xml:space="preserve">. </w:t>
      </w:r>
      <w:r w:rsidRPr="0098791D">
        <w:rPr>
          <w:b w:val="0"/>
          <w:bCs/>
          <w:sz w:val="22"/>
          <w:szCs w:val="22"/>
        </w:rPr>
        <w:t xml:space="preserve">O Pregoeiro poderá suspender a sessão para análise da documentação de habilitação, em conformidade com o estabelecido no </w:t>
      </w:r>
      <w:r w:rsidRPr="0098791D">
        <w:rPr>
          <w:bCs/>
          <w:sz w:val="22"/>
          <w:szCs w:val="22"/>
        </w:rPr>
        <w:t>item 13 e seus subitens, deste Edital</w:t>
      </w:r>
      <w:r w:rsidRPr="0098791D">
        <w:rPr>
          <w:b w:val="0"/>
          <w:bCs/>
          <w:sz w:val="22"/>
          <w:szCs w:val="22"/>
        </w:rPr>
        <w:t>;</w:t>
      </w:r>
    </w:p>
    <w:p w:rsidR="0003176F" w:rsidRPr="0098791D" w:rsidRDefault="0003176F" w:rsidP="00272509">
      <w:pPr>
        <w:pStyle w:val="BodyText21"/>
        <w:tabs>
          <w:tab w:val="left" w:pos="0"/>
        </w:tabs>
        <w:snapToGrid/>
        <w:rPr>
          <w:b/>
          <w:sz w:val="22"/>
          <w:szCs w:val="22"/>
        </w:rPr>
      </w:pPr>
    </w:p>
    <w:p w:rsidR="0003176F" w:rsidRPr="0098791D" w:rsidRDefault="0003176F" w:rsidP="00272509">
      <w:pPr>
        <w:pStyle w:val="Corpodetexto3"/>
        <w:tabs>
          <w:tab w:val="left" w:pos="0"/>
          <w:tab w:val="left" w:pos="180"/>
        </w:tabs>
        <w:spacing w:after="0"/>
        <w:jc w:val="both"/>
        <w:rPr>
          <w:b w:val="0"/>
          <w:sz w:val="22"/>
          <w:szCs w:val="22"/>
        </w:rPr>
      </w:pPr>
      <w:r w:rsidRPr="0098791D">
        <w:rPr>
          <w:sz w:val="22"/>
          <w:szCs w:val="22"/>
        </w:rPr>
        <w:t>13.</w:t>
      </w:r>
      <w:r w:rsidR="00C55CC1" w:rsidRPr="0098791D">
        <w:rPr>
          <w:sz w:val="22"/>
          <w:szCs w:val="22"/>
        </w:rPr>
        <w:t>1</w:t>
      </w:r>
      <w:r w:rsidR="007E7660">
        <w:rPr>
          <w:sz w:val="22"/>
          <w:szCs w:val="22"/>
        </w:rPr>
        <w:t>5</w:t>
      </w:r>
      <w:r w:rsidRPr="0098791D">
        <w:rPr>
          <w:b w:val="0"/>
          <w:sz w:val="22"/>
          <w:szCs w:val="22"/>
        </w:rPr>
        <w:t xml:space="preserve">. </w:t>
      </w:r>
      <w:r w:rsidR="00C55CC1" w:rsidRPr="0098791D">
        <w:rPr>
          <w:b w:val="0"/>
          <w:sz w:val="22"/>
          <w:szCs w:val="22"/>
        </w:rPr>
        <w:t xml:space="preserve"> </w:t>
      </w:r>
      <w:r w:rsidRPr="0098791D">
        <w:rPr>
          <w:b w:val="0"/>
          <w:sz w:val="22"/>
          <w:szCs w:val="22"/>
        </w:rPr>
        <w:t>A documentação de habilitação enviada implicará em plena aceitação, por parte da licitante, das condições estabelecidas neste Edital e seus Anexos, vinculando o seu autor ao cumprimento de todas as condições e obrigações inerentes ao certame;</w:t>
      </w:r>
    </w:p>
    <w:p w:rsidR="00CB3CE6" w:rsidRPr="0098791D" w:rsidRDefault="00CB3CE6" w:rsidP="00272509">
      <w:pPr>
        <w:tabs>
          <w:tab w:val="left" w:pos="0"/>
        </w:tabs>
        <w:jc w:val="both"/>
        <w:rPr>
          <w:b/>
          <w:bCs/>
          <w:sz w:val="22"/>
          <w:szCs w:val="22"/>
        </w:rPr>
      </w:pPr>
    </w:p>
    <w:p w:rsidR="0003176F" w:rsidRPr="0098791D" w:rsidRDefault="0003176F" w:rsidP="00272509">
      <w:pPr>
        <w:tabs>
          <w:tab w:val="left" w:pos="0"/>
        </w:tabs>
        <w:jc w:val="both"/>
        <w:rPr>
          <w:sz w:val="22"/>
          <w:szCs w:val="22"/>
        </w:rPr>
      </w:pPr>
      <w:r w:rsidRPr="0098791D">
        <w:rPr>
          <w:b/>
          <w:bCs/>
          <w:sz w:val="22"/>
          <w:szCs w:val="22"/>
        </w:rPr>
        <w:t>13.</w:t>
      </w:r>
      <w:r w:rsidR="00C55CC1" w:rsidRPr="0098791D">
        <w:rPr>
          <w:b/>
          <w:bCs/>
          <w:sz w:val="22"/>
          <w:szCs w:val="22"/>
        </w:rPr>
        <w:t>1</w:t>
      </w:r>
      <w:r w:rsidR="007E7660">
        <w:rPr>
          <w:b/>
          <w:bCs/>
          <w:sz w:val="22"/>
          <w:szCs w:val="22"/>
        </w:rPr>
        <w:t>6</w:t>
      </w:r>
      <w:r w:rsidR="00C55CC1" w:rsidRPr="0098791D">
        <w:rPr>
          <w:b/>
          <w:bCs/>
          <w:sz w:val="22"/>
          <w:szCs w:val="22"/>
        </w:rPr>
        <w:t xml:space="preserve">. </w:t>
      </w:r>
      <w:r w:rsidRPr="0098791D">
        <w:rPr>
          <w:sz w:val="22"/>
          <w:szCs w:val="22"/>
        </w:rPr>
        <w:t xml:space="preserve">As </w:t>
      </w:r>
      <w:r w:rsidRPr="0098791D">
        <w:rPr>
          <w:bCs/>
          <w:sz w:val="22"/>
          <w:szCs w:val="22"/>
        </w:rPr>
        <w:t xml:space="preserve">LICITANTES </w:t>
      </w:r>
      <w:r w:rsidRPr="0098791D">
        <w:rPr>
          <w:sz w:val="22"/>
          <w:szCs w:val="22"/>
        </w:rPr>
        <w:t xml:space="preserve">que deixarem de apresentar quaisquer dos documentos exigidos para a Habilitação ou os apresentar em desacordo com o estabelecido neste Edital serão </w:t>
      </w:r>
      <w:r w:rsidRPr="0098791D">
        <w:rPr>
          <w:b/>
          <w:sz w:val="22"/>
          <w:szCs w:val="22"/>
        </w:rPr>
        <w:t>INABILITADAS</w:t>
      </w:r>
      <w:r w:rsidRPr="0098791D">
        <w:rPr>
          <w:sz w:val="22"/>
          <w:szCs w:val="22"/>
        </w:rPr>
        <w:t xml:space="preserve">, </w:t>
      </w:r>
      <w:r w:rsidRPr="0098791D">
        <w:rPr>
          <w:bCs/>
          <w:sz w:val="22"/>
          <w:szCs w:val="22"/>
        </w:rPr>
        <w:t>sujeitando-a as penalidades previstas neste Edital e nas Normas que regem este Pregão</w:t>
      </w:r>
      <w:r w:rsidRPr="0098791D">
        <w:rPr>
          <w:sz w:val="22"/>
          <w:szCs w:val="22"/>
        </w:rPr>
        <w:t>.</w:t>
      </w:r>
    </w:p>
    <w:p w:rsidR="00624D83" w:rsidRPr="0098791D" w:rsidRDefault="00624D83" w:rsidP="00272509">
      <w:pPr>
        <w:tabs>
          <w:tab w:val="left" w:pos="0"/>
        </w:tabs>
        <w:jc w:val="both"/>
        <w:rPr>
          <w:sz w:val="22"/>
          <w:szCs w:val="22"/>
        </w:rPr>
      </w:pPr>
    </w:p>
    <w:p w:rsidR="00354599" w:rsidRPr="0098791D" w:rsidRDefault="00354599" w:rsidP="00354599">
      <w:pPr>
        <w:pStyle w:val="Corpodetexto3"/>
        <w:spacing w:after="0"/>
        <w:jc w:val="both"/>
        <w:rPr>
          <w:sz w:val="22"/>
          <w:szCs w:val="22"/>
        </w:rPr>
      </w:pPr>
      <w:r w:rsidRPr="0098791D">
        <w:rPr>
          <w:sz w:val="22"/>
          <w:szCs w:val="22"/>
        </w:rPr>
        <w:t>13.1</w:t>
      </w:r>
      <w:r w:rsidR="007E7660">
        <w:rPr>
          <w:sz w:val="22"/>
          <w:szCs w:val="22"/>
        </w:rPr>
        <w:t>7</w:t>
      </w:r>
      <w:r w:rsidRPr="0098791D">
        <w:rPr>
          <w:sz w:val="22"/>
          <w:szCs w:val="22"/>
        </w:rPr>
        <w:t xml:space="preserve">. </w:t>
      </w:r>
      <w:r w:rsidRPr="0098791D">
        <w:rPr>
          <w:b w:val="0"/>
          <w:sz w:val="22"/>
          <w:szCs w:val="22"/>
        </w:rPr>
        <w:t xml:space="preserve">Quando convocado a realizar </w:t>
      </w:r>
      <w:r w:rsidRPr="0098791D">
        <w:rPr>
          <w:i/>
          <w:sz w:val="22"/>
          <w:szCs w:val="22"/>
        </w:rPr>
        <w:t>esclarecimentos sobre os anexos enviados relativos à documentação solicitada para habilitação</w:t>
      </w:r>
      <w:r w:rsidRPr="0098791D">
        <w:rPr>
          <w:b w:val="0"/>
          <w:sz w:val="22"/>
          <w:szCs w:val="22"/>
        </w:rPr>
        <w:t xml:space="preserve">, o Licitante deverá se </w:t>
      </w:r>
      <w:r w:rsidRPr="0098791D">
        <w:rPr>
          <w:sz w:val="22"/>
          <w:szCs w:val="22"/>
        </w:rPr>
        <w:t>MANIFESTAR NO PRAZO MÁXIMO DE 10 (DEZ) MINUTOS,</w:t>
      </w:r>
      <w:r w:rsidRPr="0098791D">
        <w:rPr>
          <w:b w:val="0"/>
          <w:sz w:val="22"/>
          <w:szCs w:val="22"/>
        </w:rPr>
        <w:t xml:space="preserve"> sob pena de INABILITAÇÃO.  </w:t>
      </w:r>
    </w:p>
    <w:p w:rsidR="000A7AAE" w:rsidRPr="0098791D" w:rsidRDefault="00E2058B" w:rsidP="000A7AAE">
      <w:pPr>
        <w:tabs>
          <w:tab w:val="left" w:pos="0"/>
        </w:tabs>
        <w:jc w:val="both"/>
        <w:rPr>
          <w:b/>
          <w:color w:val="FF0000"/>
          <w:sz w:val="22"/>
          <w:szCs w:val="22"/>
        </w:rPr>
      </w:pPr>
      <w:r w:rsidRPr="0098791D">
        <w:rPr>
          <w:b/>
          <w:color w:val="FF0000"/>
          <w:sz w:val="22"/>
          <w:szCs w:val="22"/>
        </w:rPr>
        <w:t>13.1</w:t>
      </w:r>
      <w:r w:rsidR="007E7660">
        <w:rPr>
          <w:b/>
          <w:color w:val="FF0000"/>
          <w:sz w:val="22"/>
          <w:szCs w:val="22"/>
        </w:rPr>
        <w:t>8</w:t>
      </w:r>
      <w:r w:rsidR="000A7AAE" w:rsidRPr="0098791D">
        <w:rPr>
          <w:b/>
          <w:color w:val="FF0000"/>
          <w:sz w:val="22"/>
          <w:szCs w:val="22"/>
        </w:rPr>
        <w:t xml:space="preserve">. A DOCUMENTAÇÃO DE HABILITAÇÃO ANEXADA NO SISTEMA COMPRASNET TERÁ EFEITO PARA </w:t>
      </w:r>
      <w:r w:rsidR="000A7AAE" w:rsidRPr="0098791D">
        <w:rPr>
          <w:b/>
          <w:color w:val="FF0000"/>
          <w:sz w:val="22"/>
          <w:szCs w:val="22"/>
          <w:u w:val="single"/>
        </w:rPr>
        <w:t>TODOS OS ITENS</w:t>
      </w:r>
      <w:r w:rsidR="000A7AAE" w:rsidRPr="0098791D">
        <w:rPr>
          <w:b/>
          <w:color w:val="FF0000"/>
          <w:sz w:val="22"/>
          <w:szCs w:val="22"/>
        </w:rPr>
        <w:t>, A QUAL A EMPRESA ENCONTRA-SE PARTICIPANDO.</w:t>
      </w:r>
    </w:p>
    <w:p w:rsidR="008832A0" w:rsidRPr="0098791D" w:rsidRDefault="008832A0" w:rsidP="000A7AAE">
      <w:pPr>
        <w:tabs>
          <w:tab w:val="left" w:pos="0"/>
        </w:tabs>
        <w:jc w:val="both"/>
        <w:rPr>
          <w:b/>
          <w:color w:val="FF0000"/>
          <w:sz w:val="22"/>
          <w:szCs w:val="22"/>
        </w:rPr>
      </w:pPr>
    </w:p>
    <w:p w:rsidR="0003176F" w:rsidRPr="0098791D" w:rsidRDefault="0003176F" w:rsidP="00272509">
      <w:pPr>
        <w:tabs>
          <w:tab w:val="left" w:pos="0"/>
        </w:tabs>
        <w:jc w:val="both"/>
        <w:rPr>
          <w:sz w:val="22"/>
          <w:szCs w:val="22"/>
        </w:rPr>
      </w:pPr>
      <w:r w:rsidRPr="0098791D">
        <w:rPr>
          <w:b/>
          <w:sz w:val="22"/>
          <w:szCs w:val="22"/>
        </w:rPr>
        <w:t>13.</w:t>
      </w:r>
      <w:r w:rsidR="007E7660">
        <w:rPr>
          <w:b/>
          <w:sz w:val="22"/>
          <w:szCs w:val="22"/>
        </w:rPr>
        <w:t>19</w:t>
      </w:r>
      <w:r w:rsidRPr="0098791D">
        <w:rPr>
          <w:sz w:val="22"/>
          <w:szCs w:val="22"/>
        </w:rPr>
        <w:t xml:space="preserve">. </w:t>
      </w:r>
      <w:r w:rsidRPr="0098791D">
        <w:rPr>
          <w:sz w:val="22"/>
          <w:szCs w:val="22"/>
        </w:rPr>
        <w:tab/>
        <w:t xml:space="preserve">Inabilitada a licitante, nos termos do item </w:t>
      </w:r>
      <w:r w:rsidRPr="0098791D">
        <w:rPr>
          <w:b/>
          <w:sz w:val="22"/>
          <w:szCs w:val="22"/>
        </w:rPr>
        <w:t>13.1</w:t>
      </w:r>
      <w:r w:rsidR="006376FB" w:rsidRPr="0098791D">
        <w:rPr>
          <w:b/>
          <w:sz w:val="22"/>
          <w:szCs w:val="22"/>
        </w:rPr>
        <w:t>4</w:t>
      </w:r>
      <w:r w:rsidRPr="0098791D">
        <w:rPr>
          <w:sz w:val="22"/>
          <w:szCs w:val="22"/>
        </w:rPr>
        <w:t>, o Pregoeiro examinará a proposta de preços da empresa subseqüente, na ordem de classificação, até a apuração de uma proposta condizente com os termos do Edital;</w:t>
      </w:r>
    </w:p>
    <w:p w:rsidR="008C2522" w:rsidRPr="0098791D" w:rsidRDefault="008C2522" w:rsidP="00272509">
      <w:pPr>
        <w:pStyle w:val="Corpodetexto3"/>
        <w:tabs>
          <w:tab w:val="left" w:pos="0"/>
          <w:tab w:val="left" w:pos="180"/>
        </w:tabs>
        <w:spacing w:after="0"/>
        <w:jc w:val="both"/>
        <w:rPr>
          <w:sz w:val="22"/>
          <w:szCs w:val="22"/>
        </w:rPr>
      </w:pPr>
    </w:p>
    <w:p w:rsidR="0003176F" w:rsidRPr="0098791D" w:rsidRDefault="0003176F" w:rsidP="00272509">
      <w:pPr>
        <w:pStyle w:val="Corpodetexto3"/>
        <w:tabs>
          <w:tab w:val="left" w:pos="0"/>
          <w:tab w:val="left" w:pos="180"/>
        </w:tabs>
        <w:spacing w:after="0"/>
        <w:jc w:val="both"/>
        <w:rPr>
          <w:sz w:val="22"/>
          <w:szCs w:val="22"/>
        </w:rPr>
      </w:pPr>
      <w:r w:rsidRPr="0098791D">
        <w:rPr>
          <w:sz w:val="22"/>
          <w:szCs w:val="22"/>
        </w:rPr>
        <w:t>13.</w:t>
      </w:r>
      <w:r w:rsidR="00A76FF8" w:rsidRPr="0098791D">
        <w:rPr>
          <w:sz w:val="22"/>
          <w:szCs w:val="22"/>
        </w:rPr>
        <w:t>2</w:t>
      </w:r>
      <w:r w:rsidR="007E7660">
        <w:rPr>
          <w:sz w:val="22"/>
          <w:szCs w:val="22"/>
        </w:rPr>
        <w:t>0</w:t>
      </w:r>
      <w:r w:rsidRPr="0098791D">
        <w:rPr>
          <w:b w:val="0"/>
          <w:sz w:val="22"/>
          <w:szCs w:val="22"/>
        </w:rPr>
        <w:t xml:space="preserve">. </w:t>
      </w:r>
      <w:r w:rsidRPr="0098791D">
        <w:rPr>
          <w:b w:val="0"/>
          <w:sz w:val="22"/>
          <w:szCs w:val="22"/>
        </w:rPr>
        <w:tab/>
        <w:t>Após análise da documentação na Fase de Habilitação e estes estando de acordo com o estabelecido no Item 13 do Edital, o Pregoeiro HABILITARÁ a licitante em campo próprio do sistema eletrônico.</w:t>
      </w:r>
    </w:p>
    <w:p w:rsidR="00D20633" w:rsidRPr="0098791D" w:rsidRDefault="00D20633" w:rsidP="00272509">
      <w:pPr>
        <w:pStyle w:val="Corpodetexto3"/>
        <w:tabs>
          <w:tab w:val="left" w:pos="0"/>
          <w:tab w:val="left" w:pos="180"/>
        </w:tabs>
        <w:spacing w:after="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747"/>
      </w:tblGrid>
      <w:tr w:rsidR="00F95FB7" w:rsidRPr="0098791D" w:rsidTr="00FE151F">
        <w:tc>
          <w:tcPr>
            <w:tcW w:w="9747" w:type="dxa"/>
            <w:shd w:val="clear" w:color="auto" w:fill="D9D9D9"/>
          </w:tcPr>
          <w:p w:rsidR="00F95FB7" w:rsidRPr="0098791D" w:rsidRDefault="00F95FB7" w:rsidP="00222DA9">
            <w:pPr>
              <w:pStyle w:val="NormalWeb"/>
              <w:tabs>
                <w:tab w:val="left" w:pos="0"/>
              </w:tabs>
              <w:spacing w:before="120" w:after="120"/>
              <w:jc w:val="both"/>
              <w:rPr>
                <w:b/>
                <w:bCs/>
                <w:sz w:val="22"/>
                <w:szCs w:val="22"/>
              </w:rPr>
            </w:pPr>
            <w:r w:rsidRPr="0098791D">
              <w:rPr>
                <w:b/>
                <w:bCs/>
                <w:sz w:val="22"/>
                <w:szCs w:val="22"/>
              </w:rPr>
              <w:t>14 – DA ACEITAÇÃO DA DOCUMENTAÇÃO DE HABILITAÇÃO</w:t>
            </w:r>
          </w:p>
        </w:tc>
      </w:tr>
    </w:tbl>
    <w:p w:rsidR="003E2926" w:rsidRPr="0098791D" w:rsidRDefault="003E2926" w:rsidP="00272509">
      <w:pPr>
        <w:pStyle w:val="NormalWeb"/>
        <w:tabs>
          <w:tab w:val="left" w:pos="0"/>
        </w:tabs>
        <w:spacing w:before="0" w:after="0"/>
        <w:jc w:val="both"/>
        <w:rPr>
          <w:sz w:val="20"/>
          <w:szCs w:val="22"/>
        </w:rPr>
      </w:pPr>
    </w:p>
    <w:p w:rsidR="00594634" w:rsidRPr="0098791D" w:rsidRDefault="003E2926" w:rsidP="00272509">
      <w:pPr>
        <w:pStyle w:val="NormalWeb"/>
        <w:tabs>
          <w:tab w:val="left" w:pos="0"/>
        </w:tabs>
        <w:spacing w:before="0" w:after="0"/>
        <w:jc w:val="both"/>
        <w:rPr>
          <w:sz w:val="22"/>
          <w:szCs w:val="22"/>
        </w:rPr>
      </w:pPr>
      <w:r w:rsidRPr="0098791D">
        <w:rPr>
          <w:b/>
          <w:sz w:val="22"/>
          <w:szCs w:val="22"/>
        </w:rPr>
        <w:t>14.1.</w:t>
      </w:r>
      <w:r w:rsidRPr="0098791D">
        <w:rPr>
          <w:sz w:val="22"/>
          <w:szCs w:val="22"/>
        </w:rPr>
        <w:t xml:space="preserve"> </w:t>
      </w:r>
      <w:r w:rsidRPr="0098791D">
        <w:rPr>
          <w:sz w:val="22"/>
          <w:szCs w:val="22"/>
        </w:rPr>
        <w:tab/>
        <w:t>Cumpridas as etapas anteriores, o Pregoeiro verificará a habilitação da licitante conforme disposições contidas no presente Edital.</w:t>
      </w:r>
    </w:p>
    <w:p w:rsidR="003E2926" w:rsidRPr="0098791D" w:rsidRDefault="003E2926" w:rsidP="00272509">
      <w:pPr>
        <w:pStyle w:val="NormalWeb"/>
        <w:tabs>
          <w:tab w:val="left" w:pos="0"/>
          <w:tab w:val="left" w:pos="720"/>
        </w:tabs>
        <w:spacing w:before="0" w:after="0"/>
        <w:jc w:val="both"/>
        <w:rPr>
          <w:sz w:val="20"/>
          <w:szCs w:val="22"/>
        </w:rPr>
      </w:pPr>
    </w:p>
    <w:p w:rsidR="003E2926" w:rsidRPr="0098791D" w:rsidRDefault="003E2926" w:rsidP="00272509">
      <w:pPr>
        <w:pStyle w:val="NormalWeb"/>
        <w:tabs>
          <w:tab w:val="left" w:pos="0"/>
          <w:tab w:val="left" w:pos="720"/>
        </w:tabs>
        <w:spacing w:before="0" w:after="0"/>
        <w:jc w:val="both"/>
        <w:rPr>
          <w:sz w:val="22"/>
          <w:szCs w:val="22"/>
        </w:rPr>
      </w:pPr>
      <w:r w:rsidRPr="0098791D">
        <w:rPr>
          <w:b/>
          <w:sz w:val="22"/>
          <w:szCs w:val="22"/>
        </w:rPr>
        <w:t>14.2.</w:t>
      </w:r>
      <w:r w:rsidRPr="0098791D">
        <w:rPr>
          <w:sz w:val="22"/>
          <w:szCs w:val="22"/>
        </w:rPr>
        <w:tab/>
        <w:t xml:space="preserve">O julgamento da Documentação de Habilitação dar-se-á pelo estabelecido no </w:t>
      </w:r>
      <w:r w:rsidRPr="0098791D">
        <w:rPr>
          <w:b/>
          <w:sz w:val="22"/>
          <w:szCs w:val="22"/>
        </w:rPr>
        <w:t>ITEM 13, e seus subitens</w:t>
      </w:r>
      <w:r w:rsidRPr="0098791D">
        <w:rPr>
          <w:sz w:val="22"/>
          <w:szCs w:val="22"/>
        </w:rPr>
        <w:t xml:space="preserve"> do edital de licitação;</w:t>
      </w:r>
    </w:p>
    <w:p w:rsidR="00E23676" w:rsidRPr="0098791D" w:rsidRDefault="00E23676" w:rsidP="00272509">
      <w:pPr>
        <w:pStyle w:val="NormalWeb"/>
        <w:tabs>
          <w:tab w:val="left" w:pos="0"/>
          <w:tab w:val="left" w:pos="720"/>
        </w:tabs>
        <w:spacing w:before="0" w:after="0"/>
        <w:jc w:val="both"/>
        <w:rPr>
          <w:spacing w:val="2"/>
          <w:sz w:val="20"/>
          <w:szCs w:val="22"/>
        </w:rPr>
      </w:pPr>
    </w:p>
    <w:p w:rsidR="004D0DF7" w:rsidRPr="0098791D" w:rsidRDefault="004D0DF7" w:rsidP="00272509">
      <w:pPr>
        <w:pStyle w:val="NormalWeb"/>
        <w:tabs>
          <w:tab w:val="left" w:pos="0"/>
          <w:tab w:val="left" w:pos="720"/>
        </w:tabs>
        <w:spacing w:before="0" w:after="0"/>
        <w:jc w:val="both"/>
        <w:rPr>
          <w:sz w:val="22"/>
          <w:szCs w:val="22"/>
        </w:rPr>
      </w:pPr>
      <w:r w:rsidRPr="0098791D">
        <w:rPr>
          <w:b/>
          <w:spacing w:val="2"/>
          <w:sz w:val="22"/>
          <w:szCs w:val="22"/>
        </w:rPr>
        <w:t>14.3.</w:t>
      </w:r>
      <w:r w:rsidRPr="0098791D">
        <w:rPr>
          <w:spacing w:val="2"/>
          <w:sz w:val="22"/>
          <w:szCs w:val="22"/>
        </w:rPr>
        <w:t xml:space="preserve"> </w:t>
      </w:r>
      <w:r w:rsidRPr="0098791D">
        <w:rPr>
          <w:spacing w:val="2"/>
          <w:sz w:val="22"/>
          <w:szCs w:val="22"/>
        </w:rPr>
        <w:tab/>
        <w:t xml:space="preserve">Serão analisadas pelo Pregoeiro, equipe de apoio e equipe técnica se for o caso, a documentação de habilitação sua conformidade com o solicitado </w:t>
      </w:r>
      <w:r w:rsidRPr="0098791D">
        <w:rPr>
          <w:sz w:val="22"/>
          <w:szCs w:val="22"/>
        </w:rPr>
        <w:t xml:space="preserve">no </w:t>
      </w:r>
      <w:r w:rsidRPr="0098791D">
        <w:rPr>
          <w:b/>
          <w:sz w:val="22"/>
          <w:szCs w:val="22"/>
        </w:rPr>
        <w:t>ITEM 13, e seus subitens</w:t>
      </w:r>
      <w:r w:rsidRPr="0098791D">
        <w:rPr>
          <w:sz w:val="22"/>
          <w:szCs w:val="22"/>
        </w:rPr>
        <w:t xml:space="preserve"> do edital de licitação.</w:t>
      </w:r>
      <w:r w:rsidRPr="0098791D">
        <w:rPr>
          <w:spacing w:val="2"/>
          <w:sz w:val="22"/>
          <w:szCs w:val="22"/>
        </w:rPr>
        <w:t xml:space="preserve"> </w:t>
      </w:r>
      <w:r w:rsidR="00695BAB" w:rsidRPr="0098791D">
        <w:rPr>
          <w:spacing w:val="2"/>
          <w:sz w:val="22"/>
          <w:szCs w:val="22"/>
        </w:rPr>
        <w:t xml:space="preserve"> </w:t>
      </w:r>
      <w:r w:rsidRPr="0098791D">
        <w:rPr>
          <w:spacing w:val="2"/>
          <w:sz w:val="22"/>
          <w:szCs w:val="22"/>
        </w:rPr>
        <w:t>Após, será realizada a HABILITAÇÃO</w:t>
      </w:r>
      <w:r w:rsidRPr="0098791D">
        <w:rPr>
          <w:sz w:val="22"/>
          <w:szCs w:val="22"/>
        </w:rPr>
        <w:t>;</w:t>
      </w:r>
    </w:p>
    <w:p w:rsidR="00695BAB" w:rsidRPr="0098791D" w:rsidRDefault="00695BAB" w:rsidP="00272509">
      <w:pPr>
        <w:pStyle w:val="NormalArial"/>
        <w:tabs>
          <w:tab w:val="left" w:pos="0"/>
          <w:tab w:val="left" w:pos="720"/>
        </w:tabs>
        <w:ind w:firstLine="0"/>
        <w:rPr>
          <w:rFonts w:ascii="Times New Roman" w:hAnsi="Times New Roman" w:cs="Times New Roman"/>
          <w:sz w:val="20"/>
          <w:szCs w:val="22"/>
        </w:rPr>
      </w:pPr>
    </w:p>
    <w:p w:rsidR="00695BAB" w:rsidRPr="0098791D" w:rsidRDefault="00695BAB" w:rsidP="00272509">
      <w:pPr>
        <w:pStyle w:val="NormalArial"/>
        <w:tabs>
          <w:tab w:val="left" w:pos="0"/>
          <w:tab w:val="left" w:pos="720"/>
        </w:tabs>
        <w:ind w:firstLine="0"/>
        <w:rPr>
          <w:rFonts w:ascii="Times New Roman" w:hAnsi="Times New Roman" w:cs="Times New Roman"/>
          <w:sz w:val="22"/>
          <w:szCs w:val="22"/>
        </w:rPr>
      </w:pPr>
      <w:r w:rsidRPr="0098791D">
        <w:rPr>
          <w:rFonts w:ascii="Times New Roman" w:hAnsi="Times New Roman" w:cs="Times New Roman"/>
          <w:b/>
          <w:sz w:val="22"/>
          <w:szCs w:val="22"/>
        </w:rPr>
        <w:t>1</w:t>
      </w:r>
      <w:r w:rsidR="00032EED" w:rsidRPr="0098791D">
        <w:rPr>
          <w:rFonts w:ascii="Times New Roman" w:hAnsi="Times New Roman" w:cs="Times New Roman"/>
          <w:b/>
          <w:sz w:val="22"/>
          <w:szCs w:val="22"/>
        </w:rPr>
        <w:t>4</w:t>
      </w:r>
      <w:r w:rsidRPr="0098791D">
        <w:rPr>
          <w:rFonts w:ascii="Times New Roman" w:hAnsi="Times New Roman" w:cs="Times New Roman"/>
          <w:b/>
          <w:sz w:val="22"/>
          <w:szCs w:val="22"/>
        </w:rPr>
        <w:t>.</w:t>
      </w:r>
      <w:r w:rsidR="00032EED" w:rsidRPr="0098791D">
        <w:rPr>
          <w:rFonts w:ascii="Times New Roman" w:hAnsi="Times New Roman" w:cs="Times New Roman"/>
          <w:b/>
          <w:sz w:val="22"/>
          <w:szCs w:val="22"/>
        </w:rPr>
        <w:t>4</w:t>
      </w:r>
      <w:r w:rsidRPr="0098791D">
        <w:rPr>
          <w:rFonts w:ascii="Times New Roman" w:hAnsi="Times New Roman" w:cs="Times New Roman"/>
          <w:b/>
          <w:sz w:val="22"/>
          <w:szCs w:val="22"/>
        </w:rPr>
        <w:t>.</w:t>
      </w:r>
      <w:r w:rsidRPr="0098791D">
        <w:rPr>
          <w:rFonts w:ascii="Times New Roman" w:hAnsi="Times New Roman" w:cs="Times New Roman"/>
          <w:sz w:val="22"/>
          <w:szCs w:val="22"/>
        </w:rPr>
        <w:t xml:space="preserve"> </w:t>
      </w:r>
      <w:r w:rsidRPr="0098791D">
        <w:rPr>
          <w:rFonts w:ascii="Times New Roman" w:hAnsi="Times New Roman" w:cs="Times New Roman"/>
          <w:sz w:val="22"/>
          <w:szCs w:val="22"/>
        </w:rPr>
        <w:tab/>
        <w:t xml:space="preserve">Se o licitante não atender às exigências </w:t>
      </w:r>
      <w:proofErr w:type="spellStart"/>
      <w:r w:rsidRPr="0098791D">
        <w:rPr>
          <w:rFonts w:ascii="Times New Roman" w:hAnsi="Times New Roman" w:cs="Times New Roman"/>
          <w:sz w:val="22"/>
          <w:szCs w:val="22"/>
        </w:rPr>
        <w:t>habilitatórias</w:t>
      </w:r>
      <w:proofErr w:type="spellEnd"/>
      <w:r w:rsidRPr="0098791D">
        <w:rPr>
          <w:rFonts w:ascii="Times New Roman" w:hAnsi="Times New Roman" w:cs="Times New Roman"/>
          <w:sz w:val="22"/>
          <w:szCs w:val="22"/>
        </w:rPr>
        <w:t>, o Pregoeiro examinará a proposta de preços subseqüente e, assim sucessivamente, na ordem de classificação, até a apuração de uma proposta de preços que atenda ao Edital, sendo o respectivo Licitante declarado vencedor, habilitado e a ele adjudicado o objeto do certame;</w:t>
      </w:r>
    </w:p>
    <w:p w:rsidR="003E2926" w:rsidRPr="0098791D" w:rsidRDefault="003E2926" w:rsidP="00272509">
      <w:pPr>
        <w:tabs>
          <w:tab w:val="left" w:pos="0"/>
          <w:tab w:val="left" w:pos="720"/>
        </w:tabs>
        <w:jc w:val="both"/>
        <w:rPr>
          <w:szCs w:val="22"/>
        </w:rPr>
      </w:pPr>
    </w:p>
    <w:p w:rsidR="00594634" w:rsidRPr="0098791D" w:rsidRDefault="00594634" w:rsidP="00272509">
      <w:pPr>
        <w:pStyle w:val="NormalWeb"/>
        <w:tabs>
          <w:tab w:val="left" w:pos="0"/>
          <w:tab w:val="left" w:pos="720"/>
        </w:tabs>
        <w:spacing w:before="0" w:after="0"/>
        <w:jc w:val="both"/>
        <w:rPr>
          <w:sz w:val="22"/>
          <w:szCs w:val="22"/>
        </w:rPr>
      </w:pPr>
      <w:r w:rsidRPr="0098791D">
        <w:rPr>
          <w:b/>
          <w:sz w:val="22"/>
          <w:szCs w:val="22"/>
        </w:rPr>
        <w:t>1</w:t>
      </w:r>
      <w:r w:rsidR="003E2926" w:rsidRPr="0098791D">
        <w:rPr>
          <w:b/>
          <w:sz w:val="22"/>
          <w:szCs w:val="22"/>
        </w:rPr>
        <w:t>4</w:t>
      </w:r>
      <w:r w:rsidR="004D0DF7" w:rsidRPr="0098791D">
        <w:rPr>
          <w:b/>
          <w:sz w:val="22"/>
          <w:szCs w:val="22"/>
        </w:rPr>
        <w:t>.</w:t>
      </w:r>
      <w:r w:rsidR="00032EED" w:rsidRPr="0098791D">
        <w:rPr>
          <w:b/>
          <w:sz w:val="22"/>
          <w:szCs w:val="22"/>
        </w:rPr>
        <w:t>5</w:t>
      </w:r>
      <w:r w:rsidR="004D0DF7" w:rsidRPr="0098791D">
        <w:rPr>
          <w:b/>
          <w:sz w:val="22"/>
          <w:szCs w:val="22"/>
        </w:rPr>
        <w:t>.</w:t>
      </w:r>
      <w:r w:rsidRPr="0098791D">
        <w:rPr>
          <w:b/>
          <w:sz w:val="22"/>
          <w:szCs w:val="22"/>
        </w:rPr>
        <w:t xml:space="preserve"> </w:t>
      </w:r>
      <w:r w:rsidR="00D200C6" w:rsidRPr="0098791D">
        <w:rPr>
          <w:b/>
          <w:sz w:val="22"/>
          <w:szCs w:val="22"/>
        </w:rPr>
        <w:tab/>
      </w:r>
      <w:r w:rsidRPr="0098791D">
        <w:rPr>
          <w:sz w:val="22"/>
          <w:szCs w:val="22"/>
        </w:rPr>
        <w:t>Se</w:t>
      </w:r>
      <w:r w:rsidR="00695BAB" w:rsidRPr="0098791D">
        <w:rPr>
          <w:sz w:val="22"/>
          <w:szCs w:val="22"/>
        </w:rPr>
        <w:t xml:space="preserve"> a documentação de habilitação não for aceitável</w:t>
      </w:r>
      <w:r w:rsidRPr="0098791D">
        <w:rPr>
          <w:sz w:val="22"/>
          <w:szCs w:val="22"/>
        </w:rPr>
        <w:t xml:space="preserve"> </w:t>
      </w:r>
      <w:r w:rsidR="00EA5616" w:rsidRPr="0098791D">
        <w:rPr>
          <w:sz w:val="22"/>
          <w:szCs w:val="22"/>
        </w:rPr>
        <w:t>o</w:t>
      </w:r>
      <w:r w:rsidRPr="0098791D">
        <w:rPr>
          <w:sz w:val="22"/>
          <w:szCs w:val="22"/>
        </w:rPr>
        <w:t xml:space="preserve"> </w:t>
      </w:r>
      <w:r w:rsidR="00121F1C" w:rsidRPr="0098791D">
        <w:rPr>
          <w:sz w:val="22"/>
          <w:szCs w:val="22"/>
        </w:rPr>
        <w:t>Pregoeiro</w:t>
      </w:r>
      <w:r w:rsidRPr="0098791D">
        <w:rPr>
          <w:sz w:val="22"/>
          <w:szCs w:val="22"/>
        </w:rPr>
        <w:t xml:space="preserve"> examinará a proposta de preços </w:t>
      </w:r>
      <w:r w:rsidR="003A10F5" w:rsidRPr="0098791D">
        <w:rPr>
          <w:sz w:val="22"/>
          <w:szCs w:val="22"/>
        </w:rPr>
        <w:t xml:space="preserve">ou o lance </w:t>
      </w:r>
      <w:r w:rsidRPr="0098791D">
        <w:rPr>
          <w:sz w:val="22"/>
          <w:szCs w:val="22"/>
        </w:rPr>
        <w:t xml:space="preserve">subseqüente </w:t>
      </w:r>
      <w:r w:rsidR="003A10F5" w:rsidRPr="0098791D">
        <w:rPr>
          <w:sz w:val="22"/>
          <w:szCs w:val="22"/>
        </w:rPr>
        <w:t xml:space="preserve">verificando a sua aceitabilidade, na ordem de classificação, observados os critérios de desempate </w:t>
      </w:r>
      <w:r w:rsidR="003A10F5" w:rsidRPr="0098791D">
        <w:rPr>
          <w:b/>
          <w:sz w:val="22"/>
          <w:szCs w:val="22"/>
        </w:rPr>
        <w:t>estabelecido no item 10.</w:t>
      </w:r>
      <w:r w:rsidR="004D0DF7" w:rsidRPr="0098791D">
        <w:rPr>
          <w:b/>
          <w:sz w:val="22"/>
          <w:szCs w:val="22"/>
        </w:rPr>
        <w:t>18</w:t>
      </w:r>
      <w:r w:rsidR="003A10F5" w:rsidRPr="0098791D">
        <w:rPr>
          <w:sz w:val="22"/>
          <w:szCs w:val="22"/>
        </w:rPr>
        <w:t xml:space="preserve">, e assim sucessivamente, até a apuração de uma proposta ou lance que atenda este Edital, e, assim, efetuar a habilitação da proponente, divulgando </w:t>
      </w:r>
      <w:r w:rsidR="003A10F5" w:rsidRPr="0098791D">
        <w:rPr>
          <w:b/>
          <w:sz w:val="22"/>
          <w:szCs w:val="22"/>
        </w:rPr>
        <w:t xml:space="preserve">HABILITADO, </w:t>
      </w:r>
      <w:r w:rsidR="003A10F5" w:rsidRPr="0098791D">
        <w:rPr>
          <w:sz w:val="22"/>
          <w:szCs w:val="22"/>
        </w:rPr>
        <w:t>abrindo o prazo recursal.</w:t>
      </w:r>
    </w:p>
    <w:p w:rsidR="0012377C" w:rsidRPr="0098791D" w:rsidRDefault="0012377C" w:rsidP="00272509">
      <w:pPr>
        <w:pStyle w:val="Corpodetexto"/>
        <w:tabs>
          <w:tab w:val="left" w:pos="0"/>
          <w:tab w:val="left" w:pos="720"/>
          <w:tab w:val="left" w:pos="1985"/>
        </w:tabs>
        <w:rPr>
          <w:b/>
          <w:sz w:val="22"/>
          <w:szCs w:val="22"/>
        </w:rPr>
      </w:pPr>
    </w:p>
    <w:p w:rsidR="00594634" w:rsidRPr="0098791D" w:rsidRDefault="00594634" w:rsidP="00272509">
      <w:pPr>
        <w:pStyle w:val="Corpodetexto"/>
        <w:tabs>
          <w:tab w:val="left" w:pos="0"/>
          <w:tab w:val="left" w:pos="720"/>
          <w:tab w:val="left" w:pos="1985"/>
        </w:tabs>
        <w:rPr>
          <w:sz w:val="22"/>
          <w:szCs w:val="22"/>
        </w:rPr>
      </w:pPr>
      <w:r w:rsidRPr="0098791D">
        <w:rPr>
          <w:b/>
          <w:sz w:val="22"/>
          <w:szCs w:val="22"/>
        </w:rPr>
        <w:t>1</w:t>
      </w:r>
      <w:r w:rsidR="00CE6D7B" w:rsidRPr="0098791D">
        <w:rPr>
          <w:b/>
          <w:sz w:val="22"/>
          <w:szCs w:val="22"/>
        </w:rPr>
        <w:t>4</w:t>
      </w:r>
      <w:r w:rsidRPr="0098791D">
        <w:rPr>
          <w:b/>
          <w:sz w:val="22"/>
          <w:szCs w:val="22"/>
        </w:rPr>
        <w:t>.</w:t>
      </w:r>
      <w:r w:rsidR="00032EED" w:rsidRPr="0098791D">
        <w:rPr>
          <w:b/>
          <w:sz w:val="22"/>
          <w:szCs w:val="22"/>
        </w:rPr>
        <w:t>6</w:t>
      </w:r>
      <w:r w:rsidRPr="0098791D">
        <w:rPr>
          <w:b/>
          <w:sz w:val="22"/>
          <w:szCs w:val="22"/>
        </w:rPr>
        <w:t>.</w:t>
      </w:r>
      <w:r w:rsidRPr="0098791D">
        <w:rPr>
          <w:sz w:val="22"/>
          <w:szCs w:val="22"/>
        </w:rPr>
        <w:t xml:space="preserve"> </w:t>
      </w:r>
      <w:r w:rsidR="00D200C6" w:rsidRPr="0098791D">
        <w:rPr>
          <w:sz w:val="22"/>
          <w:szCs w:val="22"/>
        </w:rPr>
        <w:tab/>
      </w:r>
      <w:r w:rsidRPr="0098791D">
        <w:rPr>
          <w:sz w:val="22"/>
          <w:szCs w:val="22"/>
        </w:rPr>
        <w:t>Não poderá haver desistência dos documentos emitidos, sujeitando-se o proponente desistente às penalidades estabelecidas neste Edital;</w:t>
      </w:r>
    </w:p>
    <w:p w:rsidR="00594634" w:rsidRPr="0098791D" w:rsidRDefault="00594634" w:rsidP="00272509">
      <w:pPr>
        <w:pStyle w:val="Recuodecorpodetexto2"/>
        <w:tabs>
          <w:tab w:val="left" w:pos="0"/>
          <w:tab w:val="left" w:pos="720"/>
        </w:tabs>
        <w:ind w:firstLine="0"/>
        <w:rPr>
          <w:sz w:val="20"/>
          <w:szCs w:val="22"/>
        </w:rPr>
      </w:pPr>
    </w:p>
    <w:p w:rsidR="00594634" w:rsidRPr="0098791D" w:rsidRDefault="00594634" w:rsidP="00272509">
      <w:pPr>
        <w:tabs>
          <w:tab w:val="left" w:pos="0"/>
          <w:tab w:val="left" w:pos="720"/>
        </w:tabs>
        <w:autoSpaceDE w:val="0"/>
        <w:autoSpaceDN w:val="0"/>
        <w:adjustRightInd w:val="0"/>
        <w:snapToGrid w:val="0"/>
        <w:jc w:val="both"/>
        <w:rPr>
          <w:spacing w:val="2"/>
          <w:sz w:val="22"/>
          <w:szCs w:val="22"/>
        </w:rPr>
      </w:pPr>
      <w:r w:rsidRPr="0098791D">
        <w:rPr>
          <w:b/>
          <w:spacing w:val="2"/>
          <w:sz w:val="22"/>
          <w:szCs w:val="22"/>
        </w:rPr>
        <w:t>1</w:t>
      </w:r>
      <w:r w:rsidR="00CE6D7B" w:rsidRPr="0098791D">
        <w:rPr>
          <w:b/>
          <w:spacing w:val="2"/>
          <w:sz w:val="22"/>
          <w:szCs w:val="22"/>
        </w:rPr>
        <w:t>4</w:t>
      </w:r>
      <w:r w:rsidRPr="0098791D">
        <w:rPr>
          <w:b/>
          <w:spacing w:val="2"/>
          <w:sz w:val="22"/>
          <w:szCs w:val="22"/>
        </w:rPr>
        <w:t>.</w:t>
      </w:r>
      <w:r w:rsidR="00032EED" w:rsidRPr="0098791D">
        <w:rPr>
          <w:b/>
          <w:spacing w:val="2"/>
          <w:sz w:val="22"/>
          <w:szCs w:val="22"/>
        </w:rPr>
        <w:t>7</w:t>
      </w:r>
      <w:r w:rsidRPr="0098791D">
        <w:rPr>
          <w:b/>
          <w:spacing w:val="2"/>
          <w:sz w:val="22"/>
          <w:szCs w:val="22"/>
        </w:rPr>
        <w:t>.</w:t>
      </w:r>
      <w:r w:rsidRPr="0098791D">
        <w:rPr>
          <w:spacing w:val="2"/>
          <w:sz w:val="22"/>
          <w:szCs w:val="22"/>
        </w:rPr>
        <w:t xml:space="preserve"> </w:t>
      </w:r>
      <w:r w:rsidR="00D200C6" w:rsidRPr="0098791D">
        <w:rPr>
          <w:spacing w:val="2"/>
          <w:sz w:val="22"/>
          <w:szCs w:val="22"/>
        </w:rPr>
        <w:tab/>
      </w:r>
      <w:r w:rsidRPr="0098791D">
        <w:rPr>
          <w:spacing w:val="2"/>
          <w:sz w:val="22"/>
          <w:szCs w:val="22"/>
        </w:rPr>
        <w:t xml:space="preserve">A </w:t>
      </w:r>
      <w:r w:rsidR="008835C0" w:rsidRPr="0098791D">
        <w:rPr>
          <w:spacing w:val="2"/>
          <w:sz w:val="22"/>
          <w:szCs w:val="22"/>
        </w:rPr>
        <w:t>habilitação da licitante</w:t>
      </w:r>
      <w:r w:rsidRPr="0098791D">
        <w:rPr>
          <w:spacing w:val="2"/>
          <w:sz w:val="22"/>
          <w:szCs w:val="22"/>
        </w:rPr>
        <w:t xml:space="preserve"> poderá ocorrer em momento ou data posterior a sessão de lances, a critério d</w:t>
      </w:r>
      <w:r w:rsidR="00EA5616" w:rsidRPr="0098791D">
        <w:rPr>
          <w:spacing w:val="2"/>
          <w:sz w:val="22"/>
          <w:szCs w:val="22"/>
        </w:rPr>
        <w:t>o</w:t>
      </w:r>
      <w:r w:rsidRPr="0098791D">
        <w:rPr>
          <w:spacing w:val="2"/>
          <w:sz w:val="22"/>
          <w:szCs w:val="22"/>
        </w:rPr>
        <w:t xml:space="preserve"> </w:t>
      </w:r>
      <w:r w:rsidR="00121F1C" w:rsidRPr="0098791D">
        <w:rPr>
          <w:spacing w:val="2"/>
          <w:sz w:val="22"/>
          <w:szCs w:val="22"/>
        </w:rPr>
        <w:t>Pregoeiro</w:t>
      </w:r>
      <w:r w:rsidRPr="0098791D">
        <w:rPr>
          <w:spacing w:val="2"/>
          <w:sz w:val="22"/>
          <w:szCs w:val="22"/>
        </w:rPr>
        <w:t xml:space="preserve"> que comunicará às licitantes através do sistema eletrônico;</w:t>
      </w:r>
    </w:p>
    <w:p w:rsidR="00586F0B" w:rsidRPr="0098791D" w:rsidRDefault="00586F0B" w:rsidP="00272509">
      <w:pPr>
        <w:tabs>
          <w:tab w:val="left" w:pos="0"/>
          <w:tab w:val="left" w:pos="720"/>
        </w:tabs>
        <w:autoSpaceDE w:val="0"/>
        <w:autoSpaceDN w:val="0"/>
        <w:adjustRightInd w:val="0"/>
        <w:snapToGrid w:val="0"/>
        <w:jc w:val="both"/>
        <w:rPr>
          <w:spacing w:val="2"/>
          <w:sz w:val="22"/>
          <w:szCs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639"/>
      </w:tblGrid>
      <w:tr w:rsidR="00F95FB7" w:rsidRPr="0098791D" w:rsidTr="00FE151F">
        <w:tc>
          <w:tcPr>
            <w:tcW w:w="9639" w:type="dxa"/>
            <w:shd w:val="clear" w:color="auto" w:fill="D9D9D9"/>
          </w:tcPr>
          <w:p w:rsidR="00F95FB7" w:rsidRPr="0098791D" w:rsidRDefault="00F95FB7" w:rsidP="00507C1B">
            <w:pPr>
              <w:tabs>
                <w:tab w:val="left" w:pos="0"/>
              </w:tabs>
              <w:spacing w:before="120" w:after="120"/>
              <w:jc w:val="both"/>
              <w:rPr>
                <w:b/>
                <w:sz w:val="22"/>
                <w:szCs w:val="22"/>
              </w:rPr>
            </w:pPr>
            <w:r w:rsidRPr="0098791D">
              <w:rPr>
                <w:b/>
                <w:sz w:val="22"/>
                <w:szCs w:val="22"/>
              </w:rPr>
              <w:t>15 – DOS RECURSOS</w:t>
            </w:r>
          </w:p>
        </w:tc>
      </w:tr>
    </w:tbl>
    <w:p w:rsidR="002C31D7" w:rsidRPr="0098791D" w:rsidRDefault="002C31D7" w:rsidP="002C31D7">
      <w:pPr>
        <w:pStyle w:val="Corpodetexto"/>
        <w:rPr>
          <w:b/>
          <w:bCs/>
          <w:sz w:val="22"/>
          <w:szCs w:val="22"/>
        </w:rPr>
      </w:pPr>
    </w:p>
    <w:p w:rsidR="00586F0B" w:rsidRPr="0098791D" w:rsidRDefault="00586F0B" w:rsidP="002C31D7">
      <w:pPr>
        <w:pStyle w:val="Corpodetexto"/>
        <w:rPr>
          <w:b/>
          <w:bCs/>
          <w:sz w:val="22"/>
          <w:szCs w:val="22"/>
        </w:rPr>
      </w:pPr>
      <w:r w:rsidRPr="0098791D">
        <w:rPr>
          <w:b/>
          <w:bCs/>
          <w:sz w:val="22"/>
          <w:szCs w:val="22"/>
        </w:rPr>
        <w:t xml:space="preserve">15.1. </w:t>
      </w:r>
      <w:r w:rsidRPr="0098791D">
        <w:rPr>
          <w:bCs/>
          <w:sz w:val="22"/>
          <w:szCs w:val="22"/>
        </w:rPr>
        <w:t>Após a fase de HABILITAÇÃO, declarada a empresa licitante como VENCEDORA do certame, q</w:t>
      </w:r>
      <w:r w:rsidRPr="0098791D">
        <w:rPr>
          <w:sz w:val="22"/>
          <w:szCs w:val="22"/>
        </w:rPr>
        <w:t>ualquer Licitante poderá, durante a sessão pública, manifestar em campo próprio do Sistema Eletrônico, de forma imediata e motivada, explicitando sucintamente suas razões, sua intenção de recorrer.</w:t>
      </w:r>
    </w:p>
    <w:p w:rsidR="00586F0B" w:rsidRPr="0098791D" w:rsidRDefault="00586F0B" w:rsidP="002C31D7">
      <w:pPr>
        <w:pStyle w:val="Corpodetexto"/>
        <w:rPr>
          <w:b/>
          <w:bCs/>
          <w:sz w:val="22"/>
          <w:szCs w:val="22"/>
        </w:rPr>
      </w:pPr>
    </w:p>
    <w:p w:rsidR="002C31D7" w:rsidRPr="0098791D" w:rsidRDefault="002C31D7" w:rsidP="002C31D7">
      <w:pPr>
        <w:pStyle w:val="Corpodetexto"/>
        <w:rPr>
          <w:sz w:val="22"/>
          <w:szCs w:val="22"/>
        </w:rPr>
      </w:pPr>
      <w:r w:rsidRPr="0098791D">
        <w:rPr>
          <w:b/>
          <w:bCs/>
          <w:sz w:val="22"/>
          <w:szCs w:val="22"/>
        </w:rPr>
        <w:t>15.</w:t>
      </w:r>
      <w:r w:rsidR="00586F0B" w:rsidRPr="0098791D">
        <w:rPr>
          <w:b/>
          <w:bCs/>
          <w:sz w:val="22"/>
          <w:szCs w:val="22"/>
        </w:rPr>
        <w:t>2</w:t>
      </w:r>
      <w:r w:rsidRPr="0098791D">
        <w:rPr>
          <w:b/>
          <w:bCs/>
          <w:sz w:val="22"/>
          <w:szCs w:val="22"/>
        </w:rPr>
        <w:t>.</w:t>
      </w:r>
      <w:r w:rsidRPr="0098791D">
        <w:rPr>
          <w:bCs/>
          <w:sz w:val="22"/>
          <w:szCs w:val="22"/>
        </w:rPr>
        <w:t xml:space="preserve"> </w:t>
      </w:r>
      <w:r w:rsidRPr="0098791D">
        <w:rPr>
          <w:sz w:val="22"/>
          <w:szCs w:val="22"/>
        </w:rPr>
        <w:t xml:space="preserve">Declarado o vencedor, qualquer licitante poderá manifestar imediata e motivadamente a intenção de recorrer, quando lhe será concedido o </w:t>
      </w:r>
      <w:r w:rsidRPr="0098791D">
        <w:rPr>
          <w:b/>
          <w:sz w:val="22"/>
          <w:szCs w:val="22"/>
        </w:rPr>
        <w:t xml:space="preserve">prazo de </w:t>
      </w:r>
      <w:proofErr w:type="gramStart"/>
      <w:r w:rsidRPr="0098791D">
        <w:rPr>
          <w:b/>
          <w:sz w:val="22"/>
          <w:szCs w:val="22"/>
        </w:rPr>
        <w:t>3</w:t>
      </w:r>
      <w:proofErr w:type="gramEnd"/>
      <w:r w:rsidRPr="0098791D">
        <w:rPr>
          <w:b/>
          <w:sz w:val="22"/>
          <w:szCs w:val="22"/>
        </w:rPr>
        <w:t xml:space="preserve"> (três) dias</w:t>
      </w:r>
      <w:r w:rsidRPr="0098791D">
        <w:rPr>
          <w:sz w:val="22"/>
          <w:szCs w:val="22"/>
        </w:rPr>
        <w:t xml:space="preserve"> para apresentação da razões do recurso, ficando </w:t>
      </w:r>
      <w:r w:rsidRPr="0098791D">
        <w:rPr>
          <w:b/>
          <w:sz w:val="22"/>
          <w:szCs w:val="22"/>
        </w:rPr>
        <w:t>os demais licitante desde logo intimados para apresentar contra</w:t>
      </w:r>
      <w:r w:rsidR="005B2156" w:rsidRPr="0098791D">
        <w:rPr>
          <w:b/>
          <w:sz w:val="22"/>
          <w:szCs w:val="22"/>
        </w:rPr>
        <w:t>-</w:t>
      </w:r>
      <w:r w:rsidRPr="0098791D">
        <w:rPr>
          <w:b/>
          <w:sz w:val="22"/>
          <w:szCs w:val="22"/>
        </w:rPr>
        <w:t>razões</w:t>
      </w:r>
      <w:r w:rsidRPr="0098791D">
        <w:rPr>
          <w:sz w:val="22"/>
          <w:szCs w:val="22"/>
        </w:rPr>
        <w:t xml:space="preserve"> em igual número de dias, que </w:t>
      </w:r>
      <w:r w:rsidRPr="0098791D">
        <w:rPr>
          <w:b/>
          <w:sz w:val="22"/>
          <w:szCs w:val="22"/>
        </w:rPr>
        <w:t>começarão a correr do término do prazo do recorrente</w:t>
      </w:r>
      <w:r w:rsidRPr="0098791D">
        <w:rPr>
          <w:sz w:val="22"/>
          <w:szCs w:val="22"/>
        </w:rPr>
        <w:t>, sendo-lhes assegurada vista imediata dos autos.</w:t>
      </w:r>
    </w:p>
    <w:p w:rsidR="002C31D7" w:rsidRPr="0098791D" w:rsidRDefault="002C31D7" w:rsidP="002C31D7">
      <w:pPr>
        <w:pStyle w:val="Corpodetexto"/>
        <w:ind w:firstLine="1701"/>
        <w:rPr>
          <w:sz w:val="22"/>
          <w:szCs w:val="22"/>
        </w:rPr>
      </w:pPr>
    </w:p>
    <w:p w:rsidR="00586F0B" w:rsidRPr="0098791D" w:rsidRDefault="00586F0B" w:rsidP="00586F0B">
      <w:pPr>
        <w:pStyle w:val="Corpodetexto"/>
        <w:tabs>
          <w:tab w:val="left" w:pos="0"/>
          <w:tab w:val="left" w:pos="1620"/>
        </w:tabs>
        <w:rPr>
          <w:b/>
          <w:sz w:val="22"/>
          <w:szCs w:val="22"/>
        </w:rPr>
      </w:pPr>
      <w:r w:rsidRPr="0098791D">
        <w:rPr>
          <w:b/>
          <w:sz w:val="22"/>
          <w:szCs w:val="22"/>
        </w:rPr>
        <w:t>15.3.</w:t>
      </w:r>
      <w:r w:rsidRPr="0098791D">
        <w:rPr>
          <w:sz w:val="22"/>
          <w:szCs w:val="22"/>
        </w:rPr>
        <w:t xml:space="preserve"> A manifestação de interposição do recurso e contrarrazão, somente </w:t>
      </w:r>
      <w:proofErr w:type="gramStart"/>
      <w:r w:rsidRPr="0098791D">
        <w:rPr>
          <w:sz w:val="22"/>
          <w:szCs w:val="22"/>
        </w:rPr>
        <w:t>será possível</w:t>
      </w:r>
      <w:proofErr w:type="gramEnd"/>
      <w:r w:rsidRPr="0098791D">
        <w:rPr>
          <w:sz w:val="22"/>
          <w:szCs w:val="22"/>
        </w:rPr>
        <w:t xml:space="preserve"> por meio eletrônico </w:t>
      </w:r>
      <w:r w:rsidRPr="0098791D">
        <w:rPr>
          <w:b/>
          <w:sz w:val="22"/>
          <w:szCs w:val="22"/>
        </w:rPr>
        <w:t>(campo próprio do sistema Comprasnet), devendo o licitante observar as datas registradas.</w:t>
      </w:r>
    </w:p>
    <w:p w:rsidR="005D10FB" w:rsidRPr="0098791D" w:rsidRDefault="005D10FB" w:rsidP="00586F0B">
      <w:pPr>
        <w:pStyle w:val="Corpodetexto"/>
        <w:tabs>
          <w:tab w:val="left" w:pos="0"/>
          <w:tab w:val="left" w:pos="720"/>
        </w:tabs>
        <w:rPr>
          <w:b/>
          <w:sz w:val="22"/>
          <w:szCs w:val="22"/>
        </w:rPr>
      </w:pPr>
    </w:p>
    <w:p w:rsidR="00586F0B" w:rsidRDefault="00586F0B" w:rsidP="00586F0B">
      <w:pPr>
        <w:pStyle w:val="Corpodetexto"/>
        <w:tabs>
          <w:tab w:val="left" w:pos="0"/>
          <w:tab w:val="left" w:pos="720"/>
        </w:tabs>
        <w:rPr>
          <w:sz w:val="22"/>
          <w:szCs w:val="22"/>
        </w:rPr>
      </w:pPr>
      <w:r w:rsidRPr="0098791D">
        <w:rPr>
          <w:b/>
          <w:sz w:val="22"/>
          <w:szCs w:val="22"/>
        </w:rPr>
        <w:t>15.4.</w:t>
      </w:r>
      <w:r w:rsidRPr="0098791D">
        <w:rPr>
          <w:sz w:val="22"/>
          <w:szCs w:val="22"/>
        </w:rPr>
        <w:t xml:space="preserve"> </w:t>
      </w:r>
      <w:r w:rsidRPr="0098791D">
        <w:rPr>
          <w:sz w:val="22"/>
          <w:szCs w:val="22"/>
        </w:rPr>
        <w:tab/>
        <w:t>A falta de manifestação imediata e motivada da Licitante importará a decadência do direito de recurso e adjudicação do objeto pelo Pregoeiro ao vencedor.</w:t>
      </w:r>
    </w:p>
    <w:p w:rsidR="00562047" w:rsidRPr="0098791D" w:rsidRDefault="00562047" w:rsidP="00586F0B">
      <w:pPr>
        <w:pStyle w:val="Corpodetexto"/>
        <w:tabs>
          <w:tab w:val="left" w:pos="0"/>
          <w:tab w:val="left" w:pos="720"/>
        </w:tabs>
        <w:rPr>
          <w:sz w:val="22"/>
          <w:szCs w:val="22"/>
        </w:rPr>
      </w:pPr>
    </w:p>
    <w:p w:rsidR="00586F0B" w:rsidRPr="0098791D" w:rsidRDefault="00586F0B" w:rsidP="00586F0B">
      <w:pPr>
        <w:pStyle w:val="Corpodetexto"/>
        <w:tabs>
          <w:tab w:val="left" w:pos="0"/>
          <w:tab w:val="left" w:pos="720"/>
        </w:tabs>
        <w:rPr>
          <w:sz w:val="22"/>
          <w:szCs w:val="22"/>
        </w:rPr>
      </w:pPr>
      <w:r w:rsidRPr="0098791D">
        <w:rPr>
          <w:b/>
          <w:sz w:val="22"/>
          <w:szCs w:val="22"/>
        </w:rPr>
        <w:lastRenderedPageBreak/>
        <w:t xml:space="preserve">15.5. </w:t>
      </w:r>
      <w:r w:rsidRPr="0098791D">
        <w:rPr>
          <w:b/>
          <w:sz w:val="22"/>
          <w:szCs w:val="22"/>
        </w:rPr>
        <w:tab/>
      </w:r>
      <w:r w:rsidRPr="0098791D">
        <w:rPr>
          <w:sz w:val="22"/>
          <w:szCs w:val="22"/>
        </w:rPr>
        <w:t>O acolhimento do recurso importará na invalidação apenas dos atos insuscetíveis de aproveitamento.</w:t>
      </w:r>
    </w:p>
    <w:p w:rsidR="00586F0B" w:rsidRPr="0098791D" w:rsidRDefault="00586F0B" w:rsidP="00586F0B">
      <w:pPr>
        <w:pStyle w:val="Corpodetexto"/>
        <w:tabs>
          <w:tab w:val="left" w:pos="0"/>
          <w:tab w:val="left" w:pos="720"/>
        </w:tabs>
        <w:rPr>
          <w:sz w:val="22"/>
          <w:szCs w:val="22"/>
        </w:rPr>
      </w:pPr>
    </w:p>
    <w:p w:rsidR="00586F0B" w:rsidRPr="0098791D" w:rsidRDefault="00586F0B" w:rsidP="00586F0B">
      <w:pPr>
        <w:pStyle w:val="Corpodetexto"/>
        <w:tabs>
          <w:tab w:val="left" w:pos="0"/>
          <w:tab w:val="left" w:pos="720"/>
        </w:tabs>
        <w:rPr>
          <w:sz w:val="22"/>
          <w:szCs w:val="22"/>
        </w:rPr>
      </w:pPr>
      <w:r w:rsidRPr="0098791D">
        <w:rPr>
          <w:b/>
          <w:sz w:val="22"/>
          <w:szCs w:val="22"/>
        </w:rPr>
        <w:t>15.6.</w:t>
      </w:r>
      <w:r w:rsidRPr="0098791D">
        <w:rPr>
          <w:sz w:val="22"/>
          <w:szCs w:val="22"/>
        </w:rPr>
        <w:t xml:space="preserve"> </w:t>
      </w:r>
      <w:r w:rsidRPr="0098791D">
        <w:rPr>
          <w:sz w:val="22"/>
          <w:szCs w:val="22"/>
        </w:rPr>
        <w:tab/>
        <w:t>A decisão do Pregoeiro a respeito da apreciação do recurso deverá ser motivada e submetida à apreciação da Autoridade Competente pela licitação, caso seja mantida a decisão anterior.</w:t>
      </w:r>
    </w:p>
    <w:p w:rsidR="00586F0B" w:rsidRPr="0098791D" w:rsidRDefault="00586F0B" w:rsidP="00586F0B">
      <w:pPr>
        <w:pStyle w:val="Corpodetexto"/>
        <w:tabs>
          <w:tab w:val="left" w:pos="0"/>
          <w:tab w:val="left" w:pos="720"/>
        </w:tabs>
        <w:rPr>
          <w:b/>
          <w:sz w:val="22"/>
          <w:szCs w:val="22"/>
          <w:highlight w:val="green"/>
        </w:rPr>
      </w:pPr>
    </w:p>
    <w:p w:rsidR="00586F0B" w:rsidRPr="0098791D" w:rsidRDefault="00586F0B" w:rsidP="00586F0B">
      <w:pPr>
        <w:pStyle w:val="Corpodetexto"/>
        <w:tabs>
          <w:tab w:val="left" w:pos="0"/>
          <w:tab w:val="left" w:pos="720"/>
        </w:tabs>
        <w:rPr>
          <w:b/>
          <w:sz w:val="22"/>
          <w:szCs w:val="22"/>
        </w:rPr>
      </w:pPr>
      <w:r w:rsidRPr="0098791D">
        <w:rPr>
          <w:b/>
          <w:sz w:val="22"/>
          <w:szCs w:val="22"/>
        </w:rPr>
        <w:t xml:space="preserve">15.7. </w:t>
      </w:r>
      <w:r w:rsidRPr="0098791D">
        <w:rPr>
          <w:b/>
          <w:sz w:val="22"/>
          <w:szCs w:val="22"/>
        </w:rPr>
        <w:tab/>
        <w:t xml:space="preserve">A decisão do Pregoeiro e da Autoridade Competente será informada em campo próprio do Sistema Eletrônico, </w:t>
      </w:r>
      <w:r w:rsidRPr="0098791D">
        <w:rPr>
          <w:b/>
          <w:bCs/>
          <w:sz w:val="22"/>
          <w:szCs w:val="22"/>
        </w:rPr>
        <w:t>ficando todos os licitantes obrigados a acessá-lo para obtenção das informações prestadas pelo Pregoeiro.</w:t>
      </w:r>
    </w:p>
    <w:p w:rsidR="00586F0B" w:rsidRPr="0098791D" w:rsidRDefault="00586F0B" w:rsidP="00586F0B">
      <w:pPr>
        <w:pStyle w:val="Corpodetexto"/>
        <w:tabs>
          <w:tab w:val="left" w:pos="0"/>
          <w:tab w:val="left" w:pos="720"/>
        </w:tabs>
        <w:rPr>
          <w:sz w:val="22"/>
          <w:szCs w:val="22"/>
        </w:rPr>
      </w:pPr>
    </w:p>
    <w:p w:rsidR="00586F0B" w:rsidRPr="0098791D" w:rsidRDefault="00586F0B" w:rsidP="00586F0B">
      <w:pPr>
        <w:pStyle w:val="Recuodecorpodetexto2"/>
        <w:tabs>
          <w:tab w:val="left" w:pos="0"/>
          <w:tab w:val="left" w:pos="720"/>
        </w:tabs>
        <w:ind w:firstLine="0"/>
        <w:rPr>
          <w:sz w:val="22"/>
          <w:szCs w:val="22"/>
        </w:rPr>
      </w:pPr>
      <w:r w:rsidRPr="0098791D">
        <w:rPr>
          <w:b/>
          <w:sz w:val="22"/>
          <w:szCs w:val="22"/>
        </w:rPr>
        <w:t>15.8.</w:t>
      </w:r>
      <w:r w:rsidRPr="0098791D">
        <w:rPr>
          <w:sz w:val="22"/>
          <w:szCs w:val="22"/>
        </w:rPr>
        <w:t xml:space="preserve"> </w:t>
      </w:r>
      <w:r w:rsidRPr="0098791D">
        <w:rPr>
          <w:sz w:val="22"/>
          <w:szCs w:val="22"/>
        </w:rPr>
        <w:tab/>
        <w:t xml:space="preserve">Decididos os recursos e constatada a regularidade dos atos praticados, a </w:t>
      </w:r>
      <w:r w:rsidRPr="0098791D">
        <w:rPr>
          <w:b/>
          <w:sz w:val="22"/>
          <w:szCs w:val="22"/>
        </w:rPr>
        <w:t>Autoridade Competente adjudicará o objeto e homologará</w:t>
      </w:r>
      <w:r w:rsidRPr="0098791D">
        <w:rPr>
          <w:sz w:val="22"/>
          <w:szCs w:val="22"/>
        </w:rPr>
        <w:t xml:space="preserve"> o resultado da licitação para determinar a contratação.</w:t>
      </w:r>
    </w:p>
    <w:p w:rsidR="00586F0B" w:rsidRPr="0098791D" w:rsidRDefault="00586F0B" w:rsidP="00586F0B">
      <w:pPr>
        <w:pStyle w:val="Recuodecorpodetexto2"/>
        <w:tabs>
          <w:tab w:val="left" w:pos="0"/>
          <w:tab w:val="left" w:pos="720"/>
        </w:tabs>
        <w:ind w:firstLine="0"/>
        <w:rPr>
          <w:sz w:val="22"/>
          <w:szCs w:val="22"/>
        </w:rPr>
      </w:pPr>
    </w:p>
    <w:p w:rsidR="0030292F" w:rsidRPr="0030292F" w:rsidRDefault="00586F0B" w:rsidP="0030292F">
      <w:pPr>
        <w:jc w:val="both"/>
        <w:rPr>
          <w:b/>
          <w:sz w:val="22"/>
          <w:szCs w:val="22"/>
        </w:rPr>
      </w:pPr>
      <w:r w:rsidRPr="0098791D">
        <w:rPr>
          <w:b/>
          <w:sz w:val="22"/>
          <w:szCs w:val="22"/>
        </w:rPr>
        <w:t>15.9</w:t>
      </w:r>
      <w:r w:rsidRPr="0098791D">
        <w:rPr>
          <w:sz w:val="22"/>
          <w:szCs w:val="22"/>
        </w:rPr>
        <w:t xml:space="preserve">. </w:t>
      </w:r>
      <w:r w:rsidRPr="0098791D">
        <w:rPr>
          <w:sz w:val="22"/>
          <w:szCs w:val="22"/>
        </w:rPr>
        <w:tab/>
        <w:t>Durante o prazo recursal, o</w:t>
      </w:r>
      <w:r w:rsidRPr="0098791D">
        <w:rPr>
          <w:snapToGrid w:val="0"/>
          <w:sz w:val="22"/>
          <w:szCs w:val="22"/>
        </w:rPr>
        <w:t xml:space="preserve">s autos do processo permanecerão com vista franqueada aos interessados, na </w:t>
      </w:r>
      <w:r w:rsidRPr="0098791D">
        <w:rPr>
          <w:sz w:val="22"/>
          <w:szCs w:val="22"/>
        </w:rPr>
        <w:t xml:space="preserve">Superintendência Estadual de Compras e Licitações – SUPEL, sito à </w:t>
      </w:r>
      <w:r w:rsidR="0030292F" w:rsidRPr="0030292F">
        <w:rPr>
          <w:b/>
          <w:sz w:val="22"/>
          <w:szCs w:val="22"/>
        </w:rPr>
        <w:t xml:space="preserve">Av. </w:t>
      </w:r>
      <w:proofErr w:type="spellStart"/>
      <w:r w:rsidR="0030292F" w:rsidRPr="0030292F">
        <w:rPr>
          <w:b/>
          <w:sz w:val="22"/>
          <w:szCs w:val="22"/>
        </w:rPr>
        <w:t>Farquar</w:t>
      </w:r>
      <w:proofErr w:type="spellEnd"/>
      <w:r w:rsidR="0030292F" w:rsidRPr="0030292F">
        <w:rPr>
          <w:b/>
          <w:sz w:val="22"/>
          <w:szCs w:val="22"/>
        </w:rPr>
        <w:t>, s/n – Bairro Pedrinhas – Complexo Rio Madeira – Ed. Rio Pacaás Novos, 2º andar, em Porto Velho/RO - CEP: 76.801-470, - Telefone: (69) 3216-5366, de segunda-feira a sexta-feira, das 07h30min às 13h30min.</w:t>
      </w:r>
    </w:p>
    <w:p w:rsidR="00586F0B" w:rsidRPr="0098791D" w:rsidRDefault="00586F0B" w:rsidP="0030292F">
      <w:pPr>
        <w:pStyle w:val="Ttulo6"/>
        <w:tabs>
          <w:tab w:val="left" w:pos="0"/>
          <w:tab w:val="left" w:pos="720"/>
        </w:tabs>
        <w:jc w:val="both"/>
        <w:rPr>
          <w:b/>
          <w:snapToGrid w:val="0"/>
          <w:sz w:val="22"/>
          <w:szCs w:val="22"/>
        </w:rPr>
      </w:pPr>
    </w:p>
    <w:p w:rsidR="00586F0B" w:rsidRPr="0098791D" w:rsidRDefault="00586F0B" w:rsidP="00586F0B">
      <w:pPr>
        <w:tabs>
          <w:tab w:val="left" w:pos="0"/>
          <w:tab w:val="left" w:pos="720"/>
        </w:tabs>
        <w:jc w:val="both"/>
        <w:rPr>
          <w:b/>
          <w:bCs/>
          <w:sz w:val="22"/>
          <w:szCs w:val="22"/>
          <w:u w:val="single"/>
        </w:rPr>
      </w:pPr>
      <w:r w:rsidRPr="0098791D">
        <w:rPr>
          <w:b/>
          <w:bCs/>
          <w:sz w:val="22"/>
          <w:szCs w:val="22"/>
          <w:u w:val="single"/>
        </w:rPr>
        <w:t>15.10. Cabe ainda, recurso contra a decisão de:</w:t>
      </w:r>
    </w:p>
    <w:p w:rsidR="00586F0B" w:rsidRPr="0098791D" w:rsidRDefault="00586F0B" w:rsidP="00586F0B">
      <w:pPr>
        <w:tabs>
          <w:tab w:val="left" w:pos="0"/>
          <w:tab w:val="left" w:pos="720"/>
        </w:tabs>
        <w:jc w:val="both"/>
        <w:rPr>
          <w:sz w:val="22"/>
          <w:szCs w:val="22"/>
        </w:rPr>
      </w:pPr>
    </w:p>
    <w:p w:rsidR="00586F0B" w:rsidRPr="0098791D" w:rsidRDefault="00586F0B" w:rsidP="00586F0B">
      <w:pPr>
        <w:ind w:left="284"/>
        <w:jc w:val="both"/>
        <w:rPr>
          <w:sz w:val="22"/>
          <w:szCs w:val="22"/>
        </w:rPr>
      </w:pPr>
      <w:r w:rsidRPr="0098791D">
        <w:rPr>
          <w:b/>
          <w:sz w:val="22"/>
          <w:szCs w:val="22"/>
        </w:rPr>
        <w:t>a)</w:t>
      </w:r>
      <w:r w:rsidRPr="0098791D">
        <w:rPr>
          <w:sz w:val="22"/>
          <w:szCs w:val="22"/>
        </w:rPr>
        <w:t xml:space="preserve"> </w:t>
      </w:r>
      <w:r w:rsidRPr="0098791D">
        <w:rPr>
          <w:sz w:val="22"/>
          <w:szCs w:val="22"/>
        </w:rPr>
        <w:tab/>
        <w:t>Anular ou revogar o Pregão Eletrônico;</w:t>
      </w:r>
    </w:p>
    <w:p w:rsidR="00586F0B" w:rsidRPr="0098791D" w:rsidRDefault="00586F0B" w:rsidP="00586F0B">
      <w:pPr>
        <w:ind w:left="284"/>
        <w:jc w:val="both"/>
        <w:rPr>
          <w:sz w:val="22"/>
          <w:szCs w:val="22"/>
        </w:rPr>
      </w:pPr>
      <w:proofErr w:type="gramStart"/>
      <w:r w:rsidRPr="0098791D">
        <w:rPr>
          <w:b/>
          <w:sz w:val="22"/>
          <w:szCs w:val="22"/>
        </w:rPr>
        <w:t>b)</w:t>
      </w:r>
      <w:proofErr w:type="gramEnd"/>
      <w:r w:rsidRPr="0098791D">
        <w:rPr>
          <w:sz w:val="22"/>
          <w:szCs w:val="22"/>
        </w:rPr>
        <w:tab/>
        <w:t xml:space="preserve">Determinar a aplicação das penalidades de advertência, multa, suspensão temporária do direito de licitar e contratar com o Governo do Estado de Rondônia. </w:t>
      </w:r>
    </w:p>
    <w:p w:rsidR="006120C6" w:rsidRPr="0098791D" w:rsidRDefault="006120C6" w:rsidP="00586F0B">
      <w:pPr>
        <w:ind w:left="709"/>
        <w:jc w:val="both"/>
        <w:rPr>
          <w:b/>
          <w:sz w:val="22"/>
          <w:szCs w:val="22"/>
        </w:rPr>
      </w:pPr>
    </w:p>
    <w:p w:rsidR="00586F0B" w:rsidRPr="0098791D" w:rsidRDefault="00586F0B" w:rsidP="005D5F87">
      <w:pPr>
        <w:spacing w:after="120"/>
        <w:ind w:left="709"/>
        <w:jc w:val="both"/>
        <w:rPr>
          <w:sz w:val="22"/>
          <w:szCs w:val="22"/>
        </w:rPr>
      </w:pPr>
      <w:r w:rsidRPr="0098791D">
        <w:rPr>
          <w:b/>
          <w:sz w:val="22"/>
          <w:szCs w:val="22"/>
        </w:rPr>
        <w:t>15.10.1</w:t>
      </w:r>
      <w:r w:rsidRPr="0098791D">
        <w:rPr>
          <w:sz w:val="22"/>
          <w:szCs w:val="22"/>
        </w:rPr>
        <w:t>. Os recursos acima deverão ser interpostos no prazo de 05 (cinco) dias úteis a contar da intimação do ato, e terão efeito suspensivo;</w:t>
      </w:r>
    </w:p>
    <w:p w:rsidR="00586F0B" w:rsidRPr="0098791D" w:rsidRDefault="00586F0B" w:rsidP="005D5F87">
      <w:pPr>
        <w:tabs>
          <w:tab w:val="left" w:pos="709"/>
        </w:tabs>
        <w:spacing w:after="120"/>
        <w:ind w:left="709"/>
        <w:jc w:val="both"/>
        <w:rPr>
          <w:sz w:val="22"/>
          <w:szCs w:val="22"/>
        </w:rPr>
      </w:pPr>
      <w:r w:rsidRPr="0098791D">
        <w:rPr>
          <w:b/>
          <w:sz w:val="22"/>
          <w:szCs w:val="22"/>
        </w:rPr>
        <w:t>15.10.2.</w:t>
      </w:r>
      <w:r w:rsidRPr="0098791D">
        <w:rPr>
          <w:sz w:val="22"/>
          <w:szCs w:val="22"/>
        </w:rPr>
        <w:t xml:space="preserve"> A intimação dos atos referidos no subitem 15.10, alíneas “a” e “b”, será feita mediante publicação na imprensa oficial e comunicação direta às licitantes participantes do Pregão Eletrônico, que poderão impugná-los no prazo de 05 (cinco) dias úteis;</w:t>
      </w:r>
    </w:p>
    <w:p w:rsidR="00586F0B" w:rsidRPr="0098791D" w:rsidRDefault="00586F0B" w:rsidP="005D5F87">
      <w:pPr>
        <w:tabs>
          <w:tab w:val="left" w:pos="709"/>
        </w:tabs>
        <w:spacing w:after="120"/>
        <w:ind w:left="709"/>
        <w:jc w:val="both"/>
        <w:rPr>
          <w:sz w:val="22"/>
          <w:szCs w:val="22"/>
        </w:rPr>
      </w:pPr>
      <w:r w:rsidRPr="0098791D">
        <w:rPr>
          <w:b/>
          <w:sz w:val="22"/>
          <w:szCs w:val="22"/>
        </w:rPr>
        <w:t>15.10.3</w:t>
      </w:r>
      <w:r w:rsidRPr="0098791D">
        <w:rPr>
          <w:sz w:val="22"/>
          <w:szCs w:val="22"/>
        </w:rPr>
        <w:t>. Os recursos interpostos fora do prazo não serão acolhidos;</w:t>
      </w:r>
    </w:p>
    <w:p w:rsidR="002C31D7" w:rsidRPr="0098791D" w:rsidRDefault="00586F0B" w:rsidP="005D5F87">
      <w:pPr>
        <w:spacing w:after="120"/>
        <w:ind w:left="709"/>
        <w:jc w:val="both"/>
        <w:rPr>
          <w:sz w:val="22"/>
          <w:szCs w:val="22"/>
        </w:rPr>
      </w:pPr>
      <w:r w:rsidRPr="0098791D">
        <w:rPr>
          <w:b/>
          <w:sz w:val="22"/>
          <w:szCs w:val="22"/>
        </w:rPr>
        <w:t>15.10.4.</w:t>
      </w:r>
      <w:r w:rsidRPr="0098791D">
        <w:rPr>
          <w:sz w:val="22"/>
          <w:szCs w:val="22"/>
        </w:rPr>
        <w:t xml:space="preserve"> O recurso será dirigido à autoridade superior, por intermédio da que praticou o ato recorrido, a qual poderá reconsiderar a sua decisão, no prazo de 05 (cinco) dias úteis, ou nesse mesmo prazo fazê-lo subir, devidamente informado, devendo, nesse caso, a decisão ser proferida no prazo de 05 (cinco) dias úteis, contado do recebimento do recurso</w:t>
      </w:r>
      <w:r w:rsidR="002C31D7" w:rsidRPr="0098791D">
        <w:rPr>
          <w:sz w:val="22"/>
          <w:szCs w:val="22"/>
        </w:rPr>
        <w:t>.</w:t>
      </w:r>
    </w:p>
    <w:p w:rsidR="005D10FB" w:rsidRPr="0098791D" w:rsidRDefault="005D10FB" w:rsidP="00FB6667">
      <w:pPr>
        <w:pStyle w:val="P30"/>
        <w:tabs>
          <w:tab w:val="left" w:pos="0"/>
        </w:tabs>
        <w:snapToGrid/>
        <w:ind w:left="567"/>
        <w:rPr>
          <w:sz w:val="20"/>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747"/>
      </w:tblGrid>
      <w:tr w:rsidR="00583526" w:rsidRPr="0098791D" w:rsidTr="0030292F">
        <w:tc>
          <w:tcPr>
            <w:tcW w:w="9747" w:type="dxa"/>
            <w:shd w:val="clear" w:color="auto" w:fill="D9D9D9"/>
          </w:tcPr>
          <w:p w:rsidR="00583526" w:rsidRPr="0098791D" w:rsidRDefault="00583526" w:rsidP="00507C1B">
            <w:pPr>
              <w:pStyle w:val="P30"/>
              <w:tabs>
                <w:tab w:val="left" w:pos="0"/>
              </w:tabs>
              <w:snapToGrid/>
              <w:spacing w:before="120" w:after="120"/>
              <w:rPr>
                <w:sz w:val="22"/>
                <w:szCs w:val="22"/>
              </w:rPr>
            </w:pPr>
            <w:r w:rsidRPr="0098791D">
              <w:rPr>
                <w:sz w:val="22"/>
                <w:szCs w:val="22"/>
              </w:rPr>
              <w:t>16 – DA ADJUDICAÇÃO E DA HOMOLOGAÇÃO</w:t>
            </w:r>
          </w:p>
        </w:tc>
      </w:tr>
    </w:tbl>
    <w:p w:rsidR="00CE3593" w:rsidRPr="0098791D" w:rsidRDefault="00CE3593" w:rsidP="00272509">
      <w:pPr>
        <w:tabs>
          <w:tab w:val="left" w:pos="0"/>
          <w:tab w:val="left" w:pos="720"/>
        </w:tabs>
        <w:jc w:val="both"/>
        <w:rPr>
          <w:b/>
          <w:sz w:val="22"/>
          <w:szCs w:val="22"/>
        </w:rPr>
      </w:pPr>
    </w:p>
    <w:p w:rsidR="00917497" w:rsidRPr="0098791D" w:rsidRDefault="00917497" w:rsidP="00272509">
      <w:pPr>
        <w:tabs>
          <w:tab w:val="left" w:pos="0"/>
          <w:tab w:val="left" w:pos="720"/>
        </w:tabs>
        <w:jc w:val="both"/>
        <w:rPr>
          <w:sz w:val="22"/>
          <w:szCs w:val="22"/>
        </w:rPr>
      </w:pPr>
      <w:r w:rsidRPr="0098791D">
        <w:rPr>
          <w:b/>
          <w:sz w:val="22"/>
          <w:szCs w:val="22"/>
        </w:rPr>
        <w:t>1</w:t>
      </w:r>
      <w:r w:rsidR="006C0055" w:rsidRPr="0098791D">
        <w:rPr>
          <w:b/>
          <w:sz w:val="22"/>
          <w:szCs w:val="22"/>
        </w:rPr>
        <w:t>6</w:t>
      </w:r>
      <w:r w:rsidRPr="0098791D">
        <w:rPr>
          <w:b/>
          <w:sz w:val="22"/>
          <w:szCs w:val="22"/>
        </w:rPr>
        <w:t>.</w:t>
      </w:r>
      <w:r w:rsidR="00FD7BA4" w:rsidRPr="0098791D">
        <w:rPr>
          <w:b/>
          <w:sz w:val="22"/>
          <w:szCs w:val="22"/>
        </w:rPr>
        <w:t>1</w:t>
      </w:r>
      <w:r w:rsidRPr="0098791D">
        <w:rPr>
          <w:b/>
          <w:sz w:val="22"/>
          <w:szCs w:val="22"/>
        </w:rPr>
        <w:t xml:space="preserve">. </w:t>
      </w:r>
      <w:r w:rsidR="00C72CC3" w:rsidRPr="0098791D">
        <w:rPr>
          <w:b/>
          <w:sz w:val="22"/>
          <w:szCs w:val="22"/>
        </w:rPr>
        <w:tab/>
      </w:r>
      <w:r w:rsidRPr="0098791D">
        <w:rPr>
          <w:sz w:val="22"/>
          <w:szCs w:val="22"/>
        </w:rPr>
        <w:t xml:space="preserve">Atendidas as especificações do Edital, estando habilitada a Licitante e tendo sido aceito o menor preço apurado, </w:t>
      </w:r>
      <w:r w:rsidR="00EA5616" w:rsidRPr="0098791D">
        <w:rPr>
          <w:sz w:val="22"/>
          <w:szCs w:val="22"/>
        </w:rPr>
        <w:t>o</w:t>
      </w:r>
      <w:r w:rsidRPr="0098791D">
        <w:rPr>
          <w:sz w:val="22"/>
          <w:szCs w:val="22"/>
        </w:rPr>
        <w:t xml:space="preserve"> </w:t>
      </w:r>
      <w:r w:rsidR="00121F1C" w:rsidRPr="0098791D">
        <w:rPr>
          <w:sz w:val="22"/>
          <w:szCs w:val="22"/>
        </w:rPr>
        <w:t>Pregoeiro</w:t>
      </w:r>
      <w:r w:rsidRPr="0098791D">
        <w:rPr>
          <w:sz w:val="22"/>
          <w:szCs w:val="22"/>
        </w:rPr>
        <w:t xml:space="preserve"> declarará a(s) empresa(s) vencedora(s) do(s) respectivo</w:t>
      </w:r>
      <w:r w:rsidR="00FD7BA4" w:rsidRPr="0098791D">
        <w:rPr>
          <w:sz w:val="22"/>
          <w:szCs w:val="22"/>
        </w:rPr>
        <w:t>(s) item</w:t>
      </w:r>
      <w:r w:rsidR="005B2156" w:rsidRPr="0098791D">
        <w:rPr>
          <w:sz w:val="22"/>
          <w:szCs w:val="22"/>
        </w:rPr>
        <w:t xml:space="preserve"> (</w:t>
      </w:r>
      <w:r w:rsidRPr="0098791D">
        <w:rPr>
          <w:sz w:val="22"/>
          <w:szCs w:val="22"/>
        </w:rPr>
        <w:t>s)</w:t>
      </w:r>
      <w:r w:rsidR="00FD7BA4" w:rsidRPr="0098791D">
        <w:rPr>
          <w:sz w:val="22"/>
          <w:szCs w:val="22"/>
        </w:rPr>
        <w:t>, ADJUDICANDO-O</w:t>
      </w:r>
      <w:r w:rsidRPr="0098791D">
        <w:rPr>
          <w:sz w:val="22"/>
          <w:szCs w:val="22"/>
        </w:rPr>
        <w:t>.</w:t>
      </w:r>
    </w:p>
    <w:p w:rsidR="005B2156" w:rsidRPr="0098791D" w:rsidRDefault="001E794C" w:rsidP="00272509">
      <w:pPr>
        <w:tabs>
          <w:tab w:val="left" w:pos="0"/>
          <w:tab w:val="left" w:pos="720"/>
        </w:tabs>
        <w:jc w:val="both"/>
        <w:rPr>
          <w:sz w:val="22"/>
          <w:szCs w:val="22"/>
        </w:rPr>
      </w:pPr>
      <w:r w:rsidRPr="0098791D">
        <w:rPr>
          <w:sz w:val="22"/>
          <w:szCs w:val="22"/>
        </w:rPr>
        <w:t xml:space="preserve"> </w:t>
      </w:r>
    </w:p>
    <w:p w:rsidR="006C0055" w:rsidRPr="0098791D" w:rsidRDefault="006C0055" w:rsidP="00FB6667">
      <w:pPr>
        <w:pStyle w:val="P30"/>
        <w:tabs>
          <w:tab w:val="left" w:pos="1620"/>
        </w:tabs>
        <w:snapToGrid/>
        <w:ind w:left="567"/>
        <w:rPr>
          <w:b w:val="0"/>
          <w:bCs/>
          <w:sz w:val="22"/>
          <w:szCs w:val="22"/>
        </w:rPr>
      </w:pPr>
      <w:r w:rsidRPr="0098791D">
        <w:rPr>
          <w:bCs/>
          <w:sz w:val="22"/>
          <w:szCs w:val="22"/>
        </w:rPr>
        <w:t>16.1.1.</w:t>
      </w:r>
      <w:r w:rsidRPr="0098791D">
        <w:rPr>
          <w:b w:val="0"/>
          <w:bCs/>
          <w:sz w:val="22"/>
          <w:szCs w:val="22"/>
        </w:rPr>
        <w:tab/>
        <w:t>A adjudicação do objeto do presente certame será viabilizada pelo Pregoeiro sempre que não houver recurso;</w:t>
      </w:r>
    </w:p>
    <w:p w:rsidR="006C0055" w:rsidRPr="0098791D" w:rsidRDefault="006C0055" w:rsidP="00FB6667">
      <w:pPr>
        <w:tabs>
          <w:tab w:val="left" w:pos="1620"/>
        </w:tabs>
        <w:ind w:left="567"/>
        <w:jc w:val="both"/>
        <w:rPr>
          <w:bCs/>
          <w:sz w:val="22"/>
          <w:szCs w:val="22"/>
        </w:rPr>
      </w:pPr>
      <w:r w:rsidRPr="0098791D">
        <w:rPr>
          <w:b/>
          <w:bCs/>
          <w:sz w:val="22"/>
          <w:szCs w:val="22"/>
        </w:rPr>
        <w:t>16.1.2.</w:t>
      </w:r>
      <w:r w:rsidRPr="0098791D">
        <w:rPr>
          <w:bCs/>
          <w:sz w:val="22"/>
          <w:szCs w:val="22"/>
        </w:rPr>
        <w:t xml:space="preserve"> </w:t>
      </w:r>
      <w:r w:rsidRPr="0098791D">
        <w:rPr>
          <w:bCs/>
          <w:sz w:val="22"/>
          <w:szCs w:val="22"/>
        </w:rPr>
        <w:tab/>
        <w:t>Havendo recurso, a adjudicação será efetuada pela Autoridade Competente que decidiu o recurso.</w:t>
      </w:r>
    </w:p>
    <w:p w:rsidR="006C0055" w:rsidRPr="0098791D" w:rsidRDefault="006C0055" w:rsidP="00272509">
      <w:pPr>
        <w:tabs>
          <w:tab w:val="left" w:pos="0"/>
          <w:tab w:val="left" w:pos="720"/>
        </w:tabs>
        <w:jc w:val="both"/>
        <w:rPr>
          <w:sz w:val="22"/>
          <w:szCs w:val="22"/>
        </w:rPr>
      </w:pPr>
      <w:r w:rsidRPr="0098791D">
        <w:rPr>
          <w:b/>
          <w:bCs/>
          <w:sz w:val="22"/>
          <w:szCs w:val="22"/>
        </w:rPr>
        <w:t>16.2.</w:t>
      </w:r>
      <w:r w:rsidRPr="0098791D">
        <w:rPr>
          <w:bCs/>
          <w:sz w:val="22"/>
          <w:szCs w:val="22"/>
        </w:rPr>
        <w:t xml:space="preserve"> </w:t>
      </w:r>
      <w:r w:rsidRPr="0098791D">
        <w:rPr>
          <w:bCs/>
          <w:sz w:val="22"/>
          <w:szCs w:val="22"/>
        </w:rPr>
        <w:tab/>
        <w:t>Quando houver recurso e o Pregoeiro mantiver sua decisão, esse deverá ser submetido à Autoridade Competente para decidir acerca dos atos do Pregoeiro.</w:t>
      </w:r>
    </w:p>
    <w:p w:rsidR="006C0055" w:rsidRPr="0098791D" w:rsidRDefault="006C0055" w:rsidP="00272509">
      <w:pPr>
        <w:tabs>
          <w:tab w:val="left" w:pos="0"/>
          <w:tab w:val="left" w:pos="720"/>
        </w:tabs>
        <w:jc w:val="both"/>
        <w:rPr>
          <w:szCs w:val="22"/>
        </w:rPr>
      </w:pPr>
    </w:p>
    <w:p w:rsidR="006C0055" w:rsidRPr="0098791D" w:rsidRDefault="006C0055" w:rsidP="00272509">
      <w:pPr>
        <w:pStyle w:val="P30"/>
        <w:tabs>
          <w:tab w:val="left" w:pos="0"/>
          <w:tab w:val="left" w:pos="720"/>
        </w:tabs>
        <w:snapToGrid/>
        <w:rPr>
          <w:b w:val="0"/>
          <w:bCs/>
          <w:sz w:val="22"/>
          <w:szCs w:val="22"/>
        </w:rPr>
      </w:pPr>
      <w:r w:rsidRPr="0098791D">
        <w:rPr>
          <w:bCs/>
          <w:sz w:val="22"/>
          <w:szCs w:val="22"/>
        </w:rPr>
        <w:t>16.3</w:t>
      </w:r>
      <w:r w:rsidRPr="0098791D">
        <w:rPr>
          <w:b w:val="0"/>
          <w:bCs/>
          <w:sz w:val="22"/>
          <w:szCs w:val="22"/>
        </w:rPr>
        <w:t xml:space="preserve">. </w:t>
      </w:r>
      <w:r w:rsidRPr="0098791D">
        <w:rPr>
          <w:b w:val="0"/>
          <w:bCs/>
          <w:sz w:val="22"/>
          <w:szCs w:val="22"/>
        </w:rPr>
        <w:tab/>
      </w:r>
      <w:r w:rsidRPr="0098791D">
        <w:rPr>
          <w:bCs/>
          <w:sz w:val="22"/>
          <w:szCs w:val="22"/>
        </w:rPr>
        <w:t>A homologação</w:t>
      </w:r>
      <w:r w:rsidRPr="0098791D">
        <w:rPr>
          <w:b w:val="0"/>
          <w:bCs/>
          <w:sz w:val="22"/>
          <w:szCs w:val="22"/>
        </w:rPr>
        <w:t xml:space="preserve"> </w:t>
      </w:r>
      <w:r w:rsidRPr="0098791D">
        <w:rPr>
          <w:bCs/>
          <w:sz w:val="22"/>
          <w:szCs w:val="22"/>
        </w:rPr>
        <w:t xml:space="preserve">da licitação </w:t>
      </w:r>
      <w:r w:rsidRPr="0098791D">
        <w:rPr>
          <w:b w:val="0"/>
          <w:bCs/>
          <w:sz w:val="22"/>
          <w:szCs w:val="22"/>
        </w:rPr>
        <w:t>é de responsabilidade da Autoridade Competente e só poderá ser realizada depois da adjudicação.</w:t>
      </w:r>
    </w:p>
    <w:p w:rsidR="006C0055" w:rsidRPr="0098791D" w:rsidRDefault="006C0055" w:rsidP="00272509">
      <w:pPr>
        <w:tabs>
          <w:tab w:val="left" w:pos="0"/>
          <w:tab w:val="left" w:pos="720"/>
        </w:tabs>
        <w:jc w:val="both"/>
        <w:rPr>
          <w:szCs w:val="22"/>
        </w:rPr>
      </w:pPr>
    </w:p>
    <w:p w:rsidR="00121C1C" w:rsidRPr="0098791D" w:rsidRDefault="006C0055" w:rsidP="00272509">
      <w:pPr>
        <w:tabs>
          <w:tab w:val="left" w:pos="0"/>
          <w:tab w:val="left" w:pos="720"/>
        </w:tabs>
        <w:jc w:val="both"/>
        <w:rPr>
          <w:sz w:val="22"/>
          <w:szCs w:val="22"/>
        </w:rPr>
      </w:pPr>
      <w:r w:rsidRPr="0098791D">
        <w:rPr>
          <w:b/>
          <w:sz w:val="22"/>
          <w:szCs w:val="22"/>
        </w:rPr>
        <w:t>16.4</w:t>
      </w:r>
      <w:r w:rsidR="00917497" w:rsidRPr="0098791D">
        <w:rPr>
          <w:b/>
          <w:sz w:val="22"/>
          <w:szCs w:val="22"/>
        </w:rPr>
        <w:t xml:space="preserve">. </w:t>
      </w:r>
      <w:r w:rsidR="00C72CC3" w:rsidRPr="0098791D">
        <w:rPr>
          <w:b/>
          <w:sz w:val="22"/>
          <w:szCs w:val="22"/>
        </w:rPr>
        <w:tab/>
      </w:r>
      <w:r w:rsidR="00917497" w:rsidRPr="0098791D">
        <w:rPr>
          <w:sz w:val="22"/>
          <w:szCs w:val="22"/>
        </w:rPr>
        <w:t>A indicação do lance vencedor, a classificação dos lances apresentados e demais informações relativas à sessão pública do Pregão Eletrônico constarão de ata divulgada no Sistema Eletrônico</w:t>
      </w:r>
      <w:r w:rsidR="00107FED" w:rsidRPr="0098791D">
        <w:rPr>
          <w:sz w:val="22"/>
          <w:szCs w:val="22"/>
        </w:rPr>
        <w:t xml:space="preserve"> </w:t>
      </w:r>
      <w:r w:rsidR="00107FED" w:rsidRPr="0098791D">
        <w:rPr>
          <w:b/>
          <w:sz w:val="22"/>
          <w:szCs w:val="22"/>
          <w:u w:val="single"/>
        </w:rPr>
        <w:t>www.comprasnet.gov.br</w:t>
      </w:r>
      <w:r w:rsidR="00917497" w:rsidRPr="0098791D">
        <w:rPr>
          <w:sz w:val="22"/>
          <w:szCs w:val="22"/>
        </w:rPr>
        <w:t xml:space="preserve"> sem prejuízo das demais formas de publicidade prevista na legislação pertinente.</w:t>
      </w:r>
    </w:p>
    <w:p w:rsidR="00917497" w:rsidRPr="0098791D" w:rsidRDefault="00917497" w:rsidP="00272509">
      <w:pPr>
        <w:tabs>
          <w:tab w:val="left" w:pos="0"/>
          <w:tab w:val="left" w:pos="720"/>
        </w:tabs>
        <w:jc w:val="both"/>
        <w:rPr>
          <w:szCs w:val="22"/>
        </w:rPr>
      </w:pPr>
      <w:r w:rsidRPr="0098791D">
        <w:rPr>
          <w:sz w:val="22"/>
          <w:szCs w:val="22"/>
        </w:rPr>
        <w:lastRenderedPageBreak/>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608"/>
      </w:tblGrid>
      <w:tr w:rsidR="00583526" w:rsidRPr="0098791D" w:rsidTr="003543D6">
        <w:tc>
          <w:tcPr>
            <w:tcW w:w="9608" w:type="dxa"/>
            <w:shd w:val="clear" w:color="auto" w:fill="D9D9D9"/>
          </w:tcPr>
          <w:p w:rsidR="00583526" w:rsidRPr="0098791D" w:rsidRDefault="00583526" w:rsidP="00507C1B">
            <w:pPr>
              <w:pStyle w:val="Ttulo5"/>
              <w:tabs>
                <w:tab w:val="left" w:pos="0"/>
              </w:tabs>
              <w:spacing w:before="120" w:after="120"/>
              <w:rPr>
                <w:b/>
                <w:bCs/>
                <w:sz w:val="22"/>
                <w:szCs w:val="22"/>
              </w:rPr>
            </w:pPr>
            <w:r w:rsidRPr="0098791D">
              <w:rPr>
                <w:b/>
                <w:bCs/>
                <w:sz w:val="22"/>
                <w:szCs w:val="22"/>
              </w:rPr>
              <w:t>17 – DO PAGAMENTO</w:t>
            </w:r>
          </w:p>
        </w:tc>
      </w:tr>
    </w:tbl>
    <w:p w:rsidR="00A45E01" w:rsidRPr="00A45E01" w:rsidRDefault="00A45E01" w:rsidP="00A45E01">
      <w:pPr>
        <w:spacing w:before="120"/>
        <w:jc w:val="center"/>
      </w:pPr>
      <w:r w:rsidRPr="00A45E01">
        <w:rPr>
          <w:b/>
          <w:i/>
        </w:rPr>
        <w:t>(Base Legal: art. 40, XIV, ‘a’ Lei 8.666/93, Decreto 12205/06; art. 9º § 2º, Decreto Estadual 12234/06; art. 8º, I.).</w:t>
      </w:r>
    </w:p>
    <w:p w:rsidR="00A45E01" w:rsidRDefault="00A45E01" w:rsidP="00A45E01">
      <w:pPr>
        <w:spacing w:before="120"/>
        <w:contextualSpacing/>
        <w:jc w:val="both"/>
        <w:rPr>
          <w:b/>
          <w:sz w:val="22"/>
          <w:szCs w:val="22"/>
        </w:rPr>
      </w:pPr>
    </w:p>
    <w:p w:rsidR="00A45E01" w:rsidRDefault="00A45E01" w:rsidP="00A45E01">
      <w:pPr>
        <w:spacing w:before="120"/>
        <w:contextualSpacing/>
        <w:jc w:val="both"/>
        <w:rPr>
          <w:sz w:val="22"/>
          <w:szCs w:val="22"/>
          <w:u w:val="single"/>
        </w:rPr>
      </w:pPr>
      <w:r>
        <w:rPr>
          <w:b/>
          <w:sz w:val="22"/>
          <w:szCs w:val="22"/>
        </w:rPr>
        <w:t>17</w:t>
      </w:r>
      <w:r w:rsidRPr="007E7660">
        <w:rPr>
          <w:b/>
          <w:sz w:val="22"/>
          <w:szCs w:val="22"/>
        </w:rPr>
        <w:t>.1</w:t>
      </w:r>
      <w:r>
        <w:rPr>
          <w:b/>
          <w:sz w:val="22"/>
          <w:szCs w:val="22"/>
        </w:rPr>
        <w:t>.</w:t>
      </w:r>
      <w:r w:rsidRPr="007E7660">
        <w:rPr>
          <w:sz w:val="22"/>
          <w:szCs w:val="22"/>
        </w:rPr>
        <w:t xml:space="preserve"> </w:t>
      </w:r>
      <w:r w:rsidRPr="00026C2D">
        <w:rPr>
          <w:sz w:val="22"/>
          <w:szCs w:val="22"/>
          <w:u w:val="single"/>
        </w:rPr>
        <w:t xml:space="preserve">O pagamento do serviço será calculado de acordo com a quantidade de cópias e impressões utilizadas no período de um mês. </w:t>
      </w:r>
      <w:r w:rsidRPr="00026C2D">
        <w:rPr>
          <w:b/>
          <w:sz w:val="22"/>
          <w:szCs w:val="22"/>
          <w:u w:val="single"/>
        </w:rPr>
        <w:t xml:space="preserve">A quantidade de cópias utilizadas será mensurada através de relatório eletrônico de </w:t>
      </w:r>
      <w:proofErr w:type="gramStart"/>
      <w:r w:rsidRPr="00026C2D">
        <w:rPr>
          <w:b/>
          <w:sz w:val="22"/>
          <w:szCs w:val="22"/>
          <w:u w:val="single"/>
        </w:rPr>
        <w:t>impressão retirado das máquinas</w:t>
      </w:r>
      <w:r w:rsidRPr="00026C2D">
        <w:rPr>
          <w:sz w:val="22"/>
          <w:szCs w:val="22"/>
          <w:u w:val="single"/>
        </w:rPr>
        <w:t xml:space="preserve"> locadas</w:t>
      </w:r>
      <w:proofErr w:type="gramEnd"/>
      <w:r w:rsidRPr="00026C2D">
        <w:rPr>
          <w:sz w:val="22"/>
          <w:szCs w:val="22"/>
          <w:u w:val="single"/>
        </w:rPr>
        <w:t>, sendo que este relatório deverá ser assinado por representante da contratada e o fiscal do contrato. Ocorrendo o não atendimento de chamados para reparos, substituição de peças ou outros serviços, bem como o não funcionamento das máquinas ensejará a suspensão do pagamento até que seja solvida a ocorrência</w:t>
      </w:r>
      <w:r>
        <w:rPr>
          <w:sz w:val="22"/>
          <w:szCs w:val="22"/>
          <w:u w:val="single"/>
        </w:rPr>
        <w:t>.</w:t>
      </w:r>
    </w:p>
    <w:p w:rsidR="00A45E01" w:rsidRPr="00606C29" w:rsidRDefault="00A45E01" w:rsidP="00A45E01">
      <w:pPr>
        <w:spacing w:before="120"/>
        <w:contextualSpacing/>
        <w:jc w:val="both"/>
        <w:rPr>
          <w:sz w:val="22"/>
          <w:szCs w:val="22"/>
        </w:rPr>
      </w:pPr>
    </w:p>
    <w:p w:rsidR="00A45E01" w:rsidRPr="00606C29" w:rsidRDefault="00A45E01" w:rsidP="00A45E01">
      <w:pPr>
        <w:spacing w:before="120"/>
        <w:contextualSpacing/>
        <w:jc w:val="both"/>
        <w:rPr>
          <w:sz w:val="22"/>
          <w:szCs w:val="22"/>
        </w:rPr>
      </w:pPr>
      <w:r w:rsidRPr="00A45E01">
        <w:rPr>
          <w:b/>
          <w:sz w:val="22"/>
          <w:szCs w:val="22"/>
        </w:rPr>
        <w:t>17.2.</w:t>
      </w:r>
      <w:r>
        <w:rPr>
          <w:sz w:val="22"/>
          <w:szCs w:val="22"/>
        </w:rPr>
        <w:t xml:space="preserve"> </w:t>
      </w:r>
      <w:r w:rsidRPr="00606C29">
        <w:rPr>
          <w:sz w:val="22"/>
          <w:szCs w:val="22"/>
        </w:rPr>
        <w:t xml:space="preserve">O pagamento deverá ser efetuado mediante a apresentação de Nota Fiscal ou da fatura pela CONTRATADA, devidamente atestada pela CONTRATANTE, sem qualquer reajuste automático de preços ou aplicação de correção monetária, sendo que o prazo para pagamento da Nota Fiscal/Fatura, conforme </w:t>
      </w:r>
      <w:r w:rsidRPr="00606C29">
        <w:rPr>
          <w:i/>
          <w:sz w:val="22"/>
          <w:szCs w:val="22"/>
        </w:rPr>
        <w:t>art. 73 da Lei n</w:t>
      </w:r>
      <w:r w:rsidRPr="00606C29">
        <w:rPr>
          <w:i/>
          <w:strike/>
          <w:sz w:val="22"/>
          <w:szCs w:val="22"/>
        </w:rPr>
        <w:t>º</w:t>
      </w:r>
      <w:r w:rsidRPr="00606C29">
        <w:rPr>
          <w:i/>
          <w:sz w:val="22"/>
          <w:szCs w:val="22"/>
        </w:rPr>
        <w:t xml:space="preserve"> 8.666, de 1993, </w:t>
      </w:r>
      <w:r w:rsidRPr="00606C29">
        <w:rPr>
          <w:sz w:val="22"/>
          <w:szCs w:val="22"/>
        </w:rPr>
        <w:t xml:space="preserve">devidamente atestada pela fiscalização, será de até </w:t>
      </w:r>
      <w:r w:rsidRPr="00606C29">
        <w:rPr>
          <w:b/>
          <w:sz w:val="22"/>
          <w:szCs w:val="22"/>
        </w:rPr>
        <w:t>30 (trinta) dias</w:t>
      </w:r>
      <w:r w:rsidRPr="00606C29">
        <w:rPr>
          <w:sz w:val="22"/>
          <w:szCs w:val="22"/>
        </w:rPr>
        <w:t>, contados da data de sua apresentação ao setor financeiro da CONTRATANTE;</w:t>
      </w:r>
    </w:p>
    <w:p w:rsidR="00A45E01" w:rsidRDefault="00A45E01" w:rsidP="00A45E01">
      <w:pPr>
        <w:spacing w:before="120"/>
        <w:contextualSpacing/>
        <w:jc w:val="both"/>
        <w:rPr>
          <w:sz w:val="22"/>
          <w:szCs w:val="22"/>
        </w:rPr>
      </w:pPr>
    </w:p>
    <w:p w:rsidR="00A45E01" w:rsidRPr="00606C29" w:rsidRDefault="00A45E01" w:rsidP="00A45E01">
      <w:pPr>
        <w:spacing w:before="120"/>
        <w:contextualSpacing/>
        <w:jc w:val="both"/>
        <w:rPr>
          <w:sz w:val="22"/>
          <w:szCs w:val="22"/>
        </w:rPr>
      </w:pPr>
      <w:r w:rsidRPr="00A45E01">
        <w:rPr>
          <w:b/>
          <w:sz w:val="22"/>
          <w:szCs w:val="22"/>
        </w:rPr>
        <w:t>17.3.</w:t>
      </w:r>
      <w:r>
        <w:rPr>
          <w:sz w:val="22"/>
          <w:szCs w:val="22"/>
        </w:rPr>
        <w:t xml:space="preserve"> </w:t>
      </w:r>
      <w:r w:rsidRPr="00606C29">
        <w:rPr>
          <w:sz w:val="22"/>
          <w:szCs w:val="22"/>
        </w:rPr>
        <w:t>A Nota Fiscal ou Fatura deverá ser obrigatoriamente acompanhada das seguintes comprovações:</w:t>
      </w:r>
    </w:p>
    <w:p w:rsidR="00A45E01" w:rsidRPr="00606C29" w:rsidRDefault="00A45E01" w:rsidP="00143FFC">
      <w:pPr>
        <w:numPr>
          <w:ilvl w:val="0"/>
          <w:numId w:val="13"/>
        </w:numPr>
        <w:spacing w:before="120"/>
        <w:ind w:hanging="360"/>
        <w:contextualSpacing/>
        <w:jc w:val="both"/>
        <w:rPr>
          <w:sz w:val="22"/>
          <w:szCs w:val="22"/>
        </w:rPr>
      </w:pPr>
      <w:r w:rsidRPr="00606C29">
        <w:rPr>
          <w:sz w:val="22"/>
          <w:szCs w:val="22"/>
        </w:rPr>
        <w:t>Relatório da leitura mensal de cópias efetivamente produzidas, com o devido aceite da fiscalização da contratante, registrando a dedução de cópias imperfeitas por defeito do equipamento e/ou insuficiência de materiais, cópias para teste do equipamento, caso existam;</w:t>
      </w:r>
    </w:p>
    <w:p w:rsidR="00A45E01" w:rsidRPr="00606C29" w:rsidRDefault="00A45E01" w:rsidP="00143FFC">
      <w:pPr>
        <w:numPr>
          <w:ilvl w:val="0"/>
          <w:numId w:val="13"/>
        </w:numPr>
        <w:spacing w:before="120"/>
        <w:ind w:hanging="360"/>
        <w:contextualSpacing/>
        <w:jc w:val="both"/>
        <w:rPr>
          <w:sz w:val="22"/>
          <w:szCs w:val="22"/>
        </w:rPr>
      </w:pPr>
      <w:r w:rsidRPr="00606C29">
        <w:rPr>
          <w:sz w:val="22"/>
          <w:szCs w:val="22"/>
        </w:rPr>
        <w:t>Relatório de todos os serviços de manutenção, especificando equipamento, local de instalação, defeitos apresentados e providências adotadas, quando for o caso;</w:t>
      </w:r>
    </w:p>
    <w:p w:rsidR="00A45E01" w:rsidRDefault="00A45E01" w:rsidP="00A45E01">
      <w:pPr>
        <w:tabs>
          <w:tab w:val="left" w:pos="426"/>
        </w:tabs>
        <w:spacing w:before="120"/>
        <w:ind w:left="786"/>
        <w:contextualSpacing/>
        <w:jc w:val="both"/>
        <w:rPr>
          <w:sz w:val="22"/>
          <w:szCs w:val="22"/>
        </w:rPr>
      </w:pPr>
      <w:r w:rsidRPr="00026C2D">
        <w:rPr>
          <w:sz w:val="22"/>
          <w:szCs w:val="22"/>
        </w:rPr>
        <w:t>O pagamento será creditado em favor da empresa fornecedora por meio de ordem bancária, contra qualquer banco indicado na proposta, devendo para isto, ficar explicitado o nome, número da agência e o número da conta corrente em que deverá ser efetivado o crédito, o qual ocorrerá em até 30 (trinta) dias após o fornecimento, com a apresentação da Nota Fiscal/Fatura, atestada pelo setor competente.</w:t>
      </w:r>
    </w:p>
    <w:p w:rsidR="00A45E01" w:rsidRDefault="00A45E01" w:rsidP="00143FFC">
      <w:pPr>
        <w:pStyle w:val="PargrafodaLista"/>
        <w:numPr>
          <w:ilvl w:val="0"/>
          <w:numId w:val="13"/>
        </w:numPr>
        <w:tabs>
          <w:tab w:val="left" w:pos="426"/>
        </w:tabs>
        <w:spacing w:before="120"/>
        <w:ind w:left="709" w:hanging="283"/>
        <w:jc w:val="both"/>
        <w:rPr>
          <w:sz w:val="22"/>
          <w:szCs w:val="22"/>
        </w:rPr>
      </w:pPr>
      <w:r w:rsidRPr="00A45E01">
        <w:rPr>
          <w:sz w:val="22"/>
          <w:szCs w:val="22"/>
        </w:rPr>
        <w:t xml:space="preserve">No caso de incorreção nos documentos apresentados, inclusive na Nota Fiscal de Serviços/Fatura, serão os mesmos restituídos à adjudicatária para as correções necessárias, não respondendo os órgãos requisitantes, por quaisquer encargos resultantes de atrasos na liquidação dos pagamentos </w:t>
      </w:r>
      <w:proofErr w:type="gramStart"/>
      <w:r w:rsidRPr="00A45E01">
        <w:rPr>
          <w:sz w:val="22"/>
          <w:szCs w:val="22"/>
        </w:rPr>
        <w:t>correspondentes.</w:t>
      </w:r>
      <w:proofErr w:type="gramEnd"/>
      <w:r w:rsidRPr="00A45E01">
        <w:rPr>
          <w:sz w:val="22"/>
          <w:szCs w:val="22"/>
        </w:rPr>
        <w:t xml:space="preserve">Para efeito de pagamento, os órgãos procederão as retenções tributárias e previdenciárias previstas na legislação em vigor, aplicáveis a este instrumento.  </w:t>
      </w:r>
    </w:p>
    <w:p w:rsidR="00A45E01" w:rsidRDefault="00A45E01" w:rsidP="00A45E01">
      <w:pPr>
        <w:pStyle w:val="PargrafodaLista"/>
        <w:tabs>
          <w:tab w:val="left" w:pos="426"/>
        </w:tabs>
        <w:spacing w:before="120"/>
        <w:ind w:left="709"/>
        <w:jc w:val="both"/>
        <w:rPr>
          <w:sz w:val="22"/>
          <w:szCs w:val="22"/>
        </w:rPr>
      </w:pPr>
    </w:p>
    <w:p w:rsidR="00A45E01" w:rsidRDefault="00A45E01" w:rsidP="00143FFC">
      <w:pPr>
        <w:pStyle w:val="PargrafodaLista"/>
        <w:numPr>
          <w:ilvl w:val="0"/>
          <w:numId w:val="13"/>
        </w:numPr>
        <w:tabs>
          <w:tab w:val="left" w:pos="426"/>
        </w:tabs>
        <w:spacing w:before="120"/>
        <w:ind w:left="709" w:hanging="283"/>
        <w:jc w:val="both"/>
        <w:rPr>
          <w:sz w:val="22"/>
          <w:szCs w:val="22"/>
        </w:rPr>
      </w:pPr>
      <w:r w:rsidRPr="00A45E01">
        <w:rPr>
          <w:sz w:val="22"/>
          <w:szCs w:val="22"/>
        </w:rPr>
        <w:t>Os órgãos se reservam no direito de recusar a efetivação do pagamento se, no ato da atestação da prestação dos serviços fornecidos, se estiver em desacordo com as especificações técnicas exigidas no Edital e neste Termo de Referência.</w:t>
      </w:r>
    </w:p>
    <w:p w:rsidR="00A45E01" w:rsidRPr="00A45E01" w:rsidRDefault="00A45E01" w:rsidP="00A45E01">
      <w:pPr>
        <w:tabs>
          <w:tab w:val="left" w:pos="426"/>
        </w:tabs>
        <w:spacing w:before="120"/>
        <w:jc w:val="both"/>
        <w:rPr>
          <w:sz w:val="22"/>
          <w:szCs w:val="22"/>
        </w:rPr>
      </w:pPr>
      <w:r w:rsidRPr="00A45E01">
        <w:rPr>
          <w:b/>
          <w:sz w:val="22"/>
          <w:szCs w:val="22"/>
        </w:rPr>
        <w:t>17.4.</w:t>
      </w:r>
      <w:r>
        <w:rPr>
          <w:sz w:val="22"/>
          <w:szCs w:val="22"/>
        </w:rPr>
        <w:t xml:space="preserve"> </w:t>
      </w:r>
      <w:r w:rsidRPr="00A45E01">
        <w:rPr>
          <w:sz w:val="22"/>
          <w:szCs w:val="22"/>
        </w:rPr>
        <w:t>Os órgãos poderão deduzir do montante a pagar, os valores correspondentes a multas ou indenizações devidas pela licitante vencedora, nos termos do Pregão.</w:t>
      </w:r>
    </w:p>
    <w:p w:rsidR="00A45E01" w:rsidRDefault="00A45E01" w:rsidP="00A45E01">
      <w:pPr>
        <w:tabs>
          <w:tab w:val="left" w:pos="426"/>
        </w:tabs>
        <w:spacing w:before="120"/>
        <w:contextualSpacing/>
        <w:jc w:val="both"/>
        <w:rPr>
          <w:b/>
          <w:sz w:val="22"/>
          <w:szCs w:val="22"/>
        </w:rPr>
      </w:pPr>
    </w:p>
    <w:p w:rsidR="00A45E01" w:rsidRPr="00606C29" w:rsidRDefault="00A45E01" w:rsidP="00A45E01">
      <w:pPr>
        <w:tabs>
          <w:tab w:val="left" w:pos="426"/>
        </w:tabs>
        <w:spacing w:before="120"/>
        <w:contextualSpacing/>
        <w:jc w:val="both"/>
        <w:rPr>
          <w:sz w:val="22"/>
          <w:szCs w:val="22"/>
        </w:rPr>
      </w:pPr>
      <w:r w:rsidRPr="00A45E01">
        <w:rPr>
          <w:b/>
          <w:sz w:val="22"/>
          <w:szCs w:val="22"/>
        </w:rPr>
        <w:t>17.</w:t>
      </w:r>
      <w:r>
        <w:rPr>
          <w:b/>
          <w:sz w:val="22"/>
          <w:szCs w:val="22"/>
        </w:rPr>
        <w:t>5</w:t>
      </w:r>
      <w:r w:rsidRPr="00A45E01">
        <w:rPr>
          <w:b/>
          <w:sz w:val="22"/>
          <w:szCs w:val="22"/>
        </w:rPr>
        <w:t>.</w:t>
      </w:r>
      <w:r>
        <w:rPr>
          <w:sz w:val="22"/>
          <w:szCs w:val="22"/>
        </w:rPr>
        <w:t xml:space="preserve"> </w:t>
      </w:r>
      <w:r w:rsidRPr="00606C29">
        <w:rPr>
          <w:sz w:val="22"/>
          <w:szCs w:val="22"/>
        </w:rPr>
        <w:t>É condição para o pagamento do valor constante de cada Nota Fiscal/Fatura, a apresentação de:</w:t>
      </w:r>
    </w:p>
    <w:p w:rsidR="00A45E01" w:rsidRPr="00606C29" w:rsidRDefault="00A45E01" w:rsidP="00143FFC">
      <w:pPr>
        <w:numPr>
          <w:ilvl w:val="2"/>
          <w:numId w:val="12"/>
        </w:numPr>
        <w:spacing w:before="120"/>
        <w:ind w:right="57" w:hanging="720"/>
        <w:jc w:val="both"/>
        <w:rPr>
          <w:sz w:val="22"/>
          <w:szCs w:val="22"/>
        </w:rPr>
      </w:pPr>
      <w:r w:rsidRPr="00606C29">
        <w:rPr>
          <w:sz w:val="22"/>
          <w:szCs w:val="22"/>
        </w:rPr>
        <w:t>Certificado de Regularidade de Situação – CRS, relativo ao FGTS;</w:t>
      </w:r>
    </w:p>
    <w:p w:rsidR="00A45E01" w:rsidRPr="00606C29" w:rsidRDefault="00A45E01" w:rsidP="00143FFC">
      <w:pPr>
        <w:numPr>
          <w:ilvl w:val="2"/>
          <w:numId w:val="12"/>
        </w:numPr>
        <w:spacing w:before="120"/>
        <w:ind w:right="57" w:hanging="720"/>
        <w:jc w:val="both"/>
        <w:rPr>
          <w:sz w:val="22"/>
          <w:szCs w:val="22"/>
        </w:rPr>
      </w:pPr>
      <w:r w:rsidRPr="00606C29">
        <w:rPr>
          <w:sz w:val="22"/>
          <w:szCs w:val="22"/>
        </w:rPr>
        <w:t>Certidão Negativa de Débito – CND, relativa à Seguridade Social – INSS;</w:t>
      </w:r>
    </w:p>
    <w:p w:rsidR="00A45E01" w:rsidRPr="00606C29" w:rsidRDefault="00A45E01" w:rsidP="00143FFC">
      <w:pPr>
        <w:numPr>
          <w:ilvl w:val="2"/>
          <w:numId w:val="12"/>
        </w:numPr>
        <w:spacing w:before="120"/>
        <w:ind w:right="57" w:hanging="720"/>
        <w:jc w:val="both"/>
        <w:rPr>
          <w:sz w:val="22"/>
          <w:szCs w:val="22"/>
        </w:rPr>
      </w:pPr>
      <w:r w:rsidRPr="00606C29">
        <w:rPr>
          <w:sz w:val="22"/>
          <w:szCs w:val="22"/>
        </w:rPr>
        <w:t>Certidão Negativa de Tributos Estaduais;</w:t>
      </w:r>
    </w:p>
    <w:p w:rsidR="00A45E01" w:rsidRPr="00606C29" w:rsidRDefault="00A45E01" w:rsidP="00143FFC">
      <w:pPr>
        <w:numPr>
          <w:ilvl w:val="2"/>
          <w:numId w:val="12"/>
        </w:numPr>
        <w:spacing w:before="120"/>
        <w:ind w:right="57" w:hanging="720"/>
        <w:jc w:val="both"/>
        <w:rPr>
          <w:sz w:val="22"/>
          <w:szCs w:val="22"/>
        </w:rPr>
      </w:pPr>
      <w:r w:rsidRPr="00606C29">
        <w:rPr>
          <w:sz w:val="22"/>
          <w:szCs w:val="22"/>
        </w:rPr>
        <w:t>Certidão Negativa de débitos relativos a tributos federais e dívida ativa da União;</w:t>
      </w:r>
    </w:p>
    <w:p w:rsidR="00A45E01" w:rsidRPr="00606C29" w:rsidRDefault="00A45E01" w:rsidP="00143FFC">
      <w:pPr>
        <w:numPr>
          <w:ilvl w:val="2"/>
          <w:numId w:val="12"/>
        </w:numPr>
        <w:spacing w:before="120"/>
        <w:ind w:right="57" w:hanging="720"/>
        <w:jc w:val="both"/>
        <w:rPr>
          <w:sz w:val="22"/>
          <w:szCs w:val="22"/>
        </w:rPr>
      </w:pPr>
      <w:r w:rsidRPr="00606C29">
        <w:rPr>
          <w:sz w:val="22"/>
          <w:szCs w:val="22"/>
        </w:rPr>
        <w:t>Certidão Negativa de Tributos e Contribuições Municipais;</w:t>
      </w:r>
    </w:p>
    <w:p w:rsidR="00A45E01" w:rsidRDefault="00A45E01" w:rsidP="00143FFC">
      <w:pPr>
        <w:numPr>
          <w:ilvl w:val="2"/>
          <w:numId w:val="12"/>
        </w:numPr>
        <w:spacing w:before="120"/>
        <w:ind w:left="710" w:right="57" w:hanging="720"/>
        <w:jc w:val="both"/>
        <w:rPr>
          <w:sz w:val="22"/>
          <w:szCs w:val="22"/>
        </w:rPr>
      </w:pPr>
      <w:r w:rsidRPr="00B05584">
        <w:rPr>
          <w:sz w:val="22"/>
          <w:szCs w:val="22"/>
        </w:rPr>
        <w:t xml:space="preserve">Certidão Negativa de Débito Trabalhista – CNDT, relativa a comprovações de liquidez trabalhistas, disponível em </w:t>
      </w:r>
      <w:hyperlink r:id="rId20" w:history="1">
        <w:r w:rsidRPr="008A1447">
          <w:rPr>
            <w:rStyle w:val="Hyperlink"/>
            <w:sz w:val="22"/>
            <w:szCs w:val="22"/>
          </w:rPr>
          <w:t>http://www.tst.jus.br/certidao</w:t>
        </w:r>
      </w:hyperlink>
    </w:p>
    <w:p w:rsidR="008F066F" w:rsidRPr="00A45E01" w:rsidRDefault="00A45E01" w:rsidP="00143FFC">
      <w:pPr>
        <w:numPr>
          <w:ilvl w:val="2"/>
          <w:numId w:val="12"/>
        </w:numPr>
        <w:spacing w:before="120"/>
        <w:ind w:left="710" w:right="57" w:hanging="720"/>
        <w:jc w:val="both"/>
        <w:rPr>
          <w:sz w:val="22"/>
          <w:szCs w:val="22"/>
        </w:rPr>
      </w:pPr>
      <w:r w:rsidRPr="00A45E01">
        <w:rPr>
          <w:sz w:val="22"/>
          <w:szCs w:val="22"/>
        </w:rPr>
        <w:t>Será exigida qualidade na impressão das cópias, para que seja pré-requisito para pagamento.</w:t>
      </w:r>
    </w:p>
    <w:p w:rsidR="004D413E" w:rsidRPr="0098791D" w:rsidRDefault="004D413E" w:rsidP="004D413E">
      <w:pPr>
        <w:pStyle w:val="Corpodetexto21"/>
        <w:suppressAutoHyphens/>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747"/>
      </w:tblGrid>
      <w:tr w:rsidR="00583526" w:rsidRPr="0098791D" w:rsidTr="0030292F">
        <w:tc>
          <w:tcPr>
            <w:tcW w:w="9747" w:type="dxa"/>
            <w:shd w:val="clear" w:color="auto" w:fill="D9D9D9"/>
          </w:tcPr>
          <w:p w:rsidR="00583526" w:rsidRPr="0098791D" w:rsidRDefault="00583526" w:rsidP="00507C1B">
            <w:pPr>
              <w:tabs>
                <w:tab w:val="left" w:pos="0"/>
              </w:tabs>
              <w:spacing w:before="120" w:after="120"/>
              <w:jc w:val="both"/>
              <w:rPr>
                <w:b/>
                <w:sz w:val="22"/>
                <w:szCs w:val="22"/>
              </w:rPr>
            </w:pPr>
            <w:r w:rsidRPr="0098791D">
              <w:rPr>
                <w:b/>
                <w:sz w:val="22"/>
                <w:szCs w:val="22"/>
              </w:rPr>
              <w:lastRenderedPageBreak/>
              <w:t>18 – DA DOTAÇÃO ORÇAMENTÁRIA</w:t>
            </w:r>
          </w:p>
        </w:tc>
      </w:tr>
    </w:tbl>
    <w:p w:rsidR="00CE05C6" w:rsidRPr="0098791D" w:rsidRDefault="00CE05C6" w:rsidP="0064528F">
      <w:pPr>
        <w:ind w:firstLine="567"/>
        <w:jc w:val="both"/>
        <w:rPr>
          <w:b/>
          <w:color w:val="000000"/>
          <w:sz w:val="18"/>
          <w:szCs w:val="22"/>
        </w:rPr>
      </w:pPr>
    </w:p>
    <w:tbl>
      <w:tblPr>
        <w:tblW w:w="9490"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7"/>
        <w:gridCol w:w="814"/>
        <w:gridCol w:w="1048"/>
        <w:gridCol w:w="696"/>
        <w:gridCol w:w="1322"/>
        <w:gridCol w:w="696"/>
        <w:gridCol w:w="1296"/>
        <w:gridCol w:w="814"/>
        <w:gridCol w:w="1179"/>
        <w:gridCol w:w="1048"/>
      </w:tblGrid>
      <w:tr w:rsidR="00A45E01" w:rsidRPr="00606C29" w:rsidTr="00A45E01">
        <w:trPr>
          <w:trHeight w:val="261"/>
          <w:jc w:val="center"/>
        </w:trPr>
        <w:tc>
          <w:tcPr>
            <w:tcW w:w="9490" w:type="dxa"/>
            <w:gridSpan w:val="10"/>
            <w:shd w:val="clear" w:color="auto" w:fill="D9D9D9"/>
          </w:tcPr>
          <w:p w:rsidR="00A45E01" w:rsidRPr="00606C29" w:rsidRDefault="00A45E01" w:rsidP="00A7676C">
            <w:pPr>
              <w:tabs>
                <w:tab w:val="left" w:pos="426"/>
                <w:tab w:val="left" w:pos="2100"/>
              </w:tabs>
              <w:spacing w:before="120"/>
            </w:pPr>
            <w:r w:rsidRPr="00606C29">
              <w:rPr>
                <w:sz w:val="22"/>
                <w:szCs w:val="22"/>
              </w:rPr>
              <w:t>SECRETARIA DE ESTADO DA ASSISTÊNCIA E DO DESENVOLVIMENTO SOCIAL – SEAS</w:t>
            </w:r>
          </w:p>
        </w:tc>
      </w:tr>
      <w:tr w:rsidR="00A45E01" w:rsidRPr="00606C29" w:rsidTr="00A45E01">
        <w:trPr>
          <w:trHeight w:val="657"/>
          <w:jc w:val="center"/>
        </w:trPr>
        <w:tc>
          <w:tcPr>
            <w:tcW w:w="577" w:type="dxa"/>
            <w:vAlign w:val="center"/>
          </w:tcPr>
          <w:p w:rsidR="00A45E01" w:rsidRPr="00AA27F9" w:rsidRDefault="00A45E01" w:rsidP="00A7676C">
            <w:pPr>
              <w:tabs>
                <w:tab w:val="left" w:pos="426"/>
              </w:tabs>
              <w:spacing w:before="120"/>
              <w:jc w:val="center"/>
            </w:pPr>
            <w:r w:rsidRPr="00AA27F9">
              <w:rPr>
                <w:sz w:val="22"/>
                <w:szCs w:val="22"/>
              </w:rPr>
              <w:t>UG</w:t>
            </w:r>
          </w:p>
        </w:tc>
        <w:tc>
          <w:tcPr>
            <w:tcW w:w="814" w:type="dxa"/>
            <w:vAlign w:val="center"/>
          </w:tcPr>
          <w:p w:rsidR="00A45E01" w:rsidRPr="00AA27F9" w:rsidRDefault="00A45E01" w:rsidP="00A7676C">
            <w:pPr>
              <w:tabs>
                <w:tab w:val="left" w:pos="426"/>
              </w:tabs>
              <w:spacing w:before="120"/>
              <w:jc w:val="center"/>
            </w:pPr>
            <w:r w:rsidRPr="00AA27F9">
              <w:rPr>
                <w:sz w:val="22"/>
                <w:szCs w:val="22"/>
              </w:rPr>
              <w:t>2301</w:t>
            </w:r>
          </w:p>
        </w:tc>
        <w:tc>
          <w:tcPr>
            <w:tcW w:w="1048" w:type="dxa"/>
            <w:vAlign w:val="center"/>
          </w:tcPr>
          <w:p w:rsidR="00A45E01" w:rsidRPr="00AA27F9" w:rsidRDefault="00A45E01" w:rsidP="00A7676C">
            <w:pPr>
              <w:tabs>
                <w:tab w:val="left" w:pos="426"/>
              </w:tabs>
              <w:spacing w:before="120"/>
              <w:jc w:val="center"/>
            </w:pPr>
            <w:r w:rsidRPr="00AA27F9">
              <w:rPr>
                <w:sz w:val="22"/>
                <w:szCs w:val="22"/>
              </w:rPr>
              <w:t>Fonte de Recurso</w:t>
            </w:r>
          </w:p>
        </w:tc>
        <w:tc>
          <w:tcPr>
            <w:tcW w:w="696" w:type="dxa"/>
            <w:vAlign w:val="center"/>
          </w:tcPr>
          <w:p w:rsidR="00A45E01" w:rsidRPr="00AA27F9" w:rsidRDefault="00A45E01" w:rsidP="00A7676C">
            <w:pPr>
              <w:tabs>
                <w:tab w:val="left" w:pos="426"/>
              </w:tabs>
              <w:spacing w:before="120"/>
            </w:pPr>
            <w:r w:rsidRPr="00AA27F9">
              <w:rPr>
                <w:sz w:val="22"/>
                <w:szCs w:val="22"/>
              </w:rPr>
              <w:t>100</w:t>
            </w:r>
          </w:p>
        </w:tc>
        <w:tc>
          <w:tcPr>
            <w:tcW w:w="1322" w:type="dxa"/>
            <w:vAlign w:val="center"/>
          </w:tcPr>
          <w:p w:rsidR="00A45E01" w:rsidRPr="00AA27F9" w:rsidRDefault="00A45E01" w:rsidP="00A7676C">
            <w:pPr>
              <w:tabs>
                <w:tab w:val="left" w:pos="426"/>
              </w:tabs>
              <w:spacing w:before="120"/>
              <w:jc w:val="center"/>
            </w:pPr>
            <w:r w:rsidRPr="00AA27F9">
              <w:rPr>
                <w:sz w:val="22"/>
                <w:szCs w:val="22"/>
              </w:rPr>
              <w:t>Programa:</w:t>
            </w:r>
            <w:proofErr w:type="gramStart"/>
            <w:r w:rsidRPr="00AA27F9">
              <w:rPr>
                <w:sz w:val="22"/>
                <w:szCs w:val="22"/>
              </w:rPr>
              <w:t xml:space="preserve">  </w:t>
            </w:r>
          </w:p>
        </w:tc>
        <w:tc>
          <w:tcPr>
            <w:tcW w:w="696" w:type="dxa"/>
            <w:vAlign w:val="center"/>
          </w:tcPr>
          <w:p w:rsidR="00A45E01" w:rsidRPr="00AA27F9" w:rsidRDefault="00A45E01" w:rsidP="00A7676C">
            <w:pPr>
              <w:tabs>
                <w:tab w:val="left" w:pos="426"/>
              </w:tabs>
              <w:spacing w:before="120"/>
            </w:pPr>
            <w:proofErr w:type="gramEnd"/>
            <w:r w:rsidRPr="00AA27F9">
              <w:rPr>
                <w:sz w:val="22"/>
                <w:szCs w:val="22"/>
              </w:rPr>
              <w:t>1015</w:t>
            </w:r>
          </w:p>
        </w:tc>
        <w:tc>
          <w:tcPr>
            <w:tcW w:w="1296" w:type="dxa"/>
            <w:vAlign w:val="center"/>
          </w:tcPr>
          <w:p w:rsidR="00A45E01" w:rsidRPr="00AA27F9" w:rsidRDefault="00A45E01" w:rsidP="00A7676C">
            <w:pPr>
              <w:tabs>
                <w:tab w:val="left" w:pos="426"/>
              </w:tabs>
              <w:spacing w:before="120"/>
              <w:jc w:val="center"/>
            </w:pPr>
            <w:r w:rsidRPr="00AA27F9">
              <w:rPr>
                <w:sz w:val="22"/>
                <w:szCs w:val="22"/>
              </w:rPr>
              <w:t>Projeto - Atividades</w:t>
            </w:r>
          </w:p>
        </w:tc>
        <w:tc>
          <w:tcPr>
            <w:tcW w:w="814" w:type="dxa"/>
            <w:vAlign w:val="center"/>
          </w:tcPr>
          <w:p w:rsidR="00A45E01" w:rsidRPr="00AA27F9" w:rsidRDefault="00A45E01" w:rsidP="00A7676C">
            <w:pPr>
              <w:tabs>
                <w:tab w:val="left" w:pos="426"/>
              </w:tabs>
              <w:spacing w:before="120"/>
              <w:jc w:val="center"/>
            </w:pPr>
            <w:r w:rsidRPr="00AA27F9">
              <w:rPr>
                <w:sz w:val="22"/>
                <w:szCs w:val="22"/>
              </w:rPr>
              <w:t>2087</w:t>
            </w:r>
          </w:p>
        </w:tc>
        <w:tc>
          <w:tcPr>
            <w:tcW w:w="1179" w:type="dxa"/>
          </w:tcPr>
          <w:p w:rsidR="00A45E01" w:rsidRPr="00AA27F9" w:rsidRDefault="00A45E01" w:rsidP="00A7676C">
            <w:pPr>
              <w:tabs>
                <w:tab w:val="left" w:pos="426"/>
              </w:tabs>
              <w:spacing w:before="120"/>
              <w:jc w:val="center"/>
            </w:pPr>
            <w:r w:rsidRPr="00AA27F9">
              <w:rPr>
                <w:sz w:val="22"/>
                <w:szCs w:val="22"/>
              </w:rPr>
              <w:t>Elemento de Despesa</w:t>
            </w:r>
          </w:p>
        </w:tc>
        <w:tc>
          <w:tcPr>
            <w:tcW w:w="1048" w:type="dxa"/>
          </w:tcPr>
          <w:p w:rsidR="00A45E01" w:rsidRPr="00AA27F9" w:rsidRDefault="00A45E01" w:rsidP="00A7676C">
            <w:pPr>
              <w:tabs>
                <w:tab w:val="left" w:pos="426"/>
              </w:tabs>
              <w:spacing w:before="120"/>
            </w:pPr>
            <w:r w:rsidRPr="00AA27F9">
              <w:rPr>
                <w:sz w:val="22"/>
                <w:szCs w:val="22"/>
              </w:rPr>
              <w:t>33.90.39</w:t>
            </w:r>
          </w:p>
        </w:tc>
      </w:tr>
    </w:tbl>
    <w:p w:rsidR="002F0CB0" w:rsidRPr="00562047" w:rsidRDefault="002F0CB0" w:rsidP="00D20633">
      <w:pPr>
        <w:pStyle w:val="Corpodetexto21"/>
        <w:jc w:val="both"/>
        <w:rPr>
          <w:b/>
          <w:color w:val="FF0000"/>
          <w:sz w:val="16"/>
          <w:szCs w:val="16"/>
        </w:rPr>
      </w:pPr>
    </w:p>
    <w:p w:rsidR="00A60221" w:rsidRPr="0098791D" w:rsidRDefault="00A60221" w:rsidP="0064528F">
      <w:pPr>
        <w:pStyle w:val="Corpodetexto21"/>
        <w:jc w:val="both"/>
        <w:rPr>
          <w:b/>
          <w:color w:val="FF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747"/>
      </w:tblGrid>
      <w:tr w:rsidR="00715E0D" w:rsidRPr="0098791D" w:rsidTr="00556EC4">
        <w:tc>
          <w:tcPr>
            <w:tcW w:w="9747" w:type="dxa"/>
            <w:shd w:val="clear" w:color="auto" w:fill="D9D9D9"/>
          </w:tcPr>
          <w:p w:rsidR="00715E0D" w:rsidRPr="0098791D" w:rsidRDefault="00715E0D" w:rsidP="007E49DD">
            <w:pPr>
              <w:pStyle w:val="Corpodetexto3"/>
              <w:numPr>
                <w:ilvl w:val="0"/>
                <w:numId w:val="3"/>
              </w:numPr>
              <w:spacing w:before="120"/>
              <w:ind w:left="426"/>
              <w:jc w:val="both"/>
              <w:rPr>
                <w:sz w:val="22"/>
                <w:szCs w:val="22"/>
              </w:rPr>
            </w:pPr>
            <w:r w:rsidRPr="0098791D">
              <w:rPr>
                <w:sz w:val="22"/>
                <w:szCs w:val="22"/>
              </w:rPr>
              <w:t>– DAS OBRIGAÇÕES DA CONTRATADA</w:t>
            </w:r>
          </w:p>
        </w:tc>
      </w:tr>
    </w:tbl>
    <w:p w:rsidR="009D0591" w:rsidRPr="0098791D" w:rsidRDefault="009D0591" w:rsidP="00035BA8">
      <w:pPr>
        <w:tabs>
          <w:tab w:val="left" w:pos="1845"/>
        </w:tabs>
        <w:jc w:val="both"/>
        <w:rPr>
          <w:b/>
          <w:sz w:val="22"/>
          <w:szCs w:val="22"/>
        </w:rPr>
      </w:pPr>
    </w:p>
    <w:p w:rsidR="00A45E01" w:rsidRPr="00A45E01" w:rsidRDefault="00A45E01" w:rsidP="00A45E01">
      <w:pPr>
        <w:jc w:val="both"/>
        <w:rPr>
          <w:sz w:val="22"/>
          <w:szCs w:val="22"/>
        </w:rPr>
      </w:pPr>
      <w:r w:rsidRPr="00A45E01">
        <w:rPr>
          <w:b/>
          <w:sz w:val="22"/>
          <w:szCs w:val="22"/>
        </w:rPr>
        <w:t>1</w:t>
      </w:r>
      <w:r>
        <w:rPr>
          <w:b/>
          <w:sz w:val="22"/>
          <w:szCs w:val="22"/>
        </w:rPr>
        <w:t>9</w:t>
      </w:r>
      <w:r w:rsidRPr="00A45E01">
        <w:rPr>
          <w:b/>
          <w:sz w:val="22"/>
          <w:szCs w:val="22"/>
        </w:rPr>
        <w:t>.1</w:t>
      </w:r>
      <w:r>
        <w:rPr>
          <w:b/>
          <w:sz w:val="22"/>
          <w:szCs w:val="22"/>
        </w:rPr>
        <w:t xml:space="preserve">. </w:t>
      </w:r>
      <w:r w:rsidRPr="00A45E01">
        <w:rPr>
          <w:sz w:val="22"/>
          <w:szCs w:val="22"/>
        </w:rPr>
        <w:t>Fornecer máquinas novas, de primeiro uso, com garantia de qualidade de cópias, impressões e digitalizações.</w:t>
      </w:r>
    </w:p>
    <w:p w:rsidR="00A45E01" w:rsidRDefault="00A45E01" w:rsidP="00A45E01">
      <w:pPr>
        <w:jc w:val="both"/>
        <w:rPr>
          <w:b/>
          <w:sz w:val="22"/>
          <w:szCs w:val="22"/>
        </w:rPr>
      </w:pPr>
    </w:p>
    <w:p w:rsidR="00A45E01" w:rsidRPr="00A45E01" w:rsidRDefault="00A45E01" w:rsidP="00A45E01">
      <w:pPr>
        <w:jc w:val="both"/>
        <w:rPr>
          <w:sz w:val="22"/>
          <w:szCs w:val="22"/>
        </w:rPr>
      </w:pPr>
      <w:r w:rsidRPr="00A45E01">
        <w:rPr>
          <w:b/>
          <w:sz w:val="22"/>
          <w:szCs w:val="22"/>
        </w:rPr>
        <w:t>1</w:t>
      </w:r>
      <w:r>
        <w:rPr>
          <w:b/>
          <w:sz w:val="22"/>
          <w:szCs w:val="22"/>
        </w:rPr>
        <w:t>9</w:t>
      </w:r>
      <w:r w:rsidRPr="00A45E01">
        <w:rPr>
          <w:b/>
          <w:sz w:val="22"/>
          <w:szCs w:val="22"/>
        </w:rPr>
        <w:t>.2</w:t>
      </w:r>
      <w:r w:rsidRPr="00A45E01">
        <w:rPr>
          <w:sz w:val="22"/>
          <w:szCs w:val="22"/>
        </w:rPr>
        <w:t xml:space="preserve">. Fornecer, quando solicitado pela CONTRATANTE ou necessário para a perfeita prestação dos serviços, </w:t>
      </w:r>
      <w:proofErr w:type="spellStart"/>
      <w:r w:rsidRPr="00A45E01">
        <w:rPr>
          <w:sz w:val="22"/>
          <w:szCs w:val="22"/>
        </w:rPr>
        <w:t>mão-de-obra</w:t>
      </w:r>
      <w:proofErr w:type="spellEnd"/>
      <w:r w:rsidRPr="00A45E01">
        <w:rPr>
          <w:sz w:val="22"/>
          <w:szCs w:val="22"/>
        </w:rPr>
        <w:t xml:space="preserve"> especializada e habilitada a manter as máquinas adequadamente ajustadas e em perfeito estado de conservação e funcionamento.</w:t>
      </w:r>
    </w:p>
    <w:p w:rsidR="00A45E01" w:rsidRDefault="00A45E01" w:rsidP="00A45E01">
      <w:pPr>
        <w:pStyle w:val="PargrafodaLista"/>
        <w:autoSpaceDE w:val="0"/>
        <w:autoSpaceDN w:val="0"/>
        <w:adjustRightInd w:val="0"/>
        <w:ind w:left="0"/>
        <w:jc w:val="both"/>
        <w:rPr>
          <w:b/>
          <w:sz w:val="22"/>
          <w:szCs w:val="22"/>
        </w:rPr>
      </w:pPr>
    </w:p>
    <w:p w:rsidR="00A45E01" w:rsidRPr="00A45E01" w:rsidRDefault="00A45E01" w:rsidP="00A45E01">
      <w:pPr>
        <w:pStyle w:val="PargrafodaLista"/>
        <w:autoSpaceDE w:val="0"/>
        <w:autoSpaceDN w:val="0"/>
        <w:adjustRightInd w:val="0"/>
        <w:ind w:left="0"/>
        <w:jc w:val="both"/>
        <w:rPr>
          <w:sz w:val="22"/>
          <w:szCs w:val="22"/>
        </w:rPr>
      </w:pPr>
      <w:r w:rsidRPr="00A45E01">
        <w:rPr>
          <w:b/>
          <w:sz w:val="22"/>
          <w:szCs w:val="22"/>
        </w:rPr>
        <w:t>1</w:t>
      </w:r>
      <w:r>
        <w:rPr>
          <w:b/>
          <w:sz w:val="22"/>
          <w:szCs w:val="22"/>
        </w:rPr>
        <w:t>9</w:t>
      </w:r>
      <w:r w:rsidRPr="00A45E01">
        <w:rPr>
          <w:b/>
          <w:sz w:val="22"/>
          <w:szCs w:val="22"/>
        </w:rPr>
        <w:t>.3</w:t>
      </w:r>
      <w:r w:rsidRPr="00A45E01">
        <w:rPr>
          <w:sz w:val="22"/>
          <w:szCs w:val="22"/>
        </w:rPr>
        <w:t>. Fornecer insumos e materiais de consumo de boa qualidade para o perfeito funcionamento das máquinas e na quantidade necessária para suprir a demanda (exceto papel), no prazo estabelecido, sem ônus adicional.</w:t>
      </w:r>
    </w:p>
    <w:p w:rsidR="00A45E01" w:rsidRDefault="00A45E01" w:rsidP="00A45E01">
      <w:pPr>
        <w:pStyle w:val="PargrafodaLista"/>
        <w:autoSpaceDE w:val="0"/>
        <w:autoSpaceDN w:val="0"/>
        <w:adjustRightInd w:val="0"/>
        <w:ind w:left="0"/>
        <w:jc w:val="both"/>
        <w:rPr>
          <w:b/>
          <w:sz w:val="22"/>
          <w:szCs w:val="22"/>
        </w:rPr>
      </w:pPr>
    </w:p>
    <w:p w:rsidR="00A45E01" w:rsidRPr="00A45E01" w:rsidRDefault="00A45E01" w:rsidP="00A45E01">
      <w:pPr>
        <w:pStyle w:val="PargrafodaLista"/>
        <w:autoSpaceDE w:val="0"/>
        <w:autoSpaceDN w:val="0"/>
        <w:adjustRightInd w:val="0"/>
        <w:ind w:left="0"/>
        <w:jc w:val="both"/>
        <w:rPr>
          <w:sz w:val="22"/>
          <w:szCs w:val="22"/>
        </w:rPr>
      </w:pPr>
      <w:r>
        <w:rPr>
          <w:b/>
          <w:sz w:val="22"/>
          <w:szCs w:val="22"/>
        </w:rPr>
        <w:t>19</w:t>
      </w:r>
      <w:r w:rsidRPr="00A45E01">
        <w:rPr>
          <w:b/>
          <w:sz w:val="22"/>
          <w:szCs w:val="22"/>
        </w:rPr>
        <w:t>.4</w:t>
      </w:r>
      <w:r w:rsidRPr="00A45E01">
        <w:rPr>
          <w:sz w:val="22"/>
          <w:szCs w:val="22"/>
        </w:rPr>
        <w:t>. Fornecer máquinas cujas peças, componentes, acessórios e materiais estejam disponíveis (ou em linha de fabricação) no mercado, para imediato atendimento aos chamados para reparo técnico.</w:t>
      </w:r>
    </w:p>
    <w:p w:rsidR="00A45E01" w:rsidRDefault="00A45E01" w:rsidP="00A45E01">
      <w:pPr>
        <w:pStyle w:val="PargrafodaLista"/>
        <w:autoSpaceDE w:val="0"/>
        <w:autoSpaceDN w:val="0"/>
        <w:adjustRightInd w:val="0"/>
        <w:ind w:left="0"/>
        <w:jc w:val="both"/>
        <w:rPr>
          <w:b/>
          <w:sz w:val="22"/>
          <w:szCs w:val="22"/>
        </w:rPr>
      </w:pPr>
    </w:p>
    <w:p w:rsidR="00A45E01" w:rsidRPr="00A45E01" w:rsidRDefault="00A45E01" w:rsidP="00A45E01">
      <w:pPr>
        <w:pStyle w:val="PargrafodaLista"/>
        <w:autoSpaceDE w:val="0"/>
        <w:autoSpaceDN w:val="0"/>
        <w:adjustRightInd w:val="0"/>
        <w:ind w:left="0"/>
        <w:jc w:val="both"/>
        <w:rPr>
          <w:sz w:val="22"/>
          <w:szCs w:val="22"/>
        </w:rPr>
      </w:pPr>
      <w:r w:rsidRPr="00A45E01">
        <w:rPr>
          <w:b/>
          <w:sz w:val="22"/>
          <w:szCs w:val="22"/>
        </w:rPr>
        <w:t>1</w:t>
      </w:r>
      <w:r>
        <w:rPr>
          <w:b/>
          <w:sz w:val="22"/>
          <w:szCs w:val="22"/>
        </w:rPr>
        <w:t>9</w:t>
      </w:r>
      <w:r w:rsidRPr="00A45E01">
        <w:rPr>
          <w:b/>
          <w:sz w:val="22"/>
          <w:szCs w:val="22"/>
        </w:rPr>
        <w:t>.5</w:t>
      </w:r>
      <w:r w:rsidRPr="00A45E01">
        <w:rPr>
          <w:sz w:val="22"/>
          <w:szCs w:val="22"/>
        </w:rPr>
        <w:t>. Realizar manutenção preventiva e corretiva nas máquinas nos prazos e condições estabelecidos pela CONTRATANTE de forma a mantê-las em regular e contínuo funcionamento.</w:t>
      </w:r>
    </w:p>
    <w:p w:rsidR="00A45E01" w:rsidRDefault="00A45E01" w:rsidP="00A45E01">
      <w:pPr>
        <w:pStyle w:val="PargrafodaLista"/>
        <w:autoSpaceDE w:val="0"/>
        <w:autoSpaceDN w:val="0"/>
        <w:adjustRightInd w:val="0"/>
        <w:ind w:left="0"/>
        <w:jc w:val="both"/>
        <w:rPr>
          <w:b/>
          <w:sz w:val="22"/>
          <w:szCs w:val="22"/>
        </w:rPr>
      </w:pPr>
    </w:p>
    <w:p w:rsidR="00A45E01" w:rsidRPr="00A45E01" w:rsidRDefault="00A45E01" w:rsidP="00A45E01">
      <w:pPr>
        <w:pStyle w:val="PargrafodaLista"/>
        <w:autoSpaceDE w:val="0"/>
        <w:autoSpaceDN w:val="0"/>
        <w:adjustRightInd w:val="0"/>
        <w:ind w:left="0"/>
        <w:jc w:val="both"/>
        <w:rPr>
          <w:sz w:val="22"/>
          <w:szCs w:val="22"/>
        </w:rPr>
      </w:pPr>
      <w:r w:rsidRPr="00A45E01">
        <w:rPr>
          <w:b/>
          <w:sz w:val="22"/>
          <w:szCs w:val="22"/>
        </w:rPr>
        <w:t>1</w:t>
      </w:r>
      <w:r>
        <w:rPr>
          <w:b/>
          <w:sz w:val="22"/>
          <w:szCs w:val="22"/>
        </w:rPr>
        <w:t>9</w:t>
      </w:r>
      <w:r w:rsidRPr="00A45E01">
        <w:rPr>
          <w:b/>
          <w:sz w:val="22"/>
          <w:szCs w:val="22"/>
        </w:rPr>
        <w:t>.6</w:t>
      </w:r>
      <w:r w:rsidRPr="00A45E01">
        <w:rPr>
          <w:sz w:val="22"/>
          <w:szCs w:val="22"/>
        </w:rPr>
        <w:t xml:space="preserve">. Reparar, corrigir, remover ou substituir, às suas expensas, no total ou em parte, as peças, componentes e acessórios em que se verificarem vícios, defeitos e/ou incorreções resultantes da execução ou dos materiais utilizados, atendendo os prazos estabelecidos neste termo. </w:t>
      </w:r>
    </w:p>
    <w:p w:rsidR="00A45E01" w:rsidRDefault="00A45E01" w:rsidP="00A45E01">
      <w:pPr>
        <w:pStyle w:val="PargrafodaLista"/>
        <w:autoSpaceDE w:val="0"/>
        <w:autoSpaceDN w:val="0"/>
        <w:adjustRightInd w:val="0"/>
        <w:ind w:left="0"/>
        <w:jc w:val="both"/>
        <w:rPr>
          <w:b/>
          <w:sz w:val="22"/>
          <w:szCs w:val="22"/>
        </w:rPr>
      </w:pPr>
    </w:p>
    <w:p w:rsidR="00A45E01" w:rsidRPr="00A45E01" w:rsidRDefault="00A45E01" w:rsidP="00A45E01">
      <w:pPr>
        <w:pStyle w:val="PargrafodaLista"/>
        <w:autoSpaceDE w:val="0"/>
        <w:autoSpaceDN w:val="0"/>
        <w:adjustRightInd w:val="0"/>
        <w:ind w:left="0"/>
        <w:jc w:val="both"/>
        <w:rPr>
          <w:sz w:val="22"/>
          <w:szCs w:val="22"/>
        </w:rPr>
      </w:pPr>
      <w:r w:rsidRPr="00A45E01">
        <w:rPr>
          <w:b/>
          <w:sz w:val="22"/>
          <w:szCs w:val="22"/>
        </w:rPr>
        <w:t>1</w:t>
      </w:r>
      <w:r>
        <w:rPr>
          <w:b/>
          <w:sz w:val="22"/>
          <w:szCs w:val="22"/>
        </w:rPr>
        <w:t>9</w:t>
      </w:r>
      <w:r w:rsidRPr="00A45E01">
        <w:rPr>
          <w:b/>
          <w:sz w:val="22"/>
          <w:szCs w:val="22"/>
        </w:rPr>
        <w:t>.7</w:t>
      </w:r>
      <w:r w:rsidRPr="00A45E01">
        <w:rPr>
          <w:sz w:val="22"/>
          <w:szCs w:val="22"/>
        </w:rPr>
        <w:t>. Instalar as máquinas nos locais indicados no Anexo I e nos prazos estabelecidos.</w:t>
      </w:r>
    </w:p>
    <w:p w:rsidR="00A45E01" w:rsidRDefault="00A45E01" w:rsidP="00A45E01">
      <w:pPr>
        <w:pStyle w:val="PargrafodaLista"/>
        <w:autoSpaceDE w:val="0"/>
        <w:autoSpaceDN w:val="0"/>
        <w:adjustRightInd w:val="0"/>
        <w:ind w:left="0"/>
        <w:jc w:val="both"/>
        <w:rPr>
          <w:b/>
          <w:sz w:val="22"/>
          <w:szCs w:val="22"/>
        </w:rPr>
      </w:pPr>
    </w:p>
    <w:p w:rsidR="00A45E01" w:rsidRPr="00A45E01" w:rsidRDefault="00A45E01" w:rsidP="00A45E01">
      <w:pPr>
        <w:pStyle w:val="PargrafodaLista"/>
        <w:autoSpaceDE w:val="0"/>
        <w:autoSpaceDN w:val="0"/>
        <w:adjustRightInd w:val="0"/>
        <w:ind w:left="0"/>
        <w:jc w:val="both"/>
        <w:rPr>
          <w:sz w:val="22"/>
          <w:szCs w:val="22"/>
        </w:rPr>
      </w:pPr>
      <w:r w:rsidRPr="00A45E01">
        <w:rPr>
          <w:b/>
          <w:sz w:val="22"/>
          <w:szCs w:val="22"/>
        </w:rPr>
        <w:t>1</w:t>
      </w:r>
      <w:r>
        <w:rPr>
          <w:b/>
          <w:sz w:val="22"/>
          <w:szCs w:val="22"/>
        </w:rPr>
        <w:t>9</w:t>
      </w:r>
      <w:r w:rsidRPr="00A45E01">
        <w:rPr>
          <w:b/>
          <w:sz w:val="22"/>
          <w:szCs w:val="22"/>
        </w:rPr>
        <w:t>.8</w:t>
      </w:r>
      <w:r w:rsidRPr="00A45E01">
        <w:rPr>
          <w:sz w:val="22"/>
          <w:szCs w:val="22"/>
        </w:rPr>
        <w:t xml:space="preserve">. Fornecer todos os meios, aparelhos, máquinas e </w:t>
      </w:r>
      <w:proofErr w:type="spellStart"/>
      <w:r w:rsidRPr="00A45E01">
        <w:rPr>
          <w:sz w:val="22"/>
          <w:szCs w:val="22"/>
        </w:rPr>
        <w:t>mão-de-obra</w:t>
      </w:r>
      <w:proofErr w:type="spellEnd"/>
      <w:r w:rsidRPr="00A45E01">
        <w:rPr>
          <w:sz w:val="22"/>
          <w:szCs w:val="22"/>
        </w:rPr>
        <w:t xml:space="preserve"> </w:t>
      </w:r>
      <w:proofErr w:type="gramStart"/>
      <w:r w:rsidRPr="00A45E01">
        <w:rPr>
          <w:sz w:val="22"/>
          <w:szCs w:val="22"/>
        </w:rPr>
        <w:t>especializada necessários à instalação das máquinas nos locais definidos</w:t>
      </w:r>
      <w:proofErr w:type="gramEnd"/>
      <w:r w:rsidRPr="00A45E01">
        <w:rPr>
          <w:sz w:val="22"/>
          <w:szCs w:val="22"/>
        </w:rPr>
        <w:t xml:space="preserve">.             </w:t>
      </w:r>
    </w:p>
    <w:p w:rsidR="00A45E01" w:rsidRDefault="00A45E01" w:rsidP="00A45E01">
      <w:pPr>
        <w:pStyle w:val="PargrafodaLista"/>
        <w:autoSpaceDE w:val="0"/>
        <w:autoSpaceDN w:val="0"/>
        <w:adjustRightInd w:val="0"/>
        <w:ind w:left="0"/>
        <w:jc w:val="both"/>
        <w:rPr>
          <w:b/>
          <w:sz w:val="22"/>
          <w:szCs w:val="22"/>
        </w:rPr>
      </w:pPr>
    </w:p>
    <w:p w:rsidR="00A45E01" w:rsidRPr="00A45E01" w:rsidRDefault="00A45E01" w:rsidP="00A45E01">
      <w:pPr>
        <w:pStyle w:val="PargrafodaLista"/>
        <w:autoSpaceDE w:val="0"/>
        <w:autoSpaceDN w:val="0"/>
        <w:adjustRightInd w:val="0"/>
        <w:ind w:left="0"/>
        <w:jc w:val="both"/>
        <w:rPr>
          <w:sz w:val="22"/>
          <w:szCs w:val="22"/>
        </w:rPr>
      </w:pPr>
      <w:r w:rsidRPr="00A45E01">
        <w:rPr>
          <w:b/>
          <w:sz w:val="22"/>
          <w:szCs w:val="22"/>
        </w:rPr>
        <w:t>1</w:t>
      </w:r>
      <w:r>
        <w:rPr>
          <w:b/>
          <w:sz w:val="22"/>
          <w:szCs w:val="22"/>
        </w:rPr>
        <w:t>9</w:t>
      </w:r>
      <w:r w:rsidRPr="00A45E01">
        <w:rPr>
          <w:b/>
          <w:sz w:val="22"/>
          <w:szCs w:val="22"/>
        </w:rPr>
        <w:t>.9</w:t>
      </w:r>
      <w:r w:rsidRPr="00A45E01">
        <w:rPr>
          <w:sz w:val="22"/>
          <w:szCs w:val="22"/>
        </w:rPr>
        <w:t>. Fornecer cópia autenticada das Notas Fiscais de compra das máquinas instaladas nesta Secretaria.</w:t>
      </w:r>
    </w:p>
    <w:p w:rsidR="00A45E01" w:rsidRDefault="00A45E01" w:rsidP="00A45E01">
      <w:pPr>
        <w:pStyle w:val="PargrafodaLista"/>
        <w:autoSpaceDE w:val="0"/>
        <w:autoSpaceDN w:val="0"/>
        <w:adjustRightInd w:val="0"/>
        <w:ind w:left="0"/>
        <w:jc w:val="both"/>
        <w:rPr>
          <w:b/>
          <w:sz w:val="22"/>
          <w:szCs w:val="22"/>
        </w:rPr>
      </w:pPr>
    </w:p>
    <w:p w:rsidR="00A45E01" w:rsidRPr="00A45E01" w:rsidRDefault="00A45E01" w:rsidP="00A45E01">
      <w:pPr>
        <w:pStyle w:val="PargrafodaLista"/>
        <w:autoSpaceDE w:val="0"/>
        <w:autoSpaceDN w:val="0"/>
        <w:adjustRightInd w:val="0"/>
        <w:ind w:left="0"/>
        <w:jc w:val="both"/>
        <w:rPr>
          <w:sz w:val="22"/>
          <w:szCs w:val="22"/>
        </w:rPr>
      </w:pPr>
      <w:r w:rsidRPr="00A45E01">
        <w:rPr>
          <w:b/>
          <w:sz w:val="22"/>
          <w:szCs w:val="22"/>
        </w:rPr>
        <w:t>1</w:t>
      </w:r>
      <w:r>
        <w:rPr>
          <w:b/>
          <w:sz w:val="22"/>
          <w:szCs w:val="22"/>
        </w:rPr>
        <w:t>9</w:t>
      </w:r>
      <w:r w:rsidRPr="00A45E01">
        <w:rPr>
          <w:b/>
          <w:sz w:val="22"/>
          <w:szCs w:val="22"/>
        </w:rPr>
        <w:t>.10</w:t>
      </w:r>
      <w:r w:rsidRPr="00A45E01">
        <w:rPr>
          <w:sz w:val="22"/>
          <w:szCs w:val="22"/>
        </w:rPr>
        <w:t>. Fornecer, juntamente com as notas fiscais de que trata o item acima, relação detalhada de todas as máquinas instaladas para que se possa identificar cada uma delas.</w:t>
      </w:r>
    </w:p>
    <w:p w:rsidR="00A45E01" w:rsidRDefault="00A45E01" w:rsidP="00A45E01">
      <w:pPr>
        <w:pStyle w:val="PargrafodaLista"/>
        <w:autoSpaceDE w:val="0"/>
        <w:autoSpaceDN w:val="0"/>
        <w:adjustRightInd w:val="0"/>
        <w:ind w:left="0"/>
        <w:jc w:val="both"/>
        <w:rPr>
          <w:b/>
          <w:sz w:val="22"/>
          <w:szCs w:val="22"/>
        </w:rPr>
      </w:pPr>
    </w:p>
    <w:p w:rsidR="00A45E01" w:rsidRPr="00A45E01" w:rsidRDefault="00A45E01" w:rsidP="00A45E01">
      <w:pPr>
        <w:pStyle w:val="PargrafodaLista"/>
        <w:autoSpaceDE w:val="0"/>
        <w:autoSpaceDN w:val="0"/>
        <w:adjustRightInd w:val="0"/>
        <w:ind w:left="0"/>
        <w:jc w:val="both"/>
        <w:rPr>
          <w:sz w:val="22"/>
          <w:szCs w:val="22"/>
        </w:rPr>
      </w:pPr>
      <w:r w:rsidRPr="00A45E01">
        <w:rPr>
          <w:b/>
          <w:sz w:val="22"/>
          <w:szCs w:val="22"/>
        </w:rPr>
        <w:t>1</w:t>
      </w:r>
      <w:r>
        <w:rPr>
          <w:b/>
          <w:sz w:val="22"/>
          <w:szCs w:val="22"/>
        </w:rPr>
        <w:t>9</w:t>
      </w:r>
      <w:r w:rsidRPr="00A45E01">
        <w:rPr>
          <w:b/>
          <w:sz w:val="22"/>
          <w:szCs w:val="22"/>
        </w:rPr>
        <w:t>.11</w:t>
      </w:r>
      <w:r w:rsidRPr="00A45E01">
        <w:rPr>
          <w:sz w:val="22"/>
          <w:szCs w:val="22"/>
        </w:rPr>
        <w:t>. Instruir e treinar, sem ônus adicional, os servidores que irão operar as máquinas no local em que estiverem instaladas.</w:t>
      </w:r>
    </w:p>
    <w:p w:rsidR="00A45E01" w:rsidRDefault="00A45E01" w:rsidP="00A45E01">
      <w:pPr>
        <w:pStyle w:val="PargrafodaLista"/>
        <w:autoSpaceDE w:val="0"/>
        <w:autoSpaceDN w:val="0"/>
        <w:adjustRightInd w:val="0"/>
        <w:ind w:left="0"/>
        <w:jc w:val="both"/>
        <w:rPr>
          <w:b/>
          <w:sz w:val="22"/>
          <w:szCs w:val="22"/>
        </w:rPr>
      </w:pPr>
    </w:p>
    <w:p w:rsidR="00A45E01" w:rsidRPr="00A45E01" w:rsidRDefault="00A45E01" w:rsidP="00A45E01">
      <w:pPr>
        <w:pStyle w:val="PargrafodaLista"/>
        <w:autoSpaceDE w:val="0"/>
        <w:autoSpaceDN w:val="0"/>
        <w:adjustRightInd w:val="0"/>
        <w:ind w:left="0"/>
        <w:jc w:val="both"/>
        <w:rPr>
          <w:sz w:val="22"/>
          <w:szCs w:val="22"/>
        </w:rPr>
      </w:pPr>
      <w:r w:rsidRPr="00A45E01">
        <w:rPr>
          <w:b/>
          <w:sz w:val="22"/>
          <w:szCs w:val="22"/>
        </w:rPr>
        <w:t>1</w:t>
      </w:r>
      <w:r>
        <w:rPr>
          <w:b/>
          <w:sz w:val="22"/>
          <w:szCs w:val="22"/>
        </w:rPr>
        <w:t>9</w:t>
      </w:r>
      <w:r w:rsidRPr="00A45E01">
        <w:rPr>
          <w:b/>
          <w:sz w:val="22"/>
          <w:szCs w:val="22"/>
        </w:rPr>
        <w:t>.12</w:t>
      </w:r>
      <w:r w:rsidRPr="00A45E01">
        <w:rPr>
          <w:sz w:val="22"/>
          <w:szCs w:val="22"/>
        </w:rPr>
        <w:t>. Atender no prazo estabelecido todas as solicitações de visita técnica, bem como de entrega de suprimentos, devendo, ao final do atendimento, entregar relatório descrevendo os serviços realizados e/ou comprovante de entrega do suprimento.</w:t>
      </w:r>
    </w:p>
    <w:p w:rsidR="00A45E01" w:rsidRDefault="00A45E01" w:rsidP="00A45E01">
      <w:pPr>
        <w:pStyle w:val="PargrafodaLista"/>
        <w:autoSpaceDE w:val="0"/>
        <w:autoSpaceDN w:val="0"/>
        <w:adjustRightInd w:val="0"/>
        <w:ind w:left="0"/>
        <w:jc w:val="both"/>
        <w:rPr>
          <w:b/>
          <w:sz w:val="22"/>
          <w:szCs w:val="22"/>
        </w:rPr>
      </w:pPr>
    </w:p>
    <w:p w:rsidR="00A45E01" w:rsidRPr="00A45E01" w:rsidRDefault="00A45E01" w:rsidP="00A45E01">
      <w:pPr>
        <w:pStyle w:val="PargrafodaLista"/>
        <w:autoSpaceDE w:val="0"/>
        <w:autoSpaceDN w:val="0"/>
        <w:adjustRightInd w:val="0"/>
        <w:ind w:left="0"/>
        <w:jc w:val="both"/>
        <w:rPr>
          <w:sz w:val="22"/>
          <w:szCs w:val="22"/>
        </w:rPr>
      </w:pPr>
      <w:r w:rsidRPr="00A45E01">
        <w:rPr>
          <w:b/>
          <w:sz w:val="22"/>
          <w:szCs w:val="22"/>
        </w:rPr>
        <w:t>1</w:t>
      </w:r>
      <w:r>
        <w:rPr>
          <w:b/>
          <w:sz w:val="22"/>
          <w:szCs w:val="22"/>
        </w:rPr>
        <w:t>9</w:t>
      </w:r>
      <w:r w:rsidRPr="00A45E01">
        <w:rPr>
          <w:b/>
          <w:sz w:val="22"/>
          <w:szCs w:val="22"/>
        </w:rPr>
        <w:t>.13</w:t>
      </w:r>
      <w:r w:rsidRPr="00A45E01">
        <w:rPr>
          <w:sz w:val="22"/>
          <w:szCs w:val="22"/>
        </w:rPr>
        <w:t>. Responsabilizar-se por todo e qualquer transporte para instalação ou remoção de máquinas sempre que solicitado pela CONTRATANTE, sem ônus adicional e no prazo estabelecido.</w:t>
      </w:r>
    </w:p>
    <w:p w:rsidR="00A45E01" w:rsidRDefault="00A45E01" w:rsidP="00A45E01">
      <w:pPr>
        <w:pStyle w:val="PargrafodaLista"/>
        <w:autoSpaceDE w:val="0"/>
        <w:autoSpaceDN w:val="0"/>
        <w:adjustRightInd w:val="0"/>
        <w:ind w:left="0"/>
        <w:jc w:val="both"/>
        <w:rPr>
          <w:b/>
          <w:sz w:val="22"/>
          <w:szCs w:val="22"/>
        </w:rPr>
      </w:pPr>
    </w:p>
    <w:p w:rsidR="00A45E01" w:rsidRPr="00A45E01" w:rsidRDefault="00A45E01" w:rsidP="00A45E01">
      <w:pPr>
        <w:pStyle w:val="PargrafodaLista"/>
        <w:autoSpaceDE w:val="0"/>
        <w:autoSpaceDN w:val="0"/>
        <w:adjustRightInd w:val="0"/>
        <w:ind w:left="0"/>
        <w:jc w:val="both"/>
        <w:rPr>
          <w:sz w:val="22"/>
          <w:szCs w:val="22"/>
        </w:rPr>
      </w:pPr>
      <w:r w:rsidRPr="00A45E01">
        <w:rPr>
          <w:b/>
          <w:sz w:val="22"/>
          <w:szCs w:val="22"/>
        </w:rPr>
        <w:t>1</w:t>
      </w:r>
      <w:r>
        <w:rPr>
          <w:b/>
          <w:sz w:val="22"/>
          <w:szCs w:val="22"/>
        </w:rPr>
        <w:t>9</w:t>
      </w:r>
      <w:r w:rsidRPr="00A45E01">
        <w:rPr>
          <w:b/>
          <w:sz w:val="22"/>
          <w:szCs w:val="22"/>
        </w:rPr>
        <w:t>.14</w:t>
      </w:r>
      <w:r w:rsidRPr="00A45E01">
        <w:rPr>
          <w:sz w:val="22"/>
          <w:szCs w:val="22"/>
        </w:rPr>
        <w:t>. Transportar, seus funcionários, ferramentas e máquinas sempre que o atendimento técnico for solicitado.</w:t>
      </w:r>
    </w:p>
    <w:p w:rsidR="00A45E01" w:rsidRDefault="00A45E01" w:rsidP="00A45E01">
      <w:pPr>
        <w:pStyle w:val="PargrafodaLista"/>
        <w:autoSpaceDE w:val="0"/>
        <w:autoSpaceDN w:val="0"/>
        <w:adjustRightInd w:val="0"/>
        <w:ind w:left="0"/>
        <w:jc w:val="both"/>
        <w:rPr>
          <w:b/>
          <w:sz w:val="22"/>
          <w:szCs w:val="22"/>
        </w:rPr>
      </w:pPr>
    </w:p>
    <w:p w:rsidR="00A45E01" w:rsidRPr="00A45E01" w:rsidRDefault="00A45E01" w:rsidP="00A45E01">
      <w:pPr>
        <w:pStyle w:val="PargrafodaLista"/>
        <w:autoSpaceDE w:val="0"/>
        <w:autoSpaceDN w:val="0"/>
        <w:adjustRightInd w:val="0"/>
        <w:ind w:left="0"/>
        <w:jc w:val="both"/>
        <w:rPr>
          <w:sz w:val="22"/>
          <w:szCs w:val="22"/>
        </w:rPr>
      </w:pPr>
      <w:r w:rsidRPr="00A45E01">
        <w:rPr>
          <w:b/>
          <w:sz w:val="22"/>
          <w:szCs w:val="22"/>
        </w:rPr>
        <w:t>1</w:t>
      </w:r>
      <w:r>
        <w:rPr>
          <w:b/>
          <w:sz w:val="22"/>
          <w:szCs w:val="22"/>
        </w:rPr>
        <w:t>9</w:t>
      </w:r>
      <w:r w:rsidRPr="00A45E01">
        <w:rPr>
          <w:b/>
          <w:sz w:val="22"/>
          <w:szCs w:val="22"/>
        </w:rPr>
        <w:t>.15</w:t>
      </w:r>
      <w:r w:rsidRPr="00A45E01">
        <w:rPr>
          <w:sz w:val="22"/>
          <w:szCs w:val="22"/>
        </w:rPr>
        <w:t>. Manter devidamente limpos os locais onde se realizar os serviços.</w:t>
      </w:r>
    </w:p>
    <w:p w:rsidR="00A45E01" w:rsidRDefault="00A45E01" w:rsidP="00A45E01">
      <w:pPr>
        <w:pStyle w:val="PargrafodaLista"/>
        <w:autoSpaceDE w:val="0"/>
        <w:autoSpaceDN w:val="0"/>
        <w:adjustRightInd w:val="0"/>
        <w:ind w:left="0"/>
        <w:jc w:val="both"/>
        <w:rPr>
          <w:b/>
          <w:sz w:val="22"/>
          <w:szCs w:val="22"/>
        </w:rPr>
      </w:pPr>
    </w:p>
    <w:p w:rsidR="00A45E01" w:rsidRPr="00A45E01" w:rsidRDefault="00A45E01" w:rsidP="00A45E01">
      <w:pPr>
        <w:pStyle w:val="PargrafodaLista"/>
        <w:autoSpaceDE w:val="0"/>
        <w:autoSpaceDN w:val="0"/>
        <w:adjustRightInd w:val="0"/>
        <w:ind w:left="0"/>
        <w:jc w:val="both"/>
        <w:rPr>
          <w:sz w:val="22"/>
          <w:szCs w:val="22"/>
        </w:rPr>
      </w:pPr>
      <w:r w:rsidRPr="00A45E01">
        <w:rPr>
          <w:b/>
          <w:sz w:val="22"/>
          <w:szCs w:val="22"/>
        </w:rPr>
        <w:t>1</w:t>
      </w:r>
      <w:r>
        <w:rPr>
          <w:b/>
          <w:sz w:val="22"/>
          <w:szCs w:val="22"/>
        </w:rPr>
        <w:t>9</w:t>
      </w:r>
      <w:r w:rsidRPr="00A45E01">
        <w:rPr>
          <w:b/>
          <w:sz w:val="22"/>
          <w:szCs w:val="22"/>
        </w:rPr>
        <w:t>.16</w:t>
      </w:r>
      <w:r w:rsidRPr="00A45E01">
        <w:rPr>
          <w:sz w:val="22"/>
          <w:szCs w:val="22"/>
        </w:rPr>
        <w:t>. Refazer todo e qualquer serviço não aprovado pela CONTRATANTE, sem qualquer ônus adicional para a CONTRATANTE.</w:t>
      </w:r>
    </w:p>
    <w:p w:rsidR="00A45E01" w:rsidRDefault="00A45E01" w:rsidP="00A45E01">
      <w:pPr>
        <w:pStyle w:val="PargrafodaLista"/>
        <w:autoSpaceDE w:val="0"/>
        <w:autoSpaceDN w:val="0"/>
        <w:adjustRightInd w:val="0"/>
        <w:ind w:left="0"/>
        <w:jc w:val="both"/>
        <w:rPr>
          <w:b/>
          <w:sz w:val="22"/>
          <w:szCs w:val="22"/>
        </w:rPr>
      </w:pPr>
    </w:p>
    <w:p w:rsidR="00A45E01" w:rsidRPr="00A45E01" w:rsidRDefault="00A45E01" w:rsidP="00A45E01">
      <w:pPr>
        <w:pStyle w:val="PargrafodaLista"/>
        <w:autoSpaceDE w:val="0"/>
        <w:autoSpaceDN w:val="0"/>
        <w:adjustRightInd w:val="0"/>
        <w:ind w:left="0"/>
        <w:jc w:val="both"/>
        <w:rPr>
          <w:sz w:val="22"/>
          <w:szCs w:val="22"/>
        </w:rPr>
      </w:pPr>
      <w:r w:rsidRPr="00A45E01">
        <w:rPr>
          <w:b/>
          <w:sz w:val="22"/>
          <w:szCs w:val="22"/>
        </w:rPr>
        <w:t>1</w:t>
      </w:r>
      <w:r>
        <w:rPr>
          <w:b/>
          <w:sz w:val="22"/>
          <w:szCs w:val="22"/>
        </w:rPr>
        <w:t>9</w:t>
      </w:r>
      <w:r w:rsidRPr="00A45E01">
        <w:rPr>
          <w:b/>
          <w:sz w:val="22"/>
          <w:szCs w:val="22"/>
        </w:rPr>
        <w:t>.17</w:t>
      </w:r>
      <w:r w:rsidRPr="00A45E01">
        <w:rPr>
          <w:sz w:val="22"/>
          <w:szCs w:val="22"/>
        </w:rPr>
        <w:t xml:space="preserve">. Substituir imediatamente qualquer empregado responsável pela execução dos serviços que causar embaraço </w:t>
      </w:r>
      <w:proofErr w:type="gramStart"/>
      <w:r w:rsidRPr="00A45E01">
        <w:rPr>
          <w:sz w:val="22"/>
          <w:szCs w:val="22"/>
        </w:rPr>
        <w:t>à</w:t>
      </w:r>
      <w:proofErr w:type="gramEnd"/>
      <w:r w:rsidRPr="00A45E01">
        <w:rPr>
          <w:sz w:val="22"/>
          <w:szCs w:val="22"/>
        </w:rPr>
        <w:t xml:space="preserve"> boa execução do Contrato ou por recomendação da fiscalização.</w:t>
      </w:r>
    </w:p>
    <w:p w:rsidR="00A45E01" w:rsidRDefault="00A45E01" w:rsidP="00A45E01">
      <w:pPr>
        <w:pStyle w:val="PargrafodaLista"/>
        <w:autoSpaceDE w:val="0"/>
        <w:autoSpaceDN w:val="0"/>
        <w:adjustRightInd w:val="0"/>
        <w:ind w:left="0"/>
        <w:jc w:val="both"/>
        <w:rPr>
          <w:b/>
          <w:sz w:val="22"/>
          <w:szCs w:val="22"/>
        </w:rPr>
      </w:pPr>
    </w:p>
    <w:p w:rsidR="00A45E01" w:rsidRPr="00A45E01" w:rsidRDefault="00A45E01" w:rsidP="00A45E01">
      <w:pPr>
        <w:pStyle w:val="PargrafodaLista"/>
        <w:autoSpaceDE w:val="0"/>
        <w:autoSpaceDN w:val="0"/>
        <w:adjustRightInd w:val="0"/>
        <w:ind w:left="0"/>
        <w:jc w:val="both"/>
        <w:rPr>
          <w:sz w:val="22"/>
          <w:szCs w:val="22"/>
        </w:rPr>
      </w:pPr>
      <w:r w:rsidRPr="00A45E01">
        <w:rPr>
          <w:b/>
          <w:sz w:val="22"/>
          <w:szCs w:val="22"/>
        </w:rPr>
        <w:t>1</w:t>
      </w:r>
      <w:r>
        <w:rPr>
          <w:b/>
          <w:sz w:val="22"/>
          <w:szCs w:val="22"/>
        </w:rPr>
        <w:t>9</w:t>
      </w:r>
      <w:r w:rsidRPr="00A45E01">
        <w:rPr>
          <w:b/>
          <w:sz w:val="22"/>
          <w:szCs w:val="22"/>
        </w:rPr>
        <w:t>.18</w:t>
      </w:r>
      <w:r w:rsidRPr="00A45E01">
        <w:rPr>
          <w:sz w:val="22"/>
          <w:szCs w:val="22"/>
        </w:rPr>
        <w:t>. Fornecer e instalar máquina igual, ou superior, sem ônus adicionais, no local em que houver sido retirada máquina para conserto.</w:t>
      </w:r>
    </w:p>
    <w:p w:rsidR="00A45E01" w:rsidRDefault="00A45E01" w:rsidP="00A45E01">
      <w:pPr>
        <w:pStyle w:val="PargrafodaLista"/>
        <w:autoSpaceDE w:val="0"/>
        <w:autoSpaceDN w:val="0"/>
        <w:adjustRightInd w:val="0"/>
        <w:ind w:left="0"/>
        <w:jc w:val="both"/>
        <w:rPr>
          <w:b/>
          <w:sz w:val="22"/>
          <w:szCs w:val="22"/>
        </w:rPr>
      </w:pPr>
    </w:p>
    <w:p w:rsidR="00A45E01" w:rsidRPr="00A45E01" w:rsidRDefault="00A45E01" w:rsidP="00A45E01">
      <w:pPr>
        <w:pStyle w:val="PargrafodaLista"/>
        <w:autoSpaceDE w:val="0"/>
        <w:autoSpaceDN w:val="0"/>
        <w:adjustRightInd w:val="0"/>
        <w:ind w:left="0"/>
        <w:jc w:val="both"/>
        <w:rPr>
          <w:sz w:val="22"/>
          <w:szCs w:val="22"/>
        </w:rPr>
      </w:pPr>
      <w:r w:rsidRPr="00A45E01">
        <w:rPr>
          <w:b/>
          <w:sz w:val="22"/>
          <w:szCs w:val="22"/>
        </w:rPr>
        <w:t>1</w:t>
      </w:r>
      <w:r>
        <w:rPr>
          <w:b/>
          <w:sz w:val="22"/>
          <w:szCs w:val="22"/>
        </w:rPr>
        <w:t>9</w:t>
      </w:r>
      <w:r w:rsidRPr="00A45E01">
        <w:rPr>
          <w:b/>
          <w:sz w:val="22"/>
          <w:szCs w:val="22"/>
        </w:rPr>
        <w:t>.19</w:t>
      </w:r>
      <w:r w:rsidRPr="00A45E01">
        <w:rPr>
          <w:sz w:val="22"/>
          <w:szCs w:val="22"/>
        </w:rPr>
        <w:t xml:space="preserve">. Efetuar medições mensais no </w:t>
      </w:r>
      <w:r w:rsidRPr="00A45E01">
        <w:rPr>
          <w:color w:val="000000"/>
          <w:sz w:val="22"/>
          <w:szCs w:val="22"/>
        </w:rPr>
        <w:t>prazo estabelecido</w:t>
      </w:r>
      <w:r w:rsidRPr="00A45E01">
        <w:rPr>
          <w:sz w:val="22"/>
          <w:szCs w:val="22"/>
        </w:rPr>
        <w:t>, extraindo relatório demonstrativo do número de cópias, impressões e digitalizações produzidas no período, excluindo as cópias decorrentes de testes promovidas por técnicos da empresa. As medições deverão ocorrer na presença de um servidor e o relatório deverá ser assinado pelo técnico e pelo servidor que acompanhar a medição.</w:t>
      </w:r>
    </w:p>
    <w:p w:rsidR="00A45E01" w:rsidRDefault="00A45E01" w:rsidP="00A45E01">
      <w:pPr>
        <w:pStyle w:val="PargrafodaLista"/>
        <w:autoSpaceDE w:val="0"/>
        <w:autoSpaceDN w:val="0"/>
        <w:adjustRightInd w:val="0"/>
        <w:ind w:left="0"/>
        <w:jc w:val="both"/>
        <w:rPr>
          <w:b/>
          <w:sz w:val="22"/>
          <w:szCs w:val="22"/>
        </w:rPr>
      </w:pPr>
    </w:p>
    <w:p w:rsidR="00A45E01" w:rsidRPr="00A45E01" w:rsidRDefault="00A45E01" w:rsidP="00A45E01">
      <w:pPr>
        <w:pStyle w:val="PargrafodaLista"/>
        <w:autoSpaceDE w:val="0"/>
        <w:autoSpaceDN w:val="0"/>
        <w:adjustRightInd w:val="0"/>
        <w:ind w:left="0"/>
        <w:jc w:val="both"/>
        <w:rPr>
          <w:sz w:val="22"/>
          <w:szCs w:val="22"/>
        </w:rPr>
      </w:pPr>
      <w:r w:rsidRPr="00A45E01">
        <w:rPr>
          <w:b/>
          <w:sz w:val="22"/>
          <w:szCs w:val="22"/>
        </w:rPr>
        <w:t>1</w:t>
      </w:r>
      <w:r>
        <w:rPr>
          <w:b/>
          <w:sz w:val="22"/>
          <w:szCs w:val="22"/>
        </w:rPr>
        <w:t>9</w:t>
      </w:r>
      <w:r w:rsidRPr="00A45E01">
        <w:rPr>
          <w:b/>
          <w:sz w:val="22"/>
          <w:szCs w:val="22"/>
        </w:rPr>
        <w:t>.20</w:t>
      </w:r>
      <w:r w:rsidRPr="00A45E01">
        <w:rPr>
          <w:sz w:val="22"/>
          <w:szCs w:val="22"/>
        </w:rPr>
        <w:t>. A CONTRATADA deverá encaminhar, mensalmente, à CONTRATANTE demonstrativo de produção (cartões de leitura) das quantidades aferidas no mês correspondente, bem como os relatórios extraídos de cada máquina, sem o qual não será realizado o pagamento da fatura.</w:t>
      </w:r>
    </w:p>
    <w:p w:rsidR="00A45E01" w:rsidRDefault="00A45E01" w:rsidP="00A45E01">
      <w:pPr>
        <w:pStyle w:val="PargrafodaLista"/>
        <w:autoSpaceDE w:val="0"/>
        <w:autoSpaceDN w:val="0"/>
        <w:adjustRightInd w:val="0"/>
        <w:ind w:left="0"/>
        <w:jc w:val="both"/>
        <w:rPr>
          <w:b/>
          <w:sz w:val="22"/>
          <w:szCs w:val="22"/>
        </w:rPr>
      </w:pPr>
    </w:p>
    <w:p w:rsidR="00A45E01" w:rsidRPr="00A45E01" w:rsidRDefault="00A45E01" w:rsidP="00A45E01">
      <w:pPr>
        <w:pStyle w:val="PargrafodaLista"/>
        <w:autoSpaceDE w:val="0"/>
        <w:autoSpaceDN w:val="0"/>
        <w:adjustRightInd w:val="0"/>
        <w:ind w:left="0"/>
        <w:jc w:val="both"/>
        <w:rPr>
          <w:sz w:val="22"/>
          <w:szCs w:val="22"/>
        </w:rPr>
      </w:pPr>
      <w:r w:rsidRPr="00A45E01">
        <w:rPr>
          <w:b/>
          <w:sz w:val="22"/>
          <w:szCs w:val="22"/>
        </w:rPr>
        <w:t>1</w:t>
      </w:r>
      <w:r>
        <w:rPr>
          <w:b/>
          <w:sz w:val="22"/>
          <w:szCs w:val="22"/>
        </w:rPr>
        <w:t>9</w:t>
      </w:r>
      <w:r w:rsidRPr="00A45E01">
        <w:rPr>
          <w:b/>
          <w:sz w:val="22"/>
          <w:szCs w:val="22"/>
        </w:rPr>
        <w:t>.21</w:t>
      </w:r>
      <w:r w:rsidRPr="00A45E01">
        <w:rPr>
          <w:sz w:val="22"/>
          <w:szCs w:val="22"/>
        </w:rPr>
        <w:t>. Fornecer relatórios e/ou esclarecimentos relativos a cópias, impressões e digitalizações, individuais ou globais, de máquinas e demais assuntos que se fizerem necessários sempre que solicitado pela CONTRATANTE.</w:t>
      </w:r>
    </w:p>
    <w:p w:rsidR="00A45E01" w:rsidRDefault="00A45E01" w:rsidP="00A45E01">
      <w:pPr>
        <w:pStyle w:val="PargrafodaLista"/>
        <w:autoSpaceDE w:val="0"/>
        <w:autoSpaceDN w:val="0"/>
        <w:adjustRightInd w:val="0"/>
        <w:ind w:left="0"/>
        <w:jc w:val="both"/>
        <w:rPr>
          <w:b/>
          <w:sz w:val="22"/>
          <w:szCs w:val="22"/>
        </w:rPr>
      </w:pPr>
    </w:p>
    <w:p w:rsidR="00A45E01" w:rsidRPr="00A45E01" w:rsidRDefault="00A45E01" w:rsidP="00A45E01">
      <w:pPr>
        <w:pStyle w:val="PargrafodaLista"/>
        <w:autoSpaceDE w:val="0"/>
        <w:autoSpaceDN w:val="0"/>
        <w:adjustRightInd w:val="0"/>
        <w:ind w:left="0"/>
        <w:jc w:val="both"/>
        <w:rPr>
          <w:sz w:val="22"/>
          <w:szCs w:val="22"/>
        </w:rPr>
      </w:pPr>
      <w:r w:rsidRPr="00A45E01">
        <w:rPr>
          <w:b/>
          <w:sz w:val="22"/>
          <w:szCs w:val="22"/>
        </w:rPr>
        <w:t>1</w:t>
      </w:r>
      <w:r>
        <w:rPr>
          <w:b/>
          <w:sz w:val="22"/>
          <w:szCs w:val="22"/>
        </w:rPr>
        <w:t>9</w:t>
      </w:r>
      <w:r w:rsidRPr="00A45E01">
        <w:rPr>
          <w:b/>
          <w:sz w:val="22"/>
          <w:szCs w:val="22"/>
        </w:rPr>
        <w:t>.22</w:t>
      </w:r>
      <w:r w:rsidRPr="00A45E01">
        <w:rPr>
          <w:sz w:val="22"/>
          <w:szCs w:val="22"/>
        </w:rPr>
        <w:t>. Responsabilizar-se por qualquer atendimento médico, acidente ou mal súbito que venha ocorrer com seus empregados nas dependências da CONTRATADA.</w:t>
      </w:r>
    </w:p>
    <w:p w:rsidR="00A45E01" w:rsidRDefault="00A45E01" w:rsidP="00A45E01">
      <w:pPr>
        <w:pStyle w:val="PargrafodaLista"/>
        <w:autoSpaceDE w:val="0"/>
        <w:autoSpaceDN w:val="0"/>
        <w:adjustRightInd w:val="0"/>
        <w:ind w:left="0"/>
        <w:jc w:val="both"/>
        <w:rPr>
          <w:b/>
          <w:sz w:val="22"/>
          <w:szCs w:val="22"/>
        </w:rPr>
      </w:pPr>
    </w:p>
    <w:p w:rsidR="00A45E01" w:rsidRPr="00A45E01" w:rsidRDefault="00A45E01" w:rsidP="00A45E01">
      <w:pPr>
        <w:pStyle w:val="PargrafodaLista"/>
        <w:autoSpaceDE w:val="0"/>
        <w:autoSpaceDN w:val="0"/>
        <w:adjustRightInd w:val="0"/>
        <w:ind w:left="0"/>
        <w:jc w:val="both"/>
        <w:rPr>
          <w:sz w:val="22"/>
          <w:szCs w:val="22"/>
        </w:rPr>
      </w:pPr>
      <w:r w:rsidRPr="00A45E01">
        <w:rPr>
          <w:b/>
          <w:sz w:val="22"/>
          <w:szCs w:val="22"/>
        </w:rPr>
        <w:t>1</w:t>
      </w:r>
      <w:r>
        <w:rPr>
          <w:b/>
          <w:sz w:val="22"/>
          <w:szCs w:val="22"/>
        </w:rPr>
        <w:t>9</w:t>
      </w:r>
      <w:r w:rsidRPr="00A45E01">
        <w:rPr>
          <w:b/>
          <w:sz w:val="22"/>
          <w:szCs w:val="22"/>
        </w:rPr>
        <w:t>.23</w:t>
      </w:r>
      <w:r w:rsidRPr="00A45E01">
        <w:rPr>
          <w:sz w:val="22"/>
          <w:szCs w:val="22"/>
        </w:rPr>
        <w:t>. Fornecer máquinas e insumos de baixo impacto ambiental, levando em conta a saúde e segurança das pessoas e a proteção ao meio ambiente.</w:t>
      </w:r>
    </w:p>
    <w:p w:rsidR="00A45E01" w:rsidRDefault="00A45E01" w:rsidP="00A45E01">
      <w:pPr>
        <w:pStyle w:val="PargrafodaLista"/>
        <w:autoSpaceDE w:val="0"/>
        <w:autoSpaceDN w:val="0"/>
        <w:adjustRightInd w:val="0"/>
        <w:ind w:left="0"/>
        <w:jc w:val="both"/>
        <w:rPr>
          <w:b/>
          <w:sz w:val="22"/>
          <w:szCs w:val="22"/>
        </w:rPr>
      </w:pPr>
    </w:p>
    <w:p w:rsidR="00A45E01" w:rsidRPr="00A45E01" w:rsidRDefault="00A45E01" w:rsidP="00A45E01">
      <w:pPr>
        <w:pStyle w:val="PargrafodaLista"/>
        <w:autoSpaceDE w:val="0"/>
        <w:autoSpaceDN w:val="0"/>
        <w:adjustRightInd w:val="0"/>
        <w:ind w:left="0"/>
        <w:jc w:val="both"/>
        <w:rPr>
          <w:sz w:val="22"/>
          <w:szCs w:val="22"/>
        </w:rPr>
      </w:pPr>
      <w:r w:rsidRPr="00A45E01">
        <w:rPr>
          <w:b/>
          <w:sz w:val="22"/>
          <w:szCs w:val="22"/>
        </w:rPr>
        <w:t>1</w:t>
      </w:r>
      <w:r>
        <w:rPr>
          <w:b/>
          <w:sz w:val="22"/>
          <w:szCs w:val="22"/>
        </w:rPr>
        <w:t>9</w:t>
      </w:r>
      <w:r w:rsidRPr="00A45E01">
        <w:rPr>
          <w:b/>
          <w:sz w:val="22"/>
          <w:szCs w:val="22"/>
        </w:rPr>
        <w:t>.24</w:t>
      </w:r>
      <w:r w:rsidRPr="00A45E01">
        <w:rPr>
          <w:sz w:val="22"/>
          <w:szCs w:val="22"/>
        </w:rPr>
        <w:t>. Responsabilizar-se por quaisquer danos causados à Administração ou a terceiros, decorrentes de sua culpa ou dolo na execução do objeto licitado.</w:t>
      </w:r>
    </w:p>
    <w:p w:rsidR="00A45E01" w:rsidRDefault="00A45E01" w:rsidP="00A45E01">
      <w:pPr>
        <w:pStyle w:val="PargrafodaLista"/>
        <w:shd w:val="clear" w:color="auto" w:fill="FFFFFF"/>
        <w:autoSpaceDE w:val="0"/>
        <w:autoSpaceDN w:val="0"/>
        <w:adjustRightInd w:val="0"/>
        <w:ind w:left="0"/>
        <w:jc w:val="both"/>
        <w:rPr>
          <w:b/>
          <w:sz w:val="22"/>
          <w:szCs w:val="22"/>
        </w:rPr>
      </w:pPr>
    </w:p>
    <w:p w:rsidR="00A45E01" w:rsidRPr="00A45E01" w:rsidRDefault="00A45E01" w:rsidP="00A45E01">
      <w:pPr>
        <w:pStyle w:val="PargrafodaLista"/>
        <w:shd w:val="clear" w:color="auto" w:fill="FFFFFF"/>
        <w:autoSpaceDE w:val="0"/>
        <w:autoSpaceDN w:val="0"/>
        <w:adjustRightInd w:val="0"/>
        <w:ind w:left="0"/>
        <w:jc w:val="both"/>
        <w:rPr>
          <w:sz w:val="22"/>
          <w:szCs w:val="22"/>
        </w:rPr>
      </w:pPr>
      <w:r w:rsidRPr="00A45E01">
        <w:rPr>
          <w:b/>
          <w:sz w:val="22"/>
          <w:szCs w:val="22"/>
        </w:rPr>
        <w:t>1</w:t>
      </w:r>
      <w:r>
        <w:rPr>
          <w:b/>
          <w:sz w:val="22"/>
          <w:szCs w:val="22"/>
        </w:rPr>
        <w:t>9</w:t>
      </w:r>
      <w:r w:rsidRPr="00A45E01">
        <w:rPr>
          <w:b/>
          <w:sz w:val="22"/>
          <w:szCs w:val="22"/>
        </w:rPr>
        <w:t>.25</w:t>
      </w:r>
      <w:r w:rsidRPr="00A45E01">
        <w:rPr>
          <w:sz w:val="22"/>
          <w:szCs w:val="22"/>
        </w:rPr>
        <w:t xml:space="preserve">. Responsabilizar-se pelos encargos trabalhistas, previdenciários, fiscais e comerciais, resultantes da execução do contrato. </w:t>
      </w:r>
      <w:proofErr w:type="gramStart"/>
      <w:r w:rsidRPr="00A45E01">
        <w:rPr>
          <w:sz w:val="22"/>
          <w:szCs w:val="22"/>
        </w:rPr>
        <w:t>(Decreto n. 3000/99 e Instrução Normativa n. 971/09 da Receita Federal do Brasil – RFB.</w:t>
      </w:r>
      <w:proofErr w:type="gramEnd"/>
    </w:p>
    <w:p w:rsidR="00A45E01" w:rsidRDefault="00A45E01" w:rsidP="00A45E01">
      <w:pPr>
        <w:pStyle w:val="PargrafodaLista"/>
        <w:autoSpaceDE w:val="0"/>
        <w:autoSpaceDN w:val="0"/>
        <w:adjustRightInd w:val="0"/>
        <w:ind w:left="0"/>
        <w:jc w:val="both"/>
        <w:rPr>
          <w:b/>
          <w:sz w:val="22"/>
          <w:szCs w:val="22"/>
        </w:rPr>
      </w:pPr>
    </w:p>
    <w:p w:rsidR="00A45E01" w:rsidRPr="00A45E01" w:rsidRDefault="00A45E01" w:rsidP="00A45E01">
      <w:pPr>
        <w:pStyle w:val="PargrafodaLista"/>
        <w:autoSpaceDE w:val="0"/>
        <w:autoSpaceDN w:val="0"/>
        <w:adjustRightInd w:val="0"/>
        <w:ind w:left="0"/>
        <w:jc w:val="both"/>
        <w:rPr>
          <w:sz w:val="22"/>
          <w:szCs w:val="22"/>
        </w:rPr>
      </w:pPr>
      <w:r w:rsidRPr="00A45E01">
        <w:rPr>
          <w:b/>
          <w:sz w:val="22"/>
          <w:szCs w:val="22"/>
        </w:rPr>
        <w:t>1</w:t>
      </w:r>
      <w:r>
        <w:rPr>
          <w:b/>
          <w:sz w:val="22"/>
          <w:szCs w:val="22"/>
        </w:rPr>
        <w:t>9</w:t>
      </w:r>
      <w:r w:rsidRPr="00A45E01">
        <w:rPr>
          <w:b/>
          <w:sz w:val="22"/>
          <w:szCs w:val="22"/>
        </w:rPr>
        <w:t>.26</w:t>
      </w:r>
      <w:r w:rsidRPr="00A45E01">
        <w:rPr>
          <w:sz w:val="22"/>
          <w:szCs w:val="22"/>
        </w:rPr>
        <w:t>. Manter durante toda a vigência do contrato, em conformidade com as obrigações assumidas, todas as condições de habilitação e qualificação exigidas por lei.</w:t>
      </w:r>
    </w:p>
    <w:p w:rsidR="00A45E01" w:rsidRDefault="00A45E01" w:rsidP="00A45E01">
      <w:pPr>
        <w:pStyle w:val="PargrafodaLista"/>
        <w:autoSpaceDE w:val="0"/>
        <w:autoSpaceDN w:val="0"/>
        <w:adjustRightInd w:val="0"/>
        <w:ind w:left="0"/>
        <w:jc w:val="both"/>
        <w:rPr>
          <w:b/>
          <w:sz w:val="22"/>
          <w:szCs w:val="22"/>
        </w:rPr>
      </w:pPr>
    </w:p>
    <w:p w:rsidR="00A45E01" w:rsidRPr="00A45E01" w:rsidRDefault="00A45E01" w:rsidP="00A45E01">
      <w:pPr>
        <w:pStyle w:val="PargrafodaLista"/>
        <w:autoSpaceDE w:val="0"/>
        <w:autoSpaceDN w:val="0"/>
        <w:adjustRightInd w:val="0"/>
        <w:ind w:left="0"/>
        <w:jc w:val="both"/>
        <w:rPr>
          <w:sz w:val="22"/>
          <w:szCs w:val="22"/>
        </w:rPr>
      </w:pPr>
      <w:r w:rsidRPr="00A45E01">
        <w:rPr>
          <w:b/>
          <w:sz w:val="22"/>
          <w:szCs w:val="22"/>
        </w:rPr>
        <w:t>1</w:t>
      </w:r>
      <w:r>
        <w:rPr>
          <w:b/>
          <w:sz w:val="22"/>
          <w:szCs w:val="22"/>
        </w:rPr>
        <w:t>9</w:t>
      </w:r>
      <w:r w:rsidRPr="00A45E01">
        <w:rPr>
          <w:b/>
          <w:sz w:val="22"/>
          <w:szCs w:val="22"/>
        </w:rPr>
        <w:t>.27</w:t>
      </w:r>
      <w:r w:rsidRPr="00A45E01">
        <w:rPr>
          <w:sz w:val="22"/>
          <w:szCs w:val="22"/>
        </w:rPr>
        <w:t>. Entregar, no ato da instalação das máquinas, manual em português, impresso e encadernado, na quantidade de 01 (um) exemplar por máquina.</w:t>
      </w:r>
    </w:p>
    <w:p w:rsidR="00A45E01" w:rsidRDefault="00A45E01" w:rsidP="00A45E01">
      <w:pPr>
        <w:pStyle w:val="PargrafodaLista"/>
        <w:autoSpaceDE w:val="0"/>
        <w:autoSpaceDN w:val="0"/>
        <w:adjustRightInd w:val="0"/>
        <w:ind w:left="0"/>
        <w:jc w:val="both"/>
        <w:rPr>
          <w:b/>
          <w:sz w:val="22"/>
          <w:szCs w:val="22"/>
        </w:rPr>
      </w:pPr>
    </w:p>
    <w:p w:rsidR="00A45E01" w:rsidRPr="00A45E01" w:rsidRDefault="00A45E01" w:rsidP="00A45E01">
      <w:pPr>
        <w:pStyle w:val="PargrafodaLista"/>
        <w:autoSpaceDE w:val="0"/>
        <w:autoSpaceDN w:val="0"/>
        <w:adjustRightInd w:val="0"/>
        <w:ind w:left="0"/>
        <w:jc w:val="both"/>
        <w:rPr>
          <w:sz w:val="22"/>
          <w:szCs w:val="22"/>
        </w:rPr>
      </w:pPr>
      <w:r w:rsidRPr="00A45E01">
        <w:rPr>
          <w:b/>
          <w:sz w:val="22"/>
          <w:szCs w:val="22"/>
        </w:rPr>
        <w:t>1</w:t>
      </w:r>
      <w:r>
        <w:rPr>
          <w:b/>
          <w:sz w:val="22"/>
          <w:szCs w:val="22"/>
        </w:rPr>
        <w:t>9</w:t>
      </w:r>
      <w:r w:rsidRPr="00A45E01">
        <w:rPr>
          <w:b/>
          <w:sz w:val="22"/>
          <w:szCs w:val="22"/>
        </w:rPr>
        <w:t>.28</w:t>
      </w:r>
      <w:r w:rsidRPr="00A45E01">
        <w:rPr>
          <w:sz w:val="22"/>
          <w:szCs w:val="22"/>
        </w:rPr>
        <w:t xml:space="preserve">. Atentando para as normas de segurança nas dependências da CONTRATANTE, deverá, a CONTRATADA, apresentar uma listagem com o nome e número do documento de identidade de cada funcionário que se apresentar para prestar serviços de entrega de suprimento e/ou manutenção/conserto dos equipamentos. Essa listagem deverá ser atualizada sempre que houver mudança no quadro de funcionários que atenderão esta </w:t>
      </w:r>
      <w:proofErr w:type="spellStart"/>
      <w:r w:rsidRPr="00A45E01">
        <w:rPr>
          <w:sz w:val="22"/>
          <w:szCs w:val="22"/>
        </w:rPr>
        <w:t>Seas</w:t>
      </w:r>
      <w:proofErr w:type="spellEnd"/>
      <w:r w:rsidRPr="00A45E01">
        <w:rPr>
          <w:sz w:val="22"/>
          <w:szCs w:val="22"/>
        </w:rPr>
        <w:t xml:space="preserve"> e seus técnicos deverão se apresentar devidamente identificados por meio de crachás e/ou uniformizados.</w:t>
      </w:r>
    </w:p>
    <w:p w:rsidR="00A45E01" w:rsidRDefault="00A45E01" w:rsidP="00A45E01">
      <w:pPr>
        <w:pStyle w:val="PargrafodaLista"/>
        <w:autoSpaceDE w:val="0"/>
        <w:autoSpaceDN w:val="0"/>
        <w:adjustRightInd w:val="0"/>
        <w:ind w:left="0"/>
        <w:jc w:val="both"/>
        <w:rPr>
          <w:b/>
          <w:sz w:val="22"/>
          <w:szCs w:val="22"/>
        </w:rPr>
      </w:pPr>
    </w:p>
    <w:p w:rsidR="00A45E01" w:rsidRPr="00A45E01" w:rsidRDefault="00A45E01" w:rsidP="00A45E01">
      <w:pPr>
        <w:pStyle w:val="PargrafodaLista"/>
        <w:autoSpaceDE w:val="0"/>
        <w:autoSpaceDN w:val="0"/>
        <w:adjustRightInd w:val="0"/>
        <w:ind w:left="0"/>
        <w:jc w:val="both"/>
        <w:rPr>
          <w:sz w:val="22"/>
          <w:szCs w:val="22"/>
        </w:rPr>
      </w:pPr>
      <w:r w:rsidRPr="00A45E01">
        <w:rPr>
          <w:b/>
          <w:sz w:val="22"/>
          <w:szCs w:val="22"/>
        </w:rPr>
        <w:t>1</w:t>
      </w:r>
      <w:r>
        <w:rPr>
          <w:b/>
          <w:sz w:val="22"/>
          <w:szCs w:val="22"/>
        </w:rPr>
        <w:t>9</w:t>
      </w:r>
      <w:r w:rsidRPr="00A45E01">
        <w:rPr>
          <w:b/>
          <w:sz w:val="22"/>
          <w:szCs w:val="22"/>
        </w:rPr>
        <w:t>.29</w:t>
      </w:r>
      <w:r w:rsidRPr="00A45E01">
        <w:rPr>
          <w:sz w:val="22"/>
          <w:szCs w:val="22"/>
        </w:rPr>
        <w:t>. Retirar, ao término do contrato, as máquinas das dependências da Secretaria no prazo máximo de 05 (cinco) dias úteis a partir do recebimento da comunicação formal da Contratante, podendo esse prazo ser prorrogado a critério da Administração.</w:t>
      </w:r>
    </w:p>
    <w:p w:rsidR="00A45E01" w:rsidRDefault="00A45E01" w:rsidP="00A45E01">
      <w:pPr>
        <w:pStyle w:val="PargrafodaLista"/>
        <w:autoSpaceDE w:val="0"/>
        <w:autoSpaceDN w:val="0"/>
        <w:adjustRightInd w:val="0"/>
        <w:ind w:left="0"/>
        <w:jc w:val="both"/>
        <w:rPr>
          <w:b/>
          <w:sz w:val="22"/>
          <w:szCs w:val="22"/>
        </w:rPr>
      </w:pPr>
    </w:p>
    <w:p w:rsidR="00A45E01" w:rsidRPr="00A45E01" w:rsidRDefault="00A45E01" w:rsidP="00A45E01">
      <w:pPr>
        <w:pStyle w:val="PargrafodaLista"/>
        <w:autoSpaceDE w:val="0"/>
        <w:autoSpaceDN w:val="0"/>
        <w:adjustRightInd w:val="0"/>
        <w:ind w:left="0"/>
        <w:jc w:val="both"/>
        <w:rPr>
          <w:sz w:val="22"/>
          <w:szCs w:val="22"/>
        </w:rPr>
      </w:pPr>
      <w:r w:rsidRPr="00A45E01">
        <w:rPr>
          <w:b/>
          <w:sz w:val="22"/>
          <w:szCs w:val="22"/>
        </w:rPr>
        <w:lastRenderedPageBreak/>
        <w:t>1</w:t>
      </w:r>
      <w:r>
        <w:rPr>
          <w:b/>
          <w:sz w:val="22"/>
          <w:szCs w:val="22"/>
        </w:rPr>
        <w:t>9</w:t>
      </w:r>
      <w:r w:rsidRPr="00A45E01">
        <w:rPr>
          <w:b/>
          <w:sz w:val="22"/>
          <w:szCs w:val="22"/>
        </w:rPr>
        <w:t>.30</w:t>
      </w:r>
      <w:r w:rsidRPr="00A45E01">
        <w:rPr>
          <w:sz w:val="22"/>
          <w:szCs w:val="22"/>
        </w:rPr>
        <w:t xml:space="preserve">. Indicar Preposto (a) para supervisão dos serviços contratados, sendo este o elo entre a CONTRATADA e a CONTRATANTE, devendo possuir poderes para solucionar problemas oriundos da relação contratual, sobretudo regularização de pendências. </w:t>
      </w:r>
      <w:proofErr w:type="gramStart"/>
      <w:r w:rsidRPr="00A45E01">
        <w:rPr>
          <w:sz w:val="22"/>
          <w:szCs w:val="22"/>
        </w:rPr>
        <w:t>O(</w:t>
      </w:r>
      <w:proofErr w:type="gramEnd"/>
      <w:r w:rsidRPr="00A45E01">
        <w:rPr>
          <w:sz w:val="22"/>
          <w:szCs w:val="22"/>
        </w:rPr>
        <w:t>a) Preposto(a) terá a obrigação de se reportar, quando necessário, ao responsável pelo acompanhamento dos serviços da Administração e de tomar as providências pertinentes para que sejam corrigidas todas as falhas detectadas na execução do contrato.</w:t>
      </w:r>
    </w:p>
    <w:p w:rsidR="00A45E01" w:rsidRDefault="00A45E01" w:rsidP="00A45E01">
      <w:pPr>
        <w:jc w:val="both"/>
        <w:rPr>
          <w:b/>
          <w:sz w:val="22"/>
          <w:szCs w:val="22"/>
        </w:rPr>
      </w:pPr>
    </w:p>
    <w:p w:rsidR="00801F17" w:rsidRPr="00A45E01" w:rsidRDefault="00A45E01" w:rsidP="00A45E01">
      <w:pPr>
        <w:jc w:val="both"/>
        <w:rPr>
          <w:sz w:val="22"/>
          <w:szCs w:val="22"/>
        </w:rPr>
      </w:pPr>
      <w:r w:rsidRPr="00A45E01">
        <w:rPr>
          <w:b/>
          <w:sz w:val="22"/>
          <w:szCs w:val="22"/>
        </w:rPr>
        <w:t>1</w:t>
      </w:r>
      <w:r>
        <w:rPr>
          <w:b/>
          <w:sz w:val="22"/>
          <w:szCs w:val="22"/>
        </w:rPr>
        <w:t>9</w:t>
      </w:r>
      <w:r w:rsidRPr="00A45E01">
        <w:rPr>
          <w:b/>
          <w:sz w:val="22"/>
          <w:szCs w:val="22"/>
        </w:rPr>
        <w:t>.31.</w:t>
      </w:r>
      <w:r w:rsidRPr="00A45E01">
        <w:rPr>
          <w:bCs/>
          <w:color w:val="000000"/>
          <w:sz w:val="22"/>
          <w:szCs w:val="22"/>
        </w:rPr>
        <w:t xml:space="preserve"> Todas as despesas referentes a frete, taxas e demais impostos, que irão compor os preços dos materiais/equipamentos devem ocorrer por conta da CONTRATADA.</w:t>
      </w:r>
    </w:p>
    <w:p w:rsidR="001B184A" w:rsidRPr="0098791D" w:rsidRDefault="001B184A" w:rsidP="001B184A">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747"/>
      </w:tblGrid>
      <w:tr w:rsidR="00715E0D" w:rsidRPr="0098791D" w:rsidTr="00556EC4">
        <w:tc>
          <w:tcPr>
            <w:tcW w:w="9747" w:type="dxa"/>
            <w:shd w:val="clear" w:color="auto" w:fill="D9D9D9"/>
          </w:tcPr>
          <w:p w:rsidR="00715E0D" w:rsidRPr="0098791D" w:rsidRDefault="00B7241D" w:rsidP="00C20156">
            <w:pPr>
              <w:jc w:val="both"/>
              <w:rPr>
                <w:b/>
                <w:sz w:val="22"/>
                <w:szCs w:val="22"/>
              </w:rPr>
            </w:pPr>
            <w:r w:rsidRPr="0098791D">
              <w:rPr>
                <w:b/>
                <w:sz w:val="22"/>
                <w:szCs w:val="22"/>
              </w:rPr>
              <w:t>20</w:t>
            </w:r>
            <w:r w:rsidR="00715E0D" w:rsidRPr="0098791D">
              <w:rPr>
                <w:b/>
                <w:sz w:val="22"/>
                <w:szCs w:val="22"/>
              </w:rPr>
              <w:t xml:space="preserve"> – DAS OBRIGAÇÕES DA CONTRATANTE:</w:t>
            </w:r>
          </w:p>
        </w:tc>
      </w:tr>
    </w:tbl>
    <w:p w:rsidR="001639F8" w:rsidRPr="001B184A" w:rsidRDefault="001639F8" w:rsidP="00A45E01">
      <w:pPr>
        <w:jc w:val="both"/>
        <w:rPr>
          <w:b/>
          <w:sz w:val="22"/>
          <w:szCs w:val="22"/>
        </w:rPr>
      </w:pPr>
    </w:p>
    <w:p w:rsidR="00A45E01" w:rsidRDefault="00A45E01" w:rsidP="00A45E01">
      <w:pPr>
        <w:autoSpaceDE w:val="0"/>
        <w:autoSpaceDN w:val="0"/>
        <w:adjustRightInd w:val="0"/>
        <w:jc w:val="both"/>
        <w:rPr>
          <w:bCs/>
          <w:sz w:val="22"/>
          <w:szCs w:val="22"/>
        </w:rPr>
      </w:pPr>
      <w:r>
        <w:rPr>
          <w:b/>
          <w:bCs/>
          <w:sz w:val="22"/>
          <w:szCs w:val="22"/>
        </w:rPr>
        <w:t>20</w:t>
      </w:r>
      <w:r w:rsidRPr="00C443B6">
        <w:rPr>
          <w:b/>
          <w:bCs/>
          <w:sz w:val="22"/>
          <w:szCs w:val="22"/>
        </w:rPr>
        <w:t xml:space="preserve">.1. </w:t>
      </w:r>
      <w:r w:rsidRPr="00C443B6">
        <w:rPr>
          <w:bCs/>
          <w:sz w:val="22"/>
          <w:szCs w:val="22"/>
        </w:rPr>
        <w:t>Zelar pelos equipamentos.</w:t>
      </w:r>
    </w:p>
    <w:p w:rsidR="00A45E01" w:rsidRDefault="00A45E01" w:rsidP="00A45E01">
      <w:pPr>
        <w:autoSpaceDE w:val="0"/>
        <w:autoSpaceDN w:val="0"/>
        <w:adjustRightInd w:val="0"/>
        <w:jc w:val="both"/>
        <w:rPr>
          <w:b/>
          <w:bCs/>
          <w:sz w:val="22"/>
          <w:szCs w:val="22"/>
        </w:rPr>
      </w:pPr>
    </w:p>
    <w:p w:rsidR="00A45E01" w:rsidRPr="00C443B6" w:rsidRDefault="00A45E01" w:rsidP="00A45E01">
      <w:pPr>
        <w:autoSpaceDE w:val="0"/>
        <w:autoSpaceDN w:val="0"/>
        <w:adjustRightInd w:val="0"/>
        <w:jc w:val="both"/>
        <w:rPr>
          <w:b/>
          <w:sz w:val="22"/>
          <w:szCs w:val="22"/>
        </w:rPr>
      </w:pPr>
      <w:r>
        <w:rPr>
          <w:b/>
          <w:bCs/>
          <w:sz w:val="22"/>
          <w:szCs w:val="22"/>
        </w:rPr>
        <w:t>20</w:t>
      </w:r>
      <w:r w:rsidRPr="00C443B6">
        <w:rPr>
          <w:b/>
          <w:bCs/>
          <w:sz w:val="22"/>
          <w:szCs w:val="22"/>
        </w:rPr>
        <w:t xml:space="preserve">.2. </w:t>
      </w:r>
      <w:r w:rsidRPr="00C443B6">
        <w:rPr>
          <w:bCs/>
          <w:sz w:val="22"/>
          <w:szCs w:val="22"/>
        </w:rPr>
        <w:t xml:space="preserve">Efetuar o pagamento à Contratada, de acordo com o estabelecido </w:t>
      </w:r>
      <w:r>
        <w:rPr>
          <w:bCs/>
          <w:sz w:val="22"/>
          <w:szCs w:val="22"/>
        </w:rPr>
        <w:t>nest</w:t>
      </w:r>
      <w:r w:rsidRPr="00C443B6">
        <w:rPr>
          <w:sz w:val="22"/>
          <w:szCs w:val="22"/>
        </w:rPr>
        <w:t>e Termo de Referência.</w:t>
      </w:r>
    </w:p>
    <w:p w:rsidR="00A45E01" w:rsidRDefault="00A45E01" w:rsidP="00A45E01">
      <w:pPr>
        <w:autoSpaceDE w:val="0"/>
        <w:autoSpaceDN w:val="0"/>
        <w:adjustRightInd w:val="0"/>
        <w:jc w:val="both"/>
        <w:rPr>
          <w:b/>
          <w:bCs/>
          <w:sz w:val="22"/>
          <w:szCs w:val="22"/>
        </w:rPr>
      </w:pPr>
    </w:p>
    <w:p w:rsidR="00A45E01" w:rsidRPr="00C443B6" w:rsidRDefault="00A45E01" w:rsidP="00A45E01">
      <w:pPr>
        <w:autoSpaceDE w:val="0"/>
        <w:autoSpaceDN w:val="0"/>
        <w:adjustRightInd w:val="0"/>
        <w:jc w:val="both"/>
        <w:rPr>
          <w:b/>
          <w:sz w:val="22"/>
          <w:szCs w:val="22"/>
        </w:rPr>
      </w:pPr>
      <w:r>
        <w:rPr>
          <w:b/>
          <w:bCs/>
          <w:sz w:val="22"/>
          <w:szCs w:val="22"/>
        </w:rPr>
        <w:t>20.</w:t>
      </w:r>
      <w:r w:rsidRPr="00C443B6">
        <w:rPr>
          <w:b/>
          <w:bCs/>
          <w:sz w:val="22"/>
          <w:szCs w:val="22"/>
        </w:rPr>
        <w:t xml:space="preserve">3. </w:t>
      </w:r>
      <w:r w:rsidRPr="00C443B6">
        <w:rPr>
          <w:bCs/>
          <w:sz w:val="22"/>
          <w:szCs w:val="22"/>
        </w:rPr>
        <w:t xml:space="preserve">Promover o acompanhamento e a fiscalização do fornecimento dos </w:t>
      </w:r>
      <w:r w:rsidRPr="00C443B6">
        <w:rPr>
          <w:sz w:val="22"/>
          <w:szCs w:val="22"/>
        </w:rPr>
        <w:t xml:space="preserve">serviços executados, </w:t>
      </w:r>
      <w:r w:rsidRPr="00C443B6">
        <w:rPr>
          <w:bCs/>
          <w:sz w:val="22"/>
          <w:szCs w:val="22"/>
        </w:rPr>
        <w:t>sob o aspecto quantitativo e qualitativo, anotando em registro próprio as falhas detectadas.</w:t>
      </w:r>
    </w:p>
    <w:p w:rsidR="00A45E01" w:rsidRPr="00C443B6" w:rsidRDefault="00A45E01" w:rsidP="00A45E01">
      <w:pPr>
        <w:autoSpaceDE w:val="0"/>
        <w:autoSpaceDN w:val="0"/>
        <w:adjustRightInd w:val="0"/>
        <w:jc w:val="both"/>
        <w:rPr>
          <w:b/>
          <w:bCs/>
          <w:sz w:val="22"/>
          <w:szCs w:val="22"/>
        </w:rPr>
      </w:pPr>
      <w:r>
        <w:rPr>
          <w:b/>
          <w:bCs/>
          <w:sz w:val="22"/>
          <w:szCs w:val="22"/>
        </w:rPr>
        <w:t>20.</w:t>
      </w:r>
      <w:r w:rsidRPr="00C443B6">
        <w:rPr>
          <w:b/>
          <w:bCs/>
          <w:sz w:val="22"/>
          <w:szCs w:val="22"/>
        </w:rPr>
        <w:t xml:space="preserve">4. </w:t>
      </w:r>
      <w:r w:rsidRPr="00C443B6">
        <w:rPr>
          <w:bCs/>
          <w:sz w:val="22"/>
          <w:szCs w:val="22"/>
        </w:rPr>
        <w:t>Realizar os atos relativos à cobrança do cumprimento pela Contratada das obrigações contratualmente assumidas e aplicar sanções, garantida a ampla defesa e o contraditório, decorrentes do descumprimento das obrigações contratuais.</w:t>
      </w:r>
    </w:p>
    <w:p w:rsidR="00A45E01" w:rsidRDefault="00A45E01" w:rsidP="00A45E01">
      <w:pPr>
        <w:autoSpaceDE w:val="0"/>
        <w:autoSpaceDN w:val="0"/>
        <w:adjustRightInd w:val="0"/>
        <w:jc w:val="both"/>
        <w:rPr>
          <w:b/>
          <w:bCs/>
          <w:sz w:val="22"/>
          <w:szCs w:val="22"/>
        </w:rPr>
      </w:pPr>
    </w:p>
    <w:p w:rsidR="00A45E01" w:rsidRPr="00C443B6" w:rsidRDefault="00A45E01" w:rsidP="00A45E01">
      <w:pPr>
        <w:autoSpaceDE w:val="0"/>
        <w:autoSpaceDN w:val="0"/>
        <w:adjustRightInd w:val="0"/>
        <w:jc w:val="both"/>
        <w:rPr>
          <w:b/>
          <w:sz w:val="22"/>
          <w:szCs w:val="22"/>
        </w:rPr>
      </w:pPr>
      <w:r>
        <w:rPr>
          <w:b/>
          <w:bCs/>
          <w:sz w:val="22"/>
          <w:szCs w:val="22"/>
        </w:rPr>
        <w:t>20</w:t>
      </w:r>
      <w:r w:rsidRPr="00C443B6">
        <w:rPr>
          <w:b/>
          <w:bCs/>
          <w:sz w:val="22"/>
          <w:szCs w:val="22"/>
        </w:rPr>
        <w:t xml:space="preserve">.5. </w:t>
      </w:r>
      <w:r w:rsidRPr="00C443B6">
        <w:rPr>
          <w:bCs/>
          <w:sz w:val="22"/>
          <w:szCs w:val="22"/>
        </w:rPr>
        <w:t>Comunicar prontamente à Contratada, qualquer anormalidade no objeto do instrumento contratual, podendo recusar o recebimento, caso não esteja de acordo com as especificações e condições estabelecidas no Termo de Referência.</w:t>
      </w:r>
    </w:p>
    <w:p w:rsidR="00A45E01" w:rsidRDefault="00A45E01" w:rsidP="00A45E01">
      <w:pPr>
        <w:autoSpaceDE w:val="0"/>
        <w:autoSpaceDN w:val="0"/>
        <w:adjustRightInd w:val="0"/>
        <w:jc w:val="both"/>
        <w:rPr>
          <w:b/>
          <w:bCs/>
          <w:sz w:val="22"/>
          <w:szCs w:val="22"/>
        </w:rPr>
      </w:pPr>
    </w:p>
    <w:p w:rsidR="00A45E01" w:rsidRDefault="00A45E01" w:rsidP="00A45E01">
      <w:pPr>
        <w:autoSpaceDE w:val="0"/>
        <w:autoSpaceDN w:val="0"/>
        <w:adjustRightInd w:val="0"/>
        <w:jc w:val="both"/>
        <w:rPr>
          <w:sz w:val="22"/>
          <w:szCs w:val="22"/>
          <w:highlight w:val="yellow"/>
        </w:rPr>
      </w:pPr>
      <w:r>
        <w:rPr>
          <w:b/>
          <w:bCs/>
          <w:sz w:val="22"/>
          <w:szCs w:val="22"/>
        </w:rPr>
        <w:t>20</w:t>
      </w:r>
      <w:r w:rsidRPr="00C443B6">
        <w:rPr>
          <w:b/>
          <w:bCs/>
          <w:sz w:val="22"/>
          <w:szCs w:val="22"/>
        </w:rPr>
        <w:t xml:space="preserve">.6. </w:t>
      </w:r>
      <w:r w:rsidRPr="00C443B6">
        <w:rPr>
          <w:bCs/>
          <w:sz w:val="22"/>
          <w:szCs w:val="22"/>
        </w:rPr>
        <w:t>Notificar previamente à Contratada, quando da aplicação de sanções administrativas.</w:t>
      </w:r>
    </w:p>
    <w:p w:rsidR="00A45E01" w:rsidRDefault="00A45E01" w:rsidP="00A45E01">
      <w:pPr>
        <w:tabs>
          <w:tab w:val="left" w:pos="284"/>
          <w:tab w:val="left" w:pos="567"/>
        </w:tabs>
        <w:jc w:val="both"/>
        <w:rPr>
          <w:b/>
          <w:sz w:val="22"/>
          <w:szCs w:val="22"/>
        </w:rPr>
      </w:pPr>
    </w:p>
    <w:p w:rsidR="00C20156" w:rsidRDefault="00A45E01" w:rsidP="00A45E01">
      <w:pPr>
        <w:tabs>
          <w:tab w:val="left" w:pos="284"/>
          <w:tab w:val="left" w:pos="567"/>
        </w:tabs>
        <w:jc w:val="both"/>
        <w:rPr>
          <w:sz w:val="22"/>
          <w:szCs w:val="22"/>
        </w:rPr>
      </w:pPr>
      <w:r>
        <w:rPr>
          <w:b/>
          <w:sz w:val="22"/>
          <w:szCs w:val="22"/>
        </w:rPr>
        <w:t>20</w:t>
      </w:r>
      <w:r w:rsidRPr="00FA13D6">
        <w:rPr>
          <w:b/>
          <w:sz w:val="22"/>
          <w:szCs w:val="22"/>
        </w:rPr>
        <w:t>.7</w:t>
      </w:r>
      <w:r>
        <w:rPr>
          <w:b/>
          <w:sz w:val="22"/>
          <w:szCs w:val="22"/>
        </w:rPr>
        <w:t xml:space="preserve"> </w:t>
      </w:r>
      <w:r w:rsidRPr="00FA13D6">
        <w:rPr>
          <w:sz w:val="22"/>
          <w:szCs w:val="22"/>
        </w:rPr>
        <w:t xml:space="preserve">A Empresa contratada deverá promover a instalação das maquinas no local indicado no item </w:t>
      </w:r>
      <w:r>
        <w:rPr>
          <w:sz w:val="22"/>
          <w:szCs w:val="22"/>
        </w:rPr>
        <w:t>3.1</w:t>
      </w:r>
      <w:r w:rsidRPr="00FA13D6">
        <w:rPr>
          <w:sz w:val="22"/>
          <w:szCs w:val="22"/>
        </w:rPr>
        <w:t>, com ônus próprio de transporte, fretes, mão de obra e outras despesas necessárias, imediatamente, no prazo de 05 dias corridos a contar da data de assinatura do contrato, em perfeitas condições de funcionamento.</w:t>
      </w:r>
    </w:p>
    <w:p w:rsidR="00A45E01" w:rsidRPr="001B184A" w:rsidRDefault="00A45E01" w:rsidP="00A45E01">
      <w:pPr>
        <w:tabs>
          <w:tab w:val="left" w:pos="284"/>
          <w:tab w:val="left" w:pos="567"/>
        </w:tabs>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747"/>
      </w:tblGrid>
      <w:tr w:rsidR="00715E0D" w:rsidRPr="0098791D" w:rsidTr="00556EC4">
        <w:tc>
          <w:tcPr>
            <w:tcW w:w="9747" w:type="dxa"/>
            <w:shd w:val="clear" w:color="auto" w:fill="D9D9D9"/>
          </w:tcPr>
          <w:p w:rsidR="00715E0D" w:rsidRPr="0098791D" w:rsidRDefault="0064528F" w:rsidP="00C20156">
            <w:pPr>
              <w:jc w:val="both"/>
              <w:rPr>
                <w:b/>
                <w:sz w:val="22"/>
                <w:szCs w:val="22"/>
              </w:rPr>
            </w:pPr>
            <w:r w:rsidRPr="0098791D">
              <w:rPr>
                <w:b/>
                <w:sz w:val="22"/>
                <w:szCs w:val="22"/>
              </w:rPr>
              <w:t>2</w:t>
            </w:r>
            <w:r w:rsidR="00B7241D" w:rsidRPr="0098791D">
              <w:rPr>
                <w:b/>
                <w:sz w:val="22"/>
                <w:szCs w:val="22"/>
              </w:rPr>
              <w:t>1</w:t>
            </w:r>
            <w:r w:rsidR="00715E0D" w:rsidRPr="0098791D">
              <w:rPr>
                <w:b/>
                <w:sz w:val="22"/>
                <w:szCs w:val="22"/>
              </w:rPr>
              <w:t xml:space="preserve"> – DAS SANÇÕES ADMINISTRATIVAS</w:t>
            </w:r>
          </w:p>
        </w:tc>
      </w:tr>
    </w:tbl>
    <w:p w:rsidR="0064528F" w:rsidRPr="001B184A" w:rsidRDefault="0064528F" w:rsidP="00A45E01">
      <w:pPr>
        <w:pStyle w:val="NormalArial"/>
        <w:tabs>
          <w:tab w:val="left" w:pos="0"/>
        </w:tabs>
        <w:ind w:firstLine="0"/>
        <w:rPr>
          <w:rFonts w:ascii="Times New Roman" w:hAnsi="Times New Roman" w:cs="Times New Roman"/>
          <w:b/>
          <w:bCs/>
          <w:sz w:val="22"/>
          <w:szCs w:val="22"/>
        </w:rPr>
      </w:pPr>
    </w:p>
    <w:p w:rsidR="00A45E01" w:rsidRPr="00C443B6" w:rsidRDefault="00A45E01" w:rsidP="00A45E01">
      <w:pPr>
        <w:pStyle w:val="PargrafodaLista"/>
        <w:tabs>
          <w:tab w:val="left" w:pos="0"/>
          <w:tab w:val="left" w:pos="567"/>
          <w:tab w:val="left" w:pos="1276"/>
        </w:tabs>
        <w:suppressAutoHyphens/>
        <w:ind w:left="0"/>
        <w:jc w:val="both"/>
        <w:rPr>
          <w:rFonts w:eastAsia="Calibri"/>
          <w:sz w:val="22"/>
          <w:szCs w:val="22"/>
          <w:lang w:eastAsia="en-US"/>
        </w:rPr>
      </w:pPr>
      <w:r>
        <w:rPr>
          <w:rFonts w:eastAsia="Calibri"/>
          <w:b/>
          <w:sz w:val="22"/>
          <w:szCs w:val="22"/>
          <w:lang w:eastAsia="en-US"/>
        </w:rPr>
        <w:t>21</w:t>
      </w:r>
      <w:r w:rsidRPr="00C443B6">
        <w:rPr>
          <w:rFonts w:eastAsia="Calibri"/>
          <w:b/>
          <w:sz w:val="22"/>
          <w:szCs w:val="22"/>
          <w:lang w:eastAsia="en-US"/>
        </w:rPr>
        <w:t>.1.</w:t>
      </w:r>
      <w:r w:rsidRPr="00C443B6">
        <w:rPr>
          <w:rFonts w:eastAsia="Calibri"/>
          <w:sz w:val="22"/>
          <w:szCs w:val="22"/>
          <w:lang w:eastAsia="en-US"/>
        </w:rPr>
        <w:t xml:space="preserve"> Sem prejuízo das sanções cominadas no art. 87, I, III e IV, da Lei nº 8.666/93, pela inexecução total ou parcial do contrato, a Administração poderá, garantida a prévia e ampla defesa, aplicar à Contratada multa de até 10% (dez por cento) sobre o valor do instrumento contratual ou da parte inadimplida. </w:t>
      </w:r>
    </w:p>
    <w:p w:rsidR="00A45E01" w:rsidRDefault="00A45E01" w:rsidP="00A45E01">
      <w:pPr>
        <w:pStyle w:val="PargrafodaLista"/>
        <w:tabs>
          <w:tab w:val="left" w:pos="0"/>
          <w:tab w:val="left" w:pos="567"/>
          <w:tab w:val="left" w:pos="1276"/>
        </w:tabs>
        <w:suppressAutoHyphens/>
        <w:ind w:left="0"/>
        <w:jc w:val="both"/>
        <w:rPr>
          <w:rFonts w:eastAsia="Calibri"/>
          <w:b/>
          <w:sz w:val="22"/>
          <w:szCs w:val="22"/>
          <w:lang w:eastAsia="en-US"/>
        </w:rPr>
      </w:pPr>
    </w:p>
    <w:p w:rsidR="00A45E01" w:rsidRPr="00C443B6" w:rsidRDefault="00A45E01" w:rsidP="00A45E01">
      <w:pPr>
        <w:pStyle w:val="PargrafodaLista"/>
        <w:tabs>
          <w:tab w:val="left" w:pos="0"/>
          <w:tab w:val="left" w:pos="567"/>
          <w:tab w:val="left" w:pos="1276"/>
        </w:tabs>
        <w:suppressAutoHyphens/>
        <w:ind w:left="0"/>
        <w:jc w:val="both"/>
        <w:rPr>
          <w:rFonts w:eastAsia="Calibri"/>
          <w:sz w:val="22"/>
          <w:szCs w:val="22"/>
          <w:lang w:eastAsia="en-US"/>
        </w:rPr>
      </w:pPr>
      <w:r>
        <w:rPr>
          <w:rFonts w:eastAsia="Calibri"/>
          <w:b/>
          <w:sz w:val="22"/>
          <w:szCs w:val="22"/>
          <w:lang w:eastAsia="en-US"/>
        </w:rPr>
        <w:t>21</w:t>
      </w:r>
      <w:r w:rsidRPr="00C443B6">
        <w:rPr>
          <w:rFonts w:eastAsia="Calibri"/>
          <w:b/>
          <w:sz w:val="22"/>
          <w:szCs w:val="22"/>
          <w:lang w:eastAsia="en-US"/>
        </w:rPr>
        <w:t>.2.</w:t>
      </w:r>
      <w:r w:rsidRPr="00C443B6">
        <w:rPr>
          <w:rFonts w:eastAsia="Calibri"/>
          <w:sz w:val="22"/>
          <w:szCs w:val="22"/>
          <w:lang w:eastAsia="en-US"/>
        </w:rPr>
        <w:t xml:space="preserve"> Se a adjudicatária recusar-se a retirar o instrumento contratual injustificadamente ou se não apresentar situação regular na ocasião dos recebimentos, garantida a prévia e ampla defesa, aplicar à Contratada </w:t>
      </w:r>
      <w:r w:rsidRPr="00C443B6">
        <w:rPr>
          <w:rFonts w:eastAsia="Calibri"/>
          <w:b/>
          <w:sz w:val="22"/>
          <w:szCs w:val="22"/>
          <w:lang w:eastAsia="en-US"/>
        </w:rPr>
        <w:t>multa de até 10% (dez por cento) sobre o valor adjudicado</w:t>
      </w:r>
      <w:r w:rsidRPr="00C443B6">
        <w:rPr>
          <w:rFonts w:eastAsia="Calibri"/>
          <w:sz w:val="22"/>
          <w:szCs w:val="22"/>
          <w:lang w:eastAsia="en-US"/>
        </w:rPr>
        <w:t>.</w:t>
      </w:r>
    </w:p>
    <w:p w:rsidR="00A45E01" w:rsidRDefault="00A45E01" w:rsidP="00A45E01">
      <w:pPr>
        <w:pStyle w:val="PargrafodaLista"/>
        <w:tabs>
          <w:tab w:val="left" w:pos="0"/>
        </w:tabs>
        <w:suppressAutoHyphens/>
        <w:ind w:left="0"/>
        <w:jc w:val="both"/>
        <w:rPr>
          <w:rFonts w:eastAsia="Calibri"/>
          <w:b/>
          <w:sz w:val="22"/>
          <w:szCs w:val="22"/>
          <w:lang w:eastAsia="en-US"/>
        </w:rPr>
      </w:pPr>
    </w:p>
    <w:p w:rsidR="00A45E01" w:rsidRDefault="00A45E01" w:rsidP="00A45E01">
      <w:pPr>
        <w:pStyle w:val="PargrafodaLista"/>
        <w:tabs>
          <w:tab w:val="left" w:pos="0"/>
        </w:tabs>
        <w:suppressAutoHyphens/>
        <w:ind w:left="0"/>
        <w:jc w:val="both"/>
        <w:rPr>
          <w:rFonts w:eastAsia="Calibri"/>
          <w:b/>
          <w:sz w:val="22"/>
          <w:szCs w:val="22"/>
          <w:lang w:eastAsia="en-US"/>
        </w:rPr>
      </w:pPr>
      <w:r>
        <w:rPr>
          <w:rFonts w:eastAsia="Calibri"/>
          <w:b/>
          <w:sz w:val="22"/>
          <w:szCs w:val="22"/>
          <w:lang w:eastAsia="en-US"/>
        </w:rPr>
        <w:t>21</w:t>
      </w:r>
      <w:r w:rsidRPr="00C443B6">
        <w:rPr>
          <w:rFonts w:eastAsia="Calibri"/>
          <w:b/>
          <w:sz w:val="22"/>
          <w:szCs w:val="22"/>
          <w:lang w:eastAsia="en-US"/>
        </w:rPr>
        <w:t>.2.1 - TABELA DE MULTAS – SERVIÇOS</w:t>
      </w:r>
    </w:p>
    <w:p w:rsidR="00A45E01" w:rsidRPr="00C443B6" w:rsidRDefault="00A45E01" w:rsidP="00A45E01">
      <w:pPr>
        <w:pStyle w:val="PargrafodaLista"/>
        <w:tabs>
          <w:tab w:val="left" w:pos="0"/>
        </w:tabs>
        <w:suppressAutoHyphens/>
        <w:ind w:left="0"/>
        <w:jc w:val="both"/>
        <w:rPr>
          <w:rFonts w:eastAsia="Calibri"/>
          <w:sz w:val="22"/>
          <w:szCs w:val="22"/>
          <w:lang w:eastAsia="en-US"/>
        </w:rPr>
      </w:pPr>
    </w:p>
    <w:tbl>
      <w:tblPr>
        <w:tblW w:w="0" w:type="auto"/>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714"/>
        <w:gridCol w:w="6211"/>
        <w:gridCol w:w="813"/>
        <w:gridCol w:w="1299"/>
      </w:tblGrid>
      <w:tr w:rsidR="00A45E01" w:rsidRPr="00A45E01" w:rsidTr="00A45E01">
        <w:trPr>
          <w:trHeight w:val="170"/>
          <w:jc w:val="center"/>
        </w:trPr>
        <w:tc>
          <w:tcPr>
            <w:tcW w:w="9037" w:type="dxa"/>
            <w:gridSpan w:val="4"/>
            <w:vAlign w:val="center"/>
          </w:tcPr>
          <w:p w:rsidR="00A45E01" w:rsidRPr="00A45E01" w:rsidRDefault="00A45E01" w:rsidP="00A45E01">
            <w:pPr>
              <w:tabs>
                <w:tab w:val="left" w:pos="567"/>
                <w:tab w:val="left" w:pos="709"/>
              </w:tabs>
              <w:suppressAutoHyphens/>
              <w:jc w:val="center"/>
              <w:rPr>
                <w:rFonts w:eastAsia="Calibri"/>
                <w:b/>
                <w:sz w:val="18"/>
                <w:szCs w:val="18"/>
                <w:highlight w:val="yellow"/>
                <w:lang w:eastAsia="en-US"/>
              </w:rPr>
            </w:pPr>
            <w:r w:rsidRPr="00A45E01">
              <w:rPr>
                <w:rFonts w:eastAsia="Calibri"/>
                <w:b/>
                <w:sz w:val="18"/>
                <w:szCs w:val="18"/>
                <w:lang w:eastAsia="en-US"/>
              </w:rPr>
              <w:t>TABELA DE MULTAS - SERVIÇOS</w:t>
            </w:r>
          </w:p>
        </w:tc>
      </w:tr>
      <w:tr w:rsidR="00A45E01" w:rsidRPr="00A45E01" w:rsidTr="00A45E01">
        <w:trPr>
          <w:trHeight w:val="170"/>
          <w:jc w:val="center"/>
        </w:trPr>
        <w:tc>
          <w:tcPr>
            <w:tcW w:w="714" w:type="dxa"/>
            <w:vAlign w:val="center"/>
          </w:tcPr>
          <w:p w:rsidR="00A45E01" w:rsidRPr="00A45E01" w:rsidRDefault="00A45E01" w:rsidP="00A45E01">
            <w:pPr>
              <w:tabs>
                <w:tab w:val="left" w:pos="567"/>
                <w:tab w:val="left" w:pos="709"/>
              </w:tabs>
              <w:suppressAutoHyphens/>
              <w:ind w:left="36"/>
              <w:jc w:val="center"/>
              <w:rPr>
                <w:rFonts w:eastAsia="Calibri"/>
                <w:sz w:val="18"/>
                <w:szCs w:val="18"/>
                <w:lang w:eastAsia="en-US"/>
              </w:rPr>
            </w:pPr>
            <w:r w:rsidRPr="00A45E01">
              <w:rPr>
                <w:rFonts w:eastAsia="Calibri"/>
                <w:sz w:val="18"/>
                <w:szCs w:val="18"/>
                <w:lang w:eastAsia="en-US"/>
              </w:rPr>
              <w:t>ITEM</w:t>
            </w:r>
          </w:p>
        </w:tc>
        <w:tc>
          <w:tcPr>
            <w:tcW w:w="6211" w:type="dxa"/>
            <w:vAlign w:val="center"/>
          </w:tcPr>
          <w:p w:rsidR="00A45E01" w:rsidRPr="00A45E01" w:rsidRDefault="00A45E01" w:rsidP="00A45E01">
            <w:pPr>
              <w:tabs>
                <w:tab w:val="left" w:pos="567"/>
                <w:tab w:val="left" w:pos="709"/>
              </w:tabs>
              <w:suppressAutoHyphens/>
              <w:ind w:left="36"/>
              <w:jc w:val="center"/>
              <w:rPr>
                <w:rFonts w:eastAsia="Calibri"/>
                <w:sz w:val="18"/>
                <w:szCs w:val="18"/>
                <w:lang w:eastAsia="en-US"/>
              </w:rPr>
            </w:pPr>
            <w:r w:rsidRPr="00A45E01">
              <w:rPr>
                <w:rFonts w:eastAsia="Calibri"/>
                <w:sz w:val="18"/>
                <w:szCs w:val="18"/>
                <w:lang w:eastAsia="en-US"/>
              </w:rPr>
              <w:t>DESCRIÇÃO DA INFRAÇÃO</w:t>
            </w:r>
          </w:p>
        </w:tc>
        <w:tc>
          <w:tcPr>
            <w:tcW w:w="813" w:type="dxa"/>
            <w:vAlign w:val="center"/>
          </w:tcPr>
          <w:p w:rsidR="00A45E01" w:rsidRPr="00A45E01" w:rsidRDefault="00A45E01" w:rsidP="00A45E01">
            <w:pPr>
              <w:tabs>
                <w:tab w:val="left" w:pos="567"/>
                <w:tab w:val="left" w:pos="709"/>
              </w:tabs>
              <w:suppressAutoHyphens/>
              <w:ind w:left="36"/>
              <w:jc w:val="center"/>
              <w:rPr>
                <w:rFonts w:eastAsia="Calibri"/>
                <w:sz w:val="18"/>
                <w:szCs w:val="18"/>
                <w:lang w:eastAsia="en-US"/>
              </w:rPr>
            </w:pPr>
            <w:r w:rsidRPr="00A45E01">
              <w:rPr>
                <w:rFonts w:eastAsia="Calibri"/>
                <w:sz w:val="18"/>
                <w:szCs w:val="18"/>
                <w:lang w:eastAsia="en-US"/>
              </w:rPr>
              <w:t>GRAU</w:t>
            </w:r>
          </w:p>
        </w:tc>
        <w:tc>
          <w:tcPr>
            <w:tcW w:w="1299" w:type="dxa"/>
            <w:vAlign w:val="center"/>
          </w:tcPr>
          <w:p w:rsidR="00A45E01" w:rsidRPr="00A45E01" w:rsidRDefault="00A45E01" w:rsidP="00A45E01">
            <w:pPr>
              <w:tabs>
                <w:tab w:val="left" w:pos="567"/>
                <w:tab w:val="left" w:pos="709"/>
              </w:tabs>
              <w:suppressAutoHyphens/>
              <w:ind w:left="36"/>
              <w:jc w:val="center"/>
              <w:rPr>
                <w:rFonts w:eastAsia="Calibri"/>
                <w:sz w:val="18"/>
                <w:szCs w:val="18"/>
                <w:lang w:eastAsia="en-US"/>
              </w:rPr>
            </w:pPr>
            <w:r w:rsidRPr="00A45E01">
              <w:rPr>
                <w:rFonts w:eastAsia="Calibri"/>
                <w:sz w:val="18"/>
                <w:szCs w:val="18"/>
                <w:lang w:eastAsia="en-US"/>
              </w:rPr>
              <w:t>MULTA*</w:t>
            </w:r>
          </w:p>
        </w:tc>
      </w:tr>
      <w:tr w:rsidR="00A45E01" w:rsidRPr="00A45E01" w:rsidTr="00A45E01">
        <w:trPr>
          <w:trHeight w:val="170"/>
          <w:jc w:val="center"/>
        </w:trPr>
        <w:tc>
          <w:tcPr>
            <w:tcW w:w="714" w:type="dxa"/>
            <w:vAlign w:val="center"/>
          </w:tcPr>
          <w:p w:rsidR="00A45E01" w:rsidRPr="00A45E01" w:rsidRDefault="00A45E01" w:rsidP="00A45E01">
            <w:pPr>
              <w:tabs>
                <w:tab w:val="left" w:pos="567"/>
                <w:tab w:val="left" w:pos="709"/>
              </w:tabs>
              <w:suppressAutoHyphens/>
              <w:ind w:left="36"/>
              <w:jc w:val="center"/>
              <w:rPr>
                <w:rFonts w:eastAsia="Calibri"/>
                <w:sz w:val="18"/>
                <w:szCs w:val="18"/>
                <w:lang w:eastAsia="en-US"/>
              </w:rPr>
            </w:pPr>
            <w:proofErr w:type="gramStart"/>
            <w:r w:rsidRPr="00A45E01">
              <w:rPr>
                <w:rFonts w:eastAsia="Calibri"/>
                <w:sz w:val="18"/>
                <w:szCs w:val="18"/>
                <w:lang w:eastAsia="en-US"/>
              </w:rPr>
              <w:t>1</w:t>
            </w:r>
            <w:proofErr w:type="gramEnd"/>
          </w:p>
        </w:tc>
        <w:tc>
          <w:tcPr>
            <w:tcW w:w="6211" w:type="dxa"/>
            <w:vAlign w:val="center"/>
          </w:tcPr>
          <w:p w:rsidR="00A45E01" w:rsidRPr="00A45E01" w:rsidRDefault="00A45E01" w:rsidP="00A45E01">
            <w:pPr>
              <w:tabs>
                <w:tab w:val="left" w:pos="567"/>
                <w:tab w:val="left" w:pos="709"/>
              </w:tabs>
              <w:suppressAutoHyphens/>
              <w:ind w:left="36"/>
              <w:jc w:val="both"/>
              <w:rPr>
                <w:rFonts w:eastAsia="Calibri"/>
                <w:sz w:val="18"/>
                <w:szCs w:val="18"/>
                <w:lang w:eastAsia="en-US"/>
              </w:rPr>
            </w:pPr>
            <w:r w:rsidRPr="00A45E01">
              <w:rPr>
                <w:rFonts w:eastAsia="Calibri"/>
                <w:sz w:val="18"/>
                <w:szCs w:val="18"/>
                <w:lang w:eastAsia="en-US"/>
              </w:rPr>
              <w:t xml:space="preserve">Permitir situação que cria possibilidade ou cause </w:t>
            </w:r>
            <w:proofErr w:type="gramStart"/>
            <w:r w:rsidRPr="00A45E01">
              <w:rPr>
                <w:rFonts w:eastAsia="Calibri"/>
                <w:sz w:val="18"/>
                <w:szCs w:val="18"/>
                <w:lang w:eastAsia="en-US"/>
              </w:rPr>
              <w:t>danos físico</w:t>
            </w:r>
            <w:proofErr w:type="gramEnd"/>
            <w:r w:rsidRPr="00A45E01">
              <w:rPr>
                <w:rFonts w:eastAsia="Calibri"/>
                <w:sz w:val="18"/>
                <w:szCs w:val="18"/>
                <w:lang w:eastAsia="en-US"/>
              </w:rPr>
              <w:t>, lesão corporal ou consequências letais; por ocorrência;</w:t>
            </w:r>
          </w:p>
        </w:tc>
        <w:tc>
          <w:tcPr>
            <w:tcW w:w="813" w:type="dxa"/>
            <w:vAlign w:val="center"/>
          </w:tcPr>
          <w:p w:rsidR="00A45E01" w:rsidRPr="00A45E01" w:rsidRDefault="00A45E01" w:rsidP="00A45E01">
            <w:pPr>
              <w:tabs>
                <w:tab w:val="left" w:pos="567"/>
                <w:tab w:val="left" w:pos="709"/>
              </w:tabs>
              <w:suppressAutoHyphens/>
              <w:ind w:left="36"/>
              <w:jc w:val="center"/>
              <w:rPr>
                <w:rFonts w:eastAsia="Calibri"/>
                <w:sz w:val="18"/>
                <w:szCs w:val="18"/>
                <w:lang w:eastAsia="en-US"/>
              </w:rPr>
            </w:pPr>
            <w:r w:rsidRPr="00A45E01">
              <w:rPr>
                <w:rFonts w:eastAsia="Calibri"/>
                <w:sz w:val="18"/>
                <w:szCs w:val="18"/>
                <w:lang w:eastAsia="en-US"/>
              </w:rPr>
              <w:t>06</w:t>
            </w:r>
          </w:p>
        </w:tc>
        <w:tc>
          <w:tcPr>
            <w:tcW w:w="1299" w:type="dxa"/>
            <w:vAlign w:val="center"/>
          </w:tcPr>
          <w:p w:rsidR="00A45E01" w:rsidRPr="00A45E01" w:rsidRDefault="00A45E01" w:rsidP="00A45E01">
            <w:pPr>
              <w:tabs>
                <w:tab w:val="left" w:pos="567"/>
                <w:tab w:val="left" w:pos="709"/>
              </w:tabs>
              <w:suppressAutoHyphens/>
              <w:ind w:left="36"/>
              <w:jc w:val="center"/>
              <w:rPr>
                <w:rFonts w:eastAsia="Calibri"/>
                <w:sz w:val="18"/>
                <w:szCs w:val="18"/>
                <w:lang w:eastAsia="en-US"/>
              </w:rPr>
            </w:pPr>
            <w:r w:rsidRPr="00A45E01">
              <w:rPr>
                <w:rFonts w:eastAsia="Calibri"/>
                <w:sz w:val="18"/>
                <w:szCs w:val="18"/>
                <w:lang w:eastAsia="en-US"/>
              </w:rPr>
              <w:t>4,0% por dia</w:t>
            </w:r>
          </w:p>
        </w:tc>
      </w:tr>
      <w:tr w:rsidR="00A45E01" w:rsidRPr="00A45E01" w:rsidTr="00A45E01">
        <w:trPr>
          <w:trHeight w:val="170"/>
          <w:jc w:val="center"/>
        </w:trPr>
        <w:tc>
          <w:tcPr>
            <w:tcW w:w="714" w:type="dxa"/>
            <w:vAlign w:val="center"/>
          </w:tcPr>
          <w:p w:rsidR="00A45E01" w:rsidRPr="00A45E01" w:rsidRDefault="00A45E01" w:rsidP="00A45E01">
            <w:pPr>
              <w:tabs>
                <w:tab w:val="left" w:pos="567"/>
                <w:tab w:val="left" w:pos="709"/>
              </w:tabs>
              <w:suppressAutoHyphens/>
              <w:ind w:left="36"/>
              <w:jc w:val="center"/>
              <w:rPr>
                <w:rFonts w:eastAsia="Calibri"/>
                <w:sz w:val="18"/>
                <w:szCs w:val="18"/>
                <w:lang w:eastAsia="en-US"/>
              </w:rPr>
            </w:pPr>
            <w:proofErr w:type="gramStart"/>
            <w:r w:rsidRPr="00A45E01">
              <w:rPr>
                <w:rFonts w:eastAsia="Calibri"/>
                <w:sz w:val="18"/>
                <w:szCs w:val="18"/>
                <w:lang w:eastAsia="en-US"/>
              </w:rPr>
              <w:t>2</w:t>
            </w:r>
            <w:proofErr w:type="gramEnd"/>
          </w:p>
        </w:tc>
        <w:tc>
          <w:tcPr>
            <w:tcW w:w="6211" w:type="dxa"/>
            <w:vAlign w:val="center"/>
          </w:tcPr>
          <w:p w:rsidR="00A45E01" w:rsidRPr="00A45E01" w:rsidRDefault="00A45E01" w:rsidP="00A45E01">
            <w:pPr>
              <w:tabs>
                <w:tab w:val="left" w:pos="567"/>
                <w:tab w:val="left" w:pos="709"/>
              </w:tabs>
              <w:suppressAutoHyphens/>
              <w:ind w:left="36"/>
              <w:jc w:val="both"/>
              <w:rPr>
                <w:rFonts w:eastAsia="Calibri"/>
                <w:sz w:val="18"/>
                <w:szCs w:val="18"/>
                <w:lang w:eastAsia="en-US"/>
              </w:rPr>
            </w:pPr>
            <w:r w:rsidRPr="00A45E01">
              <w:rPr>
                <w:rFonts w:eastAsia="Calibri"/>
                <w:sz w:val="18"/>
                <w:szCs w:val="18"/>
                <w:lang w:eastAsia="en-US"/>
              </w:rPr>
              <w:t>Suspender ou interromper, salvo por motivo de força maior ou caso fortuito, os serviços contratuais por dia e por unidade de atendimento;</w:t>
            </w:r>
          </w:p>
        </w:tc>
        <w:tc>
          <w:tcPr>
            <w:tcW w:w="813" w:type="dxa"/>
            <w:vAlign w:val="center"/>
          </w:tcPr>
          <w:p w:rsidR="00A45E01" w:rsidRPr="00A45E01" w:rsidRDefault="00A45E01" w:rsidP="00A45E01">
            <w:pPr>
              <w:tabs>
                <w:tab w:val="left" w:pos="567"/>
                <w:tab w:val="left" w:pos="709"/>
              </w:tabs>
              <w:suppressAutoHyphens/>
              <w:ind w:left="36"/>
              <w:jc w:val="center"/>
              <w:rPr>
                <w:rFonts w:eastAsia="Calibri"/>
                <w:sz w:val="18"/>
                <w:szCs w:val="18"/>
                <w:lang w:eastAsia="en-US"/>
              </w:rPr>
            </w:pPr>
            <w:r w:rsidRPr="00A45E01">
              <w:rPr>
                <w:rFonts w:eastAsia="Calibri"/>
                <w:sz w:val="18"/>
                <w:szCs w:val="18"/>
                <w:lang w:eastAsia="en-US"/>
              </w:rPr>
              <w:t>05</w:t>
            </w:r>
          </w:p>
        </w:tc>
        <w:tc>
          <w:tcPr>
            <w:tcW w:w="1299" w:type="dxa"/>
            <w:vAlign w:val="center"/>
          </w:tcPr>
          <w:p w:rsidR="00A45E01" w:rsidRPr="00A45E01" w:rsidRDefault="00A45E01" w:rsidP="00A45E01">
            <w:pPr>
              <w:tabs>
                <w:tab w:val="left" w:pos="567"/>
                <w:tab w:val="left" w:pos="709"/>
              </w:tabs>
              <w:suppressAutoHyphens/>
              <w:ind w:left="36"/>
              <w:jc w:val="center"/>
              <w:rPr>
                <w:rFonts w:eastAsia="Calibri"/>
                <w:sz w:val="18"/>
                <w:szCs w:val="18"/>
                <w:lang w:eastAsia="en-US"/>
              </w:rPr>
            </w:pPr>
            <w:r w:rsidRPr="00A45E01">
              <w:rPr>
                <w:rFonts w:eastAsia="Calibri"/>
                <w:sz w:val="18"/>
                <w:szCs w:val="18"/>
                <w:lang w:eastAsia="en-US"/>
              </w:rPr>
              <w:t>3,2 % por dia</w:t>
            </w:r>
          </w:p>
        </w:tc>
      </w:tr>
      <w:tr w:rsidR="00A45E01" w:rsidRPr="00A45E01" w:rsidTr="00A45E01">
        <w:trPr>
          <w:trHeight w:val="170"/>
          <w:jc w:val="center"/>
        </w:trPr>
        <w:tc>
          <w:tcPr>
            <w:tcW w:w="714" w:type="dxa"/>
            <w:vAlign w:val="center"/>
          </w:tcPr>
          <w:p w:rsidR="00A45E01" w:rsidRPr="00A45E01" w:rsidRDefault="00A45E01" w:rsidP="00A45E01">
            <w:pPr>
              <w:tabs>
                <w:tab w:val="left" w:pos="567"/>
                <w:tab w:val="left" w:pos="709"/>
              </w:tabs>
              <w:suppressAutoHyphens/>
              <w:ind w:left="36"/>
              <w:jc w:val="center"/>
              <w:rPr>
                <w:rFonts w:eastAsia="Calibri"/>
                <w:sz w:val="18"/>
                <w:szCs w:val="18"/>
                <w:lang w:eastAsia="en-US"/>
              </w:rPr>
            </w:pPr>
            <w:proofErr w:type="gramStart"/>
            <w:r w:rsidRPr="00A45E01">
              <w:rPr>
                <w:rFonts w:eastAsia="Calibri"/>
                <w:sz w:val="18"/>
                <w:szCs w:val="18"/>
                <w:lang w:eastAsia="en-US"/>
              </w:rPr>
              <w:t>3</w:t>
            </w:r>
            <w:proofErr w:type="gramEnd"/>
          </w:p>
        </w:tc>
        <w:tc>
          <w:tcPr>
            <w:tcW w:w="6211" w:type="dxa"/>
            <w:vAlign w:val="center"/>
          </w:tcPr>
          <w:p w:rsidR="00A45E01" w:rsidRPr="00A45E01" w:rsidRDefault="00A45E01" w:rsidP="00A45E01">
            <w:pPr>
              <w:tabs>
                <w:tab w:val="left" w:pos="567"/>
                <w:tab w:val="left" w:pos="709"/>
              </w:tabs>
              <w:suppressAutoHyphens/>
              <w:ind w:left="36"/>
              <w:jc w:val="both"/>
              <w:rPr>
                <w:rFonts w:eastAsia="Calibri"/>
                <w:sz w:val="18"/>
                <w:szCs w:val="18"/>
                <w:lang w:eastAsia="en-US"/>
              </w:rPr>
            </w:pPr>
            <w:r w:rsidRPr="00A45E01">
              <w:rPr>
                <w:rFonts w:eastAsia="Calibri"/>
                <w:sz w:val="18"/>
                <w:szCs w:val="18"/>
                <w:lang w:eastAsia="en-US"/>
              </w:rPr>
              <w:t>Recusar-se a executar serviço determinado pela FISCALIZAÇÃO, sem motivo justificado; por ocorrência;</w:t>
            </w:r>
          </w:p>
        </w:tc>
        <w:tc>
          <w:tcPr>
            <w:tcW w:w="813" w:type="dxa"/>
            <w:vAlign w:val="center"/>
          </w:tcPr>
          <w:p w:rsidR="00A45E01" w:rsidRPr="00A45E01" w:rsidRDefault="00A45E01" w:rsidP="00A45E01">
            <w:pPr>
              <w:tabs>
                <w:tab w:val="left" w:pos="567"/>
                <w:tab w:val="left" w:pos="709"/>
              </w:tabs>
              <w:suppressAutoHyphens/>
              <w:ind w:left="36"/>
              <w:jc w:val="center"/>
              <w:rPr>
                <w:rFonts w:eastAsia="Calibri"/>
                <w:sz w:val="18"/>
                <w:szCs w:val="18"/>
                <w:lang w:eastAsia="en-US"/>
              </w:rPr>
            </w:pPr>
            <w:r w:rsidRPr="00A45E01">
              <w:rPr>
                <w:rFonts w:eastAsia="Calibri"/>
                <w:sz w:val="18"/>
                <w:szCs w:val="18"/>
                <w:lang w:eastAsia="en-US"/>
              </w:rPr>
              <w:t>04</w:t>
            </w:r>
          </w:p>
        </w:tc>
        <w:tc>
          <w:tcPr>
            <w:tcW w:w="1299" w:type="dxa"/>
            <w:vAlign w:val="center"/>
          </w:tcPr>
          <w:p w:rsidR="00A45E01" w:rsidRPr="00A45E01" w:rsidRDefault="00A45E01" w:rsidP="00A45E01">
            <w:pPr>
              <w:tabs>
                <w:tab w:val="left" w:pos="567"/>
                <w:tab w:val="left" w:pos="709"/>
              </w:tabs>
              <w:suppressAutoHyphens/>
              <w:ind w:left="36"/>
              <w:jc w:val="center"/>
              <w:rPr>
                <w:rFonts w:eastAsia="Calibri"/>
                <w:sz w:val="18"/>
                <w:szCs w:val="18"/>
                <w:lang w:eastAsia="en-US"/>
              </w:rPr>
            </w:pPr>
            <w:r w:rsidRPr="00A45E01">
              <w:rPr>
                <w:rFonts w:eastAsia="Calibri"/>
                <w:sz w:val="18"/>
                <w:szCs w:val="18"/>
                <w:lang w:eastAsia="en-US"/>
              </w:rPr>
              <w:t>1,6 % por dia</w:t>
            </w:r>
          </w:p>
        </w:tc>
      </w:tr>
      <w:tr w:rsidR="00A45E01" w:rsidRPr="00A45E01" w:rsidTr="00A45E01">
        <w:trPr>
          <w:trHeight w:val="170"/>
          <w:jc w:val="center"/>
        </w:trPr>
        <w:tc>
          <w:tcPr>
            <w:tcW w:w="714" w:type="dxa"/>
            <w:vAlign w:val="center"/>
          </w:tcPr>
          <w:p w:rsidR="00A45E01" w:rsidRPr="00A45E01" w:rsidRDefault="00A45E01" w:rsidP="00A45E01">
            <w:pPr>
              <w:tabs>
                <w:tab w:val="left" w:pos="567"/>
                <w:tab w:val="left" w:pos="709"/>
              </w:tabs>
              <w:suppressAutoHyphens/>
              <w:ind w:left="36"/>
              <w:jc w:val="center"/>
              <w:rPr>
                <w:rFonts w:eastAsia="Calibri"/>
                <w:sz w:val="18"/>
                <w:szCs w:val="18"/>
                <w:lang w:eastAsia="en-US"/>
              </w:rPr>
            </w:pPr>
            <w:proofErr w:type="gramStart"/>
            <w:r w:rsidRPr="00A45E01">
              <w:rPr>
                <w:rFonts w:eastAsia="Calibri"/>
                <w:sz w:val="18"/>
                <w:szCs w:val="18"/>
                <w:lang w:eastAsia="en-US"/>
              </w:rPr>
              <w:t>4</w:t>
            </w:r>
            <w:proofErr w:type="gramEnd"/>
          </w:p>
        </w:tc>
        <w:tc>
          <w:tcPr>
            <w:tcW w:w="6211" w:type="dxa"/>
            <w:vAlign w:val="center"/>
          </w:tcPr>
          <w:p w:rsidR="00A45E01" w:rsidRPr="00A45E01" w:rsidRDefault="00A45E01" w:rsidP="00A45E01">
            <w:pPr>
              <w:tabs>
                <w:tab w:val="left" w:pos="567"/>
                <w:tab w:val="left" w:pos="709"/>
              </w:tabs>
              <w:suppressAutoHyphens/>
              <w:ind w:left="36"/>
              <w:jc w:val="both"/>
              <w:rPr>
                <w:rFonts w:eastAsia="Calibri"/>
                <w:sz w:val="18"/>
                <w:szCs w:val="18"/>
                <w:lang w:eastAsia="en-US"/>
              </w:rPr>
            </w:pPr>
            <w:r w:rsidRPr="00A45E01">
              <w:rPr>
                <w:rFonts w:eastAsia="Calibri"/>
                <w:sz w:val="18"/>
                <w:szCs w:val="18"/>
                <w:lang w:eastAsia="en-US"/>
              </w:rPr>
              <w:t>Destruir ou danificar documentos por culpa ou dolo de seus agentes; por ocorrência;</w:t>
            </w:r>
          </w:p>
        </w:tc>
        <w:tc>
          <w:tcPr>
            <w:tcW w:w="813" w:type="dxa"/>
            <w:vAlign w:val="center"/>
          </w:tcPr>
          <w:p w:rsidR="00A45E01" w:rsidRPr="00A45E01" w:rsidRDefault="00A45E01" w:rsidP="00A45E01">
            <w:pPr>
              <w:tabs>
                <w:tab w:val="left" w:pos="567"/>
                <w:tab w:val="left" w:pos="709"/>
              </w:tabs>
              <w:suppressAutoHyphens/>
              <w:ind w:left="36"/>
              <w:jc w:val="center"/>
              <w:rPr>
                <w:rFonts w:eastAsia="Calibri"/>
                <w:sz w:val="18"/>
                <w:szCs w:val="18"/>
                <w:lang w:eastAsia="en-US"/>
              </w:rPr>
            </w:pPr>
            <w:r w:rsidRPr="00A45E01">
              <w:rPr>
                <w:rFonts w:eastAsia="Calibri"/>
                <w:sz w:val="18"/>
                <w:szCs w:val="18"/>
                <w:lang w:eastAsia="en-US"/>
              </w:rPr>
              <w:t>05</w:t>
            </w:r>
          </w:p>
        </w:tc>
        <w:tc>
          <w:tcPr>
            <w:tcW w:w="1299" w:type="dxa"/>
            <w:vAlign w:val="center"/>
          </w:tcPr>
          <w:p w:rsidR="00A45E01" w:rsidRPr="00A45E01" w:rsidRDefault="00A45E01" w:rsidP="00A45E01">
            <w:pPr>
              <w:tabs>
                <w:tab w:val="left" w:pos="567"/>
                <w:tab w:val="left" w:pos="709"/>
              </w:tabs>
              <w:suppressAutoHyphens/>
              <w:ind w:left="36"/>
              <w:jc w:val="center"/>
              <w:rPr>
                <w:rFonts w:eastAsia="Calibri"/>
                <w:sz w:val="18"/>
                <w:szCs w:val="18"/>
                <w:lang w:eastAsia="en-US"/>
              </w:rPr>
            </w:pPr>
            <w:r w:rsidRPr="00A45E01">
              <w:rPr>
                <w:rFonts w:eastAsia="Calibri"/>
                <w:sz w:val="18"/>
                <w:szCs w:val="18"/>
                <w:lang w:eastAsia="en-US"/>
              </w:rPr>
              <w:t>3,2 % por dia</w:t>
            </w:r>
          </w:p>
        </w:tc>
      </w:tr>
      <w:tr w:rsidR="00A45E01" w:rsidRPr="00A45E01" w:rsidTr="00A45E01">
        <w:trPr>
          <w:trHeight w:val="170"/>
          <w:jc w:val="center"/>
        </w:trPr>
        <w:tc>
          <w:tcPr>
            <w:tcW w:w="714" w:type="dxa"/>
            <w:vAlign w:val="center"/>
          </w:tcPr>
          <w:p w:rsidR="00A45E01" w:rsidRPr="00A45E01" w:rsidRDefault="00A45E01" w:rsidP="00A45E01">
            <w:pPr>
              <w:tabs>
                <w:tab w:val="left" w:pos="567"/>
                <w:tab w:val="left" w:pos="709"/>
              </w:tabs>
              <w:suppressAutoHyphens/>
              <w:ind w:left="36"/>
              <w:jc w:val="center"/>
              <w:rPr>
                <w:rFonts w:eastAsia="Calibri"/>
                <w:sz w:val="18"/>
                <w:szCs w:val="18"/>
                <w:lang w:eastAsia="en-US"/>
              </w:rPr>
            </w:pPr>
            <w:proofErr w:type="gramStart"/>
            <w:r w:rsidRPr="00A45E01">
              <w:rPr>
                <w:rFonts w:eastAsia="Calibri"/>
                <w:sz w:val="18"/>
                <w:szCs w:val="18"/>
                <w:lang w:eastAsia="en-US"/>
              </w:rPr>
              <w:t>5</w:t>
            </w:r>
            <w:proofErr w:type="gramEnd"/>
          </w:p>
        </w:tc>
        <w:tc>
          <w:tcPr>
            <w:tcW w:w="6211" w:type="dxa"/>
            <w:vAlign w:val="center"/>
          </w:tcPr>
          <w:p w:rsidR="00A45E01" w:rsidRPr="00A45E01" w:rsidRDefault="00A45E01" w:rsidP="00A45E01">
            <w:pPr>
              <w:tabs>
                <w:tab w:val="left" w:pos="567"/>
                <w:tab w:val="left" w:pos="709"/>
              </w:tabs>
              <w:suppressAutoHyphens/>
              <w:ind w:left="36"/>
              <w:jc w:val="both"/>
              <w:rPr>
                <w:rFonts w:eastAsia="Calibri"/>
                <w:sz w:val="18"/>
                <w:szCs w:val="18"/>
                <w:lang w:eastAsia="en-US"/>
              </w:rPr>
            </w:pPr>
            <w:r w:rsidRPr="00A45E01">
              <w:rPr>
                <w:rFonts w:eastAsia="Calibri"/>
                <w:sz w:val="18"/>
                <w:szCs w:val="18"/>
                <w:lang w:eastAsia="en-US"/>
              </w:rPr>
              <w:t>Executar serviço incompleto, paliativo substitutivo como por caráter permanente, ou deixar de providenciar recomposição complementar; por ocorrência;</w:t>
            </w:r>
          </w:p>
        </w:tc>
        <w:tc>
          <w:tcPr>
            <w:tcW w:w="813" w:type="dxa"/>
            <w:vAlign w:val="center"/>
          </w:tcPr>
          <w:p w:rsidR="00A45E01" w:rsidRPr="00A45E01" w:rsidRDefault="00A45E01" w:rsidP="00A45E01">
            <w:pPr>
              <w:tabs>
                <w:tab w:val="left" w:pos="567"/>
                <w:tab w:val="left" w:pos="709"/>
              </w:tabs>
              <w:suppressAutoHyphens/>
              <w:ind w:left="36"/>
              <w:jc w:val="center"/>
              <w:rPr>
                <w:rFonts w:eastAsia="Calibri"/>
                <w:sz w:val="18"/>
                <w:szCs w:val="18"/>
                <w:lang w:eastAsia="en-US"/>
              </w:rPr>
            </w:pPr>
            <w:r w:rsidRPr="00A45E01">
              <w:rPr>
                <w:rFonts w:eastAsia="Calibri"/>
                <w:sz w:val="18"/>
                <w:szCs w:val="18"/>
                <w:lang w:eastAsia="en-US"/>
              </w:rPr>
              <w:t>02</w:t>
            </w:r>
          </w:p>
        </w:tc>
        <w:tc>
          <w:tcPr>
            <w:tcW w:w="1299" w:type="dxa"/>
            <w:vAlign w:val="center"/>
          </w:tcPr>
          <w:p w:rsidR="00A45E01" w:rsidRPr="00A45E01" w:rsidRDefault="00A45E01" w:rsidP="00A45E01">
            <w:pPr>
              <w:tabs>
                <w:tab w:val="left" w:pos="567"/>
                <w:tab w:val="left" w:pos="709"/>
              </w:tabs>
              <w:suppressAutoHyphens/>
              <w:ind w:left="36"/>
              <w:jc w:val="center"/>
              <w:rPr>
                <w:rFonts w:eastAsia="Calibri"/>
                <w:sz w:val="18"/>
                <w:szCs w:val="18"/>
                <w:lang w:eastAsia="en-US"/>
              </w:rPr>
            </w:pPr>
            <w:r w:rsidRPr="00A45E01">
              <w:rPr>
                <w:rFonts w:eastAsia="Calibri"/>
                <w:sz w:val="18"/>
                <w:szCs w:val="18"/>
                <w:lang w:eastAsia="en-US"/>
              </w:rPr>
              <w:t>0,4 % por dia</w:t>
            </w:r>
          </w:p>
        </w:tc>
      </w:tr>
      <w:tr w:rsidR="00A45E01" w:rsidRPr="00A45E01" w:rsidTr="00A45E01">
        <w:trPr>
          <w:trHeight w:val="170"/>
          <w:jc w:val="center"/>
        </w:trPr>
        <w:tc>
          <w:tcPr>
            <w:tcW w:w="714" w:type="dxa"/>
            <w:shd w:val="clear" w:color="auto" w:fill="FFFFFF"/>
            <w:vAlign w:val="center"/>
          </w:tcPr>
          <w:p w:rsidR="00A45E01" w:rsidRPr="00A45E01" w:rsidRDefault="00A45E01" w:rsidP="00A45E01">
            <w:pPr>
              <w:tabs>
                <w:tab w:val="left" w:pos="567"/>
                <w:tab w:val="left" w:pos="709"/>
              </w:tabs>
              <w:suppressAutoHyphens/>
              <w:ind w:left="36"/>
              <w:jc w:val="center"/>
              <w:rPr>
                <w:rFonts w:eastAsia="Calibri"/>
                <w:sz w:val="18"/>
                <w:szCs w:val="18"/>
                <w:lang w:eastAsia="en-US"/>
              </w:rPr>
            </w:pPr>
            <w:proofErr w:type="gramStart"/>
            <w:r w:rsidRPr="00A45E01">
              <w:rPr>
                <w:rFonts w:eastAsia="Calibri"/>
                <w:sz w:val="18"/>
                <w:szCs w:val="18"/>
                <w:lang w:eastAsia="en-US"/>
              </w:rPr>
              <w:t>6</w:t>
            </w:r>
            <w:proofErr w:type="gramEnd"/>
          </w:p>
        </w:tc>
        <w:tc>
          <w:tcPr>
            <w:tcW w:w="6211" w:type="dxa"/>
            <w:shd w:val="clear" w:color="auto" w:fill="FFFFFF"/>
            <w:vAlign w:val="center"/>
          </w:tcPr>
          <w:p w:rsidR="00A45E01" w:rsidRPr="00A45E01" w:rsidRDefault="00A45E01" w:rsidP="00A45E01">
            <w:pPr>
              <w:tabs>
                <w:tab w:val="left" w:pos="567"/>
                <w:tab w:val="left" w:pos="709"/>
              </w:tabs>
              <w:suppressAutoHyphens/>
              <w:ind w:left="36"/>
              <w:jc w:val="both"/>
              <w:rPr>
                <w:rFonts w:eastAsia="Calibri"/>
                <w:sz w:val="18"/>
                <w:szCs w:val="18"/>
                <w:lang w:eastAsia="en-US"/>
              </w:rPr>
            </w:pPr>
            <w:r w:rsidRPr="00A45E01">
              <w:rPr>
                <w:rFonts w:eastAsia="Calibri"/>
                <w:sz w:val="18"/>
                <w:szCs w:val="18"/>
                <w:lang w:eastAsia="en-US"/>
              </w:rPr>
              <w:t>Inexecução total do contrato;</w:t>
            </w:r>
          </w:p>
        </w:tc>
        <w:tc>
          <w:tcPr>
            <w:tcW w:w="813" w:type="dxa"/>
            <w:shd w:val="clear" w:color="auto" w:fill="FFFFFF"/>
            <w:vAlign w:val="center"/>
          </w:tcPr>
          <w:p w:rsidR="00A45E01" w:rsidRPr="00A45E01" w:rsidRDefault="00A45E01" w:rsidP="00A45E01">
            <w:pPr>
              <w:tabs>
                <w:tab w:val="left" w:pos="567"/>
                <w:tab w:val="left" w:pos="709"/>
              </w:tabs>
              <w:suppressAutoHyphens/>
              <w:ind w:left="36"/>
              <w:jc w:val="center"/>
              <w:rPr>
                <w:rFonts w:eastAsia="Calibri"/>
                <w:sz w:val="18"/>
                <w:szCs w:val="18"/>
                <w:lang w:eastAsia="en-US"/>
              </w:rPr>
            </w:pPr>
            <w:r w:rsidRPr="00A45E01">
              <w:rPr>
                <w:rFonts w:eastAsia="Calibri"/>
                <w:sz w:val="18"/>
                <w:szCs w:val="18"/>
                <w:lang w:eastAsia="en-US"/>
              </w:rPr>
              <w:t>10</w:t>
            </w:r>
          </w:p>
        </w:tc>
        <w:tc>
          <w:tcPr>
            <w:tcW w:w="1299" w:type="dxa"/>
            <w:shd w:val="clear" w:color="auto" w:fill="FFFFFF"/>
            <w:vAlign w:val="center"/>
          </w:tcPr>
          <w:p w:rsidR="00A45E01" w:rsidRPr="00A45E01" w:rsidRDefault="00A45E01" w:rsidP="00A45E01">
            <w:pPr>
              <w:tabs>
                <w:tab w:val="left" w:pos="567"/>
                <w:tab w:val="left" w:pos="709"/>
              </w:tabs>
              <w:suppressAutoHyphens/>
              <w:ind w:left="36"/>
              <w:jc w:val="center"/>
              <w:rPr>
                <w:rFonts w:eastAsia="Calibri"/>
                <w:sz w:val="18"/>
                <w:szCs w:val="18"/>
                <w:lang w:eastAsia="en-US"/>
              </w:rPr>
            </w:pPr>
            <w:r w:rsidRPr="00A45E01">
              <w:rPr>
                <w:rFonts w:eastAsia="Calibri"/>
                <w:sz w:val="18"/>
                <w:szCs w:val="18"/>
                <w:lang w:eastAsia="en-US"/>
              </w:rPr>
              <w:t>10 %</w:t>
            </w:r>
          </w:p>
        </w:tc>
      </w:tr>
      <w:tr w:rsidR="00A45E01" w:rsidRPr="00A45E01" w:rsidTr="00A45E01">
        <w:trPr>
          <w:trHeight w:val="170"/>
          <w:jc w:val="center"/>
        </w:trPr>
        <w:tc>
          <w:tcPr>
            <w:tcW w:w="9037" w:type="dxa"/>
            <w:gridSpan w:val="4"/>
            <w:vAlign w:val="center"/>
          </w:tcPr>
          <w:p w:rsidR="00A45E01" w:rsidRPr="00A45E01" w:rsidRDefault="00A45E01" w:rsidP="00A45E01">
            <w:pPr>
              <w:tabs>
                <w:tab w:val="left" w:pos="567"/>
                <w:tab w:val="left" w:pos="709"/>
              </w:tabs>
              <w:suppressAutoHyphens/>
              <w:ind w:left="36"/>
              <w:jc w:val="center"/>
              <w:rPr>
                <w:rFonts w:eastAsia="Calibri"/>
                <w:sz w:val="18"/>
                <w:szCs w:val="18"/>
                <w:lang w:eastAsia="en-US"/>
              </w:rPr>
            </w:pPr>
            <w:r w:rsidRPr="00A45E01">
              <w:rPr>
                <w:rFonts w:eastAsia="Calibri"/>
                <w:sz w:val="18"/>
                <w:szCs w:val="18"/>
                <w:lang w:eastAsia="en-US"/>
              </w:rPr>
              <w:t xml:space="preserve">Para os Itens a seguir, deixar de: </w:t>
            </w:r>
          </w:p>
        </w:tc>
      </w:tr>
      <w:tr w:rsidR="00A45E01" w:rsidRPr="00A45E01" w:rsidTr="00A45E01">
        <w:trPr>
          <w:trHeight w:val="170"/>
          <w:jc w:val="center"/>
        </w:trPr>
        <w:tc>
          <w:tcPr>
            <w:tcW w:w="714" w:type="dxa"/>
            <w:vAlign w:val="center"/>
          </w:tcPr>
          <w:p w:rsidR="00A45E01" w:rsidRPr="00A45E01" w:rsidRDefault="00A45E01" w:rsidP="00A45E01">
            <w:pPr>
              <w:tabs>
                <w:tab w:val="left" w:pos="567"/>
                <w:tab w:val="left" w:pos="709"/>
              </w:tabs>
              <w:suppressAutoHyphens/>
              <w:ind w:left="36"/>
              <w:jc w:val="center"/>
              <w:rPr>
                <w:rFonts w:eastAsia="Calibri"/>
                <w:sz w:val="18"/>
                <w:szCs w:val="18"/>
                <w:lang w:eastAsia="en-US"/>
              </w:rPr>
            </w:pPr>
            <w:proofErr w:type="gramStart"/>
            <w:r w:rsidRPr="00A45E01">
              <w:rPr>
                <w:rFonts w:eastAsia="Calibri"/>
                <w:sz w:val="18"/>
                <w:szCs w:val="18"/>
                <w:lang w:eastAsia="en-US"/>
              </w:rPr>
              <w:t>7</w:t>
            </w:r>
            <w:proofErr w:type="gramEnd"/>
          </w:p>
        </w:tc>
        <w:tc>
          <w:tcPr>
            <w:tcW w:w="6211" w:type="dxa"/>
            <w:vAlign w:val="center"/>
          </w:tcPr>
          <w:p w:rsidR="00A45E01" w:rsidRPr="00A45E01" w:rsidRDefault="00A45E01" w:rsidP="00A45E01">
            <w:pPr>
              <w:tabs>
                <w:tab w:val="left" w:pos="567"/>
                <w:tab w:val="left" w:pos="709"/>
              </w:tabs>
              <w:suppressAutoHyphens/>
              <w:ind w:left="36"/>
              <w:jc w:val="both"/>
              <w:rPr>
                <w:rFonts w:eastAsia="Calibri"/>
                <w:sz w:val="18"/>
                <w:szCs w:val="18"/>
                <w:lang w:eastAsia="en-US"/>
              </w:rPr>
            </w:pPr>
            <w:r w:rsidRPr="00A45E01">
              <w:rPr>
                <w:rFonts w:eastAsia="Calibri"/>
                <w:sz w:val="18"/>
                <w:szCs w:val="18"/>
                <w:lang w:eastAsia="en-US"/>
              </w:rPr>
              <w:t xml:space="preserve">Efetuar o pagamento de seguros, encargos fiscais e sociais, assim como quaisquer </w:t>
            </w:r>
            <w:r w:rsidRPr="00A45E01">
              <w:rPr>
                <w:rFonts w:eastAsia="Calibri"/>
                <w:sz w:val="18"/>
                <w:szCs w:val="18"/>
                <w:lang w:eastAsia="en-US"/>
              </w:rPr>
              <w:lastRenderedPageBreak/>
              <w:t>despesas diretas e/ou indiretas relacionadas à execução deste contrato; por dia e por ocorrência;</w:t>
            </w:r>
          </w:p>
        </w:tc>
        <w:tc>
          <w:tcPr>
            <w:tcW w:w="813" w:type="dxa"/>
            <w:vAlign w:val="center"/>
          </w:tcPr>
          <w:p w:rsidR="00A45E01" w:rsidRPr="00A45E01" w:rsidRDefault="00A45E01" w:rsidP="00A45E01">
            <w:pPr>
              <w:tabs>
                <w:tab w:val="left" w:pos="567"/>
                <w:tab w:val="left" w:pos="709"/>
              </w:tabs>
              <w:suppressAutoHyphens/>
              <w:ind w:left="36"/>
              <w:jc w:val="center"/>
              <w:rPr>
                <w:rFonts w:eastAsia="Calibri"/>
                <w:sz w:val="18"/>
                <w:szCs w:val="18"/>
                <w:lang w:eastAsia="en-US"/>
              </w:rPr>
            </w:pPr>
            <w:r w:rsidRPr="00A45E01">
              <w:rPr>
                <w:rFonts w:eastAsia="Calibri"/>
                <w:sz w:val="18"/>
                <w:szCs w:val="18"/>
                <w:lang w:eastAsia="en-US"/>
              </w:rPr>
              <w:lastRenderedPageBreak/>
              <w:t>05</w:t>
            </w:r>
          </w:p>
        </w:tc>
        <w:tc>
          <w:tcPr>
            <w:tcW w:w="1299" w:type="dxa"/>
            <w:vAlign w:val="center"/>
          </w:tcPr>
          <w:p w:rsidR="00A45E01" w:rsidRPr="00A45E01" w:rsidRDefault="00A45E01" w:rsidP="00A45E01">
            <w:pPr>
              <w:tabs>
                <w:tab w:val="left" w:pos="567"/>
                <w:tab w:val="left" w:pos="709"/>
              </w:tabs>
              <w:suppressAutoHyphens/>
              <w:ind w:left="36"/>
              <w:jc w:val="center"/>
              <w:rPr>
                <w:rFonts w:eastAsia="Calibri"/>
                <w:sz w:val="18"/>
                <w:szCs w:val="18"/>
                <w:lang w:eastAsia="en-US"/>
              </w:rPr>
            </w:pPr>
            <w:r w:rsidRPr="00A45E01">
              <w:rPr>
                <w:rFonts w:eastAsia="Calibri"/>
                <w:sz w:val="18"/>
                <w:szCs w:val="18"/>
                <w:lang w:eastAsia="en-US"/>
              </w:rPr>
              <w:t>3,2 % por dia</w:t>
            </w:r>
          </w:p>
        </w:tc>
      </w:tr>
      <w:tr w:rsidR="00A45E01" w:rsidRPr="00A45E01" w:rsidTr="00A45E01">
        <w:trPr>
          <w:trHeight w:val="170"/>
          <w:jc w:val="center"/>
        </w:trPr>
        <w:tc>
          <w:tcPr>
            <w:tcW w:w="714" w:type="dxa"/>
            <w:vAlign w:val="center"/>
          </w:tcPr>
          <w:p w:rsidR="00A45E01" w:rsidRPr="00A45E01" w:rsidRDefault="00A45E01" w:rsidP="00A45E01">
            <w:pPr>
              <w:tabs>
                <w:tab w:val="left" w:pos="567"/>
                <w:tab w:val="left" w:pos="709"/>
              </w:tabs>
              <w:suppressAutoHyphens/>
              <w:ind w:left="36"/>
              <w:jc w:val="center"/>
              <w:rPr>
                <w:rFonts w:eastAsia="Calibri"/>
                <w:sz w:val="18"/>
                <w:szCs w:val="18"/>
                <w:lang w:eastAsia="en-US"/>
              </w:rPr>
            </w:pPr>
            <w:proofErr w:type="gramStart"/>
            <w:r w:rsidRPr="00A45E01">
              <w:rPr>
                <w:rFonts w:eastAsia="Calibri"/>
                <w:sz w:val="18"/>
                <w:szCs w:val="18"/>
                <w:lang w:eastAsia="en-US"/>
              </w:rPr>
              <w:lastRenderedPageBreak/>
              <w:t>8</w:t>
            </w:r>
            <w:proofErr w:type="gramEnd"/>
          </w:p>
        </w:tc>
        <w:tc>
          <w:tcPr>
            <w:tcW w:w="6211" w:type="dxa"/>
            <w:vAlign w:val="center"/>
          </w:tcPr>
          <w:p w:rsidR="00A45E01" w:rsidRPr="00A45E01" w:rsidRDefault="00A45E01" w:rsidP="00A45E01">
            <w:pPr>
              <w:tabs>
                <w:tab w:val="left" w:pos="567"/>
                <w:tab w:val="left" w:pos="709"/>
              </w:tabs>
              <w:suppressAutoHyphens/>
              <w:ind w:left="36"/>
              <w:jc w:val="both"/>
              <w:rPr>
                <w:rFonts w:eastAsia="Calibri"/>
                <w:sz w:val="18"/>
                <w:szCs w:val="18"/>
                <w:lang w:eastAsia="en-US"/>
              </w:rPr>
            </w:pPr>
            <w:r w:rsidRPr="00A45E01">
              <w:rPr>
                <w:rFonts w:eastAsia="Calibri"/>
                <w:sz w:val="18"/>
                <w:szCs w:val="18"/>
                <w:lang w:eastAsia="en-US"/>
              </w:rPr>
              <w:t>Cumprir quaisquer dos itens do Termo de Referência, mesmo que não previstos nesta tabela de multas, após reincidência formalmente notificada pela FISCALIZAÇÃO; por ocorrência;</w:t>
            </w:r>
          </w:p>
        </w:tc>
        <w:tc>
          <w:tcPr>
            <w:tcW w:w="813" w:type="dxa"/>
            <w:vAlign w:val="center"/>
          </w:tcPr>
          <w:p w:rsidR="00A45E01" w:rsidRPr="00A45E01" w:rsidRDefault="00A45E01" w:rsidP="00A45E01">
            <w:pPr>
              <w:tabs>
                <w:tab w:val="left" w:pos="567"/>
                <w:tab w:val="left" w:pos="709"/>
              </w:tabs>
              <w:suppressAutoHyphens/>
              <w:ind w:left="36"/>
              <w:jc w:val="center"/>
              <w:rPr>
                <w:rFonts w:eastAsia="Calibri"/>
                <w:sz w:val="18"/>
                <w:szCs w:val="18"/>
                <w:lang w:eastAsia="en-US"/>
              </w:rPr>
            </w:pPr>
            <w:r w:rsidRPr="00A45E01">
              <w:rPr>
                <w:rFonts w:eastAsia="Calibri"/>
                <w:sz w:val="18"/>
                <w:szCs w:val="18"/>
                <w:lang w:eastAsia="en-US"/>
              </w:rPr>
              <w:t>03</w:t>
            </w:r>
          </w:p>
        </w:tc>
        <w:tc>
          <w:tcPr>
            <w:tcW w:w="1299" w:type="dxa"/>
            <w:vAlign w:val="center"/>
          </w:tcPr>
          <w:p w:rsidR="00A45E01" w:rsidRPr="00A45E01" w:rsidRDefault="00A45E01" w:rsidP="00A45E01">
            <w:pPr>
              <w:tabs>
                <w:tab w:val="left" w:pos="567"/>
                <w:tab w:val="left" w:pos="709"/>
              </w:tabs>
              <w:suppressAutoHyphens/>
              <w:ind w:left="36"/>
              <w:jc w:val="center"/>
              <w:rPr>
                <w:rFonts w:eastAsia="Calibri"/>
                <w:sz w:val="18"/>
                <w:szCs w:val="18"/>
                <w:lang w:eastAsia="en-US"/>
              </w:rPr>
            </w:pPr>
            <w:r w:rsidRPr="00A45E01">
              <w:rPr>
                <w:rFonts w:eastAsia="Calibri"/>
                <w:sz w:val="18"/>
                <w:szCs w:val="18"/>
                <w:lang w:eastAsia="en-US"/>
              </w:rPr>
              <w:t>0,8 % por dia</w:t>
            </w:r>
          </w:p>
        </w:tc>
      </w:tr>
      <w:tr w:rsidR="00A45E01" w:rsidRPr="00A45E01" w:rsidTr="00A45E01">
        <w:trPr>
          <w:trHeight w:val="170"/>
          <w:jc w:val="center"/>
        </w:trPr>
        <w:tc>
          <w:tcPr>
            <w:tcW w:w="714" w:type="dxa"/>
            <w:vAlign w:val="center"/>
          </w:tcPr>
          <w:p w:rsidR="00A45E01" w:rsidRPr="00A45E01" w:rsidRDefault="00A45E01" w:rsidP="00A45E01">
            <w:pPr>
              <w:tabs>
                <w:tab w:val="left" w:pos="567"/>
                <w:tab w:val="left" w:pos="709"/>
              </w:tabs>
              <w:suppressAutoHyphens/>
              <w:ind w:left="36"/>
              <w:jc w:val="center"/>
              <w:rPr>
                <w:rFonts w:eastAsia="Calibri"/>
                <w:sz w:val="18"/>
                <w:szCs w:val="18"/>
                <w:lang w:eastAsia="en-US"/>
              </w:rPr>
            </w:pPr>
            <w:proofErr w:type="gramStart"/>
            <w:r w:rsidRPr="00A45E01">
              <w:rPr>
                <w:rFonts w:eastAsia="Calibri"/>
                <w:sz w:val="18"/>
                <w:szCs w:val="18"/>
                <w:lang w:eastAsia="en-US"/>
              </w:rPr>
              <w:t>9</w:t>
            </w:r>
            <w:proofErr w:type="gramEnd"/>
          </w:p>
        </w:tc>
        <w:tc>
          <w:tcPr>
            <w:tcW w:w="6211" w:type="dxa"/>
            <w:vAlign w:val="center"/>
          </w:tcPr>
          <w:p w:rsidR="00A45E01" w:rsidRPr="00A45E01" w:rsidRDefault="00A45E01" w:rsidP="00A45E01">
            <w:pPr>
              <w:tabs>
                <w:tab w:val="left" w:pos="567"/>
                <w:tab w:val="left" w:pos="709"/>
              </w:tabs>
              <w:suppressAutoHyphens/>
              <w:ind w:left="36"/>
              <w:jc w:val="both"/>
              <w:rPr>
                <w:rFonts w:eastAsia="Calibri"/>
                <w:sz w:val="18"/>
                <w:szCs w:val="18"/>
                <w:lang w:eastAsia="en-US"/>
              </w:rPr>
            </w:pPr>
            <w:r w:rsidRPr="00A45E01">
              <w:rPr>
                <w:rFonts w:eastAsia="Calibri"/>
                <w:sz w:val="18"/>
                <w:szCs w:val="18"/>
                <w:lang w:eastAsia="en-US"/>
              </w:rPr>
              <w:t xml:space="preserve">Cumprir determinação formal ou instrução complementar da FISCALIZAÇÃO, por ocorrência; </w:t>
            </w:r>
          </w:p>
        </w:tc>
        <w:tc>
          <w:tcPr>
            <w:tcW w:w="813" w:type="dxa"/>
            <w:vAlign w:val="center"/>
          </w:tcPr>
          <w:p w:rsidR="00A45E01" w:rsidRPr="00A45E01" w:rsidRDefault="00A45E01" w:rsidP="00A45E01">
            <w:pPr>
              <w:tabs>
                <w:tab w:val="left" w:pos="567"/>
                <w:tab w:val="left" w:pos="709"/>
              </w:tabs>
              <w:suppressAutoHyphens/>
              <w:ind w:left="36"/>
              <w:jc w:val="center"/>
              <w:rPr>
                <w:rFonts w:eastAsia="Calibri"/>
                <w:sz w:val="18"/>
                <w:szCs w:val="18"/>
                <w:lang w:eastAsia="en-US"/>
              </w:rPr>
            </w:pPr>
            <w:r w:rsidRPr="00A45E01">
              <w:rPr>
                <w:rFonts w:eastAsia="Calibri"/>
                <w:sz w:val="18"/>
                <w:szCs w:val="18"/>
                <w:lang w:eastAsia="en-US"/>
              </w:rPr>
              <w:t>03</w:t>
            </w:r>
          </w:p>
        </w:tc>
        <w:tc>
          <w:tcPr>
            <w:tcW w:w="1299" w:type="dxa"/>
            <w:vAlign w:val="center"/>
          </w:tcPr>
          <w:p w:rsidR="00A45E01" w:rsidRPr="00A45E01" w:rsidRDefault="00A45E01" w:rsidP="00A45E01">
            <w:pPr>
              <w:tabs>
                <w:tab w:val="left" w:pos="567"/>
                <w:tab w:val="left" w:pos="709"/>
              </w:tabs>
              <w:suppressAutoHyphens/>
              <w:ind w:left="36"/>
              <w:jc w:val="center"/>
              <w:rPr>
                <w:rFonts w:eastAsia="Calibri"/>
                <w:sz w:val="18"/>
                <w:szCs w:val="18"/>
                <w:lang w:eastAsia="en-US"/>
              </w:rPr>
            </w:pPr>
            <w:r w:rsidRPr="00A45E01">
              <w:rPr>
                <w:rFonts w:eastAsia="Calibri"/>
                <w:sz w:val="18"/>
                <w:szCs w:val="18"/>
                <w:lang w:eastAsia="en-US"/>
              </w:rPr>
              <w:t>0,8 % por dia</w:t>
            </w:r>
          </w:p>
        </w:tc>
      </w:tr>
      <w:tr w:rsidR="00A45E01" w:rsidRPr="00A45E01" w:rsidTr="00A45E01">
        <w:trPr>
          <w:trHeight w:val="170"/>
          <w:jc w:val="center"/>
        </w:trPr>
        <w:tc>
          <w:tcPr>
            <w:tcW w:w="714" w:type="dxa"/>
            <w:vAlign w:val="center"/>
          </w:tcPr>
          <w:p w:rsidR="00A45E01" w:rsidRPr="00A45E01" w:rsidRDefault="00A45E01" w:rsidP="00A45E01">
            <w:pPr>
              <w:tabs>
                <w:tab w:val="left" w:pos="567"/>
                <w:tab w:val="left" w:pos="709"/>
              </w:tabs>
              <w:suppressAutoHyphens/>
              <w:ind w:left="36"/>
              <w:jc w:val="center"/>
              <w:rPr>
                <w:rFonts w:eastAsia="Calibri"/>
                <w:sz w:val="18"/>
                <w:szCs w:val="18"/>
                <w:lang w:eastAsia="en-US"/>
              </w:rPr>
            </w:pPr>
            <w:r w:rsidRPr="00A45E01">
              <w:rPr>
                <w:rFonts w:eastAsia="Calibri"/>
                <w:sz w:val="18"/>
                <w:szCs w:val="18"/>
                <w:lang w:eastAsia="en-US"/>
              </w:rPr>
              <w:t>10</w:t>
            </w:r>
          </w:p>
        </w:tc>
        <w:tc>
          <w:tcPr>
            <w:tcW w:w="6211" w:type="dxa"/>
            <w:vAlign w:val="center"/>
          </w:tcPr>
          <w:p w:rsidR="00A45E01" w:rsidRPr="00A45E01" w:rsidRDefault="00A45E01" w:rsidP="00A45E01">
            <w:pPr>
              <w:tabs>
                <w:tab w:val="left" w:pos="567"/>
                <w:tab w:val="left" w:pos="709"/>
              </w:tabs>
              <w:suppressAutoHyphens/>
              <w:ind w:left="36"/>
              <w:jc w:val="both"/>
              <w:rPr>
                <w:rFonts w:eastAsia="Calibri"/>
                <w:sz w:val="18"/>
                <w:szCs w:val="18"/>
                <w:lang w:eastAsia="en-US"/>
              </w:rPr>
            </w:pPr>
            <w:r w:rsidRPr="00A45E01">
              <w:rPr>
                <w:rFonts w:eastAsia="Calibri"/>
                <w:sz w:val="18"/>
                <w:szCs w:val="18"/>
                <w:lang w:eastAsia="en-US"/>
              </w:rPr>
              <w:t xml:space="preserve">Iniciar execução de serviço nos prazos estabelecidos, observados </w:t>
            </w:r>
            <w:proofErr w:type="gramStart"/>
            <w:r w:rsidRPr="00A45E01">
              <w:rPr>
                <w:rFonts w:eastAsia="Calibri"/>
                <w:sz w:val="18"/>
                <w:szCs w:val="18"/>
                <w:lang w:eastAsia="en-US"/>
              </w:rPr>
              <w:t>os limites mínimo estabelecidos por este contrato</w:t>
            </w:r>
            <w:proofErr w:type="gramEnd"/>
            <w:r w:rsidRPr="00A45E01">
              <w:rPr>
                <w:rFonts w:eastAsia="Calibri"/>
                <w:sz w:val="18"/>
                <w:szCs w:val="18"/>
                <w:lang w:eastAsia="en-US"/>
              </w:rPr>
              <w:t>; por serviço, por ocorrência;</w:t>
            </w:r>
          </w:p>
        </w:tc>
        <w:tc>
          <w:tcPr>
            <w:tcW w:w="813" w:type="dxa"/>
            <w:vAlign w:val="center"/>
          </w:tcPr>
          <w:p w:rsidR="00A45E01" w:rsidRPr="00A45E01" w:rsidRDefault="00A45E01" w:rsidP="00A45E01">
            <w:pPr>
              <w:tabs>
                <w:tab w:val="left" w:pos="567"/>
                <w:tab w:val="left" w:pos="709"/>
              </w:tabs>
              <w:suppressAutoHyphens/>
              <w:ind w:left="36"/>
              <w:jc w:val="center"/>
              <w:rPr>
                <w:rFonts w:eastAsia="Calibri"/>
                <w:sz w:val="18"/>
                <w:szCs w:val="18"/>
                <w:lang w:eastAsia="en-US"/>
              </w:rPr>
            </w:pPr>
            <w:r w:rsidRPr="00A45E01">
              <w:rPr>
                <w:rFonts w:eastAsia="Calibri"/>
                <w:sz w:val="18"/>
                <w:szCs w:val="18"/>
                <w:lang w:eastAsia="en-US"/>
              </w:rPr>
              <w:t>02</w:t>
            </w:r>
          </w:p>
        </w:tc>
        <w:tc>
          <w:tcPr>
            <w:tcW w:w="1299" w:type="dxa"/>
            <w:vAlign w:val="center"/>
          </w:tcPr>
          <w:p w:rsidR="00A45E01" w:rsidRPr="00A45E01" w:rsidRDefault="00A45E01" w:rsidP="00A45E01">
            <w:pPr>
              <w:tabs>
                <w:tab w:val="left" w:pos="567"/>
                <w:tab w:val="left" w:pos="709"/>
              </w:tabs>
              <w:suppressAutoHyphens/>
              <w:ind w:left="36"/>
              <w:jc w:val="center"/>
              <w:rPr>
                <w:rFonts w:eastAsia="Calibri"/>
                <w:sz w:val="18"/>
                <w:szCs w:val="18"/>
                <w:lang w:eastAsia="en-US"/>
              </w:rPr>
            </w:pPr>
            <w:r w:rsidRPr="00A45E01">
              <w:rPr>
                <w:rFonts w:eastAsia="Calibri"/>
                <w:sz w:val="18"/>
                <w:szCs w:val="18"/>
                <w:lang w:eastAsia="en-US"/>
              </w:rPr>
              <w:t>0,2 % por dia</w:t>
            </w:r>
          </w:p>
        </w:tc>
      </w:tr>
      <w:tr w:rsidR="00A45E01" w:rsidRPr="00A45E01" w:rsidTr="00A45E01">
        <w:trPr>
          <w:trHeight w:val="170"/>
          <w:jc w:val="center"/>
        </w:trPr>
        <w:tc>
          <w:tcPr>
            <w:tcW w:w="714" w:type="dxa"/>
            <w:vAlign w:val="center"/>
          </w:tcPr>
          <w:p w:rsidR="00A45E01" w:rsidRPr="00A45E01" w:rsidRDefault="00A45E01" w:rsidP="00A45E01">
            <w:pPr>
              <w:tabs>
                <w:tab w:val="left" w:pos="567"/>
                <w:tab w:val="left" w:pos="709"/>
              </w:tabs>
              <w:suppressAutoHyphens/>
              <w:ind w:left="36"/>
              <w:jc w:val="center"/>
              <w:rPr>
                <w:rFonts w:eastAsia="Calibri"/>
                <w:sz w:val="18"/>
                <w:szCs w:val="18"/>
                <w:lang w:eastAsia="en-US"/>
              </w:rPr>
            </w:pPr>
            <w:r w:rsidRPr="00A45E01">
              <w:rPr>
                <w:rFonts w:eastAsia="Calibri"/>
                <w:sz w:val="18"/>
                <w:szCs w:val="18"/>
                <w:lang w:eastAsia="en-US"/>
              </w:rPr>
              <w:t>11</w:t>
            </w:r>
          </w:p>
        </w:tc>
        <w:tc>
          <w:tcPr>
            <w:tcW w:w="6211" w:type="dxa"/>
            <w:vAlign w:val="center"/>
          </w:tcPr>
          <w:p w:rsidR="00A45E01" w:rsidRPr="00A45E01" w:rsidRDefault="00A45E01" w:rsidP="00A45E01">
            <w:pPr>
              <w:tabs>
                <w:tab w:val="left" w:pos="567"/>
                <w:tab w:val="left" w:pos="709"/>
              </w:tabs>
              <w:suppressAutoHyphens/>
              <w:ind w:left="36"/>
              <w:jc w:val="both"/>
              <w:rPr>
                <w:rFonts w:eastAsia="Calibri"/>
                <w:sz w:val="18"/>
                <w:szCs w:val="18"/>
                <w:lang w:eastAsia="en-US"/>
              </w:rPr>
            </w:pPr>
            <w:r w:rsidRPr="00A45E01">
              <w:rPr>
                <w:rFonts w:eastAsia="Calibri"/>
                <w:sz w:val="18"/>
                <w:szCs w:val="18"/>
                <w:lang w:eastAsia="en-US"/>
              </w:rPr>
              <w:t>Ressarcir o órgão por eventuais danos causados por sua culpa;</w:t>
            </w:r>
          </w:p>
        </w:tc>
        <w:tc>
          <w:tcPr>
            <w:tcW w:w="813" w:type="dxa"/>
            <w:vAlign w:val="center"/>
          </w:tcPr>
          <w:p w:rsidR="00A45E01" w:rsidRPr="00A45E01" w:rsidRDefault="00A45E01" w:rsidP="00A45E01">
            <w:pPr>
              <w:tabs>
                <w:tab w:val="left" w:pos="567"/>
                <w:tab w:val="left" w:pos="709"/>
              </w:tabs>
              <w:suppressAutoHyphens/>
              <w:ind w:left="36"/>
              <w:jc w:val="center"/>
              <w:rPr>
                <w:rFonts w:eastAsia="Calibri"/>
                <w:sz w:val="18"/>
                <w:szCs w:val="18"/>
                <w:lang w:eastAsia="en-US"/>
              </w:rPr>
            </w:pPr>
            <w:r w:rsidRPr="00A45E01">
              <w:rPr>
                <w:rFonts w:eastAsia="Calibri"/>
                <w:sz w:val="18"/>
                <w:szCs w:val="18"/>
                <w:lang w:eastAsia="en-US"/>
              </w:rPr>
              <w:t>02</w:t>
            </w:r>
          </w:p>
        </w:tc>
        <w:tc>
          <w:tcPr>
            <w:tcW w:w="1299" w:type="dxa"/>
            <w:vAlign w:val="center"/>
          </w:tcPr>
          <w:p w:rsidR="00A45E01" w:rsidRPr="00A45E01" w:rsidRDefault="00A45E01" w:rsidP="00A45E01">
            <w:pPr>
              <w:tabs>
                <w:tab w:val="left" w:pos="567"/>
                <w:tab w:val="left" w:pos="709"/>
              </w:tabs>
              <w:suppressAutoHyphens/>
              <w:ind w:left="36"/>
              <w:jc w:val="center"/>
              <w:rPr>
                <w:rFonts w:eastAsia="Calibri"/>
                <w:sz w:val="18"/>
                <w:szCs w:val="18"/>
                <w:lang w:eastAsia="en-US"/>
              </w:rPr>
            </w:pPr>
            <w:r w:rsidRPr="00A45E01">
              <w:rPr>
                <w:rFonts w:eastAsia="Calibri"/>
                <w:sz w:val="18"/>
                <w:szCs w:val="18"/>
                <w:lang w:eastAsia="en-US"/>
              </w:rPr>
              <w:t>0,4 % por dia</w:t>
            </w:r>
          </w:p>
        </w:tc>
      </w:tr>
      <w:tr w:rsidR="00A45E01" w:rsidRPr="00A45E01" w:rsidTr="00A45E01">
        <w:trPr>
          <w:trHeight w:val="170"/>
          <w:jc w:val="center"/>
        </w:trPr>
        <w:tc>
          <w:tcPr>
            <w:tcW w:w="714" w:type="dxa"/>
            <w:vAlign w:val="center"/>
          </w:tcPr>
          <w:p w:rsidR="00A45E01" w:rsidRPr="00A45E01" w:rsidRDefault="00A45E01" w:rsidP="00A45E01">
            <w:pPr>
              <w:tabs>
                <w:tab w:val="left" w:pos="567"/>
                <w:tab w:val="left" w:pos="709"/>
              </w:tabs>
              <w:suppressAutoHyphens/>
              <w:ind w:left="36"/>
              <w:jc w:val="center"/>
              <w:rPr>
                <w:rFonts w:eastAsia="Calibri"/>
                <w:sz w:val="18"/>
                <w:szCs w:val="18"/>
                <w:lang w:eastAsia="en-US"/>
              </w:rPr>
            </w:pPr>
            <w:r w:rsidRPr="00A45E01">
              <w:rPr>
                <w:rFonts w:eastAsia="Calibri"/>
                <w:sz w:val="18"/>
                <w:szCs w:val="18"/>
                <w:lang w:eastAsia="en-US"/>
              </w:rPr>
              <w:t>12</w:t>
            </w:r>
          </w:p>
        </w:tc>
        <w:tc>
          <w:tcPr>
            <w:tcW w:w="6211" w:type="dxa"/>
            <w:vAlign w:val="center"/>
          </w:tcPr>
          <w:p w:rsidR="00A45E01" w:rsidRPr="00A45E01" w:rsidRDefault="00A45E01" w:rsidP="00A45E01">
            <w:pPr>
              <w:tabs>
                <w:tab w:val="left" w:pos="567"/>
                <w:tab w:val="left" w:pos="709"/>
              </w:tabs>
              <w:suppressAutoHyphens/>
              <w:ind w:left="36"/>
              <w:jc w:val="both"/>
              <w:rPr>
                <w:rFonts w:eastAsia="Calibri"/>
                <w:sz w:val="18"/>
                <w:szCs w:val="18"/>
                <w:lang w:eastAsia="en-US"/>
              </w:rPr>
            </w:pPr>
            <w:r w:rsidRPr="00A45E01">
              <w:rPr>
                <w:rFonts w:eastAsia="Calibri"/>
                <w:sz w:val="18"/>
                <w:szCs w:val="18"/>
                <w:lang w:eastAsia="en-US"/>
              </w:rPr>
              <w:t>Manter a documentação de habilitação atualizada; por item, por ocorrência;</w:t>
            </w:r>
          </w:p>
        </w:tc>
        <w:tc>
          <w:tcPr>
            <w:tcW w:w="813" w:type="dxa"/>
            <w:vAlign w:val="center"/>
          </w:tcPr>
          <w:p w:rsidR="00A45E01" w:rsidRPr="00A45E01" w:rsidRDefault="00A45E01" w:rsidP="00A45E01">
            <w:pPr>
              <w:tabs>
                <w:tab w:val="left" w:pos="567"/>
                <w:tab w:val="left" w:pos="709"/>
              </w:tabs>
              <w:suppressAutoHyphens/>
              <w:ind w:left="36"/>
              <w:jc w:val="center"/>
              <w:rPr>
                <w:rFonts w:eastAsia="Calibri"/>
                <w:sz w:val="18"/>
                <w:szCs w:val="18"/>
                <w:lang w:eastAsia="en-US"/>
              </w:rPr>
            </w:pPr>
            <w:r w:rsidRPr="00A45E01">
              <w:rPr>
                <w:rFonts w:eastAsia="Calibri"/>
                <w:sz w:val="18"/>
                <w:szCs w:val="18"/>
                <w:lang w:eastAsia="en-US"/>
              </w:rPr>
              <w:t>01</w:t>
            </w:r>
          </w:p>
        </w:tc>
        <w:tc>
          <w:tcPr>
            <w:tcW w:w="1299" w:type="dxa"/>
            <w:vAlign w:val="center"/>
          </w:tcPr>
          <w:p w:rsidR="00A45E01" w:rsidRPr="00A45E01" w:rsidRDefault="00A45E01" w:rsidP="00A45E01">
            <w:pPr>
              <w:tabs>
                <w:tab w:val="left" w:pos="567"/>
                <w:tab w:val="left" w:pos="709"/>
              </w:tabs>
              <w:suppressAutoHyphens/>
              <w:ind w:left="36"/>
              <w:jc w:val="center"/>
              <w:rPr>
                <w:rFonts w:eastAsia="Calibri"/>
                <w:sz w:val="18"/>
                <w:szCs w:val="18"/>
                <w:lang w:eastAsia="en-US"/>
              </w:rPr>
            </w:pPr>
            <w:r w:rsidRPr="00A45E01">
              <w:rPr>
                <w:rFonts w:eastAsia="Calibri"/>
                <w:sz w:val="18"/>
                <w:szCs w:val="18"/>
                <w:lang w:eastAsia="en-US"/>
              </w:rPr>
              <w:t>0,2 % por dia</w:t>
            </w:r>
          </w:p>
        </w:tc>
      </w:tr>
      <w:tr w:rsidR="00A45E01" w:rsidRPr="00A45E01" w:rsidTr="00A45E01">
        <w:trPr>
          <w:trHeight w:val="170"/>
          <w:jc w:val="center"/>
        </w:trPr>
        <w:tc>
          <w:tcPr>
            <w:tcW w:w="714" w:type="dxa"/>
            <w:vAlign w:val="center"/>
          </w:tcPr>
          <w:p w:rsidR="00A45E01" w:rsidRPr="00A45E01" w:rsidRDefault="00A45E01" w:rsidP="00A45E01">
            <w:pPr>
              <w:tabs>
                <w:tab w:val="left" w:pos="567"/>
                <w:tab w:val="left" w:pos="709"/>
              </w:tabs>
              <w:suppressAutoHyphens/>
              <w:ind w:left="36"/>
              <w:jc w:val="center"/>
              <w:rPr>
                <w:rFonts w:eastAsia="Calibri"/>
                <w:sz w:val="18"/>
                <w:szCs w:val="18"/>
                <w:lang w:eastAsia="en-US"/>
              </w:rPr>
            </w:pPr>
            <w:r w:rsidRPr="00A45E01">
              <w:rPr>
                <w:rFonts w:eastAsia="Calibri"/>
                <w:sz w:val="18"/>
                <w:szCs w:val="18"/>
                <w:lang w:eastAsia="en-US"/>
              </w:rPr>
              <w:t>13</w:t>
            </w:r>
          </w:p>
        </w:tc>
        <w:tc>
          <w:tcPr>
            <w:tcW w:w="6211" w:type="dxa"/>
            <w:vAlign w:val="center"/>
          </w:tcPr>
          <w:p w:rsidR="00A45E01" w:rsidRPr="00A45E01" w:rsidRDefault="00A45E01" w:rsidP="00A45E01">
            <w:pPr>
              <w:tabs>
                <w:tab w:val="left" w:pos="567"/>
                <w:tab w:val="left" w:pos="709"/>
              </w:tabs>
              <w:suppressAutoHyphens/>
              <w:ind w:left="36"/>
              <w:jc w:val="both"/>
              <w:rPr>
                <w:rFonts w:eastAsia="Calibri"/>
                <w:sz w:val="18"/>
                <w:szCs w:val="18"/>
                <w:lang w:eastAsia="en-US"/>
              </w:rPr>
            </w:pPr>
            <w:r w:rsidRPr="00A45E01">
              <w:rPr>
                <w:rFonts w:eastAsia="Calibri"/>
                <w:sz w:val="18"/>
                <w:szCs w:val="18"/>
                <w:lang w:eastAsia="en-US"/>
              </w:rPr>
              <w:t>Substituir funcionários que se conduza de modo inconveniente ou não atenda às necessidades do órgão, por funcionário, por dia;</w:t>
            </w:r>
          </w:p>
        </w:tc>
        <w:tc>
          <w:tcPr>
            <w:tcW w:w="813" w:type="dxa"/>
            <w:vAlign w:val="center"/>
          </w:tcPr>
          <w:p w:rsidR="00A45E01" w:rsidRPr="00A45E01" w:rsidRDefault="00A45E01" w:rsidP="00A45E01">
            <w:pPr>
              <w:tabs>
                <w:tab w:val="left" w:pos="567"/>
                <w:tab w:val="left" w:pos="709"/>
              </w:tabs>
              <w:suppressAutoHyphens/>
              <w:ind w:left="36"/>
              <w:jc w:val="center"/>
              <w:rPr>
                <w:rFonts w:eastAsia="Calibri"/>
                <w:sz w:val="18"/>
                <w:szCs w:val="18"/>
                <w:lang w:eastAsia="en-US"/>
              </w:rPr>
            </w:pPr>
            <w:r w:rsidRPr="00A45E01">
              <w:rPr>
                <w:rFonts w:eastAsia="Calibri"/>
                <w:sz w:val="18"/>
                <w:szCs w:val="18"/>
                <w:lang w:eastAsia="en-US"/>
              </w:rPr>
              <w:t>01</w:t>
            </w:r>
          </w:p>
        </w:tc>
        <w:tc>
          <w:tcPr>
            <w:tcW w:w="1299" w:type="dxa"/>
            <w:vAlign w:val="center"/>
          </w:tcPr>
          <w:p w:rsidR="00A45E01" w:rsidRPr="00A45E01" w:rsidRDefault="00A45E01" w:rsidP="00A45E01">
            <w:pPr>
              <w:tabs>
                <w:tab w:val="left" w:pos="567"/>
                <w:tab w:val="left" w:pos="709"/>
              </w:tabs>
              <w:suppressAutoHyphens/>
              <w:ind w:left="36"/>
              <w:jc w:val="center"/>
              <w:rPr>
                <w:rFonts w:eastAsia="Calibri"/>
                <w:sz w:val="18"/>
                <w:szCs w:val="18"/>
                <w:lang w:eastAsia="en-US"/>
              </w:rPr>
            </w:pPr>
            <w:r w:rsidRPr="00A45E01">
              <w:rPr>
                <w:rFonts w:eastAsia="Calibri"/>
                <w:sz w:val="18"/>
                <w:szCs w:val="18"/>
                <w:lang w:eastAsia="en-US"/>
              </w:rPr>
              <w:t>0,2 % por dia</w:t>
            </w:r>
          </w:p>
        </w:tc>
      </w:tr>
    </w:tbl>
    <w:p w:rsidR="00A45E01" w:rsidRPr="00A45E01" w:rsidRDefault="00A45E01" w:rsidP="00A45E01">
      <w:pPr>
        <w:tabs>
          <w:tab w:val="left" w:pos="0"/>
        </w:tabs>
        <w:suppressAutoHyphens/>
        <w:ind w:left="360"/>
        <w:jc w:val="both"/>
        <w:rPr>
          <w:rFonts w:eastAsia="Calibri"/>
          <w:sz w:val="18"/>
          <w:szCs w:val="18"/>
          <w:lang w:eastAsia="en-US"/>
        </w:rPr>
      </w:pPr>
      <w:r w:rsidRPr="00A45E01">
        <w:rPr>
          <w:rFonts w:eastAsia="Calibri"/>
          <w:i/>
          <w:sz w:val="18"/>
          <w:szCs w:val="18"/>
          <w:lang w:eastAsia="en-US"/>
        </w:rPr>
        <w:t>*Incidente sobre a parcela inadimplida.</w:t>
      </w:r>
    </w:p>
    <w:p w:rsidR="00A45E01" w:rsidRDefault="00A45E01" w:rsidP="00A45E01">
      <w:pPr>
        <w:pStyle w:val="PargrafodaLista"/>
        <w:tabs>
          <w:tab w:val="left" w:pos="0"/>
        </w:tabs>
        <w:suppressAutoHyphens/>
        <w:ind w:left="0"/>
        <w:jc w:val="both"/>
        <w:rPr>
          <w:rFonts w:eastAsia="Calibri"/>
          <w:b/>
          <w:sz w:val="22"/>
          <w:szCs w:val="22"/>
          <w:lang w:eastAsia="en-US"/>
        </w:rPr>
      </w:pPr>
    </w:p>
    <w:p w:rsidR="00A45E01" w:rsidRPr="00C443B6" w:rsidRDefault="00A45E01" w:rsidP="00A45E01">
      <w:pPr>
        <w:pStyle w:val="PargrafodaLista"/>
        <w:tabs>
          <w:tab w:val="left" w:pos="0"/>
        </w:tabs>
        <w:suppressAutoHyphens/>
        <w:ind w:left="0"/>
        <w:jc w:val="both"/>
        <w:rPr>
          <w:rFonts w:eastAsia="Calibri"/>
          <w:sz w:val="22"/>
          <w:szCs w:val="22"/>
          <w:lang w:eastAsia="en-US"/>
        </w:rPr>
      </w:pPr>
      <w:r>
        <w:rPr>
          <w:rFonts w:eastAsia="Calibri"/>
          <w:b/>
          <w:sz w:val="22"/>
          <w:szCs w:val="22"/>
          <w:lang w:eastAsia="en-US"/>
        </w:rPr>
        <w:t>21</w:t>
      </w:r>
      <w:r w:rsidRPr="00C443B6">
        <w:rPr>
          <w:rFonts w:eastAsia="Calibri"/>
          <w:b/>
          <w:sz w:val="22"/>
          <w:szCs w:val="22"/>
          <w:lang w:eastAsia="en-US"/>
        </w:rPr>
        <w:t xml:space="preserve">.3. </w:t>
      </w:r>
      <w:r w:rsidRPr="00C443B6">
        <w:rPr>
          <w:rFonts w:eastAsia="Calibri"/>
          <w:sz w:val="22"/>
          <w:szCs w:val="22"/>
          <w:lang w:eastAsia="en-US"/>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w:t>
      </w:r>
      <w:r w:rsidRPr="00C443B6">
        <w:rPr>
          <w:rFonts w:eastAsia="Calibri"/>
          <w:b/>
          <w:sz w:val="22"/>
          <w:szCs w:val="22"/>
          <w:lang w:eastAsia="en-US"/>
        </w:rPr>
        <w:t xml:space="preserve">ficará impedida de licitar e contratar com o Estado, e será </w:t>
      </w:r>
      <w:proofErr w:type="gramStart"/>
      <w:r w:rsidRPr="00C443B6">
        <w:rPr>
          <w:rFonts w:eastAsia="Calibri"/>
          <w:b/>
          <w:sz w:val="22"/>
          <w:szCs w:val="22"/>
          <w:lang w:eastAsia="en-US"/>
        </w:rPr>
        <w:t>descredenciado no Cadastro de Fornecedores Estadual</w:t>
      </w:r>
      <w:proofErr w:type="gramEnd"/>
      <w:r w:rsidRPr="00C443B6">
        <w:rPr>
          <w:rFonts w:eastAsia="Calibri"/>
          <w:b/>
          <w:sz w:val="22"/>
          <w:szCs w:val="22"/>
          <w:lang w:eastAsia="en-US"/>
        </w:rPr>
        <w:t>, pelo prazo de</w:t>
      </w:r>
      <w:r w:rsidRPr="00C443B6">
        <w:rPr>
          <w:rFonts w:eastAsia="Calibri"/>
          <w:sz w:val="22"/>
          <w:szCs w:val="22"/>
          <w:lang w:eastAsia="en-US"/>
        </w:rPr>
        <w:t xml:space="preserve"> </w:t>
      </w:r>
      <w:r w:rsidRPr="00C443B6">
        <w:rPr>
          <w:rFonts w:eastAsia="Calibri"/>
          <w:b/>
          <w:sz w:val="22"/>
          <w:szCs w:val="22"/>
          <w:lang w:eastAsia="en-US"/>
        </w:rPr>
        <w:t>até 05 (cinco) anos</w:t>
      </w:r>
      <w:r w:rsidRPr="00C443B6">
        <w:rPr>
          <w:rFonts w:eastAsia="Calibri"/>
          <w:sz w:val="22"/>
          <w:szCs w:val="22"/>
          <w:lang w:eastAsia="en-US"/>
        </w:rPr>
        <w:t>, sem prejuízo das multas previstas no Edital e das demais cominações legais, devendo ser incluída a penalidade no SICAFI e no CAGEFOR (Cadastro Estadual de Fornecedores Impedidos de Licitar).</w:t>
      </w:r>
    </w:p>
    <w:p w:rsidR="00A45E01" w:rsidRDefault="00A45E01" w:rsidP="00A45E01">
      <w:pPr>
        <w:suppressAutoHyphens/>
        <w:jc w:val="both"/>
        <w:rPr>
          <w:rFonts w:eastAsia="Calibri"/>
          <w:b/>
          <w:sz w:val="22"/>
          <w:szCs w:val="22"/>
          <w:lang w:eastAsia="en-US"/>
        </w:rPr>
      </w:pPr>
    </w:p>
    <w:p w:rsidR="00A45E01" w:rsidRPr="00C443B6" w:rsidRDefault="00A45E01" w:rsidP="00A45E01">
      <w:pPr>
        <w:suppressAutoHyphens/>
        <w:jc w:val="both"/>
        <w:rPr>
          <w:rFonts w:eastAsia="Calibri"/>
          <w:sz w:val="22"/>
          <w:szCs w:val="22"/>
          <w:lang w:eastAsia="en-US"/>
        </w:rPr>
      </w:pPr>
      <w:r>
        <w:rPr>
          <w:rFonts w:eastAsia="Calibri"/>
          <w:b/>
          <w:sz w:val="22"/>
          <w:szCs w:val="22"/>
          <w:lang w:eastAsia="en-US"/>
        </w:rPr>
        <w:t>21</w:t>
      </w:r>
      <w:r w:rsidRPr="00C443B6">
        <w:rPr>
          <w:rFonts w:eastAsia="Calibri"/>
          <w:b/>
          <w:sz w:val="22"/>
          <w:szCs w:val="22"/>
          <w:lang w:eastAsia="en-US"/>
        </w:rPr>
        <w:t>.4.</w:t>
      </w:r>
      <w:r w:rsidRPr="00C443B6">
        <w:rPr>
          <w:rFonts w:eastAsia="Calibri"/>
          <w:sz w:val="22"/>
          <w:szCs w:val="22"/>
          <w:lang w:eastAsia="en-US"/>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w:t>
      </w:r>
    </w:p>
    <w:p w:rsidR="00A45E01" w:rsidRDefault="00A45E01" w:rsidP="00A45E01">
      <w:pPr>
        <w:suppressAutoHyphens/>
        <w:jc w:val="both"/>
        <w:rPr>
          <w:rFonts w:eastAsia="Calibri"/>
          <w:b/>
          <w:sz w:val="22"/>
          <w:szCs w:val="22"/>
          <w:lang w:eastAsia="en-US"/>
        </w:rPr>
      </w:pPr>
    </w:p>
    <w:p w:rsidR="00A45E01" w:rsidRPr="00C443B6" w:rsidRDefault="00A45E01" w:rsidP="00A45E01">
      <w:pPr>
        <w:suppressAutoHyphens/>
        <w:jc w:val="both"/>
        <w:rPr>
          <w:rFonts w:eastAsia="Calibri"/>
          <w:sz w:val="22"/>
          <w:szCs w:val="22"/>
          <w:lang w:eastAsia="en-US"/>
        </w:rPr>
      </w:pPr>
      <w:r>
        <w:rPr>
          <w:rFonts w:eastAsia="Calibri"/>
          <w:b/>
          <w:sz w:val="22"/>
          <w:szCs w:val="22"/>
          <w:lang w:eastAsia="en-US"/>
        </w:rPr>
        <w:t>21</w:t>
      </w:r>
      <w:r w:rsidRPr="00C443B6">
        <w:rPr>
          <w:rFonts w:eastAsia="Calibri"/>
          <w:b/>
          <w:sz w:val="22"/>
          <w:szCs w:val="22"/>
          <w:lang w:eastAsia="en-US"/>
        </w:rPr>
        <w:t>.5.</w:t>
      </w:r>
      <w:r w:rsidRPr="00C443B6">
        <w:rPr>
          <w:rFonts w:eastAsia="Calibri"/>
          <w:sz w:val="22"/>
          <w:szCs w:val="22"/>
          <w:lang w:eastAsia="en-US"/>
        </w:rPr>
        <w:t xml:space="preserve"> As multas previstas nesta seção não eximem a adjudicatária ou contratada da reparação dos eventuais danos, perdas ou prejuízos que seu ato punível venha causar à Administração.</w:t>
      </w:r>
    </w:p>
    <w:p w:rsidR="00A45E01" w:rsidRDefault="00A45E01" w:rsidP="00A45E01">
      <w:pPr>
        <w:suppressAutoHyphens/>
        <w:jc w:val="both"/>
        <w:rPr>
          <w:rFonts w:eastAsia="Calibri"/>
          <w:b/>
          <w:sz w:val="22"/>
          <w:szCs w:val="22"/>
          <w:lang w:eastAsia="en-US"/>
        </w:rPr>
      </w:pPr>
    </w:p>
    <w:p w:rsidR="00A45E01" w:rsidRPr="00C443B6" w:rsidRDefault="00A45E01" w:rsidP="00A45E01">
      <w:pPr>
        <w:suppressAutoHyphens/>
        <w:jc w:val="both"/>
        <w:rPr>
          <w:rFonts w:eastAsia="Calibri"/>
          <w:sz w:val="22"/>
          <w:szCs w:val="22"/>
          <w:lang w:eastAsia="en-US"/>
        </w:rPr>
      </w:pPr>
      <w:r>
        <w:rPr>
          <w:rFonts w:eastAsia="Calibri"/>
          <w:b/>
          <w:sz w:val="22"/>
          <w:szCs w:val="22"/>
          <w:lang w:eastAsia="en-US"/>
        </w:rPr>
        <w:t>21</w:t>
      </w:r>
      <w:r w:rsidRPr="00C443B6">
        <w:rPr>
          <w:rFonts w:eastAsia="Calibri"/>
          <w:b/>
          <w:sz w:val="22"/>
          <w:szCs w:val="22"/>
          <w:lang w:eastAsia="en-US"/>
        </w:rPr>
        <w:t>.6.</w:t>
      </w:r>
      <w:r w:rsidRPr="00C443B6">
        <w:rPr>
          <w:rFonts w:eastAsia="Calibri"/>
          <w:sz w:val="22"/>
          <w:szCs w:val="22"/>
          <w:lang w:eastAsia="en-US"/>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A45E01" w:rsidRDefault="00A45E01" w:rsidP="00A45E01">
      <w:pPr>
        <w:suppressAutoHyphens/>
        <w:jc w:val="both"/>
        <w:rPr>
          <w:rFonts w:eastAsia="Calibri"/>
          <w:b/>
          <w:sz w:val="22"/>
          <w:szCs w:val="22"/>
          <w:lang w:eastAsia="en-US"/>
        </w:rPr>
      </w:pPr>
    </w:p>
    <w:p w:rsidR="00A45E01" w:rsidRPr="00C443B6" w:rsidRDefault="00A45E01" w:rsidP="00A45E01">
      <w:pPr>
        <w:suppressAutoHyphens/>
        <w:jc w:val="both"/>
        <w:rPr>
          <w:rFonts w:eastAsia="Calibri"/>
          <w:sz w:val="22"/>
          <w:szCs w:val="22"/>
          <w:lang w:eastAsia="en-US"/>
        </w:rPr>
      </w:pPr>
      <w:r>
        <w:rPr>
          <w:rFonts w:eastAsia="Calibri"/>
          <w:b/>
          <w:sz w:val="22"/>
          <w:szCs w:val="22"/>
          <w:lang w:eastAsia="en-US"/>
        </w:rPr>
        <w:t>21</w:t>
      </w:r>
      <w:r w:rsidRPr="00C443B6">
        <w:rPr>
          <w:rFonts w:eastAsia="Calibri"/>
          <w:b/>
          <w:sz w:val="22"/>
          <w:szCs w:val="22"/>
          <w:lang w:eastAsia="en-US"/>
        </w:rPr>
        <w:t>.7.</w:t>
      </w:r>
      <w:r w:rsidRPr="00C443B6">
        <w:rPr>
          <w:rFonts w:eastAsia="Calibri"/>
          <w:sz w:val="22"/>
          <w:szCs w:val="22"/>
          <w:lang w:eastAsia="en-US"/>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A45E01" w:rsidRDefault="00A45E01" w:rsidP="00A45E01">
      <w:pPr>
        <w:suppressAutoHyphens/>
        <w:jc w:val="both"/>
        <w:rPr>
          <w:rFonts w:eastAsia="Calibri"/>
          <w:b/>
          <w:sz w:val="22"/>
          <w:szCs w:val="22"/>
          <w:lang w:eastAsia="en-US"/>
        </w:rPr>
      </w:pPr>
    </w:p>
    <w:p w:rsidR="00A45E01" w:rsidRPr="00C443B6" w:rsidRDefault="00A45E01" w:rsidP="00A45E01">
      <w:pPr>
        <w:suppressAutoHyphens/>
        <w:jc w:val="both"/>
        <w:rPr>
          <w:rFonts w:eastAsia="Calibri"/>
          <w:sz w:val="22"/>
          <w:szCs w:val="22"/>
          <w:lang w:eastAsia="en-US"/>
        </w:rPr>
      </w:pPr>
      <w:r>
        <w:rPr>
          <w:rFonts w:eastAsia="Calibri"/>
          <w:b/>
          <w:sz w:val="22"/>
          <w:szCs w:val="22"/>
          <w:lang w:eastAsia="en-US"/>
        </w:rPr>
        <w:t>21</w:t>
      </w:r>
      <w:r w:rsidRPr="00C443B6">
        <w:rPr>
          <w:rFonts w:eastAsia="Calibri"/>
          <w:b/>
          <w:sz w:val="22"/>
          <w:szCs w:val="22"/>
          <w:lang w:eastAsia="en-US"/>
        </w:rPr>
        <w:t>.8.</w:t>
      </w:r>
      <w:r w:rsidRPr="00C443B6">
        <w:rPr>
          <w:rFonts w:eastAsia="Calibri"/>
          <w:sz w:val="22"/>
          <w:szCs w:val="22"/>
          <w:lang w:eastAsia="en-US"/>
        </w:rPr>
        <w:t xml:space="preserve"> São exemplos de infração administrativa penalizáveis, nos termos da Lei nº 8.666, de 1993, da Lei nº 10.520, de 2002, do Decreto nº 3.555, de 2000, e do Decreto nº 5.450, de 2005:</w:t>
      </w:r>
    </w:p>
    <w:p w:rsidR="00A45E01" w:rsidRPr="00C443B6" w:rsidRDefault="00A45E01" w:rsidP="00143FFC">
      <w:pPr>
        <w:numPr>
          <w:ilvl w:val="0"/>
          <w:numId w:val="14"/>
        </w:numPr>
        <w:tabs>
          <w:tab w:val="left" w:pos="426"/>
          <w:tab w:val="left" w:pos="709"/>
          <w:tab w:val="left" w:pos="1134"/>
        </w:tabs>
        <w:ind w:left="709" w:firstLine="0"/>
        <w:contextualSpacing/>
        <w:jc w:val="both"/>
        <w:rPr>
          <w:rFonts w:eastAsia="Calibri"/>
          <w:sz w:val="22"/>
          <w:szCs w:val="22"/>
          <w:lang w:eastAsia="en-US"/>
        </w:rPr>
      </w:pPr>
      <w:r w:rsidRPr="00C443B6">
        <w:rPr>
          <w:rFonts w:eastAsia="Calibri"/>
          <w:sz w:val="22"/>
          <w:szCs w:val="22"/>
          <w:lang w:eastAsia="en-US"/>
        </w:rPr>
        <w:t>Inexecução total ou parcial do contrato;</w:t>
      </w:r>
    </w:p>
    <w:p w:rsidR="00A45E01" w:rsidRPr="00C443B6" w:rsidRDefault="00A45E01" w:rsidP="00143FFC">
      <w:pPr>
        <w:numPr>
          <w:ilvl w:val="0"/>
          <w:numId w:val="14"/>
        </w:numPr>
        <w:tabs>
          <w:tab w:val="left" w:pos="426"/>
          <w:tab w:val="left" w:pos="709"/>
          <w:tab w:val="left" w:pos="1134"/>
        </w:tabs>
        <w:ind w:left="709" w:firstLine="0"/>
        <w:contextualSpacing/>
        <w:jc w:val="both"/>
        <w:rPr>
          <w:rFonts w:eastAsia="Calibri"/>
          <w:sz w:val="22"/>
          <w:szCs w:val="22"/>
          <w:lang w:eastAsia="en-US"/>
        </w:rPr>
      </w:pPr>
      <w:r w:rsidRPr="00C443B6">
        <w:rPr>
          <w:rFonts w:eastAsia="Calibri"/>
          <w:sz w:val="22"/>
          <w:szCs w:val="22"/>
          <w:lang w:eastAsia="en-US"/>
        </w:rPr>
        <w:t>Apresentação de documentação falsa;</w:t>
      </w:r>
    </w:p>
    <w:p w:rsidR="00A45E01" w:rsidRPr="00C443B6" w:rsidRDefault="00A45E01" w:rsidP="00143FFC">
      <w:pPr>
        <w:numPr>
          <w:ilvl w:val="0"/>
          <w:numId w:val="14"/>
        </w:numPr>
        <w:tabs>
          <w:tab w:val="left" w:pos="426"/>
          <w:tab w:val="left" w:pos="709"/>
          <w:tab w:val="left" w:pos="1134"/>
        </w:tabs>
        <w:ind w:left="709" w:firstLine="0"/>
        <w:contextualSpacing/>
        <w:jc w:val="both"/>
        <w:rPr>
          <w:rFonts w:eastAsia="Calibri"/>
          <w:sz w:val="22"/>
          <w:szCs w:val="22"/>
          <w:lang w:eastAsia="en-US"/>
        </w:rPr>
      </w:pPr>
      <w:r w:rsidRPr="00C443B6">
        <w:rPr>
          <w:rFonts w:eastAsia="Calibri"/>
          <w:sz w:val="22"/>
          <w:szCs w:val="22"/>
          <w:lang w:eastAsia="en-US"/>
        </w:rPr>
        <w:t>Comportamento inidôneo;</w:t>
      </w:r>
    </w:p>
    <w:p w:rsidR="00A45E01" w:rsidRPr="00C443B6" w:rsidRDefault="00A45E01" w:rsidP="00143FFC">
      <w:pPr>
        <w:numPr>
          <w:ilvl w:val="0"/>
          <w:numId w:val="14"/>
        </w:numPr>
        <w:tabs>
          <w:tab w:val="left" w:pos="426"/>
          <w:tab w:val="left" w:pos="709"/>
          <w:tab w:val="left" w:pos="1134"/>
        </w:tabs>
        <w:ind w:left="709" w:firstLine="0"/>
        <w:contextualSpacing/>
        <w:jc w:val="both"/>
        <w:rPr>
          <w:rFonts w:eastAsia="Calibri"/>
          <w:sz w:val="22"/>
          <w:szCs w:val="22"/>
          <w:lang w:eastAsia="en-US"/>
        </w:rPr>
      </w:pPr>
      <w:r w:rsidRPr="00C443B6">
        <w:rPr>
          <w:rFonts w:eastAsia="Calibri"/>
          <w:sz w:val="22"/>
          <w:szCs w:val="22"/>
          <w:lang w:eastAsia="en-US"/>
        </w:rPr>
        <w:t>Fraude fiscal;</w:t>
      </w:r>
    </w:p>
    <w:p w:rsidR="00A45E01" w:rsidRPr="00E4348C" w:rsidRDefault="00A45E01" w:rsidP="00143FFC">
      <w:pPr>
        <w:numPr>
          <w:ilvl w:val="0"/>
          <w:numId w:val="14"/>
        </w:numPr>
        <w:tabs>
          <w:tab w:val="left" w:pos="426"/>
          <w:tab w:val="left" w:pos="709"/>
          <w:tab w:val="left" w:pos="1134"/>
        </w:tabs>
        <w:ind w:left="709" w:firstLine="0"/>
        <w:contextualSpacing/>
        <w:jc w:val="both"/>
        <w:rPr>
          <w:rFonts w:eastAsia="Calibri"/>
          <w:sz w:val="22"/>
          <w:szCs w:val="22"/>
          <w:lang w:eastAsia="en-US"/>
        </w:rPr>
      </w:pPr>
      <w:r w:rsidRPr="00E4348C">
        <w:rPr>
          <w:rFonts w:eastAsia="Calibri"/>
          <w:sz w:val="22"/>
          <w:szCs w:val="22"/>
          <w:lang w:eastAsia="en-US"/>
        </w:rPr>
        <w:t>Descumprimento de qualquer dos deveres elencados no Edital ou no Contrato.</w:t>
      </w:r>
    </w:p>
    <w:p w:rsidR="00A45E01" w:rsidRDefault="00A45E01" w:rsidP="00A45E01">
      <w:pPr>
        <w:suppressAutoHyphens/>
        <w:jc w:val="both"/>
        <w:rPr>
          <w:rFonts w:eastAsia="Calibri"/>
          <w:b/>
          <w:sz w:val="22"/>
          <w:szCs w:val="22"/>
          <w:lang w:eastAsia="en-US"/>
        </w:rPr>
      </w:pPr>
    </w:p>
    <w:p w:rsidR="00A45E01" w:rsidRPr="00C443B6" w:rsidRDefault="00A45E01" w:rsidP="00A45E01">
      <w:pPr>
        <w:suppressAutoHyphens/>
        <w:jc w:val="both"/>
        <w:rPr>
          <w:rFonts w:eastAsia="Calibri"/>
          <w:sz w:val="22"/>
          <w:szCs w:val="22"/>
          <w:lang w:eastAsia="en-US"/>
        </w:rPr>
      </w:pPr>
      <w:r>
        <w:rPr>
          <w:rFonts w:eastAsia="Calibri"/>
          <w:b/>
          <w:sz w:val="22"/>
          <w:szCs w:val="22"/>
          <w:lang w:eastAsia="en-US"/>
        </w:rPr>
        <w:t>21</w:t>
      </w:r>
      <w:r w:rsidRPr="00C443B6">
        <w:rPr>
          <w:rFonts w:eastAsia="Calibri"/>
          <w:b/>
          <w:sz w:val="22"/>
          <w:szCs w:val="22"/>
          <w:lang w:eastAsia="en-US"/>
        </w:rPr>
        <w:t xml:space="preserve">.9. </w:t>
      </w:r>
      <w:r w:rsidRPr="00C443B6">
        <w:rPr>
          <w:rFonts w:eastAsia="Calibri"/>
          <w:sz w:val="22"/>
          <w:szCs w:val="22"/>
          <w:lang w:eastAsia="en-US"/>
        </w:rPr>
        <w:t>As sanções serão aplicadas sem prejuízo da responsabilidade civil e criminal que possa ser acionada em desfavor da Contratada, conforme infração cometida e prejuízos causados à administração ou a terceiros.</w:t>
      </w:r>
    </w:p>
    <w:p w:rsidR="00A45E01" w:rsidRDefault="00A45E01" w:rsidP="00A45E01">
      <w:pPr>
        <w:tabs>
          <w:tab w:val="left" w:pos="426"/>
        </w:tabs>
        <w:suppressAutoHyphens/>
        <w:jc w:val="both"/>
        <w:rPr>
          <w:rFonts w:eastAsia="Calibri"/>
          <w:b/>
          <w:sz w:val="22"/>
          <w:szCs w:val="22"/>
          <w:lang w:eastAsia="en-US"/>
        </w:rPr>
      </w:pPr>
    </w:p>
    <w:p w:rsidR="00A45E01" w:rsidRPr="00C443B6" w:rsidRDefault="00A45E01" w:rsidP="00A45E01">
      <w:pPr>
        <w:tabs>
          <w:tab w:val="left" w:pos="426"/>
        </w:tabs>
        <w:suppressAutoHyphens/>
        <w:jc w:val="both"/>
        <w:rPr>
          <w:rFonts w:eastAsia="Calibri"/>
          <w:sz w:val="22"/>
          <w:szCs w:val="22"/>
          <w:lang w:eastAsia="en-US"/>
        </w:rPr>
      </w:pPr>
      <w:r>
        <w:rPr>
          <w:rFonts w:eastAsia="Calibri"/>
          <w:b/>
          <w:sz w:val="22"/>
          <w:szCs w:val="22"/>
          <w:lang w:eastAsia="en-US"/>
        </w:rPr>
        <w:lastRenderedPageBreak/>
        <w:t>21</w:t>
      </w:r>
      <w:r w:rsidRPr="00C443B6">
        <w:rPr>
          <w:rFonts w:eastAsia="Calibri"/>
          <w:b/>
          <w:sz w:val="22"/>
          <w:szCs w:val="22"/>
          <w:lang w:eastAsia="en-US"/>
        </w:rPr>
        <w:t>.10.</w:t>
      </w:r>
      <w:r w:rsidRPr="00C443B6">
        <w:rPr>
          <w:rFonts w:eastAsia="Calibri"/>
          <w:sz w:val="22"/>
          <w:szCs w:val="22"/>
          <w:lang w:eastAsia="en-US"/>
        </w:rPr>
        <w:t xml:space="preserve"> As sanções aqui previstas poderão ser aplicadas concomitantemente, facultada a defesa prévia do interessado, no respectivo processo, no prazo de 05 (cinco) dias úteis.</w:t>
      </w:r>
    </w:p>
    <w:p w:rsidR="00A45E01" w:rsidRDefault="00A45E01" w:rsidP="00A45E01">
      <w:pPr>
        <w:tabs>
          <w:tab w:val="left" w:pos="426"/>
        </w:tabs>
        <w:suppressAutoHyphens/>
        <w:jc w:val="both"/>
        <w:rPr>
          <w:rFonts w:eastAsia="Calibri"/>
          <w:b/>
          <w:sz w:val="22"/>
          <w:szCs w:val="22"/>
          <w:lang w:eastAsia="en-US"/>
        </w:rPr>
      </w:pPr>
    </w:p>
    <w:p w:rsidR="00A45E01" w:rsidRPr="00C443B6" w:rsidRDefault="00A45E01" w:rsidP="00A45E01">
      <w:pPr>
        <w:tabs>
          <w:tab w:val="left" w:pos="426"/>
        </w:tabs>
        <w:suppressAutoHyphens/>
        <w:jc w:val="both"/>
        <w:rPr>
          <w:rFonts w:eastAsia="Calibri"/>
          <w:sz w:val="22"/>
          <w:szCs w:val="22"/>
          <w:lang w:eastAsia="en-US"/>
        </w:rPr>
      </w:pPr>
      <w:r>
        <w:rPr>
          <w:rFonts w:eastAsia="Calibri"/>
          <w:b/>
          <w:sz w:val="22"/>
          <w:szCs w:val="22"/>
          <w:lang w:eastAsia="en-US"/>
        </w:rPr>
        <w:t>21</w:t>
      </w:r>
      <w:r w:rsidRPr="00C443B6">
        <w:rPr>
          <w:rFonts w:eastAsia="Calibri"/>
          <w:b/>
          <w:sz w:val="22"/>
          <w:szCs w:val="22"/>
          <w:lang w:eastAsia="en-US"/>
        </w:rPr>
        <w:t>.11.</w:t>
      </w:r>
      <w:r w:rsidRPr="00C443B6">
        <w:rPr>
          <w:rFonts w:eastAsia="Calibri"/>
          <w:sz w:val="22"/>
          <w:szCs w:val="22"/>
          <w:lang w:eastAsia="en-US"/>
        </w:rPr>
        <w:t xml:space="preserve"> Após 30 (trinta) dias da falta de execução do objeto, será considerada inexecução total do contrato, o que ensejará a rescisão contratual.</w:t>
      </w:r>
    </w:p>
    <w:p w:rsidR="00A45E01" w:rsidRDefault="00A45E01" w:rsidP="00A45E01">
      <w:pPr>
        <w:tabs>
          <w:tab w:val="left" w:pos="426"/>
        </w:tabs>
        <w:suppressAutoHyphens/>
        <w:jc w:val="both"/>
        <w:rPr>
          <w:rFonts w:eastAsia="Calibri"/>
          <w:b/>
          <w:sz w:val="22"/>
          <w:szCs w:val="22"/>
          <w:lang w:eastAsia="en-US"/>
        </w:rPr>
      </w:pPr>
    </w:p>
    <w:p w:rsidR="00A45E01" w:rsidRPr="00C443B6" w:rsidRDefault="00A6546A" w:rsidP="00A45E01">
      <w:pPr>
        <w:tabs>
          <w:tab w:val="left" w:pos="426"/>
        </w:tabs>
        <w:suppressAutoHyphens/>
        <w:jc w:val="both"/>
        <w:rPr>
          <w:rFonts w:eastAsia="Calibri"/>
          <w:sz w:val="22"/>
          <w:szCs w:val="22"/>
          <w:lang w:eastAsia="en-US"/>
        </w:rPr>
      </w:pPr>
      <w:r>
        <w:rPr>
          <w:rFonts w:eastAsia="Calibri"/>
          <w:b/>
          <w:sz w:val="22"/>
          <w:szCs w:val="22"/>
          <w:lang w:eastAsia="en-US"/>
        </w:rPr>
        <w:t>21</w:t>
      </w:r>
      <w:r w:rsidR="00A45E01" w:rsidRPr="00C443B6">
        <w:rPr>
          <w:rFonts w:eastAsia="Calibri"/>
          <w:b/>
          <w:sz w:val="22"/>
          <w:szCs w:val="22"/>
          <w:lang w:eastAsia="en-US"/>
        </w:rPr>
        <w:t xml:space="preserve">.12. </w:t>
      </w:r>
      <w:r w:rsidR="00A45E01" w:rsidRPr="00C443B6">
        <w:rPr>
          <w:rFonts w:eastAsia="Calibri"/>
          <w:sz w:val="22"/>
          <w:szCs w:val="22"/>
          <w:lang w:eastAsia="en-US"/>
        </w:rPr>
        <w:t xml:space="preserve">As sanções de natureza pecuniária serão diretamente descontadas de créditos que eventualmente detenha a </w:t>
      </w:r>
      <w:r w:rsidR="00A45E01" w:rsidRPr="00C443B6">
        <w:rPr>
          <w:rFonts w:eastAsia="Calibri"/>
          <w:bCs/>
          <w:sz w:val="22"/>
          <w:szCs w:val="22"/>
          <w:lang w:eastAsia="en-US"/>
        </w:rPr>
        <w:t>CONTRATADA</w:t>
      </w:r>
      <w:r w:rsidR="00A45E01" w:rsidRPr="00C443B6">
        <w:rPr>
          <w:rFonts w:eastAsia="Calibri"/>
          <w:b/>
          <w:bCs/>
          <w:sz w:val="22"/>
          <w:szCs w:val="22"/>
          <w:lang w:eastAsia="en-US"/>
        </w:rPr>
        <w:t xml:space="preserve"> </w:t>
      </w:r>
      <w:r w:rsidR="00A45E01" w:rsidRPr="00C443B6">
        <w:rPr>
          <w:rFonts w:eastAsia="Calibri"/>
          <w:sz w:val="22"/>
          <w:szCs w:val="22"/>
          <w:lang w:eastAsia="en-US"/>
        </w:rPr>
        <w:t>ou efetuada a sua cobrança na forma prevista em lei.</w:t>
      </w:r>
    </w:p>
    <w:p w:rsidR="00A45E01" w:rsidRDefault="00A45E01" w:rsidP="00A45E01">
      <w:pPr>
        <w:tabs>
          <w:tab w:val="left" w:pos="426"/>
        </w:tabs>
        <w:suppressAutoHyphens/>
        <w:jc w:val="both"/>
        <w:rPr>
          <w:rFonts w:eastAsia="Calibri"/>
          <w:b/>
          <w:sz w:val="22"/>
          <w:szCs w:val="22"/>
          <w:lang w:eastAsia="en-US"/>
        </w:rPr>
      </w:pPr>
    </w:p>
    <w:p w:rsidR="00A45E01" w:rsidRPr="00C443B6" w:rsidRDefault="00A6546A" w:rsidP="00A45E01">
      <w:pPr>
        <w:tabs>
          <w:tab w:val="left" w:pos="426"/>
        </w:tabs>
        <w:suppressAutoHyphens/>
        <w:jc w:val="both"/>
        <w:rPr>
          <w:rFonts w:eastAsia="Calibri"/>
          <w:sz w:val="22"/>
          <w:szCs w:val="22"/>
          <w:lang w:eastAsia="en-US"/>
        </w:rPr>
      </w:pPr>
      <w:r>
        <w:rPr>
          <w:rFonts w:eastAsia="Calibri"/>
          <w:b/>
          <w:sz w:val="22"/>
          <w:szCs w:val="22"/>
          <w:lang w:eastAsia="en-US"/>
        </w:rPr>
        <w:t>21</w:t>
      </w:r>
      <w:r w:rsidR="00A45E01" w:rsidRPr="00C443B6">
        <w:rPr>
          <w:rFonts w:eastAsia="Calibri"/>
          <w:b/>
          <w:sz w:val="22"/>
          <w:szCs w:val="22"/>
          <w:lang w:eastAsia="en-US"/>
        </w:rPr>
        <w:t>.13.</w:t>
      </w:r>
      <w:r w:rsidR="00A45E01" w:rsidRPr="00C443B6">
        <w:rPr>
          <w:rFonts w:eastAsia="Calibri"/>
          <w:sz w:val="22"/>
          <w:szCs w:val="22"/>
          <w:lang w:eastAsia="en-US"/>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A45E01" w:rsidRDefault="00A45E01" w:rsidP="00A45E01">
      <w:pPr>
        <w:tabs>
          <w:tab w:val="left" w:pos="426"/>
        </w:tabs>
        <w:suppressAutoHyphens/>
        <w:jc w:val="both"/>
        <w:rPr>
          <w:rFonts w:eastAsia="Calibri"/>
          <w:b/>
          <w:sz w:val="22"/>
          <w:szCs w:val="22"/>
          <w:lang w:eastAsia="en-US"/>
        </w:rPr>
      </w:pPr>
    </w:p>
    <w:p w:rsidR="00A45E01" w:rsidRPr="00C443B6" w:rsidRDefault="00A45E01" w:rsidP="00A45E01">
      <w:pPr>
        <w:tabs>
          <w:tab w:val="left" w:pos="426"/>
        </w:tabs>
        <w:suppressAutoHyphens/>
        <w:jc w:val="both"/>
        <w:rPr>
          <w:rFonts w:eastAsia="Calibri"/>
          <w:sz w:val="22"/>
          <w:szCs w:val="22"/>
          <w:lang w:eastAsia="en-US"/>
        </w:rPr>
      </w:pPr>
      <w:r w:rsidRPr="00C443B6">
        <w:rPr>
          <w:rFonts w:eastAsia="Calibri"/>
          <w:b/>
          <w:sz w:val="22"/>
          <w:szCs w:val="22"/>
          <w:lang w:eastAsia="en-US"/>
        </w:rPr>
        <w:t>1</w:t>
      </w:r>
      <w:r>
        <w:rPr>
          <w:rFonts w:eastAsia="Calibri"/>
          <w:b/>
          <w:sz w:val="22"/>
          <w:szCs w:val="22"/>
          <w:lang w:eastAsia="en-US"/>
        </w:rPr>
        <w:t>8</w:t>
      </w:r>
      <w:r w:rsidRPr="00C443B6">
        <w:rPr>
          <w:rFonts w:eastAsia="Calibri"/>
          <w:b/>
          <w:sz w:val="22"/>
          <w:szCs w:val="22"/>
          <w:lang w:eastAsia="en-US"/>
        </w:rPr>
        <w:t>.14.</w:t>
      </w:r>
      <w:r w:rsidRPr="00C443B6">
        <w:rPr>
          <w:rFonts w:eastAsia="Calibri"/>
          <w:sz w:val="22"/>
          <w:szCs w:val="22"/>
          <w:lang w:eastAsia="en-US"/>
        </w:rPr>
        <w:t xml:space="preserve"> A autoridade competente, na aplicação das sanções, levará em consideração a gravidade da conduta do infrator, o caráter educativo da pena, bem como o dano causado à Administração, observado o princípio da proporcionalidade.</w:t>
      </w:r>
    </w:p>
    <w:p w:rsidR="00A45E01" w:rsidRDefault="00A45E01" w:rsidP="00A45E01">
      <w:pPr>
        <w:tabs>
          <w:tab w:val="left" w:pos="426"/>
        </w:tabs>
        <w:suppressAutoHyphens/>
        <w:jc w:val="both"/>
        <w:rPr>
          <w:rFonts w:eastAsia="Calibri"/>
          <w:b/>
          <w:sz w:val="22"/>
          <w:szCs w:val="22"/>
          <w:lang w:eastAsia="en-US"/>
        </w:rPr>
      </w:pPr>
    </w:p>
    <w:p w:rsidR="00A45E01" w:rsidRPr="00C443B6" w:rsidRDefault="00A45E01" w:rsidP="00A45E01">
      <w:pPr>
        <w:tabs>
          <w:tab w:val="left" w:pos="426"/>
        </w:tabs>
        <w:suppressAutoHyphens/>
        <w:jc w:val="both"/>
        <w:rPr>
          <w:rFonts w:eastAsia="Calibri"/>
          <w:sz w:val="22"/>
          <w:szCs w:val="22"/>
          <w:lang w:eastAsia="en-US"/>
        </w:rPr>
      </w:pPr>
      <w:r w:rsidRPr="00C443B6">
        <w:rPr>
          <w:rFonts w:eastAsia="Calibri"/>
          <w:b/>
          <w:sz w:val="22"/>
          <w:szCs w:val="22"/>
          <w:lang w:eastAsia="en-US"/>
        </w:rPr>
        <w:t>1</w:t>
      </w:r>
      <w:r>
        <w:rPr>
          <w:rFonts w:eastAsia="Calibri"/>
          <w:b/>
          <w:sz w:val="22"/>
          <w:szCs w:val="22"/>
          <w:lang w:eastAsia="en-US"/>
        </w:rPr>
        <w:t>8</w:t>
      </w:r>
      <w:r w:rsidRPr="00C443B6">
        <w:rPr>
          <w:rFonts w:eastAsia="Calibri"/>
          <w:b/>
          <w:sz w:val="22"/>
          <w:szCs w:val="22"/>
          <w:lang w:eastAsia="en-US"/>
        </w:rPr>
        <w:t>.15.</w:t>
      </w:r>
      <w:r w:rsidRPr="00C443B6">
        <w:rPr>
          <w:rFonts w:eastAsia="Calibri"/>
          <w:sz w:val="22"/>
          <w:szCs w:val="22"/>
          <w:lang w:eastAsia="en-US"/>
        </w:rPr>
        <w:t xml:space="preserve"> A sanção será obrigatoriamente registrada no Sistema de Cadastramento Unificado de Fornecedores – SICAF, bem como em sistemas Estaduais.</w:t>
      </w:r>
    </w:p>
    <w:p w:rsidR="00A45E01" w:rsidRDefault="00A45E01" w:rsidP="00A45E01">
      <w:pPr>
        <w:tabs>
          <w:tab w:val="left" w:pos="0"/>
        </w:tabs>
        <w:suppressAutoHyphens/>
        <w:jc w:val="both"/>
        <w:rPr>
          <w:rFonts w:eastAsia="Calibri"/>
          <w:b/>
          <w:sz w:val="22"/>
          <w:szCs w:val="22"/>
          <w:lang w:eastAsia="en-US"/>
        </w:rPr>
      </w:pPr>
    </w:p>
    <w:p w:rsidR="00A45E01" w:rsidRDefault="00A45E01" w:rsidP="00A45E01">
      <w:pPr>
        <w:tabs>
          <w:tab w:val="left" w:pos="0"/>
        </w:tabs>
        <w:suppressAutoHyphens/>
        <w:jc w:val="both"/>
        <w:rPr>
          <w:rFonts w:eastAsia="Calibri"/>
          <w:sz w:val="22"/>
          <w:szCs w:val="22"/>
          <w:lang w:eastAsia="en-US"/>
        </w:rPr>
      </w:pPr>
      <w:r w:rsidRPr="00C443B6">
        <w:rPr>
          <w:rFonts w:eastAsia="Calibri"/>
          <w:b/>
          <w:sz w:val="22"/>
          <w:szCs w:val="22"/>
          <w:lang w:eastAsia="en-US"/>
        </w:rPr>
        <w:t>1</w:t>
      </w:r>
      <w:r>
        <w:rPr>
          <w:rFonts w:eastAsia="Calibri"/>
          <w:b/>
          <w:sz w:val="22"/>
          <w:szCs w:val="22"/>
          <w:lang w:eastAsia="en-US"/>
        </w:rPr>
        <w:t>8</w:t>
      </w:r>
      <w:r w:rsidRPr="00C443B6">
        <w:rPr>
          <w:rFonts w:eastAsia="Calibri"/>
          <w:b/>
          <w:sz w:val="22"/>
          <w:szCs w:val="22"/>
          <w:lang w:eastAsia="en-US"/>
        </w:rPr>
        <w:t>.16.</w:t>
      </w:r>
      <w:r w:rsidRPr="00C443B6">
        <w:rPr>
          <w:rFonts w:eastAsia="Calibri"/>
          <w:sz w:val="22"/>
          <w:szCs w:val="22"/>
          <w:lang w:eastAsia="en-US"/>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A45E01" w:rsidRPr="00C443B6" w:rsidRDefault="00A45E01" w:rsidP="00A45E01">
      <w:pPr>
        <w:tabs>
          <w:tab w:val="left" w:pos="0"/>
        </w:tabs>
        <w:suppressAutoHyphens/>
        <w:jc w:val="both"/>
        <w:rPr>
          <w:rFonts w:eastAsia="Calibri"/>
          <w:sz w:val="22"/>
          <w:szCs w:val="22"/>
          <w:lang w:eastAsia="en-US"/>
        </w:rPr>
      </w:pPr>
    </w:p>
    <w:p w:rsidR="00A45E01" w:rsidRDefault="00A45E01" w:rsidP="00A45E01">
      <w:pPr>
        <w:ind w:left="567" w:hanging="283"/>
        <w:jc w:val="both"/>
        <w:rPr>
          <w:rFonts w:eastAsia="Calibri"/>
          <w:sz w:val="22"/>
          <w:szCs w:val="22"/>
          <w:lang w:eastAsia="en-US"/>
        </w:rPr>
      </w:pPr>
      <w:r w:rsidRPr="00C443B6">
        <w:rPr>
          <w:rFonts w:eastAsia="Calibri"/>
          <w:b/>
          <w:sz w:val="22"/>
          <w:szCs w:val="22"/>
          <w:lang w:eastAsia="en-US"/>
        </w:rPr>
        <w:t xml:space="preserve">a) </w:t>
      </w:r>
      <w:r w:rsidRPr="00C443B6">
        <w:rPr>
          <w:rFonts w:eastAsia="Calibri"/>
          <w:b/>
          <w:sz w:val="22"/>
          <w:szCs w:val="22"/>
          <w:lang w:eastAsia="en-US"/>
        </w:rPr>
        <w:tab/>
      </w:r>
      <w:r w:rsidRPr="00C443B6">
        <w:rPr>
          <w:rFonts w:eastAsia="Calibri"/>
          <w:sz w:val="22"/>
          <w:szCs w:val="22"/>
          <w:lang w:eastAsia="en-US"/>
        </w:rPr>
        <w:t>Tenham sofrido condenações definitivas por praticarem, por meio dolosos, fraude fiscal no recolhimento de tributos;</w:t>
      </w:r>
    </w:p>
    <w:p w:rsidR="00A45E01" w:rsidRPr="00C443B6" w:rsidRDefault="00A45E01" w:rsidP="00A45E01">
      <w:pPr>
        <w:ind w:left="567" w:hanging="283"/>
        <w:jc w:val="both"/>
        <w:rPr>
          <w:rFonts w:eastAsia="Calibri"/>
          <w:sz w:val="22"/>
          <w:szCs w:val="22"/>
          <w:lang w:eastAsia="en-US"/>
        </w:rPr>
      </w:pPr>
      <w:r w:rsidRPr="00C443B6">
        <w:rPr>
          <w:rFonts w:eastAsia="Calibri"/>
          <w:b/>
          <w:sz w:val="22"/>
          <w:szCs w:val="22"/>
          <w:lang w:eastAsia="en-US"/>
        </w:rPr>
        <w:t xml:space="preserve">b) </w:t>
      </w:r>
      <w:r w:rsidRPr="00C443B6">
        <w:rPr>
          <w:rFonts w:eastAsia="Calibri"/>
          <w:b/>
          <w:sz w:val="22"/>
          <w:szCs w:val="22"/>
          <w:lang w:eastAsia="en-US"/>
        </w:rPr>
        <w:tab/>
      </w:r>
      <w:r w:rsidRPr="00C443B6">
        <w:rPr>
          <w:rFonts w:eastAsia="Calibri"/>
          <w:sz w:val="22"/>
          <w:szCs w:val="22"/>
          <w:lang w:eastAsia="en-US"/>
        </w:rPr>
        <w:t>Tenham praticado atos ilícitos visando a frustrar os objetivos da licitação;</w:t>
      </w:r>
    </w:p>
    <w:p w:rsidR="003E3A64" w:rsidRPr="00A45E01" w:rsidRDefault="00A45E01" w:rsidP="00A45E01">
      <w:pPr>
        <w:tabs>
          <w:tab w:val="left" w:pos="-142"/>
        </w:tabs>
        <w:autoSpaceDE w:val="0"/>
        <w:autoSpaceDN w:val="0"/>
        <w:adjustRightInd w:val="0"/>
        <w:ind w:left="284"/>
        <w:jc w:val="both"/>
        <w:rPr>
          <w:bCs/>
          <w:sz w:val="22"/>
          <w:szCs w:val="22"/>
        </w:rPr>
      </w:pPr>
      <w:r w:rsidRPr="00A45E01">
        <w:rPr>
          <w:b/>
          <w:sz w:val="22"/>
          <w:szCs w:val="22"/>
        </w:rPr>
        <w:t xml:space="preserve">c) </w:t>
      </w:r>
      <w:r w:rsidRPr="00A45E01">
        <w:rPr>
          <w:b/>
          <w:sz w:val="22"/>
          <w:szCs w:val="22"/>
        </w:rPr>
        <w:tab/>
      </w:r>
      <w:r w:rsidRPr="00A45E01">
        <w:rPr>
          <w:sz w:val="22"/>
          <w:szCs w:val="22"/>
        </w:rPr>
        <w:t>Demonstrem não possuir idoneidade para contratar com a Administração em virtude de atos ilícitos praticados.</w:t>
      </w:r>
    </w:p>
    <w:p w:rsidR="001B184A" w:rsidRPr="0098791D" w:rsidRDefault="001B184A" w:rsidP="001B184A">
      <w:pPr>
        <w:pStyle w:val="SemEspaamento"/>
        <w:tabs>
          <w:tab w:val="left" w:pos="709"/>
        </w:tabs>
        <w:jc w:val="both"/>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747"/>
      </w:tblGrid>
      <w:tr w:rsidR="00715E0D" w:rsidRPr="0098791D" w:rsidTr="00F3336D">
        <w:tc>
          <w:tcPr>
            <w:tcW w:w="9747" w:type="dxa"/>
            <w:shd w:val="clear" w:color="auto" w:fill="D9D9D9"/>
          </w:tcPr>
          <w:p w:rsidR="00715E0D" w:rsidRPr="0098791D" w:rsidRDefault="0064528F" w:rsidP="00B7241D">
            <w:pPr>
              <w:spacing w:before="120" w:after="120"/>
              <w:jc w:val="both"/>
              <w:rPr>
                <w:b/>
                <w:bCs/>
                <w:sz w:val="22"/>
                <w:szCs w:val="22"/>
              </w:rPr>
            </w:pPr>
            <w:r w:rsidRPr="0098791D">
              <w:rPr>
                <w:b/>
                <w:bCs/>
                <w:sz w:val="22"/>
                <w:szCs w:val="22"/>
              </w:rPr>
              <w:t>2</w:t>
            </w:r>
            <w:r w:rsidR="00B7241D" w:rsidRPr="0098791D">
              <w:rPr>
                <w:b/>
                <w:bCs/>
                <w:sz w:val="22"/>
                <w:szCs w:val="22"/>
              </w:rPr>
              <w:t>2</w:t>
            </w:r>
            <w:r w:rsidR="00715E0D" w:rsidRPr="0098791D">
              <w:rPr>
                <w:b/>
                <w:bCs/>
                <w:sz w:val="22"/>
                <w:szCs w:val="22"/>
              </w:rPr>
              <w:t xml:space="preserve"> – DA ATUALIZAÇÃO MONETÁRIA</w:t>
            </w:r>
          </w:p>
        </w:tc>
      </w:tr>
    </w:tbl>
    <w:p w:rsidR="00CC6427" w:rsidRPr="0098791D" w:rsidRDefault="00CC6427" w:rsidP="00272509">
      <w:pPr>
        <w:jc w:val="both"/>
        <w:rPr>
          <w:sz w:val="18"/>
          <w:szCs w:val="22"/>
        </w:rPr>
      </w:pPr>
    </w:p>
    <w:p w:rsidR="001639F8" w:rsidRPr="0098791D" w:rsidRDefault="0064528F" w:rsidP="00272509">
      <w:pPr>
        <w:tabs>
          <w:tab w:val="left" w:pos="0"/>
        </w:tabs>
        <w:jc w:val="both"/>
        <w:rPr>
          <w:sz w:val="22"/>
          <w:szCs w:val="22"/>
        </w:rPr>
      </w:pPr>
      <w:r w:rsidRPr="0098791D">
        <w:rPr>
          <w:b/>
          <w:sz w:val="22"/>
          <w:szCs w:val="22"/>
        </w:rPr>
        <w:t>2</w:t>
      </w:r>
      <w:r w:rsidR="00B7241D" w:rsidRPr="0098791D">
        <w:rPr>
          <w:b/>
          <w:sz w:val="22"/>
          <w:szCs w:val="22"/>
        </w:rPr>
        <w:t>2</w:t>
      </w:r>
      <w:r w:rsidR="001639F8" w:rsidRPr="0098791D">
        <w:rPr>
          <w:b/>
          <w:sz w:val="22"/>
          <w:szCs w:val="22"/>
        </w:rPr>
        <w:t>.1</w:t>
      </w:r>
      <w:r w:rsidR="001639F8" w:rsidRPr="0098791D">
        <w:rPr>
          <w:sz w:val="22"/>
          <w:szCs w:val="22"/>
        </w:rPr>
        <w:t xml:space="preserve">. </w:t>
      </w:r>
      <w:r w:rsidR="009D2BB1" w:rsidRPr="0098791D">
        <w:rPr>
          <w:sz w:val="22"/>
          <w:szCs w:val="22"/>
        </w:rPr>
        <w:tab/>
      </w:r>
      <w:r w:rsidR="001639F8" w:rsidRPr="0098791D">
        <w:rPr>
          <w:sz w:val="22"/>
          <w:szCs w:val="22"/>
        </w:rPr>
        <w:t xml:space="preserve">Na hipótese de atraso no pagamento das notas fiscais/faturas, os seus valores serão corrigidos monetariamente, a partir da data de inicio do inadimplemento até a data do efetivo pagamento, de acordo com a variação </w:t>
      </w:r>
      <w:r w:rsidR="001639F8" w:rsidRPr="0098791D">
        <w:rPr>
          <w:i/>
          <w:sz w:val="22"/>
          <w:szCs w:val="22"/>
        </w:rPr>
        <w:t xml:space="preserve">“pro rata </w:t>
      </w:r>
      <w:proofErr w:type="spellStart"/>
      <w:r w:rsidR="001639F8" w:rsidRPr="0098791D">
        <w:rPr>
          <w:i/>
          <w:sz w:val="22"/>
          <w:szCs w:val="22"/>
        </w:rPr>
        <w:t>tempore</w:t>
      </w:r>
      <w:proofErr w:type="spellEnd"/>
      <w:r w:rsidR="001639F8" w:rsidRPr="0098791D">
        <w:rPr>
          <w:i/>
          <w:sz w:val="22"/>
          <w:szCs w:val="22"/>
        </w:rPr>
        <w:t>”</w:t>
      </w:r>
      <w:r w:rsidR="001639F8" w:rsidRPr="0098791D">
        <w:rPr>
          <w:sz w:val="22"/>
          <w:szCs w:val="22"/>
        </w:rPr>
        <w:t xml:space="preserve"> do INPC/FGV ou outro índice que venha a substituí-lo oficialmente e, ainda, acrescido de multa de 1% (um por cento) e juros de 0,033% (zero </w:t>
      </w:r>
      <w:proofErr w:type="gramStart"/>
      <w:r w:rsidR="001639F8" w:rsidRPr="0098791D">
        <w:rPr>
          <w:sz w:val="22"/>
          <w:szCs w:val="22"/>
        </w:rPr>
        <w:t>virgula</w:t>
      </w:r>
      <w:proofErr w:type="gramEnd"/>
      <w:r w:rsidR="001639F8" w:rsidRPr="0098791D">
        <w:rPr>
          <w:sz w:val="22"/>
          <w:szCs w:val="22"/>
        </w:rPr>
        <w:t xml:space="preserve"> trinta e três por cento) ao dia, sobre o valor atualizado. </w:t>
      </w:r>
    </w:p>
    <w:p w:rsidR="00C479A8" w:rsidRPr="0098791D" w:rsidRDefault="00C479A8" w:rsidP="00272509">
      <w:pPr>
        <w:pStyle w:val="Corpodetexto"/>
        <w:ind w:firstLine="1418"/>
        <w:rPr>
          <w:snapToGrid w:val="0"/>
          <w:sz w:val="16"/>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747"/>
      </w:tblGrid>
      <w:tr w:rsidR="00C70FEF" w:rsidRPr="0098791D" w:rsidTr="006120C6">
        <w:tc>
          <w:tcPr>
            <w:tcW w:w="9747" w:type="dxa"/>
            <w:shd w:val="clear" w:color="auto" w:fill="D9D9D9"/>
          </w:tcPr>
          <w:p w:rsidR="00C70FEF" w:rsidRPr="0098791D" w:rsidRDefault="0064528F" w:rsidP="00B7241D">
            <w:pPr>
              <w:spacing w:before="120" w:after="120"/>
              <w:jc w:val="both"/>
              <w:rPr>
                <w:b/>
                <w:sz w:val="22"/>
                <w:szCs w:val="22"/>
              </w:rPr>
            </w:pPr>
            <w:r w:rsidRPr="0098791D">
              <w:rPr>
                <w:b/>
                <w:sz w:val="22"/>
                <w:szCs w:val="22"/>
              </w:rPr>
              <w:t>2</w:t>
            </w:r>
            <w:r w:rsidR="00B7241D" w:rsidRPr="0098791D">
              <w:rPr>
                <w:b/>
                <w:sz w:val="22"/>
                <w:szCs w:val="22"/>
              </w:rPr>
              <w:t>3</w:t>
            </w:r>
            <w:r w:rsidR="00C70FEF" w:rsidRPr="0098791D">
              <w:rPr>
                <w:b/>
                <w:sz w:val="22"/>
                <w:szCs w:val="22"/>
              </w:rPr>
              <w:t xml:space="preserve"> – DA FRAUDE E DA CORRUPÇÃO</w:t>
            </w:r>
          </w:p>
        </w:tc>
      </w:tr>
    </w:tbl>
    <w:p w:rsidR="001639F8" w:rsidRPr="0098791D" w:rsidRDefault="001639F8" w:rsidP="00272509">
      <w:pPr>
        <w:jc w:val="both"/>
        <w:rPr>
          <w:b/>
          <w:sz w:val="18"/>
          <w:szCs w:val="22"/>
        </w:rPr>
      </w:pPr>
    </w:p>
    <w:p w:rsidR="001639F8" w:rsidRPr="0098791D" w:rsidRDefault="0064528F" w:rsidP="00272509">
      <w:pPr>
        <w:pStyle w:val="Recuodecorpodetexto2"/>
        <w:tabs>
          <w:tab w:val="left" w:pos="720"/>
        </w:tabs>
        <w:ind w:left="720" w:hanging="720"/>
        <w:rPr>
          <w:sz w:val="22"/>
          <w:szCs w:val="22"/>
        </w:rPr>
      </w:pPr>
      <w:r w:rsidRPr="0098791D">
        <w:rPr>
          <w:b/>
          <w:sz w:val="22"/>
          <w:szCs w:val="22"/>
        </w:rPr>
        <w:t>2</w:t>
      </w:r>
      <w:r w:rsidR="00B7241D" w:rsidRPr="0098791D">
        <w:rPr>
          <w:b/>
          <w:sz w:val="22"/>
          <w:szCs w:val="22"/>
        </w:rPr>
        <w:t>3</w:t>
      </w:r>
      <w:r w:rsidR="009D2BB1" w:rsidRPr="0098791D">
        <w:rPr>
          <w:b/>
          <w:sz w:val="22"/>
          <w:szCs w:val="22"/>
        </w:rPr>
        <w:t>.1.</w:t>
      </w:r>
      <w:r w:rsidR="009D2BB1" w:rsidRPr="0098791D">
        <w:rPr>
          <w:sz w:val="22"/>
          <w:szCs w:val="22"/>
        </w:rPr>
        <w:tab/>
      </w:r>
      <w:r w:rsidR="001639F8" w:rsidRPr="0098791D">
        <w:rPr>
          <w:sz w:val="22"/>
          <w:szCs w:val="22"/>
        </w:rPr>
        <w:t>As Licitantes deverão observar os mais altos padrões éticos durante o processo licitatório e a execução contratual, estando sujeitas às sanções previstas na legislação brasileira.</w:t>
      </w:r>
    </w:p>
    <w:p w:rsidR="00413B3A" w:rsidRPr="0098791D" w:rsidRDefault="00413B3A" w:rsidP="00272509">
      <w:pPr>
        <w:jc w:val="both"/>
        <w:rPr>
          <w:b/>
          <w:sz w:val="18"/>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747"/>
      </w:tblGrid>
      <w:tr w:rsidR="00C70FEF" w:rsidRPr="0098791D" w:rsidTr="006120C6">
        <w:tc>
          <w:tcPr>
            <w:tcW w:w="9747" w:type="dxa"/>
            <w:shd w:val="clear" w:color="auto" w:fill="D9D9D9"/>
          </w:tcPr>
          <w:p w:rsidR="00C70FEF" w:rsidRPr="0098791D" w:rsidRDefault="0064528F" w:rsidP="00B7241D">
            <w:pPr>
              <w:spacing w:before="120" w:after="120"/>
              <w:jc w:val="both"/>
              <w:rPr>
                <w:b/>
                <w:sz w:val="22"/>
                <w:szCs w:val="22"/>
              </w:rPr>
            </w:pPr>
            <w:r w:rsidRPr="0098791D">
              <w:rPr>
                <w:b/>
                <w:sz w:val="22"/>
                <w:szCs w:val="22"/>
              </w:rPr>
              <w:t>2</w:t>
            </w:r>
            <w:r w:rsidR="00B7241D" w:rsidRPr="0098791D">
              <w:rPr>
                <w:b/>
                <w:sz w:val="22"/>
                <w:szCs w:val="22"/>
              </w:rPr>
              <w:t>4</w:t>
            </w:r>
            <w:r w:rsidR="00C70FEF" w:rsidRPr="0098791D">
              <w:rPr>
                <w:b/>
                <w:sz w:val="22"/>
                <w:szCs w:val="22"/>
              </w:rPr>
              <w:t xml:space="preserve"> – DAS DISPOSIÇÕES GERAIS</w:t>
            </w:r>
          </w:p>
        </w:tc>
      </w:tr>
    </w:tbl>
    <w:p w:rsidR="00BC6A3E" w:rsidRDefault="00BC6A3E" w:rsidP="00F93513">
      <w:pPr>
        <w:pStyle w:val="Corpodetexto21"/>
        <w:jc w:val="both"/>
        <w:rPr>
          <w:b/>
          <w:sz w:val="22"/>
          <w:szCs w:val="22"/>
        </w:rPr>
      </w:pPr>
    </w:p>
    <w:p w:rsidR="00E5570D" w:rsidRPr="0098791D" w:rsidRDefault="0064528F" w:rsidP="00F93513">
      <w:pPr>
        <w:pStyle w:val="Corpodetexto21"/>
        <w:jc w:val="both"/>
        <w:rPr>
          <w:sz w:val="22"/>
          <w:szCs w:val="22"/>
        </w:rPr>
      </w:pPr>
      <w:r w:rsidRPr="0098791D">
        <w:rPr>
          <w:b/>
          <w:sz w:val="22"/>
          <w:szCs w:val="22"/>
        </w:rPr>
        <w:t>2</w:t>
      </w:r>
      <w:r w:rsidR="00B7241D" w:rsidRPr="0098791D">
        <w:rPr>
          <w:b/>
          <w:sz w:val="22"/>
          <w:szCs w:val="22"/>
        </w:rPr>
        <w:t>4</w:t>
      </w:r>
      <w:r w:rsidR="00E5570D" w:rsidRPr="0098791D">
        <w:rPr>
          <w:b/>
          <w:sz w:val="22"/>
          <w:szCs w:val="22"/>
        </w:rPr>
        <w:t>.1</w:t>
      </w:r>
      <w:r w:rsidR="00E5570D" w:rsidRPr="0098791D">
        <w:rPr>
          <w:sz w:val="22"/>
          <w:szCs w:val="22"/>
        </w:rPr>
        <w:t xml:space="preserve">. </w:t>
      </w:r>
      <w:r w:rsidR="00E5570D" w:rsidRPr="0098791D">
        <w:rPr>
          <w:sz w:val="22"/>
          <w:szCs w:val="22"/>
        </w:rPr>
        <w:tab/>
        <w:t xml:space="preserve">Esta Licitação poderá ser revogada por interesse da </w:t>
      </w:r>
      <w:r w:rsidR="00E5570D" w:rsidRPr="0098791D">
        <w:rPr>
          <w:b/>
          <w:sz w:val="22"/>
          <w:szCs w:val="22"/>
        </w:rPr>
        <w:t>SUPERINTENDÊNCIA ESTADUAL DE COMPRAS E LICITAÇÕES - SUPEL/RO</w:t>
      </w:r>
      <w:r w:rsidR="00E5570D" w:rsidRPr="0098791D">
        <w:rPr>
          <w:sz w:val="22"/>
          <w:szCs w:val="22"/>
        </w:rPr>
        <w:t xml:space="preserve"> </w:t>
      </w:r>
      <w:r w:rsidR="00E5570D" w:rsidRPr="0098791D">
        <w:rPr>
          <w:b/>
          <w:sz w:val="22"/>
          <w:szCs w:val="22"/>
        </w:rPr>
        <w:t>e d</w:t>
      </w:r>
      <w:r w:rsidR="006F2C80" w:rsidRPr="0098791D">
        <w:rPr>
          <w:b/>
          <w:sz w:val="22"/>
          <w:szCs w:val="22"/>
        </w:rPr>
        <w:t>a</w:t>
      </w:r>
      <w:r w:rsidR="00CB2505" w:rsidRPr="0098791D">
        <w:rPr>
          <w:b/>
          <w:color w:val="FF0000"/>
          <w:sz w:val="22"/>
          <w:szCs w:val="22"/>
        </w:rPr>
        <w:t xml:space="preserve"> </w:t>
      </w:r>
      <w:r w:rsidR="00A7676C" w:rsidRPr="00A7676C">
        <w:rPr>
          <w:b/>
          <w:color w:val="FF0000"/>
          <w:sz w:val="22"/>
          <w:szCs w:val="22"/>
        </w:rPr>
        <w:t>SECRETARIA DE ESTADO DE ASSISTÊNCIA SOCIAL – SEAS</w:t>
      </w:r>
      <w:r w:rsidR="00E5570D" w:rsidRPr="0098791D">
        <w:rPr>
          <w:sz w:val="22"/>
          <w:szCs w:val="22"/>
        </w:rPr>
        <w:t>,</w:t>
      </w:r>
      <w:r w:rsidR="00E5570D" w:rsidRPr="0098791D">
        <w:rPr>
          <w:b/>
          <w:sz w:val="22"/>
          <w:szCs w:val="22"/>
        </w:rPr>
        <w:t xml:space="preserve"> </w:t>
      </w:r>
      <w:r w:rsidR="00E5570D" w:rsidRPr="0098791D">
        <w:rPr>
          <w:sz w:val="22"/>
          <w:szCs w:val="22"/>
        </w:rPr>
        <w:t>em decorrência de fato superveniente devidamente comprovado, pertinente e suficiente para justificar o ato, ou anulada por vício ou ilegalidade, a modo próprio ou por provocação de terceiros, sem que o Licitante tenha direito a qualquer indenização, obedecendo ao disposto no Decreto nº. 12.205/2006.</w:t>
      </w:r>
    </w:p>
    <w:p w:rsidR="00C479A8" w:rsidRPr="0098791D" w:rsidRDefault="00C479A8" w:rsidP="00272509">
      <w:pPr>
        <w:tabs>
          <w:tab w:val="left" w:pos="0"/>
        </w:tabs>
        <w:jc w:val="both"/>
        <w:rPr>
          <w:b/>
          <w:sz w:val="22"/>
          <w:szCs w:val="22"/>
        </w:rPr>
      </w:pPr>
    </w:p>
    <w:p w:rsidR="00E5570D" w:rsidRPr="0098791D" w:rsidRDefault="0064528F" w:rsidP="00272509">
      <w:pPr>
        <w:tabs>
          <w:tab w:val="left" w:pos="0"/>
        </w:tabs>
        <w:jc w:val="both"/>
        <w:rPr>
          <w:sz w:val="22"/>
          <w:szCs w:val="22"/>
        </w:rPr>
      </w:pPr>
      <w:r w:rsidRPr="0098791D">
        <w:rPr>
          <w:b/>
          <w:sz w:val="22"/>
          <w:szCs w:val="22"/>
        </w:rPr>
        <w:lastRenderedPageBreak/>
        <w:t>2</w:t>
      </w:r>
      <w:r w:rsidR="00B7241D" w:rsidRPr="0098791D">
        <w:rPr>
          <w:b/>
          <w:sz w:val="22"/>
          <w:szCs w:val="22"/>
        </w:rPr>
        <w:t>4</w:t>
      </w:r>
      <w:r w:rsidR="00E5570D" w:rsidRPr="0098791D">
        <w:rPr>
          <w:b/>
          <w:sz w:val="22"/>
          <w:szCs w:val="22"/>
        </w:rPr>
        <w:t>.2</w:t>
      </w:r>
      <w:r w:rsidR="00E5570D" w:rsidRPr="0098791D">
        <w:rPr>
          <w:sz w:val="22"/>
          <w:szCs w:val="22"/>
        </w:rPr>
        <w:t xml:space="preserve">. </w:t>
      </w:r>
      <w:r w:rsidR="00E5570D" w:rsidRPr="0098791D">
        <w:rPr>
          <w:sz w:val="22"/>
          <w:szCs w:val="22"/>
        </w:rPr>
        <w:tab/>
        <w:t>Qualquer modificação no presente Edital será divulgada pela mesma forma que se divulgou o texto original, reabrindo-se o prazo inicialmente estabelecido, exceto quando, inquestionavelmente, a alteração não afetar a formulação da proposta de preços.</w:t>
      </w:r>
    </w:p>
    <w:p w:rsidR="00C479A8" w:rsidRPr="0098791D" w:rsidRDefault="00C479A8" w:rsidP="00272509">
      <w:pPr>
        <w:tabs>
          <w:tab w:val="left" w:pos="0"/>
        </w:tabs>
        <w:jc w:val="both"/>
        <w:rPr>
          <w:b/>
          <w:sz w:val="22"/>
          <w:szCs w:val="22"/>
        </w:rPr>
      </w:pPr>
    </w:p>
    <w:p w:rsidR="00E5570D" w:rsidRPr="0098791D" w:rsidRDefault="0064528F" w:rsidP="00272509">
      <w:pPr>
        <w:tabs>
          <w:tab w:val="left" w:pos="0"/>
        </w:tabs>
        <w:jc w:val="both"/>
        <w:rPr>
          <w:sz w:val="22"/>
          <w:szCs w:val="22"/>
        </w:rPr>
      </w:pPr>
      <w:r w:rsidRPr="0098791D">
        <w:rPr>
          <w:b/>
          <w:sz w:val="22"/>
          <w:szCs w:val="22"/>
        </w:rPr>
        <w:t>2</w:t>
      </w:r>
      <w:r w:rsidR="00B7241D" w:rsidRPr="0098791D">
        <w:rPr>
          <w:b/>
          <w:sz w:val="22"/>
          <w:szCs w:val="22"/>
        </w:rPr>
        <w:t>4</w:t>
      </w:r>
      <w:r w:rsidR="00E5570D" w:rsidRPr="0098791D">
        <w:rPr>
          <w:b/>
          <w:sz w:val="22"/>
          <w:szCs w:val="22"/>
        </w:rPr>
        <w:t>.3</w:t>
      </w:r>
      <w:r w:rsidR="00E5570D" w:rsidRPr="0098791D">
        <w:rPr>
          <w:sz w:val="22"/>
          <w:szCs w:val="22"/>
        </w:rPr>
        <w:t xml:space="preserve">. </w:t>
      </w:r>
      <w:r w:rsidR="00E5570D" w:rsidRPr="0098791D">
        <w:rPr>
          <w:sz w:val="22"/>
          <w:szCs w:val="22"/>
        </w:rPr>
        <w:tab/>
        <w:t>Ao Pregoeiro ou à Autoridade Competente é facultada, em qualquer fase da licitação, a promoção de diligência destinada a esclarecer ou complementar a instrução do processo, vedada a inclusão posterior de documentos ou informações que deveriam constar do mesmo desde a realização da sessão pública.</w:t>
      </w:r>
    </w:p>
    <w:p w:rsidR="00C479A8" w:rsidRPr="0098791D" w:rsidRDefault="00C479A8" w:rsidP="00272509">
      <w:pPr>
        <w:tabs>
          <w:tab w:val="left" w:pos="0"/>
        </w:tabs>
        <w:jc w:val="both"/>
        <w:rPr>
          <w:b/>
          <w:sz w:val="22"/>
          <w:szCs w:val="22"/>
        </w:rPr>
      </w:pPr>
    </w:p>
    <w:p w:rsidR="00E5570D" w:rsidRPr="0098791D" w:rsidRDefault="0064528F" w:rsidP="00272509">
      <w:pPr>
        <w:tabs>
          <w:tab w:val="left" w:pos="0"/>
        </w:tabs>
        <w:jc w:val="both"/>
        <w:rPr>
          <w:sz w:val="22"/>
          <w:szCs w:val="22"/>
        </w:rPr>
      </w:pPr>
      <w:r w:rsidRPr="0098791D">
        <w:rPr>
          <w:b/>
          <w:sz w:val="22"/>
          <w:szCs w:val="22"/>
        </w:rPr>
        <w:t>2</w:t>
      </w:r>
      <w:r w:rsidR="00B7241D" w:rsidRPr="0098791D">
        <w:rPr>
          <w:b/>
          <w:sz w:val="22"/>
          <w:szCs w:val="22"/>
        </w:rPr>
        <w:t>4</w:t>
      </w:r>
      <w:r w:rsidR="00E5570D" w:rsidRPr="0098791D">
        <w:rPr>
          <w:b/>
          <w:sz w:val="22"/>
          <w:szCs w:val="22"/>
        </w:rPr>
        <w:t xml:space="preserve">.4. </w:t>
      </w:r>
      <w:r w:rsidR="00E5570D" w:rsidRPr="0098791D">
        <w:rPr>
          <w:b/>
          <w:sz w:val="22"/>
          <w:szCs w:val="22"/>
        </w:rPr>
        <w:tab/>
      </w:r>
      <w:r w:rsidR="00E5570D" w:rsidRPr="0098791D">
        <w:rPr>
          <w:sz w:val="22"/>
          <w:szCs w:val="22"/>
        </w:rPr>
        <w:t>Os Licitantes são responsáveis pela fidelidade e legitimidade das informações e dos documentos apresentados em qualquer fase da licitação.</w:t>
      </w:r>
    </w:p>
    <w:p w:rsidR="00E5570D" w:rsidRPr="0098791D" w:rsidRDefault="0064528F" w:rsidP="00272509">
      <w:pPr>
        <w:tabs>
          <w:tab w:val="left" w:pos="0"/>
        </w:tabs>
        <w:jc w:val="both"/>
        <w:rPr>
          <w:sz w:val="22"/>
          <w:szCs w:val="22"/>
        </w:rPr>
      </w:pPr>
      <w:r w:rsidRPr="0098791D">
        <w:rPr>
          <w:b/>
          <w:sz w:val="22"/>
          <w:szCs w:val="22"/>
        </w:rPr>
        <w:t>2</w:t>
      </w:r>
      <w:r w:rsidR="00B7241D" w:rsidRPr="0098791D">
        <w:rPr>
          <w:b/>
          <w:sz w:val="22"/>
          <w:szCs w:val="22"/>
        </w:rPr>
        <w:t>4</w:t>
      </w:r>
      <w:r w:rsidR="00E5570D" w:rsidRPr="0098791D">
        <w:rPr>
          <w:b/>
          <w:sz w:val="22"/>
          <w:szCs w:val="22"/>
        </w:rPr>
        <w:t>.5</w:t>
      </w:r>
      <w:r w:rsidR="00E5570D" w:rsidRPr="0098791D">
        <w:rPr>
          <w:sz w:val="22"/>
          <w:szCs w:val="22"/>
        </w:rPr>
        <w:t xml:space="preserve">. </w:t>
      </w:r>
      <w:r w:rsidR="00E5570D" w:rsidRPr="0098791D">
        <w:rPr>
          <w:sz w:val="22"/>
          <w:szCs w:val="22"/>
        </w:rPr>
        <w:tab/>
        <w:t>Após apresentação da proposta de preços não caberá desistência desta, sob pena do licitante sofrer as sanções previstas no art. 7º, da Lei Federal nº. 10.520/2002 c/c as demais normas que regem esta licitação, salvo se houver motivo justo, decorrente de fato superveniente e aceita pelo Pregoeiro.</w:t>
      </w:r>
    </w:p>
    <w:p w:rsidR="00E5570D" w:rsidRPr="0098791D" w:rsidRDefault="00E5570D" w:rsidP="00272509">
      <w:pPr>
        <w:tabs>
          <w:tab w:val="left" w:pos="0"/>
        </w:tabs>
        <w:jc w:val="both"/>
        <w:rPr>
          <w:szCs w:val="22"/>
        </w:rPr>
      </w:pPr>
    </w:p>
    <w:p w:rsidR="00E5570D" w:rsidRPr="0098791D" w:rsidRDefault="0064528F" w:rsidP="00272509">
      <w:pPr>
        <w:tabs>
          <w:tab w:val="left" w:pos="0"/>
        </w:tabs>
        <w:jc w:val="both"/>
        <w:rPr>
          <w:b/>
          <w:sz w:val="22"/>
          <w:szCs w:val="22"/>
        </w:rPr>
      </w:pPr>
      <w:r w:rsidRPr="0098791D">
        <w:rPr>
          <w:b/>
          <w:sz w:val="22"/>
          <w:szCs w:val="22"/>
        </w:rPr>
        <w:t>2</w:t>
      </w:r>
      <w:r w:rsidR="00B7241D" w:rsidRPr="0098791D">
        <w:rPr>
          <w:b/>
          <w:sz w:val="22"/>
          <w:szCs w:val="22"/>
        </w:rPr>
        <w:t>4</w:t>
      </w:r>
      <w:r w:rsidR="00E5570D" w:rsidRPr="0098791D">
        <w:rPr>
          <w:b/>
          <w:sz w:val="22"/>
          <w:szCs w:val="22"/>
        </w:rPr>
        <w:t>.6</w:t>
      </w:r>
      <w:r w:rsidR="00E5570D" w:rsidRPr="0098791D">
        <w:rPr>
          <w:sz w:val="22"/>
          <w:szCs w:val="22"/>
        </w:rPr>
        <w:t xml:space="preserve">. </w:t>
      </w:r>
      <w:r w:rsidR="00E5570D" w:rsidRPr="0098791D">
        <w:rPr>
          <w:sz w:val="22"/>
          <w:szCs w:val="22"/>
        </w:rPr>
        <w:tab/>
        <w:t>A homologação do resultado desta licitação não implicará direito à contratação do objeto pel</w:t>
      </w:r>
      <w:r w:rsidR="00F93513" w:rsidRPr="0098791D">
        <w:rPr>
          <w:sz w:val="22"/>
          <w:szCs w:val="22"/>
        </w:rPr>
        <w:t xml:space="preserve">a </w:t>
      </w:r>
      <w:r w:rsidR="00A7676C" w:rsidRPr="00A7676C">
        <w:rPr>
          <w:b/>
          <w:color w:val="FF0000"/>
          <w:sz w:val="22"/>
          <w:szCs w:val="22"/>
        </w:rPr>
        <w:t>SECRETARIA DE ESTADO DE ASSISTÊNCIA SOCIAL – SEAS</w:t>
      </w:r>
      <w:r w:rsidR="009633D6" w:rsidRPr="0098791D">
        <w:rPr>
          <w:b/>
          <w:color w:val="FF0000"/>
          <w:sz w:val="22"/>
          <w:szCs w:val="22"/>
        </w:rPr>
        <w:t>.</w:t>
      </w:r>
    </w:p>
    <w:p w:rsidR="00E5570D" w:rsidRPr="0098791D" w:rsidRDefault="00E5570D" w:rsidP="00272509">
      <w:pPr>
        <w:tabs>
          <w:tab w:val="left" w:pos="0"/>
        </w:tabs>
        <w:jc w:val="both"/>
        <w:rPr>
          <w:szCs w:val="22"/>
        </w:rPr>
      </w:pPr>
    </w:p>
    <w:p w:rsidR="00E5570D" w:rsidRPr="0098791D" w:rsidRDefault="0064528F" w:rsidP="00272509">
      <w:pPr>
        <w:tabs>
          <w:tab w:val="left" w:pos="0"/>
        </w:tabs>
        <w:jc w:val="both"/>
        <w:rPr>
          <w:sz w:val="22"/>
          <w:szCs w:val="22"/>
        </w:rPr>
      </w:pPr>
      <w:r w:rsidRPr="0098791D">
        <w:rPr>
          <w:b/>
          <w:sz w:val="22"/>
          <w:szCs w:val="22"/>
        </w:rPr>
        <w:t>2</w:t>
      </w:r>
      <w:r w:rsidR="00B7241D" w:rsidRPr="0098791D">
        <w:rPr>
          <w:b/>
          <w:sz w:val="22"/>
          <w:szCs w:val="22"/>
        </w:rPr>
        <w:t>4</w:t>
      </w:r>
      <w:r w:rsidR="00E5570D" w:rsidRPr="0098791D">
        <w:rPr>
          <w:b/>
          <w:sz w:val="22"/>
          <w:szCs w:val="22"/>
        </w:rPr>
        <w:t>.7.</w:t>
      </w:r>
      <w:r w:rsidR="00E5570D" w:rsidRPr="0098791D">
        <w:rPr>
          <w:sz w:val="22"/>
          <w:szCs w:val="22"/>
        </w:rPr>
        <w:t xml:space="preserve"> </w:t>
      </w:r>
      <w:r w:rsidR="00E5570D" w:rsidRPr="0098791D">
        <w:rPr>
          <w:sz w:val="22"/>
          <w:szCs w:val="22"/>
        </w:rPr>
        <w:tab/>
        <w:t xml:space="preserve">O Licitante que, convocado dentro do prazo de validade de sua proposta de preços, não assinar/retirar o instrumento contratual, deixar de entregar documentação exigida no Edital, apresentar documentação falsa, ensejar o retardamento da execução do objeto, não mantiver a proposta de preços de preços, falhar ou fraudar na execução do contrato, comportar-se de modo inidôneo, fizer declaração falsa, ou cometer fraude fiscal, garantido o direito à ampla defesa, ficará impedido de licitar e contratar com a União, e será descredenciado no SICAF, </w:t>
      </w:r>
      <w:r w:rsidR="00E5570D" w:rsidRPr="0098791D">
        <w:rPr>
          <w:b/>
          <w:sz w:val="22"/>
          <w:szCs w:val="22"/>
        </w:rPr>
        <w:t>pelo prazo de até 05 (cinco) anos,</w:t>
      </w:r>
      <w:r w:rsidR="00E5570D" w:rsidRPr="0098791D">
        <w:rPr>
          <w:sz w:val="22"/>
          <w:szCs w:val="22"/>
        </w:rPr>
        <w:t xml:space="preserve"> sem prejuízo das multas previstas em Edital e no contrato e das demais cominações legais.</w:t>
      </w:r>
    </w:p>
    <w:p w:rsidR="00E5570D" w:rsidRPr="0098791D" w:rsidRDefault="00E5570D" w:rsidP="00272509">
      <w:pPr>
        <w:tabs>
          <w:tab w:val="left" w:pos="0"/>
        </w:tabs>
        <w:jc w:val="both"/>
        <w:rPr>
          <w:szCs w:val="22"/>
        </w:rPr>
      </w:pPr>
    </w:p>
    <w:p w:rsidR="00E5570D" w:rsidRPr="0098791D" w:rsidRDefault="0064528F" w:rsidP="00272509">
      <w:pPr>
        <w:tabs>
          <w:tab w:val="left" w:pos="0"/>
        </w:tabs>
        <w:jc w:val="both"/>
        <w:rPr>
          <w:sz w:val="22"/>
          <w:szCs w:val="22"/>
        </w:rPr>
      </w:pPr>
      <w:r w:rsidRPr="0098791D">
        <w:rPr>
          <w:b/>
          <w:sz w:val="22"/>
          <w:szCs w:val="22"/>
        </w:rPr>
        <w:t>2</w:t>
      </w:r>
      <w:r w:rsidR="00B7241D" w:rsidRPr="0098791D">
        <w:rPr>
          <w:b/>
          <w:sz w:val="22"/>
          <w:szCs w:val="22"/>
        </w:rPr>
        <w:t>4</w:t>
      </w:r>
      <w:r w:rsidR="00E5570D" w:rsidRPr="0098791D">
        <w:rPr>
          <w:b/>
          <w:sz w:val="22"/>
          <w:szCs w:val="22"/>
        </w:rPr>
        <w:t>.8.</w:t>
      </w:r>
      <w:r w:rsidR="00E5570D" w:rsidRPr="0098791D">
        <w:rPr>
          <w:sz w:val="22"/>
          <w:szCs w:val="22"/>
        </w:rPr>
        <w:t xml:space="preserve"> </w:t>
      </w:r>
      <w:r w:rsidR="00E5570D" w:rsidRPr="0098791D">
        <w:rPr>
          <w:sz w:val="22"/>
          <w:szCs w:val="22"/>
        </w:rPr>
        <w:tab/>
        <w:t>Na contagem dos prazos estabelecidos neste Edital e seus Anexos, excluir-se-á o dia do início e incluir-se-á o do vencimento. Vencendo-se os prazos somente em dias de expediente normais no Órgão Licitador (Art. 110, § único da Lei Federal n.º 8.666/93).</w:t>
      </w:r>
    </w:p>
    <w:p w:rsidR="00E5570D" w:rsidRPr="0098791D" w:rsidRDefault="00E5570D" w:rsidP="00272509">
      <w:pPr>
        <w:tabs>
          <w:tab w:val="left" w:pos="0"/>
        </w:tabs>
        <w:jc w:val="both"/>
        <w:rPr>
          <w:szCs w:val="22"/>
        </w:rPr>
      </w:pPr>
    </w:p>
    <w:p w:rsidR="00E5570D" w:rsidRPr="0098791D" w:rsidRDefault="0064528F" w:rsidP="00272509">
      <w:pPr>
        <w:tabs>
          <w:tab w:val="left" w:pos="0"/>
        </w:tabs>
        <w:jc w:val="both"/>
        <w:rPr>
          <w:sz w:val="22"/>
          <w:szCs w:val="22"/>
        </w:rPr>
      </w:pPr>
      <w:r w:rsidRPr="0098791D">
        <w:rPr>
          <w:b/>
          <w:sz w:val="22"/>
          <w:szCs w:val="22"/>
        </w:rPr>
        <w:t>2</w:t>
      </w:r>
      <w:r w:rsidR="00B7241D" w:rsidRPr="0098791D">
        <w:rPr>
          <w:b/>
          <w:sz w:val="22"/>
          <w:szCs w:val="22"/>
        </w:rPr>
        <w:t>4</w:t>
      </w:r>
      <w:r w:rsidR="00E5570D" w:rsidRPr="0098791D">
        <w:rPr>
          <w:b/>
          <w:sz w:val="22"/>
          <w:szCs w:val="22"/>
        </w:rPr>
        <w:t>.9.</w:t>
      </w:r>
      <w:r w:rsidR="00E5570D" w:rsidRPr="0098791D">
        <w:rPr>
          <w:sz w:val="22"/>
          <w:szCs w:val="22"/>
        </w:rPr>
        <w:t xml:space="preserve"> </w:t>
      </w:r>
      <w:r w:rsidR="00E5570D" w:rsidRPr="0098791D">
        <w:rPr>
          <w:sz w:val="22"/>
          <w:szCs w:val="22"/>
        </w:rPr>
        <w:tab/>
        <w:t>O desatendimento de exigências formais não essenciais, não importará no afastamento do Licitante, desde que seja possível a aferição da sua qualificação, e a exata compreensão da sua proposta de preços de preços, durante a realização da sessão pública do Pregão Eletrônico.</w:t>
      </w:r>
    </w:p>
    <w:p w:rsidR="009F117B" w:rsidRPr="0098791D" w:rsidRDefault="009F117B" w:rsidP="00272509">
      <w:pPr>
        <w:tabs>
          <w:tab w:val="left" w:pos="0"/>
        </w:tabs>
        <w:jc w:val="both"/>
        <w:rPr>
          <w:sz w:val="22"/>
          <w:szCs w:val="22"/>
        </w:rPr>
      </w:pPr>
    </w:p>
    <w:p w:rsidR="00E5570D" w:rsidRPr="0098791D" w:rsidRDefault="0064528F" w:rsidP="00272509">
      <w:pPr>
        <w:tabs>
          <w:tab w:val="left" w:pos="0"/>
        </w:tabs>
        <w:jc w:val="both"/>
        <w:rPr>
          <w:sz w:val="22"/>
          <w:szCs w:val="22"/>
        </w:rPr>
      </w:pPr>
      <w:r w:rsidRPr="0098791D">
        <w:rPr>
          <w:b/>
          <w:sz w:val="22"/>
          <w:szCs w:val="22"/>
        </w:rPr>
        <w:t>2</w:t>
      </w:r>
      <w:r w:rsidR="00B7241D" w:rsidRPr="0098791D">
        <w:rPr>
          <w:b/>
          <w:sz w:val="22"/>
          <w:szCs w:val="22"/>
        </w:rPr>
        <w:t>4</w:t>
      </w:r>
      <w:r w:rsidR="00E5570D" w:rsidRPr="0098791D">
        <w:rPr>
          <w:b/>
          <w:sz w:val="22"/>
          <w:szCs w:val="22"/>
        </w:rPr>
        <w:t>.10</w:t>
      </w:r>
      <w:r w:rsidR="00E5570D" w:rsidRPr="0098791D">
        <w:rPr>
          <w:sz w:val="22"/>
          <w:szCs w:val="22"/>
        </w:rPr>
        <w:t xml:space="preserve">. </w:t>
      </w:r>
      <w:r w:rsidR="00E5570D" w:rsidRPr="0098791D">
        <w:rPr>
          <w:sz w:val="22"/>
          <w:szCs w:val="22"/>
        </w:rPr>
        <w:tab/>
        <w:t>Para fins de aplicação das Sanções Administrativas constantes no presente Edital, o lance é considerado o da proposta de preços.</w:t>
      </w:r>
    </w:p>
    <w:p w:rsidR="0064528F" w:rsidRPr="0098791D" w:rsidRDefault="0064528F" w:rsidP="00272509">
      <w:pPr>
        <w:tabs>
          <w:tab w:val="left" w:pos="0"/>
        </w:tabs>
        <w:jc w:val="both"/>
        <w:rPr>
          <w:sz w:val="22"/>
          <w:szCs w:val="22"/>
        </w:rPr>
      </w:pPr>
    </w:p>
    <w:p w:rsidR="00E5570D" w:rsidRPr="0098791D" w:rsidRDefault="0064528F" w:rsidP="00272509">
      <w:pPr>
        <w:tabs>
          <w:tab w:val="left" w:pos="0"/>
        </w:tabs>
        <w:jc w:val="both"/>
        <w:rPr>
          <w:sz w:val="22"/>
          <w:szCs w:val="22"/>
        </w:rPr>
      </w:pPr>
      <w:r w:rsidRPr="0098791D">
        <w:rPr>
          <w:b/>
          <w:sz w:val="22"/>
          <w:szCs w:val="22"/>
        </w:rPr>
        <w:t>2</w:t>
      </w:r>
      <w:r w:rsidR="00B7241D" w:rsidRPr="0098791D">
        <w:rPr>
          <w:b/>
          <w:sz w:val="22"/>
          <w:szCs w:val="22"/>
        </w:rPr>
        <w:t>4</w:t>
      </w:r>
      <w:r w:rsidR="00E5570D" w:rsidRPr="0098791D">
        <w:rPr>
          <w:b/>
          <w:sz w:val="22"/>
          <w:szCs w:val="22"/>
        </w:rPr>
        <w:t>.11</w:t>
      </w:r>
      <w:r w:rsidR="00E5570D" w:rsidRPr="0098791D">
        <w:rPr>
          <w:sz w:val="22"/>
          <w:szCs w:val="22"/>
        </w:rPr>
        <w:t xml:space="preserve">. </w:t>
      </w:r>
      <w:r w:rsidR="00E5570D" w:rsidRPr="0098791D">
        <w:rPr>
          <w:sz w:val="22"/>
          <w:szCs w:val="22"/>
        </w:rPr>
        <w:tab/>
        <w:t>As normas que disciplinam este Pregão Eletrônico serão sempre interpretadas, em favor da ampliação da disputa entre os interessados, sem comprometimento do interesse d</w:t>
      </w:r>
      <w:r w:rsidR="00ED0BA7" w:rsidRPr="0098791D">
        <w:rPr>
          <w:sz w:val="22"/>
          <w:szCs w:val="22"/>
        </w:rPr>
        <w:t>a</w:t>
      </w:r>
      <w:r w:rsidR="00E5570D" w:rsidRPr="0098791D">
        <w:rPr>
          <w:sz w:val="22"/>
          <w:szCs w:val="22"/>
        </w:rPr>
        <w:t xml:space="preserve"> </w:t>
      </w:r>
      <w:r w:rsidR="00A7676C" w:rsidRPr="00A7676C">
        <w:rPr>
          <w:b/>
          <w:color w:val="FF0000"/>
          <w:sz w:val="22"/>
          <w:szCs w:val="22"/>
        </w:rPr>
        <w:t>SECRETARIA DE ESTADO DE ASSISTÊNCIA SOCIAL – SEAS</w:t>
      </w:r>
      <w:r w:rsidR="00D64353" w:rsidRPr="0098791D">
        <w:rPr>
          <w:b/>
          <w:color w:val="FF0000"/>
          <w:sz w:val="22"/>
          <w:szCs w:val="22"/>
        </w:rPr>
        <w:t>,</w:t>
      </w:r>
      <w:r w:rsidR="00E5570D" w:rsidRPr="0098791D">
        <w:rPr>
          <w:sz w:val="22"/>
          <w:szCs w:val="22"/>
        </w:rPr>
        <w:t xml:space="preserve"> </w:t>
      </w:r>
      <w:r w:rsidR="00D64353" w:rsidRPr="0098791D">
        <w:rPr>
          <w:sz w:val="22"/>
          <w:szCs w:val="22"/>
        </w:rPr>
        <w:t xml:space="preserve">com </w:t>
      </w:r>
      <w:r w:rsidR="00E5570D" w:rsidRPr="0098791D">
        <w:rPr>
          <w:sz w:val="22"/>
          <w:szCs w:val="22"/>
        </w:rPr>
        <w:t>a finalidade e a segurança da contratação.</w:t>
      </w:r>
    </w:p>
    <w:p w:rsidR="00E5570D" w:rsidRPr="0098791D" w:rsidRDefault="0064528F" w:rsidP="00272509">
      <w:pPr>
        <w:tabs>
          <w:tab w:val="left" w:pos="0"/>
        </w:tabs>
        <w:jc w:val="both"/>
        <w:rPr>
          <w:sz w:val="22"/>
          <w:szCs w:val="22"/>
        </w:rPr>
      </w:pPr>
      <w:r w:rsidRPr="0098791D">
        <w:rPr>
          <w:b/>
          <w:sz w:val="22"/>
          <w:szCs w:val="22"/>
        </w:rPr>
        <w:t>2</w:t>
      </w:r>
      <w:r w:rsidR="00B7241D" w:rsidRPr="0098791D">
        <w:rPr>
          <w:b/>
          <w:sz w:val="22"/>
          <w:szCs w:val="22"/>
        </w:rPr>
        <w:t>4</w:t>
      </w:r>
      <w:r w:rsidR="00E5570D" w:rsidRPr="0098791D">
        <w:rPr>
          <w:b/>
          <w:sz w:val="22"/>
          <w:szCs w:val="22"/>
        </w:rPr>
        <w:t>.12</w:t>
      </w:r>
      <w:r w:rsidR="00E5570D" w:rsidRPr="0098791D">
        <w:rPr>
          <w:sz w:val="22"/>
          <w:szCs w:val="22"/>
        </w:rPr>
        <w:t xml:space="preserve">. </w:t>
      </w:r>
      <w:r w:rsidR="00E5570D" w:rsidRPr="0098791D">
        <w:rPr>
          <w:sz w:val="22"/>
          <w:szCs w:val="22"/>
        </w:rPr>
        <w:tab/>
        <w:t>O objeto da presente licitação poderá sofrer acréscimos ou supressões, conforme previsto no § 1°, do Art. 65, da Lei Federal nº. 8.666/93.</w:t>
      </w:r>
    </w:p>
    <w:p w:rsidR="00E5570D" w:rsidRPr="0098791D" w:rsidRDefault="00E5570D" w:rsidP="00272509">
      <w:pPr>
        <w:tabs>
          <w:tab w:val="left" w:pos="0"/>
        </w:tabs>
        <w:jc w:val="both"/>
        <w:rPr>
          <w:szCs w:val="22"/>
        </w:rPr>
      </w:pPr>
    </w:p>
    <w:p w:rsidR="00E5570D" w:rsidRPr="0098791D" w:rsidRDefault="0064528F" w:rsidP="00272509">
      <w:pPr>
        <w:tabs>
          <w:tab w:val="left" w:pos="0"/>
        </w:tabs>
        <w:jc w:val="both"/>
        <w:rPr>
          <w:sz w:val="22"/>
          <w:szCs w:val="22"/>
        </w:rPr>
      </w:pPr>
      <w:r w:rsidRPr="0098791D">
        <w:rPr>
          <w:b/>
          <w:sz w:val="22"/>
          <w:szCs w:val="22"/>
        </w:rPr>
        <w:t>2</w:t>
      </w:r>
      <w:r w:rsidR="00B7241D" w:rsidRPr="0098791D">
        <w:rPr>
          <w:b/>
          <w:sz w:val="22"/>
          <w:szCs w:val="22"/>
        </w:rPr>
        <w:t>4</w:t>
      </w:r>
      <w:r w:rsidR="00E5570D" w:rsidRPr="0098791D">
        <w:rPr>
          <w:b/>
          <w:sz w:val="22"/>
          <w:szCs w:val="22"/>
        </w:rPr>
        <w:t>.13</w:t>
      </w:r>
      <w:r w:rsidR="00E5570D" w:rsidRPr="0098791D">
        <w:rPr>
          <w:sz w:val="22"/>
          <w:szCs w:val="22"/>
        </w:rPr>
        <w:t xml:space="preserve">. </w:t>
      </w:r>
      <w:r w:rsidR="00E5570D" w:rsidRPr="0098791D">
        <w:rPr>
          <w:sz w:val="22"/>
          <w:szCs w:val="22"/>
        </w:rPr>
        <w:tab/>
        <w:t>Os Licitantes não terão direito à indenização em decorrência da anulação do procedimento licitatório, ressalvado o direito do CONTRATADO de boa-fé de ser ressarcido pelos encargos que tiver suportado no cumprimento do instrumento contratual.</w:t>
      </w:r>
    </w:p>
    <w:p w:rsidR="00C479A8" w:rsidRPr="0098791D" w:rsidRDefault="00C479A8" w:rsidP="00272509">
      <w:pPr>
        <w:tabs>
          <w:tab w:val="left" w:pos="0"/>
        </w:tabs>
        <w:jc w:val="both"/>
        <w:rPr>
          <w:b/>
          <w:sz w:val="22"/>
          <w:szCs w:val="22"/>
        </w:rPr>
      </w:pPr>
    </w:p>
    <w:p w:rsidR="00E5570D" w:rsidRPr="0098791D" w:rsidRDefault="0064528F" w:rsidP="00272509">
      <w:pPr>
        <w:tabs>
          <w:tab w:val="left" w:pos="0"/>
        </w:tabs>
        <w:jc w:val="both"/>
        <w:rPr>
          <w:sz w:val="22"/>
          <w:szCs w:val="22"/>
        </w:rPr>
      </w:pPr>
      <w:r w:rsidRPr="0098791D">
        <w:rPr>
          <w:b/>
          <w:sz w:val="22"/>
          <w:szCs w:val="22"/>
        </w:rPr>
        <w:t>2</w:t>
      </w:r>
      <w:r w:rsidR="00B7241D" w:rsidRPr="0098791D">
        <w:rPr>
          <w:b/>
          <w:sz w:val="22"/>
          <w:szCs w:val="22"/>
        </w:rPr>
        <w:t>4</w:t>
      </w:r>
      <w:r w:rsidR="00E5570D" w:rsidRPr="0098791D">
        <w:rPr>
          <w:b/>
          <w:sz w:val="22"/>
          <w:szCs w:val="22"/>
        </w:rPr>
        <w:t>.14</w:t>
      </w:r>
      <w:r w:rsidR="00E5570D" w:rsidRPr="0098791D">
        <w:rPr>
          <w:sz w:val="22"/>
          <w:szCs w:val="22"/>
        </w:rPr>
        <w:t>. O presente Edital e seus Anexos, bem como a proposta da proponente vencedora, farão parte integrante do Instrumento Contratual como se nele estivesse transcrito, ressalvado o valor proposto, por quanto prevalecerá o melhor lance ofertado ou valor negociado;</w:t>
      </w:r>
    </w:p>
    <w:p w:rsidR="00776FC3" w:rsidRPr="0098791D" w:rsidRDefault="00776FC3" w:rsidP="00272509">
      <w:pPr>
        <w:tabs>
          <w:tab w:val="left" w:pos="0"/>
        </w:tabs>
        <w:jc w:val="both"/>
        <w:rPr>
          <w:sz w:val="22"/>
          <w:szCs w:val="22"/>
        </w:rPr>
      </w:pPr>
    </w:p>
    <w:p w:rsidR="00E5570D" w:rsidRPr="0098791D" w:rsidRDefault="0064528F" w:rsidP="00272509">
      <w:pPr>
        <w:tabs>
          <w:tab w:val="left" w:pos="0"/>
        </w:tabs>
        <w:jc w:val="both"/>
        <w:rPr>
          <w:sz w:val="22"/>
          <w:szCs w:val="22"/>
        </w:rPr>
      </w:pPr>
      <w:r w:rsidRPr="0098791D">
        <w:rPr>
          <w:b/>
          <w:sz w:val="22"/>
          <w:szCs w:val="22"/>
        </w:rPr>
        <w:t>2</w:t>
      </w:r>
      <w:r w:rsidR="00B7241D" w:rsidRPr="0098791D">
        <w:rPr>
          <w:b/>
          <w:sz w:val="22"/>
          <w:szCs w:val="22"/>
        </w:rPr>
        <w:t>4</w:t>
      </w:r>
      <w:r w:rsidR="00E5570D" w:rsidRPr="0098791D">
        <w:rPr>
          <w:b/>
          <w:sz w:val="22"/>
          <w:szCs w:val="22"/>
        </w:rPr>
        <w:t>.15</w:t>
      </w:r>
      <w:r w:rsidR="00E5570D" w:rsidRPr="0098791D">
        <w:rPr>
          <w:sz w:val="22"/>
          <w:szCs w:val="22"/>
        </w:rPr>
        <w:t xml:space="preserve">. Dos atos praticados, o sistema gerará Ata circunstanciada, na qual estarão registrados todos os atos do procedimento e as ocorrências relevantes, que estará disponível para consulta no endereço eletrônico </w:t>
      </w:r>
      <w:hyperlink r:id="rId21" w:history="1">
        <w:r w:rsidR="00E5570D" w:rsidRPr="0098791D">
          <w:rPr>
            <w:b/>
            <w:sz w:val="22"/>
            <w:szCs w:val="22"/>
          </w:rPr>
          <w:t>www.comprasnet.gov.br</w:t>
        </w:r>
      </w:hyperlink>
      <w:r w:rsidR="00F0512C" w:rsidRPr="0098791D">
        <w:rPr>
          <w:b/>
          <w:sz w:val="22"/>
          <w:szCs w:val="22"/>
        </w:rPr>
        <w:t>,</w:t>
      </w:r>
      <w:r w:rsidR="00E5570D" w:rsidRPr="0098791D">
        <w:rPr>
          <w:b/>
          <w:sz w:val="22"/>
          <w:szCs w:val="22"/>
        </w:rPr>
        <w:t xml:space="preserve"> </w:t>
      </w:r>
      <w:r w:rsidR="00E5570D" w:rsidRPr="0098791D">
        <w:rPr>
          <w:sz w:val="22"/>
          <w:szCs w:val="22"/>
        </w:rPr>
        <w:t xml:space="preserve">sem prejuízo das demais formas de publicidade prevista na legislação pertinente. </w:t>
      </w:r>
    </w:p>
    <w:p w:rsidR="00E5570D" w:rsidRPr="0098791D" w:rsidRDefault="00E5570D" w:rsidP="00272509">
      <w:pPr>
        <w:tabs>
          <w:tab w:val="left" w:pos="0"/>
        </w:tabs>
        <w:jc w:val="both"/>
        <w:rPr>
          <w:szCs w:val="22"/>
        </w:rPr>
      </w:pPr>
    </w:p>
    <w:p w:rsidR="00E5570D" w:rsidRPr="0098791D" w:rsidRDefault="0064528F" w:rsidP="00272509">
      <w:pPr>
        <w:tabs>
          <w:tab w:val="left" w:pos="0"/>
        </w:tabs>
        <w:jc w:val="both"/>
        <w:rPr>
          <w:sz w:val="22"/>
          <w:szCs w:val="22"/>
        </w:rPr>
      </w:pPr>
      <w:r w:rsidRPr="0098791D">
        <w:rPr>
          <w:b/>
          <w:sz w:val="22"/>
          <w:szCs w:val="22"/>
        </w:rPr>
        <w:lastRenderedPageBreak/>
        <w:t>2</w:t>
      </w:r>
      <w:r w:rsidR="00B7241D" w:rsidRPr="0098791D">
        <w:rPr>
          <w:b/>
          <w:sz w:val="22"/>
          <w:szCs w:val="22"/>
        </w:rPr>
        <w:t>4</w:t>
      </w:r>
      <w:r w:rsidR="00E5570D" w:rsidRPr="0098791D">
        <w:rPr>
          <w:b/>
          <w:sz w:val="22"/>
          <w:szCs w:val="22"/>
        </w:rPr>
        <w:t>.16</w:t>
      </w:r>
      <w:r w:rsidR="00E5570D" w:rsidRPr="0098791D">
        <w:rPr>
          <w:sz w:val="22"/>
          <w:szCs w:val="22"/>
        </w:rPr>
        <w:t>. Fica assegurado ao Governo do Estado de Rondônia o direito de, no interesse da Administração, anular ou revogar a qualquer tempo, no todo ou em parte, a presente licitação, dando ciência aos participantes na forma da Legislação vigente;</w:t>
      </w:r>
    </w:p>
    <w:p w:rsidR="00B7241D" w:rsidRPr="0098791D" w:rsidRDefault="00B7241D" w:rsidP="00272509">
      <w:pPr>
        <w:tabs>
          <w:tab w:val="left" w:pos="0"/>
        </w:tabs>
        <w:jc w:val="both"/>
        <w:rPr>
          <w:b/>
          <w:sz w:val="22"/>
          <w:szCs w:val="22"/>
        </w:rPr>
      </w:pPr>
    </w:p>
    <w:p w:rsidR="00E5570D" w:rsidRPr="0098791D" w:rsidRDefault="0064528F" w:rsidP="00272509">
      <w:pPr>
        <w:tabs>
          <w:tab w:val="left" w:pos="0"/>
        </w:tabs>
        <w:jc w:val="both"/>
        <w:rPr>
          <w:sz w:val="22"/>
          <w:szCs w:val="22"/>
        </w:rPr>
      </w:pPr>
      <w:r w:rsidRPr="0098791D">
        <w:rPr>
          <w:b/>
          <w:sz w:val="22"/>
          <w:szCs w:val="22"/>
        </w:rPr>
        <w:t>2</w:t>
      </w:r>
      <w:r w:rsidR="00B7241D" w:rsidRPr="0098791D">
        <w:rPr>
          <w:b/>
          <w:sz w:val="22"/>
          <w:szCs w:val="22"/>
        </w:rPr>
        <w:t>4</w:t>
      </w:r>
      <w:r w:rsidR="00E5570D" w:rsidRPr="0098791D">
        <w:rPr>
          <w:b/>
          <w:sz w:val="22"/>
          <w:szCs w:val="22"/>
        </w:rPr>
        <w:t>.17</w:t>
      </w:r>
      <w:r w:rsidR="00E5570D" w:rsidRPr="0098791D">
        <w:rPr>
          <w:sz w:val="22"/>
          <w:szCs w:val="22"/>
        </w:rPr>
        <w:t xml:space="preserve">. </w:t>
      </w:r>
      <w:r w:rsidR="00E5570D" w:rsidRPr="0098791D">
        <w:rPr>
          <w:sz w:val="22"/>
          <w:szCs w:val="22"/>
        </w:rPr>
        <w:tab/>
        <w:t xml:space="preserve">Havendo divergência entre as exigências contidas no Edital e em seus Anexos, prevalecerá pela ordem, o Edital, em seguida o </w:t>
      </w:r>
      <w:r w:rsidR="00736661" w:rsidRPr="0098791D">
        <w:rPr>
          <w:sz w:val="22"/>
          <w:szCs w:val="22"/>
        </w:rPr>
        <w:t>Termo de Referência</w:t>
      </w:r>
      <w:r w:rsidR="00E5570D" w:rsidRPr="0098791D">
        <w:rPr>
          <w:sz w:val="22"/>
          <w:szCs w:val="22"/>
        </w:rPr>
        <w:t xml:space="preserve"> e por último os demais anexos;</w:t>
      </w:r>
    </w:p>
    <w:p w:rsidR="00F0512C" w:rsidRPr="0098791D" w:rsidRDefault="00F0512C" w:rsidP="00272509">
      <w:pPr>
        <w:tabs>
          <w:tab w:val="left" w:pos="0"/>
        </w:tabs>
        <w:jc w:val="both"/>
        <w:rPr>
          <w:szCs w:val="22"/>
        </w:rPr>
      </w:pPr>
    </w:p>
    <w:p w:rsidR="00E5570D" w:rsidRPr="0098791D" w:rsidRDefault="0064528F" w:rsidP="00272509">
      <w:pPr>
        <w:tabs>
          <w:tab w:val="left" w:pos="0"/>
        </w:tabs>
        <w:jc w:val="both"/>
        <w:rPr>
          <w:sz w:val="22"/>
          <w:szCs w:val="22"/>
        </w:rPr>
      </w:pPr>
      <w:r w:rsidRPr="0098791D">
        <w:rPr>
          <w:b/>
          <w:sz w:val="22"/>
          <w:szCs w:val="22"/>
        </w:rPr>
        <w:t>2</w:t>
      </w:r>
      <w:r w:rsidR="00B7241D" w:rsidRPr="0098791D">
        <w:rPr>
          <w:b/>
          <w:sz w:val="22"/>
          <w:szCs w:val="22"/>
        </w:rPr>
        <w:t>4</w:t>
      </w:r>
      <w:r w:rsidR="00E5570D" w:rsidRPr="0098791D">
        <w:rPr>
          <w:b/>
          <w:sz w:val="22"/>
          <w:szCs w:val="22"/>
        </w:rPr>
        <w:t>.18</w:t>
      </w:r>
      <w:r w:rsidR="00E5570D" w:rsidRPr="0098791D">
        <w:rPr>
          <w:sz w:val="22"/>
          <w:szCs w:val="22"/>
        </w:rPr>
        <w:t>.</w:t>
      </w:r>
      <w:r w:rsidR="00E5570D" w:rsidRPr="0098791D">
        <w:rPr>
          <w:sz w:val="22"/>
          <w:szCs w:val="22"/>
        </w:rPr>
        <w:tab/>
        <w:t xml:space="preserve">Os casos omissos serão solucionados diretamente pelo Pregoeiro ou autoridade competente, observados os preceitos de direito público e as disposições que se aplicam as demais condições constantes na Lei Federal n.º 10.520, de 17 de julho de 2002, no Decreto Estadual n.º 12.205, de 02.06.2006, e subsidiariamente, na Lei Federal n.º 8.666, de 21 de junho de 1993, com suas alterações, e ainda, na Lei complementar n.º 123/06. </w:t>
      </w:r>
    </w:p>
    <w:p w:rsidR="00E5570D" w:rsidRPr="0098791D" w:rsidRDefault="0064528F" w:rsidP="00272509">
      <w:pPr>
        <w:tabs>
          <w:tab w:val="left" w:pos="0"/>
        </w:tabs>
        <w:jc w:val="both"/>
        <w:rPr>
          <w:sz w:val="22"/>
          <w:szCs w:val="22"/>
        </w:rPr>
      </w:pPr>
      <w:r w:rsidRPr="0098791D">
        <w:rPr>
          <w:b/>
          <w:sz w:val="22"/>
          <w:szCs w:val="22"/>
        </w:rPr>
        <w:t>2</w:t>
      </w:r>
      <w:r w:rsidR="00B7241D" w:rsidRPr="0098791D">
        <w:rPr>
          <w:b/>
          <w:sz w:val="22"/>
          <w:szCs w:val="22"/>
        </w:rPr>
        <w:t>4</w:t>
      </w:r>
      <w:r w:rsidR="00E5570D" w:rsidRPr="0098791D">
        <w:rPr>
          <w:b/>
          <w:sz w:val="22"/>
          <w:szCs w:val="22"/>
        </w:rPr>
        <w:t>.19</w:t>
      </w:r>
      <w:r w:rsidR="00E5570D" w:rsidRPr="0098791D">
        <w:rPr>
          <w:sz w:val="22"/>
          <w:szCs w:val="22"/>
        </w:rPr>
        <w:t xml:space="preserve">. </w:t>
      </w:r>
      <w:proofErr w:type="gramStart"/>
      <w:r w:rsidR="00E5570D" w:rsidRPr="0098791D">
        <w:rPr>
          <w:sz w:val="22"/>
          <w:szCs w:val="22"/>
        </w:rPr>
        <w:t>Ficam</w:t>
      </w:r>
      <w:proofErr w:type="gramEnd"/>
      <w:r w:rsidR="00E5570D" w:rsidRPr="0098791D">
        <w:rPr>
          <w:sz w:val="22"/>
          <w:szCs w:val="22"/>
        </w:rPr>
        <w:t xml:space="preserve"> vedadas a subcontratação total ou parcial do objeto, pela contratada à outra empresa, a cessão ou transferência total ou parcial do objeto licitado.</w:t>
      </w:r>
    </w:p>
    <w:p w:rsidR="00C479A8" w:rsidRPr="0098791D" w:rsidRDefault="00C479A8" w:rsidP="00272509">
      <w:pPr>
        <w:tabs>
          <w:tab w:val="left" w:pos="0"/>
        </w:tabs>
        <w:jc w:val="both"/>
        <w:rPr>
          <w:b/>
          <w:sz w:val="22"/>
          <w:szCs w:val="22"/>
        </w:rPr>
      </w:pPr>
    </w:p>
    <w:p w:rsidR="00E5570D" w:rsidRPr="0098791D" w:rsidRDefault="0064528F" w:rsidP="00272509">
      <w:pPr>
        <w:tabs>
          <w:tab w:val="left" w:pos="0"/>
        </w:tabs>
        <w:jc w:val="both"/>
        <w:rPr>
          <w:b/>
          <w:sz w:val="22"/>
          <w:szCs w:val="22"/>
        </w:rPr>
      </w:pPr>
      <w:r w:rsidRPr="0098791D">
        <w:rPr>
          <w:b/>
          <w:sz w:val="22"/>
          <w:szCs w:val="22"/>
        </w:rPr>
        <w:t>2</w:t>
      </w:r>
      <w:r w:rsidR="00B7241D" w:rsidRPr="0098791D">
        <w:rPr>
          <w:b/>
          <w:sz w:val="22"/>
          <w:szCs w:val="22"/>
        </w:rPr>
        <w:t>4</w:t>
      </w:r>
      <w:r w:rsidR="00E5570D" w:rsidRPr="0098791D">
        <w:rPr>
          <w:b/>
          <w:sz w:val="22"/>
          <w:szCs w:val="22"/>
        </w:rPr>
        <w:t>.20</w:t>
      </w:r>
      <w:r w:rsidR="00E5570D" w:rsidRPr="0098791D">
        <w:rPr>
          <w:sz w:val="22"/>
          <w:szCs w:val="22"/>
        </w:rPr>
        <w:t xml:space="preserve">. </w:t>
      </w:r>
      <w:r w:rsidR="00E5570D" w:rsidRPr="0098791D">
        <w:rPr>
          <w:sz w:val="22"/>
          <w:szCs w:val="22"/>
        </w:rPr>
        <w:tab/>
        <w:t xml:space="preserve">O Edital e seus Anexos poderão ser lidos e retirados somente através da Internet no site </w:t>
      </w:r>
      <w:hyperlink r:id="rId22" w:history="1">
        <w:r w:rsidR="00E5570D" w:rsidRPr="0098791D">
          <w:rPr>
            <w:b/>
            <w:sz w:val="22"/>
            <w:szCs w:val="22"/>
          </w:rPr>
          <w:t>www.comprasnet.gov.br</w:t>
        </w:r>
      </w:hyperlink>
      <w:r w:rsidR="00E5570D" w:rsidRPr="0098791D">
        <w:rPr>
          <w:b/>
          <w:sz w:val="22"/>
          <w:szCs w:val="22"/>
        </w:rPr>
        <w:t>.</w:t>
      </w:r>
    </w:p>
    <w:p w:rsidR="00E5570D" w:rsidRPr="0098791D" w:rsidRDefault="00E5570D" w:rsidP="00272509">
      <w:pPr>
        <w:tabs>
          <w:tab w:val="left" w:pos="0"/>
        </w:tabs>
        <w:jc w:val="both"/>
        <w:rPr>
          <w:b/>
          <w:szCs w:val="22"/>
        </w:rPr>
      </w:pPr>
    </w:p>
    <w:p w:rsidR="00E5570D" w:rsidRPr="0098791D" w:rsidRDefault="0064528F" w:rsidP="00272509">
      <w:pPr>
        <w:tabs>
          <w:tab w:val="left" w:pos="0"/>
        </w:tabs>
        <w:jc w:val="both"/>
        <w:rPr>
          <w:sz w:val="22"/>
          <w:szCs w:val="22"/>
        </w:rPr>
      </w:pPr>
      <w:r w:rsidRPr="0098791D">
        <w:rPr>
          <w:b/>
          <w:sz w:val="22"/>
          <w:szCs w:val="22"/>
        </w:rPr>
        <w:t>2</w:t>
      </w:r>
      <w:r w:rsidR="00B7241D" w:rsidRPr="0098791D">
        <w:rPr>
          <w:b/>
          <w:sz w:val="22"/>
          <w:szCs w:val="22"/>
        </w:rPr>
        <w:t>4</w:t>
      </w:r>
      <w:r w:rsidR="00E5570D" w:rsidRPr="0098791D">
        <w:rPr>
          <w:b/>
          <w:sz w:val="22"/>
          <w:szCs w:val="22"/>
        </w:rPr>
        <w:t>.21.</w:t>
      </w:r>
      <w:r w:rsidR="00E5570D" w:rsidRPr="0098791D">
        <w:rPr>
          <w:b/>
          <w:sz w:val="22"/>
          <w:szCs w:val="22"/>
        </w:rPr>
        <w:tab/>
      </w:r>
      <w:r w:rsidR="00E5570D" w:rsidRPr="0098791D">
        <w:rPr>
          <w:sz w:val="22"/>
          <w:szCs w:val="22"/>
        </w:rPr>
        <w:t>Este Edital deverá ser lido e interpretado na íntegra e, após a apresentação da documentação e da proposta, não serão aceitas alegações de desconhecimento e discordâncias de seus termos.</w:t>
      </w:r>
    </w:p>
    <w:p w:rsidR="003E3A64" w:rsidRPr="0098791D" w:rsidRDefault="003E3A64" w:rsidP="00272509">
      <w:pPr>
        <w:tabs>
          <w:tab w:val="left" w:pos="0"/>
        </w:tabs>
        <w:jc w:val="both"/>
        <w:rPr>
          <w:b/>
          <w:sz w:val="22"/>
          <w:szCs w:val="22"/>
        </w:rPr>
      </w:pPr>
    </w:p>
    <w:p w:rsidR="00E5570D" w:rsidRPr="0098791D" w:rsidRDefault="0064528F" w:rsidP="00272509">
      <w:pPr>
        <w:tabs>
          <w:tab w:val="left" w:pos="0"/>
        </w:tabs>
        <w:jc w:val="both"/>
        <w:rPr>
          <w:b/>
          <w:sz w:val="22"/>
          <w:szCs w:val="22"/>
        </w:rPr>
      </w:pPr>
      <w:r w:rsidRPr="0098791D">
        <w:rPr>
          <w:b/>
          <w:sz w:val="22"/>
          <w:szCs w:val="22"/>
        </w:rPr>
        <w:t>2</w:t>
      </w:r>
      <w:r w:rsidR="00B7241D" w:rsidRPr="0098791D">
        <w:rPr>
          <w:b/>
          <w:sz w:val="22"/>
          <w:szCs w:val="22"/>
        </w:rPr>
        <w:t>4</w:t>
      </w:r>
      <w:r w:rsidR="00E5570D" w:rsidRPr="0098791D">
        <w:rPr>
          <w:b/>
          <w:sz w:val="22"/>
          <w:szCs w:val="22"/>
        </w:rPr>
        <w:t>.22</w:t>
      </w:r>
      <w:r w:rsidR="00E5570D" w:rsidRPr="0098791D">
        <w:rPr>
          <w:sz w:val="22"/>
          <w:szCs w:val="22"/>
        </w:rPr>
        <w:t xml:space="preserve">. </w:t>
      </w:r>
      <w:r w:rsidR="00E5570D" w:rsidRPr="0098791D">
        <w:rPr>
          <w:sz w:val="22"/>
          <w:szCs w:val="22"/>
        </w:rPr>
        <w:tab/>
        <w:t>Quaisquer informações complementares sobre o presente Edital e seus Anexos poderão ser obtidas pelo telefone/fax (069) 3216-</w:t>
      </w:r>
      <w:r w:rsidR="00220B49" w:rsidRPr="0098791D">
        <w:rPr>
          <w:sz w:val="22"/>
          <w:szCs w:val="22"/>
        </w:rPr>
        <w:t>5366</w:t>
      </w:r>
      <w:r w:rsidR="00E5570D" w:rsidRPr="0098791D">
        <w:rPr>
          <w:sz w:val="22"/>
          <w:szCs w:val="22"/>
        </w:rPr>
        <w:t>, ou na sede</w:t>
      </w:r>
      <w:r w:rsidR="009A0154" w:rsidRPr="0098791D">
        <w:rPr>
          <w:sz w:val="22"/>
          <w:szCs w:val="22"/>
        </w:rPr>
        <w:t xml:space="preserve"> da</w:t>
      </w:r>
      <w:r w:rsidR="00E5570D" w:rsidRPr="0098791D">
        <w:rPr>
          <w:sz w:val="22"/>
          <w:szCs w:val="22"/>
        </w:rPr>
        <w:t xml:space="preserve"> </w:t>
      </w:r>
      <w:r w:rsidR="00E5570D" w:rsidRPr="0098791D">
        <w:rPr>
          <w:b/>
          <w:sz w:val="22"/>
          <w:szCs w:val="22"/>
        </w:rPr>
        <w:t>SUPERINTENDÊNCIA ESTADUAL DE COMPRAS E LICITAÇÕES – SUPEL/RO.</w:t>
      </w:r>
    </w:p>
    <w:p w:rsidR="002F3B6D" w:rsidRPr="0098791D" w:rsidRDefault="002F3B6D" w:rsidP="00272509">
      <w:pPr>
        <w:tabs>
          <w:tab w:val="left" w:pos="0"/>
        </w:tabs>
        <w:jc w:val="both"/>
        <w:rPr>
          <w:b/>
          <w:sz w:val="22"/>
          <w:szCs w:val="22"/>
        </w:rPr>
      </w:pPr>
    </w:p>
    <w:p w:rsidR="002F3B6D" w:rsidRPr="0098791D" w:rsidRDefault="002F3B6D" w:rsidP="002F3B6D">
      <w:pPr>
        <w:tabs>
          <w:tab w:val="left" w:pos="840"/>
        </w:tabs>
        <w:jc w:val="both"/>
        <w:rPr>
          <w:b/>
          <w:sz w:val="22"/>
          <w:szCs w:val="22"/>
          <w:u w:val="single"/>
        </w:rPr>
      </w:pPr>
      <w:r w:rsidRPr="0098791D">
        <w:rPr>
          <w:b/>
          <w:sz w:val="22"/>
          <w:szCs w:val="22"/>
          <w:u w:val="single"/>
        </w:rPr>
        <w:t>2</w:t>
      </w:r>
      <w:r w:rsidR="00B7241D" w:rsidRPr="0098791D">
        <w:rPr>
          <w:b/>
          <w:sz w:val="22"/>
          <w:szCs w:val="22"/>
          <w:u w:val="single"/>
        </w:rPr>
        <w:t>4</w:t>
      </w:r>
      <w:r w:rsidRPr="0098791D">
        <w:rPr>
          <w:b/>
          <w:sz w:val="22"/>
          <w:szCs w:val="22"/>
          <w:u w:val="single"/>
        </w:rPr>
        <w:t>.23. CONDIÇÕES GERAIS</w:t>
      </w:r>
    </w:p>
    <w:p w:rsidR="002F3B6D" w:rsidRPr="0098791D" w:rsidRDefault="002F3B6D" w:rsidP="002F3B6D">
      <w:pPr>
        <w:tabs>
          <w:tab w:val="left" w:pos="840"/>
        </w:tabs>
        <w:jc w:val="both"/>
        <w:rPr>
          <w:sz w:val="22"/>
          <w:szCs w:val="22"/>
        </w:rPr>
      </w:pPr>
      <w:r w:rsidRPr="0098791D">
        <w:rPr>
          <w:sz w:val="22"/>
          <w:szCs w:val="22"/>
        </w:rPr>
        <w:t xml:space="preserve"> </w:t>
      </w:r>
    </w:p>
    <w:p w:rsidR="002F3B6D" w:rsidRPr="0098791D" w:rsidRDefault="002F3B6D" w:rsidP="002F3B6D">
      <w:pPr>
        <w:tabs>
          <w:tab w:val="left" w:pos="840"/>
        </w:tabs>
        <w:jc w:val="both"/>
        <w:rPr>
          <w:sz w:val="22"/>
          <w:szCs w:val="22"/>
        </w:rPr>
      </w:pPr>
      <w:r w:rsidRPr="0098791D">
        <w:rPr>
          <w:b/>
          <w:sz w:val="22"/>
          <w:szCs w:val="22"/>
        </w:rPr>
        <w:t>2</w:t>
      </w:r>
      <w:r w:rsidR="00B7241D" w:rsidRPr="0098791D">
        <w:rPr>
          <w:b/>
          <w:sz w:val="22"/>
          <w:szCs w:val="22"/>
        </w:rPr>
        <w:t>4</w:t>
      </w:r>
      <w:r w:rsidRPr="0098791D">
        <w:rPr>
          <w:b/>
          <w:sz w:val="22"/>
          <w:szCs w:val="22"/>
        </w:rPr>
        <w:t>.23.1.</w:t>
      </w:r>
      <w:r w:rsidRPr="0098791D">
        <w:rPr>
          <w:sz w:val="22"/>
          <w:szCs w:val="22"/>
        </w:rPr>
        <w:t xml:space="preserve"> A adjudicação poderá ser para uma ou mais empresas que </w:t>
      </w:r>
      <w:proofErr w:type="gramStart"/>
      <w:r w:rsidRPr="0098791D">
        <w:rPr>
          <w:sz w:val="22"/>
          <w:szCs w:val="22"/>
        </w:rPr>
        <w:t>apresentar(</w:t>
      </w:r>
      <w:proofErr w:type="gramEnd"/>
      <w:r w:rsidRPr="0098791D">
        <w:rPr>
          <w:sz w:val="22"/>
          <w:szCs w:val="22"/>
        </w:rPr>
        <w:t>em) a(s) proposta(s), de acordo com as especificações técnicas deste Termo de Referência e seus anexos, ofertar o menor preço do(s) item(</w:t>
      </w:r>
      <w:proofErr w:type="spellStart"/>
      <w:r w:rsidRPr="0098791D">
        <w:rPr>
          <w:sz w:val="22"/>
          <w:szCs w:val="22"/>
        </w:rPr>
        <w:t>ns</w:t>
      </w:r>
      <w:proofErr w:type="spellEnd"/>
      <w:r w:rsidRPr="0098791D">
        <w:rPr>
          <w:sz w:val="22"/>
          <w:szCs w:val="22"/>
        </w:rPr>
        <w:t>) cotado(s);</w:t>
      </w:r>
    </w:p>
    <w:p w:rsidR="007E56B8" w:rsidRPr="0098791D" w:rsidRDefault="007E56B8" w:rsidP="002F3B6D">
      <w:pPr>
        <w:tabs>
          <w:tab w:val="left" w:pos="840"/>
        </w:tabs>
        <w:jc w:val="both"/>
        <w:rPr>
          <w:sz w:val="22"/>
          <w:szCs w:val="22"/>
        </w:rPr>
      </w:pPr>
    </w:p>
    <w:p w:rsidR="002F3B6D" w:rsidRPr="0098791D" w:rsidRDefault="002F3B6D" w:rsidP="002F3B6D">
      <w:pPr>
        <w:tabs>
          <w:tab w:val="left" w:pos="840"/>
        </w:tabs>
        <w:jc w:val="both"/>
        <w:rPr>
          <w:sz w:val="22"/>
          <w:szCs w:val="22"/>
        </w:rPr>
      </w:pPr>
      <w:r w:rsidRPr="0098791D">
        <w:rPr>
          <w:b/>
          <w:sz w:val="22"/>
          <w:szCs w:val="22"/>
        </w:rPr>
        <w:t>2</w:t>
      </w:r>
      <w:r w:rsidR="00B7241D" w:rsidRPr="0098791D">
        <w:rPr>
          <w:b/>
          <w:sz w:val="22"/>
          <w:szCs w:val="22"/>
        </w:rPr>
        <w:t>4</w:t>
      </w:r>
      <w:r w:rsidRPr="0098791D">
        <w:rPr>
          <w:b/>
          <w:sz w:val="22"/>
          <w:szCs w:val="22"/>
        </w:rPr>
        <w:t>.23.2.</w:t>
      </w:r>
      <w:r w:rsidRPr="0098791D">
        <w:rPr>
          <w:sz w:val="22"/>
          <w:szCs w:val="22"/>
        </w:rPr>
        <w:tab/>
        <w:t>Ao Pregoeiro é assegurado competência para, objetivando ampliar a área de competitividade e na defesa dos interesses da Administração, relevar ou sanear erros ou omissões puramente formais e irrelevantes observadas na proposta e documentação de habilitação, desde que não contrariem a legislação vigente, não comprometam a lisura da licitação e não resulte prejuízo para o entendimento da proposta ou para o Serviço Público, sendo facultado a este, em qualquer fase da licitação, à promoção de diligência destinada a esclarecer ou a complementar a instrução do processo;</w:t>
      </w:r>
    </w:p>
    <w:p w:rsidR="007E56B8" w:rsidRPr="006B0682" w:rsidRDefault="007E56B8" w:rsidP="002F3B6D">
      <w:pPr>
        <w:tabs>
          <w:tab w:val="left" w:pos="840"/>
        </w:tabs>
        <w:jc w:val="both"/>
        <w:rPr>
          <w:sz w:val="16"/>
          <w:szCs w:val="16"/>
        </w:rPr>
      </w:pPr>
    </w:p>
    <w:p w:rsidR="002F3B6D" w:rsidRPr="0098791D" w:rsidRDefault="002F3B6D" w:rsidP="002F3B6D">
      <w:pPr>
        <w:tabs>
          <w:tab w:val="left" w:pos="840"/>
        </w:tabs>
        <w:jc w:val="both"/>
        <w:rPr>
          <w:sz w:val="22"/>
          <w:szCs w:val="22"/>
        </w:rPr>
      </w:pPr>
      <w:r w:rsidRPr="0098791D">
        <w:rPr>
          <w:b/>
          <w:sz w:val="22"/>
          <w:szCs w:val="22"/>
        </w:rPr>
        <w:t>2</w:t>
      </w:r>
      <w:r w:rsidR="00B7241D" w:rsidRPr="0098791D">
        <w:rPr>
          <w:b/>
          <w:sz w:val="22"/>
          <w:szCs w:val="22"/>
        </w:rPr>
        <w:t>4</w:t>
      </w:r>
      <w:r w:rsidRPr="0098791D">
        <w:rPr>
          <w:b/>
          <w:sz w:val="22"/>
          <w:szCs w:val="22"/>
        </w:rPr>
        <w:t>.23.3</w:t>
      </w:r>
      <w:r w:rsidRPr="0098791D">
        <w:rPr>
          <w:sz w:val="22"/>
          <w:szCs w:val="22"/>
        </w:rPr>
        <w:t>.</w:t>
      </w:r>
      <w:r w:rsidRPr="0098791D">
        <w:rPr>
          <w:sz w:val="22"/>
          <w:szCs w:val="22"/>
        </w:rPr>
        <w:tab/>
        <w:t>Não serão aceitas alegações futuras, declaração de desconhecimento de fatos, estados, totalidades, partes ou detalhes que impossibilitem ou dificultem a entrega do objeto deste Termo.</w:t>
      </w:r>
    </w:p>
    <w:p w:rsidR="007E56B8" w:rsidRPr="006B0682" w:rsidRDefault="007E56B8" w:rsidP="002F3B6D">
      <w:pPr>
        <w:tabs>
          <w:tab w:val="left" w:pos="840"/>
        </w:tabs>
        <w:jc w:val="both"/>
        <w:rPr>
          <w:sz w:val="16"/>
          <w:szCs w:val="16"/>
        </w:rPr>
      </w:pPr>
    </w:p>
    <w:p w:rsidR="002F3B6D" w:rsidRPr="0098791D" w:rsidRDefault="002F3B6D" w:rsidP="002F3B6D">
      <w:pPr>
        <w:tabs>
          <w:tab w:val="left" w:pos="840"/>
        </w:tabs>
        <w:jc w:val="both"/>
        <w:rPr>
          <w:sz w:val="22"/>
          <w:szCs w:val="22"/>
        </w:rPr>
      </w:pPr>
      <w:r w:rsidRPr="0098791D">
        <w:rPr>
          <w:b/>
          <w:sz w:val="22"/>
          <w:szCs w:val="22"/>
        </w:rPr>
        <w:t>2</w:t>
      </w:r>
      <w:r w:rsidR="00B7241D" w:rsidRPr="0098791D">
        <w:rPr>
          <w:b/>
          <w:sz w:val="22"/>
          <w:szCs w:val="22"/>
        </w:rPr>
        <w:t>4</w:t>
      </w:r>
      <w:r w:rsidRPr="0098791D">
        <w:rPr>
          <w:b/>
          <w:sz w:val="22"/>
          <w:szCs w:val="22"/>
        </w:rPr>
        <w:t>.23.4</w:t>
      </w:r>
      <w:r w:rsidRPr="0098791D">
        <w:rPr>
          <w:sz w:val="22"/>
          <w:szCs w:val="22"/>
        </w:rPr>
        <w:t>.</w:t>
      </w:r>
      <w:r w:rsidRPr="0098791D">
        <w:rPr>
          <w:sz w:val="22"/>
          <w:szCs w:val="22"/>
        </w:rPr>
        <w:tab/>
        <w:t xml:space="preserve">Os bens materiais/equipamentos deverão ser licitados por </w:t>
      </w:r>
      <w:r w:rsidRPr="0098791D">
        <w:rPr>
          <w:b/>
          <w:sz w:val="22"/>
          <w:szCs w:val="22"/>
        </w:rPr>
        <w:t>item</w:t>
      </w:r>
      <w:r w:rsidRPr="0098791D">
        <w:rPr>
          <w:sz w:val="22"/>
          <w:szCs w:val="22"/>
        </w:rPr>
        <w:t>, desta forma vislumbra-se a parcimônia aos cofres públicos.</w:t>
      </w:r>
    </w:p>
    <w:p w:rsidR="007B40DB" w:rsidRPr="0098791D" w:rsidRDefault="007B40DB" w:rsidP="00272509">
      <w:pPr>
        <w:tabs>
          <w:tab w:val="left" w:pos="0"/>
        </w:tabs>
        <w:jc w:val="both"/>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287"/>
      </w:tblGrid>
      <w:tr w:rsidR="00C70FEF" w:rsidRPr="0098791D" w:rsidTr="00C479A8">
        <w:tc>
          <w:tcPr>
            <w:tcW w:w="9287" w:type="dxa"/>
            <w:shd w:val="clear" w:color="auto" w:fill="D9D9D9"/>
          </w:tcPr>
          <w:p w:rsidR="00C70FEF" w:rsidRPr="0098791D" w:rsidRDefault="0064528F" w:rsidP="00B7241D">
            <w:pPr>
              <w:pStyle w:val="Ttulo1"/>
              <w:spacing w:before="120" w:after="120"/>
              <w:jc w:val="both"/>
              <w:rPr>
                <w:i w:val="0"/>
                <w:sz w:val="22"/>
                <w:szCs w:val="22"/>
              </w:rPr>
            </w:pPr>
            <w:r w:rsidRPr="0098791D">
              <w:rPr>
                <w:i w:val="0"/>
                <w:sz w:val="22"/>
                <w:szCs w:val="22"/>
              </w:rPr>
              <w:t>2</w:t>
            </w:r>
            <w:r w:rsidR="00B7241D" w:rsidRPr="0098791D">
              <w:rPr>
                <w:i w:val="0"/>
                <w:sz w:val="22"/>
                <w:szCs w:val="22"/>
              </w:rPr>
              <w:t>5</w:t>
            </w:r>
            <w:r w:rsidR="00C70FEF" w:rsidRPr="0098791D">
              <w:rPr>
                <w:i w:val="0"/>
                <w:sz w:val="22"/>
                <w:szCs w:val="22"/>
              </w:rPr>
              <w:t xml:space="preserve"> – ANEXOS</w:t>
            </w:r>
          </w:p>
        </w:tc>
      </w:tr>
    </w:tbl>
    <w:p w:rsidR="00E5570D" w:rsidRPr="0098791D" w:rsidRDefault="00E5570D" w:rsidP="00272509">
      <w:pPr>
        <w:jc w:val="both"/>
        <w:rPr>
          <w:sz w:val="18"/>
          <w:szCs w:val="22"/>
        </w:rPr>
      </w:pPr>
    </w:p>
    <w:p w:rsidR="00E5570D" w:rsidRPr="0098791D" w:rsidRDefault="0064528F" w:rsidP="00272509">
      <w:pPr>
        <w:tabs>
          <w:tab w:val="left" w:pos="720"/>
        </w:tabs>
        <w:ind w:left="720" w:hanging="720"/>
        <w:jc w:val="both"/>
        <w:rPr>
          <w:sz w:val="22"/>
          <w:szCs w:val="22"/>
        </w:rPr>
      </w:pPr>
      <w:r w:rsidRPr="0098791D">
        <w:rPr>
          <w:b/>
          <w:sz w:val="22"/>
          <w:szCs w:val="22"/>
        </w:rPr>
        <w:t>2</w:t>
      </w:r>
      <w:r w:rsidR="00B7241D" w:rsidRPr="0098791D">
        <w:rPr>
          <w:b/>
          <w:sz w:val="22"/>
          <w:szCs w:val="22"/>
        </w:rPr>
        <w:t>5</w:t>
      </w:r>
      <w:r w:rsidR="00E5570D" w:rsidRPr="0098791D">
        <w:rPr>
          <w:b/>
          <w:sz w:val="22"/>
          <w:szCs w:val="22"/>
        </w:rPr>
        <w:t>.1</w:t>
      </w:r>
      <w:r w:rsidR="00E5570D" w:rsidRPr="0098791D">
        <w:rPr>
          <w:sz w:val="22"/>
          <w:szCs w:val="22"/>
        </w:rPr>
        <w:t xml:space="preserve">. </w:t>
      </w:r>
      <w:r w:rsidR="005D4BFA" w:rsidRPr="0098791D">
        <w:rPr>
          <w:sz w:val="22"/>
          <w:szCs w:val="22"/>
        </w:rPr>
        <w:tab/>
      </w:r>
      <w:r w:rsidR="00E5570D" w:rsidRPr="0098791D">
        <w:rPr>
          <w:sz w:val="22"/>
          <w:szCs w:val="22"/>
        </w:rPr>
        <w:t>Fazem parte deste instrumento convocatório, como se nele estivessem transcritos, os seguintes documentos:</w:t>
      </w:r>
    </w:p>
    <w:p w:rsidR="00EA7BCB" w:rsidRPr="0098791D" w:rsidRDefault="00EA7BCB" w:rsidP="00272509">
      <w:pPr>
        <w:tabs>
          <w:tab w:val="left" w:pos="540"/>
          <w:tab w:val="left" w:pos="2212"/>
        </w:tabs>
        <w:ind w:left="567"/>
        <w:jc w:val="both"/>
        <w:rPr>
          <w:b/>
          <w:sz w:val="10"/>
          <w:szCs w:val="10"/>
        </w:rPr>
      </w:pPr>
    </w:p>
    <w:p w:rsidR="00E5570D" w:rsidRPr="0098791D" w:rsidRDefault="009A0154" w:rsidP="009A0154">
      <w:pPr>
        <w:tabs>
          <w:tab w:val="left" w:pos="2268"/>
        </w:tabs>
        <w:ind w:left="720"/>
        <w:jc w:val="both"/>
        <w:rPr>
          <w:b/>
          <w:sz w:val="22"/>
          <w:szCs w:val="22"/>
        </w:rPr>
      </w:pPr>
      <w:r w:rsidRPr="0098791D">
        <w:rPr>
          <w:b/>
          <w:sz w:val="22"/>
          <w:szCs w:val="22"/>
        </w:rPr>
        <w:t>ANEXO I</w:t>
      </w:r>
      <w:r w:rsidRPr="0098791D">
        <w:rPr>
          <w:b/>
          <w:sz w:val="22"/>
          <w:szCs w:val="22"/>
        </w:rPr>
        <w:tab/>
      </w:r>
      <w:r w:rsidR="00736661" w:rsidRPr="0098791D">
        <w:rPr>
          <w:b/>
          <w:bCs/>
          <w:sz w:val="22"/>
          <w:szCs w:val="22"/>
        </w:rPr>
        <w:t>TERMO DE REFERÊNCIA</w:t>
      </w:r>
      <w:r w:rsidR="00FB1EAE" w:rsidRPr="0098791D">
        <w:rPr>
          <w:b/>
          <w:sz w:val="22"/>
          <w:szCs w:val="22"/>
        </w:rPr>
        <w:t>;</w:t>
      </w:r>
    </w:p>
    <w:p w:rsidR="00E5570D" w:rsidRPr="0098791D" w:rsidRDefault="009A0154" w:rsidP="009A0154">
      <w:pPr>
        <w:tabs>
          <w:tab w:val="left" w:pos="2268"/>
        </w:tabs>
        <w:ind w:left="720"/>
        <w:jc w:val="both"/>
        <w:rPr>
          <w:b/>
          <w:sz w:val="22"/>
          <w:szCs w:val="22"/>
        </w:rPr>
      </w:pPr>
      <w:r w:rsidRPr="0098791D">
        <w:rPr>
          <w:b/>
          <w:sz w:val="22"/>
          <w:szCs w:val="22"/>
        </w:rPr>
        <w:t xml:space="preserve">ANEXO </w:t>
      </w:r>
      <w:r w:rsidR="00872D41" w:rsidRPr="0098791D">
        <w:rPr>
          <w:b/>
          <w:sz w:val="22"/>
          <w:szCs w:val="22"/>
        </w:rPr>
        <w:t>II</w:t>
      </w:r>
      <w:r w:rsidRPr="0098791D">
        <w:rPr>
          <w:b/>
          <w:sz w:val="22"/>
          <w:szCs w:val="22"/>
        </w:rPr>
        <w:tab/>
      </w:r>
      <w:r w:rsidR="00CC7542" w:rsidRPr="0098791D">
        <w:rPr>
          <w:b/>
          <w:sz w:val="22"/>
          <w:szCs w:val="22"/>
        </w:rPr>
        <w:t>QUADRO ESTIMATIVO DE PREÇO</w:t>
      </w:r>
      <w:r w:rsidR="00FB1EAE" w:rsidRPr="0098791D">
        <w:rPr>
          <w:b/>
          <w:sz w:val="22"/>
          <w:szCs w:val="22"/>
        </w:rPr>
        <w:t>;</w:t>
      </w:r>
    </w:p>
    <w:p w:rsidR="007A38DD" w:rsidRPr="0098791D" w:rsidRDefault="007A38DD" w:rsidP="00FB6667">
      <w:pPr>
        <w:tabs>
          <w:tab w:val="left" w:pos="2268"/>
        </w:tabs>
        <w:ind w:left="720"/>
        <w:jc w:val="both"/>
        <w:rPr>
          <w:b/>
          <w:sz w:val="22"/>
          <w:szCs w:val="22"/>
        </w:rPr>
      </w:pPr>
      <w:r w:rsidRPr="0098791D">
        <w:rPr>
          <w:b/>
          <w:sz w:val="22"/>
          <w:szCs w:val="22"/>
        </w:rPr>
        <w:t xml:space="preserve">ANEXO </w:t>
      </w:r>
      <w:r w:rsidR="00306B2C">
        <w:rPr>
          <w:b/>
          <w:sz w:val="22"/>
          <w:szCs w:val="22"/>
        </w:rPr>
        <w:t>III</w:t>
      </w:r>
      <w:r w:rsidRPr="0098791D">
        <w:rPr>
          <w:b/>
          <w:sz w:val="22"/>
          <w:szCs w:val="22"/>
        </w:rPr>
        <w:tab/>
        <w:t>MODELO DE DECLARAÇÃO ÀS NORMAS RELATIVAS AO TRABALHO DO MENOR</w:t>
      </w:r>
      <w:r w:rsidR="00B127CC" w:rsidRPr="0098791D">
        <w:rPr>
          <w:b/>
          <w:sz w:val="22"/>
          <w:szCs w:val="22"/>
        </w:rPr>
        <w:t>;</w:t>
      </w:r>
    </w:p>
    <w:p w:rsidR="0032287C" w:rsidRPr="0098791D" w:rsidRDefault="00B127CC" w:rsidP="00B127CC">
      <w:pPr>
        <w:tabs>
          <w:tab w:val="left" w:pos="2268"/>
        </w:tabs>
        <w:ind w:left="720"/>
        <w:jc w:val="both"/>
        <w:rPr>
          <w:b/>
          <w:sz w:val="22"/>
          <w:szCs w:val="22"/>
        </w:rPr>
      </w:pPr>
      <w:r w:rsidRPr="0098791D">
        <w:rPr>
          <w:b/>
          <w:sz w:val="22"/>
          <w:szCs w:val="22"/>
        </w:rPr>
        <w:t xml:space="preserve">ANEXO </w:t>
      </w:r>
      <w:r w:rsidR="00306B2C">
        <w:rPr>
          <w:b/>
          <w:sz w:val="22"/>
          <w:szCs w:val="22"/>
        </w:rPr>
        <w:t>I</w:t>
      </w:r>
      <w:r w:rsidRPr="0098791D">
        <w:rPr>
          <w:b/>
          <w:sz w:val="22"/>
          <w:szCs w:val="22"/>
        </w:rPr>
        <w:t>V</w:t>
      </w:r>
      <w:r w:rsidRPr="0098791D">
        <w:rPr>
          <w:b/>
          <w:sz w:val="22"/>
          <w:szCs w:val="22"/>
        </w:rPr>
        <w:tab/>
        <w:t>MINUTA DE CONTRATO</w:t>
      </w:r>
      <w:r w:rsidR="0032287C" w:rsidRPr="0098791D">
        <w:rPr>
          <w:b/>
          <w:sz w:val="22"/>
          <w:szCs w:val="22"/>
        </w:rPr>
        <w:t>;</w:t>
      </w:r>
    </w:p>
    <w:p w:rsidR="005D5F87" w:rsidRPr="006B0682" w:rsidRDefault="005D5F87" w:rsidP="00B127CC">
      <w:pPr>
        <w:tabs>
          <w:tab w:val="left" w:pos="2268"/>
        </w:tabs>
        <w:ind w:left="720"/>
        <w:jc w:val="both"/>
        <w:rPr>
          <w:b/>
          <w:sz w:val="16"/>
          <w:szCs w:val="16"/>
        </w:rPr>
      </w:pPr>
    </w:p>
    <w:p w:rsidR="00B127CC" w:rsidRPr="0098791D" w:rsidRDefault="00B127CC" w:rsidP="00FB6667">
      <w:pPr>
        <w:tabs>
          <w:tab w:val="left" w:pos="2268"/>
        </w:tabs>
        <w:ind w:left="720"/>
        <w:jc w:val="both"/>
        <w:rPr>
          <w:b/>
          <w:sz w:val="10"/>
          <w:szCs w:val="10"/>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tblPr>
      <w:tblGrid>
        <w:gridCol w:w="9321"/>
      </w:tblGrid>
      <w:tr w:rsidR="00FB1EAE" w:rsidRPr="0098791D" w:rsidTr="009F117B">
        <w:tc>
          <w:tcPr>
            <w:tcW w:w="9321" w:type="dxa"/>
            <w:shd w:val="clear" w:color="auto" w:fill="D9D9D9"/>
          </w:tcPr>
          <w:p w:rsidR="00FB1EAE" w:rsidRPr="0098791D" w:rsidRDefault="0064528F" w:rsidP="00B7241D">
            <w:pPr>
              <w:spacing w:before="120" w:after="120"/>
              <w:jc w:val="both"/>
              <w:rPr>
                <w:b/>
                <w:sz w:val="22"/>
                <w:szCs w:val="22"/>
              </w:rPr>
            </w:pPr>
            <w:r w:rsidRPr="0098791D">
              <w:rPr>
                <w:b/>
                <w:sz w:val="22"/>
                <w:szCs w:val="22"/>
              </w:rPr>
              <w:lastRenderedPageBreak/>
              <w:t>2</w:t>
            </w:r>
            <w:r w:rsidR="00B7241D" w:rsidRPr="0098791D">
              <w:rPr>
                <w:b/>
                <w:sz w:val="22"/>
                <w:szCs w:val="22"/>
              </w:rPr>
              <w:t>6</w:t>
            </w:r>
            <w:r w:rsidR="00FB1EAE" w:rsidRPr="0098791D">
              <w:rPr>
                <w:b/>
                <w:sz w:val="22"/>
                <w:szCs w:val="22"/>
              </w:rPr>
              <w:t xml:space="preserve"> – DO FORO</w:t>
            </w:r>
          </w:p>
        </w:tc>
      </w:tr>
    </w:tbl>
    <w:p w:rsidR="00DA537B" w:rsidRPr="0098791D" w:rsidRDefault="00E5570D" w:rsidP="009F117B">
      <w:pPr>
        <w:tabs>
          <w:tab w:val="left" w:pos="0"/>
        </w:tabs>
        <w:ind w:hanging="540"/>
        <w:jc w:val="both"/>
        <w:rPr>
          <w:sz w:val="22"/>
          <w:szCs w:val="22"/>
        </w:rPr>
      </w:pPr>
      <w:r w:rsidRPr="0098791D">
        <w:rPr>
          <w:sz w:val="22"/>
          <w:szCs w:val="22"/>
        </w:rPr>
        <w:tab/>
      </w:r>
    </w:p>
    <w:p w:rsidR="00E5570D" w:rsidRPr="0098791D" w:rsidRDefault="00507C1B" w:rsidP="00DA537B">
      <w:pPr>
        <w:tabs>
          <w:tab w:val="left" w:pos="0"/>
        </w:tabs>
        <w:jc w:val="both"/>
        <w:rPr>
          <w:sz w:val="22"/>
          <w:szCs w:val="22"/>
        </w:rPr>
      </w:pPr>
      <w:r w:rsidRPr="0098791D">
        <w:rPr>
          <w:b/>
          <w:sz w:val="22"/>
          <w:szCs w:val="22"/>
        </w:rPr>
        <w:t>2</w:t>
      </w:r>
      <w:r w:rsidR="00B7241D" w:rsidRPr="0098791D">
        <w:rPr>
          <w:b/>
          <w:sz w:val="22"/>
          <w:szCs w:val="22"/>
        </w:rPr>
        <w:t>6</w:t>
      </w:r>
      <w:r w:rsidRPr="0098791D">
        <w:rPr>
          <w:b/>
          <w:sz w:val="22"/>
          <w:szCs w:val="22"/>
        </w:rPr>
        <w:t>.1.</w:t>
      </w:r>
      <w:r w:rsidR="009F117B" w:rsidRPr="0098791D">
        <w:rPr>
          <w:sz w:val="22"/>
          <w:szCs w:val="22"/>
        </w:rPr>
        <w:t xml:space="preserve"> </w:t>
      </w:r>
      <w:r w:rsidR="00E5570D" w:rsidRPr="0098791D">
        <w:rPr>
          <w:sz w:val="22"/>
          <w:szCs w:val="22"/>
        </w:rPr>
        <w:t xml:space="preserve">Fica eleito o Foro da Comarca de Porto Velho/RO, para dirimir quaisquer dúvidas referentes à Licitação e procedimentos dela resultantes, com renúncia expressa de qualquer outro, por mais privilegiado que seja. </w:t>
      </w:r>
    </w:p>
    <w:p w:rsidR="003E3A64" w:rsidRPr="0098791D" w:rsidRDefault="003E3A64" w:rsidP="00272509">
      <w:pPr>
        <w:jc w:val="right"/>
        <w:rPr>
          <w:b/>
          <w:sz w:val="22"/>
          <w:szCs w:val="22"/>
        </w:rPr>
      </w:pPr>
    </w:p>
    <w:p w:rsidR="00A7676C" w:rsidRDefault="00A7676C" w:rsidP="00272509">
      <w:pPr>
        <w:jc w:val="right"/>
        <w:rPr>
          <w:b/>
          <w:sz w:val="22"/>
          <w:szCs w:val="22"/>
        </w:rPr>
      </w:pPr>
    </w:p>
    <w:p w:rsidR="00E5570D" w:rsidRDefault="00E5570D" w:rsidP="00272509">
      <w:pPr>
        <w:jc w:val="right"/>
        <w:rPr>
          <w:b/>
          <w:sz w:val="22"/>
          <w:szCs w:val="22"/>
        </w:rPr>
      </w:pPr>
      <w:r w:rsidRPr="0098791D">
        <w:rPr>
          <w:b/>
          <w:sz w:val="22"/>
          <w:szCs w:val="22"/>
        </w:rPr>
        <w:t>Porto Velho/RO,</w:t>
      </w:r>
      <w:r w:rsidR="003252C3">
        <w:rPr>
          <w:b/>
          <w:sz w:val="22"/>
          <w:szCs w:val="22"/>
        </w:rPr>
        <w:t xml:space="preserve"> </w:t>
      </w:r>
      <w:r w:rsidR="006F4815">
        <w:rPr>
          <w:b/>
          <w:color w:val="FF0000"/>
          <w:sz w:val="22"/>
          <w:szCs w:val="22"/>
        </w:rPr>
        <w:t>15</w:t>
      </w:r>
      <w:r w:rsidR="00E37859">
        <w:rPr>
          <w:b/>
          <w:color w:val="FF0000"/>
          <w:sz w:val="22"/>
          <w:szCs w:val="22"/>
        </w:rPr>
        <w:t xml:space="preserve"> de </w:t>
      </w:r>
      <w:r w:rsidR="006F4815">
        <w:rPr>
          <w:b/>
          <w:color w:val="FF0000"/>
          <w:sz w:val="22"/>
          <w:szCs w:val="22"/>
        </w:rPr>
        <w:t>fevereiro</w:t>
      </w:r>
      <w:r w:rsidR="003252C3">
        <w:rPr>
          <w:b/>
          <w:color w:val="FF0000"/>
          <w:sz w:val="22"/>
          <w:szCs w:val="22"/>
        </w:rPr>
        <w:t xml:space="preserve"> de </w:t>
      </w:r>
      <w:r w:rsidR="00FE6FEF" w:rsidRPr="0098791D">
        <w:rPr>
          <w:b/>
          <w:color w:val="FF0000"/>
          <w:sz w:val="22"/>
          <w:szCs w:val="22"/>
        </w:rPr>
        <w:t>201</w:t>
      </w:r>
      <w:r w:rsidR="006C56BB">
        <w:rPr>
          <w:b/>
          <w:color w:val="FF0000"/>
          <w:sz w:val="22"/>
          <w:szCs w:val="22"/>
        </w:rPr>
        <w:t>7</w:t>
      </w:r>
      <w:r w:rsidR="0042604C" w:rsidRPr="0098791D">
        <w:rPr>
          <w:b/>
          <w:sz w:val="22"/>
          <w:szCs w:val="22"/>
        </w:rPr>
        <w:t>.</w:t>
      </w:r>
    </w:p>
    <w:p w:rsidR="006B0682" w:rsidRPr="0098791D" w:rsidRDefault="006B0682" w:rsidP="00272509">
      <w:pPr>
        <w:jc w:val="right"/>
        <w:rPr>
          <w:b/>
          <w:sz w:val="22"/>
          <w:szCs w:val="22"/>
        </w:rPr>
      </w:pPr>
    </w:p>
    <w:p w:rsidR="00FB6667" w:rsidRPr="0098791D" w:rsidRDefault="00FB6667" w:rsidP="00272509">
      <w:pPr>
        <w:jc w:val="center"/>
        <w:rPr>
          <w:b/>
          <w:szCs w:val="22"/>
        </w:rPr>
      </w:pPr>
    </w:p>
    <w:p w:rsidR="00A7676C" w:rsidRDefault="00A7676C" w:rsidP="003252C3">
      <w:pPr>
        <w:jc w:val="center"/>
        <w:rPr>
          <w:b/>
          <w:sz w:val="24"/>
          <w:szCs w:val="22"/>
        </w:rPr>
      </w:pPr>
    </w:p>
    <w:p w:rsidR="00A7676C" w:rsidRDefault="00A7676C" w:rsidP="003252C3">
      <w:pPr>
        <w:jc w:val="center"/>
        <w:rPr>
          <w:b/>
          <w:sz w:val="24"/>
          <w:szCs w:val="22"/>
        </w:rPr>
      </w:pPr>
    </w:p>
    <w:p w:rsidR="00A7676C" w:rsidRDefault="00A7676C" w:rsidP="003252C3">
      <w:pPr>
        <w:jc w:val="center"/>
        <w:rPr>
          <w:b/>
          <w:sz w:val="24"/>
          <w:szCs w:val="22"/>
        </w:rPr>
      </w:pPr>
    </w:p>
    <w:p w:rsidR="00233272" w:rsidRPr="00195926" w:rsidRDefault="00233272" w:rsidP="00233272">
      <w:pPr>
        <w:jc w:val="center"/>
        <w:rPr>
          <w:b/>
          <w:sz w:val="22"/>
          <w:szCs w:val="22"/>
        </w:rPr>
      </w:pPr>
      <w:r w:rsidRPr="00195926">
        <w:rPr>
          <w:b/>
          <w:sz w:val="22"/>
          <w:szCs w:val="22"/>
        </w:rPr>
        <w:t>GHESSY KELLY LEMOS DE OLIVEIRA</w:t>
      </w:r>
    </w:p>
    <w:p w:rsidR="00233272" w:rsidRPr="00195926" w:rsidRDefault="00233272" w:rsidP="00233272">
      <w:pPr>
        <w:jc w:val="center"/>
        <w:rPr>
          <w:sz w:val="22"/>
          <w:szCs w:val="22"/>
        </w:rPr>
      </w:pPr>
      <w:proofErr w:type="spellStart"/>
      <w:r w:rsidRPr="00195926">
        <w:rPr>
          <w:sz w:val="22"/>
          <w:szCs w:val="22"/>
        </w:rPr>
        <w:t>Pregoeira</w:t>
      </w:r>
      <w:proofErr w:type="spellEnd"/>
      <w:r w:rsidRPr="00195926">
        <w:rPr>
          <w:sz w:val="22"/>
          <w:szCs w:val="22"/>
        </w:rPr>
        <w:t xml:space="preserve"> Substituta EQUIPE/BETA/SUPEL/RO</w:t>
      </w:r>
    </w:p>
    <w:p w:rsidR="00A7676C" w:rsidRDefault="00A7676C" w:rsidP="003252C3">
      <w:pPr>
        <w:jc w:val="center"/>
        <w:rPr>
          <w:b/>
          <w:sz w:val="24"/>
          <w:szCs w:val="22"/>
        </w:rPr>
      </w:pPr>
    </w:p>
    <w:p w:rsidR="006B0682" w:rsidRDefault="006B0682" w:rsidP="003252C3">
      <w:pPr>
        <w:jc w:val="center"/>
        <w:rPr>
          <w:b/>
          <w:sz w:val="24"/>
          <w:szCs w:val="22"/>
        </w:rPr>
      </w:pPr>
    </w:p>
    <w:p w:rsidR="006B0682" w:rsidRPr="0098791D" w:rsidRDefault="006B0682" w:rsidP="003252C3">
      <w:pPr>
        <w:jc w:val="center"/>
        <w:rPr>
          <w:b/>
          <w:sz w:val="24"/>
          <w:szCs w:val="22"/>
        </w:rPr>
      </w:pPr>
    </w:p>
    <w:p w:rsidR="00A7676C" w:rsidRDefault="00A7676C" w:rsidP="00FB6667">
      <w:pPr>
        <w:jc w:val="center"/>
        <w:rPr>
          <w:b/>
          <w:bCs/>
          <w:sz w:val="22"/>
          <w:szCs w:val="22"/>
        </w:rPr>
      </w:pPr>
    </w:p>
    <w:p w:rsidR="00A7676C" w:rsidRDefault="00A7676C" w:rsidP="00FB6667">
      <w:pPr>
        <w:jc w:val="center"/>
        <w:rPr>
          <w:b/>
          <w:bCs/>
          <w:sz w:val="22"/>
          <w:szCs w:val="22"/>
        </w:rPr>
      </w:pPr>
    </w:p>
    <w:p w:rsidR="00233272" w:rsidRDefault="00233272" w:rsidP="00FB6667">
      <w:pPr>
        <w:jc w:val="center"/>
        <w:rPr>
          <w:b/>
          <w:bCs/>
          <w:sz w:val="22"/>
          <w:szCs w:val="22"/>
        </w:rPr>
      </w:pPr>
    </w:p>
    <w:p w:rsidR="00233272" w:rsidRDefault="00233272" w:rsidP="00FB6667">
      <w:pPr>
        <w:jc w:val="center"/>
        <w:rPr>
          <w:b/>
          <w:bCs/>
          <w:sz w:val="22"/>
          <w:szCs w:val="22"/>
        </w:rPr>
      </w:pPr>
    </w:p>
    <w:p w:rsidR="00233272" w:rsidRDefault="00233272" w:rsidP="00FB6667">
      <w:pPr>
        <w:jc w:val="center"/>
        <w:rPr>
          <w:b/>
          <w:bCs/>
          <w:sz w:val="22"/>
          <w:szCs w:val="22"/>
        </w:rPr>
      </w:pPr>
    </w:p>
    <w:p w:rsidR="00233272" w:rsidRDefault="00233272" w:rsidP="00FB6667">
      <w:pPr>
        <w:jc w:val="center"/>
        <w:rPr>
          <w:b/>
          <w:bCs/>
          <w:sz w:val="22"/>
          <w:szCs w:val="22"/>
        </w:rPr>
      </w:pPr>
    </w:p>
    <w:p w:rsidR="00233272" w:rsidRDefault="00233272" w:rsidP="00FB6667">
      <w:pPr>
        <w:jc w:val="center"/>
        <w:rPr>
          <w:b/>
          <w:bCs/>
          <w:sz w:val="22"/>
          <w:szCs w:val="22"/>
        </w:rPr>
      </w:pPr>
    </w:p>
    <w:p w:rsidR="00233272" w:rsidRDefault="00233272" w:rsidP="00FB6667">
      <w:pPr>
        <w:jc w:val="center"/>
        <w:rPr>
          <w:b/>
          <w:bCs/>
          <w:sz w:val="22"/>
          <w:szCs w:val="22"/>
        </w:rPr>
      </w:pPr>
    </w:p>
    <w:p w:rsidR="00233272" w:rsidRDefault="00233272" w:rsidP="00FB6667">
      <w:pPr>
        <w:jc w:val="center"/>
        <w:rPr>
          <w:b/>
          <w:bCs/>
          <w:sz w:val="22"/>
          <w:szCs w:val="22"/>
        </w:rPr>
      </w:pPr>
    </w:p>
    <w:p w:rsidR="00233272" w:rsidRDefault="00233272" w:rsidP="00FB6667">
      <w:pPr>
        <w:jc w:val="center"/>
        <w:rPr>
          <w:b/>
          <w:bCs/>
          <w:sz w:val="22"/>
          <w:szCs w:val="22"/>
        </w:rPr>
      </w:pPr>
    </w:p>
    <w:p w:rsidR="00233272" w:rsidRDefault="00233272" w:rsidP="00FB6667">
      <w:pPr>
        <w:jc w:val="center"/>
        <w:rPr>
          <w:b/>
          <w:bCs/>
          <w:sz w:val="22"/>
          <w:szCs w:val="22"/>
        </w:rPr>
      </w:pPr>
    </w:p>
    <w:p w:rsidR="00233272" w:rsidRDefault="00233272" w:rsidP="00FB6667">
      <w:pPr>
        <w:jc w:val="center"/>
        <w:rPr>
          <w:b/>
          <w:bCs/>
          <w:sz w:val="22"/>
          <w:szCs w:val="22"/>
        </w:rPr>
      </w:pPr>
    </w:p>
    <w:p w:rsidR="00233272" w:rsidRDefault="00233272" w:rsidP="00FB6667">
      <w:pPr>
        <w:jc w:val="center"/>
        <w:rPr>
          <w:b/>
          <w:bCs/>
          <w:sz w:val="22"/>
          <w:szCs w:val="22"/>
        </w:rPr>
      </w:pPr>
    </w:p>
    <w:p w:rsidR="00233272" w:rsidRDefault="00233272" w:rsidP="00FB6667">
      <w:pPr>
        <w:jc w:val="center"/>
        <w:rPr>
          <w:b/>
          <w:bCs/>
          <w:sz w:val="22"/>
          <w:szCs w:val="22"/>
        </w:rPr>
      </w:pPr>
    </w:p>
    <w:p w:rsidR="00233272" w:rsidRDefault="00233272" w:rsidP="00FB6667">
      <w:pPr>
        <w:jc w:val="center"/>
        <w:rPr>
          <w:b/>
          <w:bCs/>
          <w:sz w:val="22"/>
          <w:szCs w:val="22"/>
        </w:rPr>
      </w:pPr>
    </w:p>
    <w:p w:rsidR="00233272" w:rsidRDefault="00233272" w:rsidP="00FB6667">
      <w:pPr>
        <w:jc w:val="center"/>
        <w:rPr>
          <w:b/>
          <w:bCs/>
          <w:sz w:val="22"/>
          <w:szCs w:val="22"/>
        </w:rPr>
      </w:pPr>
    </w:p>
    <w:p w:rsidR="00233272" w:rsidRDefault="00233272" w:rsidP="00FB6667">
      <w:pPr>
        <w:jc w:val="center"/>
        <w:rPr>
          <w:b/>
          <w:bCs/>
          <w:sz w:val="22"/>
          <w:szCs w:val="22"/>
        </w:rPr>
      </w:pPr>
    </w:p>
    <w:p w:rsidR="00233272" w:rsidRDefault="00233272" w:rsidP="00FB6667">
      <w:pPr>
        <w:jc w:val="center"/>
        <w:rPr>
          <w:b/>
          <w:bCs/>
          <w:sz w:val="22"/>
          <w:szCs w:val="22"/>
        </w:rPr>
      </w:pPr>
    </w:p>
    <w:p w:rsidR="00233272" w:rsidRDefault="00233272" w:rsidP="00FB6667">
      <w:pPr>
        <w:jc w:val="center"/>
        <w:rPr>
          <w:b/>
          <w:bCs/>
          <w:sz w:val="22"/>
          <w:szCs w:val="22"/>
        </w:rPr>
      </w:pPr>
    </w:p>
    <w:p w:rsidR="00233272" w:rsidRDefault="00233272" w:rsidP="00FB6667">
      <w:pPr>
        <w:jc w:val="center"/>
        <w:rPr>
          <w:b/>
          <w:bCs/>
          <w:sz w:val="22"/>
          <w:szCs w:val="22"/>
        </w:rPr>
      </w:pPr>
    </w:p>
    <w:p w:rsidR="00233272" w:rsidRDefault="00233272" w:rsidP="00FB6667">
      <w:pPr>
        <w:jc w:val="center"/>
        <w:rPr>
          <w:b/>
          <w:bCs/>
          <w:sz w:val="22"/>
          <w:szCs w:val="22"/>
        </w:rPr>
      </w:pPr>
    </w:p>
    <w:p w:rsidR="00233272" w:rsidRDefault="00233272" w:rsidP="00FB6667">
      <w:pPr>
        <w:jc w:val="center"/>
        <w:rPr>
          <w:b/>
          <w:bCs/>
          <w:sz w:val="22"/>
          <w:szCs w:val="22"/>
        </w:rPr>
      </w:pPr>
    </w:p>
    <w:p w:rsidR="00233272" w:rsidRDefault="00233272" w:rsidP="00FB6667">
      <w:pPr>
        <w:jc w:val="center"/>
        <w:rPr>
          <w:b/>
          <w:bCs/>
          <w:sz w:val="22"/>
          <w:szCs w:val="22"/>
        </w:rPr>
      </w:pPr>
    </w:p>
    <w:p w:rsidR="00233272" w:rsidRDefault="00233272" w:rsidP="00FB6667">
      <w:pPr>
        <w:jc w:val="center"/>
        <w:rPr>
          <w:b/>
          <w:bCs/>
          <w:sz w:val="22"/>
          <w:szCs w:val="22"/>
        </w:rPr>
      </w:pPr>
    </w:p>
    <w:p w:rsidR="00233272" w:rsidRDefault="00233272" w:rsidP="00FB6667">
      <w:pPr>
        <w:jc w:val="center"/>
        <w:rPr>
          <w:b/>
          <w:bCs/>
          <w:sz w:val="22"/>
          <w:szCs w:val="22"/>
        </w:rPr>
      </w:pPr>
    </w:p>
    <w:p w:rsidR="00233272" w:rsidRDefault="00233272" w:rsidP="00FB6667">
      <w:pPr>
        <w:jc w:val="center"/>
        <w:rPr>
          <w:b/>
          <w:bCs/>
          <w:sz w:val="22"/>
          <w:szCs w:val="22"/>
        </w:rPr>
      </w:pPr>
    </w:p>
    <w:p w:rsidR="00233272" w:rsidRDefault="00233272" w:rsidP="00FB6667">
      <w:pPr>
        <w:jc w:val="center"/>
        <w:rPr>
          <w:b/>
          <w:bCs/>
          <w:sz w:val="22"/>
          <w:szCs w:val="22"/>
        </w:rPr>
      </w:pPr>
    </w:p>
    <w:p w:rsidR="00233272" w:rsidRDefault="00233272" w:rsidP="00FB6667">
      <w:pPr>
        <w:jc w:val="center"/>
        <w:rPr>
          <w:b/>
          <w:bCs/>
          <w:sz w:val="22"/>
          <w:szCs w:val="22"/>
        </w:rPr>
      </w:pPr>
    </w:p>
    <w:p w:rsidR="00233272" w:rsidRDefault="00233272" w:rsidP="00FB6667">
      <w:pPr>
        <w:jc w:val="center"/>
        <w:rPr>
          <w:b/>
          <w:bCs/>
          <w:sz w:val="22"/>
          <w:szCs w:val="22"/>
        </w:rPr>
      </w:pPr>
    </w:p>
    <w:p w:rsidR="00233272" w:rsidRDefault="00233272" w:rsidP="00FB6667">
      <w:pPr>
        <w:jc w:val="center"/>
        <w:rPr>
          <w:b/>
          <w:bCs/>
          <w:sz w:val="22"/>
          <w:szCs w:val="22"/>
        </w:rPr>
      </w:pPr>
    </w:p>
    <w:p w:rsidR="00233272" w:rsidRDefault="00233272" w:rsidP="00FB6667">
      <w:pPr>
        <w:jc w:val="center"/>
        <w:rPr>
          <w:b/>
          <w:bCs/>
          <w:sz w:val="22"/>
          <w:szCs w:val="22"/>
        </w:rPr>
      </w:pPr>
    </w:p>
    <w:p w:rsidR="00233272" w:rsidRDefault="00233272" w:rsidP="00FB6667">
      <w:pPr>
        <w:jc w:val="center"/>
        <w:rPr>
          <w:b/>
          <w:bCs/>
          <w:sz w:val="22"/>
          <w:szCs w:val="22"/>
        </w:rPr>
      </w:pPr>
    </w:p>
    <w:p w:rsidR="00233272" w:rsidRDefault="00233272" w:rsidP="00FB6667">
      <w:pPr>
        <w:jc w:val="center"/>
        <w:rPr>
          <w:b/>
          <w:bCs/>
          <w:sz w:val="22"/>
          <w:szCs w:val="22"/>
        </w:rPr>
      </w:pPr>
    </w:p>
    <w:p w:rsidR="00233272" w:rsidRDefault="00233272" w:rsidP="00FB6667">
      <w:pPr>
        <w:jc w:val="center"/>
        <w:rPr>
          <w:b/>
          <w:bCs/>
          <w:sz w:val="22"/>
          <w:szCs w:val="22"/>
        </w:rPr>
      </w:pPr>
    </w:p>
    <w:p w:rsidR="00233272" w:rsidRDefault="00233272" w:rsidP="00FB6667">
      <w:pPr>
        <w:jc w:val="center"/>
        <w:rPr>
          <w:b/>
          <w:bCs/>
          <w:sz w:val="22"/>
          <w:szCs w:val="22"/>
        </w:rPr>
      </w:pPr>
    </w:p>
    <w:p w:rsidR="00A7676C" w:rsidRDefault="00A7676C" w:rsidP="00FB6667">
      <w:pPr>
        <w:jc w:val="center"/>
        <w:rPr>
          <w:b/>
          <w:bCs/>
          <w:sz w:val="22"/>
          <w:szCs w:val="22"/>
        </w:rPr>
      </w:pPr>
    </w:p>
    <w:p w:rsidR="00552E58" w:rsidRPr="0098791D" w:rsidRDefault="00552E58" w:rsidP="00FB6667">
      <w:pPr>
        <w:jc w:val="center"/>
        <w:rPr>
          <w:b/>
          <w:bCs/>
          <w:color w:val="FF0000"/>
          <w:sz w:val="22"/>
          <w:szCs w:val="22"/>
        </w:rPr>
      </w:pPr>
      <w:r w:rsidRPr="0098791D">
        <w:rPr>
          <w:b/>
          <w:bCs/>
          <w:sz w:val="22"/>
          <w:szCs w:val="22"/>
        </w:rPr>
        <w:lastRenderedPageBreak/>
        <w:t xml:space="preserve">EDITAL DO PREGÃO ELETRÔNICO </w:t>
      </w:r>
      <w:r w:rsidRPr="0098791D">
        <w:rPr>
          <w:b/>
          <w:bCs/>
          <w:color w:val="FF0000"/>
          <w:sz w:val="22"/>
          <w:szCs w:val="22"/>
        </w:rPr>
        <w:t>N</w:t>
      </w:r>
      <w:r w:rsidR="00B66A19" w:rsidRPr="0098791D">
        <w:rPr>
          <w:b/>
          <w:bCs/>
          <w:color w:val="FF0000"/>
          <w:sz w:val="22"/>
          <w:szCs w:val="22"/>
        </w:rPr>
        <w:t xml:space="preserve">° </w:t>
      </w:r>
      <w:r w:rsidR="00A9508D">
        <w:rPr>
          <w:b/>
          <w:bCs/>
          <w:color w:val="FF0000"/>
          <w:sz w:val="22"/>
          <w:szCs w:val="22"/>
        </w:rPr>
        <w:t>68</w:t>
      </w:r>
      <w:r w:rsidR="00FE6FEF" w:rsidRPr="0098791D">
        <w:rPr>
          <w:b/>
          <w:bCs/>
          <w:color w:val="FF0000"/>
          <w:sz w:val="22"/>
          <w:szCs w:val="22"/>
        </w:rPr>
        <w:t>/201</w:t>
      </w:r>
      <w:r w:rsidR="00A9508D">
        <w:rPr>
          <w:b/>
          <w:bCs/>
          <w:color w:val="FF0000"/>
          <w:sz w:val="22"/>
          <w:szCs w:val="22"/>
        </w:rPr>
        <w:t>7</w:t>
      </w:r>
      <w:r w:rsidR="00201234" w:rsidRPr="0098791D">
        <w:rPr>
          <w:b/>
          <w:bCs/>
          <w:color w:val="FF0000"/>
          <w:sz w:val="22"/>
          <w:szCs w:val="22"/>
        </w:rPr>
        <w:t>/</w:t>
      </w:r>
      <w:r w:rsidR="002325BA" w:rsidRPr="0098791D">
        <w:rPr>
          <w:b/>
          <w:bCs/>
          <w:color w:val="FF0000"/>
          <w:sz w:val="22"/>
          <w:szCs w:val="22"/>
        </w:rPr>
        <w:t>EQUIPE</w:t>
      </w:r>
      <w:r w:rsidR="00201234" w:rsidRPr="0098791D">
        <w:rPr>
          <w:b/>
          <w:bCs/>
          <w:color w:val="FF0000"/>
          <w:sz w:val="22"/>
          <w:szCs w:val="22"/>
        </w:rPr>
        <w:t>-BETA/SUPEL/RO</w:t>
      </w:r>
    </w:p>
    <w:p w:rsidR="003E3A64" w:rsidRPr="0098791D" w:rsidRDefault="003E3A64" w:rsidP="00456DD1">
      <w:pPr>
        <w:jc w:val="center"/>
        <w:rPr>
          <w:b/>
          <w:bCs/>
          <w:sz w:val="22"/>
          <w:szCs w:val="22"/>
        </w:rPr>
      </w:pPr>
    </w:p>
    <w:p w:rsidR="00F93513" w:rsidRPr="0098791D" w:rsidRDefault="00254E4E" w:rsidP="00456DD1">
      <w:pPr>
        <w:jc w:val="center"/>
        <w:rPr>
          <w:b/>
          <w:bCs/>
          <w:sz w:val="22"/>
          <w:szCs w:val="22"/>
        </w:rPr>
      </w:pPr>
      <w:r w:rsidRPr="0098791D">
        <w:rPr>
          <w:b/>
          <w:bCs/>
          <w:sz w:val="22"/>
          <w:szCs w:val="22"/>
        </w:rPr>
        <w:t>ANEXO I</w:t>
      </w:r>
    </w:p>
    <w:p w:rsidR="00620590" w:rsidRPr="0098791D" w:rsidRDefault="00620590" w:rsidP="00456DD1">
      <w:pPr>
        <w:jc w:val="center"/>
        <w:rPr>
          <w:b/>
          <w:bCs/>
          <w:sz w:val="22"/>
          <w:szCs w:val="22"/>
        </w:rPr>
      </w:pPr>
      <w:r w:rsidRPr="0098791D">
        <w:rPr>
          <w:b/>
          <w:bCs/>
          <w:sz w:val="22"/>
          <w:szCs w:val="22"/>
        </w:rPr>
        <w:t>TERMO DE REFERÊNCIA</w:t>
      </w:r>
    </w:p>
    <w:p w:rsidR="00B5625C" w:rsidRDefault="00B5625C" w:rsidP="00456DD1">
      <w:pPr>
        <w:jc w:val="center"/>
        <w:rPr>
          <w:b/>
          <w:bCs/>
          <w:sz w:val="22"/>
          <w:szCs w:val="22"/>
        </w:rPr>
      </w:pPr>
    </w:p>
    <w:p w:rsidR="00E37859" w:rsidRPr="0098791D" w:rsidRDefault="00E37859" w:rsidP="00456DD1">
      <w:pPr>
        <w:jc w:val="center"/>
        <w:rPr>
          <w:b/>
          <w:bCs/>
          <w:sz w:val="22"/>
          <w:szCs w:val="22"/>
        </w:rPr>
      </w:pPr>
    </w:p>
    <w:p w:rsidR="00A7676C" w:rsidRPr="00606C29" w:rsidRDefault="00A7676C" w:rsidP="00143FFC">
      <w:pPr>
        <w:numPr>
          <w:ilvl w:val="0"/>
          <w:numId w:val="15"/>
        </w:numPr>
        <w:tabs>
          <w:tab w:val="left" w:pos="284"/>
          <w:tab w:val="left" w:pos="1418"/>
        </w:tabs>
        <w:spacing w:before="120"/>
        <w:ind w:left="0" w:firstLine="0"/>
        <w:rPr>
          <w:b/>
          <w:sz w:val="22"/>
          <w:szCs w:val="22"/>
        </w:rPr>
      </w:pPr>
      <w:r w:rsidRPr="00606C29">
        <w:rPr>
          <w:b/>
          <w:sz w:val="22"/>
          <w:szCs w:val="22"/>
        </w:rPr>
        <w:t>UNIDADE ORÇAMENTÁRIA:</w:t>
      </w:r>
    </w:p>
    <w:p w:rsidR="00A7676C" w:rsidRPr="00606C29" w:rsidRDefault="00A7676C" w:rsidP="00A7676C">
      <w:pPr>
        <w:tabs>
          <w:tab w:val="left" w:pos="426"/>
          <w:tab w:val="left" w:pos="1418"/>
        </w:tabs>
        <w:spacing w:before="120"/>
        <w:ind w:firstLine="1418"/>
        <w:rPr>
          <w:sz w:val="22"/>
          <w:szCs w:val="22"/>
        </w:rPr>
      </w:pPr>
      <w:r w:rsidRPr="00606C29">
        <w:rPr>
          <w:sz w:val="22"/>
          <w:szCs w:val="22"/>
        </w:rPr>
        <w:t>Secretaria de Estado de Assistência Social – SEAS</w:t>
      </w:r>
    </w:p>
    <w:p w:rsidR="00A7676C" w:rsidRPr="00606C29" w:rsidRDefault="00A7676C" w:rsidP="00143FFC">
      <w:pPr>
        <w:pStyle w:val="PargrafodaLista"/>
        <w:numPr>
          <w:ilvl w:val="0"/>
          <w:numId w:val="16"/>
        </w:numPr>
        <w:tabs>
          <w:tab w:val="left" w:pos="284"/>
          <w:tab w:val="left" w:pos="1418"/>
        </w:tabs>
        <w:spacing w:before="120"/>
        <w:ind w:left="0" w:firstLine="0"/>
        <w:rPr>
          <w:b/>
          <w:sz w:val="22"/>
          <w:szCs w:val="22"/>
        </w:rPr>
      </w:pPr>
      <w:r w:rsidRPr="00606C29">
        <w:rPr>
          <w:b/>
          <w:sz w:val="22"/>
          <w:szCs w:val="22"/>
        </w:rPr>
        <w:t xml:space="preserve">REQUISITANTE: </w:t>
      </w:r>
    </w:p>
    <w:p w:rsidR="00A7676C" w:rsidRPr="00606C29" w:rsidRDefault="00A7676C" w:rsidP="00A7676C">
      <w:pPr>
        <w:pStyle w:val="PargrafodaLista"/>
        <w:tabs>
          <w:tab w:val="left" w:pos="284"/>
          <w:tab w:val="left" w:pos="1418"/>
        </w:tabs>
        <w:spacing w:before="120"/>
        <w:ind w:left="0" w:firstLine="1418"/>
        <w:rPr>
          <w:b/>
          <w:sz w:val="22"/>
          <w:szCs w:val="22"/>
        </w:rPr>
      </w:pPr>
      <w:r w:rsidRPr="00606C29">
        <w:rPr>
          <w:sz w:val="22"/>
          <w:szCs w:val="22"/>
        </w:rPr>
        <w:t>COAF/SEAS</w:t>
      </w:r>
      <w:proofErr w:type="gramStart"/>
      <w:r w:rsidRPr="00606C29">
        <w:rPr>
          <w:b/>
          <w:sz w:val="22"/>
          <w:szCs w:val="22"/>
        </w:rPr>
        <w:t xml:space="preserve">   </w:t>
      </w:r>
    </w:p>
    <w:p w:rsidR="00A7676C" w:rsidRPr="00606C29" w:rsidRDefault="00A7676C" w:rsidP="00143FFC">
      <w:pPr>
        <w:numPr>
          <w:ilvl w:val="0"/>
          <w:numId w:val="16"/>
        </w:numPr>
        <w:tabs>
          <w:tab w:val="left" w:pos="284"/>
          <w:tab w:val="left" w:pos="709"/>
          <w:tab w:val="left" w:pos="1418"/>
        </w:tabs>
        <w:spacing w:before="120"/>
        <w:ind w:left="0" w:firstLine="0"/>
        <w:rPr>
          <w:b/>
          <w:sz w:val="22"/>
          <w:szCs w:val="22"/>
        </w:rPr>
      </w:pPr>
      <w:proofErr w:type="gramEnd"/>
      <w:r w:rsidRPr="00606C29">
        <w:rPr>
          <w:b/>
          <w:sz w:val="22"/>
          <w:szCs w:val="22"/>
        </w:rPr>
        <w:t>DESCRIÇÃO E ESPECIFICAÇÃO DO OBJETO:</w:t>
      </w:r>
    </w:p>
    <w:p w:rsidR="00A7676C" w:rsidRDefault="00A7676C" w:rsidP="00A7676C">
      <w:pPr>
        <w:pStyle w:val="NormalWeb"/>
        <w:spacing w:before="120" w:after="0"/>
        <w:rPr>
          <w:sz w:val="22"/>
          <w:szCs w:val="22"/>
        </w:rPr>
      </w:pPr>
      <w:r w:rsidRPr="00606C29">
        <w:rPr>
          <w:sz w:val="22"/>
          <w:szCs w:val="22"/>
        </w:rPr>
        <w:t>Contratação de empresa especializada de serviços contínuos em</w:t>
      </w:r>
      <w:proofErr w:type="gramStart"/>
      <w:r w:rsidRPr="00606C29">
        <w:rPr>
          <w:sz w:val="22"/>
          <w:szCs w:val="22"/>
        </w:rPr>
        <w:t xml:space="preserve">  </w:t>
      </w:r>
      <w:proofErr w:type="gramEnd"/>
      <w:r w:rsidRPr="00606C29">
        <w:rPr>
          <w:sz w:val="22"/>
          <w:szCs w:val="22"/>
        </w:rPr>
        <w:t xml:space="preserve">locação DE MAQUINAS  MULTIFUNCIONAIS DE IMPRESSÃO, REPROGRAFIA E DIGITALIZAÇÃO, monocromática a laser, com manutenção preventiva e corretiva e fornecimento de peças, componentes, software de gerenciamento, materiais e insumos utilizados na operação, </w:t>
      </w:r>
      <w:r w:rsidRPr="00C443B6">
        <w:rPr>
          <w:sz w:val="22"/>
          <w:szCs w:val="22"/>
        </w:rPr>
        <w:t>com tecnologia digital e instalação</w:t>
      </w:r>
      <w:r w:rsidRPr="00606C29">
        <w:rPr>
          <w:sz w:val="22"/>
          <w:szCs w:val="22"/>
        </w:rPr>
        <w:t xml:space="preserve"> sendo todos novos, de primeiro uso, EXCETO PAPEL A 4 E MÃO DE OBRA OPERACIONAL,</w:t>
      </w:r>
      <w:r w:rsidRPr="00CC7810">
        <w:rPr>
          <w:sz w:val="22"/>
          <w:szCs w:val="22"/>
        </w:rPr>
        <w:t xml:space="preserve"> </w:t>
      </w:r>
      <w:r w:rsidRPr="00606C29">
        <w:rPr>
          <w:sz w:val="22"/>
          <w:szCs w:val="22"/>
        </w:rPr>
        <w:t xml:space="preserve"> para a Secretaria de Estado da Assistência e do Desenvolvimento </w:t>
      </w:r>
      <w:proofErr w:type="spellStart"/>
      <w:r w:rsidRPr="00606C29">
        <w:rPr>
          <w:sz w:val="22"/>
          <w:szCs w:val="22"/>
        </w:rPr>
        <w:t>Social-SEAS</w:t>
      </w:r>
      <w:proofErr w:type="spellEnd"/>
      <w:r w:rsidRPr="00606C29">
        <w:rPr>
          <w:sz w:val="22"/>
          <w:szCs w:val="22"/>
        </w:rPr>
        <w:t xml:space="preserve">, O pleno funcionamento dos equipamentos, deverá estar conforme condições, quantidades e exigências estabelecidas neste instrumento </w:t>
      </w:r>
      <w:r>
        <w:rPr>
          <w:sz w:val="22"/>
          <w:szCs w:val="22"/>
        </w:rPr>
        <w:t>,o</w:t>
      </w:r>
      <w:r w:rsidRPr="00606C29">
        <w:rPr>
          <w:sz w:val="22"/>
          <w:szCs w:val="22"/>
        </w:rPr>
        <w:t xml:space="preserve"> termo foi elaborado baseado no Decreto no.5.450 de 31/05/2005, </w:t>
      </w:r>
      <w:proofErr w:type="spellStart"/>
      <w:r w:rsidRPr="00606C29">
        <w:rPr>
          <w:sz w:val="22"/>
          <w:szCs w:val="22"/>
        </w:rPr>
        <w:t>art</w:t>
      </w:r>
      <w:proofErr w:type="spellEnd"/>
      <w:r w:rsidRPr="00606C29">
        <w:rPr>
          <w:sz w:val="22"/>
          <w:szCs w:val="22"/>
        </w:rPr>
        <w:t>,37 da constituição federal ,nas Leis federais no. 8.666/93 e 10.520/02 em suas alterações e outras normas que lhes sejam correlatas.</w:t>
      </w:r>
    </w:p>
    <w:p w:rsidR="00A7676C" w:rsidRPr="00606C29" w:rsidRDefault="00A7676C" w:rsidP="00A7676C">
      <w:pPr>
        <w:pStyle w:val="NormalWeb"/>
        <w:spacing w:before="120" w:after="0"/>
        <w:rPr>
          <w:sz w:val="22"/>
          <w:szCs w:val="22"/>
          <w:highlight w:val="yellow"/>
          <w:lang w:eastAsia="zh-CN" w:bidi="hi-IN"/>
        </w:rPr>
      </w:pPr>
    </w:p>
    <w:tbl>
      <w:tblPr>
        <w:tblW w:w="9498" w:type="dxa"/>
        <w:jc w:val="center"/>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95"/>
        <w:gridCol w:w="6651"/>
        <w:gridCol w:w="1089"/>
        <w:gridCol w:w="963"/>
      </w:tblGrid>
      <w:tr w:rsidR="00A7676C" w:rsidRPr="00606C29" w:rsidTr="00A7676C">
        <w:trPr>
          <w:jc w:val="center"/>
        </w:trPr>
        <w:tc>
          <w:tcPr>
            <w:tcW w:w="795" w:type="dxa"/>
            <w:shd w:val="pct12" w:color="auto" w:fill="FFFFFF"/>
            <w:vAlign w:val="center"/>
          </w:tcPr>
          <w:p w:rsidR="00A7676C" w:rsidRPr="00606C29" w:rsidRDefault="00A7676C" w:rsidP="00A7676C">
            <w:pPr>
              <w:pStyle w:val="SemEspaamento"/>
              <w:tabs>
                <w:tab w:val="left" w:pos="1418"/>
              </w:tabs>
              <w:spacing w:before="120"/>
              <w:jc w:val="center"/>
              <w:rPr>
                <w:rFonts w:ascii="Times New Roman" w:hAnsi="Times New Roman"/>
                <w:b/>
              </w:rPr>
            </w:pPr>
            <w:r w:rsidRPr="00606C29">
              <w:rPr>
                <w:rFonts w:ascii="Times New Roman" w:hAnsi="Times New Roman"/>
                <w:b/>
              </w:rPr>
              <w:t>ITEM</w:t>
            </w:r>
          </w:p>
        </w:tc>
        <w:tc>
          <w:tcPr>
            <w:tcW w:w="6651" w:type="dxa"/>
            <w:shd w:val="pct12" w:color="auto" w:fill="FFFFFF"/>
            <w:vAlign w:val="center"/>
          </w:tcPr>
          <w:p w:rsidR="00A7676C" w:rsidRPr="00606C29" w:rsidRDefault="00A7676C" w:rsidP="00A7676C">
            <w:pPr>
              <w:pStyle w:val="SemEspaamento"/>
              <w:tabs>
                <w:tab w:val="left" w:pos="1418"/>
              </w:tabs>
              <w:spacing w:before="120"/>
              <w:jc w:val="center"/>
              <w:rPr>
                <w:rFonts w:ascii="Times New Roman" w:hAnsi="Times New Roman"/>
                <w:b/>
              </w:rPr>
            </w:pPr>
            <w:r w:rsidRPr="00606C29">
              <w:rPr>
                <w:rFonts w:ascii="Times New Roman" w:hAnsi="Times New Roman"/>
                <w:b/>
              </w:rPr>
              <w:t>ESPECIFICAÇÃO</w:t>
            </w:r>
          </w:p>
        </w:tc>
        <w:tc>
          <w:tcPr>
            <w:tcW w:w="1089" w:type="dxa"/>
            <w:shd w:val="pct12" w:color="auto" w:fill="FFFFFF"/>
            <w:vAlign w:val="center"/>
          </w:tcPr>
          <w:p w:rsidR="00A7676C" w:rsidRPr="00606C29" w:rsidRDefault="00A7676C" w:rsidP="00A7676C">
            <w:pPr>
              <w:pStyle w:val="SemEspaamento"/>
              <w:tabs>
                <w:tab w:val="left" w:pos="1418"/>
              </w:tabs>
              <w:spacing w:before="120"/>
              <w:jc w:val="center"/>
              <w:rPr>
                <w:rFonts w:ascii="Times New Roman" w:hAnsi="Times New Roman"/>
                <w:b/>
              </w:rPr>
            </w:pPr>
            <w:r w:rsidRPr="00606C29">
              <w:rPr>
                <w:rFonts w:ascii="Times New Roman" w:hAnsi="Times New Roman"/>
                <w:b/>
              </w:rPr>
              <w:t>UNID</w:t>
            </w:r>
          </w:p>
        </w:tc>
        <w:tc>
          <w:tcPr>
            <w:tcW w:w="963" w:type="dxa"/>
            <w:shd w:val="pct12" w:color="auto" w:fill="FFFFFF"/>
            <w:vAlign w:val="center"/>
          </w:tcPr>
          <w:p w:rsidR="00A7676C" w:rsidRPr="00606C29" w:rsidRDefault="00A7676C" w:rsidP="00A7676C">
            <w:pPr>
              <w:pStyle w:val="SemEspaamento"/>
              <w:tabs>
                <w:tab w:val="left" w:pos="1418"/>
              </w:tabs>
              <w:spacing w:before="120"/>
              <w:jc w:val="center"/>
              <w:rPr>
                <w:rFonts w:ascii="Times New Roman" w:hAnsi="Times New Roman"/>
                <w:b/>
              </w:rPr>
            </w:pPr>
            <w:r w:rsidRPr="00606C29">
              <w:rPr>
                <w:rFonts w:ascii="Times New Roman" w:hAnsi="Times New Roman"/>
                <w:b/>
              </w:rPr>
              <w:t>QDT</w:t>
            </w:r>
          </w:p>
        </w:tc>
      </w:tr>
      <w:tr w:rsidR="00A7676C" w:rsidRPr="00606C29" w:rsidTr="00A7676C">
        <w:trPr>
          <w:trHeight w:val="134"/>
          <w:jc w:val="center"/>
        </w:trPr>
        <w:tc>
          <w:tcPr>
            <w:tcW w:w="795" w:type="dxa"/>
            <w:vAlign w:val="center"/>
          </w:tcPr>
          <w:p w:rsidR="00A7676C" w:rsidRPr="00606C29" w:rsidRDefault="00A7676C" w:rsidP="00A7676C">
            <w:pPr>
              <w:pStyle w:val="SemEspaamento"/>
              <w:tabs>
                <w:tab w:val="left" w:pos="1418"/>
              </w:tabs>
              <w:spacing w:before="120"/>
              <w:jc w:val="center"/>
              <w:rPr>
                <w:rFonts w:ascii="Times New Roman" w:hAnsi="Times New Roman"/>
              </w:rPr>
            </w:pPr>
            <w:r>
              <w:rPr>
                <w:rFonts w:ascii="Times New Roman" w:hAnsi="Times New Roman"/>
              </w:rPr>
              <w:t>01</w:t>
            </w:r>
          </w:p>
        </w:tc>
        <w:tc>
          <w:tcPr>
            <w:tcW w:w="6651" w:type="dxa"/>
          </w:tcPr>
          <w:p w:rsidR="00A7676C" w:rsidRPr="00AC60B5" w:rsidRDefault="00A7676C" w:rsidP="00A7676C">
            <w:pPr>
              <w:autoSpaceDE w:val="0"/>
              <w:autoSpaceDN w:val="0"/>
              <w:adjustRightInd w:val="0"/>
              <w:spacing w:before="120"/>
              <w:rPr>
                <w:rFonts w:eastAsia="Calibri" w:cs="Arial"/>
              </w:rPr>
            </w:pPr>
            <w:r w:rsidRPr="00AC60B5">
              <w:rPr>
                <w:rFonts w:eastAsia="Calibri" w:cs="Arial"/>
              </w:rPr>
              <w:t>CONTRATAÇÃO DE SERVIÇOS DE IMPRESSÃO (CÓPIAS) –</w:t>
            </w:r>
            <w:r w:rsidRPr="00AC60B5">
              <w:rPr>
                <w:rFonts w:eastAsia="Calibri" w:cs="Arial"/>
                <w:b/>
              </w:rPr>
              <w:t xml:space="preserve"> </w:t>
            </w:r>
            <w:r w:rsidRPr="00AC60B5">
              <w:rPr>
                <w:rFonts w:eastAsia="Calibri" w:cs="Arial"/>
              </w:rPr>
              <w:t xml:space="preserve">IMPRESSORA MULTIFUNCIONAL A LASER MONOCROMATICA A SEREM INSTALADAS EM PORTO VELHO - RO. (CONFIGURAÇÃO MÍNIMA): Multifuncional digital, nova de primeiro uso, em linha de produção; Tecnologia de impressão laser monocromático; Tela de toque Colorida, visor </w:t>
            </w:r>
            <w:proofErr w:type="spellStart"/>
            <w:r w:rsidRPr="00AC60B5">
              <w:rPr>
                <w:rFonts w:eastAsia="Calibri" w:cs="Arial"/>
              </w:rPr>
              <w:t>Touchscreen</w:t>
            </w:r>
            <w:proofErr w:type="spellEnd"/>
            <w:r w:rsidRPr="00AC60B5">
              <w:rPr>
                <w:rFonts w:eastAsia="Calibri" w:cs="Arial"/>
              </w:rPr>
              <w:t xml:space="preserve"> em Português Velocidade igual ou superior a 42ppm ou superior; Função de copiadora, impressora e scanner; Processador, 750 MHz; Memória Padrão 512 MB Com disponibilidade de disco rígido (HD), Mínimo </w:t>
            </w:r>
            <w:proofErr w:type="gramStart"/>
            <w:r w:rsidRPr="00AC60B5">
              <w:rPr>
                <w:rFonts w:eastAsia="Calibri" w:cs="Arial"/>
              </w:rPr>
              <w:t>160Gb</w:t>
            </w:r>
            <w:proofErr w:type="gramEnd"/>
            <w:r w:rsidRPr="00AC60B5">
              <w:rPr>
                <w:rFonts w:eastAsia="Calibri" w:cs="Arial"/>
              </w:rPr>
              <w:t>; Volume de páginas mensal 100.000 Páginas Ampliação e redução em zoom 25% a 400%; Tipo de scanner de mesa ADF/RADF (frente e verso),50 páginas; Resolução 1200 x 600 (preto), 600X600 (</w:t>
            </w:r>
            <w:proofErr w:type="spellStart"/>
            <w:r w:rsidRPr="00AC60B5">
              <w:rPr>
                <w:rFonts w:eastAsia="Calibri" w:cs="Arial"/>
              </w:rPr>
              <w:t>color</w:t>
            </w:r>
            <w:proofErr w:type="spellEnd"/>
            <w:r w:rsidRPr="00AC60B5">
              <w:rPr>
                <w:rFonts w:eastAsia="Calibri" w:cs="Arial"/>
              </w:rPr>
              <w:t xml:space="preserve">) ou superior; Frente e verso integrado Bandeja de saída para até 150 folhas, Unidade frente e verso integrada, Alimentador multifuncional para 150 folhas, Entrada para 250 folhas; Alimentador automático de originais frente e verso; Impressão nos formatos: Etiquetas e Cartões, Cartão, Envelopes, Etiquetas de papel, Papel comum, Transparências; Tamanhos de papel suportado: Universal, Legal, JIS-B5, Folio, Executivo, Oficio, A6, Envelope 10, Envelope 7 3/4, Envelope 9, A4, A5; Conectividade: Ethernet (10/100/1000), Porta USB </w:t>
            </w:r>
            <w:proofErr w:type="spellStart"/>
            <w:r w:rsidRPr="00AC60B5">
              <w:rPr>
                <w:rFonts w:eastAsia="Calibri" w:cs="Arial"/>
              </w:rPr>
              <w:t>Hi-Speed</w:t>
            </w:r>
            <w:proofErr w:type="spellEnd"/>
            <w:r w:rsidRPr="00AC60B5">
              <w:rPr>
                <w:rFonts w:eastAsia="Calibri" w:cs="Arial"/>
              </w:rPr>
              <w:t xml:space="preserve"> USB 2.0 Sistemas operacionais compatíveis: Windows95/98/Me/NT4.x/ 2000/XP/ Vista/7/ 8.1, sistemas Linux; Contador de cópias (digital); </w:t>
            </w:r>
            <w:proofErr w:type="spellStart"/>
            <w:r w:rsidRPr="00AC60B5">
              <w:rPr>
                <w:rFonts w:eastAsia="Calibri" w:cs="Arial"/>
              </w:rPr>
              <w:t>Tonner</w:t>
            </w:r>
            <w:proofErr w:type="spellEnd"/>
            <w:r w:rsidRPr="00AC60B5">
              <w:rPr>
                <w:rFonts w:eastAsia="Calibri" w:cs="Arial"/>
              </w:rPr>
              <w:t xml:space="preserve"> de Alto Rendimento : 10.000 páginas ou superior; Acompanhado de Transformador Compatível ao equipamento.</w:t>
            </w:r>
          </w:p>
          <w:p w:rsidR="00A7676C" w:rsidRPr="00AC60B5" w:rsidRDefault="00A7676C" w:rsidP="00A7676C">
            <w:pPr>
              <w:autoSpaceDE w:val="0"/>
              <w:autoSpaceDN w:val="0"/>
              <w:adjustRightInd w:val="0"/>
              <w:spacing w:before="120"/>
              <w:rPr>
                <w:rFonts w:cs="Arial"/>
                <w:b/>
              </w:rPr>
            </w:pPr>
            <w:r w:rsidRPr="00AC60B5">
              <w:rPr>
                <w:rFonts w:eastAsia="Calibri" w:cs="Arial"/>
                <w:b/>
              </w:rPr>
              <w:t xml:space="preserve">*Necessidade de instalação de equipamentos de cópias/impressão conforme quadro de </w:t>
            </w:r>
            <w:proofErr w:type="gramStart"/>
            <w:r w:rsidRPr="00AC60B5">
              <w:rPr>
                <w:rFonts w:eastAsia="Calibri" w:cs="Arial"/>
                <w:b/>
              </w:rPr>
              <w:t xml:space="preserve">distribuição descrito no item </w:t>
            </w:r>
            <w:r>
              <w:rPr>
                <w:rFonts w:eastAsia="Calibri" w:cs="Arial"/>
                <w:b/>
              </w:rPr>
              <w:t>3.1</w:t>
            </w:r>
            <w:proofErr w:type="gramEnd"/>
            <w:r>
              <w:rPr>
                <w:rFonts w:eastAsia="Calibri" w:cs="Arial"/>
                <w:b/>
              </w:rPr>
              <w:t xml:space="preserve"> está descrita como item 01</w:t>
            </w:r>
          </w:p>
        </w:tc>
        <w:tc>
          <w:tcPr>
            <w:tcW w:w="1089" w:type="dxa"/>
            <w:vAlign w:val="center"/>
          </w:tcPr>
          <w:p w:rsidR="00A7676C" w:rsidRPr="00AC60B5" w:rsidRDefault="00A7676C" w:rsidP="00A7676C">
            <w:pPr>
              <w:spacing w:before="120"/>
              <w:jc w:val="center"/>
              <w:rPr>
                <w:rFonts w:cs="Arial"/>
              </w:rPr>
            </w:pPr>
            <w:proofErr w:type="spellStart"/>
            <w:r w:rsidRPr="00AC60B5">
              <w:rPr>
                <w:rFonts w:cs="Arial"/>
              </w:rPr>
              <w:t>Unid</w:t>
            </w:r>
            <w:proofErr w:type="spellEnd"/>
            <w:r w:rsidRPr="00AC60B5">
              <w:rPr>
                <w:rFonts w:cs="Arial"/>
              </w:rPr>
              <w:t>.</w:t>
            </w:r>
          </w:p>
        </w:tc>
        <w:tc>
          <w:tcPr>
            <w:tcW w:w="963" w:type="dxa"/>
            <w:vAlign w:val="center"/>
          </w:tcPr>
          <w:p w:rsidR="00A7676C" w:rsidRPr="00AC60B5" w:rsidRDefault="00A7676C" w:rsidP="00A7676C">
            <w:pPr>
              <w:spacing w:before="120"/>
              <w:jc w:val="center"/>
              <w:rPr>
                <w:rFonts w:cs="Arial"/>
                <w:b/>
              </w:rPr>
            </w:pPr>
          </w:p>
          <w:p w:rsidR="00A7676C" w:rsidRPr="00AC60B5" w:rsidRDefault="00A7676C" w:rsidP="00A7676C">
            <w:pPr>
              <w:spacing w:before="120"/>
              <w:jc w:val="center"/>
              <w:rPr>
                <w:rFonts w:cs="Arial"/>
                <w:b/>
              </w:rPr>
            </w:pPr>
            <w:r w:rsidRPr="00AC60B5">
              <w:rPr>
                <w:rFonts w:cs="Arial"/>
                <w:b/>
              </w:rPr>
              <w:t>08</w:t>
            </w:r>
          </w:p>
          <w:p w:rsidR="00A7676C" w:rsidRPr="00AC60B5" w:rsidRDefault="00A7676C" w:rsidP="00A7676C">
            <w:pPr>
              <w:spacing w:before="120"/>
              <w:jc w:val="center"/>
              <w:rPr>
                <w:rFonts w:cs="Arial"/>
                <w:b/>
              </w:rPr>
            </w:pPr>
          </w:p>
        </w:tc>
      </w:tr>
      <w:tr w:rsidR="00A7676C" w:rsidRPr="00606C29" w:rsidTr="00A7676C">
        <w:trPr>
          <w:trHeight w:val="134"/>
          <w:jc w:val="center"/>
        </w:trPr>
        <w:tc>
          <w:tcPr>
            <w:tcW w:w="795" w:type="dxa"/>
            <w:vAlign w:val="center"/>
          </w:tcPr>
          <w:p w:rsidR="00A7676C" w:rsidRPr="00606C29" w:rsidRDefault="00A7676C" w:rsidP="00A7676C">
            <w:pPr>
              <w:pStyle w:val="SemEspaamento"/>
              <w:tabs>
                <w:tab w:val="left" w:pos="1418"/>
              </w:tabs>
              <w:spacing w:before="120"/>
              <w:jc w:val="center"/>
              <w:rPr>
                <w:rFonts w:ascii="Times New Roman" w:hAnsi="Times New Roman"/>
              </w:rPr>
            </w:pPr>
            <w:r>
              <w:rPr>
                <w:rFonts w:ascii="Times New Roman" w:hAnsi="Times New Roman"/>
              </w:rPr>
              <w:t>02</w:t>
            </w:r>
          </w:p>
        </w:tc>
        <w:tc>
          <w:tcPr>
            <w:tcW w:w="6651" w:type="dxa"/>
          </w:tcPr>
          <w:p w:rsidR="00A7676C" w:rsidRPr="00AC60B5" w:rsidRDefault="00A7676C" w:rsidP="00A7676C">
            <w:pPr>
              <w:autoSpaceDE w:val="0"/>
              <w:autoSpaceDN w:val="0"/>
              <w:adjustRightInd w:val="0"/>
              <w:spacing w:before="120"/>
              <w:rPr>
                <w:rFonts w:eastAsia="Calibri" w:cs="Arial"/>
              </w:rPr>
            </w:pPr>
            <w:r w:rsidRPr="00AC60B5">
              <w:rPr>
                <w:rFonts w:eastAsia="Calibri" w:cs="Arial"/>
              </w:rPr>
              <w:t xml:space="preserve">CONTRATAÇÃO DE SERVIÇOS DE IMPRESSÃO (CÓPIAS) – </w:t>
            </w:r>
            <w:r w:rsidRPr="00AC60B5">
              <w:rPr>
                <w:rFonts w:eastAsia="Calibri" w:cs="Arial"/>
                <w:b/>
              </w:rPr>
              <w:t>IMPRESSORA</w:t>
            </w:r>
            <w:r w:rsidRPr="00AC60B5">
              <w:rPr>
                <w:rFonts w:eastAsia="Calibri" w:cs="Arial"/>
              </w:rPr>
              <w:t xml:space="preserve"> MULTIFUNCIONAL A LASER MONOCROMATICA A SEREM INSTALADAS EM PORTO VELHO - RO. (CONFIGURAÇÃO MÍNIMA): Multifuncional digital, nova de primeiro uso, em linha de produção; Tecnologia de impressão laser monocromático; Painel digital em Português; Velocidade igual ou superior a 22ppm ou superior; Função de copiadora, impressora e scanner; Processador, 600 MHz; Memória Padrão 512 MB; Volume de páginas mensal 6.000 Páginas Ampliação e redução em zoom 25% a </w:t>
            </w:r>
            <w:r w:rsidRPr="00AC60B5">
              <w:rPr>
                <w:rFonts w:eastAsia="Calibri" w:cs="Arial"/>
              </w:rPr>
              <w:lastRenderedPageBreak/>
              <w:t>400%; Tipo de scanner de mesa ADF/RADF (frente e verso</w:t>
            </w:r>
            <w:proofErr w:type="gramStart"/>
            <w:r w:rsidRPr="00AC60B5">
              <w:rPr>
                <w:rFonts w:eastAsia="Calibri" w:cs="Arial"/>
              </w:rPr>
              <w:t>),</w:t>
            </w:r>
            <w:proofErr w:type="gramEnd"/>
            <w:r w:rsidRPr="00AC60B5">
              <w:rPr>
                <w:rFonts w:eastAsia="Calibri" w:cs="Arial"/>
              </w:rPr>
              <w:t>30 páginas; Resolução 1200 x 600 (preto), 600X600 (</w:t>
            </w:r>
            <w:proofErr w:type="spellStart"/>
            <w:r w:rsidRPr="00AC60B5">
              <w:rPr>
                <w:rFonts w:eastAsia="Calibri" w:cs="Arial"/>
              </w:rPr>
              <w:t>color</w:t>
            </w:r>
            <w:proofErr w:type="spellEnd"/>
            <w:r w:rsidRPr="00AC60B5">
              <w:rPr>
                <w:rFonts w:eastAsia="Calibri" w:cs="Arial"/>
              </w:rPr>
              <w:t xml:space="preserve">) ou superior; Frente e verso integrado Bandeja de saída para até 150 folhas, Unidade frente e verso integrada, Alimentador multifuncional para 100 folhas, Entrada para 150 folhas; Alimentador automático de originais frente e verso; Impressão nos formatos: Etiquetas e Cartões, Cartão, Envelopes, Etiquetas de papel, Papel comum, Transparências; Tamanhos de papel suportado: Universal, Legal, JIS-B5, Folio, Executivo, Oficio, A6, Envelope 10, Envelope 7 3/4, Envelope 9, A4, A5; Conectividade: Ethernet (10/100/1000), Porta USB </w:t>
            </w:r>
            <w:proofErr w:type="spellStart"/>
            <w:r w:rsidRPr="00AC60B5">
              <w:rPr>
                <w:rFonts w:eastAsia="Calibri" w:cs="Arial"/>
              </w:rPr>
              <w:t>Hi-Speed</w:t>
            </w:r>
            <w:proofErr w:type="spellEnd"/>
            <w:r w:rsidRPr="00AC60B5">
              <w:rPr>
                <w:rFonts w:eastAsia="Calibri" w:cs="Arial"/>
              </w:rPr>
              <w:t xml:space="preserve"> USB 2.0 Sistemas operacionais compatíveis: Windows95/98/Me/NT4.x/ 2000/XP/ Vista/7/ 8.1, sistemas Linux; Contador de cópias (digital); </w:t>
            </w:r>
            <w:proofErr w:type="spellStart"/>
            <w:r w:rsidRPr="00AC60B5">
              <w:rPr>
                <w:rFonts w:eastAsia="Calibri" w:cs="Arial"/>
              </w:rPr>
              <w:t>Tonner</w:t>
            </w:r>
            <w:proofErr w:type="spellEnd"/>
            <w:r w:rsidRPr="00AC60B5">
              <w:rPr>
                <w:rFonts w:eastAsia="Calibri" w:cs="Arial"/>
              </w:rPr>
              <w:t xml:space="preserve"> de Alto Rendimento : 10.000 páginas ou superior; Acompanhado de Transformador Compatível ao equipamento.</w:t>
            </w:r>
          </w:p>
          <w:p w:rsidR="00A7676C" w:rsidRPr="00AC60B5" w:rsidRDefault="00A7676C" w:rsidP="00A7676C">
            <w:pPr>
              <w:spacing w:before="120"/>
              <w:rPr>
                <w:rFonts w:cs="Arial"/>
              </w:rPr>
            </w:pPr>
            <w:r w:rsidRPr="00AC60B5">
              <w:rPr>
                <w:rFonts w:eastAsia="Calibri" w:cs="Arial"/>
                <w:b/>
              </w:rPr>
              <w:t xml:space="preserve">*Necessidade de instalação de equipamentos de cópias/impressão conforme quadro de </w:t>
            </w:r>
            <w:proofErr w:type="gramStart"/>
            <w:r w:rsidRPr="00AC60B5">
              <w:rPr>
                <w:rFonts w:eastAsia="Calibri" w:cs="Arial"/>
                <w:b/>
              </w:rPr>
              <w:t xml:space="preserve">distribuição descrito no item </w:t>
            </w:r>
            <w:r>
              <w:rPr>
                <w:rFonts w:eastAsia="Calibri" w:cs="Arial"/>
                <w:b/>
              </w:rPr>
              <w:t>3.1</w:t>
            </w:r>
            <w:proofErr w:type="gramEnd"/>
            <w:r>
              <w:rPr>
                <w:rFonts w:eastAsia="Calibri" w:cs="Arial"/>
                <w:b/>
              </w:rPr>
              <w:t xml:space="preserve"> está descrita como item 02</w:t>
            </w:r>
          </w:p>
        </w:tc>
        <w:tc>
          <w:tcPr>
            <w:tcW w:w="1089" w:type="dxa"/>
            <w:vAlign w:val="center"/>
          </w:tcPr>
          <w:p w:rsidR="00A7676C" w:rsidRPr="00AC60B5" w:rsidRDefault="00A7676C" w:rsidP="00A7676C">
            <w:pPr>
              <w:spacing w:before="120"/>
              <w:jc w:val="center"/>
              <w:rPr>
                <w:rFonts w:cs="Arial"/>
              </w:rPr>
            </w:pPr>
            <w:proofErr w:type="spellStart"/>
            <w:r w:rsidRPr="00AC60B5">
              <w:rPr>
                <w:rFonts w:cs="Arial"/>
              </w:rPr>
              <w:lastRenderedPageBreak/>
              <w:t>Unid</w:t>
            </w:r>
            <w:proofErr w:type="spellEnd"/>
            <w:r w:rsidRPr="00AC60B5">
              <w:rPr>
                <w:rFonts w:cs="Arial"/>
              </w:rPr>
              <w:t>.</w:t>
            </w:r>
          </w:p>
        </w:tc>
        <w:tc>
          <w:tcPr>
            <w:tcW w:w="963" w:type="dxa"/>
            <w:vAlign w:val="center"/>
          </w:tcPr>
          <w:p w:rsidR="00A7676C" w:rsidRPr="00AC60B5" w:rsidRDefault="00A7676C" w:rsidP="00A7676C">
            <w:pPr>
              <w:spacing w:before="120"/>
              <w:jc w:val="center"/>
              <w:rPr>
                <w:rFonts w:cs="Arial"/>
                <w:b/>
              </w:rPr>
            </w:pPr>
            <w:r w:rsidRPr="00AC60B5">
              <w:rPr>
                <w:rFonts w:cs="Arial"/>
                <w:b/>
              </w:rPr>
              <w:t>09</w:t>
            </w:r>
          </w:p>
        </w:tc>
      </w:tr>
    </w:tbl>
    <w:p w:rsidR="00A7676C" w:rsidRPr="00D7259A" w:rsidRDefault="00A7676C" w:rsidP="00143FFC">
      <w:pPr>
        <w:pStyle w:val="PargrafodaLista"/>
        <w:numPr>
          <w:ilvl w:val="1"/>
          <w:numId w:val="16"/>
        </w:numPr>
        <w:spacing w:before="120"/>
        <w:ind w:left="360"/>
        <w:jc w:val="both"/>
        <w:rPr>
          <w:b/>
          <w:color w:val="FF0000"/>
          <w:sz w:val="22"/>
          <w:szCs w:val="22"/>
        </w:rPr>
      </w:pPr>
      <w:r w:rsidRPr="00D7259A">
        <w:rPr>
          <w:b/>
          <w:sz w:val="22"/>
          <w:szCs w:val="22"/>
        </w:rPr>
        <w:lastRenderedPageBreak/>
        <w:t xml:space="preserve">DETALHAMENTO DO LOCAL PARA INSTALAÇÃO: </w:t>
      </w:r>
    </w:p>
    <w:tbl>
      <w:tblPr>
        <w:tblStyle w:val="Tabelacomgrade"/>
        <w:tblW w:w="8849" w:type="dxa"/>
        <w:tblInd w:w="360" w:type="dxa"/>
        <w:tblLayout w:type="fixed"/>
        <w:tblLook w:val="04A0"/>
      </w:tblPr>
      <w:tblGrid>
        <w:gridCol w:w="911"/>
        <w:gridCol w:w="2835"/>
        <w:gridCol w:w="1843"/>
        <w:gridCol w:w="3260"/>
      </w:tblGrid>
      <w:tr w:rsidR="00A7676C" w:rsidTr="00A7676C">
        <w:trPr>
          <w:trHeight w:val="654"/>
        </w:trPr>
        <w:tc>
          <w:tcPr>
            <w:tcW w:w="911" w:type="dxa"/>
          </w:tcPr>
          <w:p w:rsidR="00A7676C" w:rsidRDefault="00A7676C" w:rsidP="00A7676C">
            <w:pPr>
              <w:pStyle w:val="PargrafodaLista"/>
              <w:spacing w:before="120"/>
              <w:ind w:left="0"/>
              <w:jc w:val="both"/>
              <w:rPr>
                <w:b/>
              </w:rPr>
            </w:pPr>
            <w:r>
              <w:rPr>
                <w:b/>
                <w:sz w:val="22"/>
                <w:szCs w:val="22"/>
              </w:rPr>
              <w:t>Item</w:t>
            </w:r>
          </w:p>
        </w:tc>
        <w:tc>
          <w:tcPr>
            <w:tcW w:w="2835" w:type="dxa"/>
          </w:tcPr>
          <w:p w:rsidR="00A7676C" w:rsidRPr="00D7259A" w:rsidRDefault="00A7676C" w:rsidP="00A7676C">
            <w:pPr>
              <w:pStyle w:val="PargrafodaLista"/>
              <w:spacing w:before="120"/>
              <w:ind w:left="0"/>
              <w:jc w:val="both"/>
              <w:rPr>
                <w:b/>
                <w:sz w:val="20"/>
                <w:szCs w:val="20"/>
              </w:rPr>
            </w:pPr>
            <w:r w:rsidRPr="00D7259A">
              <w:rPr>
                <w:b/>
                <w:sz w:val="20"/>
                <w:szCs w:val="20"/>
              </w:rPr>
              <w:t xml:space="preserve">LOCAL DE INSTALAÇÃO </w:t>
            </w:r>
          </w:p>
        </w:tc>
        <w:tc>
          <w:tcPr>
            <w:tcW w:w="1843" w:type="dxa"/>
          </w:tcPr>
          <w:p w:rsidR="00A7676C" w:rsidRPr="00D7259A" w:rsidRDefault="00A7676C" w:rsidP="00A7676C">
            <w:pPr>
              <w:pStyle w:val="PargrafodaLista"/>
              <w:spacing w:before="120"/>
              <w:ind w:left="0"/>
              <w:jc w:val="both"/>
              <w:rPr>
                <w:b/>
                <w:sz w:val="20"/>
                <w:szCs w:val="20"/>
              </w:rPr>
            </w:pPr>
            <w:r w:rsidRPr="00D7259A">
              <w:rPr>
                <w:b/>
                <w:sz w:val="20"/>
                <w:szCs w:val="20"/>
              </w:rPr>
              <w:t>QUANTIDADE DE EQUIPA.</w:t>
            </w:r>
          </w:p>
        </w:tc>
        <w:tc>
          <w:tcPr>
            <w:tcW w:w="3260" w:type="dxa"/>
          </w:tcPr>
          <w:p w:rsidR="00A7676C" w:rsidRPr="00D7259A" w:rsidRDefault="00A7676C" w:rsidP="00A7676C">
            <w:pPr>
              <w:pStyle w:val="PargrafodaLista"/>
              <w:spacing w:before="120"/>
              <w:ind w:left="0"/>
              <w:jc w:val="both"/>
              <w:rPr>
                <w:b/>
                <w:sz w:val="20"/>
                <w:szCs w:val="20"/>
              </w:rPr>
            </w:pPr>
            <w:r>
              <w:rPr>
                <w:b/>
                <w:sz w:val="20"/>
                <w:szCs w:val="20"/>
              </w:rPr>
              <w:t>EQUIPAMENTO A SER INSTALADO</w:t>
            </w:r>
            <w:r w:rsidRPr="00D7259A">
              <w:rPr>
                <w:b/>
                <w:sz w:val="20"/>
                <w:szCs w:val="20"/>
              </w:rPr>
              <w:t xml:space="preserve"> </w:t>
            </w:r>
          </w:p>
        </w:tc>
      </w:tr>
      <w:tr w:rsidR="00A7676C" w:rsidTr="00A7676C">
        <w:trPr>
          <w:trHeight w:val="281"/>
        </w:trPr>
        <w:tc>
          <w:tcPr>
            <w:tcW w:w="911" w:type="dxa"/>
            <w:vAlign w:val="center"/>
          </w:tcPr>
          <w:p w:rsidR="00A7676C" w:rsidRPr="00635695" w:rsidRDefault="00A7676C" w:rsidP="00A7676C">
            <w:pPr>
              <w:spacing w:before="120"/>
              <w:jc w:val="center"/>
              <w:rPr>
                <w:rFonts w:cs="Arial"/>
                <w:sz w:val="16"/>
                <w:szCs w:val="16"/>
              </w:rPr>
            </w:pPr>
            <w:r w:rsidRPr="00635695">
              <w:rPr>
                <w:rFonts w:cs="Arial"/>
                <w:sz w:val="16"/>
                <w:szCs w:val="16"/>
              </w:rPr>
              <w:t>01</w:t>
            </w:r>
          </w:p>
        </w:tc>
        <w:tc>
          <w:tcPr>
            <w:tcW w:w="2835" w:type="dxa"/>
            <w:vAlign w:val="center"/>
          </w:tcPr>
          <w:p w:rsidR="00A7676C" w:rsidRPr="00635695" w:rsidRDefault="00A7676C" w:rsidP="00A7676C">
            <w:pPr>
              <w:spacing w:before="120"/>
              <w:rPr>
                <w:rFonts w:cs="Arial"/>
                <w:sz w:val="16"/>
                <w:szCs w:val="16"/>
              </w:rPr>
            </w:pPr>
            <w:r w:rsidRPr="00635695">
              <w:rPr>
                <w:rFonts w:cs="Arial"/>
                <w:sz w:val="16"/>
                <w:szCs w:val="16"/>
              </w:rPr>
              <w:t>PROCON ARIQUEMES</w:t>
            </w:r>
          </w:p>
        </w:tc>
        <w:tc>
          <w:tcPr>
            <w:tcW w:w="1843" w:type="dxa"/>
          </w:tcPr>
          <w:p w:rsidR="00A7676C" w:rsidRPr="00635695" w:rsidRDefault="00A7676C" w:rsidP="00A7676C">
            <w:pPr>
              <w:spacing w:before="120"/>
              <w:jc w:val="center"/>
              <w:rPr>
                <w:rFonts w:cs="Arial"/>
                <w:sz w:val="16"/>
                <w:szCs w:val="16"/>
              </w:rPr>
            </w:pPr>
            <w:r w:rsidRPr="00635695">
              <w:rPr>
                <w:rFonts w:cs="Arial"/>
                <w:sz w:val="16"/>
                <w:szCs w:val="16"/>
              </w:rPr>
              <w:t>01</w:t>
            </w:r>
          </w:p>
        </w:tc>
        <w:tc>
          <w:tcPr>
            <w:tcW w:w="3260" w:type="dxa"/>
          </w:tcPr>
          <w:p w:rsidR="00A7676C" w:rsidRPr="00635695" w:rsidRDefault="00A7676C" w:rsidP="00A7676C">
            <w:pPr>
              <w:spacing w:before="120"/>
              <w:jc w:val="center"/>
              <w:rPr>
                <w:rFonts w:cs="Arial"/>
                <w:b/>
                <w:sz w:val="16"/>
                <w:szCs w:val="16"/>
              </w:rPr>
            </w:pPr>
            <w:r>
              <w:rPr>
                <w:rFonts w:cs="Arial"/>
                <w:b/>
                <w:sz w:val="16"/>
                <w:szCs w:val="16"/>
              </w:rPr>
              <w:t>Item 01</w:t>
            </w:r>
          </w:p>
        </w:tc>
      </w:tr>
      <w:tr w:rsidR="00A7676C" w:rsidTr="00A7676C">
        <w:trPr>
          <w:trHeight w:val="161"/>
        </w:trPr>
        <w:tc>
          <w:tcPr>
            <w:tcW w:w="911" w:type="dxa"/>
            <w:vAlign w:val="center"/>
          </w:tcPr>
          <w:p w:rsidR="00A7676C" w:rsidRPr="00635695" w:rsidRDefault="00A7676C" w:rsidP="00A7676C">
            <w:pPr>
              <w:spacing w:before="120"/>
              <w:jc w:val="center"/>
              <w:rPr>
                <w:rFonts w:cs="Arial"/>
                <w:sz w:val="16"/>
                <w:szCs w:val="16"/>
              </w:rPr>
            </w:pPr>
            <w:r w:rsidRPr="00635695">
              <w:rPr>
                <w:rFonts w:cs="Arial"/>
                <w:sz w:val="16"/>
                <w:szCs w:val="16"/>
              </w:rPr>
              <w:t>02</w:t>
            </w:r>
          </w:p>
        </w:tc>
        <w:tc>
          <w:tcPr>
            <w:tcW w:w="2835" w:type="dxa"/>
            <w:vAlign w:val="center"/>
          </w:tcPr>
          <w:p w:rsidR="00A7676C" w:rsidRPr="00635695" w:rsidRDefault="00A7676C" w:rsidP="00A7676C">
            <w:pPr>
              <w:spacing w:before="120"/>
              <w:rPr>
                <w:rFonts w:cs="Arial"/>
                <w:sz w:val="16"/>
                <w:szCs w:val="16"/>
              </w:rPr>
            </w:pPr>
            <w:r w:rsidRPr="00635695">
              <w:rPr>
                <w:rFonts w:cs="Arial"/>
                <w:sz w:val="16"/>
                <w:szCs w:val="16"/>
              </w:rPr>
              <w:t>PROCON JI-PARANA</w:t>
            </w:r>
          </w:p>
        </w:tc>
        <w:tc>
          <w:tcPr>
            <w:tcW w:w="1843" w:type="dxa"/>
          </w:tcPr>
          <w:p w:rsidR="00A7676C" w:rsidRPr="00635695" w:rsidRDefault="00A7676C" w:rsidP="00A7676C">
            <w:pPr>
              <w:spacing w:before="120"/>
              <w:jc w:val="center"/>
              <w:rPr>
                <w:rFonts w:cs="Arial"/>
                <w:sz w:val="16"/>
                <w:szCs w:val="16"/>
              </w:rPr>
            </w:pPr>
            <w:r w:rsidRPr="00635695">
              <w:rPr>
                <w:rFonts w:cs="Arial"/>
                <w:sz w:val="16"/>
                <w:szCs w:val="16"/>
              </w:rPr>
              <w:t>01</w:t>
            </w:r>
          </w:p>
        </w:tc>
        <w:tc>
          <w:tcPr>
            <w:tcW w:w="3260" w:type="dxa"/>
          </w:tcPr>
          <w:p w:rsidR="00A7676C" w:rsidRDefault="00A7676C" w:rsidP="00A7676C">
            <w:pPr>
              <w:spacing w:before="120"/>
              <w:jc w:val="center"/>
            </w:pPr>
            <w:r w:rsidRPr="00745D2F">
              <w:rPr>
                <w:rFonts w:cs="Arial"/>
                <w:b/>
                <w:sz w:val="16"/>
                <w:szCs w:val="16"/>
              </w:rPr>
              <w:t>Item 01</w:t>
            </w:r>
          </w:p>
        </w:tc>
      </w:tr>
      <w:tr w:rsidR="00A7676C" w:rsidTr="00A7676C">
        <w:trPr>
          <w:trHeight w:val="240"/>
        </w:trPr>
        <w:tc>
          <w:tcPr>
            <w:tcW w:w="911" w:type="dxa"/>
            <w:vAlign w:val="center"/>
          </w:tcPr>
          <w:p w:rsidR="00A7676C" w:rsidRPr="00635695" w:rsidRDefault="00A7676C" w:rsidP="00A7676C">
            <w:pPr>
              <w:spacing w:before="120"/>
              <w:jc w:val="center"/>
              <w:rPr>
                <w:rFonts w:cs="Arial"/>
                <w:sz w:val="16"/>
                <w:szCs w:val="16"/>
              </w:rPr>
            </w:pPr>
            <w:r w:rsidRPr="00635695">
              <w:rPr>
                <w:rFonts w:cs="Arial"/>
                <w:sz w:val="16"/>
                <w:szCs w:val="16"/>
              </w:rPr>
              <w:t>03</w:t>
            </w:r>
          </w:p>
        </w:tc>
        <w:tc>
          <w:tcPr>
            <w:tcW w:w="2835" w:type="dxa"/>
            <w:vAlign w:val="center"/>
          </w:tcPr>
          <w:p w:rsidR="00A7676C" w:rsidRPr="00635695" w:rsidRDefault="00A7676C" w:rsidP="00A7676C">
            <w:pPr>
              <w:spacing w:before="120"/>
              <w:rPr>
                <w:rFonts w:cs="Arial"/>
                <w:sz w:val="16"/>
                <w:szCs w:val="16"/>
              </w:rPr>
            </w:pPr>
            <w:r w:rsidRPr="00635695">
              <w:rPr>
                <w:rFonts w:cs="Arial"/>
                <w:sz w:val="16"/>
                <w:szCs w:val="16"/>
              </w:rPr>
              <w:t>SEAS PORTO VELHO</w:t>
            </w:r>
          </w:p>
        </w:tc>
        <w:tc>
          <w:tcPr>
            <w:tcW w:w="1843" w:type="dxa"/>
          </w:tcPr>
          <w:p w:rsidR="00A7676C" w:rsidRPr="00635695" w:rsidRDefault="00A7676C" w:rsidP="00A7676C">
            <w:pPr>
              <w:spacing w:before="120"/>
              <w:jc w:val="center"/>
              <w:rPr>
                <w:rFonts w:cs="Arial"/>
                <w:sz w:val="16"/>
                <w:szCs w:val="16"/>
              </w:rPr>
            </w:pPr>
            <w:r w:rsidRPr="00635695">
              <w:rPr>
                <w:rFonts w:cs="Arial"/>
                <w:sz w:val="16"/>
                <w:szCs w:val="16"/>
              </w:rPr>
              <w:t>03</w:t>
            </w:r>
          </w:p>
        </w:tc>
        <w:tc>
          <w:tcPr>
            <w:tcW w:w="3260" w:type="dxa"/>
          </w:tcPr>
          <w:p w:rsidR="00A7676C" w:rsidRDefault="00A7676C" w:rsidP="00A7676C">
            <w:pPr>
              <w:spacing w:before="120"/>
              <w:jc w:val="center"/>
            </w:pPr>
            <w:r w:rsidRPr="00745D2F">
              <w:rPr>
                <w:rFonts w:cs="Arial"/>
                <w:b/>
                <w:sz w:val="16"/>
                <w:szCs w:val="16"/>
              </w:rPr>
              <w:t>Item 01</w:t>
            </w:r>
          </w:p>
        </w:tc>
      </w:tr>
      <w:tr w:rsidR="00A7676C" w:rsidTr="00A7676C">
        <w:trPr>
          <w:trHeight w:val="270"/>
        </w:trPr>
        <w:tc>
          <w:tcPr>
            <w:tcW w:w="911" w:type="dxa"/>
            <w:vAlign w:val="center"/>
          </w:tcPr>
          <w:p w:rsidR="00A7676C" w:rsidRPr="00635695" w:rsidRDefault="00A7676C" w:rsidP="00A7676C">
            <w:pPr>
              <w:spacing w:before="120"/>
              <w:jc w:val="center"/>
              <w:rPr>
                <w:rFonts w:cs="Arial"/>
                <w:sz w:val="16"/>
                <w:szCs w:val="16"/>
              </w:rPr>
            </w:pPr>
            <w:r w:rsidRPr="00635695">
              <w:rPr>
                <w:rFonts w:cs="Arial"/>
                <w:sz w:val="16"/>
                <w:szCs w:val="16"/>
              </w:rPr>
              <w:t>04</w:t>
            </w:r>
          </w:p>
        </w:tc>
        <w:tc>
          <w:tcPr>
            <w:tcW w:w="2835" w:type="dxa"/>
            <w:vAlign w:val="center"/>
          </w:tcPr>
          <w:p w:rsidR="00A7676C" w:rsidRPr="00635695" w:rsidRDefault="00A7676C" w:rsidP="00A7676C">
            <w:pPr>
              <w:spacing w:before="120"/>
              <w:rPr>
                <w:rFonts w:cs="Arial"/>
                <w:sz w:val="16"/>
                <w:szCs w:val="16"/>
              </w:rPr>
            </w:pPr>
            <w:r w:rsidRPr="00635695">
              <w:rPr>
                <w:rFonts w:cs="Arial"/>
                <w:sz w:val="16"/>
                <w:szCs w:val="16"/>
              </w:rPr>
              <w:t>SEAS HABITAÇÃO</w:t>
            </w:r>
          </w:p>
        </w:tc>
        <w:tc>
          <w:tcPr>
            <w:tcW w:w="1843" w:type="dxa"/>
          </w:tcPr>
          <w:p w:rsidR="00A7676C" w:rsidRPr="00635695" w:rsidRDefault="00A7676C" w:rsidP="00A7676C">
            <w:pPr>
              <w:spacing w:before="120"/>
              <w:jc w:val="center"/>
              <w:rPr>
                <w:rFonts w:cs="Arial"/>
                <w:sz w:val="16"/>
                <w:szCs w:val="16"/>
              </w:rPr>
            </w:pPr>
            <w:r w:rsidRPr="00635695">
              <w:rPr>
                <w:rFonts w:cs="Arial"/>
                <w:sz w:val="16"/>
                <w:szCs w:val="16"/>
              </w:rPr>
              <w:t>01</w:t>
            </w:r>
          </w:p>
        </w:tc>
        <w:tc>
          <w:tcPr>
            <w:tcW w:w="3260" w:type="dxa"/>
          </w:tcPr>
          <w:p w:rsidR="00A7676C" w:rsidRDefault="00A7676C" w:rsidP="00A7676C">
            <w:pPr>
              <w:spacing w:before="120"/>
              <w:jc w:val="center"/>
            </w:pPr>
            <w:r w:rsidRPr="00745D2F">
              <w:rPr>
                <w:rFonts w:cs="Arial"/>
                <w:b/>
                <w:sz w:val="16"/>
                <w:szCs w:val="16"/>
              </w:rPr>
              <w:t>Item 01</w:t>
            </w:r>
          </w:p>
        </w:tc>
      </w:tr>
      <w:tr w:rsidR="00A7676C" w:rsidTr="00A7676C">
        <w:trPr>
          <w:trHeight w:val="195"/>
        </w:trPr>
        <w:tc>
          <w:tcPr>
            <w:tcW w:w="911" w:type="dxa"/>
            <w:vAlign w:val="center"/>
          </w:tcPr>
          <w:p w:rsidR="00A7676C" w:rsidRPr="00635695" w:rsidRDefault="00A7676C" w:rsidP="00A7676C">
            <w:pPr>
              <w:spacing w:before="120"/>
              <w:jc w:val="center"/>
              <w:rPr>
                <w:rFonts w:cs="Arial"/>
                <w:color w:val="000000"/>
                <w:sz w:val="16"/>
                <w:szCs w:val="16"/>
              </w:rPr>
            </w:pPr>
            <w:r w:rsidRPr="00635695">
              <w:rPr>
                <w:rFonts w:cs="Arial"/>
                <w:color w:val="000000"/>
                <w:sz w:val="16"/>
                <w:szCs w:val="16"/>
              </w:rPr>
              <w:t>05</w:t>
            </w:r>
          </w:p>
        </w:tc>
        <w:tc>
          <w:tcPr>
            <w:tcW w:w="2835" w:type="dxa"/>
            <w:vAlign w:val="center"/>
          </w:tcPr>
          <w:p w:rsidR="00A7676C" w:rsidRPr="00635695" w:rsidRDefault="00A7676C" w:rsidP="00A7676C">
            <w:pPr>
              <w:spacing w:before="120"/>
              <w:rPr>
                <w:rFonts w:cs="Arial"/>
                <w:color w:val="000000"/>
                <w:sz w:val="16"/>
                <w:szCs w:val="16"/>
              </w:rPr>
            </w:pPr>
            <w:r w:rsidRPr="00635695">
              <w:rPr>
                <w:rFonts w:cs="Arial"/>
                <w:color w:val="000000"/>
                <w:sz w:val="16"/>
                <w:szCs w:val="16"/>
              </w:rPr>
              <w:t>PROCON PORTO VELHO</w:t>
            </w:r>
          </w:p>
        </w:tc>
        <w:tc>
          <w:tcPr>
            <w:tcW w:w="1843" w:type="dxa"/>
          </w:tcPr>
          <w:p w:rsidR="00A7676C" w:rsidRPr="00635695" w:rsidRDefault="00A7676C" w:rsidP="00A7676C">
            <w:pPr>
              <w:spacing w:before="120"/>
              <w:jc w:val="center"/>
              <w:rPr>
                <w:rFonts w:cs="Arial"/>
                <w:sz w:val="16"/>
                <w:szCs w:val="16"/>
              </w:rPr>
            </w:pPr>
            <w:r w:rsidRPr="00635695">
              <w:rPr>
                <w:rFonts w:cs="Arial"/>
                <w:sz w:val="16"/>
                <w:szCs w:val="16"/>
              </w:rPr>
              <w:t>01</w:t>
            </w:r>
          </w:p>
        </w:tc>
        <w:tc>
          <w:tcPr>
            <w:tcW w:w="3260" w:type="dxa"/>
          </w:tcPr>
          <w:p w:rsidR="00A7676C" w:rsidRDefault="00A7676C" w:rsidP="00A7676C">
            <w:pPr>
              <w:spacing w:before="120"/>
              <w:jc w:val="center"/>
            </w:pPr>
            <w:r w:rsidRPr="00745D2F">
              <w:rPr>
                <w:rFonts w:cs="Arial"/>
                <w:b/>
                <w:sz w:val="16"/>
                <w:szCs w:val="16"/>
              </w:rPr>
              <w:t>Item 01</w:t>
            </w:r>
          </w:p>
        </w:tc>
      </w:tr>
      <w:tr w:rsidR="00A7676C" w:rsidTr="00A7676C">
        <w:trPr>
          <w:trHeight w:val="165"/>
        </w:trPr>
        <w:tc>
          <w:tcPr>
            <w:tcW w:w="911" w:type="dxa"/>
            <w:vAlign w:val="center"/>
          </w:tcPr>
          <w:p w:rsidR="00A7676C" w:rsidRPr="00635695" w:rsidRDefault="00A7676C" w:rsidP="00A7676C">
            <w:pPr>
              <w:spacing w:before="120"/>
              <w:jc w:val="center"/>
              <w:rPr>
                <w:rFonts w:cs="Arial"/>
                <w:color w:val="000000"/>
                <w:sz w:val="16"/>
                <w:szCs w:val="16"/>
              </w:rPr>
            </w:pPr>
            <w:r w:rsidRPr="00635695">
              <w:rPr>
                <w:rFonts w:cs="Arial"/>
                <w:color w:val="000000"/>
                <w:sz w:val="16"/>
                <w:szCs w:val="16"/>
              </w:rPr>
              <w:t>06</w:t>
            </w:r>
          </w:p>
        </w:tc>
        <w:tc>
          <w:tcPr>
            <w:tcW w:w="2835" w:type="dxa"/>
            <w:vAlign w:val="center"/>
          </w:tcPr>
          <w:p w:rsidR="00A7676C" w:rsidRPr="00635695" w:rsidRDefault="00A7676C" w:rsidP="00A7676C">
            <w:pPr>
              <w:spacing w:before="120"/>
              <w:rPr>
                <w:rFonts w:cs="Arial"/>
                <w:color w:val="000000"/>
                <w:sz w:val="16"/>
                <w:szCs w:val="16"/>
              </w:rPr>
            </w:pPr>
            <w:r w:rsidRPr="00635695">
              <w:rPr>
                <w:rFonts w:cs="Arial"/>
                <w:color w:val="000000"/>
                <w:sz w:val="16"/>
                <w:szCs w:val="16"/>
              </w:rPr>
              <w:t>SINE PORTO VELHO</w:t>
            </w:r>
          </w:p>
        </w:tc>
        <w:tc>
          <w:tcPr>
            <w:tcW w:w="1843" w:type="dxa"/>
          </w:tcPr>
          <w:p w:rsidR="00A7676C" w:rsidRPr="00635695" w:rsidRDefault="00A7676C" w:rsidP="00A7676C">
            <w:pPr>
              <w:spacing w:before="120"/>
              <w:jc w:val="center"/>
              <w:rPr>
                <w:rFonts w:cs="Arial"/>
                <w:sz w:val="16"/>
                <w:szCs w:val="16"/>
              </w:rPr>
            </w:pPr>
            <w:r w:rsidRPr="00635695">
              <w:rPr>
                <w:rFonts w:cs="Arial"/>
                <w:sz w:val="16"/>
                <w:szCs w:val="16"/>
              </w:rPr>
              <w:t>01</w:t>
            </w:r>
          </w:p>
        </w:tc>
        <w:tc>
          <w:tcPr>
            <w:tcW w:w="3260" w:type="dxa"/>
          </w:tcPr>
          <w:p w:rsidR="00A7676C" w:rsidRDefault="00A7676C" w:rsidP="00A7676C">
            <w:pPr>
              <w:spacing w:before="120"/>
              <w:jc w:val="center"/>
            </w:pPr>
            <w:r w:rsidRPr="00745D2F">
              <w:rPr>
                <w:rFonts w:cs="Arial"/>
                <w:b/>
                <w:sz w:val="16"/>
                <w:szCs w:val="16"/>
              </w:rPr>
              <w:t>Item 01</w:t>
            </w:r>
          </w:p>
        </w:tc>
      </w:tr>
      <w:tr w:rsidR="00A7676C" w:rsidTr="00A7676C">
        <w:trPr>
          <w:trHeight w:val="180"/>
        </w:trPr>
        <w:tc>
          <w:tcPr>
            <w:tcW w:w="911" w:type="dxa"/>
            <w:vAlign w:val="center"/>
          </w:tcPr>
          <w:p w:rsidR="00A7676C" w:rsidRPr="00635695" w:rsidRDefault="00A7676C" w:rsidP="00A7676C">
            <w:pPr>
              <w:spacing w:before="120"/>
              <w:jc w:val="center"/>
              <w:rPr>
                <w:rFonts w:cs="Arial"/>
                <w:sz w:val="16"/>
                <w:szCs w:val="16"/>
              </w:rPr>
            </w:pPr>
            <w:r w:rsidRPr="00635695">
              <w:rPr>
                <w:rFonts w:cs="Arial"/>
                <w:sz w:val="16"/>
                <w:szCs w:val="16"/>
              </w:rPr>
              <w:t>07</w:t>
            </w:r>
          </w:p>
        </w:tc>
        <w:tc>
          <w:tcPr>
            <w:tcW w:w="2835" w:type="dxa"/>
            <w:vAlign w:val="center"/>
          </w:tcPr>
          <w:p w:rsidR="00A7676C" w:rsidRPr="00635695" w:rsidRDefault="00A7676C" w:rsidP="00A7676C">
            <w:pPr>
              <w:spacing w:before="120"/>
              <w:rPr>
                <w:rFonts w:cs="Arial"/>
                <w:sz w:val="16"/>
                <w:szCs w:val="16"/>
              </w:rPr>
            </w:pPr>
            <w:r w:rsidRPr="00635695">
              <w:rPr>
                <w:rFonts w:cs="Arial"/>
                <w:sz w:val="16"/>
                <w:szCs w:val="16"/>
              </w:rPr>
              <w:t>TUDO AQUI – PORTO VELHO</w:t>
            </w:r>
          </w:p>
        </w:tc>
        <w:tc>
          <w:tcPr>
            <w:tcW w:w="1843" w:type="dxa"/>
          </w:tcPr>
          <w:p w:rsidR="00A7676C" w:rsidRPr="00635695" w:rsidRDefault="00A7676C" w:rsidP="00A7676C">
            <w:pPr>
              <w:spacing w:before="120"/>
              <w:jc w:val="center"/>
              <w:rPr>
                <w:rFonts w:cs="Arial"/>
                <w:sz w:val="16"/>
                <w:szCs w:val="16"/>
              </w:rPr>
            </w:pPr>
            <w:r w:rsidRPr="00635695">
              <w:rPr>
                <w:rFonts w:cs="Arial"/>
                <w:sz w:val="16"/>
                <w:szCs w:val="16"/>
              </w:rPr>
              <w:t>02</w:t>
            </w:r>
          </w:p>
        </w:tc>
        <w:tc>
          <w:tcPr>
            <w:tcW w:w="3260" w:type="dxa"/>
          </w:tcPr>
          <w:p w:rsidR="00A7676C" w:rsidRDefault="00A7676C" w:rsidP="00A7676C">
            <w:pPr>
              <w:spacing w:before="120"/>
              <w:jc w:val="center"/>
            </w:pPr>
            <w:r w:rsidRPr="00276055">
              <w:rPr>
                <w:rFonts w:cs="Arial"/>
                <w:b/>
                <w:sz w:val="16"/>
                <w:szCs w:val="16"/>
              </w:rPr>
              <w:t>Item 0</w:t>
            </w:r>
            <w:r>
              <w:rPr>
                <w:rFonts w:cs="Arial"/>
                <w:b/>
                <w:sz w:val="16"/>
                <w:szCs w:val="16"/>
              </w:rPr>
              <w:t>2</w:t>
            </w:r>
          </w:p>
        </w:tc>
      </w:tr>
      <w:tr w:rsidR="00A7676C" w:rsidTr="00A7676C">
        <w:trPr>
          <w:trHeight w:val="210"/>
        </w:trPr>
        <w:tc>
          <w:tcPr>
            <w:tcW w:w="911" w:type="dxa"/>
            <w:vAlign w:val="center"/>
          </w:tcPr>
          <w:p w:rsidR="00A7676C" w:rsidRPr="00635695" w:rsidRDefault="00A7676C" w:rsidP="00A7676C">
            <w:pPr>
              <w:spacing w:before="120"/>
              <w:jc w:val="center"/>
              <w:rPr>
                <w:rFonts w:cs="Arial"/>
                <w:sz w:val="16"/>
                <w:szCs w:val="16"/>
              </w:rPr>
            </w:pPr>
            <w:r w:rsidRPr="00635695">
              <w:rPr>
                <w:rFonts w:cs="Arial"/>
                <w:sz w:val="16"/>
                <w:szCs w:val="16"/>
              </w:rPr>
              <w:t>08</w:t>
            </w:r>
          </w:p>
        </w:tc>
        <w:tc>
          <w:tcPr>
            <w:tcW w:w="2835" w:type="dxa"/>
            <w:vAlign w:val="center"/>
          </w:tcPr>
          <w:p w:rsidR="00A7676C" w:rsidRPr="00635695" w:rsidRDefault="00A7676C" w:rsidP="00A7676C">
            <w:pPr>
              <w:spacing w:before="120"/>
              <w:rPr>
                <w:rFonts w:cs="Arial"/>
                <w:sz w:val="16"/>
                <w:szCs w:val="16"/>
              </w:rPr>
            </w:pPr>
            <w:r w:rsidRPr="00635695">
              <w:rPr>
                <w:rFonts w:cs="Arial"/>
                <w:sz w:val="16"/>
                <w:szCs w:val="16"/>
              </w:rPr>
              <w:t>SINE – IMO – PORTO VELHO</w:t>
            </w:r>
          </w:p>
        </w:tc>
        <w:tc>
          <w:tcPr>
            <w:tcW w:w="1843" w:type="dxa"/>
          </w:tcPr>
          <w:p w:rsidR="00A7676C" w:rsidRPr="00635695" w:rsidRDefault="00A7676C" w:rsidP="00A7676C">
            <w:pPr>
              <w:spacing w:before="120"/>
              <w:jc w:val="center"/>
              <w:rPr>
                <w:rFonts w:cs="Arial"/>
                <w:sz w:val="16"/>
                <w:szCs w:val="16"/>
              </w:rPr>
            </w:pPr>
            <w:r w:rsidRPr="00635695">
              <w:rPr>
                <w:rFonts w:cs="Arial"/>
                <w:sz w:val="16"/>
                <w:szCs w:val="16"/>
              </w:rPr>
              <w:t>01</w:t>
            </w:r>
          </w:p>
        </w:tc>
        <w:tc>
          <w:tcPr>
            <w:tcW w:w="3260" w:type="dxa"/>
          </w:tcPr>
          <w:p w:rsidR="00A7676C" w:rsidRDefault="00A7676C" w:rsidP="00A7676C">
            <w:pPr>
              <w:spacing w:before="120"/>
              <w:jc w:val="center"/>
            </w:pPr>
            <w:r w:rsidRPr="00276055">
              <w:rPr>
                <w:rFonts w:cs="Arial"/>
                <w:b/>
                <w:sz w:val="16"/>
                <w:szCs w:val="16"/>
              </w:rPr>
              <w:t>Item 0</w:t>
            </w:r>
            <w:r>
              <w:rPr>
                <w:rFonts w:cs="Arial"/>
                <w:b/>
                <w:sz w:val="16"/>
                <w:szCs w:val="16"/>
              </w:rPr>
              <w:t>2</w:t>
            </w:r>
          </w:p>
        </w:tc>
      </w:tr>
      <w:tr w:rsidR="00A7676C" w:rsidTr="00A7676C">
        <w:trPr>
          <w:trHeight w:val="210"/>
        </w:trPr>
        <w:tc>
          <w:tcPr>
            <w:tcW w:w="911" w:type="dxa"/>
            <w:vAlign w:val="center"/>
          </w:tcPr>
          <w:p w:rsidR="00A7676C" w:rsidRPr="00635695" w:rsidRDefault="00A7676C" w:rsidP="00A7676C">
            <w:pPr>
              <w:spacing w:before="120"/>
              <w:jc w:val="center"/>
              <w:rPr>
                <w:rFonts w:cs="Arial"/>
                <w:sz w:val="16"/>
                <w:szCs w:val="16"/>
              </w:rPr>
            </w:pPr>
            <w:r w:rsidRPr="00635695">
              <w:rPr>
                <w:rFonts w:cs="Arial"/>
                <w:sz w:val="16"/>
                <w:szCs w:val="16"/>
              </w:rPr>
              <w:t>09</w:t>
            </w:r>
          </w:p>
        </w:tc>
        <w:tc>
          <w:tcPr>
            <w:tcW w:w="2835" w:type="dxa"/>
            <w:vAlign w:val="center"/>
          </w:tcPr>
          <w:p w:rsidR="00A7676C" w:rsidRPr="00635695" w:rsidRDefault="00A7676C" w:rsidP="00A7676C">
            <w:pPr>
              <w:spacing w:before="120"/>
              <w:rPr>
                <w:rFonts w:cs="Arial"/>
                <w:sz w:val="16"/>
                <w:szCs w:val="16"/>
              </w:rPr>
            </w:pPr>
            <w:r w:rsidRPr="00635695">
              <w:rPr>
                <w:rFonts w:cs="Arial"/>
                <w:sz w:val="16"/>
                <w:szCs w:val="16"/>
              </w:rPr>
              <w:t xml:space="preserve">CASA DOS CONSELHOS </w:t>
            </w:r>
          </w:p>
        </w:tc>
        <w:tc>
          <w:tcPr>
            <w:tcW w:w="1843" w:type="dxa"/>
          </w:tcPr>
          <w:p w:rsidR="00A7676C" w:rsidRPr="00635695" w:rsidRDefault="00A7676C" w:rsidP="00A7676C">
            <w:pPr>
              <w:spacing w:before="120"/>
              <w:jc w:val="center"/>
              <w:rPr>
                <w:rFonts w:cs="Arial"/>
                <w:sz w:val="16"/>
                <w:szCs w:val="16"/>
              </w:rPr>
            </w:pPr>
            <w:r w:rsidRPr="00635695">
              <w:rPr>
                <w:rFonts w:cs="Arial"/>
                <w:sz w:val="16"/>
                <w:szCs w:val="16"/>
              </w:rPr>
              <w:t>01</w:t>
            </w:r>
          </w:p>
        </w:tc>
        <w:tc>
          <w:tcPr>
            <w:tcW w:w="3260" w:type="dxa"/>
          </w:tcPr>
          <w:p w:rsidR="00A7676C" w:rsidRDefault="00A7676C" w:rsidP="00A7676C">
            <w:pPr>
              <w:spacing w:before="120"/>
              <w:jc w:val="center"/>
            </w:pPr>
            <w:r w:rsidRPr="00276055">
              <w:rPr>
                <w:rFonts w:cs="Arial"/>
                <w:b/>
                <w:sz w:val="16"/>
                <w:szCs w:val="16"/>
              </w:rPr>
              <w:t>Item 0</w:t>
            </w:r>
            <w:r>
              <w:rPr>
                <w:rFonts w:cs="Arial"/>
                <w:b/>
                <w:sz w:val="16"/>
                <w:szCs w:val="16"/>
              </w:rPr>
              <w:t>2</w:t>
            </w:r>
          </w:p>
        </w:tc>
      </w:tr>
      <w:tr w:rsidR="00A7676C" w:rsidTr="00A7676C">
        <w:trPr>
          <w:trHeight w:val="210"/>
        </w:trPr>
        <w:tc>
          <w:tcPr>
            <w:tcW w:w="911" w:type="dxa"/>
            <w:vAlign w:val="center"/>
          </w:tcPr>
          <w:p w:rsidR="00A7676C" w:rsidRPr="00635695" w:rsidRDefault="00A7676C" w:rsidP="00A7676C">
            <w:pPr>
              <w:spacing w:before="120"/>
              <w:jc w:val="center"/>
              <w:rPr>
                <w:rFonts w:cs="Arial"/>
                <w:sz w:val="16"/>
                <w:szCs w:val="16"/>
              </w:rPr>
            </w:pPr>
            <w:r w:rsidRPr="00635695">
              <w:rPr>
                <w:rFonts w:cs="Arial"/>
                <w:sz w:val="16"/>
                <w:szCs w:val="16"/>
              </w:rPr>
              <w:t>10</w:t>
            </w:r>
          </w:p>
        </w:tc>
        <w:tc>
          <w:tcPr>
            <w:tcW w:w="2835" w:type="dxa"/>
            <w:vAlign w:val="center"/>
          </w:tcPr>
          <w:p w:rsidR="00A7676C" w:rsidRPr="00635695" w:rsidRDefault="00A7676C" w:rsidP="00A7676C">
            <w:pPr>
              <w:spacing w:before="120"/>
              <w:rPr>
                <w:rFonts w:cs="Arial"/>
                <w:sz w:val="16"/>
                <w:szCs w:val="16"/>
              </w:rPr>
            </w:pPr>
            <w:r w:rsidRPr="00635695">
              <w:rPr>
                <w:rFonts w:cs="Arial"/>
                <w:sz w:val="16"/>
                <w:szCs w:val="16"/>
              </w:rPr>
              <w:t>TUDO AQUI – JI-PARANÁ</w:t>
            </w:r>
          </w:p>
        </w:tc>
        <w:tc>
          <w:tcPr>
            <w:tcW w:w="1843" w:type="dxa"/>
          </w:tcPr>
          <w:p w:rsidR="00A7676C" w:rsidRPr="00635695" w:rsidRDefault="00A7676C" w:rsidP="00A7676C">
            <w:pPr>
              <w:spacing w:before="120"/>
              <w:jc w:val="center"/>
              <w:rPr>
                <w:rFonts w:cs="Arial"/>
                <w:sz w:val="16"/>
                <w:szCs w:val="16"/>
              </w:rPr>
            </w:pPr>
            <w:r w:rsidRPr="00635695">
              <w:rPr>
                <w:rFonts w:cs="Arial"/>
                <w:sz w:val="16"/>
                <w:szCs w:val="16"/>
              </w:rPr>
              <w:t>01</w:t>
            </w:r>
          </w:p>
        </w:tc>
        <w:tc>
          <w:tcPr>
            <w:tcW w:w="3260" w:type="dxa"/>
          </w:tcPr>
          <w:p w:rsidR="00A7676C" w:rsidRDefault="00A7676C" w:rsidP="00A7676C">
            <w:pPr>
              <w:spacing w:before="120"/>
              <w:jc w:val="center"/>
            </w:pPr>
            <w:r w:rsidRPr="00276055">
              <w:rPr>
                <w:rFonts w:cs="Arial"/>
                <w:b/>
                <w:sz w:val="16"/>
                <w:szCs w:val="16"/>
              </w:rPr>
              <w:t>Item 0</w:t>
            </w:r>
            <w:r>
              <w:rPr>
                <w:rFonts w:cs="Arial"/>
                <w:b/>
                <w:sz w:val="16"/>
                <w:szCs w:val="16"/>
              </w:rPr>
              <w:t>2</w:t>
            </w:r>
          </w:p>
        </w:tc>
      </w:tr>
      <w:tr w:rsidR="00A7676C" w:rsidTr="00A7676C">
        <w:trPr>
          <w:trHeight w:val="210"/>
        </w:trPr>
        <w:tc>
          <w:tcPr>
            <w:tcW w:w="911" w:type="dxa"/>
            <w:vAlign w:val="center"/>
          </w:tcPr>
          <w:p w:rsidR="00A7676C" w:rsidRPr="00635695" w:rsidRDefault="00A7676C" w:rsidP="00A7676C">
            <w:pPr>
              <w:spacing w:before="120"/>
              <w:jc w:val="center"/>
              <w:rPr>
                <w:rFonts w:cs="Arial"/>
                <w:sz w:val="16"/>
                <w:szCs w:val="16"/>
              </w:rPr>
            </w:pPr>
            <w:r w:rsidRPr="00635695">
              <w:rPr>
                <w:rFonts w:cs="Arial"/>
                <w:sz w:val="16"/>
                <w:szCs w:val="16"/>
              </w:rPr>
              <w:t>11</w:t>
            </w:r>
          </w:p>
        </w:tc>
        <w:tc>
          <w:tcPr>
            <w:tcW w:w="2835" w:type="dxa"/>
            <w:vAlign w:val="center"/>
          </w:tcPr>
          <w:p w:rsidR="00A7676C" w:rsidRPr="00635695" w:rsidRDefault="00A7676C" w:rsidP="00A7676C">
            <w:pPr>
              <w:spacing w:before="120"/>
              <w:rPr>
                <w:rFonts w:cs="Arial"/>
                <w:sz w:val="16"/>
                <w:szCs w:val="16"/>
              </w:rPr>
            </w:pPr>
            <w:r w:rsidRPr="00635695">
              <w:rPr>
                <w:rFonts w:cs="Arial"/>
                <w:sz w:val="16"/>
                <w:szCs w:val="16"/>
              </w:rPr>
              <w:t>TUDO AQUI – ROLIM DE MOURA</w:t>
            </w:r>
          </w:p>
        </w:tc>
        <w:tc>
          <w:tcPr>
            <w:tcW w:w="1843" w:type="dxa"/>
          </w:tcPr>
          <w:p w:rsidR="00A7676C" w:rsidRPr="00635695" w:rsidRDefault="00A7676C" w:rsidP="00A7676C">
            <w:pPr>
              <w:spacing w:before="120"/>
              <w:jc w:val="center"/>
              <w:rPr>
                <w:rFonts w:cs="Arial"/>
                <w:sz w:val="16"/>
                <w:szCs w:val="16"/>
              </w:rPr>
            </w:pPr>
            <w:r w:rsidRPr="00635695">
              <w:rPr>
                <w:rFonts w:cs="Arial"/>
                <w:sz w:val="16"/>
                <w:szCs w:val="16"/>
              </w:rPr>
              <w:t>02</w:t>
            </w:r>
          </w:p>
        </w:tc>
        <w:tc>
          <w:tcPr>
            <w:tcW w:w="3260" w:type="dxa"/>
          </w:tcPr>
          <w:p w:rsidR="00A7676C" w:rsidRDefault="00A7676C" w:rsidP="00A7676C">
            <w:pPr>
              <w:spacing w:before="120"/>
              <w:jc w:val="center"/>
            </w:pPr>
            <w:r w:rsidRPr="00276055">
              <w:rPr>
                <w:rFonts w:cs="Arial"/>
                <w:b/>
                <w:sz w:val="16"/>
                <w:szCs w:val="16"/>
              </w:rPr>
              <w:t>Item 0</w:t>
            </w:r>
            <w:r>
              <w:rPr>
                <w:rFonts w:cs="Arial"/>
                <w:b/>
                <w:sz w:val="16"/>
                <w:szCs w:val="16"/>
              </w:rPr>
              <w:t>2</w:t>
            </w:r>
          </w:p>
        </w:tc>
      </w:tr>
      <w:tr w:rsidR="00A7676C" w:rsidTr="00A7676C">
        <w:trPr>
          <w:trHeight w:val="210"/>
        </w:trPr>
        <w:tc>
          <w:tcPr>
            <w:tcW w:w="911" w:type="dxa"/>
            <w:vAlign w:val="center"/>
          </w:tcPr>
          <w:p w:rsidR="00A7676C" w:rsidRPr="00635695" w:rsidRDefault="00A7676C" w:rsidP="00A7676C">
            <w:pPr>
              <w:spacing w:before="120"/>
              <w:jc w:val="center"/>
              <w:rPr>
                <w:rFonts w:cs="Arial"/>
                <w:sz w:val="16"/>
                <w:szCs w:val="16"/>
              </w:rPr>
            </w:pPr>
            <w:r w:rsidRPr="00635695">
              <w:rPr>
                <w:rFonts w:cs="Arial"/>
                <w:sz w:val="16"/>
                <w:szCs w:val="16"/>
              </w:rPr>
              <w:t>12</w:t>
            </w:r>
          </w:p>
        </w:tc>
        <w:tc>
          <w:tcPr>
            <w:tcW w:w="2835" w:type="dxa"/>
            <w:vAlign w:val="center"/>
          </w:tcPr>
          <w:p w:rsidR="00A7676C" w:rsidRPr="00635695" w:rsidRDefault="00A7676C" w:rsidP="00A7676C">
            <w:pPr>
              <w:spacing w:before="120"/>
              <w:rPr>
                <w:rFonts w:cs="Arial"/>
                <w:sz w:val="16"/>
                <w:szCs w:val="16"/>
              </w:rPr>
            </w:pPr>
            <w:r w:rsidRPr="00635695">
              <w:rPr>
                <w:rFonts w:cs="Arial"/>
                <w:sz w:val="16"/>
                <w:szCs w:val="16"/>
              </w:rPr>
              <w:t>PROCON – ROLIM DE MOURA</w:t>
            </w:r>
          </w:p>
        </w:tc>
        <w:tc>
          <w:tcPr>
            <w:tcW w:w="1843" w:type="dxa"/>
          </w:tcPr>
          <w:p w:rsidR="00A7676C" w:rsidRPr="00635695" w:rsidRDefault="00A7676C" w:rsidP="00A7676C">
            <w:pPr>
              <w:spacing w:before="120"/>
              <w:jc w:val="center"/>
              <w:rPr>
                <w:rFonts w:cs="Arial"/>
                <w:sz w:val="16"/>
                <w:szCs w:val="16"/>
              </w:rPr>
            </w:pPr>
            <w:r w:rsidRPr="00635695">
              <w:rPr>
                <w:rFonts w:cs="Arial"/>
                <w:sz w:val="16"/>
                <w:szCs w:val="16"/>
              </w:rPr>
              <w:t>01</w:t>
            </w:r>
          </w:p>
        </w:tc>
        <w:tc>
          <w:tcPr>
            <w:tcW w:w="3260" w:type="dxa"/>
          </w:tcPr>
          <w:p w:rsidR="00A7676C" w:rsidRDefault="00A7676C" w:rsidP="00A7676C">
            <w:pPr>
              <w:spacing w:before="120"/>
              <w:jc w:val="center"/>
            </w:pPr>
            <w:r w:rsidRPr="00276055">
              <w:rPr>
                <w:rFonts w:cs="Arial"/>
                <w:b/>
                <w:sz w:val="16"/>
                <w:szCs w:val="16"/>
              </w:rPr>
              <w:t>Item 0</w:t>
            </w:r>
            <w:r>
              <w:rPr>
                <w:rFonts w:cs="Arial"/>
                <w:b/>
                <w:sz w:val="16"/>
                <w:szCs w:val="16"/>
              </w:rPr>
              <w:t>2</w:t>
            </w:r>
          </w:p>
        </w:tc>
      </w:tr>
      <w:tr w:rsidR="00A7676C" w:rsidTr="00A7676C">
        <w:trPr>
          <w:trHeight w:val="210"/>
        </w:trPr>
        <w:tc>
          <w:tcPr>
            <w:tcW w:w="911" w:type="dxa"/>
            <w:vAlign w:val="center"/>
          </w:tcPr>
          <w:p w:rsidR="00A7676C" w:rsidRPr="00635695" w:rsidRDefault="00A7676C" w:rsidP="00A7676C">
            <w:pPr>
              <w:spacing w:before="120"/>
              <w:jc w:val="center"/>
              <w:rPr>
                <w:rFonts w:cs="Arial"/>
                <w:sz w:val="16"/>
                <w:szCs w:val="16"/>
              </w:rPr>
            </w:pPr>
            <w:r w:rsidRPr="00635695">
              <w:rPr>
                <w:rFonts w:cs="Arial"/>
                <w:sz w:val="16"/>
                <w:szCs w:val="16"/>
              </w:rPr>
              <w:t>13</w:t>
            </w:r>
          </w:p>
        </w:tc>
        <w:tc>
          <w:tcPr>
            <w:tcW w:w="2835" w:type="dxa"/>
            <w:vAlign w:val="center"/>
          </w:tcPr>
          <w:p w:rsidR="00A7676C" w:rsidRPr="00635695" w:rsidRDefault="00A7676C" w:rsidP="00A7676C">
            <w:pPr>
              <w:spacing w:before="120"/>
              <w:rPr>
                <w:rFonts w:cs="Arial"/>
                <w:sz w:val="16"/>
                <w:szCs w:val="16"/>
              </w:rPr>
            </w:pPr>
            <w:r w:rsidRPr="00635695">
              <w:rPr>
                <w:rFonts w:cs="Arial"/>
                <w:sz w:val="16"/>
                <w:szCs w:val="16"/>
              </w:rPr>
              <w:t>PROCON - VILHENA</w:t>
            </w:r>
          </w:p>
        </w:tc>
        <w:tc>
          <w:tcPr>
            <w:tcW w:w="1843" w:type="dxa"/>
          </w:tcPr>
          <w:p w:rsidR="00A7676C" w:rsidRPr="00635695" w:rsidRDefault="00A7676C" w:rsidP="00A7676C">
            <w:pPr>
              <w:spacing w:before="120"/>
              <w:jc w:val="center"/>
              <w:rPr>
                <w:rFonts w:cs="Arial"/>
                <w:sz w:val="16"/>
                <w:szCs w:val="16"/>
              </w:rPr>
            </w:pPr>
            <w:r w:rsidRPr="00635695">
              <w:rPr>
                <w:rFonts w:cs="Arial"/>
                <w:sz w:val="16"/>
                <w:szCs w:val="16"/>
              </w:rPr>
              <w:t>01</w:t>
            </w:r>
          </w:p>
        </w:tc>
        <w:tc>
          <w:tcPr>
            <w:tcW w:w="3260" w:type="dxa"/>
          </w:tcPr>
          <w:p w:rsidR="00A7676C" w:rsidRDefault="00A7676C" w:rsidP="00A7676C">
            <w:pPr>
              <w:spacing w:before="120"/>
              <w:jc w:val="center"/>
            </w:pPr>
            <w:r w:rsidRPr="00276055">
              <w:rPr>
                <w:rFonts w:cs="Arial"/>
                <w:b/>
                <w:sz w:val="16"/>
                <w:szCs w:val="16"/>
              </w:rPr>
              <w:t>Item 0</w:t>
            </w:r>
            <w:r>
              <w:rPr>
                <w:rFonts w:cs="Arial"/>
                <w:b/>
                <w:sz w:val="16"/>
                <w:szCs w:val="16"/>
              </w:rPr>
              <w:t>2</w:t>
            </w:r>
          </w:p>
        </w:tc>
      </w:tr>
      <w:tr w:rsidR="00A7676C" w:rsidTr="00A7676C">
        <w:trPr>
          <w:trHeight w:val="210"/>
        </w:trPr>
        <w:tc>
          <w:tcPr>
            <w:tcW w:w="911" w:type="dxa"/>
            <w:vAlign w:val="center"/>
          </w:tcPr>
          <w:p w:rsidR="00A7676C" w:rsidRPr="00635695" w:rsidRDefault="00A7676C" w:rsidP="00A7676C">
            <w:pPr>
              <w:spacing w:before="120"/>
              <w:jc w:val="center"/>
              <w:rPr>
                <w:rFonts w:cs="Arial"/>
                <w:sz w:val="16"/>
                <w:szCs w:val="16"/>
              </w:rPr>
            </w:pPr>
          </w:p>
        </w:tc>
        <w:tc>
          <w:tcPr>
            <w:tcW w:w="2835" w:type="dxa"/>
            <w:vAlign w:val="center"/>
          </w:tcPr>
          <w:p w:rsidR="00A7676C" w:rsidRPr="00635695" w:rsidRDefault="00A7676C" w:rsidP="00A7676C">
            <w:pPr>
              <w:spacing w:before="120"/>
              <w:jc w:val="right"/>
              <w:rPr>
                <w:rFonts w:cs="Arial"/>
                <w:b/>
                <w:sz w:val="16"/>
                <w:szCs w:val="16"/>
              </w:rPr>
            </w:pPr>
            <w:r w:rsidRPr="00635695">
              <w:rPr>
                <w:rFonts w:cs="Arial"/>
                <w:b/>
                <w:sz w:val="16"/>
                <w:szCs w:val="16"/>
              </w:rPr>
              <w:t xml:space="preserve">TOTAL DE IMPRESSORAS MODELO </w:t>
            </w:r>
            <w:r>
              <w:rPr>
                <w:rFonts w:cs="Arial"/>
                <w:b/>
                <w:sz w:val="16"/>
                <w:szCs w:val="16"/>
              </w:rPr>
              <w:t>ITEM 01</w:t>
            </w:r>
          </w:p>
        </w:tc>
        <w:tc>
          <w:tcPr>
            <w:tcW w:w="1843" w:type="dxa"/>
          </w:tcPr>
          <w:p w:rsidR="00A7676C" w:rsidRPr="00635695" w:rsidRDefault="00A7676C" w:rsidP="00A7676C">
            <w:pPr>
              <w:tabs>
                <w:tab w:val="left" w:pos="611"/>
                <w:tab w:val="center" w:pos="742"/>
              </w:tabs>
              <w:spacing w:before="120"/>
              <w:rPr>
                <w:rFonts w:cs="Arial"/>
                <w:b/>
                <w:sz w:val="16"/>
                <w:szCs w:val="16"/>
              </w:rPr>
            </w:pPr>
            <w:r w:rsidRPr="00635695">
              <w:rPr>
                <w:rFonts w:cs="Arial"/>
                <w:b/>
                <w:sz w:val="16"/>
                <w:szCs w:val="16"/>
              </w:rPr>
              <w:tab/>
            </w:r>
            <w:r>
              <w:rPr>
                <w:rFonts w:cs="Arial"/>
                <w:b/>
                <w:sz w:val="16"/>
                <w:szCs w:val="16"/>
              </w:rPr>
              <w:t xml:space="preserve">   </w:t>
            </w:r>
            <w:r w:rsidRPr="00635695">
              <w:rPr>
                <w:rFonts w:cs="Arial"/>
                <w:b/>
                <w:sz w:val="16"/>
                <w:szCs w:val="16"/>
              </w:rPr>
              <w:tab/>
              <w:t>08</w:t>
            </w:r>
          </w:p>
        </w:tc>
        <w:tc>
          <w:tcPr>
            <w:tcW w:w="3260" w:type="dxa"/>
            <w:vAlign w:val="center"/>
          </w:tcPr>
          <w:p w:rsidR="00A7676C" w:rsidRPr="00635695" w:rsidRDefault="00A7676C" w:rsidP="00A7676C">
            <w:pPr>
              <w:spacing w:before="120"/>
              <w:jc w:val="right"/>
              <w:rPr>
                <w:rFonts w:cs="Arial"/>
                <w:b/>
                <w:sz w:val="16"/>
                <w:szCs w:val="16"/>
              </w:rPr>
            </w:pPr>
            <w:r w:rsidRPr="00635695">
              <w:rPr>
                <w:rFonts w:cs="Arial"/>
                <w:b/>
                <w:sz w:val="16"/>
                <w:szCs w:val="16"/>
              </w:rPr>
              <w:t xml:space="preserve">TOTAL DE IMPRESSORAS MODELO </w:t>
            </w:r>
            <w:r>
              <w:rPr>
                <w:rFonts w:cs="Arial"/>
                <w:b/>
                <w:sz w:val="16"/>
                <w:szCs w:val="16"/>
              </w:rPr>
              <w:t>ITEM 01</w:t>
            </w:r>
          </w:p>
        </w:tc>
      </w:tr>
      <w:tr w:rsidR="00A7676C" w:rsidTr="00A7676C">
        <w:trPr>
          <w:trHeight w:val="210"/>
        </w:trPr>
        <w:tc>
          <w:tcPr>
            <w:tcW w:w="911" w:type="dxa"/>
            <w:vAlign w:val="center"/>
          </w:tcPr>
          <w:p w:rsidR="00A7676C" w:rsidRPr="00635695" w:rsidRDefault="00A7676C" w:rsidP="00A7676C">
            <w:pPr>
              <w:spacing w:before="120"/>
              <w:jc w:val="center"/>
              <w:rPr>
                <w:rFonts w:cs="Arial"/>
                <w:sz w:val="16"/>
                <w:szCs w:val="16"/>
              </w:rPr>
            </w:pPr>
          </w:p>
        </w:tc>
        <w:tc>
          <w:tcPr>
            <w:tcW w:w="2835" w:type="dxa"/>
            <w:vAlign w:val="center"/>
          </w:tcPr>
          <w:p w:rsidR="00A7676C" w:rsidRPr="00635695" w:rsidRDefault="00A7676C" w:rsidP="00A7676C">
            <w:pPr>
              <w:spacing w:before="120"/>
              <w:jc w:val="right"/>
              <w:rPr>
                <w:rFonts w:cs="Arial"/>
                <w:b/>
                <w:sz w:val="16"/>
                <w:szCs w:val="16"/>
              </w:rPr>
            </w:pPr>
            <w:r w:rsidRPr="00635695">
              <w:rPr>
                <w:rFonts w:cs="Arial"/>
                <w:b/>
                <w:sz w:val="16"/>
                <w:szCs w:val="16"/>
              </w:rPr>
              <w:t xml:space="preserve">TOTAL DE IMPRESSORAS MODELO </w:t>
            </w:r>
            <w:r>
              <w:rPr>
                <w:rFonts w:cs="Arial"/>
                <w:b/>
                <w:sz w:val="16"/>
                <w:szCs w:val="16"/>
              </w:rPr>
              <w:t>ITEM 02</w:t>
            </w:r>
          </w:p>
        </w:tc>
        <w:tc>
          <w:tcPr>
            <w:tcW w:w="1843" w:type="dxa"/>
          </w:tcPr>
          <w:p w:rsidR="00A7676C" w:rsidRPr="00635695" w:rsidRDefault="00A7676C" w:rsidP="00A7676C">
            <w:pPr>
              <w:spacing w:before="120"/>
              <w:jc w:val="center"/>
              <w:rPr>
                <w:rFonts w:cs="Arial"/>
                <w:b/>
                <w:sz w:val="16"/>
                <w:szCs w:val="16"/>
              </w:rPr>
            </w:pPr>
            <w:r w:rsidRPr="00635695">
              <w:rPr>
                <w:rFonts w:cs="Arial"/>
                <w:b/>
                <w:sz w:val="16"/>
                <w:szCs w:val="16"/>
              </w:rPr>
              <w:t>09</w:t>
            </w:r>
          </w:p>
        </w:tc>
        <w:tc>
          <w:tcPr>
            <w:tcW w:w="3260" w:type="dxa"/>
            <w:vAlign w:val="center"/>
          </w:tcPr>
          <w:p w:rsidR="00A7676C" w:rsidRPr="00635695" w:rsidRDefault="00A7676C" w:rsidP="00A7676C">
            <w:pPr>
              <w:spacing w:before="120"/>
              <w:jc w:val="right"/>
              <w:rPr>
                <w:rFonts w:cs="Arial"/>
                <w:b/>
                <w:sz w:val="16"/>
                <w:szCs w:val="16"/>
              </w:rPr>
            </w:pPr>
            <w:r w:rsidRPr="00635695">
              <w:rPr>
                <w:rFonts w:cs="Arial"/>
                <w:b/>
                <w:sz w:val="16"/>
                <w:szCs w:val="16"/>
              </w:rPr>
              <w:t xml:space="preserve">TOTAL DE IMPRESSORAS MODELO </w:t>
            </w:r>
            <w:r>
              <w:rPr>
                <w:rFonts w:cs="Arial"/>
                <w:b/>
                <w:sz w:val="16"/>
                <w:szCs w:val="16"/>
              </w:rPr>
              <w:t>ITEM 02</w:t>
            </w:r>
          </w:p>
        </w:tc>
      </w:tr>
      <w:tr w:rsidR="00A7676C" w:rsidTr="00A7676C">
        <w:trPr>
          <w:trHeight w:val="210"/>
        </w:trPr>
        <w:tc>
          <w:tcPr>
            <w:tcW w:w="911" w:type="dxa"/>
            <w:vAlign w:val="center"/>
          </w:tcPr>
          <w:p w:rsidR="00A7676C" w:rsidRPr="00635695" w:rsidRDefault="00A7676C" w:rsidP="00A7676C">
            <w:pPr>
              <w:spacing w:before="120"/>
              <w:jc w:val="center"/>
              <w:rPr>
                <w:rFonts w:cs="Arial"/>
                <w:sz w:val="16"/>
                <w:szCs w:val="16"/>
              </w:rPr>
            </w:pPr>
          </w:p>
        </w:tc>
        <w:tc>
          <w:tcPr>
            <w:tcW w:w="2835" w:type="dxa"/>
            <w:vAlign w:val="center"/>
          </w:tcPr>
          <w:p w:rsidR="00A7676C" w:rsidRPr="00635695" w:rsidRDefault="00A7676C" w:rsidP="00A7676C">
            <w:pPr>
              <w:spacing w:before="120"/>
              <w:jc w:val="right"/>
              <w:rPr>
                <w:rFonts w:cs="Arial"/>
                <w:b/>
                <w:sz w:val="16"/>
                <w:szCs w:val="16"/>
              </w:rPr>
            </w:pPr>
            <w:r w:rsidRPr="00635695">
              <w:rPr>
                <w:rFonts w:cs="Arial"/>
                <w:b/>
                <w:sz w:val="16"/>
                <w:szCs w:val="16"/>
              </w:rPr>
              <w:t>TOTAL GERAL DE IMPRESSORAS</w:t>
            </w:r>
          </w:p>
        </w:tc>
        <w:tc>
          <w:tcPr>
            <w:tcW w:w="1843" w:type="dxa"/>
          </w:tcPr>
          <w:p w:rsidR="00A7676C" w:rsidRPr="00635695" w:rsidRDefault="00A7676C" w:rsidP="00A7676C">
            <w:pPr>
              <w:spacing w:before="120"/>
              <w:jc w:val="center"/>
              <w:rPr>
                <w:rFonts w:cs="Arial"/>
                <w:b/>
                <w:sz w:val="16"/>
                <w:szCs w:val="16"/>
              </w:rPr>
            </w:pPr>
            <w:r w:rsidRPr="00635695">
              <w:rPr>
                <w:rFonts w:cs="Arial"/>
                <w:b/>
                <w:sz w:val="16"/>
                <w:szCs w:val="16"/>
              </w:rPr>
              <w:t>17</w:t>
            </w:r>
          </w:p>
        </w:tc>
        <w:tc>
          <w:tcPr>
            <w:tcW w:w="3260" w:type="dxa"/>
            <w:vAlign w:val="center"/>
          </w:tcPr>
          <w:p w:rsidR="00A7676C" w:rsidRPr="00635695" w:rsidRDefault="00A7676C" w:rsidP="00A7676C">
            <w:pPr>
              <w:spacing w:before="120"/>
              <w:jc w:val="right"/>
              <w:rPr>
                <w:rFonts w:cs="Arial"/>
                <w:b/>
                <w:sz w:val="16"/>
                <w:szCs w:val="16"/>
              </w:rPr>
            </w:pPr>
            <w:r w:rsidRPr="00635695">
              <w:rPr>
                <w:rFonts w:cs="Arial"/>
                <w:b/>
                <w:sz w:val="16"/>
                <w:szCs w:val="16"/>
              </w:rPr>
              <w:t>TOTAL GERAL DE IMPRESSORAS</w:t>
            </w:r>
          </w:p>
        </w:tc>
      </w:tr>
    </w:tbl>
    <w:p w:rsidR="00A7676C" w:rsidRDefault="00A7676C" w:rsidP="00A7676C">
      <w:pPr>
        <w:pStyle w:val="PargrafodaLista"/>
        <w:spacing w:before="120"/>
        <w:ind w:left="360"/>
        <w:jc w:val="both"/>
        <w:rPr>
          <w:b/>
          <w:sz w:val="22"/>
          <w:szCs w:val="22"/>
        </w:rPr>
      </w:pPr>
    </w:p>
    <w:p w:rsidR="00A7676C" w:rsidRPr="00D7259A" w:rsidRDefault="00A7676C" w:rsidP="00143FFC">
      <w:pPr>
        <w:pStyle w:val="PargrafodaLista"/>
        <w:numPr>
          <w:ilvl w:val="1"/>
          <w:numId w:val="16"/>
        </w:numPr>
        <w:spacing w:before="120"/>
        <w:ind w:left="360"/>
        <w:jc w:val="both"/>
        <w:rPr>
          <w:b/>
          <w:color w:val="FF0000"/>
          <w:sz w:val="22"/>
          <w:szCs w:val="22"/>
        </w:rPr>
      </w:pPr>
      <w:r w:rsidRPr="00D7259A">
        <w:rPr>
          <w:b/>
          <w:sz w:val="22"/>
          <w:szCs w:val="22"/>
        </w:rPr>
        <w:t>DETALHAMENTO: QUADRO DE QUANTITATIVO GERAL DISTRIBUIDO POR NECESSIDADE DE COPIAS POR UNIDADE</w:t>
      </w:r>
    </w:p>
    <w:p w:rsidR="00A7676C" w:rsidRPr="00606C29" w:rsidRDefault="00A7676C" w:rsidP="00A7676C">
      <w:pPr>
        <w:pStyle w:val="PargrafodaLista"/>
        <w:spacing w:before="120"/>
        <w:ind w:left="360"/>
        <w:jc w:val="both"/>
        <w:rPr>
          <w:b/>
          <w:sz w:val="22"/>
          <w:szCs w:val="22"/>
        </w:rPr>
      </w:pPr>
    </w:p>
    <w:tbl>
      <w:tblPr>
        <w:tblW w:w="6804" w:type="dxa"/>
        <w:tblInd w:w="1022" w:type="dxa"/>
        <w:tblLayout w:type="fixed"/>
        <w:tblCellMar>
          <w:left w:w="70" w:type="dxa"/>
          <w:right w:w="70" w:type="dxa"/>
        </w:tblCellMar>
        <w:tblLook w:val="04A0"/>
      </w:tblPr>
      <w:tblGrid>
        <w:gridCol w:w="1276"/>
        <w:gridCol w:w="1644"/>
        <w:gridCol w:w="1405"/>
        <w:gridCol w:w="1345"/>
        <w:gridCol w:w="1134"/>
      </w:tblGrid>
      <w:tr w:rsidR="00A7676C" w:rsidRPr="00A97121" w:rsidTr="00A7676C">
        <w:trPr>
          <w:trHeight w:val="258"/>
        </w:trPr>
        <w:tc>
          <w:tcPr>
            <w:tcW w:w="1276"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Setor</w:t>
            </w:r>
          </w:p>
        </w:tc>
        <w:tc>
          <w:tcPr>
            <w:tcW w:w="1644" w:type="dxa"/>
            <w:tcBorders>
              <w:top w:val="single" w:sz="4" w:space="0" w:color="auto"/>
              <w:left w:val="nil"/>
              <w:bottom w:val="single" w:sz="4" w:space="0" w:color="auto"/>
              <w:right w:val="single" w:sz="4" w:space="0" w:color="auto"/>
            </w:tcBorders>
            <w:shd w:val="clear" w:color="000000" w:fill="F2F2F2"/>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Localização</w:t>
            </w:r>
          </w:p>
        </w:tc>
        <w:tc>
          <w:tcPr>
            <w:tcW w:w="1405" w:type="dxa"/>
            <w:tcBorders>
              <w:top w:val="single" w:sz="4" w:space="0" w:color="auto"/>
              <w:left w:val="nil"/>
              <w:bottom w:val="single" w:sz="4" w:space="0" w:color="auto"/>
              <w:right w:val="single" w:sz="4" w:space="0" w:color="auto"/>
            </w:tcBorders>
            <w:shd w:val="clear" w:color="000000" w:fill="F2F2F2"/>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Consumo mensal</w:t>
            </w:r>
          </w:p>
        </w:tc>
        <w:tc>
          <w:tcPr>
            <w:tcW w:w="1345" w:type="dxa"/>
            <w:tcBorders>
              <w:top w:val="single" w:sz="4" w:space="0" w:color="auto"/>
              <w:left w:val="nil"/>
              <w:bottom w:val="single" w:sz="4" w:space="0" w:color="auto"/>
              <w:right w:val="single" w:sz="4" w:space="0" w:color="auto"/>
            </w:tcBorders>
            <w:shd w:val="clear" w:color="000000" w:fill="F2F2F2"/>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 xml:space="preserve">Consumo </w:t>
            </w:r>
            <w:proofErr w:type="gramStart"/>
            <w:r w:rsidRPr="00A97121">
              <w:rPr>
                <w:rFonts w:ascii="Calibri" w:hAnsi="Calibri" w:cs="Calibri"/>
                <w:color w:val="000000"/>
                <w:sz w:val="22"/>
                <w:szCs w:val="22"/>
              </w:rPr>
              <w:t>6</w:t>
            </w:r>
            <w:proofErr w:type="gramEnd"/>
            <w:r w:rsidRPr="00A97121">
              <w:rPr>
                <w:rFonts w:ascii="Calibri" w:hAnsi="Calibri" w:cs="Calibri"/>
                <w:color w:val="000000"/>
                <w:sz w:val="22"/>
                <w:szCs w:val="22"/>
              </w:rPr>
              <w:t xml:space="preserve"> meses</w:t>
            </w:r>
          </w:p>
        </w:tc>
        <w:tc>
          <w:tcPr>
            <w:tcW w:w="1134" w:type="dxa"/>
            <w:tcBorders>
              <w:top w:val="single" w:sz="4" w:space="0" w:color="auto"/>
              <w:left w:val="nil"/>
              <w:bottom w:val="single" w:sz="4" w:space="0" w:color="auto"/>
              <w:right w:val="single" w:sz="4" w:space="0" w:color="auto"/>
            </w:tcBorders>
            <w:shd w:val="clear" w:color="000000" w:fill="F2F2F2"/>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Consumo Anual</w:t>
            </w:r>
          </w:p>
        </w:tc>
      </w:tr>
      <w:tr w:rsidR="00A7676C" w:rsidRPr="00A97121" w:rsidTr="00A7676C">
        <w:trPr>
          <w:trHeight w:val="258"/>
        </w:trPr>
        <w:tc>
          <w:tcPr>
            <w:tcW w:w="127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A7676C" w:rsidRPr="005C7A56" w:rsidRDefault="00A7676C" w:rsidP="00A7676C">
            <w:pPr>
              <w:spacing w:before="120"/>
              <w:jc w:val="center"/>
              <w:rPr>
                <w:rFonts w:ascii="Calibri" w:hAnsi="Calibri" w:cs="Calibri"/>
                <w:b/>
                <w:color w:val="000000"/>
              </w:rPr>
            </w:pPr>
            <w:r w:rsidRPr="005C7A56">
              <w:rPr>
                <w:rFonts w:ascii="Calibri" w:hAnsi="Calibri" w:cs="Calibri"/>
                <w:b/>
                <w:color w:val="000000"/>
                <w:sz w:val="22"/>
                <w:szCs w:val="22"/>
              </w:rPr>
              <w:t>SEAS</w:t>
            </w:r>
          </w:p>
        </w:tc>
        <w:tc>
          <w:tcPr>
            <w:tcW w:w="1644"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SEAS - 202</w:t>
            </w:r>
          </w:p>
        </w:tc>
        <w:tc>
          <w:tcPr>
            <w:tcW w:w="1405"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 xml:space="preserve">                     17.525 </w:t>
            </w:r>
          </w:p>
        </w:tc>
        <w:tc>
          <w:tcPr>
            <w:tcW w:w="1345"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 xml:space="preserve">                     105.150 </w:t>
            </w:r>
          </w:p>
        </w:tc>
        <w:tc>
          <w:tcPr>
            <w:tcW w:w="1134"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 xml:space="preserve">                210.300 </w:t>
            </w:r>
          </w:p>
        </w:tc>
      </w:tr>
      <w:tr w:rsidR="00A7676C" w:rsidRPr="00A97121" w:rsidTr="00A7676C">
        <w:trPr>
          <w:trHeight w:val="258"/>
        </w:trPr>
        <w:tc>
          <w:tcPr>
            <w:tcW w:w="1276" w:type="dxa"/>
            <w:vMerge/>
            <w:tcBorders>
              <w:top w:val="nil"/>
              <w:left w:val="single" w:sz="4" w:space="0" w:color="auto"/>
              <w:bottom w:val="single" w:sz="4" w:space="0" w:color="000000"/>
              <w:right w:val="single" w:sz="4" w:space="0" w:color="auto"/>
            </w:tcBorders>
            <w:vAlign w:val="center"/>
            <w:hideMark/>
          </w:tcPr>
          <w:p w:rsidR="00A7676C" w:rsidRPr="005C7A56" w:rsidRDefault="00A7676C" w:rsidP="00A7676C">
            <w:pPr>
              <w:spacing w:before="120"/>
              <w:rPr>
                <w:rFonts w:ascii="Calibri" w:hAnsi="Calibri" w:cs="Calibri"/>
                <w:b/>
                <w:color w:val="000000"/>
              </w:rPr>
            </w:pPr>
          </w:p>
        </w:tc>
        <w:tc>
          <w:tcPr>
            <w:tcW w:w="1644"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SEAS - 203</w:t>
            </w:r>
          </w:p>
        </w:tc>
        <w:tc>
          <w:tcPr>
            <w:tcW w:w="1405"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 xml:space="preserve">                        4.893 </w:t>
            </w:r>
          </w:p>
        </w:tc>
        <w:tc>
          <w:tcPr>
            <w:tcW w:w="1345"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 xml:space="preserve">                        29.358 </w:t>
            </w:r>
          </w:p>
        </w:tc>
        <w:tc>
          <w:tcPr>
            <w:tcW w:w="1134"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 xml:space="preserve">                  58.716 </w:t>
            </w:r>
          </w:p>
        </w:tc>
      </w:tr>
      <w:tr w:rsidR="00A7676C" w:rsidRPr="00A97121" w:rsidTr="00A7676C">
        <w:trPr>
          <w:trHeight w:val="258"/>
        </w:trPr>
        <w:tc>
          <w:tcPr>
            <w:tcW w:w="1276" w:type="dxa"/>
            <w:vMerge/>
            <w:tcBorders>
              <w:top w:val="nil"/>
              <w:left w:val="single" w:sz="4" w:space="0" w:color="auto"/>
              <w:bottom w:val="single" w:sz="4" w:space="0" w:color="000000"/>
              <w:right w:val="single" w:sz="4" w:space="0" w:color="auto"/>
            </w:tcBorders>
            <w:vAlign w:val="center"/>
            <w:hideMark/>
          </w:tcPr>
          <w:p w:rsidR="00A7676C" w:rsidRPr="005C7A56" w:rsidRDefault="00A7676C" w:rsidP="00A7676C">
            <w:pPr>
              <w:spacing w:before="120"/>
              <w:rPr>
                <w:rFonts w:ascii="Calibri" w:hAnsi="Calibri" w:cs="Calibri"/>
                <w:b/>
                <w:color w:val="000000"/>
              </w:rPr>
            </w:pPr>
          </w:p>
        </w:tc>
        <w:tc>
          <w:tcPr>
            <w:tcW w:w="1644"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SEAS - 204</w:t>
            </w:r>
          </w:p>
        </w:tc>
        <w:tc>
          <w:tcPr>
            <w:tcW w:w="1405"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 xml:space="preserve">                        4.953 </w:t>
            </w:r>
          </w:p>
        </w:tc>
        <w:tc>
          <w:tcPr>
            <w:tcW w:w="1345"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 xml:space="preserve">                        29.718 </w:t>
            </w:r>
          </w:p>
        </w:tc>
        <w:tc>
          <w:tcPr>
            <w:tcW w:w="1134"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 xml:space="preserve">                  59.436 </w:t>
            </w:r>
          </w:p>
        </w:tc>
      </w:tr>
      <w:tr w:rsidR="00A7676C" w:rsidRPr="00A97121" w:rsidTr="00A7676C">
        <w:trPr>
          <w:trHeight w:val="258"/>
        </w:trPr>
        <w:tc>
          <w:tcPr>
            <w:tcW w:w="1276" w:type="dxa"/>
            <w:vMerge/>
            <w:tcBorders>
              <w:top w:val="nil"/>
              <w:left w:val="single" w:sz="4" w:space="0" w:color="auto"/>
              <w:bottom w:val="single" w:sz="4" w:space="0" w:color="000000"/>
              <w:right w:val="single" w:sz="4" w:space="0" w:color="auto"/>
            </w:tcBorders>
            <w:vAlign w:val="center"/>
            <w:hideMark/>
          </w:tcPr>
          <w:p w:rsidR="00A7676C" w:rsidRPr="005C7A56" w:rsidRDefault="00A7676C" w:rsidP="00A7676C">
            <w:pPr>
              <w:spacing w:before="120"/>
              <w:rPr>
                <w:rFonts w:ascii="Calibri" w:hAnsi="Calibri" w:cs="Calibri"/>
                <w:b/>
                <w:color w:val="000000"/>
              </w:rPr>
            </w:pPr>
          </w:p>
        </w:tc>
        <w:tc>
          <w:tcPr>
            <w:tcW w:w="1644"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Habitação</w:t>
            </w:r>
          </w:p>
        </w:tc>
        <w:tc>
          <w:tcPr>
            <w:tcW w:w="1405"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 xml:space="preserve">                     12.644 </w:t>
            </w:r>
          </w:p>
        </w:tc>
        <w:tc>
          <w:tcPr>
            <w:tcW w:w="1345"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 xml:space="preserve">                        75.864 </w:t>
            </w:r>
          </w:p>
        </w:tc>
        <w:tc>
          <w:tcPr>
            <w:tcW w:w="1134"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 xml:space="preserve">                151.728 </w:t>
            </w:r>
          </w:p>
        </w:tc>
      </w:tr>
      <w:tr w:rsidR="00A7676C" w:rsidRPr="00A97121" w:rsidTr="00A7676C">
        <w:trPr>
          <w:trHeight w:val="258"/>
        </w:trPr>
        <w:tc>
          <w:tcPr>
            <w:tcW w:w="127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A7676C" w:rsidRPr="005C7A56" w:rsidRDefault="00A7676C" w:rsidP="00A7676C">
            <w:pPr>
              <w:spacing w:before="120"/>
              <w:jc w:val="center"/>
              <w:rPr>
                <w:rFonts w:ascii="Calibri" w:hAnsi="Calibri" w:cs="Calibri"/>
                <w:b/>
                <w:color w:val="000000"/>
              </w:rPr>
            </w:pPr>
            <w:r w:rsidRPr="005C7A56">
              <w:rPr>
                <w:rFonts w:ascii="Calibri" w:hAnsi="Calibri" w:cs="Calibri"/>
                <w:b/>
                <w:color w:val="000000"/>
                <w:sz w:val="22"/>
                <w:szCs w:val="22"/>
              </w:rPr>
              <w:t>Tudo Aqui PVH</w:t>
            </w:r>
          </w:p>
        </w:tc>
        <w:tc>
          <w:tcPr>
            <w:tcW w:w="1644"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Administrativo</w:t>
            </w:r>
          </w:p>
        </w:tc>
        <w:tc>
          <w:tcPr>
            <w:tcW w:w="1405"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 xml:space="preserve">                        2.620 </w:t>
            </w:r>
          </w:p>
        </w:tc>
        <w:tc>
          <w:tcPr>
            <w:tcW w:w="1345"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 xml:space="preserve">                        15.720 </w:t>
            </w:r>
          </w:p>
        </w:tc>
        <w:tc>
          <w:tcPr>
            <w:tcW w:w="1134"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 xml:space="preserve">                  31.440 </w:t>
            </w:r>
          </w:p>
        </w:tc>
      </w:tr>
      <w:tr w:rsidR="00A7676C" w:rsidRPr="00A97121" w:rsidTr="00A7676C">
        <w:trPr>
          <w:trHeight w:val="258"/>
        </w:trPr>
        <w:tc>
          <w:tcPr>
            <w:tcW w:w="1276" w:type="dxa"/>
            <w:vMerge/>
            <w:tcBorders>
              <w:top w:val="nil"/>
              <w:left w:val="single" w:sz="4" w:space="0" w:color="auto"/>
              <w:bottom w:val="single" w:sz="4" w:space="0" w:color="000000"/>
              <w:right w:val="single" w:sz="4" w:space="0" w:color="auto"/>
            </w:tcBorders>
            <w:vAlign w:val="center"/>
            <w:hideMark/>
          </w:tcPr>
          <w:p w:rsidR="00A7676C" w:rsidRPr="005C7A56" w:rsidRDefault="00A7676C" w:rsidP="00A7676C">
            <w:pPr>
              <w:spacing w:before="120"/>
              <w:rPr>
                <w:rFonts w:ascii="Calibri" w:hAnsi="Calibri" w:cs="Calibri"/>
                <w:b/>
                <w:color w:val="000000"/>
              </w:rPr>
            </w:pPr>
          </w:p>
        </w:tc>
        <w:tc>
          <w:tcPr>
            <w:tcW w:w="1644"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Balcão multisserviços</w:t>
            </w:r>
          </w:p>
        </w:tc>
        <w:tc>
          <w:tcPr>
            <w:tcW w:w="1405"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 xml:space="preserve">                        1.540 </w:t>
            </w:r>
          </w:p>
        </w:tc>
        <w:tc>
          <w:tcPr>
            <w:tcW w:w="1345"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 xml:space="preserve">                          9.240 </w:t>
            </w:r>
          </w:p>
        </w:tc>
        <w:tc>
          <w:tcPr>
            <w:tcW w:w="1134"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 xml:space="preserve">                  18.480 </w:t>
            </w:r>
          </w:p>
        </w:tc>
      </w:tr>
      <w:tr w:rsidR="00A7676C" w:rsidRPr="00A97121" w:rsidTr="00A7676C">
        <w:trPr>
          <w:trHeight w:val="258"/>
        </w:trPr>
        <w:tc>
          <w:tcPr>
            <w:tcW w:w="1276" w:type="dxa"/>
            <w:vMerge/>
            <w:tcBorders>
              <w:top w:val="nil"/>
              <w:left w:val="single" w:sz="4" w:space="0" w:color="auto"/>
              <w:bottom w:val="single" w:sz="4" w:space="0" w:color="000000"/>
              <w:right w:val="single" w:sz="4" w:space="0" w:color="auto"/>
            </w:tcBorders>
            <w:vAlign w:val="center"/>
            <w:hideMark/>
          </w:tcPr>
          <w:p w:rsidR="00A7676C" w:rsidRPr="005C7A56" w:rsidRDefault="00A7676C" w:rsidP="00A7676C">
            <w:pPr>
              <w:spacing w:before="120"/>
              <w:rPr>
                <w:rFonts w:ascii="Calibri" w:hAnsi="Calibri" w:cs="Calibri"/>
                <w:b/>
                <w:color w:val="000000"/>
              </w:rPr>
            </w:pPr>
          </w:p>
        </w:tc>
        <w:tc>
          <w:tcPr>
            <w:tcW w:w="1644"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PROCON</w:t>
            </w:r>
          </w:p>
        </w:tc>
        <w:tc>
          <w:tcPr>
            <w:tcW w:w="1405"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 xml:space="preserve">                     21.160 </w:t>
            </w:r>
          </w:p>
        </w:tc>
        <w:tc>
          <w:tcPr>
            <w:tcW w:w="1345"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 xml:space="preserve">                     126.960 </w:t>
            </w:r>
          </w:p>
        </w:tc>
        <w:tc>
          <w:tcPr>
            <w:tcW w:w="1134"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 xml:space="preserve">                253.920 </w:t>
            </w:r>
          </w:p>
        </w:tc>
      </w:tr>
      <w:tr w:rsidR="00A7676C" w:rsidRPr="00A97121" w:rsidTr="00A7676C">
        <w:trPr>
          <w:trHeight w:val="258"/>
        </w:trPr>
        <w:tc>
          <w:tcPr>
            <w:tcW w:w="127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A7676C" w:rsidRPr="005C7A56" w:rsidRDefault="00A7676C" w:rsidP="00A7676C">
            <w:pPr>
              <w:spacing w:before="120"/>
              <w:jc w:val="center"/>
              <w:rPr>
                <w:rFonts w:ascii="Calibri" w:hAnsi="Calibri" w:cs="Calibri"/>
                <w:b/>
                <w:color w:val="000000"/>
              </w:rPr>
            </w:pPr>
            <w:r w:rsidRPr="005C7A56">
              <w:rPr>
                <w:rFonts w:ascii="Calibri" w:hAnsi="Calibri" w:cs="Calibri"/>
                <w:b/>
                <w:color w:val="000000"/>
                <w:sz w:val="22"/>
                <w:szCs w:val="22"/>
              </w:rPr>
              <w:t>SINE ESTADUAL PVH</w:t>
            </w:r>
          </w:p>
        </w:tc>
        <w:tc>
          <w:tcPr>
            <w:tcW w:w="1644"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Atendimento</w:t>
            </w:r>
          </w:p>
        </w:tc>
        <w:tc>
          <w:tcPr>
            <w:tcW w:w="1405"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 xml:space="preserve">                        6.696 </w:t>
            </w:r>
          </w:p>
        </w:tc>
        <w:tc>
          <w:tcPr>
            <w:tcW w:w="1345"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 xml:space="preserve">                        40.176 </w:t>
            </w:r>
          </w:p>
        </w:tc>
        <w:tc>
          <w:tcPr>
            <w:tcW w:w="1134"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 xml:space="preserve">                  80.352 </w:t>
            </w:r>
          </w:p>
        </w:tc>
      </w:tr>
      <w:tr w:rsidR="00A7676C" w:rsidRPr="00A97121" w:rsidTr="00A7676C">
        <w:trPr>
          <w:trHeight w:val="258"/>
        </w:trPr>
        <w:tc>
          <w:tcPr>
            <w:tcW w:w="1276" w:type="dxa"/>
            <w:vMerge/>
            <w:tcBorders>
              <w:top w:val="nil"/>
              <w:left w:val="single" w:sz="4" w:space="0" w:color="auto"/>
              <w:bottom w:val="single" w:sz="4" w:space="0" w:color="000000"/>
              <w:right w:val="single" w:sz="4" w:space="0" w:color="auto"/>
            </w:tcBorders>
            <w:vAlign w:val="center"/>
            <w:hideMark/>
          </w:tcPr>
          <w:p w:rsidR="00A7676C" w:rsidRPr="005C7A56" w:rsidRDefault="00A7676C" w:rsidP="00A7676C">
            <w:pPr>
              <w:spacing w:before="120"/>
              <w:rPr>
                <w:rFonts w:ascii="Calibri" w:hAnsi="Calibri" w:cs="Calibri"/>
                <w:b/>
                <w:color w:val="000000"/>
              </w:rPr>
            </w:pPr>
          </w:p>
        </w:tc>
        <w:tc>
          <w:tcPr>
            <w:tcW w:w="1644"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IMO</w:t>
            </w:r>
          </w:p>
        </w:tc>
        <w:tc>
          <w:tcPr>
            <w:tcW w:w="1405"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 xml:space="preserve">                        1.560 </w:t>
            </w:r>
          </w:p>
        </w:tc>
        <w:tc>
          <w:tcPr>
            <w:tcW w:w="1345"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 xml:space="preserve">                          9.360 </w:t>
            </w:r>
          </w:p>
        </w:tc>
        <w:tc>
          <w:tcPr>
            <w:tcW w:w="1134"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 xml:space="preserve">                  18.720 </w:t>
            </w:r>
          </w:p>
        </w:tc>
      </w:tr>
      <w:tr w:rsidR="00A7676C" w:rsidRPr="00A97121" w:rsidTr="00A7676C">
        <w:trPr>
          <w:trHeight w:val="258"/>
        </w:trPr>
        <w:tc>
          <w:tcPr>
            <w:tcW w:w="1276" w:type="dxa"/>
            <w:vMerge/>
            <w:tcBorders>
              <w:top w:val="nil"/>
              <w:left w:val="single" w:sz="4" w:space="0" w:color="auto"/>
              <w:bottom w:val="single" w:sz="4" w:space="0" w:color="000000"/>
              <w:right w:val="single" w:sz="4" w:space="0" w:color="auto"/>
            </w:tcBorders>
            <w:vAlign w:val="center"/>
            <w:hideMark/>
          </w:tcPr>
          <w:p w:rsidR="00A7676C" w:rsidRPr="005C7A56" w:rsidRDefault="00A7676C" w:rsidP="00A7676C">
            <w:pPr>
              <w:spacing w:before="120"/>
              <w:rPr>
                <w:rFonts w:ascii="Calibri" w:hAnsi="Calibri" w:cs="Calibri"/>
                <w:b/>
                <w:color w:val="000000"/>
              </w:rPr>
            </w:pPr>
          </w:p>
        </w:tc>
        <w:tc>
          <w:tcPr>
            <w:tcW w:w="1644"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 </w:t>
            </w:r>
          </w:p>
        </w:tc>
        <w:tc>
          <w:tcPr>
            <w:tcW w:w="1405"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 </w:t>
            </w:r>
          </w:p>
        </w:tc>
        <w:tc>
          <w:tcPr>
            <w:tcW w:w="1345"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 xml:space="preserve">                                 -</w:t>
            </w:r>
            <w:proofErr w:type="gramStart"/>
            <w:r w:rsidRPr="00A97121">
              <w:rPr>
                <w:rFonts w:ascii="Calibri" w:hAnsi="Calibri" w:cs="Calibri"/>
                <w:color w:val="000000"/>
                <w:sz w:val="22"/>
                <w:szCs w:val="22"/>
              </w:rPr>
              <w:t xml:space="preserve">   </w:t>
            </w:r>
          </w:p>
        </w:tc>
        <w:tc>
          <w:tcPr>
            <w:tcW w:w="1134"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proofErr w:type="gramEnd"/>
            <w:r w:rsidRPr="00A97121">
              <w:rPr>
                <w:rFonts w:ascii="Calibri" w:hAnsi="Calibri" w:cs="Calibri"/>
                <w:color w:val="000000"/>
                <w:sz w:val="22"/>
                <w:szCs w:val="22"/>
              </w:rPr>
              <w:t xml:space="preserve">                            -</w:t>
            </w:r>
            <w:proofErr w:type="gramStart"/>
            <w:r w:rsidRPr="00A97121">
              <w:rPr>
                <w:rFonts w:ascii="Calibri" w:hAnsi="Calibri" w:cs="Calibri"/>
                <w:color w:val="000000"/>
                <w:sz w:val="22"/>
                <w:szCs w:val="22"/>
              </w:rPr>
              <w:t xml:space="preserve">   </w:t>
            </w:r>
          </w:p>
        </w:tc>
        <w:proofErr w:type="gramEnd"/>
      </w:tr>
      <w:tr w:rsidR="00A7676C" w:rsidRPr="00A97121" w:rsidTr="00A7676C">
        <w:trPr>
          <w:trHeight w:val="517"/>
        </w:trPr>
        <w:tc>
          <w:tcPr>
            <w:tcW w:w="1276" w:type="dxa"/>
            <w:tcBorders>
              <w:top w:val="nil"/>
              <w:left w:val="single" w:sz="4" w:space="0" w:color="auto"/>
              <w:bottom w:val="single" w:sz="4" w:space="0" w:color="auto"/>
              <w:right w:val="single" w:sz="4" w:space="0" w:color="auto"/>
            </w:tcBorders>
            <w:shd w:val="clear" w:color="000000" w:fill="FFFFFF"/>
            <w:vAlign w:val="bottom"/>
            <w:hideMark/>
          </w:tcPr>
          <w:p w:rsidR="00A7676C" w:rsidRPr="005C7A56" w:rsidRDefault="00A7676C" w:rsidP="00A7676C">
            <w:pPr>
              <w:spacing w:before="120"/>
              <w:rPr>
                <w:rFonts w:ascii="Calibri" w:hAnsi="Calibri" w:cs="Calibri"/>
                <w:b/>
                <w:color w:val="000000"/>
              </w:rPr>
            </w:pPr>
            <w:r w:rsidRPr="005C7A56">
              <w:rPr>
                <w:rFonts w:ascii="Calibri" w:hAnsi="Calibri" w:cs="Calibri"/>
                <w:b/>
                <w:color w:val="000000"/>
                <w:sz w:val="22"/>
                <w:szCs w:val="22"/>
              </w:rPr>
              <w:t>CASA DOS CONSELHOS</w:t>
            </w:r>
          </w:p>
        </w:tc>
        <w:tc>
          <w:tcPr>
            <w:tcW w:w="1644" w:type="dxa"/>
            <w:tcBorders>
              <w:top w:val="nil"/>
              <w:left w:val="nil"/>
              <w:bottom w:val="single" w:sz="4" w:space="0" w:color="auto"/>
              <w:right w:val="single" w:sz="4" w:space="0" w:color="auto"/>
            </w:tcBorders>
            <w:shd w:val="clear" w:color="000000" w:fill="FFFFFF"/>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TODOS OS CONSELHOS</w:t>
            </w:r>
          </w:p>
        </w:tc>
        <w:tc>
          <w:tcPr>
            <w:tcW w:w="1405"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 xml:space="preserve">                        4.997 </w:t>
            </w:r>
          </w:p>
        </w:tc>
        <w:tc>
          <w:tcPr>
            <w:tcW w:w="1345"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 xml:space="preserve">                        29.982 </w:t>
            </w:r>
          </w:p>
        </w:tc>
        <w:tc>
          <w:tcPr>
            <w:tcW w:w="1134"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 xml:space="preserve">                  59.964 </w:t>
            </w:r>
          </w:p>
        </w:tc>
      </w:tr>
      <w:tr w:rsidR="00A7676C" w:rsidRPr="00A97121" w:rsidTr="00A7676C">
        <w:trPr>
          <w:trHeight w:val="542"/>
        </w:trPr>
        <w:tc>
          <w:tcPr>
            <w:tcW w:w="1276" w:type="dxa"/>
            <w:tcBorders>
              <w:top w:val="nil"/>
              <w:left w:val="single" w:sz="4" w:space="0" w:color="auto"/>
              <w:bottom w:val="single" w:sz="4" w:space="0" w:color="auto"/>
              <w:right w:val="single" w:sz="4" w:space="0" w:color="auto"/>
            </w:tcBorders>
            <w:shd w:val="clear" w:color="000000" w:fill="FFFFFF"/>
            <w:vAlign w:val="bottom"/>
            <w:hideMark/>
          </w:tcPr>
          <w:p w:rsidR="00A7676C" w:rsidRPr="005C7A56" w:rsidRDefault="00A7676C" w:rsidP="00A7676C">
            <w:pPr>
              <w:spacing w:before="120"/>
              <w:jc w:val="center"/>
              <w:rPr>
                <w:rFonts w:ascii="Calibri" w:hAnsi="Calibri" w:cs="Calibri"/>
                <w:b/>
                <w:color w:val="000000"/>
              </w:rPr>
            </w:pPr>
            <w:r w:rsidRPr="005C7A56">
              <w:rPr>
                <w:rFonts w:ascii="Calibri" w:hAnsi="Calibri" w:cs="Calibri"/>
                <w:b/>
                <w:color w:val="000000"/>
                <w:sz w:val="22"/>
                <w:szCs w:val="22"/>
              </w:rPr>
              <w:t>PROCON ARIQUEMES</w:t>
            </w:r>
          </w:p>
        </w:tc>
        <w:tc>
          <w:tcPr>
            <w:tcW w:w="1644"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Regional PROCON</w:t>
            </w:r>
          </w:p>
        </w:tc>
        <w:tc>
          <w:tcPr>
            <w:tcW w:w="1405"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 xml:space="preserve">                        9.048 </w:t>
            </w:r>
          </w:p>
        </w:tc>
        <w:tc>
          <w:tcPr>
            <w:tcW w:w="1345"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 xml:space="preserve">                        54.288 </w:t>
            </w:r>
          </w:p>
        </w:tc>
        <w:tc>
          <w:tcPr>
            <w:tcW w:w="1134"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 xml:space="preserve">                108.576 </w:t>
            </w:r>
          </w:p>
        </w:tc>
      </w:tr>
      <w:tr w:rsidR="00A7676C" w:rsidRPr="00A97121" w:rsidTr="00A7676C">
        <w:trPr>
          <w:trHeight w:val="258"/>
        </w:trPr>
        <w:tc>
          <w:tcPr>
            <w:tcW w:w="127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A7676C" w:rsidRPr="005C7A56" w:rsidRDefault="00A7676C" w:rsidP="00A7676C">
            <w:pPr>
              <w:spacing w:before="120"/>
              <w:jc w:val="center"/>
              <w:rPr>
                <w:rFonts w:ascii="Calibri" w:hAnsi="Calibri" w:cs="Calibri"/>
                <w:b/>
                <w:color w:val="000000"/>
              </w:rPr>
            </w:pPr>
            <w:r w:rsidRPr="005C7A56">
              <w:rPr>
                <w:rFonts w:ascii="Calibri" w:hAnsi="Calibri" w:cs="Calibri"/>
                <w:b/>
                <w:color w:val="000000"/>
                <w:sz w:val="22"/>
                <w:szCs w:val="22"/>
              </w:rPr>
              <w:t xml:space="preserve">Tudo Aqui </w:t>
            </w:r>
            <w:proofErr w:type="spellStart"/>
            <w:r w:rsidRPr="005C7A56">
              <w:rPr>
                <w:rFonts w:ascii="Calibri" w:hAnsi="Calibri" w:cs="Calibri"/>
                <w:b/>
                <w:color w:val="000000"/>
                <w:sz w:val="22"/>
                <w:szCs w:val="22"/>
              </w:rPr>
              <w:t>Ji-Paraná</w:t>
            </w:r>
            <w:proofErr w:type="spellEnd"/>
          </w:p>
        </w:tc>
        <w:tc>
          <w:tcPr>
            <w:tcW w:w="1644"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PROCON</w:t>
            </w:r>
          </w:p>
        </w:tc>
        <w:tc>
          <w:tcPr>
            <w:tcW w:w="1405"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 xml:space="preserve">                        6.228 </w:t>
            </w:r>
          </w:p>
        </w:tc>
        <w:tc>
          <w:tcPr>
            <w:tcW w:w="1345"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 xml:space="preserve">                        37.368 </w:t>
            </w:r>
          </w:p>
        </w:tc>
        <w:tc>
          <w:tcPr>
            <w:tcW w:w="1134"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 xml:space="preserve">                  74.736 </w:t>
            </w:r>
          </w:p>
        </w:tc>
      </w:tr>
      <w:tr w:rsidR="00A7676C" w:rsidRPr="00A97121" w:rsidTr="00A7676C">
        <w:trPr>
          <w:trHeight w:val="258"/>
        </w:trPr>
        <w:tc>
          <w:tcPr>
            <w:tcW w:w="1276" w:type="dxa"/>
            <w:vMerge/>
            <w:tcBorders>
              <w:top w:val="nil"/>
              <w:left w:val="single" w:sz="4" w:space="0" w:color="auto"/>
              <w:bottom w:val="single" w:sz="4" w:space="0" w:color="000000"/>
              <w:right w:val="single" w:sz="4" w:space="0" w:color="auto"/>
            </w:tcBorders>
            <w:vAlign w:val="center"/>
            <w:hideMark/>
          </w:tcPr>
          <w:p w:rsidR="00A7676C" w:rsidRPr="005C7A56" w:rsidRDefault="00A7676C" w:rsidP="00A7676C">
            <w:pPr>
              <w:spacing w:before="120"/>
              <w:rPr>
                <w:rFonts w:ascii="Calibri" w:hAnsi="Calibri" w:cs="Calibri"/>
                <w:b/>
                <w:color w:val="000000"/>
              </w:rPr>
            </w:pPr>
          </w:p>
        </w:tc>
        <w:tc>
          <w:tcPr>
            <w:tcW w:w="1644"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Balcão multisserviços</w:t>
            </w:r>
          </w:p>
        </w:tc>
        <w:tc>
          <w:tcPr>
            <w:tcW w:w="1405"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 xml:space="preserve">                        1.300 </w:t>
            </w:r>
          </w:p>
        </w:tc>
        <w:tc>
          <w:tcPr>
            <w:tcW w:w="1345"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 xml:space="preserve">                          7.800 </w:t>
            </w:r>
          </w:p>
        </w:tc>
        <w:tc>
          <w:tcPr>
            <w:tcW w:w="1134"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 xml:space="preserve">                  15.600 </w:t>
            </w:r>
          </w:p>
        </w:tc>
      </w:tr>
      <w:tr w:rsidR="00A7676C" w:rsidRPr="00A97121" w:rsidTr="00A7676C">
        <w:trPr>
          <w:trHeight w:val="245"/>
        </w:trPr>
        <w:tc>
          <w:tcPr>
            <w:tcW w:w="1276" w:type="dxa"/>
            <w:vMerge w:val="restart"/>
            <w:tcBorders>
              <w:top w:val="nil"/>
              <w:left w:val="single" w:sz="4" w:space="0" w:color="auto"/>
              <w:bottom w:val="single" w:sz="4" w:space="0" w:color="000000"/>
              <w:right w:val="single" w:sz="4" w:space="0" w:color="auto"/>
            </w:tcBorders>
            <w:shd w:val="clear" w:color="000000" w:fill="FFFFFF"/>
            <w:vAlign w:val="center"/>
            <w:hideMark/>
          </w:tcPr>
          <w:p w:rsidR="00A7676C" w:rsidRPr="005C7A56" w:rsidRDefault="00A7676C" w:rsidP="00A7676C">
            <w:pPr>
              <w:spacing w:before="120"/>
              <w:jc w:val="center"/>
              <w:rPr>
                <w:rFonts w:ascii="Calibri" w:hAnsi="Calibri" w:cs="Calibri"/>
                <w:b/>
                <w:color w:val="000000"/>
              </w:rPr>
            </w:pPr>
            <w:r w:rsidRPr="005C7A56">
              <w:rPr>
                <w:rFonts w:ascii="Calibri" w:hAnsi="Calibri" w:cs="Calibri"/>
                <w:b/>
                <w:color w:val="000000"/>
                <w:sz w:val="22"/>
                <w:szCs w:val="22"/>
              </w:rPr>
              <w:t>Tudo Aqui Rolim de Moura</w:t>
            </w:r>
          </w:p>
        </w:tc>
        <w:tc>
          <w:tcPr>
            <w:tcW w:w="1644"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Administrativo</w:t>
            </w:r>
          </w:p>
        </w:tc>
        <w:tc>
          <w:tcPr>
            <w:tcW w:w="1405"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 xml:space="preserve">                        1.050 </w:t>
            </w:r>
          </w:p>
        </w:tc>
        <w:tc>
          <w:tcPr>
            <w:tcW w:w="1345"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 xml:space="preserve">                          6.300 </w:t>
            </w:r>
          </w:p>
        </w:tc>
        <w:tc>
          <w:tcPr>
            <w:tcW w:w="1134"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 xml:space="preserve">                  12.600 </w:t>
            </w:r>
          </w:p>
        </w:tc>
      </w:tr>
      <w:tr w:rsidR="00A7676C" w:rsidRPr="00A97121" w:rsidTr="00A7676C">
        <w:trPr>
          <w:trHeight w:val="258"/>
        </w:trPr>
        <w:tc>
          <w:tcPr>
            <w:tcW w:w="1276" w:type="dxa"/>
            <w:vMerge/>
            <w:tcBorders>
              <w:top w:val="nil"/>
              <w:left w:val="single" w:sz="4" w:space="0" w:color="auto"/>
              <w:bottom w:val="single" w:sz="4" w:space="0" w:color="000000"/>
              <w:right w:val="single" w:sz="4" w:space="0" w:color="auto"/>
            </w:tcBorders>
            <w:vAlign w:val="center"/>
            <w:hideMark/>
          </w:tcPr>
          <w:p w:rsidR="00A7676C" w:rsidRPr="005C7A56" w:rsidRDefault="00A7676C" w:rsidP="00A7676C">
            <w:pPr>
              <w:spacing w:before="120"/>
              <w:rPr>
                <w:rFonts w:ascii="Calibri" w:hAnsi="Calibri" w:cs="Calibri"/>
                <w:b/>
                <w:color w:val="000000"/>
              </w:rPr>
            </w:pPr>
          </w:p>
        </w:tc>
        <w:tc>
          <w:tcPr>
            <w:tcW w:w="1644"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Balcão multisserviços</w:t>
            </w:r>
          </w:p>
        </w:tc>
        <w:tc>
          <w:tcPr>
            <w:tcW w:w="1405"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 xml:space="preserve">                        4.640 </w:t>
            </w:r>
          </w:p>
        </w:tc>
        <w:tc>
          <w:tcPr>
            <w:tcW w:w="1345"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 xml:space="preserve">                        27.840 </w:t>
            </w:r>
          </w:p>
        </w:tc>
        <w:tc>
          <w:tcPr>
            <w:tcW w:w="1134"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 xml:space="preserve">                  55.680 </w:t>
            </w:r>
          </w:p>
        </w:tc>
      </w:tr>
      <w:tr w:rsidR="00A7676C" w:rsidRPr="00A97121" w:rsidTr="00A7676C">
        <w:trPr>
          <w:trHeight w:val="258"/>
        </w:trPr>
        <w:tc>
          <w:tcPr>
            <w:tcW w:w="1276" w:type="dxa"/>
            <w:vMerge/>
            <w:tcBorders>
              <w:top w:val="nil"/>
              <w:left w:val="single" w:sz="4" w:space="0" w:color="auto"/>
              <w:bottom w:val="single" w:sz="4" w:space="0" w:color="000000"/>
              <w:right w:val="single" w:sz="4" w:space="0" w:color="auto"/>
            </w:tcBorders>
            <w:vAlign w:val="center"/>
            <w:hideMark/>
          </w:tcPr>
          <w:p w:rsidR="00A7676C" w:rsidRPr="005C7A56" w:rsidRDefault="00A7676C" w:rsidP="00A7676C">
            <w:pPr>
              <w:spacing w:before="120"/>
              <w:rPr>
                <w:rFonts w:ascii="Calibri" w:hAnsi="Calibri" w:cs="Calibri"/>
                <w:b/>
                <w:color w:val="000000"/>
              </w:rPr>
            </w:pPr>
          </w:p>
        </w:tc>
        <w:tc>
          <w:tcPr>
            <w:tcW w:w="1644"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PROCON</w:t>
            </w:r>
          </w:p>
        </w:tc>
        <w:tc>
          <w:tcPr>
            <w:tcW w:w="1405"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 xml:space="preserve">                        2.484 </w:t>
            </w:r>
          </w:p>
        </w:tc>
        <w:tc>
          <w:tcPr>
            <w:tcW w:w="1345"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 xml:space="preserve">                        14.904 </w:t>
            </w:r>
          </w:p>
        </w:tc>
        <w:tc>
          <w:tcPr>
            <w:tcW w:w="1134"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 xml:space="preserve">                  29.808 </w:t>
            </w:r>
          </w:p>
        </w:tc>
      </w:tr>
      <w:tr w:rsidR="00A7676C" w:rsidRPr="00A97121" w:rsidTr="00A7676C">
        <w:trPr>
          <w:trHeight w:val="529"/>
        </w:trPr>
        <w:tc>
          <w:tcPr>
            <w:tcW w:w="1276" w:type="dxa"/>
            <w:tcBorders>
              <w:top w:val="nil"/>
              <w:left w:val="single" w:sz="4" w:space="0" w:color="auto"/>
              <w:bottom w:val="single" w:sz="4" w:space="0" w:color="auto"/>
              <w:right w:val="single" w:sz="4" w:space="0" w:color="auto"/>
            </w:tcBorders>
            <w:shd w:val="clear" w:color="000000" w:fill="FFFFFF"/>
            <w:vAlign w:val="bottom"/>
            <w:hideMark/>
          </w:tcPr>
          <w:p w:rsidR="00A7676C" w:rsidRPr="005C7A56" w:rsidRDefault="00A7676C" w:rsidP="00A7676C">
            <w:pPr>
              <w:spacing w:before="120"/>
              <w:jc w:val="center"/>
              <w:rPr>
                <w:rFonts w:ascii="Calibri" w:hAnsi="Calibri" w:cs="Calibri"/>
                <w:b/>
                <w:color w:val="000000"/>
              </w:rPr>
            </w:pPr>
            <w:r w:rsidRPr="005C7A56">
              <w:rPr>
                <w:rFonts w:ascii="Calibri" w:hAnsi="Calibri" w:cs="Calibri"/>
                <w:b/>
                <w:color w:val="000000"/>
                <w:sz w:val="22"/>
                <w:szCs w:val="22"/>
              </w:rPr>
              <w:t xml:space="preserve">PROCON </w:t>
            </w:r>
            <w:proofErr w:type="spellStart"/>
            <w:r w:rsidRPr="005C7A56">
              <w:rPr>
                <w:rFonts w:ascii="Calibri" w:hAnsi="Calibri" w:cs="Calibri"/>
                <w:b/>
                <w:color w:val="000000"/>
                <w:sz w:val="22"/>
                <w:szCs w:val="22"/>
              </w:rPr>
              <w:t>Vilhena</w:t>
            </w:r>
            <w:proofErr w:type="spellEnd"/>
          </w:p>
        </w:tc>
        <w:tc>
          <w:tcPr>
            <w:tcW w:w="1644"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Regional PROCON</w:t>
            </w:r>
          </w:p>
        </w:tc>
        <w:tc>
          <w:tcPr>
            <w:tcW w:w="1405"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 xml:space="preserve">                        5.028 </w:t>
            </w:r>
          </w:p>
        </w:tc>
        <w:tc>
          <w:tcPr>
            <w:tcW w:w="1345"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Pr>
                <w:rFonts w:ascii="Calibri" w:hAnsi="Calibri" w:cs="Calibri"/>
                <w:color w:val="000000"/>
                <w:sz w:val="22"/>
                <w:szCs w:val="22"/>
              </w:rPr>
              <w:t xml:space="preserve">                        30.168</w:t>
            </w:r>
          </w:p>
        </w:tc>
        <w:tc>
          <w:tcPr>
            <w:tcW w:w="1134"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color w:val="000000"/>
              </w:rPr>
            </w:pPr>
            <w:r w:rsidRPr="00A97121">
              <w:rPr>
                <w:rFonts w:ascii="Calibri" w:hAnsi="Calibri" w:cs="Calibri"/>
                <w:color w:val="000000"/>
                <w:sz w:val="22"/>
                <w:szCs w:val="22"/>
              </w:rPr>
              <w:t xml:space="preserve">                  60.336 </w:t>
            </w:r>
          </w:p>
        </w:tc>
      </w:tr>
      <w:tr w:rsidR="00A7676C" w:rsidRPr="00A97121" w:rsidTr="00A7676C">
        <w:trPr>
          <w:trHeight w:val="258"/>
        </w:trPr>
        <w:tc>
          <w:tcPr>
            <w:tcW w:w="1276" w:type="dxa"/>
            <w:tcBorders>
              <w:top w:val="nil"/>
              <w:left w:val="single" w:sz="4" w:space="0" w:color="auto"/>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b/>
                <w:bCs/>
                <w:color w:val="000000"/>
              </w:rPr>
            </w:pPr>
            <w:r w:rsidRPr="00A97121">
              <w:rPr>
                <w:rFonts w:ascii="Calibri" w:hAnsi="Calibri" w:cs="Calibri"/>
                <w:b/>
                <w:bCs/>
                <w:color w:val="000000"/>
                <w:sz w:val="22"/>
                <w:szCs w:val="22"/>
              </w:rPr>
              <w:t>TOTAL</w:t>
            </w:r>
          </w:p>
        </w:tc>
        <w:tc>
          <w:tcPr>
            <w:tcW w:w="1644" w:type="dxa"/>
            <w:tcBorders>
              <w:top w:val="nil"/>
              <w:left w:val="nil"/>
              <w:bottom w:val="single" w:sz="4" w:space="0" w:color="auto"/>
              <w:right w:val="single" w:sz="4" w:space="0" w:color="auto"/>
            </w:tcBorders>
            <w:shd w:val="clear" w:color="000000" w:fill="FFFFFF"/>
            <w:noWrap/>
            <w:vAlign w:val="bottom"/>
            <w:hideMark/>
          </w:tcPr>
          <w:p w:rsidR="00A7676C" w:rsidRPr="00A97121" w:rsidRDefault="00A7676C" w:rsidP="00A7676C">
            <w:pPr>
              <w:spacing w:before="120"/>
              <w:rPr>
                <w:rFonts w:ascii="Calibri" w:hAnsi="Calibri" w:cs="Calibri"/>
                <w:b/>
                <w:bCs/>
                <w:color w:val="000000"/>
              </w:rPr>
            </w:pPr>
            <w:r w:rsidRPr="00A97121">
              <w:rPr>
                <w:rFonts w:ascii="Calibri" w:hAnsi="Calibri" w:cs="Calibri"/>
                <w:b/>
                <w:bCs/>
                <w:color w:val="000000"/>
                <w:sz w:val="22"/>
                <w:szCs w:val="22"/>
              </w:rPr>
              <w:t> </w:t>
            </w:r>
          </w:p>
        </w:tc>
        <w:tc>
          <w:tcPr>
            <w:tcW w:w="1405" w:type="dxa"/>
            <w:tcBorders>
              <w:top w:val="nil"/>
              <w:left w:val="nil"/>
              <w:bottom w:val="single" w:sz="4" w:space="0" w:color="auto"/>
              <w:right w:val="single" w:sz="4" w:space="0" w:color="auto"/>
            </w:tcBorders>
            <w:shd w:val="clear" w:color="000000" w:fill="FFFFFF"/>
            <w:noWrap/>
            <w:vAlign w:val="bottom"/>
            <w:hideMark/>
          </w:tcPr>
          <w:p w:rsidR="00A7676C" w:rsidRPr="0012550E" w:rsidRDefault="00A7676C" w:rsidP="00A7676C">
            <w:pPr>
              <w:spacing w:before="120"/>
              <w:jc w:val="right"/>
              <w:rPr>
                <w:rFonts w:ascii="Calibri" w:hAnsi="Calibri" w:cs="Calibri"/>
                <w:b/>
                <w:color w:val="000000"/>
              </w:rPr>
            </w:pPr>
            <w:r w:rsidRPr="0012550E">
              <w:rPr>
                <w:rFonts w:ascii="Calibri" w:hAnsi="Calibri" w:cs="Calibri"/>
                <w:b/>
                <w:color w:val="000000"/>
                <w:sz w:val="22"/>
                <w:szCs w:val="22"/>
              </w:rPr>
              <w:t>108.366</w:t>
            </w:r>
          </w:p>
        </w:tc>
        <w:tc>
          <w:tcPr>
            <w:tcW w:w="1345" w:type="dxa"/>
            <w:tcBorders>
              <w:top w:val="nil"/>
              <w:left w:val="nil"/>
              <w:bottom w:val="single" w:sz="4" w:space="0" w:color="auto"/>
              <w:right w:val="single" w:sz="4" w:space="0" w:color="auto"/>
            </w:tcBorders>
            <w:shd w:val="clear" w:color="000000" w:fill="FFFFFF"/>
            <w:noWrap/>
            <w:vAlign w:val="bottom"/>
            <w:hideMark/>
          </w:tcPr>
          <w:p w:rsidR="00A7676C" w:rsidRPr="0012550E" w:rsidRDefault="00A7676C" w:rsidP="00A7676C">
            <w:pPr>
              <w:spacing w:before="120"/>
              <w:jc w:val="right"/>
              <w:rPr>
                <w:rFonts w:ascii="Calibri" w:hAnsi="Calibri" w:cs="Calibri"/>
                <w:b/>
                <w:color w:val="000000"/>
              </w:rPr>
            </w:pPr>
            <w:r w:rsidRPr="0012550E">
              <w:rPr>
                <w:rFonts w:ascii="Calibri" w:hAnsi="Calibri" w:cs="Calibri"/>
                <w:b/>
                <w:color w:val="000000"/>
                <w:sz w:val="22"/>
                <w:szCs w:val="22"/>
              </w:rPr>
              <w:t>650.196</w:t>
            </w:r>
          </w:p>
        </w:tc>
        <w:tc>
          <w:tcPr>
            <w:tcW w:w="1134" w:type="dxa"/>
            <w:tcBorders>
              <w:top w:val="nil"/>
              <w:left w:val="nil"/>
              <w:bottom w:val="single" w:sz="4" w:space="0" w:color="auto"/>
              <w:right w:val="single" w:sz="4" w:space="0" w:color="auto"/>
            </w:tcBorders>
            <w:shd w:val="clear" w:color="000000" w:fill="FFFFFF"/>
            <w:noWrap/>
            <w:vAlign w:val="bottom"/>
            <w:hideMark/>
          </w:tcPr>
          <w:p w:rsidR="00A7676C" w:rsidRPr="0012550E" w:rsidRDefault="00A7676C" w:rsidP="00A7676C">
            <w:pPr>
              <w:spacing w:before="120"/>
              <w:jc w:val="right"/>
              <w:rPr>
                <w:rFonts w:ascii="Calibri" w:hAnsi="Calibri" w:cs="Calibri"/>
                <w:b/>
                <w:color w:val="000000"/>
              </w:rPr>
            </w:pPr>
            <w:r w:rsidRPr="0012550E">
              <w:rPr>
                <w:rFonts w:ascii="Calibri" w:hAnsi="Calibri" w:cs="Calibri"/>
                <w:b/>
                <w:color w:val="000000"/>
                <w:sz w:val="22"/>
                <w:szCs w:val="22"/>
              </w:rPr>
              <w:t>1.300.392</w:t>
            </w:r>
          </w:p>
        </w:tc>
      </w:tr>
    </w:tbl>
    <w:p w:rsidR="00A7676C" w:rsidRPr="008B7727" w:rsidRDefault="00A7676C" w:rsidP="00143FFC">
      <w:pPr>
        <w:pStyle w:val="PargrafodaLista"/>
        <w:numPr>
          <w:ilvl w:val="1"/>
          <w:numId w:val="16"/>
        </w:numPr>
        <w:tabs>
          <w:tab w:val="left" w:pos="284"/>
          <w:tab w:val="left" w:pos="1418"/>
        </w:tabs>
        <w:spacing w:before="120"/>
        <w:ind w:left="360"/>
        <w:jc w:val="both"/>
        <w:rPr>
          <w:b/>
          <w:sz w:val="22"/>
          <w:szCs w:val="22"/>
        </w:rPr>
      </w:pPr>
      <w:r w:rsidRPr="008B7727">
        <w:rPr>
          <w:b/>
          <w:sz w:val="22"/>
          <w:szCs w:val="22"/>
        </w:rPr>
        <w:t xml:space="preserve">DETALHAMENTO: QUADRO DE ENDEREÇO PARA INSTALAÇÃO </w:t>
      </w:r>
    </w:p>
    <w:p w:rsidR="00A7676C" w:rsidRDefault="00A7676C" w:rsidP="00A7676C">
      <w:pPr>
        <w:tabs>
          <w:tab w:val="left" w:pos="284"/>
          <w:tab w:val="left" w:pos="1418"/>
        </w:tabs>
        <w:spacing w:before="120"/>
        <w:jc w:val="both"/>
        <w:rPr>
          <w:b/>
          <w:sz w:val="22"/>
          <w:szCs w:val="22"/>
        </w:rPr>
      </w:pPr>
    </w:p>
    <w:tbl>
      <w:tblPr>
        <w:tblStyle w:val="Tabelacomgrade"/>
        <w:tblW w:w="0" w:type="auto"/>
        <w:tblLook w:val="04A0"/>
      </w:tblPr>
      <w:tblGrid>
        <w:gridCol w:w="4247"/>
        <w:gridCol w:w="4247"/>
      </w:tblGrid>
      <w:tr w:rsidR="00A7676C" w:rsidTr="00A7676C">
        <w:tc>
          <w:tcPr>
            <w:tcW w:w="4247" w:type="dxa"/>
            <w:shd w:val="clear" w:color="auto" w:fill="D9D9D9" w:themeFill="background1" w:themeFillShade="D9"/>
          </w:tcPr>
          <w:p w:rsidR="00A7676C" w:rsidRPr="00072C70" w:rsidRDefault="00A7676C" w:rsidP="00A7676C">
            <w:pPr>
              <w:jc w:val="center"/>
              <w:rPr>
                <w:rFonts w:cstheme="minorHAnsi"/>
                <w:b/>
              </w:rPr>
            </w:pPr>
            <w:r w:rsidRPr="00072C70">
              <w:rPr>
                <w:rFonts w:cstheme="minorHAnsi"/>
                <w:b/>
              </w:rPr>
              <w:t>LOCALIDADE</w:t>
            </w:r>
          </w:p>
        </w:tc>
        <w:tc>
          <w:tcPr>
            <w:tcW w:w="4247" w:type="dxa"/>
            <w:shd w:val="clear" w:color="auto" w:fill="D9D9D9" w:themeFill="background1" w:themeFillShade="D9"/>
          </w:tcPr>
          <w:p w:rsidR="00A7676C" w:rsidRPr="00072C70" w:rsidRDefault="00A7676C" w:rsidP="00A7676C">
            <w:pPr>
              <w:jc w:val="center"/>
              <w:rPr>
                <w:rFonts w:cstheme="minorHAnsi"/>
                <w:b/>
              </w:rPr>
            </w:pPr>
            <w:r w:rsidRPr="00072C70">
              <w:rPr>
                <w:rFonts w:cstheme="minorHAnsi"/>
                <w:b/>
              </w:rPr>
              <w:t>ENDEREÇO</w:t>
            </w:r>
          </w:p>
        </w:tc>
      </w:tr>
      <w:tr w:rsidR="00A7676C" w:rsidTr="00A7676C">
        <w:tc>
          <w:tcPr>
            <w:tcW w:w="4247" w:type="dxa"/>
          </w:tcPr>
          <w:p w:rsidR="00A7676C" w:rsidRPr="00072C70" w:rsidRDefault="00A7676C" w:rsidP="00A7676C">
            <w:pPr>
              <w:jc w:val="center"/>
              <w:rPr>
                <w:rFonts w:cstheme="minorHAnsi"/>
              </w:rPr>
            </w:pPr>
            <w:r w:rsidRPr="00072C70">
              <w:rPr>
                <w:rFonts w:cstheme="minorHAnsi"/>
              </w:rPr>
              <w:t>PROCOM ARIQUEMES</w:t>
            </w:r>
          </w:p>
        </w:tc>
        <w:tc>
          <w:tcPr>
            <w:tcW w:w="4247" w:type="dxa"/>
          </w:tcPr>
          <w:p w:rsidR="00A7676C" w:rsidRPr="00072C70" w:rsidRDefault="00A7676C" w:rsidP="00A7676C">
            <w:pPr>
              <w:rPr>
                <w:rFonts w:cstheme="minorHAnsi"/>
              </w:rPr>
            </w:pPr>
            <w:r w:rsidRPr="00072C70">
              <w:rPr>
                <w:rFonts w:cstheme="minorHAnsi"/>
                <w:shd w:val="clear" w:color="auto" w:fill="FCFCFF"/>
              </w:rPr>
              <w:t>Av. Tancredo neves, 2719 – Setor 03</w:t>
            </w:r>
            <w:r>
              <w:rPr>
                <w:rFonts w:cstheme="minorHAnsi"/>
                <w:shd w:val="clear" w:color="auto" w:fill="FCFCFF"/>
              </w:rPr>
              <w:t>, CEP: 76.870-</w:t>
            </w:r>
            <w:proofErr w:type="gramStart"/>
            <w:r>
              <w:rPr>
                <w:rFonts w:cstheme="minorHAnsi"/>
                <w:shd w:val="clear" w:color="auto" w:fill="FCFCFF"/>
              </w:rPr>
              <w:t>000</w:t>
            </w:r>
            <w:proofErr w:type="gramEnd"/>
          </w:p>
        </w:tc>
      </w:tr>
      <w:tr w:rsidR="00A7676C" w:rsidTr="00A7676C">
        <w:tc>
          <w:tcPr>
            <w:tcW w:w="4247" w:type="dxa"/>
          </w:tcPr>
          <w:p w:rsidR="00A7676C" w:rsidRPr="00072C70" w:rsidRDefault="00A7676C" w:rsidP="00A7676C">
            <w:pPr>
              <w:jc w:val="center"/>
              <w:rPr>
                <w:rFonts w:cstheme="minorHAnsi"/>
              </w:rPr>
            </w:pPr>
            <w:r w:rsidRPr="00072C70">
              <w:rPr>
                <w:rFonts w:cstheme="minorHAnsi"/>
              </w:rPr>
              <w:t>PROCON JÍ-PARANÁ</w:t>
            </w:r>
          </w:p>
        </w:tc>
        <w:tc>
          <w:tcPr>
            <w:tcW w:w="4247" w:type="dxa"/>
          </w:tcPr>
          <w:p w:rsidR="00A7676C" w:rsidRPr="00072C70" w:rsidRDefault="00A7676C" w:rsidP="00A7676C">
            <w:pPr>
              <w:rPr>
                <w:rFonts w:cstheme="minorHAnsi"/>
              </w:rPr>
            </w:pPr>
            <w:r w:rsidRPr="00072C70">
              <w:rPr>
                <w:rFonts w:cstheme="minorHAnsi"/>
                <w:shd w:val="clear" w:color="auto" w:fill="FCFCFF"/>
              </w:rPr>
              <w:t xml:space="preserve">Rua Martins Costa, 249 – </w:t>
            </w:r>
            <w:proofErr w:type="spellStart"/>
            <w:r w:rsidRPr="00072C70">
              <w:rPr>
                <w:rFonts w:cstheme="minorHAnsi"/>
                <w:shd w:val="clear" w:color="auto" w:fill="FCFCFF"/>
              </w:rPr>
              <w:t>Jotão</w:t>
            </w:r>
            <w:proofErr w:type="spellEnd"/>
            <w:r>
              <w:rPr>
                <w:rFonts w:cstheme="minorHAnsi"/>
                <w:shd w:val="clear" w:color="auto" w:fill="FCFCFF"/>
              </w:rPr>
              <w:t xml:space="preserve">, CEP: </w:t>
            </w:r>
            <w:r w:rsidRPr="00072C70">
              <w:rPr>
                <w:rFonts w:cstheme="minorHAnsi"/>
                <w:shd w:val="clear" w:color="auto" w:fill="FFFFFF"/>
              </w:rPr>
              <w:t>76907-</w:t>
            </w:r>
            <w:proofErr w:type="gramStart"/>
            <w:r w:rsidRPr="00072C70">
              <w:rPr>
                <w:rFonts w:cstheme="minorHAnsi"/>
                <w:shd w:val="clear" w:color="auto" w:fill="FFFFFF"/>
              </w:rPr>
              <w:t>552</w:t>
            </w:r>
            <w:proofErr w:type="gramEnd"/>
          </w:p>
        </w:tc>
      </w:tr>
      <w:tr w:rsidR="00A7676C" w:rsidTr="00A7676C">
        <w:tc>
          <w:tcPr>
            <w:tcW w:w="4247" w:type="dxa"/>
          </w:tcPr>
          <w:p w:rsidR="00A7676C" w:rsidRPr="00072C70" w:rsidRDefault="00A7676C" w:rsidP="00A7676C">
            <w:pPr>
              <w:jc w:val="center"/>
              <w:rPr>
                <w:rFonts w:cstheme="minorHAnsi"/>
              </w:rPr>
            </w:pPr>
            <w:r w:rsidRPr="00072C70">
              <w:rPr>
                <w:rFonts w:cstheme="minorHAnsi"/>
              </w:rPr>
              <w:t>SEAS PORTO VELHO</w:t>
            </w:r>
          </w:p>
        </w:tc>
        <w:tc>
          <w:tcPr>
            <w:tcW w:w="4247" w:type="dxa"/>
          </w:tcPr>
          <w:p w:rsidR="00A7676C" w:rsidRPr="00072C70" w:rsidRDefault="00A7676C" w:rsidP="00A7676C">
            <w:pPr>
              <w:rPr>
                <w:rFonts w:cstheme="minorHAnsi"/>
              </w:rPr>
            </w:pPr>
            <w:r w:rsidRPr="00072C70">
              <w:rPr>
                <w:rFonts w:cstheme="minorHAnsi"/>
              </w:rPr>
              <w:t xml:space="preserve">Complexo Rio </w:t>
            </w:r>
            <w:proofErr w:type="spellStart"/>
            <w:r w:rsidRPr="00072C70">
              <w:rPr>
                <w:rFonts w:cstheme="minorHAnsi"/>
              </w:rPr>
              <w:t>Jamari</w:t>
            </w:r>
            <w:proofErr w:type="spellEnd"/>
            <w:r w:rsidRPr="00072C70">
              <w:rPr>
                <w:rFonts w:cstheme="minorHAnsi"/>
              </w:rPr>
              <w:t xml:space="preserve"> – Curvo </w:t>
            </w:r>
            <w:proofErr w:type="gramStart"/>
            <w:r w:rsidRPr="00072C70">
              <w:rPr>
                <w:rFonts w:cstheme="minorHAnsi"/>
              </w:rPr>
              <w:t>3</w:t>
            </w:r>
            <w:proofErr w:type="gramEnd"/>
            <w:r w:rsidRPr="00072C70">
              <w:rPr>
                <w:rFonts w:cstheme="minorHAnsi"/>
              </w:rPr>
              <w:t xml:space="preserve"> – 1° Andar –</w:t>
            </w:r>
            <w:proofErr w:type="spellStart"/>
            <w:r w:rsidRPr="00072C70">
              <w:rPr>
                <w:rFonts w:cstheme="minorHAnsi"/>
              </w:rPr>
              <w:t>Av.Farquar,</w:t>
            </w:r>
            <w:proofErr w:type="spellEnd"/>
            <w:r w:rsidRPr="00072C70">
              <w:rPr>
                <w:rFonts w:cstheme="minorHAnsi"/>
              </w:rPr>
              <w:t xml:space="preserve"> n° 2986 – Pedrinhas – CEP: 76.801-470</w:t>
            </w:r>
          </w:p>
        </w:tc>
      </w:tr>
      <w:tr w:rsidR="00A7676C" w:rsidTr="00A7676C">
        <w:tc>
          <w:tcPr>
            <w:tcW w:w="4247" w:type="dxa"/>
          </w:tcPr>
          <w:p w:rsidR="00A7676C" w:rsidRPr="00072C70" w:rsidRDefault="00A7676C" w:rsidP="00A7676C">
            <w:pPr>
              <w:jc w:val="center"/>
              <w:rPr>
                <w:rFonts w:cstheme="minorHAnsi"/>
              </w:rPr>
            </w:pPr>
            <w:r w:rsidRPr="00072C70">
              <w:rPr>
                <w:rFonts w:cstheme="minorHAnsi"/>
              </w:rPr>
              <w:t>SEAS HABITAÇÃO</w:t>
            </w:r>
          </w:p>
        </w:tc>
        <w:tc>
          <w:tcPr>
            <w:tcW w:w="4247" w:type="dxa"/>
          </w:tcPr>
          <w:p w:rsidR="00A7676C" w:rsidRPr="00072C70" w:rsidRDefault="00A7676C" w:rsidP="00A7676C">
            <w:pPr>
              <w:rPr>
                <w:rFonts w:cstheme="minorHAnsi"/>
              </w:rPr>
            </w:pPr>
            <w:r w:rsidRPr="00072C70">
              <w:rPr>
                <w:rFonts w:cstheme="minorHAnsi"/>
              </w:rPr>
              <w:t xml:space="preserve">Complexo Rio </w:t>
            </w:r>
            <w:proofErr w:type="spellStart"/>
            <w:r w:rsidRPr="00072C70">
              <w:rPr>
                <w:rFonts w:cstheme="minorHAnsi"/>
              </w:rPr>
              <w:t>Jamari</w:t>
            </w:r>
            <w:proofErr w:type="spellEnd"/>
            <w:r w:rsidRPr="00072C70">
              <w:rPr>
                <w:rFonts w:cstheme="minorHAnsi"/>
              </w:rPr>
              <w:t xml:space="preserve"> – Curvo </w:t>
            </w:r>
            <w:proofErr w:type="gramStart"/>
            <w:r w:rsidRPr="00072C70">
              <w:rPr>
                <w:rFonts w:cstheme="minorHAnsi"/>
              </w:rPr>
              <w:t>3</w:t>
            </w:r>
            <w:proofErr w:type="gramEnd"/>
            <w:r w:rsidRPr="00072C70">
              <w:rPr>
                <w:rFonts w:cstheme="minorHAnsi"/>
              </w:rPr>
              <w:t xml:space="preserve"> – 1° Andar –</w:t>
            </w:r>
            <w:proofErr w:type="spellStart"/>
            <w:r w:rsidRPr="00072C70">
              <w:rPr>
                <w:rFonts w:cstheme="minorHAnsi"/>
              </w:rPr>
              <w:t>Av.Farquar,</w:t>
            </w:r>
            <w:proofErr w:type="spellEnd"/>
            <w:r w:rsidRPr="00072C70">
              <w:rPr>
                <w:rFonts w:cstheme="minorHAnsi"/>
              </w:rPr>
              <w:t xml:space="preserve"> n° 2986 – Pedrinhas – CEP: 76.801-470</w:t>
            </w:r>
          </w:p>
        </w:tc>
      </w:tr>
      <w:tr w:rsidR="00A7676C" w:rsidTr="00A7676C">
        <w:tc>
          <w:tcPr>
            <w:tcW w:w="4247" w:type="dxa"/>
          </w:tcPr>
          <w:p w:rsidR="00A7676C" w:rsidRPr="00072C70" w:rsidRDefault="00A7676C" w:rsidP="00A7676C">
            <w:pPr>
              <w:jc w:val="center"/>
              <w:rPr>
                <w:rFonts w:cstheme="minorHAnsi"/>
              </w:rPr>
            </w:pPr>
            <w:r w:rsidRPr="00072C70">
              <w:rPr>
                <w:rFonts w:cstheme="minorHAnsi"/>
              </w:rPr>
              <w:t>PROCON PORTO VELHO</w:t>
            </w:r>
          </w:p>
        </w:tc>
        <w:tc>
          <w:tcPr>
            <w:tcW w:w="4247" w:type="dxa"/>
          </w:tcPr>
          <w:p w:rsidR="00A7676C" w:rsidRPr="00072C70" w:rsidRDefault="00A7676C" w:rsidP="00A7676C">
            <w:pPr>
              <w:rPr>
                <w:rFonts w:cstheme="minorHAnsi"/>
              </w:rPr>
            </w:pPr>
            <w:r w:rsidRPr="00072C70">
              <w:rPr>
                <w:rFonts w:cstheme="minorHAnsi"/>
                <w:shd w:val="clear" w:color="auto" w:fill="FCFCFF"/>
              </w:rPr>
              <w:t xml:space="preserve">Av. Sete de Setembro, 830 – Centro (Tudo Aqui) </w:t>
            </w:r>
            <w:r>
              <w:rPr>
                <w:rFonts w:cstheme="minorHAnsi"/>
                <w:shd w:val="clear" w:color="auto" w:fill="FCFCFF"/>
              </w:rPr>
              <w:t xml:space="preserve">CEP: </w:t>
            </w:r>
            <w:r w:rsidRPr="00072C70">
              <w:rPr>
                <w:rFonts w:cstheme="minorHAnsi"/>
                <w:color w:val="222222"/>
                <w:shd w:val="clear" w:color="auto" w:fill="FFFFFF"/>
              </w:rPr>
              <w:t>76801-</w:t>
            </w:r>
            <w:proofErr w:type="gramStart"/>
            <w:r w:rsidRPr="00072C70">
              <w:rPr>
                <w:rFonts w:cstheme="minorHAnsi"/>
                <w:color w:val="222222"/>
                <w:shd w:val="clear" w:color="auto" w:fill="FFFFFF"/>
              </w:rPr>
              <w:t>084</w:t>
            </w:r>
            <w:proofErr w:type="gramEnd"/>
          </w:p>
        </w:tc>
      </w:tr>
      <w:tr w:rsidR="00A7676C" w:rsidTr="00A7676C">
        <w:tc>
          <w:tcPr>
            <w:tcW w:w="4247" w:type="dxa"/>
          </w:tcPr>
          <w:p w:rsidR="00A7676C" w:rsidRPr="00072C70" w:rsidRDefault="00A7676C" w:rsidP="00A7676C">
            <w:pPr>
              <w:jc w:val="center"/>
              <w:rPr>
                <w:rFonts w:cstheme="minorHAnsi"/>
              </w:rPr>
            </w:pPr>
            <w:r w:rsidRPr="00072C70">
              <w:rPr>
                <w:rFonts w:cstheme="minorHAnsi"/>
              </w:rPr>
              <w:lastRenderedPageBreak/>
              <w:t>SINE PORTO VELHO</w:t>
            </w:r>
          </w:p>
        </w:tc>
        <w:tc>
          <w:tcPr>
            <w:tcW w:w="4247" w:type="dxa"/>
          </w:tcPr>
          <w:p w:rsidR="00A7676C" w:rsidRPr="00072C70" w:rsidRDefault="00A7676C" w:rsidP="00A7676C">
            <w:pPr>
              <w:rPr>
                <w:rFonts w:cstheme="minorHAnsi"/>
                <w:shd w:val="clear" w:color="auto" w:fill="FCFCFF"/>
              </w:rPr>
            </w:pPr>
            <w:r w:rsidRPr="00072C70">
              <w:rPr>
                <w:rFonts w:cstheme="minorHAnsi"/>
                <w:shd w:val="clear" w:color="auto" w:fill="FCFCFF"/>
              </w:rPr>
              <w:t>R. Pulo Leal, 332</w:t>
            </w:r>
            <w:r>
              <w:rPr>
                <w:rFonts w:cstheme="minorHAnsi"/>
                <w:shd w:val="clear" w:color="auto" w:fill="FCFCFF"/>
              </w:rPr>
              <w:t xml:space="preserve"> -</w:t>
            </w:r>
            <w:r w:rsidRPr="00072C70">
              <w:rPr>
                <w:rFonts w:cstheme="minorHAnsi"/>
                <w:shd w:val="clear" w:color="auto" w:fill="FCFCFF"/>
              </w:rPr>
              <w:t xml:space="preserve"> Centro, CEP: 76.801-</w:t>
            </w:r>
            <w:proofErr w:type="gramStart"/>
            <w:r w:rsidRPr="00072C70">
              <w:rPr>
                <w:rFonts w:cstheme="minorHAnsi"/>
                <w:shd w:val="clear" w:color="auto" w:fill="FCFCFF"/>
              </w:rPr>
              <w:t>094</w:t>
            </w:r>
            <w:proofErr w:type="gramEnd"/>
          </w:p>
        </w:tc>
      </w:tr>
      <w:tr w:rsidR="00A7676C" w:rsidTr="00A7676C">
        <w:tc>
          <w:tcPr>
            <w:tcW w:w="4247" w:type="dxa"/>
          </w:tcPr>
          <w:p w:rsidR="00A7676C" w:rsidRPr="00072C70" w:rsidRDefault="00A7676C" w:rsidP="00A7676C">
            <w:pPr>
              <w:jc w:val="center"/>
              <w:rPr>
                <w:rFonts w:cstheme="minorHAnsi"/>
              </w:rPr>
            </w:pPr>
            <w:r w:rsidRPr="00072C70">
              <w:rPr>
                <w:rFonts w:cstheme="minorHAnsi"/>
              </w:rPr>
              <w:t>TUDO AQUI PORTO VELHO</w:t>
            </w:r>
          </w:p>
        </w:tc>
        <w:tc>
          <w:tcPr>
            <w:tcW w:w="4247" w:type="dxa"/>
          </w:tcPr>
          <w:p w:rsidR="00A7676C" w:rsidRPr="00072C70" w:rsidRDefault="00A7676C" w:rsidP="00A7676C">
            <w:pPr>
              <w:rPr>
                <w:rFonts w:cstheme="minorHAnsi"/>
                <w:shd w:val="clear" w:color="auto" w:fill="FCFCFF"/>
              </w:rPr>
            </w:pPr>
            <w:r w:rsidRPr="00072C70">
              <w:rPr>
                <w:rFonts w:cstheme="minorHAnsi"/>
                <w:shd w:val="clear" w:color="auto" w:fill="FCFCFF"/>
              </w:rPr>
              <w:t>Av. Sete de Setembro, 830 – Centro</w:t>
            </w:r>
            <w:r>
              <w:rPr>
                <w:rFonts w:cstheme="minorHAnsi"/>
                <w:shd w:val="clear" w:color="auto" w:fill="FCFCFF"/>
              </w:rPr>
              <w:t>, CEP:</w:t>
            </w:r>
            <w:r w:rsidRPr="00072C70">
              <w:rPr>
                <w:rFonts w:cstheme="minorHAnsi"/>
                <w:shd w:val="clear" w:color="auto" w:fill="FCFCFF"/>
              </w:rPr>
              <w:t xml:space="preserve"> </w:t>
            </w:r>
            <w:r w:rsidRPr="00072C70">
              <w:rPr>
                <w:rFonts w:cstheme="minorHAnsi"/>
                <w:color w:val="222222"/>
                <w:shd w:val="clear" w:color="auto" w:fill="FFFFFF"/>
              </w:rPr>
              <w:t>76801-</w:t>
            </w:r>
            <w:proofErr w:type="gramStart"/>
            <w:r w:rsidRPr="00072C70">
              <w:rPr>
                <w:rFonts w:cstheme="minorHAnsi"/>
                <w:color w:val="222222"/>
                <w:shd w:val="clear" w:color="auto" w:fill="FFFFFF"/>
              </w:rPr>
              <w:t>084</w:t>
            </w:r>
            <w:proofErr w:type="gramEnd"/>
          </w:p>
        </w:tc>
      </w:tr>
      <w:tr w:rsidR="00A7676C" w:rsidTr="00A7676C">
        <w:tc>
          <w:tcPr>
            <w:tcW w:w="4247" w:type="dxa"/>
          </w:tcPr>
          <w:p w:rsidR="00A7676C" w:rsidRPr="00072C70" w:rsidRDefault="00A7676C" w:rsidP="00A7676C">
            <w:pPr>
              <w:jc w:val="center"/>
              <w:rPr>
                <w:rFonts w:cstheme="minorHAnsi"/>
              </w:rPr>
            </w:pPr>
            <w:r>
              <w:rPr>
                <w:rFonts w:cstheme="minorHAnsi"/>
              </w:rPr>
              <w:t>SINE – IMO – PORTO VELHO</w:t>
            </w:r>
          </w:p>
        </w:tc>
        <w:tc>
          <w:tcPr>
            <w:tcW w:w="4247" w:type="dxa"/>
          </w:tcPr>
          <w:p w:rsidR="00A7676C" w:rsidRPr="00072C70" w:rsidRDefault="00A7676C" w:rsidP="00A7676C">
            <w:pPr>
              <w:rPr>
                <w:rFonts w:cstheme="minorHAnsi"/>
                <w:shd w:val="clear" w:color="auto" w:fill="FCFCFF"/>
              </w:rPr>
            </w:pPr>
            <w:r>
              <w:rPr>
                <w:rFonts w:cstheme="minorHAnsi"/>
                <w:shd w:val="clear" w:color="auto" w:fill="FCFCFF"/>
              </w:rPr>
              <w:t>R. Pulo Leal, 332 -</w:t>
            </w:r>
            <w:r w:rsidRPr="00072C70">
              <w:rPr>
                <w:rFonts w:cstheme="minorHAnsi"/>
                <w:shd w:val="clear" w:color="auto" w:fill="FCFCFF"/>
              </w:rPr>
              <w:t xml:space="preserve"> Centro, CEP: 76.801-</w:t>
            </w:r>
            <w:proofErr w:type="gramStart"/>
            <w:r w:rsidRPr="00072C70">
              <w:rPr>
                <w:rFonts w:cstheme="minorHAnsi"/>
                <w:shd w:val="clear" w:color="auto" w:fill="FCFCFF"/>
              </w:rPr>
              <w:t>094</w:t>
            </w:r>
            <w:proofErr w:type="gramEnd"/>
          </w:p>
        </w:tc>
      </w:tr>
      <w:tr w:rsidR="00A7676C" w:rsidTr="00A7676C">
        <w:tc>
          <w:tcPr>
            <w:tcW w:w="4247" w:type="dxa"/>
          </w:tcPr>
          <w:p w:rsidR="00A7676C" w:rsidRDefault="00A7676C" w:rsidP="00A7676C">
            <w:pPr>
              <w:jc w:val="center"/>
              <w:rPr>
                <w:rFonts w:cstheme="minorHAnsi"/>
              </w:rPr>
            </w:pPr>
            <w:r>
              <w:rPr>
                <w:rFonts w:cstheme="minorHAnsi"/>
              </w:rPr>
              <w:t>CASA DOS CONSELHOS</w:t>
            </w:r>
          </w:p>
        </w:tc>
        <w:tc>
          <w:tcPr>
            <w:tcW w:w="4247" w:type="dxa"/>
          </w:tcPr>
          <w:p w:rsidR="00A7676C" w:rsidRPr="00072C70" w:rsidRDefault="00A7676C" w:rsidP="00A7676C">
            <w:pPr>
              <w:rPr>
                <w:rFonts w:cstheme="minorHAnsi"/>
                <w:shd w:val="clear" w:color="auto" w:fill="FCFCFF"/>
              </w:rPr>
            </w:pPr>
            <w:r w:rsidRPr="00072C70">
              <w:rPr>
                <w:rFonts w:cstheme="minorHAnsi"/>
                <w:shd w:val="clear" w:color="auto" w:fill="FFFFFF"/>
              </w:rPr>
              <w:t xml:space="preserve">Av. </w:t>
            </w:r>
            <w:proofErr w:type="spellStart"/>
            <w:r w:rsidRPr="00072C70">
              <w:rPr>
                <w:rFonts w:cstheme="minorHAnsi"/>
                <w:shd w:val="clear" w:color="auto" w:fill="FFFFFF"/>
              </w:rPr>
              <w:t>Farquar</w:t>
            </w:r>
            <w:proofErr w:type="spellEnd"/>
            <w:r w:rsidRPr="00072C70">
              <w:rPr>
                <w:rFonts w:cstheme="minorHAnsi"/>
                <w:shd w:val="clear" w:color="auto" w:fill="FFFFFF"/>
              </w:rPr>
              <w:t xml:space="preserve">, 2749 </w:t>
            </w:r>
            <w:r>
              <w:rPr>
                <w:rFonts w:cstheme="minorHAnsi"/>
                <w:shd w:val="clear" w:color="auto" w:fill="FFFFFF"/>
              </w:rPr>
              <w:t>–</w:t>
            </w:r>
            <w:r w:rsidRPr="00072C70">
              <w:rPr>
                <w:rFonts w:cstheme="minorHAnsi"/>
                <w:shd w:val="clear" w:color="auto" w:fill="FFFFFF"/>
              </w:rPr>
              <w:t xml:space="preserve"> </w:t>
            </w:r>
            <w:proofErr w:type="spellStart"/>
            <w:r w:rsidRPr="00072C70">
              <w:rPr>
                <w:rFonts w:cstheme="minorHAnsi"/>
                <w:shd w:val="clear" w:color="auto" w:fill="FFFFFF"/>
              </w:rPr>
              <w:t>Panair</w:t>
            </w:r>
            <w:proofErr w:type="spellEnd"/>
            <w:r w:rsidRPr="00072C70">
              <w:rPr>
                <w:rFonts w:cstheme="minorHAnsi"/>
                <w:shd w:val="clear" w:color="auto" w:fill="FFFFFF"/>
              </w:rPr>
              <w:t>,</w:t>
            </w:r>
            <w:r>
              <w:rPr>
                <w:rFonts w:cstheme="minorHAnsi"/>
                <w:shd w:val="clear" w:color="auto" w:fill="FFFFFF"/>
              </w:rPr>
              <w:t xml:space="preserve"> CEP:</w:t>
            </w:r>
            <w:r w:rsidRPr="00072C70">
              <w:rPr>
                <w:rFonts w:cstheme="minorHAnsi"/>
                <w:shd w:val="clear" w:color="auto" w:fill="FFFFFF"/>
              </w:rPr>
              <w:t xml:space="preserve"> 76801-</w:t>
            </w:r>
            <w:proofErr w:type="gramStart"/>
            <w:r w:rsidRPr="00072C70">
              <w:rPr>
                <w:rFonts w:cstheme="minorHAnsi"/>
                <w:shd w:val="clear" w:color="auto" w:fill="FFFFFF"/>
              </w:rPr>
              <w:t>341</w:t>
            </w:r>
            <w:proofErr w:type="gramEnd"/>
          </w:p>
        </w:tc>
      </w:tr>
      <w:tr w:rsidR="00A7676C" w:rsidTr="00A7676C">
        <w:tc>
          <w:tcPr>
            <w:tcW w:w="4247" w:type="dxa"/>
          </w:tcPr>
          <w:p w:rsidR="00A7676C" w:rsidRDefault="00A7676C" w:rsidP="00A7676C">
            <w:pPr>
              <w:jc w:val="center"/>
              <w:rPr>
                <w:rFonts w:cstheme="minorHAnsi"/>
              </w:rPr>
            </w:pPr>
            <w:r>
              <w:rPr>
                <w:rFonts w:cstheme="minorHAnsi"/>
              </w:rPr>
              <w:t>TUDO AQUI - JÍ PARANÁ</w:t>
            </w:r>
          </w:p>
        </w:tc>
        <w:tc>
          <w:tcPr>
            <w:tcW w:w="4247" w:type="dxa"/>
          </w:tcPr>
          <w:p w:rsidR="00A7676C" w:rsidRPr="00072C70" w:rsidRDefault="00A7676C" w:rsidP="00A7676C">
            <w:pPr>
              <w:rPr>
                <w:rFonts w:cstheme="minorHAnsi"/>
                <w:shd w:val="clear" w:color="auto" w:fill="FFFFFF"/>
              </w:rPr>
            </w:pPr>
            <w:r w:rsidRPr="00072C70">
              <w:rPr>
                <w:rFonts w:cstheme="minorHAnsi"/>
                <w:shd w:val="clear" w:color="auto" w:fill="FCFCFF"/>
              </w:rPr>
              <w:t xml:space="preserve">Rua Martins Costa, 249 – </w:t>
            </w:r>
            <w:proofErr w:type="spellStart"/>
            <w:r w:rsidRPr="00072C70">
              <w:rPr>
                <w:rFonts w:cstheme="minorHAnsi"/>
                <w:shd w:val="clear" w:color="auto" w:fill="FCFCFF"/>
              </w:rPr>
              <w:t>Jotão</w:t>
            </w:r>
            <w:proofErr w:type="spellEnd"/>
            <w:r>
              <w:rPr>
                <w:rFonts w:cstheme="minorHAnsi"/>
                <w:shd w:val="clear" w:color="auto" w:fill="FCFCFF"/>
              </w:rPr>
              <w:t xml:space="preserve">, CEP: </w:t>
            </w:r>
            <w:r w:rsidRPr="00072C70">
              <w:rPr>
                <w:rFonts w:cstheme="minorHAnsi"/>
                <w:shd w:val="clear" w:color="auto" w:fill="FFFFFF"/>
              </w:rPr>
              <w:t>76907-</w:t>
            </w:r>
            <w:proofErr w:type="gramStart"/>
            <w:r w:rsidRPr="00072C70">
              <w:rPr>
                <w:rFonts w:cstheme="minorHAnsi"/>
                <w:shd w:val="clear" w:color="auto" w:fill="FFFFFF"/>
              </w:rPr>
              <w:t>552</w:t>
            </w:r>
            <w:proofErr w:type="gramEnd"/>
          </w:p>
        </w:tc>
      </w:tr>
      <w:tr w:rsidR="00A7676C" w:rsidTr="00A7676C">
        <w:tc>
          <w:tcPr>
            <w:tcW w:w="4247" w:type="dxa"/>
          </w:tcPr>
          <w:p w:rsidR="00A7676C" w:rsidRDefault="00A7676C" w:rsidP="00A7676C">
            <w:pPr>
              <w:jc w:val="center"/>
              <w:rPr>
                <w:rFonts w:cstheme="minorHAnsi"/>
              </w:rPr>
            </w:pPr>
            <w:r>
              <w:rPr>
                <w:rFonts w:cstheme="minorHAnsi"/>
              </w:rPr>
              <w:t>TUDO AQUI – ROLIM DE MOURA</w:t>
            </w:r>
          </w:p>
        </w:tc>
        <w:tc>
          <w:tcPr>
            <w:tcW w:w="4247" w:type="dxa"/>
          </w:tcPr>
          <w:p w:rsidR="00A7676C" w:rsidRPr="00CD5D1E" w:rsidRDefault="00A7676C" w:rsidP="00A7676C">
            <w:pPr>
              <w:rPr>
                <w:rFonts w:cstheme="minorHAnsi"/>
                <w:shd w:val="clear" w:color="auto" w:fill="FCFCFF"/>
              </w:rPr>
            </w:pPr>
            <w:proofErr w:type="gramStart"/>
            <w:r w:rsidRPr="00CD5D1E">
              <w:rPr>
                <w:rFonts w:cstheme="minorHAnsi"/>
                <w:shd w:val="clear" w:color="auto" w:fill="FFFFFF"/>
              </w:rPr>
              <w:t>Av.</w:t>
            </w:r>
            <w:proofErr w:type="gramEnd"/>
            <w:r w:rsidRPr="00CD5D1E">
              <w:rPr>
                <w:rFonts w:cstheme="minorHAnsi"/>
                <w:shd w:val="clear" w:color="auto" w:fill="FFFFFF"/>
              </w:rPr>
              <w:t xml:space="preserve"> 25 de Agosto, 5101 - </w:t>
            </w:r>
            <w:bookmarkStart w:id="1" w:name="_GoBack"/>
            <w:bookmarkEnd w:id="1"/>
            <w:r>
              <w:rPr>
                <w:rFonts w:cstheme="minorHAnsi"/>
                <w:shd w:val="clear" w:color="auto" w:fill="FFFFFF"/>
              </w:rPr>
              <w:t>C</w:t>
            </w:r>
            <w:r w:rsidRPr="00CD5D1E">
              <w:rPr>
                <w:rFonts w:cstheme="minorHAnsi"/>
                <w:shd w:val="clear" w:color="auto" w:fill="FFFFFF"/>
              </w:rPr>
              <w:t xml:space="preserve">entro, </w:t>
            </w:r>
            <w:r>
              <w:rPr>
                <w:rFonts w:cstheme="minorHAnsi"/>
                <w:shd w:val="clear" w:color="auto" w:fill="FFFFFF"/>
              </w:rPr>
              <w:t xml:space="preserve">CEP: </w:t>
            </w:r>
            <w:r w:rsidRPr="00CD5D1E">
              <w:rPr>
                <w:rFonts w:cstheme="minorHAnsi"/>
                <w:shd w:val="clear" w:color="auto" w:fill="FFFFFF"/>
              </w:rPr>
              <w:t>76</w:t>
            </w:r>
            <w:r>
              <w:rPr>
                <w:rFonts w:cstheme="minorHAnsi"/>
                <w:shd w:val="clear" w:color="auto" w:fill="FFFFFF"/>
              </w:rPr>
              <w:t>.</w:t>
            </w:r>
            <w:r w:rsidRPr="00CD5D1E">
              <w:rPr>
                <w:rFonts w:cstheme="minorHAnsi"/>
                <w:shd w:val="clear" w:color="auto" w:fill="FFFFFF"/>
              </w:rPr>
              <w:t>940-000</w:t>
            </w:r>
          </w:p>
        </w:tc>
      </w:tr>
      <w:tr w:rsidR="00A7676C" w:rsidTr="00A7676C">
        <w:tc>
          <w:tcPr>
            <w:tcW w:w="4247" w:type="dxa"/>
          </w:tcPr>
          <w:p w:rsidR="00A7676C" w:rsidRDefault="00A7676C" w:rsidP="00A7676C">
            <w:pPr>
              <w:jc w:val="center"/>
              <w:rPr>
                <w:rFonts w:cstheme="minorHAnsi"/>
              </w:rPr>
            </w:pPr>
            <w:r>
              <w:rPr>
                <w:rFonts w:cstheme="minorHAnsi"/>
              </w:rPr>
              <w:t>PROCON – ROLIM DE MOURA</w:t>
            </w:r>
          </w:p>
        </w:tc>
        <w:tc>
          <w:tcPr>
            <w:tcW w:w="4247" w:type="dxa"/>
          </w:tcPr>
          <w:p w:rsidR="00A7676C" w:rsidRPr="00CD5D1E" w:rsidRDefault="00A7676C" w:rsidP="00A7676C">
            <w:pPr>
              <w:rPr>
                <w:rFonts w:cstheme="minorHAnsi"/>
                <w:shd w:val="clear" w:color="auto" w:fill="FFFFFF"/>
              </w:rPr>
            </w:pPr>
            <w:proofErr w:type="gramStart"/>
            <w:r>
              <w:rPr>
                <w:rFonts w:cstheme="minorHAnsi"/>
                <w:shd w:val="clear" w:color="auto" w:fill="FFFFFF"/>
              </w:rPr>
              <w:t>Av.</w:t>
            </w:r>
            <w:proofErr w:type="gramEnd"/>
            <w:r>
              <w:rPr>
                <w:rFonts w:cstheme="minorHAnsi"/>
                <w:shd w:val="clear" w:color="auto" w:fill="FFFFFF"/>
              </w:rPr>
              <w:t xml:space="preserve"> 25 de Agosto, 5101</w:t>
            </w:r>
            <w:r w:rsidRPr="00CD5D1E">
              <w:rPr>
                <w:rFonts w:cstheme="minorHAnsi"/>
                <w:shd w:val="clear" w:color="auto" w:fill="FFFFFF"/>
              </w:rPr>
              <w:t xml:space="preserve"> - </w:t>
            </w:r>
            <w:r>
              <w:rPr>
                <w:rFonts w:cstheme="minorHAnsi"/>
                <w:shd w:val="clear" w:color="auto" w:fill="FFFFFF"/>
              </w:rPr>
              <w:t>C</w:t>
            </w:r>
            <w:r w:rsidRPr="00CD5D1E">
              <w:rPr>
                <w:rFonts w:cstheme="minorHAnsi"/>
                <w:shd w:val="clear" w:color="auto" w:fill="FFFFFF"/>
              </w:rPr>
              <w:t xml:space="preserve">entro, </w:t>
            </w:r>
            <w:r>
              <w:rPr>
                <w:rFonts w:cstheme="minorHAnsi"/>
                <w:shd w:val="clear" w:color="auto" w:fill="FFFFFF"/>
              </w:rPr>
              <w:t xml:space="preserve">CEP: </w:t>
            </w:r>
            <w:r w:rsidRPr="00CD5D1E">
              <w:rPr>
                <w:rFonts w:cstheme="minorHAnsi"/>
                <w:shd w:val="clear" w:color="auto" w:fill="FFFFFF"/>
              </w:rPr>
              <w:t>76</w:t>
            </w:r>
            <w:r>
              <w:rPr>
                <w:rFonts w:cstheme="minorHAnsi"/>
                <w:shd w:val="clear" w:color="auto" w:fill="FFFFFF"/>
              </w:rPr>
              <w:t>.</w:t>
            </w:r>
            <w:r w:rsidRPr="00CD5D1E">
              <w:rPr>
                <w:rFonts w:cstheme="minorHAnsi"/>
                <w:shd w:val="clear" w:color="auto" w:fill="FFFFFF"/>
              </w:rPr>
              <w:t>940-000</w:t>
            </w:r>
          </w:p>
        </w:tc>
      </w:tr>
      <w:tr w:rsidR="00A7676C" w:rsidTr="00A7676C">
        <w:tc>
          <w:tcPr>
            <w:tcW w:w="4247" w:type="dxa"/>
          </w:tcPr>
          <w:p w:rsidR="00A7676C" w:rsidRDefault="00A7676C" w:rsidP="00A7676C">
            <w:pPr>
              <w:jc w:val="center"/>
              <w:rPr>
                <w:rFonts w:cstheme="minorHAnsi"/>
              </w:rPr>
            </w:pPr>
            <w:r>
              <w:rPr>
                <w:rFonts w:cstheme="minorHAnsi"/>
              </w:rPr>
              <w:t>PROCON – VILHENA</w:t>
            </w:r>
          </w:p>
        </w:tc>
        <w:tc>
          <w:tcPr>
            <w:tcW w:w="4247" w:type="dxa"/>
          </w:tcPr>
          <w:p w:rsidR="00A7676C" w:rsidRPr="00CD5D1E" w:rsidRDefault="00A7676C" w:rsidP="00A7676C">
            <w:pPr>
              <w:rPr>
                <w:rFonts w:cstheme="minorHAnsi"/>
                <w:shd w:val="clear" w:color="auto" w:fill="FFFFFF"/>
              </w:rPr>
            </w:pPr>
            <w:r w:rsidRPr="00CD5D1E">
              <w:rPr>
                <w:rFonts w:cstheme="minorHAnsi"/>
                <w:shd w:val="clear" w:color="auto" w:fill="FFFFFF"/>
              </w:rPr>
              <w:t xml:space="preserve">Av. Celso </w:t>
            </w:r>
            <w:proofErr w:type="spellStart"/>
            <w:r w:rsidRPr="00CD5D1E">
              <w:rPr>
                <w:rFonts w:cstheme="minorHAnsi"/>
                <w:shd w:val="clear" w:color="auto" w:fill="FFFFFF"/>
              </w:rPr>
              <w:t>Mazutti</w:t>
            </w:r>
            <w:proofErr w:type="spellEnd"/>
            <w:r w:rsidRPr="00CD5D1E">
              <w:rPr>
                <w:rFonts w:cstheme="minorHAnsi"/>
                <w:shd w:val="clear" w:color="auto" w:fill="FFFFFF"/>
              </w:rPr>
              <w:t xml:space="preserve">, </w:t>
            </w:r>
            <w:r>
              <w:rPr>
                <w:rFonts w:cstheme="minorHAnsi"/>
                <w:shd w:val="clear" w:color="auto" w:fill="FFFFFF"/>
              </w:rPr>
              <w:t>5147</w:t>
            </w:r>
            <w:r w:rsidRPr="00CD5D1E">
              <w:rPr>
                <w:rFonts w:cstheme="minorHAnsi"/>
                <w:shd w:val="clear" w:color="auto" w:fill="FFFFFF"/>
              </w:rPr>
              <w:t xml:space="preserve"> - </w:t>
            </w:r>
            <w:proofErr w:type="spellStart"/>
            <w:r w:rsidRPr="00CD5D1E">
              <w:rPr>
                <w:rFonts w:cstheme="minorHAnsi"/>
                <w:shd w:val="clear" w:color="auto" w:fill="FFFFFF"/>
              </w:rPr>
              <w:t>Jd</w:t>
            </w:r>
            <w:proofErr w:type="spellEnd"/>
            <w:r w:rsidRPr="00CD5D1E">
              <w:rPr>
                <w:rFonts w:cstheme="minorHAnsi"/>
                <w:shd w:val="clear" w:color="auto" w:fill="FFFFFF"/>
              </w:rPr>
              <w:t xml:space="preserve"> Eldorado,</w:t>
            </w:r>
            <w:r>
              <w:rPr>
                <w:rFonts w:cstheme="minorHAnsi"/>
                <w:shd w:val="clear" w:color="auto" w:fill="FFFFFF"/>
              </w:rPr>
              <w:t xml:space="preserve"> CEP:</w:t>
            </w:r>
            <w:r w:rsidRPr="00CD5D1E">
              <w:rPr>
                <w:rFonts w:cstheme="minorHAnsi"/>
                <w:shd w:val="clear" w:color="auto" w:fill="FFFFFF"/>
              </w:rPr>
              <w:t xml:space="preserve"> 78995-</w:t>
            </w:r>
            <w:proofErr w:type="gramStart"/>
            <w:r w:rsidRPr="00CD5D1E">
              <w:rPr>
                <w:rFonts w:cstheme="minorHAnsi"/>
                <w:shd w:val="clear" w:color="auto" w:fill="FFFFFF"/>
              </w:rPr>
              <w:t>000</w:t>
            </w:r>
            <w:proofErr w:type="gramEnd"/>
          </w:p>
        </w:tc>
      </w:tr>
    </w:tbl>
    <w:p w:rsidR="00A7676C" w:rsidRPr="00606C29" w:rsidRDefault="00A7676C" w:rsidP="00A7676C">
      <w:pPr>
        <w:tabs>
          <w:tab w:val="left" w:pos="284"/>
          <w:tab w:val="left" w:pos="1418"/>
        </w:tabs>
        <w:spacing w:before="120"/>
        <w:jc w:val="both"/>
        <w:rPr>
          <w:b/>
          <w:sz w:val="22"/>
          <w:szCs w:val="22"/>
        </w:rPr>
      </w:pPr>
      <w:proofErr w:type="gramStart"/>
      <w:r w:rsidRPr="00606C29">
        <w:rPr>
          <w:b/>
          <w:sz w:val="22"/>
          <w:szCs w:val="22"/>
        </w:rPr>
        <w:t>4.</w:t>
      </w:r>
      <w:proofErr w:type="gramEnd"/>
      <w:r w:rsidRPr="00606C29">
        <w:rPr>
          <w:b/>
          <w:sz w:val="22"/>
          <w:szCs w:val="22"/>
        </w:rPr>
        <w:t>JUSTIFICATIVA:</w:t>
      </w:r>
    </w:p>
    <w:p w:rsidR="00A7676C" w:rsidRPr="00606C29" w:rsidRDefault="00A7676C" w:rsidP="00A7676C">
      <w:pPr>
        <w:tabs>
          <w:tab w:val="left" w:pos="284"/>
          <w:tab w:val="left" w:pos="1418"/>
        </w:tabs>
        <w:spacing w:before="120"/>
        <w:jc w:val="both"/>
        <w:rPr>
          <w:sz w:val="22"/>
          <w:szCs w:val="22"/>
        </w:rPr>
      </w:pPr>
      <w:r w:rsidRPr="00606C29">
        <w:rPr>
          <w:sz w:val="22"/>
          <w:szCs w:val="22"/>
        </w:rPr>
        <w:t>As atividades desenvolvidas pela Administração Pública demandam de forma frequente a utilização de impressão e cópias de documentos oficiais. Tais serviços são imprescindíveis nos serviços prestados pelos órgãos públicos estaduais que desenvolvem inúmeras atividades voltadas ao cidadão as quais necessitam do serviço público.</w:t>
      </w:r>
    </w:p>
    <w:p w:rsidR="00A7676C" w:rsidRPr="00606C29" w:rsidRDefault="00A7676C" w:rsidP="00A7676C">
      <w:pPr>
        <w:tabs>
          <w:tab w:val="left" w:pos="284"/>
          <w:tab w:val="left" w:pos="1418"/>
        </w:tabs>
        <w:spacing w:before="120"/>
        <w:jc w:val="both"/>
        <w:rPr>
          <w:sz w:val="22"/>
          <w:szCs w:val="22"/>
        </w:rPr>
      </w:pPr>
      <w:r>
        <w:rPr>
          <w:sz w:val="22"/>
          <w:szCs w:val="22"/>
        </w:rPr>
        <w:t>O órgão r</w:t>
      </w:r>
      <w:r w:rsidRPr="00606C29">
        <w:rPr>
          <w:sz w:val="22"/>
          <w:szCs w:val="22"/>
        </w:rPr>
        <w:t xml:space="preserve">equisitante visa dar cumprimento ao parágrafo primeiro do artigo 23, da Lei n.º 8.666/93, que versa sobre o melhor aproveitamento dos recursos disponíveis no mercado e à ampliação da competitividade sem perda da economia de escala. A locação dos equipamentos de impressão visa manter a operacionalização nas dependências públicas, impedindo a paralisação das atividades nas centrais de atendimento ao cidadão, buscando sempre a eficácia entre menor custo/investimento e melhor custo/benefício, ressaltando que a administração pública não tem como função principal a especialização nestes serviços de reprografia, objeto desejado neste caso.    </w:t>
      </w:r>
    </w:p>
    <w:p w:rsidR="00A7676C" w:rsidRDefault="00A7676C" w:rsidP="00A7676C">
      <w:pPr>
        <w:tabs>
          <w:tab w:val="left" w:pos="284"/>
          <w:tab w:val="left" w:pos="1418"/>
        </w:tabs>
        <w:spacing w:before="120"/>
        <w:jc w:val="both"/>
        <w:rPr>
          <w:sz w:val="22"/>
          <w:szCs w:val="22"/>
        </w:rPr>
      </w:pPr>
      <w:r w:rsidRPr="00606C29">
        <w:rPr>
          <w:sz w:val="22"/>
          <w:szCs w:val="22"/>
        </w:rPr>
        <w:t xml:space="preserve">Visando a economicidade dos procedimentos onde </w:t>
      </w:r>
      <w:proofErr w:type="gramStart"/>
      <w:r w:rsidRPr="00606C29">
        <w:rPr>
          <w:sz w:val="22"/>
          <w:szCs w:val="22"/>
        </w:rPr>
        <w:t>torna-se</w:t>
      </w:r>
      <w:proofErr w:type="gramEnd"/>
      <w:r w:rsidRPr="00606C29">
        <w:rPr>
          <w:sz w:val="22"/>
          <w:szCs w:val="22"/>
        </w:rPr>
        <w:t xml:space="preserve"> mais vantajoso para o serviço público a locação dos equipamentos, objetivando a rapidez na execução dos serviços.</w:t>
      </w:r>
    </w:p>
    <w:p w:rsidR="00A7676C" w:rsidRPr="00606C29" w:rsidRDefault="00A7676C" w:rsidP="00A7676C">
      <w:pPr>
        <w:tabs>
          <w:tab w:val="left" w:pos="284"/>
          <w:tab w:val="left" w:pos="1418"/>
        </w:tabs>
        <w:spacing w:before="120"/>
        <w:jc w:val="both"/>
        <w:rPr>
          <w:sz w:val="22"/>
          <w:szCs w:val="22"/>
        </w:rPr>
      </w:pPr>
      <w:r w:rsidRPr="00606C29">
        <w:rPr>
          <w:sz w:val="22"/>
          <w:szCs w:val="22"/>
        </w:rPr>
        <w:t>A terceirização não é uma realidade nova na gestão das organizações, assim como não é novidade para a Administração Pública. No Decreto-Lei nº 200, de 1967, foi prevista a possibilidade de a Administração desobrigar-se da realização material de atividades executivas, recorrendo, sempre que possível, à execução indireta, mediante contrato.</w:t>
      </w:r>
    </w:p>
    <w:p w:rsidR="00A7676C" w:rsidRPr="006150DE" w:rsidRDefault="00A7676C" w:rsidP="00A7676C">
      <w:pPr>
        <w:tabs>
          <w:tab w:val="left" w:pos="284"/>
          <w:tab w:val="left" w:pos="1418"/>
        </w:tabs>
        <w:spacing w:before="120"/>
        <w:jc w:val="both"/>
        <w:rPr>
          <w:color w:val="FF0000"/>
          <w:sz w:val="22"/>
          <w:szCs w:val="22"/>
        </w:rPr>
      </w:pPr>
      <w:r w:rsidRPr="00606C29">
        <w:rPr>
          <w:sz w:val="22"/>
          <w:szCs w:val="22"/>
        </w:rPr>
        <w:t>A</w:t>
      </w:r>
      <w:r>
        <w:rPr>
          <w:sz w:val="22"/>
          <w:szCs w:val="22"/>
        </w:rPr>
        <w:t xml:space="preserve"> locação </w:t>
      </w:r>
      <w:r w:rsidRPr="00606C29">
        <w:rPr>
          <w:sz w:val="22"/>
          <w:szCs w:val="22"/>
        </w:rPr>
        <w:t xml:space="preserve">dos serviços pela Administração se dará por meio de um contrato administrativo, precedido, como regra, de licitação (art. 37, XXI da Constituição da República). Importante destacar que o objeto do contrato é a prestação de serviços de </w:t>
      </w:r>
      <w:r w:rsidRPr="004E2D27">
        <w:rPr>
          <w:sz w:val="22"/>
          <w:szCs w:val="22"/>
        </w:rPr>
        <w:t>locação e não a contratação de mão de obra.</w:t>
      </w:r>
    </w:p>
    <w:p w:rsidR="00A7676C" w:rsidRPr="00606C29" w:rsidRDefault="00A7676C" w:rsidP="00A7676C">
      <w:pPr>
        <w:tabs>
          <w:tab w:val="left" w:pos="284"/>
          <w:tab w:val="left" w:pos="1418"/>
        </w:tabs>
        <w:spacing w:before="120"/>
        <w:jc w:val="both"/>
        <w:rPr>
          <w:sz w:val="22"/>
          <w:szCs w:val="22"/>
        </w:rPr>
      </w:pPr>
      <w:r w:rsidRPr="00606C29">
        <w:rPr>
          <w:sz w:val="22"/>
          <w:szCs w:val="22"/>
        </w:rPr>
        <w:t>A opção pela contratação dessa modalidade de serviço deu-se pelos seguintes benefícios:</w:t>
      </w:r>
    </w:p>
    <w:p w:rsidR="00A7676C" w:rsidRPr="00606C29" w:rsidRDefault="00A7676C" w:rsidP="00A7676C">
      <w:pPr>
        <w:tabs>
          <w:tab w:val="left" w:pos="284"/>
          <w:tab w:val="left" w:pos="1418"/>
        </w:tabs>
        <w:spacing w:before="120"/>
        <w:jc w:val="both"/>
        <w:rPr>
          <w:sz w:val="22"/>
          <w:szCs w:val="22"/>
        </w:rPr>
      </w:pPr>
      <w:r w:rsidRPr="00606C29">
        <w:rPr>
          <w:sz w:val="22"/>
          <w:szCs w:val="22"/>
        </w:rPr>
        <w:t>a) Obtenção de melhor qualidade de impressão com a utilização de suprimentos originais e equipamentos novos e padronizados;</w:t>
      </w:r>
    </w:p>
    <w:p w:rsidR="00A7676C" w:rsidRPr="00606C29" w:rsidRDefault="00A7676C" w:rsidP="00A7676C">
      <w:pPr>
        <w:tabs>
          <w:tab w:val="left" w:pos="284"/>
          <w:tab w:val="left" w:pos="1418"/>
        </w:tabs>
        <w:spacing w:before="120"/>
        <w:jc w:val="both"/>
        <w:rPr>
          <w:sz w:val="22"/>
          <w:szCs w:val="22"/>
        </w:rPr>
      </w:pPr>
      <w:r w:rsidRPr="00606C29">
        <w:rPr>
          <w:sz w:val="22"/>
          <w:szCs w:val="22"/>
        </w:rPr>
        <w:t>b) Melhor distribuição das estações de impressão;</w:t>
      </w:r>
    </w:p>
    <w:p w:rsidR="00A7676C" w:rsidRPr="00606C29" w:rsidRDefault="00A7676C" w:rsidP="00A7676C">
      <w:pPr>
        <w:tabs>
          <w:tab w:val="left" w:pos="284"/>
          <w:tab w:val="left" w:pos="1418"/>
        </w:tabs>
        <w:spacing w:before="120"/>
        <w:jc w:val="both"/>
        <w:rPr>
          <w:sz w:val="22"/>
          <w:szCs w:val="22"/>
        </w:rPr>
      </w:pPr>
      <w:r w:rsidRPr="00606C29">
        <w:rPr>
          <w:sz w:val="22"/>
          <w:szCs w:val="22"/>
        </w:rPr>
        <w:t xml:space="preserve">c) Redução no tempo do atendimento das solicitações de serviços, reparos e ou manutenção </w:t>
      </w:r>
      <w:proofErr w:type="gramStart"/>
      <w:r w:rsidRPr="00606C29">
        <w:rPr>
          <w:sz w:val="22"/>
          <w:szCs w:val="22"/>
        </w:rPr>
        <w:t>dos</w:t>
      </w:r>
      <w:proofErr w:type="gramEnd"/>
      <w:r w:rsidRPr="00606C29">
        <w:rPr>
          <w:sz w:val="22"/>
          <w:szCs w:val="22"/>
        </w:rPr>
        <w:t xml:space="preserve"> </w:t>
      </w:r>
    </w:p>
    <w:p w:rsidR="00A7676C" w:rsidRPr="00606C29" w:rsidRDefault="00A7676C" w:rsidP="00A7676C">
      <w:pPr>
        <w:tabs>
          <w:tab w:val="left" w:pos="284"/>
          <w:tab w:val="left" w:pos="1418"/>
        </w:tabs>
        <w:spacing w:before="120"/>
        <w:jc w:val="both"/>
        <w:rPr>
          <w:sz w:val="22"/>
          <w:szCs w:val="22"/>
        </w:rPr>
      </w:pPr>
      <w:r w:rsidRPr="00606C29">
        <w:rPr>
          <w:sz w:val="22"/>
          <w:szCs w:val="22"/>
        </w:rPr>
        <w:t>Equipamentos, com melhoria dos índices de disponibilidade dos equipamentos;</w:t>
      </w:r>
    </w:p>
    <w:p w:rsidR="00A7676C" w:rsidRPr="00606C29" w:rsidRDefault="00A7676C" w:rsidP="00A7676C">
      <w:pPr>
        <w:tabs>
          <w:tab w:val="left" w:pos="284"/>
          <w:tab w:val="left" w:pos="1418"/>
        </w:tabs>
        <w:spacing w:before="120"/>
        <w:jc w:val="both"/>
        <w:rPr>
          <w:sz w:val="22"/>
          <w:szCs w:val="22"/>
        </w:rPr>
      </w:pPr>
      <w:r w:rsidRPr="00606C29">
        <w:rPr>
          <w:sz w:val="22"/>
          <w:szCs w:val="22"/>
        </w:rPr>
        <w:t xml:space="preserve">d) Transferência do processo de logística de suprimentos para a contratada, gerando a eliminação </w:t>
      </w:r>
      <w:proofErr w:type="gramStart"/>
      <w:r w:rsidRPr="00606C29">
        <w:rPr>
          <w:sz w:val="22"/>
          <w:szCs w:val="22"/>
        </w:rPr>
        <w:t>de</w:t>
      </w:r>
      <w:proofErr w:type="gramEnd"/>
      <w:r w:rsidRPr="00606C29">
        <w:rPr>
          <w:sz w:val="22"/>
          <w:szCs w:val="22"/>
        </w:rPr>
        <w:t xml:space="preserve"> </w:t>
      </w:r>
    </w:p>
    <w:p w:rsidR="00A7676C" w:rsidRPr="00606C29" w:rsidRDefault="00A7676C" w:rsidP="00A7676C">
      <w:pPr>
        <w:tabs>
          <w:tab w:val="left" w:pos="284"/>
          <w:tab w:val="left" w:pos="1418"/>
        </w:tabs>
        <w:spacing w:before="120"/>
        <w:jc w:val="both"/>
        <w:rPr>
          <w:sz w:val="22"/>
          <w:szCs w:val="22"/>
        </w:rPr>
      </w:pPr>
      <w:r w:rsidRPr="00606C29">
        <w:rPr>
          <w:sz w:val="22"/>
          <w:szCs w:val="22"/>
        </w:rPr>
        <w:t>Gastos com deslocamentos, diárias e combustível na manutenção de equipamentos existentes;</w:t>
      </w:r>
    </w:p>
    <w:p w:rsidR="00A7676C" w:rsidRPr="00606C29" w:rsidRDefault="00A7676C" w:rsidP="00A7676C">
      <w:pPr>
        <w:tabs>
          <w:tab w:val="left" w:pos="284"/>
          <w:tab w:val="left" w:pos="1418"/>
        </w:tabs>
        <w:spacing w:before="120"/>
        <w:jc w:val="both"/>
        <w:rPr>
          <w:sz w:val="22"/>
          <w:szCs w:val="22"/>
        </w:rPr>
      </w:pPr>
      <w:r w:rsidRPr="00606C29">
        <w:rPr>
          <w:sz w:val="22"/>
          <w:szCs w:val="22"/>
        </w:rPr>
        <w:t>e) Eliminação de investimentos iniciais com a aquisição de equipamentos;</w:t>
      </w:r>
    </w:p>
    <w:p w:rsidR="00A7676C" w:rsidRPr="00606C29" w:rsidRDefault="00A7676C" w:rsidP="00A7676C">
      <w:pPr>
        <w:tabs>
          <w:tab w:val="left" w:pos="284"/>
          <w:tab w:val="left" w:pos="1418"/>
        </w:tabs>
        <w:spacing w:before="120"/>
        <w:jc w:val="both"/>
        <w:rPr>
          <w:sz w:val="22"/>
          <w:szCs w:val="22"/>
        </w:rPr>
      </w:pPr>
      <w:r w:rsidRPr="00606C29">
        <w:rPr>
          <w:sz w:val="22"/>
          <w:szCs w:val="22"/>
        </w:rPr>
        <w:t>f) Redução de custos com os insumos/consumíveis, visto que estes são fornecidos com menores preços,</w:t>
      </w:r>
    </w:p>
    <w:p w:rsidR="00A7676C" w:rsidRPr="00606C29" w:rsidRDefault="00A7676C" w:rsidP="00A7676C">
      <w:pPr>
        <w:tabs>
          <w:tab w:val="left" w:pos="284"/>
          <w:tab w:val="left" w:pos="1418"/>
        </w:tabs>
        <w:spacing w:before="120"/>
        <w:jc w:val="both"/>
        <w:rPr>
          <w:sz w:val="22"/>
          <w:szCs w:val="22"/>
        </w:rPr>
      </w:pPr>
      <w:r w:rsidRPr="00606C29">
        <w:rPr>
          <w:sz w:val="22"/>
          <w:szCs w:val="22"/>
        </w:rPr>
        <w:t xml:space="preserve">Em decorrência da economia de escala gerada pelas compras efetuadas em grandes quantidades </w:t>
      </w:r>
    </w:p>
    <w:p w:rsidR="00A7676C" w:rsidRPr="00606C29" w:rsidRDefault="00A7676C" w:rsidP="00A7676C">
      <w:pPr>
        <w:tabs>
          <w:tab w:val="left" w:pos="284"/>
          <w:tab w:val="left" w:pos="1418"/>
        </w:tabs>
        <w:spacing w:before="120"/>
        <w:jc w:val="both"/>
        <w:rPr>
          <w:sz w:val="22"/>
          <w:szCs w:val="22"/>
        </w:rPr>
      </w:pPr>
      <w:r w:rsidRPr="00606C29">
        <w:rPr>
          <w:sz w:val="22"/>
          <w:szCs w:val="22"/>
        </w:rPr>
        <w:t>Realizadas pelo prestador do serviço;</w:t>
      </w:r>
    </w:p>
    <w:p w:rsidR="00A7676C" w:rsidRPr="00606C29" w:rsidRDefault="00A7676C" w:rsidP="00A7676C">
      <w:pPr>
        <w:tabs>
          <w:tab w:val="left" w:pos="284"/>
          <w:tab w:val="left" w:pos="1418"/>
        </w:tabs>
        <w:spacing w:before="120"/>
        <w:jc w:val="both"/>
        <w:rPr>
          <w:sz w:val="22"/>
          <w:szCs w:val="22"/>
        </w:rPr>
      </w:pPr>
      <w:r w:rsidRPr="00606C29">
        <w:rPr>
          <w:sz w:val="22"/>
          <w:szCs w:val="22"/>
        </w:rPr>
        <w:t>g) Extinção da contratação de manutenção e assistência técnica de equipamentos, que passam a ser de responsabilidade do prestador do serviço;</w:t>
      </w:r>
    </w:p>
    <w:p w:rsidR="00A7676C" w:rsidRPr="00606C29" w:rsidRDefault="00A7676C" w:rsidP="00A7676C">
      <w:pPr>
        <w:tabs>
          <w:tab w:val="left" w:pos="284"/>
          <w:tab w:val="left" w:pos="1418"/>
        </w:tabs>
        <w:spacing w:before="120"/>
        <w:jc w:val="both"/>
        <w:rPr>
          <w:sz w:val="22"/>
          <w:szCs w:val="22"/>
        </w:rPr>
      </w:pPr>
      <w:r>
        <w:rPr>
          <w:sz w:val="22"/>
          <w:szCs w:val="22"/>
        </w:rPr>
        <w:lastRenderedPageBreak/>
        <w:t>h</w:t>
      </w:r>
      <w:r w:rsidRPr="00606C29">
        <w:rPr>
          <w:sz w:val="22"/>
          <w:szCs w:val="22"/>
        </w:rPr>
        <w:t xml:space="preserve">) Aplicação do conceito de centro de custos, na contabilização das impressões realizadas </w:t>
      </w:r>
      <w:proofErr w:type="gramStart"/>
      <w:r w:rsidRPr="00606C29">
        <w:rPr>
          <w:sz w:val="22"/>
          <w:szCs w:val="22"/>
        </w:rPr>
        <w:t>por</w:t>
      </w:r>
      <w:proofErr w:type="gramEnd"/>
      <w:r w:rsidRPr="00606C29">
        <w:rPr>
          <w:sz w:val="22"/>
          <w:szCs w:val="22"/>
        </w:rPr>
        <w:t xml:space="preserve"> </w:t>
      </w:r>
    </w:p>
    <w:p w:rsidR="00A7676C" w:rsidRPr="00606C29" w:rsidRDefault="00A7676C" w:rsidP="00A7676C">
      <w:pPr>
        <w:tabs>
          <w:tab w:val="left" w:pos="284"/>
          <w:tab w:val="left" w:pos="1418"/>
        </w:tabs>
        <w:spacing w:before="120"/>
        <w:jc w:val="both"/>
        <w:rPr>
          <w:sz w:val="22"/>
          <w:szCs w:val="22"/>
        </w:rPr>
      </w:pPr>
      <w:r w:rsidRPr="00606C29">
        <w:rPr>
          <w:sz w:val="22"/>
          <w:szCs w:val="22"/>
        </w:rPr>
        <w:t>Departamento, viabilizando rateio, controle e racionalização de custos;</w:t>
      </w:r>
    </w:p>
    <w:p w:rsidR="00A7676C" w:rsidRPr="00606C29" w:rsidRDefault="00A7676C" w:rsidP="00A7676C">
      <w:pPr>
        <w:tabs>
          <w:tab w:val="left" w:pos="284"/>
          <w:tab w:val="left" w:pos="1418"/>
        </w:tabs>
        <w:spacing w:before="120"/>
        <w:jc w:val="both"/>
        <w:rPr>
          <w:sz w:val="22"/>
          <w:szCs w:val="22"/>
        </w:rPr>
      </w:pPr>
      <w:r>
        <w:rPr>
          <w:sz w:val="22"/>
          <w:szCs w:val="22"/>
        </w:rPr>
        <w:t>i</w:t>
      </w:r>
      <w:r w:rsidRPr="00606C29">
        <w:rPr>
          <w:sz w:val="22"/>
          <w:szCs w:val="22"/>
        </w:rPr>
        <w:t xml:space="preserve">) </w:t>
      </w:r>
      <w:r w:rsidRPr="004A2DB8">
        <w:rPr>
          <w:sz w:val="22"/>
          <w:szCs w:val="22"/>
        </w:rPr>
        <w:t>Eliminação da gerência de estoque, das compras e do acondicionamento de insumos/consumíveis;</w:t>
      </w:r>
    </w:p>
    <w:p w:rsidR="00A7676C" w:rsidRPr="00606C29" w:rsidRDefault="00A7676C" w:rsidP="00A7676C">
      <w:pPr>
        <w:tabs>
          <w:tab w:val="left" w:pos="284"/>
          <w:tab w:val="left" w:pos="1418"/>
        </w:tabs>
        <w:spacing w:before="120"/>
        <w:jc w:val="both"/>
        <w:rPr>
          <w:sz w:val="22"/>
          <w:szCs w:val="22"/>
        </w:rPr>
      </w:pPr>
      <w:r>
        <w:rPr>
          <w:sz w:val="22"/>
          <w:szCs w:val="22"/>
        </w:rPr>
        <w:t>j</w:t>
      </w:r>
      <w:r w:rsidRPr="00606C29">
        <w:rPr>
          <w:sz w:val="22"/>
          <w:szCs w:val="22"/>
        </w:rPr>
        <w:t xml:space="preserve">) Eliminação de todo o trabalho operacional necessário nos tramites administrativos e legais </w:t>
      </w:r>
    </w:p>
    <w:p w:rsidR="00A7676C" w:rsidRPr="00606C29" w:rsidRDefault="00A7676C" w:rsidP="00A7676C">
      <w:pPr>
        <w:tabs>
          <w:tab w:val="left" w:pos="284"/>
          <w:tab w:val="left" w:pos="1418"/>
        </w:tabs>
        <w:spacing w:before="120"/>
        <w:jc w:val="both"/>
        <w:rPr>
          <w:sz w:val="22"/>
          <w:szCs w:val="22"/>
        </w:rPr>
      </w:pPr>
      <w:r w:rsidRPr="00606C29">
        <w:rPr>
          <w:sz w:val="22"/>
          <w:szCs w:val="22"/>
        </w:rPr>
        <w:t>Decorrentes dos processos de licitação para aquisição de insumos/consumíveis;</w:t>
      </w:r>
    </w:p>
    <w:p w:rsidR="00A7676C" w:rsidRPr="00606C29" w:rsidRDefault="00A7676C" w:rsidP="00A7676C">
      <w:pPr>
        <w:tabs>
          <w:tab w:val="left" w:pos="284"/>
          <w:tab w:val="left" w:pos="1418"/>
        </w:tabs>
        <w:spacing w:before="120"/>
        <w:jc w:val="both"/>
        <w:rPr>
          <w:sz w:val="22"/>
          <w:szCs w:val="22"/>
        </w:rPr>
      </w:pPr>
      <w:r>
        <w:rPr>
          <w:sz w:val="22"/>
          <w:szCs w:val="22"/>
        </w:rPr>
        <w:t>k</w:t>
      </w:r>
      <w:r w:rsidRPr="00606C29">
        <w:rPr>
          <w:sz w:val="22"/>
          <w:szCs w:val="22"/>
        </w:rPr>
        <w:t xml:space="preserve">) Digitalização e armazenamento de documentos, proporcionando a redução de impressões com Documentos que possam ser armazenados em meio eletrônico; Este tipo de contratação de serviço de impressão visa prover às centrais de atendimento dos Órgãos estaduais um modelo eficiente e eficaz, capaz de atender a demanda de impressão de seus Setores, através da instalação de equipamentos e do fornecimento de suprimentos e peças, exceto Papel (A4), atendendo aos usuários de forma continuada e controlada, evitando desperdícios e descontinuidade causada pela falta de suprimentos ou ineficiência de equipamentos. </w:t>
      </w:r>
    </w:p>
    <w:p w:rsidR="00A7676C" w:rsidRPr="00606C29" w:rsidRDefault="00A7676C" w:rsidP="00A7676C">
      <w:pPr>
        <w:tabs>
          <w:tab w:val="left" w:pos="284"/>
          <w:tab w:val="left" w:pos="1418"/>
        </w:tabs>
        <w:spacing w:before="120"/>
        <w:jc w:val="both"/>
        <w:rPr>
          <w:sz w:val="22"/>
          <w:szCs w:val="22"/>
        </w:rPr>
      </w:pPr>
      <w:r w:rsidRPr="00606C29">
        <w:rPr>
          <w:sz w:val="22"/>
          <w:szCs w:val="22"/>
        </w:rPr>
        <w:t xml:space="preserve">Este tipo de modelo de contratação está atualmente presente em uma considerável parte da administração pública, visto o alto grau de eficiência na prestação dos serviços, na agilidade de fornecimento de suprimentos, peças e na substituição dos equipamentos em caso de defeito/pane. </w:t>
      </w:r>
    </w:p>
    <w:p w:rsidR="00A7676C" w:rsidRPr="00606C29" w:rsidRDefault="00A7676C" w:rsidP="00A7676C">
      <w:pPr>
        <w:tabs>
          <w:tab w:val="left" w:pos="284"/>
          <w:tab w:val="left" w:pos="1418"/>
        </w:tabs>
        <w:spacing w:before="120"/>
        <w:jc w:val="both"/>
        <w:rPr>
          <w:sz w:val="22"/>
          <w:szCs w:val="22"/>
        </w:rPr>
      </w:pPr>
      <w:r w:rsidRPr="00606C29">
        <w:rPr>
          <w:sz w:val="22"/>
          <w:szCs w:val="22"/>
        </w:rPr>
        <w:t xml:space="preserve"> Outro ponto bastante positivo está relacionado ao controle e gerenciamento de tudo o que é impresso dentro da SECRETARIA, identificando, inclusive, qual o funcionário que enviou determinada cópia para a impressora. </w:t>
      </w:r>
    </w:p>
    <w:p w:rsidR="00A7676C" w:rsidRPr="00606C29" w:rsidRDefault="00A7676C" w:rsidP="00A7676C">
      <w:pPr>
        <w:spacing w:before="120"/>
        <w:jc w:val="both"/>
        <w:rPr>
          <w:sz w:val="22"/>
          <w:szCs w:val="22"/>
        </w:rPr>
      </w:pPr>
      <w:r w:rsidRPr="00606C29">
        <w:rPr>
          <w:color w:val="000000"/>
          <w:sz w:val="22"/>
          <w:szCs w:val="22"/>
        </w:rPr>
        <w:t>Dessa forma buscando melhorias na gestão de recursos, foi constatado que outras unidades do Governo do Estado de Rondônia, têm utilizado este modelo, os quais relataram a eficácia do método de locação de equipamentos de impressão, dados que comprovam a redução de valores financeiros investidos, eficácia na gestão de qualidade e atendimento, controle dos arquivos impressos, definindo por local, e servidor responsável pela impressão de cada documento.</w:t>
      </w:r>
    </w:p>
    <w:p w:rsidR="00A7676C" w:rsidRDefault="00A7676C" w:rsidP="00A7676C">
      <w:pPr>
        <w:spacing w:before="120"/>
        <w:jc w:val="both"/>
        <w:rPr>
          <w:color w:val="000000"/>
          <w:sz w:val="22"/>
          <w:szCs w:val="22"/>
        </w:rPr>
      </w:pPr>
      <w:r w:rsidRPr="00606C29">
        <w:rPr>
          <w:color w:val="000000"/>
          <w:sz w:val="22"/>
          <w:szCs w:val="22"/>
        </w:rPr>
        <w:t xml:space="preserve">Com isso espera-se que os benefícios sejam ampliados em função da maior aplicação deste modelo de solução de impressão nos setores da SECRETARIA, em virtude da atualização tecnológica, da consequente oferta de mercado, da evolução das tecnologias de impressão, visto que todos estes pontos poderão trazer reduções maiores nos preços. É certo que equipamentos tecnologicamente defasados tendem a ter um custo de produção superior ao dos equipamentos mais modernos que, ao incorporarem novas tecnologias, reduzem seus custos operacionais, sendo este em geral seu atrativo de mercado. Assim devem ser especificados equipamentos com capacidade de impressão compatível com os trabalhos da SECRETARIA, pela comprovada economia que estes equipamentos mais modernos proporcionarão com a queda significativa dos custos unitários dos insumos. </w:t>
      </w:r>
    </w:p>
    <w:p w:rsidR="00A7676C" w:rsidRPr="006A7201" w:rsidRDefault="00A7676C" w:rsidP="00A7676C">
      <w:pPr>
        <w:spacing w:before="120"/>
        <w:jc w:val="both"/>
        <w:rPr>
          <w:b/>
          <w:sz w:val="22"/>
          <w:szCs w:val="22"/>
        </w:rPr>
      </w:pPr>
      <w:proofErr w:type="gramStart"/>
      <w:r w:rsidRPr="006A7201">
        <w:rPr>
          <w:b/>
          <w:color w:val="000000"/>
          <w:sz w:val="22"/>
          <w:szCs w:val="22"/>
        </w:rPr>
        <w:t>5.</w:t>
      </w:r>
      <w:proofErr w:type="gramEnd"/>
      <w:r w:rsidRPr="006A7201">
        <w:rPr>
          <w:b/>
          <w:color w:val="000000"/>
          <w:sz w:val="22"/>
          <w:szCs w:val="22"/>
        </w:rPr>
        <w:t xml:space="preserve">ELEMENTOS TECNICOS PARA DEFINIR AS QUANTIDADES </w:t>
      </w:r>
    </w:p>
    <w:p w:rsidR="00A7676C" w:rsidRDefault="00A7676C" w:rsidP="00A7676C">
      <w:pPr>
        <w:spacing w:before="120"/>
        <w:ind w:firstLine="360"/>
        <w:jc w:val="both"/>
        <w:rPr>
          <w:sz w:val="22"/>
          <w:szCs w:val="22"/>
        </w:rPr>
      </w:pPr>
      <w:r w:rsidRPr="00606C29">
        <w:rPr>
          <w:sz w:val="22"/>
          <w:szCs w:val="22"/>
        </w:rPr>
        <w:t xml:space="preserve">As quantidades estimadas por </w:t>
      </w:r>
      <w:r>
        <w:rPr>
          <w:sz w:val="22"/>
          <w:szCs w:val="22"/>
        </w:rPr>
        <w:t>cada setor</w:t>
      </w:r>
      <w:r w:rsidRPr="00606C29">
        <w:rPr>
          <w:sz w:val="22"/>
          <w:szCs w:val="22"/>
        </w:rPr>
        <w:t xml:space="preserve"> participante</w:t>
      </w:r>
      <w:proofErr w:type="gramStart"/>
      <w:r w:rsidRPr="00606C29">
        <w:rPr>
          <w:sz w:val="22"/>
          <w:szCs w:val="22"/>
        </w:rPr>
        <w:t xml:space="preserve">, </w:t>
      </w:r>
      <w:r>
        <w:rPr>
          <w:sz w:val="22"/>
          <w:szCs w:val="22"/>
        </w:rPr>
        <w:t>irá</w:t>
      </w:r>
      <w:proofErr w:type="gramEnd"/>
      <w:r w:rsidRPr="00606C29">
        <w:rPr>
          <w:sz w:val="22"/>
          <w:szCs w:val="22"/>
        </w:rPr>
        <w:t xml:space="preserve"> definir o quantitativo de maquinário</w:t>
      </w:r>
      <w:r>
        <w:rPr>
          <w:sz w:val="22"/>
          <w:szCs w:val="22"/>
        </w:rPr>
        <w:t xml:space="preserve"> a ser instalado, sendo que </w:t>
      </w:r>
      <w:r w:rsidRPr="00606C29">
        <w:rPr>
          <w:sz w:val="22"/>
          <w:szCs w:val="22"/>
        </w:rPr>
        <w:t>foi efetuad</w:t>
      </w:r>
      <w:r>
        <w:rPr>
          <w:sz w:val="22"/>
          <w:szCs w:val="22"/>
        </w:rPr>
        <w:t xml:space="preserve">o o cálculo </w:t>
      </w:r>
      <w:r w:rsidRPr="00606C29">
        <w:rPr>
          <w:sz w:val="22"/>
          <w:szCs w:val="22"/>
        </w:rPr>
        <w:t xml:space="preserve">com base no quantitativo de postos de atendimento dos </w:t>
      </w:r>
      <w:r w:rsidRPr="006A7201">
        <w:rPr>
          <w:sz w:val="22"/>
          <w:szCs w:val="22"/>
        </w:rPr>
        <w:t>setores</w:t>
      </w:r>
      <w:r>
        <w:rPr>
          <w:sz w:val="22"/>
          <w:szCs w:val="22"/>
        </w:rPr>
        <w:t xml:space="preserve"> </w:t>
      </w:r>
      <w:r w:rsidRPr="00606C29">
        <w:rPr>
          <w:sz w:val="22"/>
          <w:szCs w:val="22"/>
        </w:rPr>
        <w:t>participantes, e ainda de acordo com os departamentos e localidades onde deverão ser instalados os equipamentos.</w:t>
      </w:r>
    </w:p>
    <w:p w:rsidR="00A7676C" w:rsidRPr="006A7201" w:rsidRDefault="00A7676C" w:rsidP="00A7676C">
      <w:pPr>
        <w:spacing w:before="120"/>
        <w:jc w:val="both"/>
        <w:rPr>
          <w:b/>
          <w:sz w:val="22"/>
          <w:szCs w:val="22"/>
        </w:rPr>
      </w:pPr>
      <w:proofErr w:type="gramStart"/>
      <w:r w:rsidRPr="006A7201">
        <w:rPr>
          <w:b/>
          <w:sz w:val="22"/>
          <w:szCs w:val="22"/>
        </w:rPr>
        <w:t>6.</w:t>
      </w:r>
      <w:proofErr w:type="gramEnd"/>
      <w:r w:rsidRPr="006A7201">
        <w:rPr>
          <w:b/>
          <w:sz w:val="22"/>
          <w:szCs w:val="22"/>
        </w:rPr>
        <w:t>SIS</w:t>
      </w:r>
      <w:r>
        <w:rPr>
          <w:b/>
          <w:sz w:val="22"/>
          <w:szCs w:val="22"/>
        </w:rPr>
        <w:t>T</w:t>
      </w:r>
      <w:r w:rsidRPr="006A7201">
        <w:rPr>
          <w:b/>
          <w:sz w:val="22"/>
          <w:szCs w:val="22"/>
        </w:rPr>
        <w:t xml:space="preserve">EMA DE MONITORAMENTO E GESTÃO DE IMPRESÃO DE CÓPIA </w:t>
      </w:r>
    </w:p>
    <w:p w:rsidR="00A7676C" w:rsidRDefault="00A7676C" w:rsidP="00A7676C">
      <w:pPr>
        <w:spacing w:before="120"/>
        <w:contextualSpacing/>
        <w:jc w:val="both"/>
        <w:rPr>
          <w:sz w:val="22"/>
          <w:szCs w:val="22"/>
        </w:rPr>
      </w:pPr>
      <w:r w:rsidRPr="00606C29">
        <w:rPr>
          <w:sz w:val="22"/>
          <w:szCs w:val="22"/>
        </w:rPr>
        <w:t xml:space="preserve">Os serviços de impressão e cópia deverão ser controlados por um sistema informatizado especializado no monitoramento e gerenciamento remoto de impressoras, deverá estar totalmente integrado </w:t>
      </w:r>
      <w:r>
        <w:rPr>
          <w:sz w:val="22"/>
          <w:szCs w:val="22"/>
        </w:rPr>
        <w:t xml:space="preserve">as </w:t>
      </w:r>
      <w:r w:rsidRPr="00606C29">
        <w:rPr>
          <w:sz w:val="22"/>
          <w:szCs w:val="22"/>
        </w:rPr>
        <w:t xml:space="preserve">Ordens de Serviço. De forma a trocar informações e fornecendo dados que possibilite que os relatórios gerenciais sejam </w:t>
      </w:r>
      <w:r>
        <w:rPr>
          <w:sz w:val="22"/>
          <w:szCs w:val="22"/>
        </w:rPr>
        <w:t>acompanhados pela contratante</w:t>
      </w:r>
      <w:r w:rsidRPr="00606C29">
        <w:rPr>
          <w:sz w:val="22"/>
          <w:szCs w:val="22"/>
        </w:rPr>
        <w:t>.</w:t>
      </w:r>
    </w:p>
    <w:p w:rsidR="00A7676C" w:rsidRDefault="00A7676C" w:rsidP="00A7676C">
      <w:pPr>
        <w:spacing w:before="120"/>
        <w:contextualSpacing/>
        <w:jc w:val="both"/>
        <w:rPr>
          <w:sz w:val="22"/>
          <w:szCs w:val="22"/>
        </w:rPr>
      </w:pPr>
    </w:p>
    <w:p w:rsidR="00A7676C" w:rsidRDefault="00A7676C" w:rsidP="00A7676C">
      <w:pPr>
        <w:spacing w:before="120"/>
        <w:contextualSpacing/>
        <w:jc w:val="both"/>
        <w:rPr>
          <w:b/>
          <w:sz w:val="22"/>
          <w:szCs w:val="22"/>
        </w:rPr>
      </w:pPr>
      <w:proofErr w:type="gramStart"/>
      <w:r w:rsidRPr="006A7201">
        <w:rPr>
          <w:b/>
          <w:sz w:val="22"/>
          <w:szCs w:val="22"/>
        </w:rPr>
        <w:t>7.</w:t>
      </w:r>
      <w:proofErr w:type="gramEnd"/>
      <w:r w:rsidRPr="006A7201">
        <w:rPr>
          <w:b/>
          <w:sz w:val="22"/>
          <w:szCs w:val="22"/>
        </w:rPr>
        <w:t xml:space="preserve">FORMA DE EXECUÇÃO E ASSISTENCIA TECNICA </w:t>
      </w:r>
    </w:p>
    <w:p w:rsidR="00A7676C" w:rsidRPr="00606C29" w:rsidRDefault="00A7676C" w:rsidP="00143FFC">
      <w:pPr>
        <w:numPr>
          <w:ilvl w:val="0"/>
          <w:numId w:val="17"/>
        </w:numPr>
        <w:spacing w:before="120"/>
        <w:ind w:left="0" w:firstLine="709"/>
        <w:contextualSpacing/>
        <w:jc w:val="both"/>
        <w:rPr>
          <w:sz w:val="22"/>
          <w:szCs w:val="22"/>
          <w:u w:val="single"/>
        </w:rPr>
      </w:pPr>
      <w:r w:rsidRPr="00606C29">
        <w:rPr>
          <w:sz w:val="22"/>
          <w:szCs w:val="22"/>
        </w:rPr>
        <w:t>A contratada deverá fornecer os equipamentos novos de primeiro uso, sendo que o serviço de operação</w:t>
      </w:r>
      <w:proofErr w:type="gramStart"/>
      <w:r w:rsidRPr="00606C29">
        <w:rPr>
          <w:sz w:val="22"/>
          <w:szCs w:val="22"/>
        </w:rPr>
        <w:t>, serão</w:t>
      </w:r>
      <w:proofErr w:type="gramEnd"/>
      <w:r w:rsidRPr="00606C29">
        <w:rPr>
          <w:sz w:val="22"/>
          <w:szCs w:val="22"/>
        </w:rPr>
        <w:t xml:space="preserve"> realizados por servidores dos órgãos requisitantes. </w:t>
      </w:r>
    </w:p>
    <w:p w:rsidR="00A7676C" w:rsidRPr="00606C29" w:rsidRDefault="00A7676C" w:rsidP="00143FFC">
      <w:pPr>
        <w:numPr>
          <w:ilvl w:val="0"/>
          <w:numId w:val="17"/>
        </w:numPr>
        <w:spacing w:before="120"/>
        <w:ind w:left="0" w:firstLine="709"/>
        <w:contextualSpacing/>
        <w:jc w:val="both"/>
        <w:rPr>
          <w:sz w:val="22"/>
          <w:szCs w:val="22"/>
          <w:u w:val="single"/>
        </w:rPr>
      </w:pPr>
      <w:r w:rsidRPr="00606C29">
        <w:rPr>
          <w:b/>
          <w:sz w:val="22"/>
          <w:szCs w:val="22"/>
          <w:u w:val="single"/>
        </w:rPr>
        <w:t>A contratada NÃO FORNECERÁ PESSOAL PRÓPRIO para operação das máquinas, somente para instalação inicial e manutenção preventiva e corretiva</w:t>
      </w:r>
      <w:r w:rsidRPr="00606C29">
        <w:rPr>
          <w:sz w:val="22"/>
          <w:szCs w:val="22"/>
          <w:u w:val="single"/>
        </w:rPr>
        <w:t>.</w:t>
      </w:r>
    </w:p>
    <w:p w:rsidR="00A7676C" w:rsidRPr="00606C29" w:rsidRDefault="00A7676C" w:rsidP="00143FFC">
      <w:pPr>
        <w:numPr>
          <w:ilvl w:val="0"/>
          <w:numId w:val="17"/>
        </w:numPr>
        <w:spacing w:before="120"/>
        <w:ind w:left="0" w:firstLine="709"/>
        <w:contextualSpacing/>
        <w:jc w:val="both"/>
        <w:rPr>
          <w:sz w:val="22"/>
          <w:szCs w:val="22"/>
          <w:u w:val="single"/>
        </w:rPr>
      </w:pPr>
      <w:r w:rsidRPr="00606C29">
        <w:rPr>
          <w:sz w:val="22"/>
          <w:szCs w:val="22"/>
        </w:rPr>
        <w:lastRenderedPageBreak/>
        <w:t xml:space="preserve">A contratada deverá deixar de </w:t>
      </w:r>
      <w:proofErr w:type="spellStart"/>
      <w:r w:rsidRPr="00606C29">
        <w:rPr>
          <w:sz w:val="22"/>
          <w:szCs w:val="22"/>
        </w:rPr>
        <w:t>sobressalência</w:t>
      </w:r>
      <w:proofErr w:type="spellEnd"/>
      <w:r w:rsidRPr="00606C29">
        <w:rPr>
          <w:sz w:val="22"/>
          <w:szCs w:val="22"/>
        </w:rPr>
        <w:t xml:space="preserve"> em seu poder, uma máquina de cada modelo contratado, conforme o caso, para que seja encaminhado às unidades onde existir alguma impressora locada, nos casos de substituição imediata para manutenção corretiva.</w:t>
      </w:r>
    </w:p>
    <w:p w:rsidR="00A7676C" w:rsidRPr="00606C29" w:rsidRDefault="00A7676C" w:rsidP="00143FFC">
      <w:pPr>
        <w:numPr>
          <w:ilvl w:val="0"/>
          <w:numId w:val="17"/>
        </w:numPr>
        <w:spacing w:before="120"/>
        <w:ind w:left="0" w:firstLine="709"/>
        <w:contextualSpacing/>
        <w:jc w:val="both"/>
        <w:rPr>
          <w:sz w:val="22"/>
          <w:szCs w:val="22"/>
          <w:u w:val="single"/>
        </w:rPr>
      </w:pPr>
      <w:r w:rsidRPr="00606C29">
        <w:rPr>
          <w:sz w:val="22"/>
          <w:szCs w:val="22"/>
        </w:rPr>
        <w:t>A contratada deverá dar suporte técnico, e todos os equipamentos e materiais necessários para o pleno funcionamento, exceto o papel.</w:t>
      </w:r>
    </w:p>
    <w:p w:rsidR="00A7676C" w:rsidRPr="00606C29" w:rsidRDefault="00A7676C" w:rsidP="00143FFC">
      <w:pPr>
        <w:numPr>
          <w:ilvl w:val="0"/>
          <w:numId w:val="17"/>
        </w:numPr>
        <w:spacing w:before="120"/>
        <w:ind w:left="0" w:firstLine="709"/>
        <w:contextualSpacing/>
        <w:jc w:val="both"/>
        <w:rPr>
          <w:sz w:val="22"/>
          <w:szCs w:val="22"/>
          <w:u w:val="single"/>
        </w:rPr>
      </w:pPr>
      <w:r w:rsidRPr="00606C29">
        <w:rPr>
          <w:sz w:val="22"/>
          <w:szCs w:val="22"/>
        </w:rPr>
        <w:t>As Contratações dos serviços de locação poderão ser solicitadas conforme o interesse dos órgãos, podendo ser escalonadas dos estimados acima, até o seu valor e quantitativo final.</w:t>
      </w:r>
    </w:p>
    <w:p w:rsidR="00A7676C" w:rsidRDefault="00A7676C" w:rsidP="00A7676C">
      <w:pPr>
        <w:spacing w:before="120"/>
        <w:contextualSpacing/>
        <w:jc w:val="both"/>
        <w:rPr>
          <w:sz w:val="22"/>
          <w:szCs w:val="22"/>
        </w:rPr>
      </w:pPr>
    </w:p>
    <w:p w:rsidR="00A7676C" w:rsidRDefault="00A7676C" w:rsidP="00A7676C">
      <w:pPr>
        <w:spacing w:before="120"/>
        <w:contextualSpacing/>
        <w:jc w:val="both"/>
        <w:rPr>
          <w:b/>
          <w:sz w:val="22"/>
          <w:szCs w:val="22"/>
        </w:rPr>
      </w:pPr>
      <w:proofErr w:type="gramStart"/>
      <w:r w:rsidRPr="007202EC">
        <w:rPr>
          <w:b/>
          <w:sz w:val="22"/>
          <w:szCs w:val="22"/>
        </w:rPr>
        <w:t>8.</w:t>
      </w:r>
      <w:proofErr w:type="gramEnd"/>
      <w:r w:rsidRPr="007202EC">
        <w:rPr>
          <w:b/>
          <w:sz w:val="22"/>
          <w:szCs w:val="22"/>
        </w:rPr>
        <w:t xml:space="preserve">LOCAL DE INSTALAÇÃO </w:t>
      </w:r>
      <w:r>
        <w:rPr>
          <w:b/>
          <w:sz w:val="22"/>
          <w:szCs w:val="22"/>
        </w:rPr>
        <w:t>DAS MAQUINAS:</w:t>
      </w:r>
    </w:p>
    <w:p w:rsidR="00A7676C" w:rsidRDefault="00A7676C" w:rsidP="00A7676C">
      <w:pPr>
        <w:spacing w:before="120"/>
        <w:contextualSpacing/>
        <w:jc w:val="both"/>
        <w:rPr>
          <w:sz w:val="22"/>
          <w:szCs w:val="22"/>
        </w:rPr>
      </w:pPr>
      <w:r w:rsidRPr="00606C29">
        <w:rPr>
          <w:sz w:val="22"/>
          <w:szCs w:val="22"/>
        </w:rPr>
        <w:t xml:space="preserve">Todas as impressoras multifuncionais serão instaladas nas unidades de serviço dos órgãos participantes, conforme detalhamento no </w:t>
      </w:r>
      <w:r w:rsidRPr="00606C29">
        <w:rPr>
          <w:b/>
          <w:sz w:val="22"/>
          <w:szCs w:val="22"/>
        </w:rPr>
        <w:t xml:space="preserve">ver </w:t>
      </w:r>
      <w:proofErr w:type="gramStart"/>
      <w:r w:rsidRPr="00606C29">
        <w:rPr>
          <w:b/>
          <w:sz w:val="22"/>
          <w:szCs w:val="22"/>
        </w:rPr>
        <w:t xml:space="preserve">anexo </w:t>
      </w:r>
      <w:r>
        <w:rPr>
          <w:b/>
          <w:sz w:val="22"/>
          <w:szCs w:val="22"/>
        </w:rPr>
        <w:t>3.1</w:t>
      </w:r>
      <w:proofErr w:type="gramEnd"/>
      <w:r w:rsidRPr="00606C29">
        <w:rPr>
          <w:sz w:val="22"/>
          <w:szCs w:val="22"/>
        </w:rPr>
        <w:t xml:space="preserve"> deste </w:t>
      </w:r>
      <w:r>
        <w:rPr>
          <w:sz w:val="22"/>
          <w:szCs w:val="22"/>
        </w:rPr>
        <w:t>termo.</w:t>
      </w:r>
    </w:p>
    <w:p w:rsidR="00A7676C" w:rsidRDefault="00A7676C" w:rsidP="00A7676C">
      <w:pPr>
        <w:spacing w:before="120"/>
        <w:contextualSpacing/>
        <w:jc w:val="both"/>
        <w:rPr>
          <w:sz w:val="22"/>
          <w:szCs w:val="22"/>
        </w:rPr>
      </w:pPr>
    </w:p>
    <w:p w:rsidR="00A7676C" w:rsidRDefault="00A7676C" w:rsidP="00A7676C">
      <w:pPr>
        <w:spacing w:before="120"/>
        <w:contextualSpacing/>
        <w:jc w:val="both"/>
        <w:rPr>
          <w:b/>
          <w:sz w:val="22"/>
          <w:szCs w:val="22"/>
        </w:rPr>
      </w:pPr>
      <w:proofErr w:type="gramStart"/>
      <w:r w:rsidRPr="007202EC">
        <w:rPr>
          <w:b/>
          <w:sz w:val="22"/>
          <w:szCs w:val="22"/>
        </w:rPr>
        <w:t>8.1</w:t>
      </w:r>
      <w:r>
        <w:rPr>
          <w:sz w:val="22"/>
          <w:szCs w:val="22"/>
        </w:rPr>
        <w:t>.</w:t>
      </w:r>
      <w:proofErr w:type="gramEnd"/>
      <w:r w:rsidRPr="00606C29">
        <w:rPr>
          <w:b/>
          <w:sz w:val="22"/>
          <w:szCs w:val="22"/>
        </w:rPr>
        <w:t>H</w:t>
      </w:r>
      <w:r>
        <w:rPr>
          <w:b/>
          <w:sz w:val="22"/>
          <w:szCs w:val="22"/>
        </w:rPr>
        <w:t>ORARIO DE FUNCIONAMENTO</w:t>
      </w:r>
      <w:r w:rsidRPr="00606C29">
        <w:rPr>
          <w:b/>
          <w:sz w:val="22"/>
          <w:szCs w:val="22"/>
        </w:rPr>
        <w:t>:</w:t>
      </w:r>
    </w:p>
    <w:p w:rsidR="00A7676C" w:rsidRDefault="00A7676C" w:rsidP="00A7676C">
      <w:pPr>
        <w:spacing w:before="120"/>
        <w:contextualSpacing/>
        <w:jc w:val="both"/>
        <w:rPr>
          <w:b/>
          <w:sz w:val="22"/>
          <w:szCs w:val="22"/>
        </w:rPr>
      </w:pPr>
      <w:r w:rsidRPr="00606C29">
        <w:rPr>
          <w:sz w:val="22"/>
          <w:szCs w:val="22"/>
        </w:rPr>
        <w:t>As impressoras multifuncionais serão utilizadas no período de segunda a sexta-feira, nos horários de expediente dos órgãos, sendo que toda a atividade de operação das máquinas será conduzida por servidores dos órgãos requisitantes e participantes, que deverão ser treinados pela contratada com orientações básicas de funcionamento das máquinas, sem ônus para a contratante, a fim de atender com eficácia o uso dos equipamentos.</w:t>
      </w:r>
    </w:p>
    <w:p w:rsidR="00A7676C" w:rsidRDefault="00A7676C" w:rsidP="00A7676C">
      <w:pPr>
        <w:spacing w:before="120"/>
        <w:jc w:val="both"/>
        <w:rPr>
          <w:b/>
          <w:sz w:val="22"/>
          <w:szCs w:val="22"/>
        </w:rPr>
      </w:pPr>
      <w:proofErr w:type="gramStart"/>
      <w:r w:rsidRPr="00F408B0">
        <w:rPr>
          <w:b/>
          <w:sz w:val="22"/>
          <w:szCs w:val="22"/>
        </w:rPr>
        <w:t>9.</w:t>
      </w:r>
      <w:proofErr w:type="gramEnd"/>
      <w:r w:rsidRPr="00F408B0">
        <w:rPr>
          <w:b/>
          <w:sz w:val="22"/>
          <w:szCs w:val="22"/>
        </w:rPr>
        <w:t>CAPACITAÇÃO E TREINAMENTO DOS USUARIOS:</w:t>
      </w:r>
    </w:p>
    <w:p w:rsidR="00A7676C" w:rsidRPr="00606C29" w:rsidRDefault="00A7676C" w:rsidP="00A7676C">
      <w:pPr>
        <w:spacing w:before="120"/>
        <w:contextualSpacing/>
        <w:jc w:val="both"/>
        <w:rPr>
          <w:sz w:val="22"/>
          <w:szCs w:val="22"/>
        </w:rPr>
      </w:pPr>
      <w:r w:rsidRPr="00606C29">
        <w:rPr>
          <w:sz w:val="22"/>
          <w:szCs w:val="22"/>
        </w:rPr>
        <w:t xml:space="preserve">Na fase de implantação, a CONTRATADA deverá ministrar treinamento aos usuários, nas instalações da Contratante, para a utilização, implantação, configuração, parametrização, gerenciamento, administração das funções e acessos aos equipamentos disponibilizados. </w:t>
      </w:r>
    </w:p>
    <w:p w:rsidR="00A7676C" w:rsidRDefault="00A7676C" w:rsidP="00A7676C">
      <w:pPr>
        <w:spacing w:before="120"/>
        <w:contextualSpacing/>
        <w:jc w:val="both"/>
        <w:rPr>
          <w:sz w:val="22"/>
          <w:szCs w:val="22"/>
        </w:rPr>
      </w:pPr>
    </w:p>
    <w:p w:rsidR="00A7676C" w:rsidRPr="00606C29" w:rsidRDefault="00A7676C" w:rsidP="00A7676C">
      <w:pPr>
        <w:spacing w:before="120"/>
        <w:contextualSpacing/>
        <w:jc w:val="both"/>
        <w:rPr>
          <w:sz w:val="22"/>
          <w:szCs w:val="22"/>
        </w:rPr>
      </w:pPr>
      <w:r w:rsidRPr="00606C29">
        <w:rPr>
          <w:sz w:val="22"/>
          <w:szCs w:val="22"/>
        </w:rPr>
        <w:t xml:space="preserve">A CONTRATADA será responsável por especificar o ambiente necessário ao treinamento, prover o material de acompanhamento do conteúdo dos softwares de gerenciamento, administração e contabilização dos equipamentos, da instalação de </w:t>
      </w:r>
      <w:proofErr w:type="spellStart"/>
      <w:r w:rsidRPr="00606C29">
        <w:rPr>
          <w:sz w:val="22"/>
          <w:szCs w:val="22"/>
        </w:rPr>
        <w:t>drivers</w:t>
      </w:r>
      <w:proofErr w:type="spellEnd"/>
      <w:r w:rsidRPr="00606C29">
        <w:rPr>
          <w:sz w:val="22"/>
          <w:szCs w:val="22"/>
        </w:rPr>
        <w:t xml:space="preserve"> nas estações de trabalho e quaisquer outros recursos necessários como cópia e digitalização, inclusive com a instalação de softwares nos servidores e estações de trabalho da Contratante; </w:t>
      </w:r>
    </w:p>
    <w:p w:rsidR="00A7676C" w:rsidRDefault="00A7676C" w:rsidP="00A7676C">
      <w:pPr>
        <w:spacing w:before="120"/>
        <w:contextualSpacing/>
        <w:jc w:val="both"/>
        <w:rPr>
          <w:sz w:val="22"/>
          <w:szCs w:val="22"/>
        </w:rPr>
      </w:pPr>
    </w:p>
    <w:p w:rsidR="00A7676C" w:rsidRPr="00606C29" w:rsidRDefault="00A7676C" w:rsidP="00A7676C">
      <w:pPr>
        <w:spacing w:before="120"/>
        <w:contextualSpacing/>
        <w:jc w:val="both"/>
        <w:rPr>
          <w:sz w:val="22"/>
          <w:szCs w:val="22"/>
        </w:rPr>
      </w:pPr>
      <w:r w:rsidRPr="00606C29">
        <w:rPr>
          <w:sz w:val="22"/>
          <w:szCs w:val="22"/>
        </w:rPr>
        <w:t>A CONTRATADA se responsabilizará pel</w:t>
      </w:r>
      <w:r>
        <w:rPr>
          <w:sz w:val="22"/>
          <w:szCs w:val="22"/>
        </w:rPr>
        <w:t>o</w:t>
      </w:r>
      <w:r w:rsidRPr="00606C29">
        <w:rPr>
          <w:sz w:val="22"/>
          <w:szCs w:val="22"/>
        </w:rPr>
        <w:t xml:space="preserve"> treinamento, recursos audiovisuais e estações de trabalho que se fizerem necessárias aos treinamentos; </w:t>
      </w:r>
    </w:p>
    <w:p w:rsidR="00A7676C" w:rsidRDefault="00A7676C" w:rsidP="00A7676C">
      <w:pPr>
        <w:spacing w:before="120"/>
        <w:contextualSpacing/>
        <w:jc w:val="both"/>
        <w:rPr>
          <w:sz w:val="22"/>
          <w:szCs w:val="22"/>
        </w:rPr>
      </w:pPr>
    </w:p>
    <w:p w:rsidR="00A7676C" w:rsidRPr="00606C29" w:rsidRDefault="00A7676C" w:rsidP="00A7676C">
      <w:pPr>
        <w:spacing w:before="120"/>
        <w:contextualSpacing/>
        <w:jc w:val="both"/>
        <w:rPr>
          <w:sz w:val="22"/>
          <w:szCs w:val="22"/>
        </w:rPr>
      </w:pPr>
      <w:r w:rsidRPr="00606C29">
        <w:rPr>
          <w:sz w:val="22"/>
          <w:szCs w:val="22"/>
        </w:rPr>
        <w:t xml:space="preserve">A CONTRATADA poderá utilizar, para efeito de treinamento, os equipamentos que ela especificar para as funções de backup, ou seja, aqueles que serão utilizados para substituir temporariamente os defeituosos; </w:t>
      </w:r>
    </w:p>
    <w:p w:rsidR="00A7676C" w:rsidRPr="00606C29" w:rsidRDefault="00A7676C" w:rsidP="00A7676C">
      <w:pPr>
        <w:spacing w:before="120"/>
        <w:contextualSpacing/>
        <w:jc w:val="both"/>
        <w:rPr>
          <w:sz w:val="22"/>
          <w:szCs w:val="22"/>
        </w:rPr>
      </w:pPr>
      <w:r w:rsidRPr="00606C29">
        <w:rPr>
          <w:sz w:val="22"/>
          <w:szCs w:val="22"/>
        </w:rPr>
        <w:t xml:space="preserve">A CONTRATADA deverá ministrar treinamento e capacitação dos facilitadores (usuários) necessários para a correta operação dos equipamentos e, no mínimo, as seguintes tarefas: </w:t>
      </w:r>
    </w:p>
    <w:p w:rsidR="00A7676C" w:rsidRPr="00606C29" w:rsidRDefault="00A7676C" w:rsidP="00A7676C">
      <w:pPr>
        <w:spacing w:before="120"/>
        <w:ind w:left="340"/>
        <w:jc w:val="both"/>
        <w:rPr>
          <w:sz w:val="22"/>
          <w:szCs w:val="22"/>
        </w:rPr>
      </w:pPr>
      <w:r w:rsidRPr="00606C29">
        <w:rPr>
          <w:sz w:val="22"/>
          <w:szCs w:val="22"/>
        </w:rPr>
        <w:t xml:space="preserve">a) Instruções básicas de operação dos equipamentos propostos; </w:t>
      </w:r>
    </w:p>
    <w:p w:rsidR="00A7676C" w:rsidRPr="00606C29" w:rsidRDefault="00A7676C" w:rsidP="00A7676C">
      <w:pPr>
        <w:spacing w:before="120"/>
        <w:ind w:left="340"/>
        <w:jc w:val="both"/>
        <w:rPr>
          <w:sz w:val="22"/>
          <w:szCs w:val="22"/>
        </w:rPr>
      </w:pPr>
      <w:r w:rsidRPr="00606C29">
        <w:rPr>
          <w:sz w:val="22"/>
          <w:szCs w:val="22"/>
        </w:rPr>
        <w:t xml:space="preserve">b) Instruções básicas de operação dos softwares propostos; </w:t>
      </w:r>
    </w:p>
    <w:p w:rsidR="00A7676C" w:rsidRPr="00606C29" w:rsidRDefault="00A7676C" w:rsidP="00A7676C">
      <w:pPr>
        <w:spacing w:before="120"/>
        <w:ind w:left="340"/>
        <w:jc w:val="both"/>
        <w:rPr>
          <w:sz w:val="22"/>
          <w:szCs w:val="22"/>
        </w:rPr>
      </w:pPr>
      <w:r w:rsidRPr="00606C29">
        <w:rPr>
          <w:sz w:val="22"/>
          <w:szCs w:val="22"/>
        </w:rPr>
        <w:t xml:space="preserve">c) Solução dos principais problemas que poderão ocorrer na impressão; </w:t>
      </w:r>
    </w:p>
    <w:p w:rsidR="00A7676C" w:rsidRPr="00606C29" w:rsidRDefault="00A7676C" w:rsidP="00A7676C">
      <w:pPr>
        <w:spacing w:before="120"/>
        <w:ind w:left="340"/>
        <w:jc w:val="both"/>
        <w:rPr>
          <w:sz w:val="22"/>
          <w:szCs w:val="22"/>
        </w:rPr>
      </w:pPr>
      <w:r w:rsidRPr="00606C29">
        <w:rPr>
          <w:sz w:val="22"/>
          <w:szCs w:val="22"/>
        </w:rPr>
        <w:t xml:space="preserve">d) Instalação e customização de </w:t>
      </w:r>
      <w:proofErr w:type="spellStart"/>
      <w:r w:rsidRPr="00606C29">
        <w:rPr>
          <w:sz w:val="22"/>
          <w:szCs w:val="22"/>
        </w:rPr>
        <w:t>drivers</w:t>
      </w:r>
      <w:proofErr w:type="spellEnd"/>
      <w:r w:rsidRPr="00606C29">
        <w:rPr>
          <w:sz w:val="22"/>
          <w:szCs w:val="22"/>
        </w:rPr>
        <w:t xml:space="preserve"> nas estações de trabalho; </w:t>
      </w:r>
    </w:p>
    <w:p w:rsidR="00A7676C" w:rsidRPr="00606C29" w:rsidRDefault="00A7676C" w:rsidP="00A7676C">
      <w:pPr>
        <w:spacing w:before="120"/>
        <w:ind w:left="340"/>
        <w:jc w:val="both"/>
        <w:rPr>
          <w:sz w:val="22"/>
          <w:szCs w:val="22"/>
        </w:rPr>
      </w:pPr>
      <w:r>
        <w:rPr>
          <w:sz w:val="22"/>
          <w:szCs w:val="22"/>
        </w:rPr>
        <w:t>e)</w:t>
      </w:r>
      <w:r w:rsidRPr="00606C29">
        <w:rPr>
          <w:sz w:val="22"/>
          <w:szCs w:val="22"/>
        </w:rPr>
        <w:t xml:space="preserve"> Interpretação das mensagens do painel de controle dos equipamentos; </w:t>
      </w:r>
    </w:p>
    <w:p w:rsidR="00A7676C" w:rsidRPr="00606C29" w:rsidRDefault="00A7676C" w:rsidP="00A7676C">
      <w:pPr>
        <w:spacing w:before="120"/>
        <w:ind w:left="340"/>
        <w:jc w:val="both"/>
        <w:rPr>
          <w:sz w:val="22"/>
          <w:szCs w:val="22"/>
        </w:rPr>
      </w:pPr>
      <w:r w:rsidRPr="00606C29">
        <w:rPr>
          <w:sz w:val="22"/>
          <w:szCs w:val="22"/>
        </w:rPr>
        <w:t xml:space="preserve">f) Utilização da impressão através da bandeja automática </w:t>
      </w:r>
    </w:p>
    <w:p w:rsidR="00A7676C" w:rsidRPr="00606C29" w:rsidRDefault="00A7676C" w:rsidP="00A7676C">
      <w:pPr>
        <w:spacing w:before="120"/>
        <w:ind w:left="340"/>
        <w:jc w:val="both"/>
        <w:rPr>
          <w:sz w:val="22"/>
          <w:szCs w:val="22"/>
        </w:rPr>
      </w:pPr>
      <w:r w:rsidRPr="00606C29">
        <w:rPr>
          <w:sz w:val="22"/>
          <w:szCs w:val="22"/>
        </w:rPr>
        <w:t xml:space="preserve">g) Utilização de bandejas de saída para mídias de gramaturas maiores do que as especificadas, como cartões; </w:t>
      </w:r>
    </w:p>
    <w:p w:rsidR="00A7676C" w:rsidRPr="00606C29" w:rsidRDefault="00A7676C" w:rsidP="00A7676C">
      <w:pPr>
        <w:spacing w:before="120"/>
        <w:ind w:left="340"/>
        <w:jc w:val="both"/>
        <w:rPr>
          <w:sz w:val="22"/>
          <w:szCs w:val="22"/>
        </w:rPr>
      </w:pPr>
      <w:r w:rsidRPr="00606C29">
        <w:rPr>
          <w:sz w:val="22"/>
          <w:szCs w:val="22"/>
        </w:rPr>
        <w:t xml:space="preserve">h) Utilização de mídia em formatos não padronizados nos equipamentos; </w:t>
      </w:r>
    </w:p>
    <w:p w:rsidR="00A7676C" w:rsidRPr="00606C29" w:rsidRDefault="00A7676C" w:rsidP="00A7676C">
      <w:pPr>
        <w:spacing w:before="120"/>
        <w:ind w:left="340"/>
        <w:jc w:val="both"/>
        <w:rPr>
          <w:sz w:val="22"/>
          <w:szCs w:val="22"/>
        </w:rPr>
      </w:pPr>
      <w:r w:rsidRPr="00606C29">
        <w:rPr>
          <w:sz w:val="22"/>
          <w:szCs w:val="22"/>
        </w:rPr>
        <w:t xml:space="preserve">i) Principais mensagens de alertas provenientes dos equipamentos, como por exemplo, atolamentos, níveis de consumíveis e tampas de compartimentos abertas. </w:t>
      </w:r>
    </w:p>
    <w:p w:rsidR="00A7676C" w:rsidRDefault="00A7676C" w:rsidP="00A7676C">
      <w:pPr>
        <w:spacing w:before="120"/>
        <w:contextualSpacing/>
        <w:jc w:val="both"/>
        <w:rPr>
          <w:sz w:val="22"/>
          <w:szCs w:val="22"/>
        </w:rPr>
      </w:pPr>
    </w:p>
    <w:p w:rsidR="00A7676C" w:rsidRPr="00606C29" w:rsidRDefault="00A7676C" w:rsidP="00A7676C">
      <w:pPr>
        <w:spacing w:before="120"/>
        <w:contextualSpacing/>
        <w:jc w:val="both"/>
        <w:rPr>
          <w:sz w:val="22"/>
          <w:szCs w:val="22"/>
        </w:rPr>
      </w:pPr>
      <w:r w:rsidRPr="00606C29">
        <w:rPr>
          <w:sz w:val="22"/>
          <w:szCs w:val="22"/>
        </w:rPr>
        <w:t xml:space="preserve">A CONTRATADA deverá ministrar treinamento para as equipes de suporte e quanto </w:t>
      </w:r>
      <w:proofErr w:type="gramStart"/>
      <w:r w:rsidRPr="00606C29">
        <w:rPr>
          <w:sz w:val="22"/>
          <w:szCs w:val="22"/>
        </w:rPr>
        <w:t>a</w:t>
      </w:r>
      <w:proofErr w:type="gramEnd"/>
      <w:r w:rsidRPr="00606C29">
        <w:rPr>
          <w:sz w:val="22"/>
          <w:szCs w:val="22"/>
        </w:rPr>
        <w:t xml:space="preserve"> utilização e principais funcionalidades do programa de gerenciamento remoto dos equipamentos</w:t>
      </w:r>
      <w:r>
        <w:rPr>
          <w:sz w:val="22"/>
          <w:szCs w:val="22"/>
        </w:rPr>
        <w:t>.</w:t>
      </w:r>
      <w:r w:rsidRPr="00606C29">
        <w:rPr>
          <w:sz w:val="22"/>
          <w:szCs w:val="22"/>
        </w:rPr>
        <w:t xml:space="preserve"> </w:t>
      </w:r>
    </w:p>
    <w:p w:rsidR="00A7676C" w:rsidRDefault="00A7676C" w:rsidP="00A7676C">
      <w:pPr>
        <w:spacing w:before="120"/>
        <w:jc w:val="both"/>
        <w:rPr>
          <w:sz w:val="22"/>
          <w:szCs w:val="22"/>
        </w:rPr>
      </w:pPr>
      <w:r>
        <w:rPr>
          <w:sz w:val="22"/>
          <w:szCs w:val="22"/>
        </w:rPr>
        <w:lastRenderedPageBreak/>
        <w:t xml:space="preserve">A CONTRATADA deverá fornecer </w:t>
      </w:r>
      <w:r w:rsidRPr="00606C29">
        <w:rPr>
          <w:sz w:val="22"/>
          <w:szCs w:val="22"/>
        </w:rPr>
        <w:t xml:space="preserve">apostilas, manuais </w:t>
      </w:r>
      <w:r>
        <w:rPr>
          <w:sz w:val="22"/>
          <w:szCs w:val="22"/>
        </w:rPr>
        <w:t>e p</w:t>
      </w:r>
      <w:r w:rsidRPr="00606C29">
        <w:rPr>
          <w:sz w:val="22"/>
          <w:szCs w:val="22"/>
        </w:rPr>
        <w:t xml:space="preserve">rospectos de orientação, cartazes e cartões de referência para utilização dos equipamentos e suas funcionalidades. </w:t>
      </w:r>
    </w:p>
    <w:p w:rsidR="00A7676C" w:rsidRPr="00F408B0" w:rsidRDefault="00A7676C" w:rsidP="00A7676C">
      <w:pPr>
        <w:spacing w:before="120"/>
        <w:jc w:val="both"/>
        <w:rPr>
          <w:b/>
          <w:sz w:val="22"/>
          <w:szCs w:val="22"/>
        </w:rPr>
      </w:pPr>
    </w:p>
    <w:p w:rsidR="00A7676C" w:rsidRDefault="00A7676C" w:rsidP="00A7676C">
      <w:pPr>
        <w:spacing w:before="120"/>
        <w:ind w:left="-141"/>
        <w:contextualSpacing/>
        <w:jc w:val="both"/>
        <w:rPr>
          <w:b/>
          <w:sz w:val="22"/>
          <w:szCs w:val="22"/>
        </w:rPr>
      </w:pPr>
      <w:proofErr w:type="gramStart"/>
      <w:r>
        <w:rPr>
          <w:b/>
          <w:sz w:val="22"/>
          <w:szCs w:val="22"/>
        </w:rPr>
        <w:t>10.</w:t>
      </w:r>
      <w:proofErr w:type="gramEnd"/>
      <w:r>
        <w:rPr>
          <w:b/>
          <w:sz w:val="22"/>
          <w:szCs w:val="22"/>
        </w:rPr>
        <w:t>DA ASSISTENCIA TECNICA:</w:t>
      </w:r>
    </w:p>
    <w:p w:rsidR="00A7676C" w:rsidRDefault="00A7676C" w:rsidP="00A7676C">
      <w:pPr>
        <w:spacing w:before="120"/>
        <w:ind w:left="-141"/>
        <w:contextualSpacing/>
        <w:jc w:val="both"/>
        <w:rPr>
          <w:sz w:val="22"/>
          <w:szCs w:val="22"/>
        </w:rPr>
      </w:pPr>
      <w:r w:rsidRPr="00606C29">
        <w:rPr>
          <w:sz w:val="22"/>
          <w:szCs w:val="22"/>
        </w:rPr>
        <w:t xml:space="preserve">A assistência técnica mediante </w:t>
      </w:r>
      <w:r w:rsidRPr="00606C29">
        <w:rPr>
          <w:b/>
          <w:sz w:val="22"/>
          <w:szCs w:val="22"/>
        </w:rPr>
        <w:t>manutenção preventiva</w:t>
      </w:r>
      <w:r w:rsidRPr="00606C29">
        <w:rPr>
          <w:sz w:val="22"/>
          <w:szCs w:val="22"/>
        </w:rPr>
        <w:t xml:space="preserve"> dos equipamentos deverá ser realizada pela contratada, conforme calendário a ser ajustado entre as partes, e terá por objetivo prevenir a ocorrência de quebras ou defeitos dos equipamentos, conservando-os em perfeito estado de funcionamento.</w:t>
      </w:r>
    </w:p>
    <w:p w:rsidR="00A7676C" w:rsidRDefault="00A7676C" w:rsidP="00A7676C">
      <w:pPr>
        <w:spacing w:before="120"/>
        <w:ind w:left="-141"/>
        <w:contextualSpacing/>
        <w:jc w:val="both"/>
        <w:rPr>
          <w:sz w:val="22"/>
          <w:szCs w:val="22"/>
        </w:rPr>
      </w:pPr>
    </w:p>
    <w:p w:rsidR="00A7676C" w:rsidRPr="00606C29" w:rsidRDefault="00A7676C" w:rsidP="00A7676C">
      <w:pPr>
        <w:spacing w:before="120"/>
        <w:ind w:left="-141"/>
        <w:contextualSpacing/>
        <w:jc w:val="both"/>
        <w:rPr>
          <w:sz w:val="22"/>
          <w:szCs w:val="22"/>
        </w:rPr>
      </w:pPr>
      <w:r w:rsidRPr="00606C29">
        <w:rPr>
          <w:sz w:val="22"/>
          <w:szCs w:val="22"/>
        </w:rPr>
        <w:t>Além dos cuidados recomendados nos manuais e normas técnicas específicas para cada equipamento, a manutenção preventiva consistirá na realização das seguintes tarefas:</w:t>
      </w:r>
    </w:p>
    <w:p w:rsidR="00A7676C" w:rsidRPr="00606C29" w:rsidRDefault="00A7676C" w:rsidP="00A7676C">
      <w:pPr>
        <w:spacing w:before="120"/>
        <w:jc w:val="both"/>
        <w:rPr>
          <w:sz w:val="22"/>
          <w:szCs w:val="22"/>
        </w:rPr>
      </w:pPr>
      <w:r w:rsidRPr="00606C29">
        <w:rPr>
          <w:sz w:val="22"/>
          <w:szCs w:val="22"/>
        </w:rPr>
        <w:t>a) Regulagens;</w:t>
      </w:r>
    </w:p>
    <w:p w:rsidR="00A7676C" w:rsidRPr="00606C29" w:rsidRDefault="00A7676C" w:rsidP="00A7676C">
      <w:pPr>
        <w:spacing w:before="120"/>
        <w:jc w:val="both"/>
        <w:rPr>
          <w:sz w:val="22"/>
          <w:szCs w:val="22"/>
        </w:rPr>
      </w:pPr>
      <w:r w:rsidRPr="00606C29">
        <w:rPr>
          <w:sz w:val="22"/>
          <w:szCs w:val="22"/>
        </w:rPr>
        <w:t>b) Ajustes mecânicos e eletrônicos;</w:t>
      </w:r>
    </w:p>
    <w:p w:rsidR="00A7676C" w:rsidRPr="00606C29" w:rsidRDefault="00A7676C" w:rsidP="00A7676C">
      <w:pPr>
        <w:spacing w:before="120"/>
        <w:jc w:val="both"/>
        <w:rPr>
          <w:sz w:val="22"/>
          <w:szCs w:val="22"/>
        </w:rPr>
      </w:pPr>
      <w:r w:rsidRPr="00606C29">
        <w:rPr>
          <w:sz w:val="22"/>
          <w:szCs w:val="22"/>
        </w:rPr>
        <w:t>c) Lubrificações;</w:t>
      </w:r>
    </w:p>
    <w:p w:rsidR="00A7676C" w:rsidRPr="00606C29" w:rsidRDefault="00A7676C" w:rsidP="00A7676C">
      <w:pPr>
        <w:spacing w:before="120"/>
        <w:jc w:val="both"/>
        <w:rPr>
          <w:sz w:val="22"/>
          <w:szCs w:val="22"/>
        </w:rPr>
      </w:pPr>
      <w:r w:rsidRPr="00606C29">
        <w:rPr>
          <w:sz w:val="22"/>
          <w:szCs w:val="22"/>
        </w:rPr>
        <w:t>d) Limpeza interna e externa;</w:t>
      </w:r>
    </w:p>
    <w:p w:rsidR="00A7676C" w:rsidRPr="00606C29" w:rsidRDefault="00A7676C" w:rsidP="00A7676C">
      <w:pPr>
        <w:spacing w:before="120"/>
        <w:jc w:val="both"/>
        <w:rPr>
          <w:sz w:val="22"/>
          <w:szCs w:val="22"/>
        </w:rPr>
      </w:pPr>
      <w:r w:rsidRPr="00606C29">
        <w:rPr>
          <w:sz w:val="22"/>
          <w:szCs w:val="22"/>
        </w:rPr>
        <w:t>e) Teste geral de operação;</w:t>
      </w:r>
    </w:p>
    <w:p w:rsidR="00A7676C" w:rsidRPr="00606C29" w:rsidRDefault="00A7676C" w:rsidP="00A7676C">
      <w:pPr>
        <w:spacing w:before="120"/>
        <w:jc w:val="both"/>
        <w:rPr>
          <w:sz w:val="22"/>
          <w:szCs w:val="22"/>
        </w:rPr>
      </w:pPr>
      <w:r w:rsidRPr="00606C29">
        <w:rPr>
          <w:sz w:val="22"/>
          <w:szCs w:val="22"/>
        </w:rPr>
        <w:t xml:space="preserve">f) Substituição de peças e/ou dispositivos </w:t>
      </w:r>
      <w:proofErr w:type="gramStart"/>
      <w:r w:rsidRPr="00606C29">
        <w:rPr>
          <w:sz w:val="22"/>
          <w:szCs w:val="22"/>
        </w:rPr>
        <w:t>defeituosos, gastos ou quebrados</w:t>
      </w:r>
      <w:proofErr w:type="gramEnd"/>
      <w:r w:rsidRPr="00606C29">
        <w:rPr>
          <w:sz w:val="22"/>
          <w:szCs w:val="22"/>
        </w:rPr>
        <w:t xml:space="preserve"> pelo uso normal do equipamento.</w:t>
      </w:r>
    </w:p>
    <w:p w:rsidR="00A7676C" w:rsidRPr="00606C29" w:rsidRDefault="00A7676C" w:rsidP="00A7676C">
      <w:pPr>
        <w:spacing w:before="120"/>
        <w:ind w:left="1077"/>
        <w:jc w:val="both"/>
        <w:rPr>
          <w:sz w:val="22"/>
          <w:szCs w:val="22"/>
        </w:rPr>
      </w:pPr>
    </w:p>
    <w:p w:rsidR="00A7676C" w:rsidRPr="00606C29" w:rsidRDefault="00A7676C" w:rsidP="00143FFC">
      <w:pPr>
        <w:numPr>
          <w:ilvl w:val="0"/>
          <w:numId w:val="19"/>
        </w:numPr>
        <w:spacing w:before="120"/>
        <w:ind w:left="1134" w:hanging="567"/>
        <w:contextualSpacing/>
        <w:jc w:val="both"/>
        <w:rPr>
          <w:sz w:val="22"/>
          <w:szCs w:val="22"/>
        </w:rPr>
      </w:pPr>
      <w:r w:rsidRPr="00606C29">
        <w:rPr>
          <w:sz w:val="22"/>
          <w:szCs w:val="22"/>
        </w:rPr>
        <w:t xml:space="preserve">A assistência técnica mediante </w:t>
      </w:r>
      <w:r w:rsidRPr="00606C29">
        <w:rPr>
          <w:b/>
          <w:sz w:val="22"/>
          <w:szCs w:val="22"/>
        </w:rPr>
        <w:t>manutenção corretiva</w:t>
      </w:r>
      <w:r w:rsidRPr="00606C29">
        <w:rPr>
          <w:sz w:val="22"/>
          <w:szCs w:val="22"/>
        </w:rPr>
        <w:t xml:space="preserve"> tem por finalidade repor o equipamento em perfeito estado de funcionamento, mediante a substituição, quando for o caso, das peças que se apresentarem defeituosas e/ou execução de regulagens, ajustes mecânicos, eletrônicos e o que mais for necessário ao restabelecimento das condições normais de funcionamento dos equipamentos;</w:t>
      </w:r>
    </w:p>
    <w:p w:rsidR="00A7676C" w:rsidRPr="00606C29" w:rsidRDefault="00A7676C" w:rsidP="00143FFC">
      <w:pPr>
        <w:numPr>
          <w:ilvl w:val="0"/>
          <w:numId w:val="19"/>
        </w:numPr>
        <w:spacing w:before="120"/>
        <w:ind w:hanging="360"/>
        <w:contextualSpacing/>
        <w:jc w:val="both"/>
        <w:rPr>
          <w:sz w:val="22"/>
          <w:szCs w:val="22"/>
        </w:rPr>
      </w:pPr>
      <w:r w:rsidRPr="00606C29">
        <w:rPr>
          <w:sz w:val="22"/>
          <w:szCs w:val="22"/>
        </w:rPr>
        <w:t xml:space="preserve">A </w:t>
      </w:r>
      <w:r w:rsidRPr="00606C29">
        <w:rPr>
          <w:sz w:val="22"/>
          <w:szCs w:val="22"/>
          <w:u w:val="single"/>
        </w:rPr>
        <w:t>manutenção corretiva</w:t>
      </w:r>
      <w:r w:rsidRPr="00606C29">
        <w:rPr>
          <w:sz w:val="22"/>
          <w:szCs w:val="22"/>
        </w:rPr>
        <w:t xml:space="preserve"> deverá ser realizada mediante chamada técnica do CONTRATANTE, a qual deverá ser atendida </w:t>
      </w:r>
      <w:r w:rsidRPr="00606C29">
        <w:rPr>
          <w:b/>
          <w:sz w:val="22"/>
          <w:szCs w:val="22"/>
          <w:u w:val="single"/>
        </w:rPr>
        <w:t>em até 24 (vinte e quatro) horas</w:t>
      </w:r>
      <w:r w:rsidRPr="00606C29">
        <w:rPr>
          <w:sz w:val="22"/>
          <w:szCs w:val="22"/>
        </w:rPr>
        <w:t xml:space="preserve"> contadas do momento da solicitação dos serviços no horário de expediente da CONTRATADA, seja interno ou externo.</w:t>
      </w:r>
    </w:p>
    <w:p w:rsidR="00A7676C" w:rsidRPr="00606C29" w:rsidRDefault="00A7676C" w:rsidP="00143FFC">
      <w:pPr>
        <w:numPr>
          <w:ilvl w:val="0"/>
          <w:numId w:val="19"/>
        </w:numPr>
        <w:spacing w:before="120"/>
        <w:ind w:hanging="360"/>
        <w:contextualSpacing/>
        <w:jc w:val="both"/>
        <w:rPr>
          <w:sz w:val="22"/>
          <w:szCs w:val="22"/>
        </w:rPr>
      </w:pPr>
      <w:r w:rsidRPr="00606C29">
        <w:rPr>
          <w:sz w:val="22"/>
          <w:szCs w:val="22"/>
        </w:rPr>
        <w:t xml:space="preserve">Não sendo possível o término do reparo, no prazo de 24 (vinte e quatro) horas do início do atendimento, e desde que devidamente justificado, a contratada deverá providenciar a substituição </w:t>
      </w:r>
      <w:r w:rsidRPr="00606C29">
        <w:rPr>
          <w:b/>
          <w:sz w:val="22"/>
          <w:szCs w:val="22"/>
        </w:rPr>
        <w:t>imediata</w:t>
      </w:r>
      <w:r w:rsidRPr="00606C29">
        <w:rPr>
          <w:sz w:val="22"/>
          <w:szCs w:val="22"/>
        </w:rPr>
        <w:t xml:space="preserve"> do equipamento por outro equivalente ou superior, em caráter provisório e temporário, pelo prazo máximo de até 30 (trinta) dias corridos, findos os quais a substituição passará a ser definitiva. Este prazo será contado a partir da data de substituição do equipamento. Não será aceita em nenhuma hipótese a entrega de equipamento de menor capacidade, a título de substituição, estando, portanto, sujeita às penalidades previstas para o não cumprimento da exigência;</w:t>
      </w:r>
    </w:p>
    <w:p w:rsidR="00A7676C" w:rsidRPr="00606C29" w:rsidRDefault="00A7676C" w:rsidP="00143FFC">
      <w:pPr>
        <w:numPr>
          <w:ilvl w:val="0"/>
          <w:numId w:val="19"/>
        </w:numPr>
        <w:spacing w:before="120"/>
        <w:ind w:hanging="360"/>
        <w:contextualSpacing/>
        <w:jc w:val="both"/>
        <w:rPr>
          <w:sz w:val="22"/>
          <w:szCs w:val="22"/>
        </w:rPr>
      </w:pPr>
      <w:r w:rsidRPr="00606C29">
        <w:rPr>
          <w:sz w:val="22"/>
          <w:szCs w:val="22"/>
        </w:rPr>
        <w:t xml:space="preserve">A contratada deverá substituir cartucho de </w:t>
      </w:r>
      <w:proofErr w:type="spellStart"/>
      <w:r w:rsidRPr="00606C29">
        <w:rPr>
          <w:sz w:val="22"/>
          <w:szCs w:val="22"/>
        </w:rPr>
        <w:t>toner</w:t>
      </w:r>
      <w:proofErr w:type="spellEnd"/>
      <w:r w:rsidRPr="00606C29">
        <w:rPr>
          <w:sz w:val="22"/>
          <w:szCs w:val="22"/>
        </w:rPr>
        <w:t xml:space="preserve"> do aparelho sempre que a capacidade de impressão do suprimento que estiver em uso se esgotar. Para tanto, a CONTRATANTE, através da Gerência de Cadastro e Protocolo, comunicará a CONTRATADA da necessidade de substituição. </w:t>
      </w:r>
      <w:r w:rsidRPr="00606C29">
        <w:rPr>
          <w:sz w:val="22"/>
          <w:szCs w:val="22"/>
          <w:u w:val="single"/>
        </w:rPr>
        <w:t>A CONTRATADA deverá atender ao chamado para substituição do suprimento em até 4h após a solicitação</w:t>
      </w:r>
      <w:r w:rsidRPr="00606C29">
        <w:rPr>
          <w:sz w:val="22"/>
          <w:szCs w:val="22"/>
        </w:rPr>
        <w:t>, sendo que o não atendimento ao prazo definido sujeita a CONTRATADA às penalidades previstas.</w:t>
      </w:r>
    </w:p>
    <w:p w:rsidR="00A7676C" w:rsidRPr="00606C29" w:rsidRDefault="00A7676C" w:rsidP="00143FFC">
      <w:pPr>
        <w:numPr>
          <w:ilvl w:val="0"/>
          <w:numId w:val="19"/>
        </w:numPr>
        <w:spacing w:before="120"/>
        <w:ind w:hanging="360"/>
        <w:contextualSpacing/>
        <w:jc w:val="both"/>
        <w:rPr>
          <w:sz w:val="22"/>
          <w:szCs w:val="22"/>
        </w:rPr>
      </w:pPr>
      <w:r w:rsidRPr="00606C29">
        <w:rPr>
          <w:sz w:val="22"/>
          <w:szCs w:val="22"/>
        </w:rPr>
        <w:t xml:space="preserve">A contratada deverá substituir o rolo </w:t>
      </w:r>
      <w:proofErr w:type="spellStart"/>
      <w:r w:rsidRPr="00606C29">
        <w:rPr>
          <w:sz w:val="22"/>
          <w:szCs w:val="22"/>
        </w:rPr>
        <w:t>fusor</w:t>
      </w:r>
      <w:proofErr w:type="spellEnd"/>
      <w:r w:rsidRPr="00606C29">
        <w:rPr>
          <w:sz w:val="22"/>
          <w:szCs w:val="22"/>
        </w:rPr>
        <w:t xml:space="preserve"> e/ou </w:t>
      </w:r>
      <w:proofErr w:type="spellStart"/>
      <w:r w:rsidRPr="00606C29">
        <w:rPr>
          <w:sz w:val="22"/>
          <w:szCs w:val="22"/>
        </w:rPr>
        <w:t>pressor</w:t>
      </w:r>
      <w:proofErr w:type="spellEnd"/>
      <w:r w:rsidRPr="00606C29">
        <w:rPr>
          <w:sz w:val="22"/>
          <w:szCs w:val="22"/>
        </w:rPr>
        <w:t xml:space="preserve"> sempre que estes apresentarem desgaste. A substituição deve ocorrer em até 24 (vinte e quatro) horas após a abertura do chamado.</w:t>
      </w:r>
    </w:p>
    <w:p w:rsidR="00A7676C" w:rsidRPr="00606C29" w:rsidRDefault="00A7676C" w:rsidP="00143FFC">
      <w:pPr>
        <w:numPr>
          <w:ilvl w:val="0"/>
          <w:numId w:val="19"/>
        </w:numPr>
        <w:spacing w:before="120"/>
        <w:ind w:hanging="360"/>
        <w:contextualSpacing/>
        <w:jc w:val="both"/>
        <w:rPr>
          <w:sz w:val="22"/>
          <w:szCs w:val="22"/>
        </w:rPr>
      </w:pPr>
      <w:r w:rsidRPr="00606C29">
        <w:rPr>
          <w:sz w:val="22"/>
          <w:szCs w:val="22"/>
        </w:rPr>
        <w:t>Entende-se por início do atendimento, a hora de chegada do técnico ao local onde está instalado o equipamento;</w:t>
      </w:r>
    </w:p>
    <w:p w:rsidR="00A7676C" w:rsidRPr="00606C29" w:rsidRDefault="00A7676C" w:rsidP="00143FFC">
      <w:pPr>
        <w:numPr>
          <w:ilvl w:val="0"/>
          <w:numId w:val="19"/>
        </w:numPr>
        <w:spacing w:before="120"/>
        <w:ind w:hanging="360"/>
        <w:contextualSpacing/>
        <w:jc w:val="both"/>
        <w:rPr>
          <w:sz w:val="22"/>
          <w:szCs w:val="22"/>
        </w:rPr>
      </w:pPr>
      <w:r w:rsidRPr="00606C29">
        <w:rPr>
          <w:sz w:val="22"/>
          <w:szCs w:val="22"/>
        </w:rPr>
        <w:t>Entende-se por término do reparo do equipamento, a sua disponibilidade para uso em perfeitas condições de funcionamento no local onde está instalado;</w:t>
      </w:r>
    </w:p>
    <w:p w:rsidR="00A7676C" w:rsidRPr="00606C29" w:rsidRDefault="00A7676C" w:rsidP="00143FFC">
      <w:pPr>
        <w:numPr>
          <w:ilvl w:val="0"/>
          <w:numId w:val="19"/>
        </w:numPr>
        <w:spacing w:before="120"/>
        <w:ind w:hanging="360"/>
        <w:contextualSpacing/>
        <w:jc w:val="both"/>
        <w:rPr>
          <w:sz w:val="22"/>
          <w:szCs w:val="22"/>
        </w:rPr>
      </w:pPr>
      <w:r w:rsidRPr="00606C29">
        <w:rPr>
          <w:sz w:val="22"/>
          <w:szCs w:val="22"/>
        </w:rPr>
        <w:t>Ao final de cada visita, o técnico da Contratada, entregará um relatório circunstanciado do atendimento, mencionando: data e hora de abertura do chamado técnico, número do chamado técnico, data e hora do atendimento, os defeitos verificados, as providências adotadas, as recomendações e orientações técnicas. O relatório deverá conter assinatura e carimbo de servidor deste órgão, que atestará a realização do serviço, se adequado, e a finalizará o chamado.</w:t>
      </w:r>
    </w:p>
    <w:p w:rsidR="00A7676C" w:rsidRPr="00606C29" w:rsidRDefault="00A7676C" w:rsidP="00143FFC">
      <w:pPr>
        <w:numPr>
          <w:ilvl w:val="0"/>
          <w:numId w:val="19"/>
        </w:numPr>
        <w:spacing w:before="120"/>
        <w:ind w:hanging="360"/>
        <w:contextualSpacing/>
        <w:jc w:val="both"/>
        <w:rPr>
          <w:sz w:val="22"/>
          <w:szCs w:val="22"/>
        </w:rPr>
      </w:pPr>
      <w:r w:rsidRPr="00606C29">
        <w:rPr>
          <w:sz w:val="22"/>
          <w:szCs w:val="22"/>
        </w:rPr>
        <w:lastRenderedPageBreak/>
        <w:t>Se em um período de 30 (trinta) dias corridos ocorrerem mais de três chamadas para assistência técnica referente ao mesmo problema ou cinco chamadas referentes a problemas distintos a CONTRATADA deverá substituir o equipamento defeituoso.</w:t>
      </w:r>
    </w:p>
    <w:p w:rsidR="00A7676C" w:rsidRPr="00606C29" w:rsidRDefault="00A7676C" w:rsidP="00143FFC">
      <w:pPr>
        <w:numPr>
          <w:ilvl w:val="0"/>
          <w:numId w:val="19"/>
        </w:numPr>
        <w:spacing w:before="120"/>
        <w:ind w:hanging="360"/>
        <w:contextualSpacing/>
        <w:jc w:val="both"/>
        <w:rPr>
          <w:sz w:val="22"/>
          <w:szCs w:val="22"/>
        </w:rPr>
      </w:pPr>
      <w:r w:rsidRPr="00606C29">
        <w:rPr>
          <w:sz w:val="22"/>
          <w:szCs w:val="22"/>
        </w:rPr>
        <w:t>As máquinas contratadas poderão ser substituídas por modelos tecnologicamente mais avançados, mediante autorização da contratante, desde que apresentem características iguais ou superiores às contratadas e não gerem acréscimo no valor contratado.</w:t>
      </w:r>
    </w:p>
    <w:p w:rsidR="00A7676C" w:rsidRPr="00606C29" w:rsidRDefault="00A7676C" w:rsidP="00143FFC">
      <w:pPr>
        <w:numPr>
          <w:ilvl w:val="0"/>
          <w:numId w:val="19"/>
        </w:numPr>
        <w:spacing w:before="120"/>
        <w:ind w:hanging="360"/>
        <w:contextualSpacing/>
        <w:jc w:val="both"/>
        <w:rPr>
          <w:sz w:val="22"/>
          <w:szCs w:val="22"/>
        </w:rPr>
      </w:pPr>
      <w:r w:rsidRPr="00606C29">
        <w:rPr>
          <w:sz w:val="22"/>
          <w:szCs w:val="22"/>
        </w:rPr>
        <w:t>Os custos honorários e demais despesas decorrentes da manutenção corretiva e/ou preventiva correrão por conta da empresa CONTRATADA.</w:t>
      </w:r>
    </w:p>
    <w:p w:rsidR="00A7676C" w:rsidRPr="00606C29" w:rsidRDefault="00A7676C" w:rsidP="00143FFC">
      <w:pPr>
        <w:numPr>
          <w:ilvl w:val="0"/>
          <w:numId w:val="19"/>
        </w:numPr>
        <w:spacing w:before="120"/>
        <w:ind w:hanging="360"/>
        <w:contextualSpacing/>
        <w:jc w:val="both"/>
        <w:rPr>
          <w:sz w:val="22"/>
          <w:szCs w:val="22"/>
        </w:rPr>
      </w:pPr>
      <w:r w:rsidRPr="00606C29">
        <w:rPr>
          <w:sz w:val="22"/>
          <w:szCs w:val="22"/>
        </w:rPr>
        <w:t>As máquinas serão mantidas nos locais da instalação original. Caso haja necessidade de removê-la para outro local, a remoção será feita pela CONTRATADA, dentro do prazo de 03 (três) dias úteis, após comunicação por escrito, sendo que, as despesas com as instalações elétricas, correrão por conta da CONTRATANTE.</w:t>
      </w:r>
    </w:p>
    <w:p w:rsidR="00A7676C" w:rsidRDefault="00A7676C" w:rsidP="00A7676C">
      <w:pPr>
        <w:spacing w:before="120"/>
        <w:contextualSpacing/>
        <w:jc w:val="both"/>
        <w:rPr>
          <w:b/>
          <w:sz w:val="22"/>
          <w:szCs w:val="22"/>
        </w:rPr>
      </w:pPr>
    </w:p>
    <w:p w:rsidR="00A7676C" w:rsidRPr="007202EC" w:rsidRDefault="00A7676C" w:rsidP="00A7676C">
      <w:pPr>
        <w:spacing w:before="120"/>
        <w:contextualSpacing/>
        <w:jc w:val="both"/>
        <w:rPr>
          <w:b/>
          <w:sz w:val="22"/>
          <w:szCs w:val="22"/>
        </w:rPr>
      </w:pPr>
      <w:r>
        <w:rPr>
          <w:b/>
          <w:sz w:val="22"/>
          <w:szCs w:val="22"/>
        </w:rPr>
        <w:t>11. DO PRAZO PARA INSTALAÇÃO:</w:t>
      </w:r>
    </w:p>
    <w:p w:rsidR="00A7676C" w:rsidRPr="00C443B6" w:rsidRDefault="00A7676C" w:rsidP="00A7676C">
      <w:pPr>
        <w:spacing w:before="120"/>
        <w:jc w:val="both"/>
        <w:rPr>
          <w:b/>
          <w:sz w:val="22"/>
          <w:szCs w:val="22"/>
        </w:rPr>
      </w:pPr>
      <w:r>
        <w:rPr>
          <w:b/>
          <w:sz w:val="22"/>
          <w:szCs w:val="22"/>
        </w:rPr>
        <w:t>11</w:t>
      </w:r>
      <w:r w:rsidRPr="00C443B6">
        <w:rPr>
          <w:b/>
          <w:sz w:val="22"/>
          <w:szCs w:val="22"/>
        </w:rPr>
        <w:t xml:space="preserve">.1. </w:t>
      </w:r>
      <w:r w:rsidRPr="00C443B6">
        <w:rPr>
          <w:b/>
          <w:sz w:val="22"/>
          <w:szCs w:val="22"/>
          <w:u w:val="single"/>
        </w:rPr>
        <w:t>Local/Horário</w:t>
      </w:r>
    </w:p>
    <w:p w:rsidR="00A7676C" w:rsidRPr="00C443B6" w:rsidRDefault="00A7676C" w:rsidP="00A7676C">
      <w:pPr>
        <w:shd w:val="clear" w:color="auto" w:fill="FFFFFF"/>
        <w:tabs>
          <w:tab w:val="left" w:pos="0"/>
        </w:tabs>
        <w:spacing w:before="120"/>
        <w:ind w:right="-2"/>
        <w:jc w:val="both"/>
        <w:rPr>
          <w:sz w:val="22"/>
          <w:szCs w:val="22"/>
        </w:rPr>
      </w:pPr>
      <w:r>
        <w:rPr>
          <w:b/>
          <w:sz w:val="22"/>
          <w:szCs w:val="22"/>
        </w:rPr>
        <w:t>11.</w:t>
      </w:r>
      <w:r w:rsidRPr="00C443B6">
        <w:rPr>
          <w:b/>
          <w:sz w:val="22"/>
          <w:szCs w:val="22"/>
        </w:rPr>
        <w:t xml:space="preserve">1.1. </w:t>
      </w:r>
      <w:r w:rsidRPr="00C443B6">
        <w:rPr>
          <w:sz w:val="22"/>
          <w:szCs w:val="22"/>
        </w:rPr>
        <w:t xml:space="preserve">Os equipamentos deverão ser instalados nos endereços discriminados no </w:t>
      </w:r>
      <w:r>
        <w:rPr>
          <w:sz w:val="22"/>
          <w:szCs w:val="22"/>
        </w:rPr>
        <w:t>item 3.1</w:t>
      </w:r>
      <w:r w:rsidRPr="00C443B6">
        <w:rPr>
          <w:sz w:val="22"/>
          <w:szCs w:val="22"/>
        </w:rPr>
        <w:t xml:space="preserve"> – Locais de Instalação, de segunda à sexta-feira, no horário das 07h30m às 13h30min, </w:t>
      </w:r>
      <w:r w:rsidRPr="00C443B6">
        <w:rPr>
          <w:b/>
          <w:sz w:val="22"/>
          <w:szCs w:val="22"/>
          <w:u w:val="single"/>
        </w:rPr>
        <w:t>mediante prévio agendamento</w:t>
      </w:r>
      <w:r w:rsidRPr="00C443B6">
        <w:rPr>
          <w:sz w:val="22"/>
          <w:szCs w:val="22"/>
        </w:rPr>
        <w:t xml:space="preserve"> junto a SE</w:t>
      </w:r>
      <w:r>
        <w:rPr>
          <w:sz w:val="22"/>
          <w:szCs w:val="22"/>
        </w:rPr>
        <w:t>AS</w:t>
      </w:r>
      <w:r w:rsidRPr="00C443B6">
        <w:rPr>
          <w:sz w:val="22"/>
          <w:szCs w:val="22"/>
        </w:rPr>
        <w:t xml:space="preserve"> pelo telefone: (69) 3216 - </w:t>
      </w:r>
      <w:r>
        <w:rPr>
          <w:sz w:val="22"/>
          <w:szCs w:val="22"/>
        </w:rPr>
        <w:t>8863</w:t>
      </w:r>
      <w:r w:rsidRPr="00C443B6">
        <w:rPr>
          <w:sz w:val="22"/>
          <w:szCs w:val="22"/>
        </w:rPr>
        <w:t>, em embalagens que assegurem sua integridade e possuam todas as informações exigidas no Código de Defesa do Consumidor e em outras normas correlatas.</w:t>
      </w:r>
    </w:p>
    <w:p w:rsidR="00A7676C" w:rsidRPr="00C443B6" w:rsidRDefault="00A7676C" w:rsidP="00A7676C">
      <w:pPr>
        <w:spacing w:before="120"/>
        <w:jc w:val="both"/>
        <w:rPr>
          <w:b/>
          <w:sz w:val="22"/>
          <w:szCs w:val="22"/>
        </w:rPr>
      </w:pPr>
      <w:r>
        <w:rPr>
          <w:b/>
          <w:sz w:val="22"/>
          <w:szCs w:val="22"/>
        </w:rPr>
        <w:t>11</w:t>
      </w:r>
      <w:r w:rsidRPr="00C443B6">
        <w:rPr>
          <w:b/>
          <w:sz w:val="22"/>
          <w:szCs w:val="22"/>
        </w:rPr>
        <w:t xml:space="preserve">.2. </w:t>
      </w:r>
      <w:r w:rsidRPr="00C443B6">
        <w:rPr>
          <w:b/>
          <w:sz w:val="22"/>
          <w:szCs w:val="22"/>
          <w:u w:val="single"/>
        </w:rPr>
        <w:t>Prazo de Instalação</w:t>
      </w:r>
    </w:p>
    <w:p w:rsidR="00A7676C" w:rsidRPr="00C443B6" w:rsidRDefault="00A7676C" w:rsidP="00A7676C">
      <w:pPr>
        <w:shd w:val="clear" w:color="auto" w:fill="FFFFFF"/>
        <w:tabs>
          <w:tab w:val="left" w:pos="0"/>
        </w:tabs>
        <w:spacing w:before="120"/>
        <w:ind w:right="-2"/>
        <w:jc w:val="both"/>
        <w:rPr>
          <w:sz w:val="22"/>
          <w:szCs w:val="22"/>
        </w:rPr>
      </w:pPr>
      <w:r>
        <w:rPr>
          <w:b/>
          <w:sz w:val="22"/>
          <w:szCs w:val="22"/>
        </w:rPr>
        <w:t>11</w:t>
      </w:r>
      <w:r w:rsidRPr="00C443B6">
        <w:rPr>
          <w:b/>
          <w:sz w:val="22"/>
          <w:szCs w:val="22"/>
        </w:rPr>
        <w:t>.2.1.</w:t>
      </w:r>
      <w:r w:rsidRPr="00C443B6">
        <w:rPr>
          <w:sz w:val="22"/>
          <w:szCs w:val="22"/>
        </w:rPr>
        <w:t xml:space="preserve"> Os equipamentos deverão ser instalados no local definido no </w:t>
      </w:r>
      <w:r>
        <w:rPr>
          <w:sz w:val="22"/>
          <w:szCs w:val="22"/>
        </w:rPr>
        <w:t>item 3.1 deste termo</w:t>
      </w:r>
      <w:r w:rsidRPr="00C443B6">
        <w:rPr>
          <w:sz w:val="22"/>
          <w:szCs w:val="22"/>
        </w:rPr>
        <w:t xml:space="preserve"> – Locais de Instalação, no prazo determinada nos itens </w:t>
      </w:r>
      <w:r>
        <w:rPr>
          <w:sz w:val="22"/>
          <w:szCs w:val="22"/>
        </w:rPr>
        <w:t>11</w:t>
      </w:r>
      <w:r w:rsidRPr="00C443B6">
        <w:rPr>
          <w:sz w:val="22"/>
          <w:szCs w:val="22"/>
        </w:rPr>
        <w:t xml:space="preserve">.2.2 e </w:t>
      </w:r>
      <w:r>
        <w:rPr>
          <w:sz w:val="22"/>
          <w:szCs w:val="22"/>
        </w:rPr>
        <w:t>11</w:t>
      </w:r>
      <w:r w:rsidRPr="00C443B6">
        <w:rPr>
          <w:sz w:val="22"/>
          <w:szCs w:val="22"/>
        </w:rPr>
        <w:t>.2.3</w:t>
      </w:r>
      <w:r w:rsidRPr="00C443B6">
        <w:rPr>
          <w:b/>
          <w:sz w:val="22"/>
          <w:szCs w:val="22"/>
        </w:rPr>
        <w:t xml:space="preserve">, </w:t>
      </w:r>
      <w:r w:rsidRPr="00C443B6">
        <w:rPr>
          <w:sz w:val="22"/>
          <w:szCs w:val="22"/>
        </w:rPr>
        <w:t>contados a partir da data de assinatura do contrato, em perfeitas condições de funcionamento.</w:t>
      </w:r>
    </w:p>
    <w:p w:rsidR="00A7676C" w:rsidRPr="00C443B6" w:rsidRDefault="00A7676C" w:rsidP="00A7676C">
      <w:pPr>
        <w:pStyle w:val="PargrafodaLista"/>
        <w:spacing w:before="120"/>
        <w:ind w:left="0"/>
        <w:jc w:val="both"/>
        <w:rPr>
          <w:sz w:val="22"/>
          <w:szCs w:val="22"/>
        </w:rPr>
      </w:pPr>
      <w:r>
        <w:rPr>
          <w:b/>
          <w:sz w:val="22"/>
          <w:szCs w:val="22"/>
        </w:rPr>
        <w:t>11</w:t>
      </w:r>
      <w:r w:rsidRPr="00C443B6">
        <w:rPr>
          <w:b/>
          <w:sz w:val="22"/>
          <w:szCs w:val="22"/>
        </w:rPr>
        <w:t xml:space="preserve">.2.2. </w:t>
      </w:r>
      <w:r w:rsidRPr="00C443B6">
        <w:rPr>
          <w:b/>
          <w:sz w:val="22"/>
          <w:szCs w:val="22"/>
          <w:u w:val="single"/>
        </w:rPr>
        <w:t>Instalação Capital:</w:t>
      </w:r>
      <w:r w:rsidRPr="00C443B6">
        <w:rPr>
          <w:sz w:val="22"/>
          <w:szCs w:val="22"/>
        </w:rPr>
        <w:t xml:space="preserve"> A instalação na capital Porto Velho deverá ser em até </w:t>
      </w:r>
      <w:proofErr w:type="gramStart"/>
      <w:r w:rsidRPr="00C443B6">
        <w:rPr>
          <w:sz w:val="22"/>
          <w:szCs w:val="22"/>
        </w:rPr>
        <w:t>5</w:t>
      </w:r>
      <w:proofErr w:type="gramEnd"/>
      <w:r w:rsidRPr="00C443B6">
        <w:rPr>
          <w:sz w:val="22"/>
          <w:szCs w:val="22"/>
        </w:rPr>
        <w:t xml:space="preserve"> (cinco) diais úteis.</w:t>
      </w:r>
    </w:p>
    <w:p w:rsidR="00A7676C" w:rsidRPr="00C443B6" w:rsidRDefault="00A7676C" w:rsidP="00A7676C">
      <w:pPr>
        <w:pStyle w:val="PargrafodaLista"/>
        <w:spacing w:before="120"/>
        <w:ind w:left="0"/>
        <w:jc w:val="both"/>
        <w:rPr>
          <w:sz w:val="22"/>
          <w:szCs w:val="22"/>
        </w:rPr>
      </w:pPr>
      <w:r>
        <w:rPr>
          <w:b/>
          <w:sz w:val="22"/>
          <w:szCs w:val="22"/>
        </w:rPr>
        <w:t>11</w:t>
      </w:r>
      <w:r w:rsidRPr="00C443B6">
        <w:rPr>
          <w:b/>
          <w:sz w:val="22"/>
          <w:szCs w:val="22"/>
        </w:rPr>
        <w:t xml:space="preserve">.2.3. </w:t>
      </w:r>
      <w:r w:rsidRPr="00C443B6">
        <w:rPr>
          <w:b/>
          <w:sz w:val="22"/>
          <w:szCs w:val="22"/>
          <w:u w:val="single"/>
        </w:rPr>
        <w:t>Instalação Interior:</w:t>
      </w:r>
      <w:r w:rsidRPr="00C443B6">
        <w:rPr>
          <w:sz w:val="22"/>
          <w:szCs w:val="22"/>
        </w:rPr>
        <w:t xml:space="preserve"> A instalação no interior deverá ser em até 10 (dez) diais úteis.</w:t>
      </w:r>
    </w:p>
    <w:p w:rsidR="00A7676C" w:rsidRPr="00C443B6" w:rsidRDefault="00A7676C" w:rsidP="00A7676C">
      <w:pPr>
        <w:shd w:val="clear" w:color="auto" w:fill="FFFFFF"/>
        <w:tabs>
          <w:tab w:val="left" w:pos="0"/>
        </w:tabs>
        <w:spacing w:before="120"/>
        <w:ind w:right="-2"/>
        <w:jc w:val="both"/>
        <w:rPr>
          <w:sz w:val="22"/>
          <w:szCs w:val="22"/>
        </w:rPr>
      </w:pPr>
      <w:r>
        <w:rPr>
          <w:b/>
          <w:sz w:val="22"/>
          <w:szCs w:val="22"/>
        </w:rPr>
        <w:t>11</w:t>
      </w:r>
      <w:r w:rsidRPr="00C443B6">
        <w:rPr>
          <w:b/>
          <w:sz w:val="22"/>
          <w:szCs w:val="22"/>
        </w:rPr>
        <w:t xml:space="preserve">.2.4. </w:t>
      </w:r>
      <w:r w:rsidRPr="00C443B6">
        <w:rPr>
          <w:sz w:val="22"/>
          <w:szCs w:val="22"/>
        </w:rPr>
        <w:t xml:space="preserve">O prazo de instalação </w:t>
      </w:r>
      <w:r w:rsidRPr="00C443B6">
        <w:rPr>
          <w:b/>
          <w:sz w:val="22"/>
          <w:szCs w:val="22"/>
        </w:rPr>
        <w:t>somente poderá ser prorrogado</w:t>
      </w:r>
      <w:r w:rsidRPr="00C443B6">
        <w:rPr>
          <w:sz w:val="22"/>
          <w:szCs w:val="22"/>
        </w:rPr>
        <w:t xml:space="preserve"> mediante o cumprimento, pela CONTRATADA, dos seguintes requisitos cumulativos:</w:t>
      </w:r>
    </w:p>
    <w:p w:rsidR="00A7676C" w:rsidRPr="00C443B6" w:rsidRDefault="00A7676C" w:rsidP="00143FFC">
      <w:pPr>
        <w:pStyle w:val="PargrafodaLista"/>
        <w:numPr>
          <w:ilvl w:val="0"/>
          <w:numId w:val="9"/>
        </w:numPr>
        <w:shd w:val="clear" w:color="auto" w:fill="FFFFFF"/>
        <w:tabs>
          <w:tab w:val="left" w:pos="0"/>
        </w:tabs>
        <w:spacing w:before="120"/>
        <w:ind w:right="-2"/>
        <w:jc w:val="both"/>
        <w:rPr>
          <w:sz w:val="22"/>
          <w:szCs w:val="22"/>
        </w:rPr>
      </w:pPr>
      <w:r w:rsidRPr="00C443B6">
        <w:rPr>
          <w:sz w:val="22"/>
          <w:szCs w:val="22"/>
        </w:rPr>
        <w:t>Solicitação de prorrogação protocolada dentro do prazo de instalação dos equipamentos;</w:t>
      </w:r>
    </w:p>
    <w:p w:rsidR="00A7676C" w:rsidRPr="00C443B6" w:rsidRDefault="00A7676C" w:rsidP="00143FFC">
      <w:pPr>
        <w:pStyle w:val="PargrafodaLista"/>
        <w:numPr>
          <w:ilvl w:val="0"/>
          <w:numId w:val="9"/>
        </w:numPr>
        <w:shd w:val="clear" w:color="auto" w:fill="FFFFFF"/>
        <w:tabs>
          <w:tab w:val="left" w:pos="0"/>
        </w:tabs>
        <w:spacing w:before="120"/>
        <w:ind w:right="-2"/>
        <w:jc w:val="both"/>
        <w:rPr>
          <w:sz w:val="22"/>
          <w:szCs w:val="22"/>
        </w:rPr>
      </w:pPr>
      <w:r w:rsidRPr="00C443B6">
        <w:rPr>
          <w:sz w:val="22"/>
          <w:szCs w:val="22"/>
        </w:rPr>
        <w:t>Comprovação documental da ocorrência de motivo imprevisível (caso fortuito, força maior ou fato do príncipe), ocorrido depois da apresentação de sua proposta, que tenha correlação direta de causa e efeito sobre a necessidade do atraso.</w:t>
      </w:r>
    </w:p>
    <w:p w:rsidR="00A7676C" w:rsidRPr="00C443B6" w:rsidRDefault="00A7676C" w:rsidP="00A7676C">
      <w:pPr>
        <w:shd w:val="clear" w:color="auto" w:fill="FFFFFF"/>
        <w:tabs>
          <w:tab w:val="left" w:pos="0"/>
        </w:tabs>
        <w:spacing w:before="120"/>
        <w:ind w:right="-2"/>
        <w:jc w:val="both"/>
        <w:rPr>
          <w:sz w:val="22"/>
          <w:szCs w:val="22"/>
        </w:rPr>
      </w:pPr>
      <w:r>
        <w:rPr>
          <w:b/>
          <w:sz w:val="22"/>
          <w:szCs w:val="22"/>
        </w:rPr>
        <w:t>11</w:t>
      </w:r>
      <w:r w:rsidRPr="00C443B6">
        <w:rPr>
          <w:b/>
          <w:sz w:val="22"/>
          <w:szCs w:val="22"/>
        </w:rPr>
        <w:t xml:space="preserve">.2.4.1. </w:t>
      </w:r>
      <w:r w:rsidRPr="00C443B6">
        <w:rPr>
          <w:sz w:val="22"/>
          <w:szCs w:val="22"/>
        </w:rPr>
        <w:t xml:space="preserve"> Não se admitirá prorrogação se:</w:t>
      </w:r>
    </w:p>
    <w:p w:rsidR="00A7676C" w:rsidRPr="00C443B6" w:rsidRDefault="00A7676C" w:rsidP="00143FFC">
      <w:pPr>
        <w:pStyle w:val="PargrafodaLista"/>
        <w:numPr>
          <w:ilvl w:val="0"/>
          <w:numId w:val="10"/>
        </w:numPr>
        <w:shd w:val="clear" w:color="auto" w:fill="FFFFFF"/>
        <w:tabs>
          <w:tab w:val="left" w:pos="0"/>
        </w:tabs>
        <w:spacing w:before="120"/>
        <w:ind w:right="-2"/>
        <w:jc w:val="both"/>
        <w:rPr>
          <w:sz w:val="22"/>
          <w:szCs w:val="22"/>
        </w:rPr>
      </w:pPr>
      <w:r w:rsidRPr="00C443B6">
        <w:rPr>
          <w:sz w:val="22"/>
          <w:szCs w:val="22"/>
        </w:rPr>
        <w:t>O atraso ocorrer por culpa da contratada;</w:t>
      </w:r>
    </w:p>
    <w:p w:rsidR="00A7676C" w:rsidRPr="00C443B6" w:rsidRDefault="00A7676C" w:rsidP="00143FFC">
      <w:pPr>
        <w:pStyle w:val="PargrafodaLista"/>
        <w:numPr>
          <w:ilvl w:val="0"/>
          <w:numId w:val="10"/>
        </w:numPr>
        <w:shd w:val="clear" w:color="auto" w:fill="FFFFFF"/>
        <w:tabs>
          <w:tab w:val="left" w:pos="0"/>
        </w:tabs>
        <w:spacing w:before="120"/>
        <w:ind w:right="-2"/>
        <w:jc w:val="both"/>
        <w:rPr>
          <w:sz w:val="22"/>
          <w:szCs w:val="22"/>
        </w:rPr>
      </w:pPr>
      <w:r w:rsidRPr="00C443B6">
        <w:rPr>
          <w:sz w:val="22"/>
          <w:szCs w:val="22"/>
        </w:rPr>
        <w:t xml:space="preserve">Se não cumprir os requisitos do item </w:t>
      </w:r>
      <w:r>
        <w:rPr>
          <w:sz w:val="22"/>
          <w:szCs w:val="22"/>
        </w:rPr>
        <w:t>11</w:t>
      </w:r>
      <w:r w:rsidRPr="00C443B6">
        <w:rPr>
          <w:sz w:val="22"/>
          <w:szCs w:val="22"/>
        </w:rPr>
        <w:t xml:space="preserve">.2; </w:t>
      </w:r>
      <w:proofErr w:type="gramStart"/>
      <w:r w:rsidRPr="00C443B6">
        <w:rPr>
          <w:sz w:val="22"/>
          <w:szCs w:val="22"/>
        </w:rPr>
        <w:t>ou</w:t>
      </w:r>
      <w:proofErr w:type="gramEnd"/>
    </w:p>
    <w:p w:rsidR="00A7676C" w:rsidRPr="00C443B6" w:rsidRDefault="00A7676C" w:rsidP="00143FFC">
      <w:pPr>
        <w:pStyle w:val="PargrafodaLista"/>
        <w:numPr>
          <w:ilvl w:val="0"/>
          <w:numId w:val="10"/>
        </w:numPr>
        <w:shd w:val="clear" w:color="auto" w:fill="FFFFFF"/>
        <w:tabs>
          <w:tab w:val="left" w:pos="0"/>
        </w:tabs>
        <w:spacing w:before="120"/>
        <w:ind w:right="-2"/>
        <w:jc w:val="both"/>
        <w:rPr>
          <w:sz w:val="22"/>
          <w:szCs w:val="22"/>
        </w:rPr>
      </w:pPr>
      <w:r w:rsidRPr="00C443B6">
        <w:rPr>
          <w:sz w:val="22"/>
          <w:szCs w:val="22"/>
        </w:rPr>
        <w:t>Houver interesse público devidamente justificado nos autos que demonstre ser a escolha mais vantajosa para a administração.</w:t>
      </w:r>
    </w:p>
    <w:p w:rsidR="00A7676C" w:rsidRPr="00C443B6" w:rsidRDefault="00A7676C" w:rsidP="00A7676C">
      <w:pPr>
        <w:shd w:val="clear" w:color="auto" w:fill="FFFFFF"/>
        <w:tabs>
          <w:tab w:val="left" w:pos="0"/>
        </w:tabs>
        <w:spacing w:before="120"/>
        <w:ind w:right="-2"/>
        <w:jc w:val="both"/>
        <w:rPr>
          <w:sz w:val="22"/>
          <w:szCs w:val="22"/>
        </w:rPr>
      </w:pPr>
      <w:r>
        <w:rPr>
          <w:b/>
          <w:sz w:val="22"/>
          <w:szCs w:val="22"/>
        </w:rPr>
        <w:t>11</w:t>
      </w:r>
      <w:r w:rsidRPr="00C443B6">
        <w:rPr>
          <w:b/>
          <w:sz w:val="22"/>
          <w:szCs w:val="22"/>
        </w:rPr>
        <w:t>.2.4.2.</w:t>
      </w:r>
      <w:r w:rsidRPr="00C443B6">
        <w:rPr>
          <w:sz w:val="22"/>
          <w:szCs w:val="22"/>
        </w:rPr>
        <w:t xml:space="preserve"> Ocorrendo recusa ou atraso na instalação total ou parcial dos equipamentos, o responsável pela fiscalização do contrato se obriga por força do Art. 4º da Lei Estadual nº. 2.414/11, a produzir parecer técnico e o encaminhará ao ordenador de despesas para instauração de procedimento administrativo, instrução dos autos para fins de penalização da contratada e inserção no “</w:t>
      </w:r>
      <w:r w:rsidRPr="00C443B6">
        <w:rPr>
          <w:i/>
          <w:sz w:val="22"/>
          <w:szCs w:val="22"/>
        </w:rPr>
        <w:t>Cadastro de Fornecedores Impedidos de Licitar e Contratar com a Administração Pública Estadual</w:t>
      </w:r>
      <w:r w:rsidRPr="00C443B6">
        <w:rPr>
          <w:sz w:val="22"/>
          <w:szCs w:val="22"/>
        </w:rPr>
        <w:t>”.</w:t>
      </w:r>
    </w:p>
    <w:p w:rsidR="00A7676C" w:rsidRPr="00C443B6" w:rsidRDefault="00A7676C" w:rsidP="00A7676C">
      <w:pPr>
        <w:shd w:val="clear" w:color="auto" w:fill="FFFFFF"/>
        <w:tabs>
          <w:tab w:val="left" w:pos="0"/>
        </w:tabs>
        <w:spacing w:before="120"/>
        <w:ind w:right="-2"/>
        <w:jc w:val="both"/>
        <w:rPr>
          <w:b/>
          <w:sz w:val="22"/>
          <w:szCs w:val="22"/>
        </w:rPr>
      </w:pPr>
      <w:r>
        <w:rPr>
          <w:b/>
          <w:sz w:val="22"/>
          <w:szCs w:val="22"/>
        </w:rPr>
        <w:t>11</w:t>
      </w:r>
      <w:r w:rsidRPr="00C443B6">
        <w:rPr>
          <w:b/>
          <w:sz w:val="22"/>
          <w:szCs w:val="22"/>
        </w:rPr>
        <w:t xml:space="preserve">.2.5. </w:t>
      </w:r>
      <w:r w:rsidRPr="00C443B6">
        <w:rPr>
          <w:sz w:val="22"/>
          <w:szCs w:val="22"/>
        </w:rPr>
        <w:t xml:space="preserve">Qualquer solicitação por parte da Contratada deverá ser dirigida ou entregue na Secretaria de Estado da </w:t>
      </w:r>
      <w:r>
        <w:rPr>
          <w:sz w:val="22"/>
          <w:szCs w:val="22"/>
        </w:rPr>
        <w:t xml:space="preserve">Assistência e do Desenvolvimento </w:t>
      </w:r>
      <w:proofErr w:type="gramStart"/>
      <w:r>
        <w:rPr>
          <w:sz w:val="22"/>
          <w:szCs w:val="22"/>
        </w:rPr>
        <w:t>Social -SEAS</w:t>
      </w:r>
      <w:proofErr w:type="gramEnd"/>
      <w:r w:rsidRPr="00C443B6">
        <w:rPr>
          <w:sz w:val="22"/>
          <w:szCs w:val="22"/>
        </w:rPr>
        <w:t xml:space="preserve">, situada na </w:t>
      </w:r>
      <w:proofErr w:type="spellStart"/>
      <w:r>
        <w:rPr>
          <w:sz w:val="22"/>
          <w:szCs w:val="22"/>
        </w:rPr>
        <w:t>Av</w:t>
      </w:r>
      <w:proofErr w:type="spellEnd"/>
      <w:r>
        <w:rPr>
          <w:sz w:val="22"/>
          <w:szCs w:val="22"/>
        </w:rPr>
        <w:t xml:space="preserve">: </w:t>
      </w:r>
      <w:proofErr w:type="spellStart"/>
      <w:r w:rsidRPr="00743C00">
        <w:rPr>
          <w:sz w:val="22"/>
          <w:szCs w:val="22"/>
        </w:rPr>
        <w:t>Farquar</w:t>
      </w:r>
      <w:proofErr w:type="spellEnd"/>
      <w:r w:rsidRPr="00743C00">
        <w:rPr>
          <w:sz w:val="22"/>
          <w:szCs w:val="22"/>
        </w:rPr>
        <w:t xml:space="preserve"> n º 2986-</w:t>
      </w:r>
      <w:r>
        <w:rPr>
          <w:sz w:val="26"/>
          <w:szCs w:val="22"/>
        </w:rPr>
        <w:t xml:space="preserve"> </w:t>
      </w:r>
      <w:r w:rsidRPr="00C443B6">
        <w:rPr>
          <w:sz w:val="22"/>
          <w:szCs w:val="22"/>
        </w:rPr>
        <w:t xml:space="preserve">, Bairro Pedrinhas, palácio Rio </w:t>
      </w:r>
      <w:proofErr w:type="spellStart"/>
      <w:r>
        <w:rPr>
          <w:sz w:val="22"/>
          <w:szCs w:val="22"/>
        </w:rPr>
        <w:t>Jamari</w:t>
      </w:r>
      <w:proofErr w:type="spellEnd"/>
      <w:r w:rsidRPr="00C443B6">
        <w:rPr>
          <w:sz w:val="22"/>
          <w:szCs w:val="22"/>
        </w:rPr>
        <w:t>, CEP: 76.801-468 – Porto Velho/RO, aos cuidados da Coordenadoria Administrativa e Financeira – COAF/SE</w:t>
      </w:r>
      <w:r>
        <w:rPr>
          <w:sz w:val="22"/>
          <w:szCs w:val="22"/>
        </w:rPr>
        <w:t>AS</w:t>
      </w:r>
      <w:r w:rsidRPr="00C443B6">
        <w:rPr>
          <w:sz w:val="22"/>
          <w:szCs w:val="22"/>
        </w:rPr>
        <w:t>, de segunda à sexta-feira, no horário das 7h30min às 13h30min.</w:t>
      </w:r>
    </w:p>
    <w:p w:rsidR="00A7676C" w:rsidRPr="00C443B6" w:rsidRDefault="00A7676C" w:rsidP="00A7676C">
      <w:pPr>
        <w:spacing w:before="120"/>
        <w:jc w:val="both"/>
        <w:rPr>
          <w:b/>
          <w:sz w:val="22"/>
          <w:szCs w:val="22"/>
        </w:rPr>
      </w:pPr>
      <w:r>
        <w:rPr>
          <w:b/>
          <w:sz w:val="22"/>
          <w:szCs w:val="22"/>
        </w:rPr>
        <w:t>11</w:t>
      </w:r>
      <w:r w:rsidRPr="00C443B6">
        <w:rPr>
          <w:b/>
          <w:sz w:val="22"/>
          <w:szCs w:val="22"/>
        </w:rPr>
        <w:t xml:space="preserve">.3. </w:t>
      </w:r>
      <w:r w:rsidRPr="00C443B6">
        <w:rPr>
          <w:b/>
          <w:sz w:val="22"/>
          <w:szCs w:val="22"/>
          <w:u w:val="single"/>
        </w:rPr>
        <w:t>Condições de Recebimento</w:t>
      </w:r>
    </w:p>
    <w:p w:rsidR="00A7676C" w:rsidRPr="00C443B6" w:rsidRDefault="00A7676C" w:rsidP="00A7676C">
      <w:pPr>
        <w:spacing w:before="120"/>
        <w:jc w:val="both"/>
        <w:rPr>
          <w:b/>
          <w:sz w:val="22"/>
          <w:szCs w:val="22"/>
        </w:rPr>
      </w:pPr>
      <w:r>
        <w:rPr>
          <w:b/>
          <w:sz w:val="22"/>
          <w:szCs w:val="22"/>
        </w:rPr>
        <w:t>11</w:t>
      </w:r>
      <w:r w:rsidRPr="00C443B6">
        <w:rPr>
          <w:b/>
          <w:sz w:val="22"/>
          <w:szCs w:val="22"/>
        </w:rPr>
        <w:t>.3.1.</w:t>
      </w:r>
      <w:r w:rsidRPr="00C443B6">
        <w:rPr>
          <w:sz w:val="22"/>
          <w:szCs w:val="22"/>
        </w:rPr>
        <w:t xml:space="preserve"> Em conformidade com o art. 73, inciso I da Lei 8.666/93, o objeto será recebido:</w:t>
      </w:r>
    </w:p>
    <w:p w:rsidR="00A7676C" w:rsidRPr="00C443B6" w:rsidRDefault="00A7676C" w:rsidP="00A7676C">
      <w:pPr>
        <w:spacing w:before="120"/>
        <w:jc w:val="both"/>
        <w:rPr>
          <w:b/>
          <w:sz w:val="22"/>
          <w:szCs w:val="22"/>
        </w:rPr>
      </w:pPr>
      <w:r>
        <w:rPr>
          <w:b/>
          <w:sz w:val="22"/>
          <w:szCs w:val="22"/>
        </w:rPr>
        <w:lastRenderedPageBreak/>
        <w:t>11</w:t>
      </w:r>
      <w:r w:rsidRPr="00C443B6">
        <w:rPr>
          <w:b/>
          <w:sz w:val="22"/>
          <w:szCs w:val="22"/>
        </w:rPr>
        <w:t>.</w:t>
      </w:r>
      <w:r w:rsidRPr="00C10838">
        <w:rPr>
          <w:b/>
          <w:sz w:val="22"/>
          <w:szCs w:val="22"/>
        </w:rPr>
        <w:t>3.1.1.</w:t>
      </w:r>
      <w:r w:rsidRPr="00C10838">
        <w:rPr>
          <w:sz w:val="22"/>
          <w:szCs w:val="22"/>
        </w:rPr>
        <w:t xml:space="preserve"> </w:t>
      </w:r>
      <w:r w:rsidRPr="00C10838">
        <w:rPr>
          <w:b/>
          <w:sz w:val="22"/>
          <w:szCs w:val="22"/>
          <w:u w:val="single"/>
        </w:rPr>
        <w:t>Provisoriamente</w:t>
      </w:r>
      <w:r w:rsidRPr="00C10838">
        <w:rPr>
          <w:b/>
          <w:sz w:val="22"/>
          <w:szCs w:val="22"/>
        </w:rPr>
        <w:t xml:space="preserve"> </w:t>
      </w:r>
      <w:r w:rsidRPr="00C10838">
        <w:rPr>
          <w:sz w:val="22"/>
          <w:szCs w:val="22"/>
        </w:rPr>
        <w:t>(art. 73, I, “a”, da Lei 8.666/93)</w:t>
      </w:r>
      <w:r w:rsidRPr="00C10838">
        <w:rPr>
          <w:b/>
          <w:sz w:val="22"/>
          <w:szCs w:val="22"/>
        </w:rPr>
        <w:t xml:space="preserve"> – </w:t>
      </w:r>
      <w:r w:rsidRPr="00C10838">
        <w:rPr>
          <w:sz w:val="22"/>
          <w:szCs w:val="22"/>
        </w:rPr>
        <w:t xml:space="preserve">por servidor ou comissão designada pela autoridade competente, mediante aposição de atesto na nota fiscal, no momento da sua instalação em </w:t>
      </w:r>
      <w:r w:rsidRPr="00C10838">
        <w:rPr>
          <w:b/>
          <w:sz w:val="22"/>
          <w:szCs w:val="22"/>
        </w:rPr>
        <w:t xml:space="preserve">prazo não superior a </w:t>
      </w:r>
      <w:proofErr w:type="gramStart"/>
      <w:r w:rsidRPr="00C10838">
        <w:rPr>
          <w:b/>
          <w:sz w:val="22"/>
          <w:szCs w:val="22"/>
        </w:rPr>
        <w:t>2</w:t>
      </w:r>
      <w:proofErr w:type="gramEnd"/>
      <w:r w:rsidRPr="00C10838">
        <w:rPr>
          <w:b/>
          <w:sz w:val="22"/>
          <w:szCs w:val="22"/>
        </w:rPr>
        <w:t xml:space="preserve"> (dois) dias úteis.</w:t>
      </w:r>
      <w:r w:rsidRPr="00C443B6">
        <w:rPr>
          <w:b/>
          <w:sz w:val="22"/>
          <w:szCs w:val="22"/>
        </w:rPr>
        <w:t xml:space="preserve"> </w:t>
      </w:r>
    </w:p>
    <w:p w:rsidR="00A7676C" w:rsidRPr="00C443B6" w:rsidRDefault="00A7676C" w:rsidP="00A7676C">
      <w:pPr>
        <w:spacing w:before="120"/>
        <w:jc w:val="both"/>
        <w:rPr>
          <w:sz w:val="22"/>
          <w:szCs w:val="22"/>
        </w:rPr>
      </w:pPr>
      <w:r>
        <w:rPr>
          <w:b/>
          <w:sz w:val="22"/>
          <w:szCs w:val="22"/>
        </w:rPr>
        <w:t>11</w:t>
      </w:r>
      <w:r w:rsidRPr="00C443B6">
        <w:rPr>
          <w:b/>
          <w:sz w:val="22"/>
          <w:szCs w:val="22"/>
        </w:rPr>
        <w:t>.3.1.2.</w:t>
      </w:r>
      <w:r w:rsidRPr="00C443B6">
        <w:rPr>
          <w:sz w:val="22"/>
          <w:szCs w:val="22"/>
        </w:rPr>
        <w:t xml:space="preserve"> </w:t>
      </w:r>
      <w:r w:rsidRPr="00C443B6">
        <w:rPr>
          <w:b/>
          <w:sz w:val="22"/>
          <w:szCs w:val="22"/>
          <w:u w:val="single"/>
        </w:rPr>
        <w:t xml:space="preserve">Definitivamente </w:t>
      </w:r>
      <w:r w:rsidRPr="00C443B6">
        <w:rPr>
          <w:sz w:val="22"/>
          <w:szCs w:val="22"/>
        </w:rPr>
        <w:t>(art. 73, I, “b”, da Lei 8.666/93)</w:t>
      </w:r>
      <w:r w:rsidRPr="00C443B6">
        <w:rPr>
          <w:b/>
          <w:sz w:val="22"/>
          <w:szCs w:val="22"/>
        </w:rPr>
        <w:t xml:space="preserve"> – </w:t>
      </w:r>
      <w:r w:rsidRPr="00C443B6">
        <w:rPr>
          <w:sz w:val="22"/>
          <w:szCs w:val="22"/>
        </w:rPr>
        <w:t xml:space="preserve">por servidor ou comissão designada pela autoridade competente, mediante termo circunstanciado, comprovando a adequação do objeto aos termos contratuais em </w:t>
      </w:r>
      <w:r w:rsidRPr="00C443B6">
        <w:rPr>
          <w:b/>
          <w:sz w:val="22"/>
          <w:szCs w:val="22"/>
        </w:rPr>
        <w:t xml:space="preserve">prazo não superior a </w:t>
      </w:r>
      <w:proofErr w:type="gramStart"/>
      <w:r w:rsidRPr="00C443B6">
        <w:rPr>
          <w:b/>
          <w:sz w:val="22"/>
          <w:szCs w:val="22"/>
        </w:rPr>
        <w:t>5</w:t>
      </w:r>
      <w:proofErr w:type="gramEnd"/>
      <w:r w:rsidRPr="00C443B6">
        <w:rPr>
          <w:b/>
          <w:sz w:val="22"/>
          <w:szCs w:val="22"/>
        </w:rPr>
        <w:t xml:space="preserve"> (cinco) dias uteis.</w:t>
      </w:r>
    </w:p>
    <w:p w:rsidR="00A7676C" w:rsidRPr="00C443B6" w:rsidRDefault="00A7676C" w:rsidP="00A7676C">
      <w:pPr>
        <w:spacing w:before="120"/>
        <w:jc w:val="both"/>
        <w:rPr>
          <w:sz w:val="22"/>
          <w:szCs w:val="22"/>
        </w:rPr>
      </w:pPr>
      <w:r>
        <w:rPr>
          <w:b/>
          <w:sz w:val="22"/>
          <w:szCs w:val="22"/>
        </w:rPr>
        <w:t>11</w:t>
      </w:r>
      <w:r w:rsidRPr="00C443B6">
        <w:rPr>
          <w:b/>
          <w:sz w:val="22"/>
          <w:szCs w:val="22"/>
        </w:rPr>
        <w:t xml:space="preserve">.3.2. </w:t>
      </w:r>
      <w:r w:rsidRPr="00C443B6">
        <w:rPr>
          <w:sz w:val="22"/>
          <w:szCs w:val="22"/>
        </w:rPr>
        <w:t xml:space="preserve">Em conformidade com o art. 76 da Lei de licitações e Contratos Administrativos, se no recebimento do objeto for constatado que os serviços foram prestados de forma incompleta ou em desacordo com as condições avençadas, será suspenso o prazo de recebimento definitivo, até que seja sanada a situação, nos termos do art. 69 da Lei 8.666/93. </w:t>
      </w:r>
    </w:p>
    <w:p w:rsidR="00A7676C" w:rsidRPr="00C443B6" w:rsidRDefault="00A7676C" w:rsidP="00A7676C">
      <w:pPr>
        <w:spacing w:before="120"/>
        <w:jc w:val="both"/>
        <w:rPr>
          <w:sz w:val="22"/>
          <w:szCs w:val="22"/>
        </w:rPr>
      </w:pPr>
      <w:r>
        <w:rPr>
          <w:b/>
          <w:sz w:val="22"/>
          <w:szCs w:val="22"/>
        </w:rPr>
        <w:t>11</w:t>
      </w:r>
      <w:r w:rsidRPr="00C443B6">
        <w:rPr>
          <w:b/>
          <w:sz w:val="22"/>
          <w:szCs w:val="22"/>
        </w:rPr>
        <w:t>.3.3</w:t>
      </w:r>
      <w:r w:rsidRPr="00C443B6">
        <w:rPr>
          <w:sz w:val="22"/>
          <w:szCs w:val="22"/>
        </w:rPr>
        <w:t xml:space="preserve">. A tratativa inicial entre a Secretaria de Estado da </w:t>
      </w:r>
      <w:r>
        <w:rPr>
          <w:sz w:val="22"/>
          <w:szCs w:val="22"/>
        </w:rPr>
        <w:t xml:space="preserve">Assistência e do Desenvolvimento </w:t>
      </w:r>
      <w:proofErr w:type="gramStart"/>
      <w:r>
        <w:rPr>
          <w:sz w:val="22"/>
          <w:szCs w:val="22"/>
        </w:rPr>
        <w:t>Social -SEAS</w:t>
      </w:r>
      <w:proofErr w:type="gramEnd"/>
      <w:r w:rsidRPr="00C443B6">
        <w:rPr>
          <w:sz w:val="22"/>
          <w:szCs w:val="22"/>
        </w:rPr>
        <w:t>, e a CONTRATADA se dará por meio do fiscal do contrato o qual, não logrando êxito, comunicará, formalmente, o gestor do contrato para as providências legais.</w:t>
      </w:r>
    </w:p>
    <w:p w:rsidR="00A7676C" w:rsidRPr="00C443B6" w:rsidRDefault="00A7676C" w:rsidP="00A7676C">
      <w:pPr>
        <w:spacing w:before="120"/>
        <w:jc w:val="both"/>
        <w:rPr>
          <w:sz w:val="22"/>
          <w:szCs w:val="22"/>
        </w:rPr>
      </w:pPr>
      <w:r>
        <w:rPr>
          <w:b/>
          <w:sz w:val="22"/>
          <w:szCs w:val="22"/>
        </w:rPr>
        <w:t>11</w:t>
      </w:r>
      <w:r w:rsidRPr="00C443B6">
        <w:rPr>
          <w:b/>
          <w:sz w:val="22"/>
          <w:szCs w:val="22"/>
        </w:rPr>
        <w:t xml:space="preserve">.3.4. </w:t>
      </w:r>
      <w:r w:rsidRPr="00C443B6">
        <w:rPr>
          <w:sz w:val="22"/>
          <w:szCs w:val="22"/>
        </w:rPr>
        <w:t xml:space="preserve">O recebimento provisório ou definitivo não exclui a responsabilidade civil da CONTRATADA em face da eventual existência de vícios redibitórios. </w:t>
      </w:r>
    </w:p>
    <w:p w:rsidR="00A7676C" w:rsidRDefault="00A7676C" w:rsidP="00A7676C">
      <w:pPr>
        <w:spacing w:before="120"/>
        <w:contextualSpacing/>
        <w:jc w:val="both"/>
        <w:rPr>
          <w:b/>
          <w:sz w:val="22"/>
          <w:szCs w:val="22"/>
        </w:rPr>
      </w:pPr>
    </w:p>
    <w:p w:rsidR="00A7676C" w:rsidRDefault="00A7676C" w:rsidP="00A7676C">
      <w:pPr>
        <w:spacing w:before="120"/>
        <w:contextualSpacing/>
        <w:jc w:val="both"/>
        <w:rPr>
          <w:b/>
          <w:sz w:val="22"/>
          <w:szCs w:val="22"/>
        </w:rPr>
      </w:pPr>
      <w:proofErr w:type="gramStart"/>
      <w:r w:rsidRPr="00C10838">
        <w:rPr>
          <w:b/>
          <w:sz w:val="22"/>
          <w:szCs w:val="22"/>
        </w:rPr>
        <w:t>12.</w:t>
      </w:r>
      <w:proofErr w:type="gramEnd"/>
      <w:r w:rsidRPr="00C10838">
        <w:rPr>
          <w:b/>
          <w:sz w:val="22"/>
          <w:szCs w:val="22"/>
        </w:rPr>
        <w:t>QUALIFICAÇÃO;</w:t>
      </w:r>
    </w:p>
    <w:p w:rsidR="00A9508D" w:rsidRPr="00606C29" w:rsidRDefault="00A9508D" w:rsidP="00A7676C">
      <w:pPr>
        <w:spacing w:before="120"/>
        <w:contextualSpacing/>
        <w:jc w:val="both"/>
        <w:rPr>
          <w:sz w:val="22"/>
          <w:szCs w:val="22"/>
        </w:rPr>
      </w:pPr>
    </w:p>
    <w:p w:rsidR="00A7676C" w:rsidRPr="00606C29" w:rsidRDefault="00A7676C" w:rsidP="005173BB">
      <w:pPr>
        <w:numPr>
          <w:ilvl w:val="0"/>
          <w:numId w:val="21"/>
        </w:numPr>
        <w:spacing w:before="120"/>
        <w:ind w:hanging="360"/>
        <w:contextualSpacing/>
        <w:jc w:val="both"/>
        <w:rPr>
          <w:sz w:val="22"/>
          <w:szCs w:val="22"/>
        </w:rPr>
      </w:pPr>
      <w:r w:rsidRPr="00606C29">
        <w:rPr>
          <w:b/>
          <w:sz w:val="22"/>
          <w:szCs w:val="22"/>
        </w:rPr>
        <w:t xml:space="preserve">Habilitação Técnica: </w:t>
      </w:r>
      <w:r w:rsidRPr="00606C29">
        <w:rPr>
          <w:sz w:val="22"/>
          <w:szCs w:val="22"/>
        </w:rPr>
        <w:t xml:space="preserve">As empresas, cadastradas ou não no SICAF, deverão comprovar, ainda, a </w:t>
      </w:r>
      <w:r w:rsidRPr="00606C29">
        <w:rPr>
          <w:b/>
          <w:sz w:val="22"/>
          <w:szCs w:val="22"/>
        </w:rPr>
        <w:t>qualificação técnica</w:t>
      </w:r>
      <w:r w:rsidRPr="00606C29">
        <w:rPr>
          <w:sz w:val="22"/>
          <w:szCs w:val="22"/>
        </w:rPr>
        <w:t>, por meio de:</w:t>
      </w:r>
    </w:p>
    <w:p w:rsidR="00A7676C" w:rsidRPr="00B05584" w:rsidRDefault="00A7676C" w:rsidP="005173BB">
      <w:pPr>
        <w:numPr>
          <w:ilvl w:val="0"/>
          <w:numId w:val="21"/>
        </w:numPr>
        <w:spacing w:before="120"/>
        <w:ind w:hanging="360"/>
        <w:jc w:val="both"/>
        <w:rPr>
          <w:sz w:val="22"/>
          <w:szCs w:val="22"/>
        </w:rPr>
      </w:pPr>
      <w:r w:rsidRPr="00B05584">
        <w:rPr>
          <w:b/>
          <w:sz w:val="22"/>
          <w:szCs w:val="22"/>
        </w:rPr>
        <w:t>a)</w:t>
      </w:r>
      <w:r w:rsidRPr="00B05584">
        <w:rPr>
          <w:sz w:val="22"/>
          <w:szCs w:val="22"/>
        </w:rPr>
        <w:t xml:space="preserve"> </w:t>
      </w:r>
      <w:proofErr w:type="gramStart"/>
      <w:r w:rsidRPr="00B05584">
        <w:rPr>
          <w:b/>
          <w:sz w:val="22"/>
          <w:szCs w:val="22"/>
        </w:rPr>
        <w:t>Atestado(</w:t>
      </w:r>
      <w:proofErr w:type="gramEnd"/>
      <w:r w:rsidRPr="00B05584">
        <w:rPr>
          <w:b/>
          <w:sz w:val="22"/>
          <w:szCs w:val="22"/>
        </w:rPr>
        <w:t>s) de Capacidade Técnica</w:t>
      </w:r>
      <w:r w:rsidRPr="00B05584">
        <w:rPr>
          <w:sz w:val="22"/>
          <w:szCs w:val="22"/>
        </w:rPr>
        <w:t xml:space="preserve"> (declaração ou certidão) fornecidos por pessoa jurídica de direito público ou privado, comprovando o desempenho da licitante em contrato/fornecimento pertinente e compatível em características, quantidades e prazos com o objeto da licitação, conforme art. 30, II da lei 8.666/93.  </w:t>
      </w:r>
    </w:p>
    <w:p w:rsidR="00A7676C" w:rsidRPr="00B05584" w:rsidRDefault="00A7676C" w:rsidP="005173BB">
      <w:pPr>
        <w:numPr>
          <w:ilvl w:val="0"/>
          <w:numId w:val="21"/>
        </w:numPr>
        <w:tabs>
          <w:tab w:val="left" w:pos="1843"/>
        </w:tabs>
        <w:spacing w:before="120"/>
        <w:ind w:hanging="360"/>
        <w:jc w:val="both"/>
        <w:rPr>
          <w:sz w:val="22"/>
          <w:szCs w:val="22"/>
        </w:rPr>
      </w:pPr>
      <w:r w:rsidRPr="00B05584">
        <w:rPr>
          <w:sz w:val="22"/>
          <w:szCs w:val="22"/>
        </w:rPr>
        <w:t xml:space="preserve">Entende-se por pertinente e compatível </w:t>
      </w:r>
      <w:r w:rsidRPr="00B05584">
        <w:rPr>
          <w:b/>
          <w:sz w:val="22"/>
          <w:szCs w:val="22"/>
          <w:u w:val="single"/>
        </w:rPr>
        <w:t>em quantidades:</w:t>
      </w:r>
      <w:proofErr w:type="gramStart"/>
      <w:r w:rsidRPr="00B05584">
        <w:rPr>
          <w:sz w:val="22"/>
          <w:szCs w:val="22"/>
        </w:rPr>
        <w:t xml:space="preserve">  </w:t>
      </w:r>
      <w:proofErr w:type="gramEnd"/>
      <w:r w:rsidRPr="00B05584">
        <w:rPr>
          <w:sz w:val="22"/>
          <w:szCs w:val="22"/>
        </w:rPr>
        <w:t xml:space="preserve">Atestado que comprove que a empresa efetivamente prestou ou presta os serviços demandados no objeto desta licitação, cujo quantitativo dos maquinários contratados, seja, </w:t>
      </w:r>
      <w:r w:rsidRPr="00B05584">
        <w:rPr>
          <w:b/>
          <w:sz w:val="22"/>
          <w:szCs w:val="22"/>
        </w:rPr>
        <w:t>pelo menos 30%</w:t>
      </w:r>
      <w:r w:rsidRPr="00B05584">
        <w:rPr>
          <w:sz w:val="22"/>
          <w:szCs w:val="22"/>
        </w:rPr>
        <w:t xml:space="preserve"> (trinta por cento) da quantidade de máquinas locadas na presente licitação.</w:t>
      </w:r>
      <w:r w:rsidRPr="00B05584">
        <w:rPr>
          <w:b/>
          <w:sz w:val="22"/>
          <w:szCs w:val="22"/>
        </w:rPr>
        <w:t xml:space="preserve"> </w:t>
      </w:r>
      <w:r w:rsidRPr="00B05584">
        <w:rPr>
          <w:sz w:val="22"/>
          <w:szCs w:val="22"/>
        </w:rPr>
        <w:t xml:space="preserve">Permitindo a soma de contratos concomitantes ou não para atingir a quantidade exigida; </w:t>
      </w:r>
    </w:p>
    <w:p w:rsidR="00A7676C" w:rsidRPr="00B05584" w:rsidRDefault="00A7676C" w:rsidP="005173BB">
      <w:pPr>
        <w:numPr>
          <w:ilvl w:val="0"/>
          <w:numId w:val="21"/>
        </w:numPr>
        <w:tabs>
          <w:tab w:val="left" w:pos="1843"/>
        </w:tabs>
        <w:spacing w:before="120"/>
        <w:ind w:hanging="360"/>
        <w:jc w:val="both"/>
        <w:rPr>
          <w:sz w:val="22"/>
          <w:szCs w:val="22"/>
        </w:rPr>
      </w:pPr>
      <w:r w:rsidRPr="00B05584">
        <w:rPr>
          <w:sz w:val="22"/>
          <w:szCs w:val="22"/>
        </w:rPr>
        <w:t xml:space="preserve">Entende-se por pertinente e compatível </w:t>
      </w:r>
      <w:r w:rsidRPr="00B05584">
        <w:rPr>
          <w:b/>
          <w:sz w:val="22"/>
          <w:szCs w:val="22"/>
          <w:u w:val="single"/>
        </w:rPr>
        <w:t>em prazos:</w:t>
      </w:r>
      <w:proofErr w:type="gramStart"/>
      <w:r w:rsidRPr="00B05584">
        <w:rPr>
          <w:sz w:val="22"/>
          <w:szCs w:val="22"/>
        </w:rPr>
        <w:t xml:space="preserve">  </w:t>
      </w:r>
      <w:proofErr w:type="gramEnd"/>
      <w:r w:rsidRPr="00B05584">
        <w:rPr>
          <w:sz w:val="22"/>
          <w:szCs w:val="22"/>
        </w:rPr>
        <w:t>Atestado que comprove que a empresa prestou ou presta serviços de maneira satisfatória com as especificações demandadas no objeto desta licitação, pelo período mínimo de 06 (seis) meses.</w:t>
      </w:r>
    </w:p>
    <w:p w:rsidR="00A7676C" w:rsidRPr="00B05584" w:rsidRDefault="00A7676C" w:rsidP="005173BB">
      <w:pPr>
        <w:numPr>
          <w:ilvl w:val="0"/>
          <w:numId w:val="21"/>
        </w:numPr>
        <w:tabs>
          <w:tab w:val="left" w:pos="0"/>
          <w:tab w:val="left" w:pos="1843"/>
        </w:tabs>
        <w:spacing w:before="120"/>
        <w:ind w:hanging="360"/>
        <w:jc w:val="both"/>
        <w:rPr>
          <w:sz w:val="22"/>
          <w:szCs w:val="22"/>
        </w:rPr>
      </w:pPr>
      <w:r w:rsidRPr="00B05584">
        <w:rPr>
          <w:sz w:val="22"/>
          <w:szCs w:val="22"/>
        </w:rPr>
        <w:t xml:space="preserve">Entende-se por pertinente e compatível em </w:t>
      </w:r>
      <w:r w:rsidRPr="00B05584">
        <w:rPr>
          <w:b/>
          <w:sz w:val="22"/>
          <w:szCs w:val="22"/>
          <w:u w:val="single"/>
        </w:rPr>
        <w:t>características:</w:t>
      </w:r>
      <w:proofErr w:type="gramStart"/>
      <w:r w:rsidRPr="00B05584">
        <w:rPr>
          <w:sz w:val="22"/>
          <w:szCs w:val="22"/>
        </w:rPr>
        <w:t xml:space="preserve">   </w:t>
      </w:r>
      <w:proofErr w:type="gramEnd"/>
      <w:r w:rsidRPr="00B05584">
        <w:rPr>
          <w:sz w:val="22"/>
          <w:szCs w:val="22"/>
        </w:rPr>
        <w:t>Atestado que demonstre em sua individualidade ou soma parcela de maior relevância do serviço(s)/fornecimento objeto desta licitação, qual seja a locação de máquinas multifuncionais.</w:t>
      </w:r>
    </w:p>
    <w:p w:rsidR="00A7676C" w:rsidRPr="00B05584" w:rsidRDefault="00A7676C" w:rsidP="005173BB">
      <w:pPr>
        <w:numPr>
          <w:ilvl w:val="0"/>
          <w:numId w:val="21"/>
        </w:numPr>
        <w:tabs>
          <w:tab w:val="left" w:pos="1418"/>
          <w:tab w:val="left" w:pos="1843"/>
        </w:tabs>
        <w:spacing w:before="120"/>
        <w:ind w:hanging="360"/>
        <w:jc w:val="both"/>
        <w:rPr>
          <w:sz w:val="22"/>
          <w:szCs w:val="22"/>
        </w:rPr>
      </w:pPr>
      <w:r w:rsidRPr="00B05584">
        <w:rPr>
          <w:sz w:val="22"/>
          <w:szCs w:val="22"/>
        </w:rPr>
        <w:t>O (s) atestado (s) de capacidade técnica apresentado(s) estará sujeito à confirmação de autenticidade, exatidão e veracidade conforme previsto no art. 43, parágrafo 3° da Lei Federal n° 8.666/93, sujeitando o emissor às penalidades previstas em lei caso ateste informações inverídicas.</w:t>
      </w:r>
    </w:p>
    <w:p w:rsidR="00A7676C" w:rsidRPr="00B05584" w:rsidRDefault="00A7676C" w:rsidP="005173BB">
      <w:pPr>
        <w:numPr>
          <w:ilvl w:val="0"/>
          <w:numId w:val="21"/>
        </w:numPr>
        <w:tabs>
          <w:tab w:val="left" w:pos="567"/>
          <w:tab w:val="left" w:pos="709"/>
          <w:tab w:val="left" w:pos="1701"/>
        </w:tabs>
        <w:spacing w:before="120"/>
        <w:ind w:hanging="360"/>
        <w:contextualSpacing/>
        <w:jc w:val="both"/>
        <w:rPr>
          <w:sz w:val="22"/>
          <w:szCs w:val="22"/>
        </w:rPr>
      </w:pPr>
      <w:r w:rsidRPr="00B05584">
        <w:rPr>
          <w:b/>
          <w:sz w:val="22"/>
          <w:szCs w:val="22"/>
        </w:rPr>
        <w:t>.</w:t>
      </w:r>
      <w:r w:rsidRPr="00B05584">
        <w:rPr>
          <w:sz w:val="22"/>
          <w:szCs w:val="22"/>
        </w:rPr>
        <w:t xml:space="preserve"> O atestado deverá indicar dados da entidade emissora (razão social, CNPJ, endereço, telefone, fax, data de emissão) e dos signatários do documento (nome, função, telefone, etc.). Além da descrição do objeto, quantidades e prazos de prestação dos serviços.</w:t>
      </w:r>
    </w:p>
    <w:p w:rsidR="00A7676C" w:rsidRDefault="00A7676C" w:rsidP="00A7676C">
      <w:pPr>
        <w:spacing w:before="120"/>
        <w:contextualSpacing/>
        <w:jc w:val="both"/>
        <w:rPr>
          <w:sz w:val="22"/>
          <w:szCs w:val="22"/>
        </w:rPr>
      </w:pPr>
    </w:p>
    <w:p w:rsidR="00A7676C" w:rsidRDefault="00A7676C" w:rsidP="00A7676C">
      <w:pPr>
        <w:spacing w:before="120"/>
        <w:contextualSpacing/>
        <w:jc w:val="both"/>
        <w:rPr>
          <w:sz w:val="22"/>
          <w:szCs w:val="22"/>
        </w:rPr>
      </w:pPr>
      <w:r>
        <w:rPr>
          <w:sz w:val="22"/>
          <w:szCs w:val="22"/>
        </w:rPr>
        <w:t xml:space="preserve"> </w:t>
      </w:r>
      <w:r w:rsidRPr="00C10838">
        <w:rPr>
          <w:b/>
          <w:sz w:val="22"/>
          <w:szCs w:val="22"/>
        </w:rPr>
        <w:t xml:space="preserve">13. PAGAMENTO </w:t>
      </w:r>
    </w:p>
    <w:p w:rsidR="00A7676C" w:rsidRPr="00606C29" w:rsidRDefault="00A7676C" w:rsidP="00A7676C">
      <w:pPr>
        <w:spacing w:before="120"/>
        <w:rPr>
          <w:sz w:val="22"/>
          <w:szCs w:val="22"/>
        </w:rPr>
      </w:pPr>
      <w:r w:rsidRPr="00606C29">
        <w:rPr>
          <w:b/>
          <w:i/>
          <w:sz w:val="22"/>
          <w:szCs w:val="22"/>
        </w:rPr>
        <w:t>(Base Legal: art. 40, XIV, ‘a’ Lei 8.666/93, Decreto 12205/06; art. 9º § 2º, Decreto Estadual 12234/06; art. 8º, I.).</w:t>
      </w:r>
    </w:p>
    <w:p w:rsidR="00A7676C" w:rsidRPr="00606C29" w:rsidRDefault="00A7676C" w:rsidP="00A7676C">
      <w:pPr>
        <w:spacing w:before="120"/>
        <w:ind w:left="786"/>
        <w:contextualSpacing/>
        <w:jc w:val="both"/>
        <w:rPr>
          <w:sz w:val="22"/>
          <w:szCs w:val="22"/>
        </w:rPr>
      </w:pPr>
      <w:r w:rsidRPr="00026C2D">
        <w:rPr>
          <w:sz w:val="22"/>
          <w:szCs w:val="22"/>
          <w:u w:val="single"/>
        </w:rPr>
        <w:t xml:space="preserve">O pagamento do serviço será calculado de acordo com a quantidade de cópias e impressões utilizadas no período de um mês. </w:t>
      </w:r>
      <w:r w:rsidRPr="00026C2D">
        <w:rPr>
          <w:b/>
          <w:sz w:val="22"/>
          <w:szCs w:val="22"/>
          <w:u w:val="single"/>
        </w:rPr>
        <w:t xml:space="preserve">A quantidade de cópias utilizadas será mensurada através de relatório eletrônico de </w:t>
      </w:r>
      <w:proofErr w:type="gramStart"/>
      <w:r w:rsidRPr="00026C2D">
        <w:rPr>
          <w:b/>
          <w:sz w:val="22"/>
          <w:szCs w:val="22"/>
          <w:u w:val="single"/>
        </w:rPr>
        <w:t>impressão retirado das máquinas</w:t>
      </w:r>
      <w:r w:rsidRPr="00026C2D">
        <w:rPr>
          <w:sz w:val="22"/>
          <w:szCs w:val="22"/>
          <w:u w:val="single"/>
        </w:rPr>
        <w:t xml:space="preserve"> locadas</w:t>
      </w:r>
      <w:proofErr w:type="gramEnd"/>
      <w:r w:rsidRPr="00026C2D">
        <w:rPr>
          <w:sz w:val="22"/>
          <w:szCs w:val="22"/>
          <w:u w:val="single"/>
        </w:rPr>
        <w:t xml:space="preserve">, sendo que este relatório deverá ser assinado por representante da contratada e o fiscal do contrato. Ocorrendo o não atendimento de chamados para reparos, substituição de peças ou outros serviços, bem como o não funcionamento das máquinas ensejará a suspensão do pagamento até que seja solvida a </w:t>
      </w:r>
      <w:proofErr w:type="gramStart"/>
      <w:r w:rsidRPr="00026C2D">
        <w:rPr>
          <w:sz w:val="22"/>
          <w:szCs w:val="22"/>
          <w:u w:val="single"/>
        </w:rPr>
        <w:t>ocorrência</w:t>
      </w:r>
      <w:proofErr w:type="gramEnd"/>
    </w:p>
    <w:p w:rsidR="00A7676C" w:rsidRPr="00606C29" w:rsidRDefault="00A7676C" w:rsidP="00A7676C">
      <w:pPr>
        <w:spacing w:before="120"/>
        <w:ind w:left="786"/>
        <w:contextualSpacing/>
        <w:jc w:val="both"/>
        <w:rPr>
          <w:sz w:val="22"/>
          <w:szCs w:val="22"/>
        </w:rPr>
      </w:pPr>
      <w:r w:rsidRPr="00606C29">
        <w:rPr>
          <w:sz w:val="22"/>
          <w:szCs w:val="22"/>
        </w:rPr>
        <w:lastRenderedPageBreak/>
        <w:t xml:space="preserve">O pagamento deverá ser efetuado mediante a apresentação de Nota Fiscal ou da fatura pela CONTRATADA, devidamente atestada pela CONTRATANTE, sem qualquer reajuste automático de preços ou aplicação de correção monetária, sendo que o prazo para pagamento da Nota Fiscal/Fatura, conforme </w:t>
      </w:r>
      <w:r w:rsidRPr="00606C29">
        <w:rPr>
          <w:i/>
          <w:sz w:val="22"/>
          <w:szCs w:val="22"/>
        </w:rPr>
        <w:t>art. 73 da Lei n</w:t>
      </w:r>
      <w:r w:rsidRPr="00606C29">
        <w:rPr>
          <w:i/>
          <w:strike/>
          <w:sz w:val="22"/>
          <w:szCs w:val="22"/>
        </w:rPr>
        <w:t>º</w:t>
      </w:r>
      <w:r w:rsidRPr="00606C29">
        <w:rPr>
          <w:i/>
          <w:sz w:val="22"/>
          <w:szCs w:val="22"/>
        </w:rPr>
        <w:t xml:space="preserve"> 8.666, de 1993, </w:t>
      </w:r>
      <w:r w:rsidRPr="00606C29">
        <w:rPr>
          <w:sz w:val="22"/>
          <w:szCs w:val="22"/>
        </w:rPr>
        <w:t xml:space="preserve">devidamente atestada pela fiscalização, será de até </w:t>
      </w:r>
      <w:r w:rsidRPr="00606C29">
        <w:rPr>
          <w:b/>
          <w:sz w:val="22"/>
          <w:szCs w:val="22"/>
        </w:rPr>
        <w:t>30 (trinta) dias</w:t>
      </w:r>
      <w:r w:rsidRPr="00606C29">
        <w:rPr>
          <w:sz w:val="22"/>
          <w:szCs w:val="22"/>
        </w:rPr>
        <w:t>, contados da data de sua apresentação ao setor financeiro da CONTRATANTE;</w:t>
      </w:r>
    </w:p>
    <w:p w:rsidR="00A7676C" w:rsidRPr="00606C29" w:rsidRDefault="00A7676C" w:rsidP="00A7676C">
      <w:pPr>
        <w:spacing w:before="120"/>
        <w:ind w:left="786"/>
        <w:contextualSpacing/>
        <w:jc w:val="both"/>
        <w:rPr>
          <w:sz w:val="22"/>
          <w:szCs w:val="22"/>
        </w:rPr>
      </w:pPr>
      <w:r w:rsidRPr="00606C29">
        <w:rPr>
          <w:sz w:val="22"/>
          <w:szCs w:val="22"/>
        </w:rPr>
        <w:t>A Nota Fiscal ou Fatura deverá ser obrigatoriamente acompanhada das seguintes comprovações:</w:t>
      </w:r>
    </w:p>
    <w:p w:rsidR="00A7676C" w:rsidRPr="00606C29" w:rsidRDefault="00A7676C" w:rsidP="00A9508D">
      <w:pPr>
        <w:spacing w:before="120"/>
        <w:ind w:left="709"/>
        <w:contextualSpacing/>
        <w:jc w:val="both"/>
        <w:rPr>
          <w:sz w:val="22"/>
          <w:szCs w:val="22"/>
        </w:rPr>
      </w:pPr>
      <w:r w:rsidRPr="00606C29">
        <w:rPr>
          <w:sz w:val="22"/>
          <w:szCs w:val="22"/>
        </w:rPr>
        <w:t>Relatório da leitura mensal de cópias efetivamente produzidas, com o devido aceite da fiscalização da contratante, registrando a dedução de cópias imperfeitas por defeito do equipamento e/ou insuficiência de materiais, cópias para teste do equipamento, caso existam;</w:t>
      </w:r>
    </w:p>
    <w:p w:rsidR="00A7676C" w:rsidRPr="00606C29" w:rsidRDefault="00A7676C" w:rsidP="00A9508D">
      <w:pPr>
        <w:spacing w:before="120"/>
        <w:ind w:left="709"/>
        <w:contextualSpacing/>
        <w:jc w:val="both"/>
        <w:rPr>
          <w:sz w:val="22"/>
          <w:szCs w:val="22"/>
        </w:rPr>
      </w:pPr>
      <w:r w:rsidRPr="00606C29">
        <w:rPr>
          <w:sz w:val="22"/>
          <w:szCs w:val="22"/>
        </w:rPr>
        <w:t>Relatório de todos os serviços de manutenção, especificando equipamento, local de instalação, defeitos apresentados e providências adotadas, quando for o caso;</w:t>
      </w:r>
    </w:p>
    <w:p w:rsidR="00A7676C" w:rsidRPr="00026C2D" w:rsidRDefault="00A7676C" w:rsidP="00A7676C">
      <w:pPr>
        <w:tabs>
          <w:tab w:val="left" w:pos="426"/>
        </w:tabs>
        <w:spacing w:before="120"/>
        <w:ind w:left="786"/>
        <w:contextualSpacing/>
        <w:jc w:val="both"/>
        <w:rPr>
          <w:sz w:val="22"/>
          <w:szCs w:val="22"/>
        </w:rPr>
      </w:pPr>
      <w:r w:rsidRPr="00026C2D">
        <w:rPr>
          <w:sz w:val="22"/>
          <w:szCs w:val="22"/>
        </w:rPr>
        <w:t>O pagamento será creditado em favor da empresa fornecedora por meio de ordem bancária, contra qualquer banco indicado na proposta, devendo para isto, ficar explicitado o nome, número da agência e o número da conta corrente em que deverá ser efetivado o crédito, o qual ocorrerá em até 30 (trinta) dias após o fornecimento, com a apresentação da Nota Fiscal/Fatura, atestada pelo setor competente.</w:t>
      </w:r>
    </w:p>
    <w:p w:rsidR="00A7676C" w:rsidRPr="00606C29" w:rsidRDefault="00A7676C" w:rsidP="00A9508D">
      <w:pPr>
        <w:tabs>
          <w:tab w:val="left" w:pos="426"/>
        </w:tabs>
        <w:spacing w:before="120"/>
        <w:ind w:left="709"/>
        <w:contextualSpacing/>
        <w:jc w:val="both"/>
        <w:rPr>
          <w:sz w:val="22"/>
          <w:szCs w:val="22"/>
        </w:rPr>
      </w:pPr>
      <w:r w:rsidRPr="00606C29">
        <w:rPr>
          <w:sz w:val="22"/>
          <w:szCs w:val="22"/>
        </w:rPr>
        <w:t xml:space="preserve">No caso de incorreção nos documentos apresentados, inclusive na Nota Fiscal de Serviços/Fatura, serão os mesmos restituídos à adjudicatária para as correções necessárias, não respondendo os órgãos requisitantes, por quaisquer encargos resultantes de atrasos na liquidação </w:t>
      </w:r>
      <w:r>
        <w:rPr>
          <w:sz w:val="22"/>
          <w:szCs w:val="22"/>
        </w:rPr>
        <w:t xml:space="preserve">dos pagamentos </w:t>
      </w:r>
      <w:proofErr w:type="gramStart"/>
      <w:r>
        <w:rPr>
          <w:sz w:val="22"/>
          <w:szCs w:val="22"/>
        </w:rPr>
        <w:t>correspondentes.</w:t>
      </w:r>
      <w:proofErr w:type="gramEnd"/>
      <w:r w:rsidRPr="00606C29">
        <w:rPr>
          <w:sz w:val="22"/>
          <w:szCs w:val="22"/>
        </w:rPr>
        <w:t xml:space="preserve">Para efeito de pagamento, os órgãos procederão as retenções tributárias e previdenciárias previstas na legislação em vigor, aplicáveis a este instrumento.  </w:t>
      </w:r>
    </w:p>
    <w:p w:rsidR="00A7676C" w:rsidRDefault="00A7676C" w:rsidP="00A7676C">
      <w:pPr>
        <w:tabs>
          <w:tab w:val="left" w:pos="426"/>
        </w:tabs>
        <w:spacing w:before="120"/>
        <w:ind w:left="-141"/>
        <w:contextualSpacing/>
        <w:jc w:val="both"/>
        <w:rPr>
          <w:sz w:val="22"/>
          <w:szCs w:val="22"/>
        </w:rPr>
      </w:pPr>
    </w:p>
    <w:p w:rsidR="00A7676C" w:rsidRPr="00606C29" w:rsidRDefault="00A7676C" w:rsidP="00A7676C">
      <w:pPr>
        <w:tabs>
          <w:tab w:val="left" w:pos="426"/>
        </w:tabs>
        <w:spacing w:before="120"/>
        <w:ind w:left="-141"/>
        <w:contextualSpacing/>
        <w:jc w:val="both"/>
        <w:rPr>
          <w:sz w:val="22"/>
          <w:szCs w:val="22"/>
        </w:rPr>
      </w:pPr>
      <w:r w:rsidRPr="00606C29">
        <w:rPr>
          <w:sz w:val="22"/>
          <w:szCs w:val="22"/>
        </w:rPr>
        <w:t>Os órgãos se reservam no direito de recusar a efetivação do pagamento se, no ato da atestação da prestação dos serviços fornecidos, se estiver em desacordo com as especificações técnicas exigidas no Edital e neste Termo de Referência.</w:t>
      </w:r>
    </w:p>
    <w:p w:rsidR="00A7676C" w:rsidRDefault="00A7676C" w:rsidP="00A7676C">
      <w:pPr>
        <w:tabs>
          <w:tab w:val="left" w:pos="426"/>
        </w:tabs>
        <w:spacing w:before="120"/>
        <w:ind w:left="-141"/>
        <w:contextualSpacing/>
        <w:jc w:val="both"/>
        <w:rPr>
          <w:sz w:val="22"/>
          <w:szCs w:val="22"/>
        </w:rPr>
      </w:pPr>
    </w:p>
    <w:p w:rsidR="00A7676C" w:rsidRPr="00606C29" w:rsidRDefault="00A7676C" w:rsidP="00A7676C">
      <w:pPr>
        <w:tabs>
          <w:tab w:val="left" w:pos="426"/>
        </w:tabs>
        <w:spacing w:before="120"/>
        <w:ind w:left="-141"/>
        <w:contextualSpacing/>
        <w:jc w:val="both"/>
        <w:rPr>
          <w:sz w:val="22"/>
          <w:szCs w:val="22"/>
        </w:rPr>
      </w:pPr>
      <w:r w:rsidRPr="00606C29">
        <w:rPr>
          <w:sz w:val="22"/>
          <w:szCs w:val="22"/>
        </w:rPr>
        <w:t>Os órgãos poderão deduzir do montante a pagar, os valores correspondentes a multas ou indenizações devidas pela licitante vencedora, nos termos do Pregão.</w:t>
      </w:r>
    </w:p>
    <w:p w:rsidR="00A7676C" w:rsidRPr="00606C29" w:rsidRDefault="00A7676C" w:rsidP="00A7676C">
      <w:pPr>
        <w:tabs>
          <w:tab w:val="left" w:pos="426"/>
        </w:tabs>
        <w:spacing w:before="120"/>
        <w:ind w:left="-141"/>
        <w:contextualSpacing/>
        <w:jc w:val="both"/>
        <w:rPr>
          <w:sz w:val="22"/>
          <w:szCs w:val="22"/>
        </w:rPr>
      </w:pPr>
      <w:r w:rsidRPr="00606C29">
        <w:rPr>
          <w:sz w:val="22"/>
          <w:szCs w:val="22"/>
        </w:rPr>
        <w:t>É condição para o pagamento do valor constante de cada Nota Fiscal/Fatura, a apresentação de:</w:t>
      </w:r>
    </w:p>
    <w:p w:rsidR="00A7676C" w:rsidRPr="00A37093" w:rsidRDefault="00A7676C" w:rsidP="00A37093">
      <w:pPr>
        <w:pStyle w:val="PargrafodaLista"/>
        <w:numPr>
          <w:ilvl w:val="0"/>
          <w:numId w:val="22"/>
        </w:numPr>
        <w:spacing w:before="120"/>
        <w:ind w:right="57"/>
        <w:jc w:val="both"/>
        <w:rPr>
          <w:sz w:val="22"/>
          <w:szCs w:val="22"/>
        </w:rPr>
      </w:pPr>
      <w:r w:rsidRPr="00A37093">
        <w:rPr>
          <w:sz w:val="22"/>
          <w:szCs w:val="22"/>
        </w:rPr>
        <w:t>Certificado de Regularidade de Situação – CRS, relativo ao FGTS;</w:t>
      </w:r>
    </w:p>
    <w:p w:rsidR="00A7676C" w:rsidRPr="00606C29" w:rsidRDefault="00A37093" w:rsidP="00A37093">
      <w:pPr>
        <w:spacing w:before="120"/>
        <w:ind w:left="720" w:right="57"/>
        <w:jc w:val="both"/>
        <w:rPr>
          <w:sz w:val="22"/>
          <w:szCs w:val="22"/>
        </w:rPr>
      </w:pPr>
      <w:r>
        <w:rPr>
          <w:sz w:val="22"/>
          <w:szCs w:val="22"/>
        </w:rPr>
        <w:t xml:space="preserve">b) </w:t>
      </w:r>
      <w:r w:rsidR="00A7676C" w:rsidRPr="00606C29">
        <w:rPr>
          <w:sz w:val="22"/>
          <w:szCs w:val="22"/>
        </w:rPr>
        <w:t>Certidão Negativa de Débito – CND, relativa à Seguridade Social – INSS;</w:t>
      </w:r>
    </w:p>
    <w:p w:rsidR="00A7676C" w:rsidRPr="00606C29" w:rsidRDefault="00A37093" w:rsidP="00A37093">
      <w:pPr>
        <w:spacing w:before="120"/>
        <w:ind w:left="720" w:right="57"/>
        <w:jc w:val="both"/>
        <w:rPr>
          <w:sz w:val="22"/>
          <w:szCs w:val="22"/>
        </w:rPr>
      </w:pPr>
      <w:r>
        <w:rPr>
          <w:sz w:val="22"/>
          <w:szCs w:val="22"/>
        </w:rPr>
        <w:t xml:space="preserve">c) </w:t>
      </w:r>
      <w:r w:rsidR="00A7676C" w:rsidRPr="00606C29">
        <w:rPr>
          <w:sz w:val="22"/>
          <w:szCs w:val="22"/>
        </w:rPr>
        <w:t>Certidão Negativa de Tributos Estaduais;</w:t>
      </w:r>
    </w:p>
    <w:p w:rsidR="00A7676C" w:rsidRPr="00A37093" w:rsidRDefault="00A37093" w:rsidP="00A37093">
      <w:pPr>
        <w:pStyle w:val="PargrafodaLista"/>
        <w:spacing w:before="120"/>
        <w:ind w:right="57"/>
        <w:jc w:val="both"/>
        <w:rPr>
          <w:sz w:val="22"/>
          <w:szCs w:val="22"/>
        </w:rPr>
      </w:pPr>
      <w:proofErr w:type="gramStart"/>
      <w:r>
        <w:rPr>
          <w:sz w:val="22"/>
          <w:szCs w:val="22"/>
        </w:rPr>
        <w:t>d)</w:t>
      </w:r>
      <w:proofErr w:type="gramEnd"/>
      <w:r w:rsidR="00A7676C" w:rsidRPr="00A37093">
        <w:rPr>
          <w:sz w:val="22"/>
          <w:szCs w:val="22"/>
        </w:rPr>
        <w:t>Certidão Negativa de débitos relativos a tributos federais e dívida ativa da União;</w:t>
      </w:r>
    </w:p>
    <w:p w:rsidR="00A7676C" w:rsidRPr="00A37093" w:rsidRDefault="006243F9" w:rsidP="006243F9">
      <w:pPr>
        <w:pStyle w:val="PargrafodaLista"/>
        <w:spacing w:before="120"/>
        <w:ind w:right="57"/>
        <w:jc w:val="both"/>
        <w:rPr>
          <w:sz w:val="22"/>
          <w:szCs w:val="22"/>
        </w:rPr>
      </w:pPr>
      <w:proofErr w:type="gramStart"/>
      <w:r>
        <w:rPr>
          <w:sz w:val="22"/>
          <w:szCs w:val="22"/>
        </w:rPr>
        <w:t>e</w:t>
      </w:r>
      <w:proofErr w:type="gramEnd"/>
      <w:r>
        <w:rPr>
          <w:sz w:val="22"/>
          <w:szCs w:val="22"/>
        </w:rPr>
        <w:t>)</w:t>
      </w:r>
      <w:r w:rsidR="00A7676C" w:rsidRPr="00A37093">
        <w:rPr>
          <w:sz w:val="22"/>
          <w:szCs w:val="22"/>
        </w:rPr>
        <w:t>Certidão Negativa de Tributos e Contribuições Municipais;</w:t>
      </w:r>
    </w:p>
    <w:p w:rsidR="00A7676C" w:rsidRDefault="00A37093" w:rsidP="00A37093">
      <w:pPr>
        <w:spacing w:before="120"/>
        <w:ind w:left="710" w:right="57"/>
        <w:jc w:val="both"/>
        <w:rPr>
          <w:sz w:val="22"/>
          <w:szCs w:val="22"/>
        </w:rPr>
      </w:pPr>
      <w:proofErr w:type="gramStart"/>
      <w:r>
        <w:rPr>
          <w:sz w:val="22"/>
          <w:szCs w:val="22"/>
        </w:rPr>
        <w:t>f)</w:t>
      </w:r>
      <w:proofErr w:type="gramEnd"/>
      <w:r w:rsidR="00A7676C" w:rsidRPr="00B05584">
        <w:rPr>
          <w:sz w:val="22"/>
          <w:szCs w:val="22"/>
        </w:rPr>
        <w:t xml:space="preserve">Certidão Negativa de Débito Trabalhista – CNDT, relativa a comprovações de liquidez trabalhistas, disponível em </w:t>
      </w:r>
      <w:hyperlink r:id="rId23" w:history="1">
        <w:r w:rsidRPr="002D1A84">
          <w:rPr>
            <w:rStyle w:val="Hyperlink"/>
            <w:sz w:val="22"/>
            <w:szCs w:val="22"/>
          </w:rPr>
          <w:t>http://www.tst.jus.br/certidao</w:t>
        </w:r>
      </w:hyperlink>
      <w:r>
        <w:rPr>
          <w:sz w:val="22"/>
          <w:szCs w:val="22"/>
        </w:rPr>
        <w:t>;</w:t>
      </w:r>
    </w:p>
    <w:p w:rsidR="00A7676C" w:rsidRDefault="00A37093" w:rsidP="00A37093">
      <w:pPr>
        <w:spacing w:before="120"/>
        <w:ind w:left="709" w:right="57"/>
        <w:contextualSpacing/>
        <w:jc w:val="both"/>
        <w:rPr>
          <w:sz w:val="22"/>
          <w:szCs w:val="22"/>
        </w:rPr>
      </w:pPr>
      <w:proofErr w:type="gramStart"/>
      <w:r>
        <w:rPr>
          <w:sz w:val="22"/>
          <w:szCs w:val="22"/>
        </w:rPr>
        <w:t>g)</w:t>
      </w:r>
      <w:proofErr w:type="gramEnd"/>
      <w:r w:rsidR="00A7676C" w:rsidRPr="00606C29">
        <w:rPr>
          <w:sz w:val="22"/>
          <w:szCs w:val="22"/>
        </w:rPr>
        <w:t>Será exigida qualidade na impressão das cópias, para que seja pré-requisito para pagamento.</w:t>
      </w:r>
    </w:p>
    <w:p w:rsidR="00A7676C" w:rsidRPr="00606C29" w:rsidRDefault="00A7676C" w:rsidP="00A7676C">
      <w:pPr>
        <w:spacing w:before="120"/>
        <w:ind w:left="-141" w:right="57"/>
        <w:contextualSpacing/>
        <w:jc w:val="both"/>
        <w:rPr>
          <w:sz w:val="22"/>
          <w:szCs w:val="22"/>
        </w:rPr>
      </w:pPr>
      <w:r w:rsidRPr="00606C29">
        <w:rPr>
          <w:sz w:val="22"/>
          <w:szCs w:val="22"/>
        </w:rPr>
        <w:t xml:space="preserve"> </w:t>
      </w:r>
    </w:p>
    <w:p w:rsidR="00A7676C" w:rsidRPr="00026C2D" w:rsidRDefault="00A7676C" w:rsidP="00A7676C">
      <w:pPr>
        <w:spacing w:before="120"/>
        <w:contextualSpacing/>
        <w:jc w:val="both"/>
        <w:rPr>
          <w:b/>
          <w:sz w:val="22"/>
          <w:szCs w:val="22"/>
        </w:rPr>
      </w:pPr>
      <w:r>
        <w:rPr>
          <w:b/>
          <w:sz w:val="22"/>
          <w:szCs w:val="22"/>
        </w:rPr>
        <w:t>14</w:t>
      </w:r>
      <w:r w:rsidRPr="00026C2D">
        <w:rPr>
          <w:b/>
          <w:sz w:val="22"/>
          <w:szCs w:val="22"/>
        </w:rPr>
        <w:t xml:space="preserve">. DOTAÇÃO ORÇAMENTÁRIA </w:t>
      </w:r>
    </w:p>
    <w:tbl>
      <w:tblPr>
        <w:tblW w:w="949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7"/>
        <w:gridCol w:w="814"/>
        <w:gridCol w:w="1048"/>
        <w:gridCol w:w="696"/>
        <w:gridCol w:w="1322"/>
        <w:gridCol w:w="696"/>
        <w:gridCol w:w="1296"/>
        <w:gridCol w:w="814"/>
        <w:gridCol w:w="1179"/>
        <w:gridCol w:w="1048"/>
      </w:tblGrid>
      <w:tr w:rsidR="00A7676C" w:rsidRPr="00606C29" w:rsidTr="00A7676C">
        <w:trPr>
          <w:trHeight w:val="261"/>
        </w:trPr>
        <w:tc>
          <w:tcPr>
            <w:tcW w:w="9490" w:type="dxa"/>
            <w:gridSpan w:val="10"/>
            <w:shd w:val="clear" w:color="auto" w:fill="D9D9D9"/>
          </w:tcPr>
          <w:p w:rsidR="00A7676C" w:rsidRPr="00606C29" w:rsidRDefault="00A7676C" w:rsidP="00A7676C">
            <w:pPr>
              <w:tabs>
                <w:tab w:val="left" w:pos="426"/>
                <w:tab w:val="left" w:pos="2100"/>
              </w:tabs>
              <w:spacing w:before="120"/>
            </w:pPr>
            <w:r w:rsidRPr="00606C29">
              <w:rPr>
                <w:sz w:val="22"/>
                <w:szCs w:val="22"/>
              </w:rPr>
              <w:t>SECRETARIA DE ESTADO DA ASSISTÊNCIA E DO DESENVOLVIMENTO SOCIAL – SEAS</w:t>
            </w:r>
          </w:p>
        </w:tc>
      </w:tr>
      <w:tr w:rsidR="00A7676C" w:rsidRPr="00606C29" w:rsidTr="00A7676C">
        <w:trPr>
          <w:trHeight w:val="657"/>
        </w:trPr>
        <w:tc>
          <w:tcPr>
            <w:tcW w:w="577" w:type="dxa"/>
            <w:vAlign w:val="center"/>
          </w:tcPr>
          <w:p w:rsidR="00A7676C" w:rsidRPr="00AA27F9" w:rsidRDefault="00A7676C" w:rsidP="00A7676C">
            <w:pPr>
              <w:tabs>
                <w:tab w:val="left" w:pos="426"/>
              </w:tabs>
              <w:spacing w:before="120"/>
              <w:jc w:val="center"/>
            </w:pPr>
            <w:r w:rsidRPr="00AA27F9">
              <w:rPr>
                <w:sz w:val="22"/>
                <w:szCs w:val="22"/>
              </w:rPr>
              <w:t>UG</w:t>
            </w:r>
          </w:p>
        </w:tc>
        <w:tc>
          <w:tcPr>
            <w:tcW w:w="814" w:type="dxa"/>
            <w:vAlign w:val="center"/>
          </w:tcPr>
          <w:p w:rsidR="00A7676C" w:rsidRPr="00AA27F9" w:rsidRDefault="00A7676C" w:rsidP="00A7676C">
            <w:pPr>
              <w:tabs>
                <w:tab w:val="left" w:pos="426"/>
              </w:tabs>
              <w:spacing w:before="120"/>
              <w:jc w:val="center"/>
            </w:pPr>
            <w:r w:rsidRPr="00AA27F9">
              <w:rPr>
                <w:sz w:val="22"/>
                <w:szCs w:val="22"/>
              </w:rPr>
              <w:t>2301</w:t>
            </w:r>
          </w:p>
        </w:tc>
        <w:tc>
          <w:tcPr>
            <w:tcW w:w="1048" w:type="dxa"/>
            <w:vAlign w:val="center"/>
          </w:tcPr>
          <w:p w:rsidR="00A7676C" w:rsidRPr="00AA27F9" w:rsidRDefault="00A7676C" w:rsidP="00A7676C">
            <w:pPr>
              <w:tabs>
                <w:tab w:val="left" w:pos="426"/>
              </w:tabs>
              <w:spacing w:before="120"/>
              <w:jc w:val="center"/>
            </w:pPr>
            <w:r w:rsidRPr="00AA27F9">
              <w:rPr>
                <w:sz w:val="22"/>
                <w:szCs w:val="22"/>
              </w:rPr>
              <w:t>Fonte de Recurso</w:t>
            </w:r>
          </w:p>
        </w:tc>
        <w:tc>
          <w:tcPr>
            <w:tcW w:w="696" w:type="dxa"/>
            <w:vAlign w:val="center"/>
          </w:tcPr>
          <w:p w:rsidR="00A7676C" w:rsidRPr="00AA27F9" w:rsidRDefault="00A7676C" w:rsidP="00A7676C">
            <w:pPr>
              <w:tabs>
                <w:tab w:val="left" w:pos="426"/>
              </w:tabs>
              <w:spacing w:before="120"/>
            </w:pPr>
            <w:r w:rsidRPr="00AA27F9">
              <w:rPr>
                <w:sz w:val="22"/>
                <w:szCs w:val="22"/>
              </w:rPr>
              <w:t>100</w:t>
            </w:r>
          </w:p>
        </w:tc>
        <w:tc>
          <w:tcPr>
            <w:tcW w:w="1322" w:type="dxa"/>
            <w:vAlign w:val="center"/>
          </w:tcPr>
          <w:p w:rsidR="00A7676C" w:rsidRPr="00AA27F9" w:rsidRDefault="00A7676C" w:rsidP="00A7676C">
            <w:pPr>
              <w:tabs>
                <w:tab w:val="left" w:pos="426"/>
              </w:tabs>
              <w:spacing w:before="120"/>
              <w:jc w:val="center"/>
            </w:pPr>
            <w:r w:rsidRPr="00AA27F9">
              <w:rPr>
                <w:sz w:val="22"/>
                <w:szCs w:val="22"/>
              </w:rPr>
              <w:t>Programa:</w:t>
            </w:r>
            <w:proofErr w:type="gramStart"/>
            <w:r w:rsidRPr="00AA27F9">
              <w:rPr>
                <w:sz w:val="22"/>
                <w:szCs w:val="22"/>
              </w:rPr>
              <w:t xml:space="preserve">  </w:t>
            </w:r>
          </w:p>
        </w:tc>
        <w:tc>
          <w:tcPr>
            <w:tcW w:w="696" w:type="dxa"/>
            <w:vAlign w:val="center"/>
          </w:tcPr>
          <w:p w:rsidR="00A7676C" w:rsidRPr="00AA27F9" w:rsidRDefault="00A7676C" w:rsidP="00A7676C">
            <w:pPr>
              <w:tabs>
                <w:tab w:val="left" w:pos="426"/>
              </w:tabs>
              <w:spacing w:before="120"/>
            </w:pPr>
            <w:proofErr w:type="gramEnd"/>
            <w:r w:rsidRPr="00AA27F9">
              <w:rPr>
                <w:sz w:val="22"/>
                <w:szCs w:val="22"/>
              </w:rPr>
              <w:t>1015</w:t>
            </w:r>
          </w:p>
        </w:tc>
        <w:tc>
          <w:tcPr>
            <w:tcW w:w="1296" w:type="dxa"/>
            <w:vAlign w:val="center"/>
          </w:tcPr>
          <w:p w:rsidR="00A7676C" w:rsidRPr="00AA27F9" w:rsidRDefault="00A7676C" w:rsidP="00A7676C">
            <w:pPr>
              <w:tabs>
                <w:tab w:val="left" w:pos="426"/>
              </w:tabs>
              <w:spacing w:before="120"/>
              <w:jc w:val="center"/>
            </w:pPr>
            <w:r w:rsidRPr="00AA27F9">
              <w:rPr>
                <w:sz w:val="22"/>
                <w:szCs w:val="22"/>
              </w:rPr>
              <w:t>Projeto - Atividades</w:t>
            </w:r>
          </w:p>
        </w:tc>
        <w:tc>
          <w:tcPr>
            <w:tcW w:w="814" w:type="dxa"/>
            <w:vAlign w:val="center"/>
          </w:tcPr>
          <w:p w:rsidR="00A7676C" w:rsidRPr="00AA27F9" w:rsidRDefault="00A7676C" w:rsidP="00A7676C">
            <w:pPr>
              <w:tabs>
                <w:tab w:val="left" w:pos="426"/>
              </w:tabs>
              <w:spacing w:before="120"/>
              <w:jc w:val="center"/>
            </w:pPr>
            <w:r w:rsidRPr="00AA27F9">
              <w:rPr>
                <w:sz w:val="22"/>
                <w:szCs w:val="22"/>
              </w:rPr>
              <w:t>2087</w:t>
            </w:r>
          </w:p>
        </w:tc>
        <w:tc>
          <w:tcPr>
            <w:tcW w:w="1179" w:type="dxa"/>
          </w:tcPr>
          <w:p w:rsidR="00A7676C" w:rsidRPr="00AA27F9" w:rsidRDefault="00A7676C" w:rsidP="00A7676C">
            <w:pPr>
              <w:tabs>
                <w:tab w:val="left" w:pos="426"/>
              </w:tabs>
              <w:spacing w:before="120"/>
              <w:jc w:val="center"/>
            </w:pPr>
            <w:r w:rsidRPr="00AA27F9">
              <w:rPr>
                <w:sz w:val="22"/>
                <w:szCs w:val="22"/>
              </w:rPr>
              <w:t>Elemento de Despesa</w:t>
            </w:r>
          </w:p>
        </w:tc>
        <w:tc>
          <w:tcPr>
            <w:tcW w:w="1048" w:type="dxa"/>
          </w:tcPr>
          <w:p w:rsidR="00A7676C" w:rsidRPr="00AA27F9" w:rsidRDefault="00A7676C" w:rsidP="00A7676C">
            <w:pPr>
              <w:tabs>
                <w:tab w:val="left" w:pos="426"/>
              </w:tabs>
              <w:spacing w:before="120"/>
            </w:pPr>
            <w:r w:rsidRPr="00AA27F9">
              <w:rPr>
                <w:sz w:val="22"/>
                <w:szCs w:val="22"/>
              </w:rPr>
              <w:t>33.90.39</w:t>
            </w:r>
          </w:p>
        </w:tc>
      </w:tr>
    </w:tbl>
    <w:p w:rsidR="00A7676C" w:rsidRPr="00C443B6" w:rsidRDefault="00A7676C" w:rsidP="00A7676C">
      <w:pPr>
        <w:tabs>
          <w:tab w:val="num" w:pos="750"/>
        </w:tabs>
        <w:spacing w:before="120"/>
        <w:jc w:val="both"/>
        <w:rPr>
          <w:b/>
          <w:sz w:val="22"/>
          <w:szCs w:val="22"/>
        </w:rPr>
      </w:pPr>
      <w:r>
        <w:rPr>
          <w:b/>
          <w:sz w:val="22"/>
          <w:szCs w:val="22"/>
        </w:rPr>
        <w:t>15</w:t>
      </w:r>
      <w:r w:rsidRPr="00C443B6">
        <w:rPr>
          <w:b/>
          <w:sz w:val="22"/>
          <w:szCs w:val="22"/>
        </w:rPr>
        <w:t xml:space="preserve"> </w:t>
      </w:r>
      <w:proofErr w:type="gramStart"/>
      <w:r>
        <w:rPr>
          <w:b/>
          <w:sz w:val="22"/>
          <w:szCs w:val="22"/>
        </w:rPr>
        <w:t>–OBRIGAÇÕES</w:t>
      </w:r>
      <w:proofErr w:type="gramEnd"/>
      <w:r>
        <w:rPr>
          <w:b/>
          <w:sz w:val="22"/>
          <w:szCs w:val="22"/>
        </w:rPr>
        <w:t xml:space="preserve"> DA CONTRATADA </w:t>
      </w:r>
    </w:p>
    <w:p w:rsidR="00A7676C" w:rsidRDefault="00A7676C" w:rsidP="00A7676C">
      <w:pPr>
        <w:spacing w:before="120"/>
        <w:jc w:val="both"/>
        <w:rPr>
          <w:sz w:val="22"/>
          <w:szCs w:val="22"/>
        </w:rPr>
      </w:pPr>
      <w:r>
        <w:rPr>
          <w:b/>
          <w:sz w:val="22"/>
          <w:szCs w:val="22"/>
        </w:rPr>
        <w:t>15</w:t>
      </w:r>
      <w:r w:rsidRPr="00C443B6">
        <w:rPr>
          <w:b/>
          <w:sz w:val="22"/>
          <w:szCs w:val="22"/>
        </w:rPr>
        <w:t>.1.1</w:t>
      </w:r>
      <w:r w:rsidRPr="00C443B6">
        <w:rPr>
          <w:sz w:val="22"/>
          <w:szCs w:val="22"/>
        </w:rPr>
        <w:t>. Fornecer máquinas novas, de primeiro uso, com garantia de qualidade de cópias, impressões e digitalizações.</w:t>
      </w:r>
    </w:p>
    <w:p w:rsidR="00A7676C" w:rsidRPr="00C443B6" w:rsidRDefault="00A7676C" w:rsidP="00A7676C">
      <w:pPr>
        <w:spacing w:before="120"/>
        <w:jc w:val="both"/>
        <w:rPr>
          <w:sz w:val="22"/>
          <w:szCs w:val="22"/>
        </w:rPr>
      </w:pPr>
      <w:r>
        <w:rPr>
          <w:b/>
          <w:sz w:val="22"/>
          <w:szCs w:val="22"/>
        </w:rPr>
        <w:t>15</w:t>
      </w:r>
      <w:r w:rsidRPr="00C443B6">
        <w:rPr>
          <w:b/>
          <w:sz w:val="22"/>
          <w:szCs w:val="22"/>
        </w:rPr>
        <w:t>.1.2</w:t>
      </w:r>
      <w:r w:rsidRPr="00C443B6">
        <w:rPr>
          <w:sz w:val="22"/>
          <w:szCs w:val="22"/>
        </w:rPr>
        <w:t xml:space="preserve">. Fornecer, quando solicitado pela CONTRATANTE ou necessário para a perfeita prestação dos serviços, </w:t>
      </w:r>
      <w:proofErr w:type="spellStart"/>
      <w:r w:rsidRPr="00C443B6">
        <w:rPr>
          <w:sz w:val="22"/>
          <w:szCs w:val="22"/>
        </w:rPr>
        <w:t>mão-de-obra</w:t>
      </w:r>
      <w:proofErr w:type="spellEnd"/>
      <w:r w:rsidRPr="00C443B6">
        <w:rPr>
          <w:sz w:val="22"/>
          <w:szCs w:val="22"/>
        </w:rPr>
        <w:t xml:space="preserve"> especializada e habilitada a manter as máquinas adequadamente ajustadas e em perfeito estado de conservação e funcionamento.</w:t>
      </w:r>
    </w:p>
    <w:p w:rsidR="00A7676C" w:rsidRPr="00C443B6" w:rsidRDefault="00A7676C" w:rsidP="00A7676C">
      <w:pPr>
        <w:pStyle w:val="PargrafodaLista"/>
        <w:autoSpaceDE w:val="0"/>
        <w:autoSpaceDN w:val="0"/>
        <w:adjustRightInd w:val="0"/>
        <w:spacing w:before="120"/>
        <w:ind w:left="0"/>
        <w:jc w:val="both"/>
        <w:rPr>
          <w:sz w:val="22"/>
          <w:szCs w:val="22"/>
        </w:rPr>
      </w:pPr>
      <w:r>
        <w:rPr>
          <w:b/>
          <w:sz w:val="22"/>
          <w:szCs w:val="22"/>
        </w:rPr>
        <w:lastRenderedPageBreak/>
        <w:t>15</w:t>
      </w:r>
      <w:r w:rsidRPr="00C443B6">
        <w:rPr>
          <w:b/>
          <w:sz w:val="22"/>
          <w:szCs w:val="22"/>
        </w:rPr>
        <w:t>.1.3</w:t>
      </w:r>
      <w:r w:rsidRPr="00C443B6">
        <w:rPr>
          <w:sz w:val="22"/>
          <w:szCs w:val="22"/>
        </w:rPr>
        <w:t>. Fornecer insumos e materiais de consumo de boa qualidade para o perfeito funcionamento das máquinas e na quantidade necessária para suprir a demanda (exceto papel), no prazo estabelecido, sem ônus adicional.</w:t>
      </w:r>
    </w:p>
    <w:p w:rsidR="00A7676C" w:rsidRPr="00C443B6" w:rsidRDefault="00A7676C" w:rsidP="00A7676C">
      <w:pPr>
        <w:pStyle w:val="PargrafodaLista"/>
        <w:autoSpaceDE w:val="0"/>
        <w:autoSpaceDN w:val="0"/>
        <w:adjustRightInd w:val="0"/>
        <w:spacing w:before="120"/>
        <w:ind w:left="0"/>
        <w:jc w:val="both"/>
        <w:rPr>
          <w:sz w:val="22"/>
          <w:szCs w:val="22"/>
        </w:rPr>
      </w:pPr>
      <w:r>
        <w:rPr>
          <w:b/>
          <w:sz w:val="22"/>
          <w:szCs w:val="22"/>
        </w:rPr>
        <w:t>15</w:t>
      </w:r>
      <w:r w:rsidRPr="00C443B6">
        <w:rPr>
          <w:b/>
          <w:sz w:val="22"/>
          <w:szCs w:val="22"/>
        </w:rPr>
        <w:t>.1.4</w:t>
      </w:r>
      <w:r w:rsidRPr="00C443B6">
        <w:rPr>
          <w:sz w:val="22"/>
          <w:szCs w:val="22"/>
        </w:rPr>
        <w:t>. Fornecer máquinas cujas peças, componentes, acessórios e materiais estejam disponíveis (ou em linha de fabricação) no mercado, para imediato atendimento aos chamados para reparo técnico.</w:t>
      </w:r>
    </w:p>
    <w:p w:rsidR="00A7676C" w:rsidRPr="00C443B6" w:rsidRDefault="00A7676C" w:rsidP="00A7676C">
      <w:pPr>
        <w:pStyle w:val="PargrafodaLista"/>
        <w:autoSpaceDE w:val="0"/>
        <w:autoSpaceDN w:val="0"/>
        <w:adjustRightInd w:val="0"/>
        <w:spacing w:before="120"/>
        <w:ind w:left="0"/>
        <w:jc w:val="both"/>
        <w:rPr>
          <w:sz w:val="22"/>
          <w:szCs w:val="22"/>
        </w:rPr>
      </w:pPr>
      <w:r>
        <w:rPr>
          <w:b/>
          <w:sz w:val="22"/>
          <w:szCs w:val="22"/>
        </w:rPr>
        <w:t>15</w:t>
      </w:r>
      <w:r w:rsidRPr="00C443B6">
        <w:rPr>
          <w:b/>
          <w:sz w:val="22"/>
          <w:szCs w:val="22"/>
        </w:rPr>
        <w:t>.1.5</w:t>
      </w:r>
      <w:r w:rsidRPr="00C443B6">
        <w:rPr>
          <w:sz w:val="22"/>
          <w:szCs w:val="22"/>
        </w:rPr>
        <w:t>. Realizar manutenção preventiva e corretiva nas máquinas nos prazos e condições estabelecidos pela CONTRATANTE de forma a mantê-las em regular e contínuo funcionamento.</w:t>
      </w:r>
    </w:p>
    <w:p w:rsidR="00A7676C" w:rsidRPr="00C443B6" w:rsidRDefault="00A7676C" w:rsidP="00A7676C">
      <w:pPr>
        <w:pStyle w:val="PargrafodaLista"/>
        <w:autoSpaceDE w:val="0"/>
        <w:autoSpaceDN w:val="0"/>
        <w:adjustRightInd w:val="0"/>
        <w:spacing w:before="120"/>
        <w:ind w:left="0"/>
        <w:jc w:val="both"/>
        <w:rPr>
          <w:sz w:val="22"/>
          <w:szCs w:val="22"/>
        </w:rPr>
      </w:pPr>
      <w:r>
        <w:rPr>
          <w:b/>
          <w:sz w:val="22"/>
          <w:szCs w:val="22"/>
        </w:rPr>
        <w:t>15</w:t>
      </w:r>
      <w:r w:rsidRPr="00820059">
        <w:rPr>
          <w:b/>
          <w:sz w:val="22"/>
          <w:szCs w:val="22"/>
        </w:rPr>
        <w:t>.1.6</w:t>
      </w:r>
      <w:r w:rsidRPr="00820059">
        <w:rPr>
          <w:sz w:val="22"/>
          <w:szCs w:val="22"/>
        </w:rPr>
        <w:t>. Reparar, corrigir, remover ou substituir, às suas expensas, no total ou em parte, as peças, componentes e acessórios em que se verificarem vícios, defeitos e/ou incorreções resultantes da execução ou dos materiais utilizados, atendendo os prazos estabelecidos n</w:t>
      </w:r>
      <w:r>
        <w:rPr>
          <w:sz w:val="22"/>
          <w:szCs w:val="22"/>
        </w:rPr>
        <w:t>este termo.</w:t>
      </w:r>
      <w:r w:rsidRPr="00820059">
        <w:rPr>
          <w:sz w:val="22"/>
          <w:szCs w:val="22"/>
        </w:rPr>
        <w:t xml:space="preserve"> </w:t>
      </w:r>
    </w:p>
    <w:p w:rsidR="00A7676C" w:rsidRPr="00C443B6" w:rsidRDefault="00A7676C" w:rsidP="00A7676C">
      <w:pPr>
        <w:pStyle w:val="PargrafodaLista"/>
        <w:autoSpaceDE w:val="0"/>
        <w:autoSpaceDN w:val="0"/>
        <w:adjustRightInd w:val="0"/>
        <w:spacing w:before="120"/>
        <w:ind w:left="0"/>
        <w:jc w:val="both"/>
        <w:rPr>
          <w:sz w:val="22"/>
          <w:szCs w:val="22"/>
        </w:rPr>
      </w:pPr>
      <w:r>
        <w:rPr>
          <w:b/>
          <w:sz w:val="22"/>
          <w:szCs w:val="22"/>
        </w:rPr>
        <w:t>15</w:t>
      </w:r>
      <w:r w:rsidRPr="00C443B6">
        <w:rPr>
          <w:b/>
          <w:sz w:val="22"/>
          <w:szCs w:val="22"/>
        </w:rPr>
        <w:t>.1.7</w:t>
      </w:r>
      <w:r w:rsidRPr="00C443B6">
        <w:rPr>
          <w:sz w:val="22"/>
          <w:szCs w:val="22"/>
        </w:rPr>
        <w:t>. Instalar as máquinas nos locais indicados no Anexo I e nos prazos estabelecidos.</w:t>
      </w:r>
    </w:p>
    <w:p w:rsidR="00A7676C" w:rsidRPr="00C443B6" w:rsidRDefault="00A7676C" w:rsidP="00A7676C">
      <w:pPr>
        <w:pStyle w:val="PargrafodaLista"/>
        <w:autoSpaceDE w:val="0"/>
        <w:autoSpaceDN w:val="0"/>
        <w:adjustRightInd w:val="0"/>
        <w:spacing w:before="120"/>
        <w:ind w:left="0"/>
        <w:jc w:val="both"/>
        <w:rPr>
          <w:sz w:val="22"/>
          <w:szCs w:val="22"/>
        </w:rPr>
      </w:pPr>
      <w:r>
        <w:rPr>
          <w:b/>
          <w:sz w:val="22"/>
          <w:szCs w:val="22"/>
        </w:rPr>
        <w:t>15</w:t>
      </w:r>
      <w:r w:rsidRPr="00C443B6">
        <w:rPr>
          <w:b/>
          <w:sz w:val="22"/>
          <w:szCs w:val="22"/>
        </w:rPr>
        <w:t>.1.8</w:t>
      </w:r>
      <w:r w:rsidRPr="00C443B6">
        <w:rPr>
          <w:sz w:val="22"/>
          <w:szCs w:val="22"/>
        </w:rPr>
        <w:t xml:space="preserve">. Fornecer todos os meios, aparelhos, máquinas e </w:t>
      </w:r>
      <w:proofErr w:type="spellStart"/>
      <w:r w:rsidRPr="00C443B6">
        <w:rPr>
          <w:sz w:val="22"/>
          <w:szCs w:val="22"/>
        </w:rPr>
        <w:t>mão-de-obra</w:t>
      </w:r>
      <w:proofErr w:type="spellEnd"/>
      <w:r w:rsidRPr="00C443B6">
        <w:rPr>
          <w:sz w:val="22"/>
          <w:szCs w:val="22"/>
        </w:rPr>
        <w:t xml:space="preserve"> </w:t>
      </w:r>
      <w:proofErr w:type="gramStart"/>
      <w:r w:rsidRPr="00C443B6">
        <w:rPr>
          <w:sz w:val="22"/>
          <w:szCs w:val="22"/>
        </w:rPr>
        <w:t>especializada necessários à instalação das máquinas nos locais definidos</w:t>
      </w:r>
      <w:proofErr w:type="gramEnd"/>
      <w:r w:rsidRPr="00C443B6">
        <w:rPr>
          <w:sz w:val="22"/>
          <w:szCs w:val="22"/>
        </w:rPr>
        <w:t xml:space="preserve">.             </w:t>
      </w:r>
    </w:p>
    <w:p w:rsidR="00A7676C" w:rsidRPr="00C443B6" w:rsidRDefault="00A7676C" w:rsidP="00A7676C">
      <w:pPr>
        <w:pStyle w:val="PargrafodaLista"/>
        <w:autoSpaceDE w:val="0"/>
        <w:autoSpaceDN w:val="0"/>
        <w:adjustRightInd w:val="0"/>
        <w:spacing w:before="120"/>
        <w:ind w:left="0"/>
        <w:jc w:val="both"/>
        <w:rPr>
          <w:sz w:val="22"/>
          <w:szCs w:val="22"/>
        </w:rPr>
      </w:pPr>
      <w:r>
        <w:rPr>
          <w:b/>
          <w:sz w:val="22"/>
          <w:szCs w:val="22"/>
        </w:rPr>
        <w:t>15</w:t>
      </w:r>
      <w:r w:rsidRPr="00C443B6">
        <w:rPr>
          <w:b/>
          <w:sz w:val="22"/>
          <w:szCs w:val="22"/>
        </w:rPr>
        <w:t>.1.9</w:t>
      </w:r>
      <w:r w:rsidRPr="00C443B6">
        <w:rPr>
          <w:sz w:val="22"/>
          <w:szCs w:val="22"/>
        </w:rPr>
        <w:t>. Fornecer cópia autenticada das Notas Fiscais de compra das máquinas instaladas nesta Secretaria.</w:t>
      </w:r>
    </w:p>
    <w:p w:rsidR="00A7676C" w:rsidRPr="00C443B6" w:rsidRDefault="00A7676C" w:rsidP="00A7676C">
      <w:pPr>
        <w:pStyle w:val="PargrafodaLista"/>
        <w:autoSpaceDE w:val="0"/>
        <w:autoSpaceDN w:val="0"/>
        <w:adjustRightInd w:val="0"/>
        <w:spacing w:before="120"/>
        <w:ind w:left="0"/>
        <w:jc w:val="both"/>
        <w:rPr>
          <w:sz w:val="22"/>
          <w:szCs w:val="22"/>
        </w:rPr>
      </w:pPr>
      <w:r>
        <w:rPr>
          <w:b/>
          <w:sz w:val="22"/>
          <w:szCs w:val="22"/>
        </w:rPr>
        <w:t>15</w:t>
      </w:r>
      <w:r w:rsidRPr="00C443B6">
        <w:rPr>
          <w:b/>
          <w:sz w:val="22"/>
          <w:szCs w:val="22"/>
        </w:rPr>
        <w:t>.1.10</w:t>
      </w:r>
      <w:r w:rsidRPr="00C443B6">
        <w:rPr>
          <w:sz w:val="22"/>
          <w:szCs w:val="22"/>
        </w:rPr>
        <w:t>. Fornecer, juntamente com as notas fiscais de que trata o item acima, relação detalhada de todas as máquinas instaladas para que se possa identificar cada uma delas.</w:t>
      </w:r>
    </w:p>
    <w:p w:rsidR="00A7676C" w:rsidRPr="00C443B6" w:rsidRDefault="00A7676C" w:rsidP="00A7676C">
      <w:pPr>
        <w:pStyle w:val="PargrafodaLista"/>
        <w:autoSpaceDE w:val="0"/>
        <w:autoSpaceDN w:val="0"/>
        <w:adjustRightInd w:val="0"/>
        <w:spacing w:before="120"/>
        <w:ind w:left="0"/>
        <w:jc w:val="both"/>
        <w:rPr>
          <w:sz w:val="22"/>
          <w:szCs w:val="22"/>
        </w:rPr>
      </w:pPr>
      <w:r>
        <w:rPr>
          <w:b/>
          <w:sz w:val="22"/>
          <w:szCs w:val="22"/>
        </w:rPr>
        <w:t>15</w:t>
      </w:r>
      <w:r w:rsidRPr="00C443B6">
        <w:rPr>
          <w:b/>
          <w:sz w:val="22"/>
          <w:szCs w:val="22"/>
        </w:rPr>
        <w:t>.1.11</w:t>
      </w:r>
      <w:r w:rsidRPr="00C443B6">
        <w:rPr>
          <w:sz w:val="22"/>
          <w:szCs w:val="22"/>
        </w:rPr>
        <w:t>. Instruir e treinar, sem ônus adicional, os servidores que irão operar as máquinas no local em que estiverem instaladas.</w:t>
      </w:r>
    </w:p>
    <w:p w:rsidR="00A7676C" w:rsidRPr="00C443B6" w:rsidRDefault="00A7676C" w:rsidP="00A7676C">
      <w:pPr>
        <w:pStyle w:val="PargrafodaLista"/>
        <w:autoSpaceDE w:val="0"/>
        <w:autoSpaceDN w:val="0"/>
        <w:adjustRightInd w:val="0"/>
        <w:spacing w:before="120"/>
        <w:ind w:left="0"/>
        <w:jc w:val="both"/>
        <w:rPr>
          <w:sz w:val="22"/>
          <w:szCs w:val="22"/>
        </w:rPr>
      </w:pPr>
      <w:r>
        <w:rPr>
          <w:b/>
          <w:sz w:val="22"/>
          <w:szCs w:val="22"/>
        </w:rPr>
        <w:t>15</w:t>
      </w:r>
      <w:r w:rsidRPr="00C443B6">
        <w:rPr>
          <w:b/>
          <w:sz w:val="22"/>
          <w:szCs w:val="22"/>
        </w:rPr>
        <w:t>.1.12</w:t>
      </w:r>
      <w:r w:rsidRPr="00C443B6">
        <w:rPr>
          <w:sz w:val="22"/>
          <w:szCs w:val="22"/>
        </w:rPr>
        <w:t>. Atender no prazo estabelecido todas as solicitações de visita técnica, bem como de entrega de suprimentos, devendo, ao final do atendimento, entregar relatório descrevendo os serviços realizados e/ou comprovante de entrega do suprimento.</w:t>
      </w:r>
    </w:p>
    <w:p w:rsidR="00A7676C" w:rsidRPr="00C443B6" w:rsidRDefault="00A7676C" w:rsidP="00A7676C">
      <w:pPr>
        <w:pStyle w:val="PargrafodaLista"/>
        <w:autoSpaceDE w:val="0"/>
        <w:autoSpaceDN w:val="0"/>
        <w:adjustRightInd w:val="0"/>
        <w:spacing w:before="120"/>
        <w:ind w:left="0"/>
        <w:jc w:val="both"/>
        <w:rPr>
          <w:sz w:val="22"/>
          <w:szCs w:val="22"/>
        </w:rPr>
      </w:pPr>
      <w:r>
        <w:rPr>
          <w:b/>
          <w:sz w:val="22"/>
          <w:szCs w:val="22"/>
        </w:rPr>
        <w:t>15</w:t>
      </w:r>
      <w:r w:rsidRPr="00C443B6">
        <w:rPr>
          <w:b/>
          <w:sz w:val="22"/>
          <w:szCs w:val="22"/>
        </w:rPr>
        <w:t>.1.13</w:t>
      </w:r>
      <w:r w:rsidRPr="00C443B6">
        <w:rPr>
          <w:sz w:val="22"/>
          <w:szCs w:val="22"/>
        </w:rPr>
        <w:t>. Responsabilizar-se por todo e qualquer transporte para instalação ou remoção de máquinas sempre que solicitado pela CONTRATANTE, sem ônus adicional e no prazo estabelecido.</w:t>
      </w:r>
    </w:p>
    <w:p w:rsidR="00A7676C" w:rsidRPr="00C443B6" w:rsidRDefault="00A7676C" w:rsidP="00A7676C">
      <w:pPr>
        <w:pStyle w:val="PargrafodaLista"/>
        <w:autoSpaceDE w:val="0"/>
        <w:autoSpaceDN w:val="0"/>
        <w:adjustRightInd w:val="0"/>
        <w:spacing w:before="120"/>
        <w:ind w:left="0"/>
        <w:jc w:val="both"/>
        <w:rPr>
          <w:sz w:val="22"/>
          <w:szCs w:val="22"/>
        </w:rPr>
      </w:pPr>
      <w:r>
        <w:rPr>
          <w:b/>
          <w:sz w:val="22"/>
          <w:szCs w:val="22"/>
        </w:rPr>
        <w:t>15</w:t>
      </w:r>
      <w:r w:rsidRPr="00C443B6">
        <w:rPr>
          <w:b/>
          <w:sz w:val="22"/>
          <w:szCs w:val="22"/>
        </w:rPr>
        <w:t>.1.14</w:t>
      </w:r>
      <w:r w:rsidRPr="00C443B6">
        <w:rPr>
          <w:sz w:val="22"/>
          <w:szCs w:val="22"/>
        </w:rPr>
        <w:t>. Transportar, seus funcionários, ferramentas e máquinas sempre que o atendimento técnico for solicitado.</w:t>
      </w:r>
    </w:p>
    <w:p w:rsidR="00A7676C" w:rsidRPr="00C443B6" w:rsidRDefault="00A7676C" w:rsidP="00A7676C">
      <w:pPr>
        <w:pStyle w:val="PargrafodaLista"/>
        <w:autoSpaceDE w:val="0"/>
        <w:autoSpaceDN w:val="0"/>
        <w:adjustRightInd w:val="0"/>
        <w:spacing w:before="120"/>
        <w:ind w:left="0"/>
        <w:jc w:val="both"/>
        <w:rPr>
          <w:sz w:val="22"/>
          <w:szCs w:val="22"/>
        </w:rPr>
      </w:pPr>
      <w:r>
        <w:rPr>
          <w:b/>
          <w:sz w:val="22"/>
          <w:szCs w:val="22"/>
        </w:rPr>
        <w:t>15</w:t>
      </w:r>
      <w:r w:rsidRPr="00C443B6">
        <w:rPr>
          <w:b/>
          <w:sz w:val="22"/>
          <w:szCs w:val="22"/>
        </w:rPr>
        <w:t>.1.15</w:t>
      </w:r>
      <w:r w:rsidRPr="00C443B6">
        <w:rPr>
          <w:sz w:val="22"/>
          <w:szCs w:val="22"/>
        </w:rPr>
        <w:t>. Manter devidamente limpos os locais onde se realizar os serviços.</w:t>
      </w:r>
    </w:p>
    <w:p w:rsidR="00A7676C" w:rsidRPr="00C443B6" w:rsidRDefault="00A7676C" w:rsidP="00A7676C">
      <w:pPr>
        <w:pStyle w:val="PargrafodaLista"/>
        <w:autoSpaceDE w:val="0"/>
        <w:autoSpaceDN w:val="0"/>
        <w:adjustRightInd w:val="0"/>
        <w:spacing w:before="120"/>
        <w:ind w:left="0"/>
        <w:jc w:val="both"/>
        <w:rPr>
          <w:sz w:val="22"/>
          <w:szCs w:val="22"/>
        </w:rPr>
      </w:pPr>
      <w:r>
        <w:rPr>
          <w:b/>
          <w:sz w:val="22"/>
          <w:szCs w:val="22"/>
        </w:rPr>
        <w:t>15</w:t>
      </w:r>
      <w:r w:rsidRPr="00C443B6">
        <w:rPr>
          <w:b/>
          <w:sz w:val="22"/>
          <w:szCs w:val="22"/>
        </w:rPr>
        <w:t>.1.16</w:t>
      </w:r>
      <w:r w:rsidRPr="00C443B6">
        <w:rPr>
          <w:sz w:val="22"/>
          <w:szCs w:val="22"/>
        </w:rPr>
        <w:t>. Refazer todo e qualquer serviço não aprovado pela CONTRATANTE, sem qualquer ônus adicional para a CONTRATANTE.</w:t>
      </w:r>
    </w:p>
    <w:p w:rsidR="00A7676C" w:rsidRPr="00C443B6" w:rsidRDefault="00A7676C" w:rsidP="00A7676C">
      <w:pPr>
        <w:pStyle w:val="PargrafodaLista"/>
        <w:autoSpaceDE w:val="0"/>
        <w:autoSpaceDN w:val="0"/>
        <w:adjustRightInd w:val="0"/>
        <w:spacing w:before="120"/>
        <w:ind w:left="0"/>
        <w:jc w:val="both"/>
        <w:rPr>
          <w:sz w:val="22"/>
          <w:szCs w:val="22"/>
        </w:rPr>
      </w:pPr>
      <w:r>
        <w:rPr>
          <w:b/>
          <w:sz w:val="22"/>
          <w:szCs w:val="22"/>
        </w:rPr>
        <w:t>15</w:t>
      </w:r>
      <w:r w:rsidRPr="00C443B6">
        <w:rPr>
          <w:b/>
          <w:sz w:val="22"/>
          <w:szCs w:val="22"/>
        </w:rPr>
        <w:t>.1.17</w:t>
      </w:r>
      <w:r w:rsidRPr="00C443B6">
        <w:rPr>
          <w:sz w:val="22"/>
          <w:szCs w:val="22"/>
        </w:rPr>
        <w:t xml:space="preserve">. Substituir imediatamente qualquer empregado responsável pela execução dos serviços que causar embaraço </w:t>
      </w:r>
      <w:proofErr w:type="gramStart"/>
      <w:r w:rsidRPr="00C443B6">
        <w:rPr>
          <w:sz w:val="22"/>
          <w:szCs w:val="22"/>
        </w:rPr>
        <w:t>à</w:t>
      </w:r>
      <w:proofErr w:type="gramEnd"/>
      <w:r w:rsidRPr="00C443B6">
        <w:rPr>
          <w:sz w:val="22"/>
          <w:szCs w:val="22"/>
        </w:rPr>
        <w:t xml:space="preserve"> boa execução do Contrato ou por recomendação da fiscalização.</w:t>
      </w:r>
    </w:p>
    <w:p w:rsidR="00A7676C" w:rsidRPr="00C443B6" w:rsidRDefault="00A7676C" w:rsidP="00A7676C">
      <w:pPr>
        <w:pStyle w:val="PargrafodaLista"/>
        <w:autoSpaceDE w:val="0"/>
        <w:autoSpaceDN w:val="0"/>
        <w:adjustRightInd w:val="0"/>
        <w:spacing w:before="120"/>
        <w:ind w:left="0"/>
        <w:jc w:val="both"/>
        <w:rPr>
          <w:sz w:val="22"/>
          <w:szCs w:val="22"/>
        </w:rPr>
      </w:pPr>
      <w:r>
        <w:rPr>
          <w:b/>
          <w:sz w:val="22"/>
          <w:szCs w:val="22"/>
        </w:rPr>
        <w:t>15</w:t>
      </w:r>
      <w:r w:rsidRPr="00C443B6">
        <w:rPr>
          <w:b/>
          <w:sz w:val="22"/>
          <w:szCs w:val="22"/>
        </w:rPr>
        <w:t>.1.18</w:t>
      </w:r>
      <w:r w:rsidRPr="00C443B6">
        <w:rPr>
          <w:sz w:val="22"/>
          <w:szCs w:val="22"/>
        </w:rPr>
        <w:t>. Fornecer e instalar máquina igual, ou superior, sem ônus adicionais, no local em que houver sido retirada máquina para conserto.</w:t>
      </w:r>
    </w:p>
    <w:p w:rsidR="00A7676C" w:rsidRPr="00C443B6" w:rsidRDefault="00A7676C" w:rsidP="00A7676C">
      <w:pPr>
        <w:pStyle w:val="PargrafodaLista"/>
        <w:autoSpaceDE w:val="0"/>
        <w:autoSpaceDN w:val="0"/>
        <w:adjustRightInd w:val="0"/>
        <w:spacing w:before="120"/>
        <w:ind w:left="0"/>
        <w:jc w:val="both"/>
        <w:rPr>
          <w:sz w:val="22"/>
          <w:szCs w:val="22"/>
        </w:rPr>
      </w:pPr>
      <w:r>
        <w:rPr>
          <w:b/>
          <w:sz w:val="22"/>
          <w:szCs w:val="22"/>
        </w:rPr>
        <w:t>15</w:t>
      </w:r>
      <w:r w:rsidRPr="00C443B6">
        <w:rPr>
          <w:b/>
          <w:sz w:val="22"/>
          <w:szCs w:val="22"/>
        </w:rPr>
        <w:t>.1.19</w:t>
      </w:r>
      <w:r w:rsidRPr="00C443B6">
        <w:rPr>
          <w:sz w:val="22"/>
          <w:szCs w:val="22"/>
        </w:rPr>
        <w:t xml:space="preserve">. Efetuar medições mensais no </w:t>
      </w:r>
      <w:r w:rsidRPr="00C443B6">
        <w:rPr>
          <w:color w:val="000000"/>
          <w:sz w:val="22"/>
          <w:szCs w:val="22"/>
        </w:rPr>
        <w:t>prazo estabelecido</w:t>
      </w:r>
      <w:r w:rsidRPr="00C443B6">
        <w:rPr>
          <w:sz w:val="22"/>
          <w:szCs w:val="22"/>
        </w:rPr>
        <w:t>, extraindo relatório demonstrativo do número de cópias, impressões e digitalizações produzidas no período, excluindo as cópias decorrentes de testes promovidas por técnicos da empresa. As medições deverão ocorrer na presença de um servidor e o relatório deverá ser assinado pelo técnico e pelo servidor que acompanhar a medição.</w:t>
      </w:r>
    </w:p>
    <w:p w:rsidR="00A7676C" w:rsidRPr="00C443B6" w:rsidRDefault="00A7676C" w:rsidP="00A7676C">
      <w:pPr>
        <w:pStyle w:val="PargrafodaLista"/>
        <w:autoSpaceDE w:val="0"/>
        <w:autoSpaceDN w:val="0"/>
        <w:adjustRightInd w:val="0"/>
        <w:spacing w:before="120"/>
        <w:ind w:left="0"/>
        <w:jc w:val="both"/>
        <w:rPr>
          <w:sz w:val="22"/>
          <w:szCs w:val="22"/>
        </w:rPr>
      </w:pPr>
      <w:r>
        <w:rPr>
          <w:b/>
          <w:sz w:val="22"/>
          <w:szCs w:val="22"/>
        </w:rPr>
        <w:t>15</w:t>
      </w:r>
      <w:r w:rsidRPr="00C443B6">
        <w:rPr>
          <w:b/>
          <w:sz w:val="22"/>
          <w:szCs w:val="22"/>
        </w:rPr>
        <w:t>.1.20</w:t>
      </w:r>
      <w:r w:rsidRPr="00C443B6">
        <w:rPr>
          <w:sz w:val="22"/>
          <w:szCs w:val="22"/>
        </w:rPr>
        <w:t>. A CONTRATADA deverá encaminhar, mensalmente, à CONTRATANTE demonstrativo de produção (cartões de leitura) das quantidades aferidas no mês correspondente, bem como os relatórios extraídos de cada máquina, sem o qual não será realizado o pagamento da fatura.</w:t>
      </w:r>
    </w:p>
    <w:p w:rsidR="00A7676C" w:rsidRPr="00C443B6" w:rsidRDefault="00A7676C" w:rsidP="00A7676C">
      <w:pPr>
        <w:pStyle w:val="PargrafodaLista"/>
        <w:autoSpaceDE w:val="0"/>
        <w:autoSpaceDN w:val="0"/>
        <w:adjustRightInd w:val="0"/>
        <w:spacing w:before="120"/>
        <w:ind w:left="0"/>
        <w:jc w:val="both"/>
        <w:rPr>
          <w:sz w:val="22"/>
          <w:szCs w:val="22"/>
        </w:rPr>
      </w:pPr>
      <w:r>
        <w:rPr>
          <w:b/>
          <w:sz w:val="22"/>
          <w:szCs w:val="22"/>
        </w:rPr>
        <w:t>15</w:t>
      </w:r>
      <w:r w:rsidRPr="00C443B6">
        <w:rPr>
          <w:b/>
          <w:sz w:val="22"/>
          <w:szCs w:val="22"/>
        </w:rPr>
        <w:t>.1.21</w:t>
      </w:r>
      <w:r w:rsidRPr="00C443B6">
        <w:rPr>
          <w:sz w:val="22"/>
          <w:szCs w:val="22"/>
        </w:rPr>
        <w:t>. Fornecer relatórios e/ou esclarecimentos relativos a cópias, impressões e digitalizações, individuais ou globais, de máquinas e demais assuntos que se fizerem necessários sempre que solicitado pela CONTRATANTE.</w:t>
      </w:r>
    </w:p>
    <w:p w:rsidR="00A7676C" w:rsidRPr="00C443B6" w:rsidRDefault="00A7676C" w:rsidP="00A7676C">
      <w:pPr>
        <w:pStyle w:val="PargrafodaLista"/>
        <w:autoSpaceDE w:val="0"/>
        <w:autoSpaceDN w:val="0"/>
        <w:adjustRightInd w:val="0"/>
        <w:spacing w:before="120"/>
        <w:ind w:left="0"/>
        <w:jc w:val="both"/>
        <w:rPr>
          <w:sz w:val="22"/>
          <w:szCs w:val="22"/>
        </w:rPr>
      </w:pPr>
      <w:r>
        <w:rPr>
          <w:b/>
          <w:sz w:val="22"/>
          <w:szCs w:val="22"/>
        </w:rPr>
        <w:t>15</w:t>
      </w:r>
      <w:r w:rsidRPr="00C443B6">
        <w:rPr>
          <w:b/>
          <w:sz w:val="22"/>
          <w:szCs w:val="22"/>
        </w:rPr>
        <w:t>.1.22</w:t>
      </w:r>
      <w:r w:rsidRPr="00C443B6">
        <w:rPr>
          <w:sz w:val="22"/>
          <w:szCs w:val="22"/>
        </w:rPr>
        <w:t>. Responsabilizar-se por qualquer atendimento médico, acidente ou mal súbito que venha ocorrer com seus empregados nas dependências da CONTRATADA.</w:t>
      </w:r>
    </w:p>
    <w:p w:rsidR="00A7676C" w:rsidRPr="00C443B6" w:rsidRDefault="00A7676C" w:rsidP="00A7676C">
      <w:pPr>
        <w:pStyle w:val="PargrafodaLista"/>
        <w:autoSpaceDE w:val="0"/>
        <w:autoSpaceDN w:val="0"/>
        <w:adjustRightInd w:val="0"/>
        <w:spacing w:before="120"/>
        <w:ind w:left="0"/>
        <w:jc w:val="both"/>
        <w:rPr>
          <w:sz w:val="22"/>
          <w:szCs w:val="22"/>
        </w:rPr>
      </w:pPr>
      <w:r>
        <w:rPr>
          <w:b/>
          <w:sz w:val="22"/>
          <w:szCs w:val="22"/>
        </w:rPr>
        <w:t>15</w:t>
      </w:r>
      <w:r w:rsidRPr="00C443B6">
        <w:rPr>
          <w:b/>
          <w:sz w:val="22"/>
          <w:szCs w:val="22"/>
        </w:rPr>
        <w:t>.1.23</w:t>
      </w:r>
      <w:r w:rsidRPr="00C443B6">
        <w:rPr>
          <w:sz w:val="22"/>
          <w:szCs w:val="22"/>
        </w:rPr>
        <w:t>. Fornecer máquinas e insumos de baixo impacto ambiental, levando em conta a saúde e segurança das pessoas e a proteção ao meio ambiente.</w:t>
      </w:r>
    </w:p>
    <w:p w:rsidR="00A7676C" w:rsidRPr="00C443B6" w:rsidRDefault="00A7676C" w:rsidP="00A7676C">
      <w:pPr>
        <w:pStyle w:val="PargrafodaLista"/>
        <w:autoSpaceDE w:val="0"/>
        <w:autoSpaceDN w:val="0"/>
        <w:adjustRightInd w:val="0"/>
        <w:spacing w:before="120"/>
        <w:ind w:left="0"/>
        <w:jc w:val="both"/>
        <w:rPr>
          <w:sz w:val="22"/>
          <w:szCs w:val="22"/>
        </w:rPr>
      </w:pPr>
      <w:r>
        <w:rPr>
          <w:b/>
          <w:sz w:val="22"/>
          <w:szCs w:val="22"/>
        </w:rPr>
        <w:t>15</w:t>
      </w:r>
      <w:r w:rsidRPr="00C443B6">
        <w:rPr>
          <w:b/>
          <w:sz w:val="22"/>
          <w:szCs w:val="22"/>
        </w:rPr>
        <w:t>.1.24</w:t>
      </w:r>
      <w:r w:rsidRPr="00C443B6">
        <w:rPr>
          <w:sz w:val="22"/>
          <w:szCs w:val="22"/>
        </w:rPr>
        <w:t>. Responsabilizar-se por quaisquer danos causados à Administração ou a terceiros, decorrentes de sua culpa ou dolo na execução do objeto licitado.</w:t>
      </w:r>
    </w:p>
    <w:p w:rsidR="00A7676C" w:rsidRPr="00C443B6" w:rsidRDefault="00A7676C" w:rsidP="00A7676C">
      <w:pPr>
        <w:pStyle w:val="PargrafodaLista"/>
        <w:shd w:val="clear" w:color="auto" w:fill="FFFFFF"/>
        <w:autoSpaceDE w:val="0"/>
        <w:autoSpaceDN w:val="0"/>
        <w:adjustRightInd w:val="0"/>
        <w:spacing w:before="120"/>
        <w:ind w:left="0"/>
        <w:jc w:val="both"/>
        <w:rPr>
          <w:sz w:val="22"/>
          <w:szCs w:val="22"/>
        </w:rPr>
      </w:pPr>
      <w:r>
        <w:rPr>
          <w:b/>
          <w:sz w:val="22"/>
          <w:szCs w:val="22"/>
        </w:rPr>
        <w:t>15</w:t>
      </w:r>
      <w:r w:rsidRPr="002B5D6C">
        <w:rPr>
          <w:b/>
          <w:sz w:val="22"/>
          <w:szCs w:val="22"/>
        </w:rPr>
        <w:t>.1.25</w:t>
      </w:r>
      <w:r w:rsidRPr="002B5D6C">
        <w:rPr>
          <w:sz w:val="22"/>
          <w:szCs w:val="22"/>
        </w:rPr>
        <w:t xml:space="preserve">. Responsabilizar-se pelos encargos trabalhistas, previdenciários, fiscais e comerciais, resultantes da execução do contrato. </w:t>
      </w:r>
      <w:proofErr w:type="gramStart"/>
      <w:r w:rsidRPr="002B5D6C">
        <w:rPr>
          <w:sz w:val="22"/>
          <w:szCs w:val="22"/>
        </w:rPr>
        <w:t>(Decreto n. 3000/99 e Instrução Normativa n. 971/09 da Receita Federal do Brasil – RFB.</w:t>
      </w:r>
      <w:proofErr w:type="gramEnd"/>
    </w:p>
    <w:p w:rsidR="00A7676C" w:rsidRPr="00C443B6" w:rsidRDefault="00A7676C" w:rsidP="00A7676C">
      <w:pPr>
        <w:pStyle w:val="PargrafodaLista"/>
        <w:autoSpaceDE w:val="0"/>
        <w:autoSpaceDN w:val="0"/>
        <w:adjustRightInd w:val="0"/>
        <w:spacing w:before="120"/>
        <w:ind w:left="0"/>
        <w:jc w:val="both"/>
        <w:rPr>
          <w:sz w:val="22"/>
          <w:szCs w:val="22"/>
        </w:rPr>
      </w:pPr>
      <w:r>
        <w:rPr>
          <w:b/>
          <w:sz w:val="22"/>
          <w:szCs w:val="22"/>
        </w:rPr>
        <w:t>15</w:t>
      </w:r>
      <w:r w:rsidRPr="00C443B6">
        <w:rPr>
          <w:b/>
          <w:sz w:val="22"/>
          <w:szCs w:val="22"/>
        </w:rPr>
        <w:t>.1.26</w:t>
      </w:r>
      <w:r w:rsidRPr="00C443B6">
        <w:rPr>
          <w:sz w:val="22"/>
          <w:szCs w:val="22"/>
        </w:rPr>
        <w:t>. Manter durante toda a vigência do contrato, em conformidade com as obrigações assumidas, todas as condições de habilitação e qualificação exigidas por lei.</w:t>
      </w:r>
    </w:p>
    <w:p w:rsidR="00A7676C" w:rsidRPr="00C443B6" w:rsidRDefault="00A7676C" w:rsidP="00A7676C">
      <w:pPr>
        <w:pStyle w:val="PargrafodaLista"/>
        <w:autoSpaceDE w:val="0"/>
        <w:autoSpaceDN w:val="0"/>
        <w:adjustRightInd w:val="0"/>
        <w:spacing w:before="120"/>
        <w:ind w:left="0"/>
        <w:jc w:val="both"/>
        <w:rPr>
          <w:sz w:val="22"/>
          <w:szCs w:val="22"/>
        </w:rPr>
      </w:pPr>
      <w:r>
        <w:rPr>
          <w:b/>
          <w:sz w:val="22"/>
          <w:szCs w:val="22"/>
        </w:rPr>
        <w:t>15</w:t>
      </w:r>
      <w:r w:rsidRPr="00C443B6">
        <w:rPr>
          <w:b/>
          <w:sz w:val="22"/>
          <w:szCs w:val="22"/>
        </w:rPr>
        <w:t>.1.27</w:t>
      </w:r>
      <w:r w:rsidRPr="00C443B6">
        <w:rPr>
          <w:sz w:val="22"/>
          <w:szCs w:val="22"/>
        </w:rPr>
        <w:t>. Entregar, no ato da instalação das máquinas, manual em português, impresso e encadernado, na quantidade de 01 (um) exemplar por máquina.</w:t>
      </w:r>
    </w:p>
    <w:p w:rsidR="00A7676C" w:rsidRPr="00C443B6" w:rsidRDefault="00A7676C" w:rsidP="00A7676C">
      <w:pPr>
        <w:pStyle w:val="PargrafodaLista"/>
        <w:autoSpaceDE w:val="0"/>
        <w:autoSpaceDN w:val="0"/>
        <w:adjustRightInd w:val="0"/>
        <w:spacing w:before="120"/>
        <w:ind w:left="0"/>
        <w:jc w:val="both"/>
        <w:rPr>
          <w:sz w:val="22"/>
          <w:szCs w:val="22"/>
        </w:rPr>
      </w:pPr>
      <w:r>
        <w:rPr>
          <w:b/>
          <w:sz w:val="22"/>
          <w:szCs w:val="22"/>
        </w:rPr>
        <w:lastRenderedPageBreak/>
        <w:t>15</w:t>
      </w:r>
      <w:r w:rsidRPr="00C443B6">
        <w:rPr>
          <w:b/>
          <w:sz w:val="22"/>
          <w:szCs w:val="22"/>
        </w:rPr>
        <w:t>.1.28</w:t>
      </w:r>
      <w:r w:rsidRPr="00C443B6">
        <w:rPr>
          <w:sz w:val="22"/>
          <w:szCs w:val="22"/>
        </w:rPr>
        <w:t xml:space="preserve">. Atentando para as normas de segurança nas dependências da CONTRATANTE, deverá, a CONTRATADA, apresentar uma listagem com o nome e número do documento de identidade de cada funcionário que se apresentar para prestar serviços de entrega de suprimento e/ou manutenção/conserto dos equipamentos. Essa listagem deverá ser atualizada sempre que houver mudança no quadro de funcionários que atenderão esta </w:t>
      </w:r>
      <w:proofErr w:type="spellStart"/>
      <w:r w:rsidRPr="00C443B6">
        <w:rPr>
          <w:sz w:val="22"/>
          <w:szCs w:val="22"/>
        </w:rPr>
        <w:t>Se</w:t>
      </w:r>
      <w:r>
        <w:rPr>
          <w:sz w:val="22"/>
          <w:szCs w:val="22"/>
        </w:rPr>
        <w:t>as</w:t>
      </w:r>
      <w:proofErr w:type="spellEnd"/>
      <w:r w:rsidRPr="00C443B6">
        <w:rPr>
          <w:sz w:val="22"/>
          <w:szCs w:val="22"/>
        </w:rPr>
        <w:t xml:space="preserve"> e seus técnicos deverão se apresentar devidamente identificados por meio de crachás e/ou uniformizados.</w:t>
      </w:r>
    </w:p>
    <w:p w:rsidR="00A7676C" w:rsidRPr="00C443B6" w:rsidRDefault="00A7676C" w:rsidP="00A7676C">
      <w:pPr>
        <w:pStyle w:val="PargrafodaLista"/>
        <w:autoSpaceDE w:val="0"/>
        <w:autoSpaceDN w:val="0"/>
        <w:adjustRightInd w:val="0"/>
        <w:spacing w:before="120"/>
        <w:ind w:left="0"/>
        <w:jc w:val="both"/>
        <w:rPr>
          <w:sz w:val="22"/>
          <w:szCs w:val="22"/>
        </w:rPr>
      </w:pPr>
      <w:r>
        <w:rPr>
          <w:b/>
          <w:sz w:val="22"/>
          <w:szCs w:val="22"/>
        </w:rPr>
        <w:t>15</w:t>
      </w:r>
      <w:r w:rsidRPr="00C443B6">
        <w:rPr>
          <w:b/>
          <w:sz w:val="22"/>
          <w:szCs w:val="22"/>
        </w:rPr>
        <w:t>.1.29</w:t>
      </w:r>
      <w:r w:rsidRPr="00C443B6">
        <w:rPr>
          <w:sz w:val="22"/>
          <w:szCs w:val="22"/>
        </w:rPr>
        <w:t>. Retirar, ao término do contrato, as máquinas das dependências da Secretaria no prazo máximo de 05 (cinco) dias úteis a partir do recebimento da comunicação formal da Contratante, podendo esse prazo ser prorrogado a critério da Administração.</w:t>
      </w:r>
    </w:p>
    <w:p w:rsidR="00A7676C" w:rsidRDefault="00A7676C" w:rsidP="00A7676C">
      <w:pPr>
        <w:pStyle w:val="PargrafodaLista"/>
        <w:autoSpaceDE w:val="0"/>
        <w:autoSpaceDN w:val="0"/>
        <w:adjustRightInd w:val="0"/>
        <w:spacing w:before="120"/>
        <w:ind w:left="0"/>
        <w:jc w:val="both"/>
        <w:rPr>
          <w:sz w:val="22"/>
          <w:szCs w:val="22"/>
        </w:rPr>
      </w:pPr>
      <w:r>
        <w:rPr>
          <w:b/>
          <w:sz w:val="22"/>
          <w:szCs w:val="22"/>
        </w:rPr>
        <w:t>15</w:t>
      </w:r>
      <w:r w:rsidRPr="00C443B6">
        <w:rPr>
          <w:b/>
          <w:sz w:val="22"/>
          <w:szCs w:val="22"/>
        </w:rPr>
        <w:t>.1.30</w:t>
      </w:r>
      <w:r w:rsidRPr="00C443B6">
        <w:rPr>
          <w:sz w:val="22"/>
          <w:szCs w:val="22"/>
        </w:rPr>
        <w:t xml:space="preserve">. Indicar Preposto (a) para supervisão dos serviços contratados, sendo este o elo entre a CONTRATADA e a CONTRATANTE, devendo possuir poderes para solucionar problemas oriundos da relação contratual, sobretudo regularização de pendências. </w:t>
      </w:r>
      <w:proofErr w:type="gramStart"/>
      <w:r w:rsidRPr="00C443B6">
        <w:rPr>
          <w:sz w:val="22"/>
          <w:szCs w:val="22"/>
        </w:rPr>
        <w:t>O(</w:t>
      </w:r>
      <w:proofErr w:type="gramEnd"/>
      <w:r w:rsidRPr="00C443B6">
        <w:rPr>
          <w:sz w:val="22"/>
          <w:szCs w:val="22"/>
        </w:rPr>
        <w:t>a) Preposto(a) terá a obrigação de se reportar, quando necessário, ao responsável pelo acompanhamento dos serviços da Administração e de tomar as providências pertinentes para que sejam corrigidas todas as falhas detectadas na execução do contrato.</w:t>
      </w:r>
    </w:p>
    <w:p w:rsidR="00A7676C" w:rsidRPr="00B262B2" w:rsidRDefault="00A7676C" w:rsidP="00A7676C">
      <w:pPr>
        <w:pStyle w:val="PargrafodaLista"/>
        <w:autoSpaceDE w:val="0"/>
        <w:autoSpaceDN w:val="0"/>
        <w:adjustRightInd w:val="0"/>
        <w:spacing w:before="120"/>
        <w:ind w:left="0"/>
        <w:jc w:val="both"/>
        <w:rPr>
          <w:b/>
          <w:sz w:val="22"/>
          <w:szCs w:val="22"/>
        </w:rPr>
      </w:pPr>
      <w:r w:rsidRPr="00B262B2">
        <w:rPr>
          <w:b/>
          <w:sz w:val="22"/>
          <w:szCs w:val="22"/>
        </w:rPr>
        <w:t>15.1.31</w:t>
      </w:r>
      <w:r>
        <w:rPr>
          <w:b/>
          <w:sz w:val="22"/>
          <w:szCs w:val="22"/>
        </w:rPr>
        <w:t>.</w:t>
      </w:r>
      <w:r w:rsidRPr="00B262B2">
        <w:rPr>
          <w:bCs/>
          <w:color w:val="000000"/>
        </w:rPr>
        <w:t xml:space="preserve"> </w:t>
      </w:r>
      <w:r w:rsidRPr="00EC5DD8">
        <w:rPr>
          <w:bCs/>
          <w:color w:val="000000"/>
        </w:rPr>
        <w:t>Todas as despesas referentes a frete, taxas e demais impostos, que irão compor os preços dos materiais/equipamentos devem ocorrer por conta da CONTRATADA.</w:t>
      </w:r>
    </w:p>
    <w:p w:rsidR="00A7676C" w:rsidRDefault="00A7676C" w:rsidP="00A7676C">
      <w:pPr>
        <w:autoSpaceDE w:val="0"/>
        <w:autoSpaceDN w:val="0"/>
        <w:adjustRightInd w:val="0"/>
        <w:spacing w:before="120"/>
        <w:jc w:val="both"/>
        <w:rPr>
          <w:b/>
          <w:bCs/>
          <w:sz w:val="22"/>
          <w:szCs w:val="22"/>
        </w:rPr>
      </w:pPr>
      <w:r>
        <w:rPr>
          <w:b/>
          <w:sz w:val="22"/>
          <w:szCs w:val="22"/>
        </w:rPr>
        <w:t>16</w:t>
      </w:r>
      <w:r w:rsidRPr="00C443B6">
        <w:rPr>
          <w:b/>
          <w:sz w:val="22"/>
          <w:szCs w:val="22"/>
        </w:rPr>
        <w:t xml:space="preserve"> </w:t>
      </w:r>
      <w:r>
        <w:rPr>
          <w:b/>
          <w:sz w:val="22"/>
          <w:szCs w:val="22"/>
        </w:rPr>
        <w:t>–</w:t>
      </w:r>
      <w:r w:rsidRPr="00C443B6">
        <w:rPr>
          <w:b/>
          <w:sz w:val="22"/>
          <w:szCs w:val="22"/>
        </w:rPr>
        <w:t xml:space="preserve"> </w:t>
      </w:r>
      <w:r>
        <w:rPr>
          <w:b/>
          <w:sz w:val="22"/>
          <w:szCs w:val="22"/>
        </w:rPr>
        <w:t xml:space="preserve">DEVERES DA </w:t>
      </w:r>
      <w:r w:rsidRPr="009131D3">
        <w:rPr>
          <w:b/>
          <w:sz w:val="22"/>
          <w:szCs w:val="22"/>
        </w:rPr>
        <w:t>CONTRATA</w:t>
      </w:r>
      <w:r>
        <w:rPr>
          <w:b/>
          <w:sz w:val="22"/>
          <w:szCs w:val="22"/>
        </w:rPr>
        <w:t>NTE</w:t>
      </w:r>
    </w:p>
    <w:p w:rsidR="00A7676C" w:rsidRDefault="00A7676C" w:rsidP="00A7676C">
      <w:pPr>
        <w:autoSpaceDE w:val="0"/>
        <w:autoSpaceDN w:val="0"/>
        <w:adjustRightInd w:val="0"/>
        <w:spacing w:before="120"/>
        <w:jc w:val="both"/>
        <w:rPr>
          <w:bCs/>
          <w:sz w:val="22"/>
          <w:szCs w:val="22"/>
        </w:rPr>
      </w:pPr>
      <w:r>
        <w:rPr>
          <w:b/>
          <w:bCs/>
          <w:sz w:val="22"/>
          <w:szCs w:val="22"/>
        </w:rPr>
        <w:t>16</w:t>
      </w:r>
      <w:r w:rsidRPr="00C443B6">
        <w:rPr>
          <w:b/>
          <w:bCs/>
          <w:sz w:val="22"/>
          <w:szCs w:val="22"/>
        </w:rPr>
        <w:t xml:space="preserve">.1. </w:t>
      </w:r>
      <w:r w:rsidRPr="00C443B6">
        <w:rPr>
          <w:bCs/>
          <w:sz w:val="22"/>
          <w:szCs w:val="22"/>
        </w:rPr>
        <w:t>Zelar pelos equipamentos.</w:t>
      </w:r>
    </w:p>
    <w:p w:rsidR="00A7676C" w:rsidRPr="00C443B6" w:rsidRDefault="00A7676C" w:rsidP="00A7676C">
      <w:pPr>
        <w:autoSpaceDE w:val="0"/>
        <w:autoSpaceDN w:val="0"/>
        <w:adjustRightInd w:val="0"/>
        <w:spacing w:before="120"/>
        <w:jc w:val="both"/>
        <w:rPr>
          <w:b/>
          <w:sz w:val="22"/>
          <w:szCs w:val="22"/>
        </w:rPr>
      </w:pPr>
      <w:r>
        <w:rPr>
          <w:b/>
          <w:bCs/>
          <w:sz w:val="22"/>
          <w:szCs w:val="22"/>
        </w:rPr>
        <w:t>16</w:t>
      </w:r>
      <w:r w:rsidRPr="00C443B6">
        <w:rPr>
          <w:b/>
          <w:bCs/>
          <w:sz w:val="22"/>
          <w:szCs w:val="22"/>
        </w:rPr>
        <w:t xml:space="preserve">.2. </w:t>
      </w:r>
      <w:r w:rsidRPr="00C443B6">
        <w:rPr>
          <w:bCs/>
          <w:sz w:val="22"/>
          <w:szCs w:val="22"/>
        </w:rPr>
        <w:t xml:space="preserve">Efetuar o pagamento à Contratada, de acordo com o estabelecido </w:t>
      </w:r>
      <w:r>
        <w:rPr>
          <w:bCs/>
          <w:sz w:val="22"/>
          <w:szCs w:val="22"/>
        </w:rPr>
        <w:t>nest</w:t>
      </w:r>
      <w:r w:rsidRPr="00C443B6">
        <w:rPr>
          <w:sz w:val="22"/>
          <w:szCs w:val="22"/>
        </w:rPr>
        <w:t>e Termo de Referência.</w:t>
      </w:r>
    </w:p>
    <w:p w:rsidR="00A7676C" w:rsidRPr="00C443B6" w:rsidRDefault="00A7676C" w:rsidP="00A7676C">
      <w:pPr>
        <w:autoSpaceDE w:val="0"/>
        <w:autoSpaceDN w:val="0"/>
        <w:adjustRightInd w:val="0"/>
        <w:spacing w:before="120"/>
        <w:jc w:val="both"/>
        <w:rPr>
          <w:b/>
          <w:sz w:val="22"/>
          <w:szCs w:val="22"/>
        </w:rPr>
      </w:pPr>
      <w:r>
        <w:rPr>
          <w:b/>
          <w:bCs/>
          <w:sz w:val="22"/>
          <w:szCs w:val="22"/>
        </w:rPr>
        <w:t>16.</w:t>
      </w:r>
      <w:r w:rsidRPr="00C443B6">
        <w:rPr>
          <w:b/>
          <w:bCs/>
          <w:sz w:val="22"/>
          <w:szCs w:val="22"/>
        </w:rPr>
        <w:t xml:space="preserve">3. </w:t>
      </w:r>
      <w:r w:rsidRPr="00C443B6">
        <w:rPr>
          <w:bCs/>
          <w:sz w:val="22"/>
          <w:szCs w:val="22"/>
        </w:rPr>
        <w:t xml:space="preserve">Promover o acompanhamento e a fiscalização do fornecimento dos </w:t>
      </w:r>
      <w:r w:rsidRPr="00C443B6">
        <w:rPr>
          <w:sz w:val="22"/>
          <w:szCs w:val="22"/>
        </w:rPr>
        <w:t xml:space="preserve">serviços executados, </w:t>
      </w:r>
      <w:r w:rsidRPr="00C443B6">
        <w:rPr>
          <w:bCs/>
          <w:sz w:val="22"/>
          <w:szCs w:val="22"/>
        </w:rPr>
        <w:t>sob o aspecto quantitativo e qualitativo, anotando em registro próprio as falhas detectadas.</w:t>
      </w:r>
    </w:p>
    <w:p w:rsidR="00A7676C" w:rsidRPr="00C443B6" w:rsidRDefault="00A7676C" w:rsidP="00A7676C">
      <w:pPr>
        <w:autoSpaceDE w:val="0"/>
        <w:autoSpaceDN w:val="0"/>
        <w:adjustRightInd w:val="0"/>
        <w:spacing w:before="120"/>
        <w:jc w:val="both"/>
        <w:rPr>
          <w:b/>
          <w:bCs/>
          <w:sz w:val="22"/>
          <w:szCs w:val="22"/>
        </w:rPr>
      </w:pPr>
      <w:r>
        <w:rPr>
          <w:b/>
          <w:bCs/>
          <w:sz w:val="22"/>
          <w:szCs w:val="22"/>
        </w:rPr>
        <w:t>16.</w:t>
      </w:r>
      <w:r w:rsidRPr="00C443B6">
        <w:rPr>
          <w:b/>
          <w:bCs/>
          <w:sz w:val="22"/>
          <w:szCs w:val="22"/>
        </w:rPr>
        <w:t xml:space="preserve">4. </w:t>
      </w:r>
      <w:r w:rsidRPr="00C443B6">
        <w:rPr>
          <w:bCs/>
          <w:sz w:val="22"/>
          <w:szCs w:val="22"/>
        </w:rPr>
        <w:t>Realizar os atos relativos à cobrança do cumprimento pela Contratada das obrigações contratualmente assumidas e aplicar sanções, garantida a ampla defesa e o contraditório, decorrentes do descumprimento das obrigações contratuais.</w:t>
      </w:r>
    </w:p>
    <w:p w:rsidR="00A7676C" w:rsidRPr="00C443B6" w:rsidRDefault="00A7676C" w:rsidP="00A7676C">
      <w:pPr>
        <w:autoSpaceDE w:val="0"/>
        <w:autoSpaceDN w:val="0"/>
        <w:adjustRightInd w:val="0"/>
        <w:spacing w:before="120"/>
        <w:jc w:val="both"/>
        <w:rPr>
          <w:b/>
          <w:sz w:val="22"/>
          <w:szCs w:val="22"/>
        </w:rPr>
      </w:pPr>
      <w:r>
        <w:rPr>
          <w:b/>
          <w:bCs/>
          <w:sz w:val="22"/>
          <w:szCs w:val="22"/>
        </w:rPr>
        <w:t>16</w:t>
      </w:r>
      <w:r w:rsidRPr="00C443B6">
        <w:rPr>
          <w:b/>
          <w:bCs/>
          <w:sz w:val="22"/>
          <w:szCs w:val="22"/>
        </w:rPr>
        <w:t xml:space="preserve">.5. </w:t>
      </w:r>
      <w:r w:rsidRPr="00C443B6">
        <w:rPr>
          <w:bCs/>
          <w:sz w:val="22"/>
          <w:szCs w:val="22"/>
        </w:rPr>
        <w:t>Comunicar prontamente à Contratada, qualquer anormalidade no objeto do instrumento contratual, podendo recusar o recebimento, caso não esteja de acordo com as especificações e condições estabelecidas no Termo de Referência.</w:t>
      </w:r>
    </w:p>
    <w:p w:rsidR="00A7676C" w:rsidRDefault="00A7676C" w:rsidP="00A7676C">
      <w:pPr>
        <w:autoSpaceDE w:val="0"/>
        <w:autoSpaceDN w:val="0"/>
        <w:adjustRightInd w:val="0"/>
        <w:spacing w:before="120"/>
        <w:jc w:val="both"/>
        <w:rPr>
          <w:sz w:val="22"/>
          <w:szCs w:val="22"/>
          <w:highlight w:val="yellow"/>
        </w:rPr>
      </w:pPr>
      <w:r>
        <w:rPr>
          <w:b/>
          <w:bCs/>
          <w:sz w:val="22"/>
          <w:szCs w:val="22"/>
        </w:rPr>
        <w:t>16</w:t>
      </w:r>
      <w:r w:rsidRPr="00C443B6">
        <w:rPr>
          <w:b/>
          <w:bCs/>
          <w:sz w:val="22"/>
          <w:szCs w:val="22"/>
        </w:rPr>
        <w:t xml:space="preserve">.6. </w:t>
      </w:r>
      <w:r w:rsidRPr="00C443B6">
        <w:rPr>
          <w:bCs/>
          <w:sz w:val="22"/>
          <w:szCs w:val="22"/>
        </w:rPr>
        <w:t>Notificar previamente à Contratada, quando da aplicação de sanções administrativas.</w:t>
      </w:r>
    </w:p>
    <w:p w:rsidR="00A7676C" w:rsidRDefault="00A7676C" w:rsidP="00A7676C">
      <w:pPr>
        <w:spacing w:before="120"/>
        <w:jc w:val="both"/>
        <w:rPr>
          <w:sz w:val="22"/>
          <w:szCs w:val="22"/>
        </w:rPr>
      </w:pPr>
      <w:r w:rsidRPr="00FA13D6">
        <w:rPr>
          <w:b/>
          <w:sz w:val="22"/>
          <w:szCs w:val="22"/>
        </w:rPr>
        <w:t>16.7</w:t>
      </w:r>
      <w:r>
        <w:rPr>
          <w:b/>
          <w:sz w:val="22"/>
          <w:szCs w:val="22"/>
        </w:rPr>
        <w:t xml:space="preserve"> </w:t>
      </w:r>
      <w:r w:rsidRPr="00FA13D6">
        <w:rPr>
          <w:sz w:val="22"/>
          <w:szCs w:val="22"/>
        </w:rPr>
        <w:t xml:space="preserve">A Empresa contratada deverá promover a instalação das maquinas no local indicado no item </w:t>
      </w:r>
      <w:r>
        <w:rPr>
          <w:sz w:val="22"/>
          <w:szCs w:val="22"/>
        </w:rPr>
        <w:t>3.1</w:t>
      </w:r>
      <w:r w:rsidRPr="00FA13D6">
        <w:rPr>
          <w:sz w:val="22"/>
          <w:szCs w:val="22"/>
        </w:rPr>
        <w:t>, com ônus próprio de transporte, fretes, mão de obra e outras despesas necessárias, imediatamente, no prazo de 05 dias corridos a contar da data de assinatura do contrato, em perfeitas condições de funcionamento.</w:t>
      </w:r>
    </w:p>
    <w:p w:rsidR="00A7676C" w:rsidRPr="00C443B6" w:rsidRDefault="00A7676C" w:rsidP="00A7676C">
      <w:pPr>
        <w:autoSpaceDE w:val="0"/>
        <w:autoSpaceDN w:val="0"/>
        <w:adjustRightInd w:val="0"/>
        <w:spacing w:before="120"/>
        <w:jc w:val="both"/>
        <w:rPr>
          <w:bCs/>
          <w:sz w:val="22"/>
          <w:szCs w:val="22"/>
        </w:rPr>
      </w:pPr>
      <w:r w:rsidRPr="009131D3">
        <w:rPr>
          <w:b/>
          <w:bCs/>
          <w:sz w:val="22"/>
          <w:szCs w:val="22"/>
        </w:rPr>
        <w:t>17. DO ACOMPANHAMENTO E FISCALIZAÇÃO</w:t>
      </w:r>
      <w:proofErr w:type="gramStart"/>
      <w:r w:rsidRPr="009131D3">
        <w:rPr>
          <w:b/>
          <w:bCs/>
          <w:sz w:val="22"/>
          <w:szCs w:val="22"/>
        </w:rPr>
        <w:t xml:space="preserve"> </w:t>
      </w:r>
      <w:r w:rsidRPr="00C443B6">
        <w:rPr>
          <w:b/>
          <w:sz w:val="22"/>
          <w:szCs w:val="22"/>
        </w:rPr>
        <w:t xml:space="preserve"> </w:t>
      </w:r>
    </w:p>
    <w:p w:rsidR="00A7676C" w:rsidRPr="00C443B6" w:rsidRDefault="00A7676C" w:rsidP="00A7676C">
      <w:pPr>
        <w:autoSpaceDE w:val="0"/>
        <w:autoSpaceDN w:val="0"/>
        <w:adjustRightInd w:val="0"/>
        <w:spacing w:before="120"/>
        <w:jc w:val="both"/>
        <w:rPr>
          <w:sz w:val="22"/>
          <w:szCs w:val="22"/>
        </w:rPr>
      </w:pPr>
      <w:proofErr w:type="gramEnd"/>
      <w:r w:rsidRPr="00C443B6">
        <w:rPr>
          <w:b/>
          <w:bCs/>
          <w:sz w:val="22"/>
          <w:szCs w:val="22"/>
        </w:rPr>
        <w:t>1</w:t>
      </w:r>
      <w:r>
        <w:rPr>
          <w:b/>
          <w:bCs/>
          <w:sz w:val="22"/>
          <w:szCs w:val="22"/>
        </w:rPr>
        <w:t>7</w:t>
      </w:r>
      <w:r w:rsidRPr="00C443B6">
        <w:rPr>
          <w:b/>
          <w:bCs/>
          <w:sz w:val="22"/>
          <w:szCs w:val="22"/>
        </w:rPr>
        <w:t xml:space="preserve">.1. </w:t>
      </w:r>
      <w:r w:rsidRPr="00C443B6">
        <w:rPr>
          <w:bCs/>
          <w:sz w:val="22"/>
          <w:szCs w:val="22"/>
        </w:rPr>
        <w:t>O acompanhamento e a fiscalização da execução do contrato consistem na verificação da conformidade da prestação dos serviços e da alocação dos recursos necessários, de forma a assegurar o perfeito cumprimento do contrato.</w:t>
      </w:r>
    </w:p>
    <w:p w:rsidR="00A7676C" w:rsidRPr="00C443B6" w:rsidRDefault="00A7676C" w:rsidP="00A7676C">
      <w:pPr>
        <w:autoSpaceDE w:val="0"/>
        <w:autoSpaceDN w:val="0"/>
        <w:adjustRightInd w:val="0"/>
        <w:spacing w:before="120"/>
        <w:jc w:val="both"/>
        <w:rPr>
          <w:sz w:val="22"/>
          <w:szCs w:val="22"/>
        </w:rPr>
      </w:pPr>
      <w:r w:rsidRPr="00C443B6">
        <w:rPr>
          <w:b/>
          <w:bCs/>
          <w:sz w:val="22"/>
          <w:szCs w:val="22"/>
        </w:rPr>
        <w:t>1</w:t>
      </w:r>
      <w:r>
        <w:rPr>
          <w:b/>
          <w:bCs/>
          <w:sz w:val="22"/>
          <w:szCs w:val="22"/>
        </w:rPr>
        <w:t>7</w:t>
      </w:r>
      <w:r w:rsidRPr="00C443B6">
        <w:rPr>
          <w:b/>
          <w:bCs/>
          <w:sz w:val="22"/>
          <w:szCs w:val="22"/>
        </w:rPr>
        <w:t xml:space="preserve">.2. </w:t>
      </w:r>
      <w:r w:rsidRPr="00C443B6">
        <w:rPr>
          <w:sz w:val="22"/>
          <w:szCs w:val="22"/>
        </w:rPr>
        <w:t xml:space="preserve">A fiscalização do contrato será realizada por servidor previamente designado através de Portaria, nos termos do art. 67 da Lei n° 8.666/93, </w:t>
      </w:r>
      <w:r w:rsidRPr="00C443B6">
        <w:rPr>
          <w:bCs/>
          <w:sz w:val="22"/>
          <w:szCs w:val="22"/>
        </w:rPr>
        <w:t>o qual se responsabilizará por anotar em registro próprio</w:t>
      </w:r>
      <w:r w:rsidRPr="00C443B6">
        <w:rPr>
          <w:sz w:val="22"/>
          <w:szCs w:val="22"/>
        </w:rPr>
        <w:t xml:space="preserve"> todas as ocorrências relacionadas com a execução do contrato.</w:t>
      </w:r>
    </w:p>
    <w:p w:rsidR="00A7676C" w:rsidRPr="00C443B6" w:rsidRDefault="00A7676C" w:rsidP="00A7676C">
      <w:pPr>
        <w:autoSpaceDE w:val="0"/>
        <w:autoSpaceDN w:val="0"/>
        <w:adjustRightInd w:val="0"/>
        <w:spacing w:before="120"/>
        <w:jc w:val="both"/>
        <w:rPr>
          <w:bCs/>
          <w:sz w:val="22"/>
          <w:szCs w:val="22"/>
        </w:rPr>
      </w:pPr>
      <w:r w:rsidRPr="00C443B6">
        <w:rPr>
          <w:b/>
          <w:bCs/>
          <w:sz w:val="22"/>
          <w:szCs w:val="22"/>
        </w:rPr>
        <w:t>1</w:t>
      </w:r>
      <w:r>
        <w:rPr>
          <w:b/>
          <w:bCs/>
          <w:sz w:val="22"/>
          <w:szCs w:val="22"/>
        </w:rPr>
        <w:t>7</w:t>
      </w:r>
      <w:r w:rsidRPr="00C443B6">
        <w:rPr>
          <w:b/>
          <w:bCs/>
          <w:sz w:val="22"/>
          <w:szCs w:val="22"/>
        </w:rPr>
        <w:t xml:space="preserve">.3. </w:t>
      </w:r>
      <w:r w:rsidRPr="00C443B6">
        <w:rPr>
          <w:bCs/>
          <w:sz w:val="22"/>
          <w:szCs w:val="22"/>
        </w:rPr>
        <w:t>O fiscal do contrato</w:t>
      </w:r>
      <w:r w:rsidRPr="00C443B6">
        <w:rPr>
          <w:b/>
          <w:bCs/>
          <w:sz w:val="22"/>
          <w:szCs w:val="22"/>
        </w:rPr>
        <w:t xml:space="preserve"> </w:t>
      </w:r>
      <w:r w:rsidRPr="00C443B6">
        <w:rPr>
          <w:bCs/>
          <w:sz w:val="22"/>
          <w:szCs w:val="22"/>
        </w:rPr>
        <w:t xml:space="preserve">adotará as providências necessárias ao fiel cumprimento das cláusulas contratuais, </w:t>
      </w:r>
      <w:r w:rsidRPr="00C443B6">
        <w:rPr>
          <w:sz w:val="22"/>
          <w:szCs w:val="22"/>
        </w:rPr>
        <w:t>determinando o que for necessário à regularização das faltas ou defeitos observados. E</w:t>
      </w:r>
      <w:r w:rsidRPr="00C443B6">
        <w:rPr>
          <w:bCs/>
          <w:sz w:val="22"/>
          <w:szCs w:val="22"/>
        </w:rPr>
        <w:t xml:space="preserve"> comunicará a autoridade competente, quando for o caso, conforme o disposto nos § 1º e 2º do citado artigo legal; solicitar</w:t>
      </w:r>
      <w:r w:rsidRPr="00C443B6">
        <w:rPr>
          <w:sz w:val="22"/>
          <w:szCs w:val="22"/>
        </w:rPr>
        <w:t xml:space="preserve"> a seus superiores, em tempo hábil para a adoção das medidas convenientes, no caso de decisões ou providências que ultrapassarem a sua competência. </w:t>
      </w:r>
    </w:p>
    <w:p w:rsidR="00A7676C" w:rsidRPr="00C443B6" w:rsidRDefault="00A7676C" w:rsidP="00A7676C">
      <w:pPr>
        <w:spacing w:before="120"/>
        <w:jc w:val="both"/>
        <w:rPr>
          <w:bCs/>
          <w:sz w:val="22"/>
          <w:szCs w:val="22"/>
        </w:rPr>
      </w:pPr>
      <w:r w:rsidRPr="00C443B6">
        <w:rPr>
          <w:b/>
          <w:bCs/>
          <w:sz w:val="22"/>
          <w:szCs w:val="22"/>
        </w:rPr>
        <w:t>1</w:t>
      </w:r>
      <w:r>
        <w:rPr>
          <w:b/>
          <w:bCs/>
          <w:sz w:val="22"/>
          <w:szCs w:val="22"/>
        </w:rPr>
        <w:t>7</w:t>
      </w:r>
      <w:r w:rsidRPr="00C443B6">
        <w:rPr>
          <w:b/>
          <w:bCs/>
          <w:sz w:val="22"/>
          <w:szCs w:val="22"/>
        </w:rPr>
        <w:t xml:space="preserve">.4. </w:t>
      </w:r>
      <w:r w:rsidRPr="00C443B6">
        <w:rPr>
          <w:sz w:val="22"/>
          <w:szCs w:val="22"/>
        </w:rPr>
        <w:t>A fiscalização pela CONTRATANTE</w:t>
      </w:r>
      <w:r w:rsidRPr="00C443B6">
        <w:rPr>
          <w:b/>
          <w:sz w:val="22"/>
          <w:szCs w:val="22"/>
        </w:rPr>
        <w:t xml:space="preserve">, </w:t>
      </w:r>
      <w:r w:rsidRPr="00C443B6">
        <w:rPr>
          <w:sz w:val="22"/>
          <w:szCs w:val="22"/>
        </w:rPr>
        <w:t>não desobriga a CONTRATADA de sua responsabilidade quanto à perfeita execução do objeto deste instrumento.</w:t>
      </w:r>
    </w:p>
    <w:p w:rsidR="00A7676C" w:rsidRPr="00C443B6" w:rsidRDefault="00A7676C" w:rsidP="00A7676C">
      <w:pPr>
        <w:pStyle w:val="PargrafodaLista"/>
        <w:tabs>
          <w:tab w:val="left" w:pos="0"/>
          <w:tab w:val="left" w:pos="567"/>
          <w:tab w:val="left" w:pos="851"/>
          <w:tab w:val="left" w:pos="993"/>
        </w:tabs>
        <w:spacing w:before="120"/>
        <w:ind w:left="0"/>
        <w:jc w:val="both"/>
        <w:rPr>
          <w:bCs/>
          <w:sz w:val="22"/>
          <w:szCs w:val="22"/>
        </w:rPr>
      </w:pPr>
      <w:r w:rsidRPr="00C443B6">
        <w:rPr>
          <w:b/>
          <w:bCs/>
          <w:sz w:val="22"/>
          <w:szCs w:val="22"/>
        </w:rPr>
        <w:t>1</w:t>
      </w:r>
      <w:r>
        <w:rPr>
          <w:b/>
          <w:bCs/>
          <w:sz w:val="22"/>
          <w:szCs w:val="22"/>
        </w:rPr>
        <w:t>7</w:t>
      </w:r>
      <w:r w:rsidRPr="00C443B6">
        <w:rPr>
          <w:b/>
          <w:bCs/>
          <w:sz w:val="22"/>
          <w:szCs w:val="22"/>
        </w:rPr>
        <w:t xml:space="preserve">.5. </w:t>
      </w:r>
      <w:r w:rsidRPr="00C443B6">
        <w:rPr>
          <w:sz w:val="22"/>
          <w:szCs w:val="22"/>
        </w:rPr>
        <w:t>A ausência de comunicação por parte da CONTRATANTE referente a irregularidades ou falhas, ou qualquer omissão total ou parcial do Fiscal do Contrato não eximirá a CONTRATADA de sua plena responsabilidade pela execução, supervisão e controle dos serviços, nas condições previstas neste Termo de Referência, determinadas no Contrato.</w:t>
      </w:r>
    </w:p>
    <w:p w:rsidR="00A7676C" w:rsidRPr="00C443B6" w:rsidRDefault="00A7676C" w:rsidP="00A7676C">
      <w:pPr>
        <w:pStyle w:val="PargrafodaLista"/>
        <w:tabs>
          <w:tab w:val="left" w:pos="0"/>
          <w:tab w:val="left" w:pos="567"/>
          <w:tab w:val="left" w:pos="851"/>
          <w:tab w:val="left" w:pos="993"/>
        </w:tabs>
        <w:spacing w:before="120"/>
        <w:ind w:left="0"/>
        <w:jc w:val="both"/>
        <w:rPr>
          <w:bCs/>
          <w:sz w:val="22"/>
          <w:szCs w:val="22"/>
        </w:rPr>
      </w:pPr>
      <w:r w:rsidRPr="00C443B6">
        <w:rPr>
          <w:b/>
          <w:bCs/>
          <w:sz w:val="22"/>
          <w:szCs w:val="22"/>
        </w:rPr>
        <w:lastRenderedPageBreak/>
        <w:t>1</w:t>
      </w:r>
      <w:r>
        <w:rPr>
          <w:b/>
          <w:bCs/>
          <w:sz w:val="22"/>
          <w:szCs w:val="22"/>
        </w:rPr>
        <w:t>7</w:t>
      </w:r>
      <w:r w:rsidRPr="00C443B6">
        <w:rPr>
          <w:b/>
          <w:bCs/>
          <w:sz w:val="22"/>
          <w:szCs w:val="22"/>
        </w:rPr>
        <w:t xml:space="preserve">.6. </w:t>
      </w:r>
      <w:r w:rsidRPr="00C443B6">
        <w:rPr>
          <w:sz w:val="22"/>
          <w:szCs w:val="22"/>
        </w:rPr>
        <w:t xml:space="preserve">Da mesma forma, a fiscalização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artigo 70 da Lei nº 8.666/93. </w:t>
      </w:r>
    </w:p>
    <w:p w:rsidR="00A7676C" w:rsidRPr="00C443B6" w:rsidRDefault="00A7676C" w:rsidP="00A7676C">
      <w:pPr>
        <w:pStyle w:val="PargrafodaLista"/>
        <w:tabs>
          <w:tab w:val="left" w:pos="0"/>
          <w:tab w:val="left" w:pos="567"/>
          <w:tab w:val="left" w:pos="851"/>
          <w:tab w:val="left" w:pos="993"/>
        </w:tabs>
        <w:spacing w:before="120"/>
        <w:ind w:left="0"/>
        <w:jc w:val="both"/>
        <w:rPr>
          <w:bCs/>
          <w:sz w:val="22"/>
          <w:szCs w:val="22"/>
        </w:rPr>
      </w:pPr>
      <w:r w:rsidRPr="00C443B6">
        <w:rPr>
          <w:b/>
          <w:bCs/>
          <w:sz w:val="22"/>
          <w:szCs w:val="22"/>
        </w:rPr>
        <w:t>1</w:t>
      </w:r>
      <w:r>
        <w:rPr>
          <w:b/>
          <w:bCs/>
          <w:sz w:val="22"/>
          <w:szCs w:val="22"/>
        </w:rPr>
        <w:t>7</w:t>
      </w:r>
      <w:r w:rsidRPr="00C443B6">
        <w:rPr>
          <w:b/>
          <w:bCs/>
          <w:sz w:val="22"/>
          <w:szCs w:val="22"/>
        </w:rPr>
        <w:t xml:space="preserve">.7. </w:t>
      </w:r>
      <w:r w:rsidRPr="00C443B6">
        <w:rPr>
          <w:sz w:val="22"/>
          <w:szCs w:val="22"/>
        </w:rPr>
        <w:t>A CONTRATADA permitirá e oferecerá condições para a mais ampla e completa fiscalização, durante a vigência do contrato, fornecendo informações, propiciando o acesso à documentação pertinente e atendendo às observações e exigências apresentadas pela fiscalização.</w:t>
      </w:r>
    </w:p>
    <w:p w:rsidR="00A7676C" w:rsidRPr="00C443B6" w:rsidRDefault="00A7676C" w:rsidP="00A7676C">
      <w:pPr>
        <w:pStyle w:val="PargrafodaLista"/>
        <w:tabs>
          <w:tab w:val="left" w:pos="0"/>
          <w:tab w:val="left" w:pos="567"/>
          <w:tab w:val="left" w:pos="851"/>
          <w:tab w:val="left" w:pos="1134"/>
        </w:tabs>
        <w:spacing w:before="120"/>
        <w:ind w:left="0"/>
        <w:jc w:val="both"/>
        <w:rPr>
          <w:bCs/>
          <w:sz w:val="22"/>
          <w:szCs w:val="22"/>
        </w:rPr>
      </w:pPr>
      <w:r w:rsidRPr="00C443B6">
        <w:rPr>
          <w:b/>
          <w:bCs/>
          <w:sz w:val="22"/>
          <w:szCs w:val="22"/>
        </w:rPr>
        <w:t>1</w:t>
      </w:r>
      <w:r>
        <w:rPr>
          <w:b/>
          <w:bCs/>
          <w:sz w:val="22"/>
          <w:szCs w:val="22"/>
        </w:rPr>
        <w:t>7</w:t>
      </w:r>
      <w:r w:rsidRPr="00C443B6">
        <w:rPr>
          <w:b/>
          <w:bCs/>
          <w:sz w:val="22"/>
          <w:szCs w:val="22"/>
        </w:rPr>
        <w:t xml:space="preserve">.8. </w:t>
      </w:r>
      <w:r w:rsidRPr="00C443B6">
        <w:rPr>
          <w:sz w:val="22"/>
          <w:szCs w:val="22"/>
        </w:rPr>
        <w:t>A CONTRATANTE realizará avaliação da qualidade do serviço.</w:t>
      </w:r>
    </w:p>
    <w:p w:rsidR="00A7676C" w:rsidRPr="00C443B6" w:rsidRDefault="00A7676C" w:rsidP="00A7676C">
      <w:pPr>
        <w:pStyle w:val="PargrafodaLista"/>
        <w:tabs>
          <w:tab w:val="left" w:pos="0"/>
          <w:tab w:val="left" w:pos="567"/>
          <w:tab w:val="left" w:pos="851"/>
          <w:tab w:val="left" w:pos="1134"/>
        </w:tabs>
        <w:spacing w:before="120"/>
        <w:ind w:left="0"/>
        <w:jc w:val="both"/>
        <w:rPr>
          <w:bCs/>
          <w:sz w:val="22"/>
          <w:szCs w:val="22"/>
        </w:rPr>
      </w:pPr>
      <w:r w:rsidRPr="00C443B6">
        <w:rPr>
          <w:b/>
          <w:bCs/>
          <w:sz w:val="22"/>
          <w:szCs w:val="22"/>
        </w:rPr>
        <w:t>1</w:t>
      </w:r>
      <w:r>
        <w:rPr>
          <w:b/>
          <w:bCs/>
          <w:sz w:val="22"/>
          <w:szCs w:val="22"/>
        </w:rPr>
        <w:t>7</w:t>
      </w:r>
      <w:r w:rsidRPr="00C443B6">
        <w:rPr>
          <w:b/>
          <w:bCs/>
          <w:sz w:val="22"/>
          <w:szCs w:val="22"/>
        </w:rPr>
        <w:t xml:space="preserve">.9. </w:t>
      </w:r>
      <w:r w:rsidRPr="00C443B6">
        <w:rPr>
          <w:sz w:val="22"/>
          <w:szCs w:val="22"/>
        </w:rPr>
        <w:t>A avaliação será considerada pela CONTRATANTE para aquilatar a necessidade de solicitar à CONTRATADA que melhore a qualidade dos serviços prestados, para decidir sobre a conveniência de renovar ou, qualquer tempo, rescindir o presente Contrato.</w:t>
      </w:r>
    </w:p>
    <w:p w:rsidR="00A7676C" w:rsidRPr="00C443B6" w:rsidRDefault="00A7676C" w:rsidP="00A7676C">
      <w:pPr>
        <w:pStyle w:val="PargrafodaLista"/>
        <w:tabs>
          <w:tab w:val="left" w:pos="0"/>
          <w:tab w:val="left" w:pos="567"/>
          <w:tab w:val="left" w:pos="851"/>
          <w:tab w:val="left" w:pos="1134"/>
        </w:tabs>
        <w:spacing w:before="120"/>
        <w:ind w:left="0"/>
        <w:jc w:val="both"/>
        <w:rPr>
          <w:bCs/>
          <w:sz w:val="22"/>
          <w:szCs w:val="22"/>
        </w:rPr>
      </w:pPr>
      <w:r w:rsidRPr="00C443B6">
        <w:rPr>
          <w:b/>
          <w:bCs/>
          <w:sz w:val="22"/>
          <w:szCs w:val="22"/>
        </w:rPr>
        <w:t>1</w:t>
      </w:r>
      <w:r>
        <w:rPr>
          <w:b/>
          <w:bCs/>
          <w:sz w:val="22"/>
          <w:szCs w:val="22"/>
        </w:rPr>
        <w:t>7</w:t>
      </w:r>
      <w:r w:rsidRPr="00C443B6">
        <w:rPr>
          <w:b/>
          <w:bCs/>
          <w:sz w:val="22"/>
          <w:szCs w:val="22"/>
        </w:rPr>
        <w:t xml:space="preserve">.10. </w:t>
      </w:r>
      <w:r w:rsidRPr="00C443B6">
        <w:rPr>
          <w:sz w:val="22"/>
          <w:szCs w:val="22"/>
        </w:rPr>
        <w:t>Não obstante a CONTRATADA seja a única e exclusiva responsável pela execução de todos os serviços, a CONTRATANTE reserva-se o direito de, sem que de qualquer forma restrinja a plenitude desta responsabilidade, exercer a mais ampla e completa fiscalização sobre os serviços, diretamente ou por prepostos designados, podendo para isso:</w:t>
      </w:r>
    </w:p>
    <w:p w:rsidR="00A7676C" w:rsidRPr="00C443B6" w:rsidRDefault="00A7676C" w:rsidP="00A7676C">
      <w:pPr>
        <w:pStyle w:val="PargrafodaLista"/>
        <w:tabs>
          <w:tab w:val="left" w:pos="0"/>
          <w:tab w:val="left" w:pos="567"/>
          <w:tab w:val="left" w:pos="851"/>
          <w:tab w:val="left" w:pos="1134"/>
        </w:tabs>
        <w:spacing w:before="120"/>
        <w:ind w:left="567"/>
        <w:jc w:val="both"/>
        <w:rPr>
          <w:sz w:val="22"/>
          <w:szCs w:val="22"/>
        </w:rPr>
      </w:pPr>
      <w:r w:rsidRPr="00C443B6">
        <w:rPr>
          <w:b/>
          <w:sz w:val="22"/>
          <w:szCs w:val="22"/>
        </w:rPr>
        <w:t>a)</w:t>
      </w:r>
      <w:r w:rsidRPr="00C443B6">
        <w:rPr>
          <w:sz w:val="22"/>
          <w:szCs w:val="22"/>
        </w:rPr>
        <w:t xml:space="preserve"> Ordenar a imediata retirada do local, bem como a substituição de empregado da CONTRATADA que estiver sem uniforme ou que não se identifique, que embaraçar ou dificultar a sua fiscalização ou cuja permanência na área, a seu exclusivo critério, julgar inconveniente ou desobediente das normas contratuais ou de funcionamento da unidade, devendo a CONTRATADA providenciar a substituição do empregado, às suas exclusivas expensas.</w:t>
      </w:r>
      <w:proofErr w:type="gramStart"/>
      <w:r w:rsidRPr="00C443B6">
        <w:rPr>
          <w:sz w:val="22"/>
          <w:szCs w:val="22"/>
        </w:rPr>
        <w:tab/>
      </w:r>
      <w:proofErr w:type="gramEnd"/>
    </w:p>
    <w:p w:rsidR="00A7676C" w:rsidRPr="00C443B6" w:rsidRDefault="00A7676C" w:rsidP="00A7676C">
      <w:pPr>
        <w:pStyle w:val="PargrafodaLista"/>
        <w:tabs>
          <w:tab w:val="left" w:pos="0"/>
          <w:tab w:val="left" w:pos="567"/>
          <w:tab w:val="left" w:pos="851"/>
          <w:tab w:val="left" w:pos="1134"/>
        </w:tabs>
        <w:spacing w:before="120"/>
        <w:ind w:left="567"/>
        <w:jc w:val="both"/>
        <w:rPr>
          <w:sz w:val="22"/>
          <w:szCs w:val="22"/>
        </w:rPr>
      </w:pPr>
      <w:r w:rsidRPr="00C443B6">
        <w:rPr>
          <w:b/>
          <w:sz w:val="22"/>
          <w:szCs w:val="22"/>
        </w:rPr>
        <w:t>b)</w:t>
      </w:r>
      <w:r w:rsidRPr="00C443B6">
        <w:rPr>
          <w:sz w:val="22"/>
          <w:szCs w:val="22"/>
        </w:rPr>
        <w:t xml:space="preserve"> Solicitar à CONTRATADA a substituição de qualquer equipamento que não atenda às necessidades e especificações do Termo de Referência.</w:t>
      </w:r>
      <w:proofErr w:type="gramStart"/>
      <w:r w:rsidRPr="00C443B6">
        <w:rPr>
          <w:sz w:val="22"/>
          <w:szCs w:val="22"/>
        </w:rPr>
        <w:tab/>
      </w:r>
      <w:proofErr w:type="gramEnd"/>
    </w:p>
    <w:p w:rsidR="00A7676C" w:rsidRPr="00C443B6" w:rsidRDefault="00A7676C" w:rsidP="00A7676C">
      <w:pPr>
        <w:pStyle w:val="PargrafodaLista"/>
        <w:tabs>
          <w:tab w:val="left" w:pos="0"/>
          <w:tab w:val="left" w:pos="567"/>
          <w:tab w:val="left" w:pos="851"/>
          <w:tab w:val="left" w:pos="1134"/>
        </w:tabs>
        <w:spacing w:before="120"/>
        <w:ind w:left="567"/>
        <w:jc w:val="both"/>
        <w:rPr>
          <w:bCs/>
          <w:sz w:val="22"/>
          <w:szCs w:val="22"/>
        </w:rPr>
      </w:pPr>
      <w:r w:rsidRPr="00C443B6">
        <w:rPr>
          <w:b/>
          <w:sz w:val="22"/>
          <w:szCs w:val="22"/>
        </w:rPr>
        <w:t>c)</w:t>
      </w:r>
      <w:r w:rsidRPr="00C443B6">
        <w:rPr>
          <w:sz w:val="22"/>
          <w:szCs w:val="22"/>
        </w:rPr>
        <w:t xml:space="preserve"> Propor, fundamentado em fatos, a suspensão da prestação dos serviços, total ou parcialmente, em definitivo ou temporariamente, bem como diligenciar para que sejam aplicadas à CONTRATADA as penalidades previstas no CONTRATO, assegurado à Contratada, o direito de ampla defesa. </w:t>
      </w:r>
    </w:p>
    <w:p w:rsidR="00A7676C" w:rsidRPr="00C443B6" w:rsidRDefault="00A7676C" w:rsidP="00A7676C">
      <w:pPr>
        <w:pStyle w:val="PargrafodaLista"/>
        <w:tabs>
          <w:tab w:val="left" w:pos="0"/>
          <w:tab w:val="left" w:pos="567"/>
          <w:tab w:val="left" w:pos="851"/>
          <w:tab w:val="left" w:pos="1134"/>
        </w:tabs>
        <w:spacing w:before="120"/>
        <w:ind w:left="0"/>
        <w:jc w:val="both"/>
        <w:rPr>
          <w:b/>
          <w:bCs/>
          <w:sz w:val="22"/>
          <w:szCs w:val="22"/>
        </w:rPr>
      </w:pPr>
    </w:p>
    <w:p w:rsidR="00A7676C" w:rsidRPr="00C443B6" w:rsidRDefault="00A7676C" w:rsidP="00A7676C">
      <w:pPr>
        <w:pStyle w:val="PargrafodaLista"/>
        <w:tabs>
          <w:tab w:val="left" w:pos="0"/>
          <w:tab w:val="left" w:pos="567"/>
          <w:tab w:val="left" w:pos="851"/>
          <w:tab w:val="left" w:pos="1134"/>
        </w:tabs>
        <w:spacing w:before="120"/>
        <w:ind w:left="0"/>
        <w:jc w:val="both"/>
        <w:rPr>
          <w:bCs/>
          <w:sz w:val="22"/>
          <w:szCs w:val="22"/>
        </w:rPr>
      </w:pPr>
      <w:r w:rsidRPr="00C443B6">
        <w:rPr>
          <w:b/>
          <w:bCs/>
          <w:sz w:val="22"/>
          <w:szCs w:val="22"/>
        </w:rPr>
        <w:t>1</w:t>
      </w:r>
      <w:r>
        <w:rPr>
          <w:b/>
          <w:bCs/>
          <w:sz w:val="22"/>
          <w:szCs w:val="22"/>
        </w:rPr>
        <w:t>7</w:t>
      </w:r>
      <w:r w:rsidRPr="00C443B6">
        <w:rPr>
          <w:b/>
          <w:bCs/>
          <w:sz w:val="22"/>
          <w:szCs w:val="22"/>
        </w:rPr>
        <w:t xml:space="preserve">.11. </w:t>
      </w:r>
      <w:r w:rsidRPr="00C443B6">
        <w:rPr>
          <w:sz w:val="22"/>
          <w:szCs w:val="22"/>
        </w:rPr>
        <w:t xml:space="preserve">O Fiscal do Contrato deverá executar, mensalmente, a conferência e medição dos serviços, descontando-se, do valor devido como pagamento, o equivalente à indisponibilidade dos serviços contratados ocorrida por motivos imputáveis à Contratada, sem prejuízo da aplicação das sanções previstas no CONTRATO. </w:t>
      </w:r>
    </w:p>
    <w:p w:rsidR="00A7676C" w:rsidRPr="00C443B6" w:rsidRDefault="00A7676C" w:rsidP="00A7676C">
      <w:pPr>
        <w:pStyle w:val="PargrafodaLista"/>
        <w:tabs>
          <w:tab w:val="left" w:pos="0"/>
          <w:tab w:val="left" w:pos="567"/>
          <w:tab w:val="left" w:pos="851"/>
          <w:tab w:val="left" w:pos="1134"/>
        </w:tabs>
        <w:spacing w:before="120"/>
        <w:ind w:left="0"/>
        <w:jc w:val="both"/>
        <w:rPr>
          <w:bCs/>
          <w:sz w:val="22"/>
          <w:szCs w:val="22"/>
        </w:rPr>
      </w:pPr>
      <w:r w:rsidRPr="00C443B6">
        <w:rPr>
          <w:b/>
          <w:bCs/>
          <w:sz w:val="22"/>
          <w:szCs w:val="22"/>
        </w:rPr>
        <w:t>1</w:t>
      </w:r>
      <w:r>
        <w:rPr>
          <w:b/>
          <w:bCs/>
          <w:sz w:val="22"/>
          <w:szCs w:val="22"/>
        </w:rPr>
        <w:t>7</w:t>
      </w:r>
      <w:r w:rsidRPr="00C443B6">
        <w:rPr>
          <w:b/>
          <w:bCs/>
          <w:sz w:val="22"/>
          <w:szCs w:val="22"/>
        </w:rPr>
        <w:t xml:space="preserve">.12. </w:t>
      </w:r>
      <w:r w:rsidRPr="00C443B6">
        <w:rPr>
          <w:sz w:val="22"/>
          <w:szCs w:val="22"/>
        </w:rPr>
        <w:t>O Fiscal do Contrato exercerá a fiscalização dos serviços contratados, de modo a assegurar o efetivo cumprimento das obrigações da CONTRATADA, realizando a supervisão das atividades por ela desenvolvidas e efetivando avaliações periódicas. As deficiências e irregularidades que forem constatadas serão comunicadas:</w:t>
      </w:r>
    </w:p>
    <w:p w:rsidR="00A7676C" w:rsidRPr="00C443B6" w:rsidRDefault="00A7676C" w:rsidP="00A7676C">
      <w:pPr>
        <w:pStyle w:val="PargrafodaLista"/>
        <w:tabs>
          <w:tab w:val="left" w:pos="0"/>
          <w:tab w:val="left" w:pos="567"/>
        </w:tabs>
        <w:autoSpaceDE w:val="0"/>
        <w:autoSpaceDN w:val="0"/>
        <w:adjustRightInd w:val="0"/>
        <w:spacing w:before="120"/>
        <w:ind w:left="567"/>
        <w:jc w:val="both"/>
        <w:rPr>
          <w:sz w:val="22"/>
          <w:szCs w:val="22"/>
        </w:rPr>
      </w:pPr>
      <w:r w:rsidRPr="00C443B6">
        <w:rPr>
          <w:b/>
          <w:sz w:val="22"/>
          <w:szCs w:val="22"/>
        </w:rPr>
        <w:t>a)</w:t>
      </w:r>
      <w:r w:rsidRPr="00C443B6">
        <w:rPr>
          <w:sz w:val="22"/>
          <w:szCs w:val="22"/>
        </w:rPr>
        <w:t xml:space="preserve"> Por escrito, estipulando-se, quando pertinente, prazo certo para a correção da irregularidade. As comunicações formais serão registradas no Diário de Ocorrências ou por Carta Formal remetida à Contratada, sendo ainda válidas as correspondências via e-mail, desde que este tenha sido devidamente registrado como recebido pela CONTRATADA.</w:t>
      </w:r>
    </w:p>
    <w:p w:rsidR="00A7676C" w:rsidRPr="00C443B6" w:rsidRDefault="00A7676C" w:rsidP="00A7676C">
      <w:pPr>
        <w:pStyle w:val="PargrafodaLista"/>
        <w:tabs>
          <w:tab w:val="left" w:pos="0"/>
          <w:tab w:val="left" w:pos="567"/>
          <w:tab w:val="left" w:pos="851"/>
          <w:tab w:val="left" w:pos="1134"/>
        </w:tabs>
        <w:spacing w:before="120"/>
        <w:ind w:left="0"/>
        <w:jc w:val="both"/>
        <w:rPr>
          <w:b/>
          <w:bCs/>
          <w:sz w:val="22"/>
          <w:szCs w:val="22"/>
        </w:rPr>
      </w:pPr>
    </w:p>
    <w:p w:rsidR="00A7676C" w:rsidRPr="00C443B6" w:rsidRDefault="00A7676C" w:rsidP="00A7676C">
      <w:pPr>
        <w:pStyle w:val="PargrafodaLista"/>
        <w:tabs>
          <w:tab w:val="left" w:pos="0"/>
          <w:tab w:val="left" w:pos="567"/>
          <w:tab w:val="left" w:pos="851"/>
          <w:tab w:val="left" w:pos="1134"/>
        </w:tabs>
        <w:spacing w:before="120"/>
        <w:ind w:left="0"/>
        <w:jc w:val="both"/>
        <w:rPr>
          <w:bCs/>
          <w:sz w:val="22"/>
          <w:szCs w:val="22"/>
        </w:rPr>
      </w:pPr>
      <w:r w:rsidRPr="00C443B6">
        <w:rPr>
          <w:b/>
          <w:bCs/>
          <w:sz w:val="22"/>
          <w:szCs w:val="22"/>
        </w:rPr>
        <w:t>1</w:t>
      </w:r>
      <w:r>
        <w:rPr>
          <w:b/>
          <w:bCs/>
          <w:sz w:val="22"/>
          <w:szCs w:val="22"/>
        </w:rPr>
        <w:t>7</w:t>
      </w:r>
      <w:r w:rsidRPr="00C443B6">
        <w:rPr>
          <w:b/>
          <w:bCs/>
          <w:sz w:val="22"/>
          <w:szCs w:val="22"/>
        </w:rPr>
        <w:t xml:space="preserve">.13. </w:t>
      </w:r>
      <w:r w:rsidRPr="00C443B6">
        <w:rPr>
          <w:sz w:val="22"/>
          <w:szCs w:val="22"/>
        </w:rPr>
        <w:t xml:space="preserve">O Fiscal do Contrato emitirá Relatório de Acompanhamento, até o </w:t>
      </w:r>
      <w:proofErr w:type="gramStart"/>
      <w:r w:rsidRPr="00C443B6">
        <w:rPr>
          <w:sz w:val="22"/>
          <w:szCs w:val="22"/>
        </w:rPr>
        <w:t>5</w:t>
      </w:r>
      <w:proofErr w:type="gramEnd"/>
      <w:r w:rsidRPr="00C443B6">
        <w:rPr>
          <w:sz w:val="22"/>
          <w:szCs w:val="22"/>
        </w:rPr>
        <w:t xml:space="preserve">˚ (quinto) dia útil do recebimento dos documentos comprobatórios por parte da CONTRATADA, o qual conterá, no mínimo, as seguintes informações: </w:t>
      </w:r>
    </w:p>
    <w:p w:rsidR="00A7676C" w:rsidRPr="00C443B6" w:rsidRDefault="00A7676C" w:rsidP="00A7676C">
      <w:pPr>
        <w:pStyle w:val="PargrafodaLista"/>
        <w:tabs>
          <w:tab w:val="left" w:pos="567"/>
        </w:tabs>
        <w:spacing w:before="120"/>
        <w:ind w:left="0"/>
        <w:jc w:val="both"/>
        <w:rPr>
          <w:sz w:val="22"/>
          <w:szCs w:val="22"/>
        </w:rPr>
      </w:pPr>
      <w:r w:rsidRPr="00C443B6">
        <w:rPr>
          <w:sz w:val="22"/>
          <w:szCs w:val="22"/>
        </w:rPr>
        <w:tab/>
      </w:r>
      <w:r w:rsidRPr="00C443B6">
        <w:rPr>
          <w:b/>
          <w:sz w:val="22"/>
          <w:szCs w:val="22"/>
        </w:rPr>
        <w:t>a)</w:t>
      </w:r>
      <w:r w:rsidRPr="00C443B6">
        <w:rPr>
          <w:sz w:val="22"/>
          <w:szCs w:val="22"/>
        </w:rPr>
        <w:t xml:space="preserve"> Indicação da nota fiscal emitida e do mês de referência de prestação dos serviços;</w:t>
      </w:r>
    </w:p>
    <w:p w:rsidR="00A7676C" w:rsidRPr="00C443B6" w:rsidRDefault="00A7676C" w:rsidP="00A7676C">
      <w:pPr>
        <w:pStyle w:val="PargrafodaLista"/>
        <w:tabs>
          <w:tab w:val="left" w:pos="567"/>
        </w:tabs>
        <w:spacing w:before="120"/>
        <w:ind w:left="567"/>
        <w:jc w:val="both"/>
        <w:rPr>
          <w:sz w:val="22"/>
          <w:szCs w:val="22"/>
        </w:rPr>
      </w:pPr>
      <w:r w:rsidRPr="00C443B6">
        <w:rPr>
          <w:b/>
          <w:sz w:val="22"/>
          <w:szCs w:val="22"/>
        </w:rPr>
        <w:t>b)</w:t>
      </w:r>
      <w:r w:rsidRPr="00C443B6">
        <w:rPr>
          <w:sz w:val="22"/>
          <w:szCs w:val="22"/>
        </w:rPr>
        <w:t xml:space="preserve"> Relação das ordens de serviço contempladas contendo o detalhamento dos serviços executados no mês de referência;</w:t>
      </w:r>
    </w:p>
    <w:p w:rsidR="00A7676C" w:rsidRPr="00C443B6" w:rsidRDefault="00A7676C" w:rsidP="00A7676C">
      <w:pPr>
        <w:pStyle w:val="PargrafodaLista"/>
        <w:tabs>
          <w:tab w:val="left" w:pos="567"/>
        </w:tabs>
        <w:spacing w:before="120"/>
        <w:ind w:left="0"/>
        <w:jc w:val="both"/>
        <w:rPr>
          <w:sz w:val="22"/>
          <w:szCs w:val="22"/>
        </w:rPr>
      </w:pPr>
      <w:r w:rsidRPr="00C443B6">
        <w:rPr>
          <w:sz w:val="22"/>
          <w:szCs w:val="22"/>
        </w:rPr>
        <w:tab/>
      </w:r>
      <w:r w:rsidRPr="00C443B6">
        <w:rPr>
          <w:b/>
          <w:sz w:val="22"/>
          <w:szCs w:val="22"/>
        </w:rPr>
        <w:t>c)</w:t>
      </w:r>
      <w:r w:rsidRPr="00C443B6">
        <w:rPr>
          <w:sz w:val="22"/>
          <w:szCs w:val="22"/>
        </w:rPr>
        <w:t xml:space="preserve"> Planilha detalhada dos custos;</w:t>
      </w:r>
    </w:p>
    <w:p w:rsidR="00A7676C" w:rsidRPr="00C443B6" w:rsidRDefault="00A7676C" w:rsidP="00A7676C">
      <w:pPr>
        <w:pStyle w:val="PargrafodaLista"/>
        <w:tabs>
          <w:tab w:val="left" w:pos="567"/>
        </w:tabs>
        <w:spacing w:before="120"/>
        <w:ind w:left="567"/>
        <w:jc w:val="both"/>
        <w:rPr>
          <w:sz w:val="22"/>
          <w:szCs w:val="22"/>
        </w:rPr>
      </w:pPr>
      <w:r w:rsidRPr="00C443B6">
        <w:rPr>
          <w:b/>
          <w:sz w:val="22"/>
          <w:szCs w:val="22"/>
        </w:rPr>
        <w:t>d)</w:t>
      </w:r>
      <w:r w:rsidRPr="00C443B6">
        <w:rPr>
          <w:sz w:val="22"/>
          <w:szCs w:val="22"/>
        </w:rPr>
        <w:t xml:space="preserve"> Informações acerca do cumprimento, ou não, de todas as obrigações por parte da CONTRATADA;</w:t>
      </w:r>
    </w:p>
    <w:p w:rsidR="00A7676C" w:rsidRPr="00C443B6" w:rsidRDefault="00A7676C" w:rsidP="00A7676C">
      <w:pPr>
        <w:pStyle w:val="PargrafodaLista"/>
        <w:tabs>
          <w:tab w:val="left" w:pos="567"/>
        </w:tabs>
        <w:spacing w:before="120"/>
        <w:ind w:left="567"/>
        <w:jc w:val="both"/>
        <w:rPr>
          <w:b/>
          <w:bCs/>
          <w:sz w:val="22"/>
          <w:szCs w:val="22"/>
        </w:rPr>
      </w:pPr>
      <w:r w:rsidRPr="00C443B6">
        <w:rPr>
          <w:b/>
          <w:sz w:val="22"/>
          <w:szCs w:val="22"/>
        </w:rPr>
        <w:t>e)</w:t>
      </w:r>
      <w:r w:rsidRPr="00C443B6">
        <w:rPr>
          <w:sz w:val="22"/>
          <w:szCs w:val="22"/>
        </w:rPr>
        <w:t xml:space="preserve"> Registro de ocorrências, problemas, notificações, situações verificadas pela </w:t>
      </w:r>
      <w:proofErr w:type="gramStart"/>
      <w:r w:rsidRPr="00C443B6">
        <w:rPr>
          <w:sz w:val="22"/>
          <w:szCs w:val="22"/>
        </w:rPr>
        <w:t>CONTRATADA ou sinistros detectados durante o mês, com relatos das soluções ou providências adotadas</w:t>
      </w:r>
      <w:proofErr w:type="gramEnd"/>
      <w:r w:rsidRPr="00C443B6">
        <w:rPr>
          <w:sz w:val="22"/>
          <w:szCs w:val="22"/>
        </w:rPr>
        <w:t>;</w:t>
      </w:r>
    </w:p>
    <w:p w:rsidR="00A7676C" w:rsidRDefault="00A7676C" w:rsidP="00A7676C">
      <w:pPr>
        <w:pStyle w:val="PargrafodaLista"/>
        <w:tabs>
          <w:tab w:val="left" w:pos="0"/>
          <w:tab w:val="left" w:pos="567"/>
          <w:tab w:val="left" w:pos="851"/>
          <w:tab w:val="left" w:pos="993"/>
        </w:tabs>
        <w:spacing w:before="120"/>
        <w:ind w:left="0"/>
        <w:jc w:val="both"/>
        <w:rPr>
          <w:b/>
          <w:sz w:val="22"/>
          <w:szCs w:val="22"/>
        </w:rPr>
      </w:pPr>
      <w:r w:rsidRPr="00C443B6">
        <w:rPr>
          <w:b/>
          <w:bCs/>
          <w:sz w:val="22"/>
          <w:szCs w:val="22"/>
        </w:rPr>
        <w:t>1</w:t>
      </w:r>
      <w:r>
        <w:rPr>
          <w:b/>
          <w:bCs/>
          <w:sz w:val="22"/>
          <w:szCs w:val="22"/>
        </w:rPr>
        <w:t>7</w:t>
      </w:r>
      <w:r w:rsidRPr="00C443B6">
        <w:rPr>
          <w:b/>
          <w:bCs/>
          <w:sz w:val="22"/>
          <w:szCs w:val="22"/>
        </w:rPr>
        <w:t xml:space="preserve">.14. </w:t>
      </w:r>
      <w:r w:rsidRPr="00C443B6">
        <w:rPr>
          <w:sz w:val="22"/>
          <w:szCs w:val="22"/>
        </w:rPr>
        <w:t>A verificação da adequação da prestação do serviço deverá ser realizada com base nos critérios previstos no Termo de Referência, Contrato, ordens de serviço, proposta da empresa e legislação vigente.</w:t>
      </w:r>
    </w:p>
    <w:p w:rsidR="00A7676C" w:rsidRPr="009131D3" w:rsidRDefault="00A7676C" w:rsidP="00A7676C">
      <w:pPr>
        <w:pStyle w:val="PargrafodaLista"/>
        <w:tabs>
          <w:tab w:val="left" w:pos="0"/>
          <w:tab w:val="left" w:pos="567"/>
          <w:tab w:val="left" w:pos="851"/>
          <w:tab w:val="left" w:pos="993"/>
        </w:tabs>
        <w:spacing w:before="120"/>
        <w:ind w:left="0"/>
        <w:jc w:val="both"/>
        <w:rPr>
          <w:b/>
          <w:sz w:val="22"/>
          <w:szCs w:val="22"/>
        </w:rPr>
      </w:pPr>
      <w:r w:rsidRPr="009131D3">
        <w:rPr>
          <w:b/>
          <w:sz w:val="22"/>
          <w:szCs w:val="22"/>
        </w:rPr>
        <w:t xml:space="preserve">18. SANÇÕES </w:t>
      </w:r>
    </w:p>
    <w:p w:rsidR="00A7676C" w:rsidRPr="00C443B6" w:rsidRDefault="00A7676C" w:rsidP="00A7676C">
      <w:pPr>
        <w:pStyle w:val="PargrafodaLista"/>
        <w:tabs>
          <w:tab w:val="left" w:pos="0"/>
          <w:tab w:val="left" w:pos="567"/>
          <w:tab w:val="left" w:pos="1276"/>
        </w:tabs>
        <w:suppressAutoHyphens/>
        <w:spacing w:before="120"/>
        <w:ind w:left="0"/>
        <w:jc w:val="both"/>
        <w:rPr>
          <w:rFonts w:eastAsia="Calibri"/>
          <w:sz w:val="22"/>
          <w:szCs w:val="22"/>
          <w:lang w:eastAsia="en-US"/>
        </w:rPr>
      </w:pPr>
      <w:r w:rsidRPr="00C443B6">
        <w:rPr>
          <w:rFonts w:eastAsia="Calibri"/>
          <w:b/>
          <w:sz w:val="22"/>
          <w:szCs w:val="22"/>
          <w:lang w:eastAsia="en-US"/>
        </w:rPr>
        <w:t>1</w:t>
      </w:r>
      <w:r>
        <w:rPr>
          <w:rFonts w:eastAsia="Calibri"/>
          <w:b/>
          <w:sz w:val="22"/>
          <w:szCs w:val="22"/>
          <w:lang w:eastAsia="en-US"/>
        </w:rPr>
        <w:t>8</w:t>
      </w:r>
      <w:r w:rsidRPr="00C443B6">
        <w:rPr>
          <w:rFonts w:eastAsia="Calibri"/>
          <w:b/>
          <w:sz w:val="22"/>
          <w:szCs w:val="22"/>
          <w:lang w:eastAsia="en-US"/>
        </w:rPr>
        <w:t>.1.</w:t>
      </w:r>
      <w:r w:rsidRPr="00C443B6">
        <w:rPr>
          <w:rFonts w:eastAsia="Calibri"/>
          <w:sz w:val="22"/>
          <w:szCs w:val="22"/>
          <w:lang w:eastAsia="en-US"/>
        </w:rPr>
        <w:t xml:space="preserve"> Sem prejuízo das sanções cominadas no art. 87, I, III e IV, da Lei nº 8.666/93, pela inexecução total ou parcial do contrato, a Administração poderá, garantida a prévia e ampla defesa, aplicar à Contratada multa de até 10% (dez por cento) sobre o valor do instrumento contratual ou da parte inadimplida. </w:t>
      </w:r>
    </w:p>
    <w:p w:rsidR="00A7676C" w:rsidRDefault="00A7676C" w:rsidP="00A7676C">
      <w:pPr>
        <w:pStyle w:val="PargrafodaLista"/>
        <w:tabs>
          <w:tab w:val="left" w:pos="0"/>
          <w:tab w:val="left" w:pos="567"/>
          <w:tab w:val="left" w:pos="1276"/>
        </w:tabs>
        <w:suppressAutoHyphens/>
        <w:spacing w:before="120"/>
        <w:ind w:left="0"/>
        <w:jc w:val="both"/>
        <w:rPr>
          <w:rFonts w:eastAsia="Calibri"/>
          <w:sz w:val="22"/>
          <w:szCs w:val="22"/>
          <w:lang w:eastAsia="en-US"/>
        </w:rPr>
      </w:pPr>
      <w:r w:rsidRPr="00C443B6">
        <w:rPr>
          <w:rFonts w:eastAsia="Calibri"/>
          <w:b/>
          <w:sz w:val="22"/>
          <w:szCs w:val="22"/>
          <w:lang w:eastAsia="en-US"/>
        </w:rPr>
        <w:lastRenderedPageBreak/>
        <w:t>1</w:t>
      </w:r>
      <w:r>
        <w:rPr>
          <w:rFonts w:eastAsia="Calibri"/>
          <w:b/>
          <w:sz w:val="22"/>
          <w:szCs w:val="22"/>
          <w:lang w:eastAsia="en-US"/>
        </w:rPr>
        <w:t>8</w:t>
      </w:r>
      <w:r w:rsidRPr="00C443B6">
        <w:rPr>
          <w:rFonts w:eastAsia="Calibri"/>
          <w:b/>
          <w:sz w:val="22"/>
          <w:szCs w:val="22"/>
          <w:lang w:eastAsia="en-US"/>
        </w:rPr>
        <w:t>.2.</w:t>
      </w:r>
      <w:r w:rsidRPr="00C443B6">
        <w:rPr>
          <w:rFonts w:eastAsia="Calibri"/>
          <w:sz w:val="22"/>
          <w:szCs w:val="22"/>
          <w:lang w:eastAsia="en-US"/>
        </w:rPr>
        <w:t xml:space="preserve"> Se a adjudicatária recusar-se a retirar o instrumento contratual injustificadamente ou se não apresentar situação regular na ocasião dos recebimentos, garantida a prévia e ampla defesa, aplicar à Contratada </w:t>
      </w:r>
      <w:r w:rsidRPr="00C443B6">
        <w:rPr>
          <w:rFonts w:eastAsia="Calibri"/>
          <w:b/>
          <w:sz w:val="22"/>
          <w:szCs w:val="22"/>
          <w:lang w:eastAsia="en-US"/>
        </w:rPr>
        <w:t>multa de até 10% (dez por cento) sobre o valor adjudicado</w:t>
      </w:r>
      <w:r w:rsidRPr="00C443B6">
        <w:rPr>
          <w:rFonts w:eastAsia="Calibri"/>
          <w:sz w:val="22"/>
          <w:szCs w:val="22"/>
          <w:lang w:eastAsia="en-US"/>
        </w:rPr>
        <w:t>.</w:t>
      </w:r>
    </w:p>
    <w:p w:rsidR="00A7676C" w:rsidRPr="00C443B6" w:rsidRDefault="00A7676C" w:rsidP="00A7676C">
      <w:pPr>
        <w:pStyle w:val="PargrafodaLista"/>
        <w:tabs>
          <w:tab w:val="left" w:pos="0"/>
          <w:tab w:val="left" w:pos="567"/>
          <w:tab w:val="left" w:pos="1276"/>
        </w:tabs>
        <w:suppressAutoHyphens/>
        <w:spacing w:before="120"/>
        <w:ind w:left="0"/>
        <w:jc w:val="both"/>
        <w:rPr>
          <w:rFonts w:eastAsia="Calibri"/>
          <w:sz w:val="22"/>
          <w:szCs w:val="22"/>
          <w:lang w:eastAsia="en-US"/>
        </w:rPr>
      </w:pPr>
    </w:p>
    <w:p w:rsidR="00A7676C" w:rsidRPr="00C443B6" w:rsidRDefault="00A7676C" w:rsidP="00A7676C">
      <w:pPr>
        <w:pStyle w:val="PargrafodaLista"/>
        <w:tabs>
          <w:tab w:val="left" w:pos="0"/>
        </w:tabs>
        <w:suppressAutoHyphens/>
        <w:spacing w:before="120"/>
        <w:ind w:left="0"/>
        <w:jc w:val="both"/>
        <w:rPr>
          <w:rFonts w:eastAsia="Calibri"/>
          <w:sz w:val="22"/>
          <w:szCs w:val="22"/>
          <w:lang w:eastAsia="en-US"/>
        </w:rPr>
      </w:pPr>
      <w:r w:rsidRPr="00C443B6">
        <w:rPr>
          <w:rFonts w:eastAsia="Calibri"/>
          <w:b/>
          <w:sz w:val="22"/>
          <w:szCs w:val="22"/>
          <w:lang w:eastAsia="en-US"/>
        </w:rPr>
        <w:t>1</w:t>
      </w:r>
      <w:r>
        <w:rPr>
          <w:rFonts w:eastAsia="Calibri"/>
          <w:b/>
          <w:sz w:val="22"/>
          <w:szCs w:val="22"/>
          <w:lang w:eastAsia="en-US"/>
        </w:rPr>
        <w:t>8</w:t>
      </w:r>
      <w:r w:rsidRPr="00C443B6">
        <w:rPr>
          <w:rFonts w:eastAsia="Calibri"/>
          <w:b/>
          <w:sz w:val="22"/>
          <w:szCs w:val="22"/>
          <w:lang w:eastAsia="en-US"/>
        </w:rPr>
        <w:t>.2.1 - TABELA DE MULTAS – SERVIÇOS</w:t>
      </w:r>
    </w:p>
    <w:tbl>
      <w:tblPr>
        <w:tblW w:w="0" w:type="auto"/>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714"/>
        <w:gridCol w:w="5985"/>
        <w:gridCol w:w="813"/>
        <w:gridCol w:w="1299"/>
      </w:tblGrid>
      <w:tr w:rsidR="00A7676C" w:rsidRPr="00A7676C" w:rsidTr="00A7676C">
        <w:trPr>
          <w:trHeight w:val="170"/>
          <w:jc w:val="center"/>
        </w:trPr>
        <w:tc>
          <w:tcPr>
            <w:tcW w:w="8811" w:type="dxa"/>
            <w:gridSpan w:val="4"/>
            <w:vAlign w:val="center"/>
          </w:tcPr>
          <w:p w:rsidR="00A7676C" w:rsidRPr="00A7676C" w:rsidRDefault="00A7676C" w:rsidP="00A7676C">
            <w:pPr>
              <w:tabs>
                <w:tab w:val="left" w:pos="567"/>
                <w:tab w:val="left" w:pos="709"/>
              </w:tabs>
              <w:suppressAutoHyphens/>
              <w:spacing w:before="120"/>
              <w:jc w:val="center"/>
              <w:rPr>
                <w:rFonts w:eastAsia="Calibri"/>
                <w:b/>
                <w:highlight w:val="yellow"/>
                <w:lang w:eastAsia="en-US"/>
              </w:rPr>
            </w:pPr>
            <w:r w:rsidRPr="00A7676C">
              <w:rPr>
                <w:rFonts w:eastAsia="Calibri"/>
                <w:b/>
                <w:lang w:eastAsia="en-US"/>
              </w:rPr>
              <w:t>TABELA DE MULTAS - SERVIÇOS</w:t>
            </w:r>
          </w:p>
        </w:tc>
      </w:tr>
      <w:tr w:rsidR="00A7676C" w:rsidRPr="00A7676C" w:rsidTr="00A7676C">
        <w:trPr>
          <w:trHeight w:val="170"/>
          <w:jc w:val="center"/>
        </w:trPr>
        <w:tc>
          <w:tcPr>
            <w:tcW w:w="714" w:type="dxa"/>
            <w:vAlign w:val="center"/>
          </w:tcPr>
          <w:p w:rsidR="00A7676C" w:rsidRPr="00A7676C" w:rsidRDefault="00A7676C" w:rsidP="00A7676C">
            <w:pPr>
              <w:tabs>
                <w:tab w:val="left" w:pos="567"/>
                <w:tab w:val="left" w:pos="709"/>
              </w:tabs>
              <w:suppressAutoHyphens/>
              <w:spacing w:before="120"/>
              <w:ind w:left="36"/>
              <w:jc w:val="center"/>
              <w:rPr>
                <w:rFonts w:eastAsia="Calibri"/>
                <w:lang w:eastAsia="en-US"/>
              </w:rPr>
            </w:pPr>
            <w:r w:rsidRPr="00A7676C">
              <w:rPr>
                <w:rFonts w:eastAsia="Calibri"/>
                <w:lang w:eastAsia="en-US"/>
              </w:rPr>
              <w:t>ITEM</w:t>
            </w:r>
          </w:p>
        </w:tc>
        <w:tc>
          <w:tcPr>
            <w:tcW w:w="5985" w:type="dxa"/>
            <w:vAlign w:val="center"/>
          </w:tcPr>
          <w:p w:rsidR="00A7676C" w:rsidRPr="00A7676C" w:rsidRDefault="00A7676C" w:rsidP="00A7676C">
            <w:pPr>
              <w:tabs>
                <w:tab w:val="left" w:pos="567"/>
                <w:tab w:val="left" w:pos="709"/>
              </w:tabs>
              <w:suppressAutoHyphens/>
              <w:spacing w:before="120"/>
              <w:ind w:left="36"/>
              <w:jc w:val="center"/>
              <w:rPr>
                <w:rFonts w:eastAsia="Calibri"/>
                <w:lang w:eastAsia="en-US"/>
              </w:rPr>
            </w:pPr>
            <w:r w:rsidRPr="00A7676C">
              <w:rPr>
                <w:rFonts w:eastAsia="Calibri"/>
                <w:lang w:eastAsia="en-US"/>
              </w:rPr>
              <w:t>DESCRIÇÃO DA INFRAÇÃO</w:t>
            </w:r>
          </w:p>
        </w:tc>
        <w:tc>
          <w:tcPr>
            <w:tcW w:w="813" w:type="dxa"/>
            <w:vAlign w:val="center"/>
          </w:tcPr>
          <w:p w:rsidR="00A7676C" w:rsidRPr="00A7676C" w:rsidRDefault="00A7676C" w:rsidP="00A7676C">
            <w:pPr>
              <w:tabs>
                <w:tab w:val="left" w:pos="567"/>
                <w:tab w:val="left" w:pos="709"/>
              </w:tabs>
              <w:suppressAutoHyphens/>
              <w:spacing w:before="120"/>
              <w:ind w:left="36"/>
              <w:jc w:val="center"/>
              <w:rPr>
                <w:rFonts w:eastAsia="Calibri"/>
                <w:lang w:eastAsia="en-US"/>
              </w:rPr>
            </w:pPr>
            <w:r w:rsidRPr="00A7676C">
              <w:rPr>
                <w:rFonts w:eastAsia="Calibri"/>
                <w:lang w:eastAsia="en-US"/>
              </w:rPr>
              <w:t>GRAU</w:t>
            </w:r>
          </w:p>
        </w:tc>
        <w:tc>
          <w:tcPr>
            <w:tcW w:w="1299" w:type="dxa"/>
            <w:vAlign w:val="center"/>
          </w:tcPr>
          <w:p w:rsidR="00A7676C" w:rsidRPr="00A7676C" w:rsidRDefault="00A7676C" w:rsidP="00A7676C">
            <w:pPr>
              <w:tabs>
                <w:tab w:val="left" w:pos="567"/>
                <w:tab w:val="left" w:pos="709"/>
              </w:tabs>
              <w:suppressAutoHyphens/>
              <w:spacing w:before="120"/>
              <w:ind w:left="36"/>
              <w:jc w:val="center"/>
              <w:rPr>
                <w:rFonts w:eastAsia="Calibri"/>
                <w:lang w:eastAsia="en-US"/>
              </w:rPr>
            </w:pPr>
            <w:r w:rsidRPr="00A7676C">
              <w:rPr>
                <w:rFonts w:eastAsia="Calibri"/>
                <w:lang w:eastAsia="en-US"/>
              </w:rPr>
              <w:t>MULTA*</w:t>
            </w:r>
          </w:p>
        </w:tc>
      </w:tr>
      <w:tr w:rsidR="00A7676C" w:rsidRPr="00A7676C" w:rsidTr="00A7676C">
        <w:trPr>
          <w:trHeight w:val="170"/>
          <w:jc w:val="center"/>
        </w:trPr>
        <w:tc>
          <w:tcPr>
            <w:tcW w:w="714" w:type="dxa"/>
            <w:vAlign w:val="center"/>
          </w:tcPr>
          <w:p w:rsidR="00A7676C" w:rsidRPr="00A7676C" w:rsidRDefault="00A7676C" w:rsidP="00A7676C">
            <w:pPr>
              <w:tabs>
                <w:tab w:val="left" w:pos="567"/>
                <w:tab w:val="left" w:pos="709"/>
              </w:tabs>
              <w:suppressAutoHyphens/>
              <w:spacing w:before="120"/>
              <w:ind w:left="36"/>
              <w:jc w:val="center"/>
              <w:rPr>
                <w:rFonts w:eastAsia="Calibri"/>
                <w:lang w:eastAsia="en-US"/>
              </w:rPr>
            </w:pPr>
            <w:proofErr w:type="gramStart"/>
            <w:r w:rsidRPr="00A7676C">
              <w:rPr>
                <w:rFonts w:eastAsia="Calibri"/>
                <w:lang w:eastAsia="en-US"/>
              </w:rPr>
              <w:t>1</w:t>
            </w:r>
            <w:proofErr w:type="gramEnd"/>
          </w:p>
        </w:tc>
        <w:tc>
          <w:tcPr>
            <w:tcW w:w="5985" w:type="dxa"/>
            <w:vAlign w:val="center"/>
          </w:tcPr>
          <w:p w:rsidR="00A7676C" w:rsidRPr="00A7676C" w:rsidRDefault="00A7676C" w:rsidP="00A7676C">
            <w:pPr>
              <w:tabs>
                <w:tab w:val="left" w:pos="567"/>
                <w:tab w:val="left" w:pos="709"/>
              </w:tabs>
              <w:suppressAutoHyphens/>
              <w:spacing w:before="120"/>
              <w:ind w:left="36"/>
              <w:jc w:val="both"/>
              <w:rPr>
                <w:rFonts w:eastAsia="Calibri"/>
                <w:lang w:eastAsia="en-US"/>
              </w:rPr>
            </w:pPr>
            <w:r w:rsidRPr="00A7676C">
              <w:rPr>
                <w:rFonts w:eastAsia="Calibri"/>
                <w:lang w:eastAsia="en-US"/>
              </w:rPr>
              <w:t xml:space="preserve">Permitir situação que cria possibilidade ou cause </w:t>
            </w:r>
            <w:proofErr w:type="gramStart"/>
            <w:r w:rsidRPr="00A7676C">
              <w:rPr>
                <w:rFonts w:eastAsia="Calibri"/>
                <w:lang w:eastAsia="en-US"/>
              </w:rPr>
              <w:t>danos físico</w:t>
            </w:r>
            <w:proofErr w:type="gramEnd"/>
            <w:r w:rsidRPr="00A7676C">
              <w:rPr>
                <w:rFonts w:eastAsia="Calibri"/>
                <w:lang w:eastAsia="en-US"/>
              </w:rPr>
              <w:t>, lesão corporal ou consequências letais; por ocorrência;</w:t>
            </w:r>
          </w:p>
        </w:tc>
        <w:tc>
          <w:tcPr>
            <w:tcW w:w="813" w:type="dxa"/>
            <w:vAlign w:val="center"/>
          </w:tcPr>
          <w:p w:rsidR="00A7676C" w:rsidRPr="00A7676C" w:rsidRDefault="00A7676C" w:rsidP="00A7676C">
            <w:pPr>
              <w:tabs>
                <w:tab w:val="left" w:pos="567"/>
                <w:tab w:val="left" w:pos="709"/>
              </w:tabs>
              <w:suppressAutoHyphens/>
              <w:spacing w:before="120"/>
              <w:ind w:left="36"/>
              <w:jc w:val="center"/>
              <w:rPr>
                <w:rFonts w:eastAsia="Calibri"/>
                <w:lang w:eastAsia="en-US"/>
              </w:rPr>
            </w:pPr>
            <w:r w:rsidRPr="00A7676C">
              <w:rPr>
                <w:rFonts w:eastAsia="Calibri"/>
                <w:lang w:eastAsia="en-US"/>
              </w:rPr>
              <w:t>06</w:t>
            </w:r>
          </w:p>
        </w:tc>
        <w:tc>
          <w:tcPr>
            <w:tcW w:w="1299" w:type="dxa"/>
            <w:vAlign w:val="center"/>
          </w:tcPr>
          <w:p w:rsidR="00A7676C" w:rsidRPr="00A7676C" w:rsidRDefault="00A7676C" w:rsidP="00A7676C">
            <w:pPr>
              <w:tabs>
                <w:tab w:val="left" w:pos="567"/>
                <w:tab w:val="left" w:pos="709"/>
              </w:tabs>
              <w:suppressAutoHyphens/>
              <w:spacing w:before="120"/>
              <w:ind w:left="36"/>
              <w:jc w:val="center"/>
              <w:rPr>
                <w:rFonts w:eastAsia="Calibri"/>
                <w:lang w:eastAsia="en-US"/>
              </w:rPr>
            </w:pPr>
            <w:r w:rsidRPr="00A7676C">
              <w:rPr>
                <w:rFonts w:eastAsia="Calibri"/>
                <w:lang w:eastAsia="en-US"/>
              </w:rPr>
              <w:t>4,0% por dia</w:t>
            </w:r>
          </w:p>
        </w:tc>
      </w:tr>
      <w:tr w:rsidR="00A7676C" w:rsidRPr="00A7676C" w:rsidTr="00A7676C">
        <w:trPr>
          <w:trHeight w:val="170"/>
          <w:jc w:val="center"/>
        </w:trPr>
        <w:tc>
          <w:tcPr>
            <w:tcW w:w="714" w:type="dxa"/>
            <w:vAlign w:val="center"/>
          </w:tcPr>
          <w:p w:rsidR="00A7676C" w:rsidRPr="00A7676C" w:rsidRDefault="00A7676C" w:rsidP="00A7676C">
            <w:pPr>
              <w:tabs>
                <w:tab w:val="left" w:pos="567"/>
                <w:tab w:val="left" w:pos="709"/>
              </w:tabs>
              <w:suppressAutoHyphens/>
              <w:spacing w:before="120"/>
              <w:ind w:left="36"/>
              <w:jc w:val="center"/>
              <w:rPr>
                <w:rFonts w:eastAsia="Calibri"/>
                <w:lang w:eastAsia="en-US"/>
              </w:rPr>
            </w:pPr>
            <w:proofErr w:type="gramStart"/>
            <w:r w:rsidRPr="00A7676C">
              <w:rPr>
                <w:rFonts w:eastAsia="Calibri"/>
                <w:lang w:eastAsia="en-US"/>
              </w:rPr>
              <w:t>2</w:t>
            </w:r>
            <w:proofErr w:type="gramEnd"/>
          </w:p>
        </w:tc>
        <w:tc>
          <w:tcPr>
            <w:tcW w:w="5985" w:type="dxa"/>
            <w:vAlign w:val="center"/>
          </w:tcPr>
          <w:p w:rsidR="00A7676C" w:rsidRPr="00A7676C" w:rsidRDefault="00A7676C" w:rsidP="00A7676C">
            <w:pPr>
              <w:tabs>
                <w:tab w:val="left" w:pos="567"/>
                <w:tab w:val="left" w:pos="709"/>
              </w:tabs>
              <w:suppressAutoHyphens/>
              <w:spacing w:before="120"/>
              <w:ind w:left="36"/>
              <w:jc w:val="both"/>
              <w:rPr>
                <w:rFonts w:eastAsia="Calibri"/>
                <w:lang w:eastAsia="en-US"/>
              </w:rPr>
            </w:pPr>
            <w:r w:rsidRPr="00A7676C">
              <w:rPr>
                <w:rFonts w:eastAsia="Calibri"/>
                <w:lang w:eastAsia="en-US"/>
              </w:rPr>
              <w:t>Suspender ou interromper, salvo por motivo de força maior ou caso fortuito, os serviços contratuais por dia e por unidade de atendimento;</w:t>
            </w:r>
          </w:p>
        </w:tc>
        <w:tc>
          <w:tcPr>
            <w:tcW w:w="813" w:type="dxa"/>
            <w:vAlign w:val="center"/>
          </w:tcPr>
          <w:p w:rsidR="00A7676C" w:rsidRPr="00A7676C" w:rsidRDefault="00A7676C" w:rsidP="00A7676C">
            <w:pPr>
              <w:tabs>
                <w:tab w:val="left" w:pos="567"/>
                <w:tab w:val="left" w:pos="709"/>
              </w:tabs>
              <w:suppressAutoHyphens/>
              <w:spacing w:before="120"/>
              <w:ind w:left="36"/>
              <w:jc w:val="center"/>
              <w:rPr>
                <w:rFonts w:eastAsia="Calibri"/>
                <w:lang w:eastAsia="en-US"/>
              </w:rPr>
            </w:pPr>
            <w:r w:rsidRPr="00A7676C">
              <w:rPr>
                <w:rFonts w:eastAsia="Calibri"/>
                <w:lang w:eastAsia="en-US"/>
              </w:rPr>
              <w:t>05</w:t>
            </w:r>
          </w:p>
        </w:tc>
        <w:tc>
          <w:tcPr>
            <w:tcW w:w="1299" w:type="dxa"/>
            <w:vAlign w:val="center"/>
          </w:tcPr>
          <w:p w:rsidR="00A7676C" w:rsidRPr="00A7676C" w:rsidRDefault="00A7676C" w:rsidP="00A7676C">
            <w:pPr>
              <w:tabs>
                <w:tab w:val="left" w:pos="567"/>
                <w:tab w:val="left" w:pos="709"/>
              </w:tabs>
              <w:suppressAutoHyphens/>
              <w:spacing w:before="120"/>
              <w:ind w:left="36"/>
              <w:jc w:val="center"/>
              <w:rPr>
                <w:rFonts w:eastAsia="Calibri"/>
                <w:lang w:eastAsia="en-US"/>
              </w:rPr>
            </w:pPr>
            <w:r w:rsidRPr="00A7676C">
              <w:rPr>
                <w:rFonts w:eastAsia="Calibri"/>
                <w:lang w:eastAsia="en-US"/>
              </w:rPr>
              <w:t>3,2 % por dia</w:t>
            </w:r>
          </w:p>
        </w:tc>
      </w:tr>
      <w:tr w:rsidR="00A7676C" w:rsidRPr="00A7676C" w:rsidTr="00A7676C">
        <w:trPr>
          <w:trHeight w:val="170"/>
          <w:jc w:val="center"/>
        </w:trPr>
        <w:tc>
          <w:tcPr>
            <w:tcW w:w="714" w:type="dxa"/>
            <w:vAlign w:val="center"/>
          </w:tcPr>
          <w:p w:rsidR="00A7676C" w:rsidRPr="00A7676C" w:rsidRDefault="00A7676C" w:rsidP="00A7676C">
            <w:pPr>
              <w:tabs>
                <w:tab w:val="left" w:pos="567"/>
                <w:tab w:val="left" w:pos="709"/>
              </w:tabs>
              <w:suppressAutoHyphens/>
              <w:spacing w:before="120"/>
              <w:ind w:left="36"/>
              <w:jc w:val="center"/>
              <w:rPr>
                <w:rFonts w:eastAsia="Calibri"/>
                <w:lang w:eastAsia="en-US"/>
              </w:rPr>
            </w:pPr>
            <w:proofErr w:type="gramStart"/>
            <w:r w:rsidRPr="00A7676C">
              <w:rPr>
                <w:rFonts w:eastAsia="Calibri"/>
                <w:lang w:eastAsia="en-US"/>
              </w:rPr>
              <w:t>3</w:t>
            </w:r>
            <w:proofErr w:type="gramEnd"/>
          </w:p>
        </w:tc>
        <w:tc>
          <w:tcPr>
            <w:tcW w:w="5985" w:type="dxa"/>
            <w:vAlign w:val="center"/>
          </w:tcPr>
          <w:p w:rsidR="00A7676C" w:rsidRPr="00A7676C" w:rsidRDefault="00A7676C" w:rsidP="00A7676C">
            <w:pPr>
              <w:tabs>
                <w:tab w:val="left" w:pos="567"/>
                <w:tab w:val="left" w:pos="709"/>
              </w:tabs>
              <w:suppressAutoHyphens/>
              <w:spacing w:before="120"/>
              <w:ind w:left="36"/>
              <w:jc w:val="both"/>
              <w:rPr>
                <w:rFonts w:eastAsia="Calibri"/>
                <w:lang w:eastAsia="en-US"/>
              </w:rPr>
            </w:pPr>
            <w:r w:rsidRPr="00A7676C">
              <w:rPr>
                <w:rFonts w:eastAsia="Calibri"/>
                <w:lang w:eastAsia="en-US"/>
              </w:rPr>
              <w:t>Recusar-se a executar serviço determinado pela FISCALIZAÇÃO, sem motivo justificado; por ocorrência;</w:t>
            </w:r>
          </w:p>
        </w:tc>
        <w:tc>
          <w:tcPr>
            <w:tcW w:w="813" w:type="dxa"/>
            <w:vAlign w:val="center"/>
          </w:tcPr>
          <w:p w:rsidR="00A7676C" w:rsidRPr="00A7676C" w:rsidRDefault="00A7676C" w:rsidP="00A7676C">
            <w:pPr>
              <w:tabs>
                <w:tab w:val="left" w:pos="567"/>
                <w:tab w:val="left" w:pos="709"/>
              </w:tabs>
              <w:suppressAutoHyphens/>
              <w:spacing w:before="120"/>
              <w:ind w:left="36"/>
              <w:jc w:val="center"/>
              <w:rPr>
                <w:rFonts w:eastAsia="Calibri"/>
                <w:lang w:eastAsia="en-US"/>
              </w:rPr>
            </w:pPr>
            <w:r w:rsidRPr="00A7676C">
              <w:rPr>
                <w:rFonts w:eastAsia="Calibri"/>
                <w:lang w:eastAsia="en-US"/>
              </w:rPr>
              <w:t>04</w:t>
            </w:r>
          </w:p>
        </w:tc>
        <w:tc>
          <w:tcPr>
            <w:tcW w:w="1299" w:type="dxa"/>
            <w:vAlign w:val="center"/>
          </w:tcPr>
          <w:p w:rsidR="00A7676C" w:rsidRPr="00A7676C" w:rsidRDefault="00A7676C" w:rsidP="00A7676C">
            <w:pPr>
              <w:tabs>
                <w:tab w:val="left" w:pos="567"/>
                <w:tab w:val="left" w:pos="709"/>
              </w:tabs>
              <w:suppressAutoHyphens/>
              <w:spacing w:before="120"/>
              <w:ind w:left="36"/>
              <w:jc w:val="center"/>
              <w:rPr>
                <w:rFonts w:eastAsia="Calibri"/>
                <w:lang w:eastAsia="en-US"/>
              </w:rPr>
            </w:pPr>
            <w:r w:rsidRPr="00A7676C">
              <w:rPr>
                <w:rFonts w:eastAsia="Calibri"/>
                <w:lang w:eastAsia="en-US"/>
              </w:rPr>
              <w:t>1,6 % por dia</w:t>
            </w:r>
          </w:p>
        </w:tc>
      </w:tr>
      <w:tr w:rsidR="00A7676C" w:rsidRPr="00A7676C" w:rsidTr="00A7676C">
        <w:trPr>
          <w:trHeight w:val="170"/>
          <w:jc w:val="center"/>
        </w:trPr>
        <w:tc>
          <w:tcPr>
            <w:tcW w:w="714" w:type="dxa"/>
            <w:vAlign w:val="center"/>
          </w:tcPr>
          <w:p w:rsidR="00A7676C" w:rsidRPr="00A7676C" w:rsidRDefault="00A7676C" w:rsidP="00A7676C">
            <w:pPr>
              <w:tabs>
                <w:tab w:val="left" w:pos="567"/>
                <w:tab w:val="left" w:pos="709"/>
              </w:tabs>
              <w:suppressAutoHyphens/>
              <w:spacing w:before="120"/>
              <w:ind w:left="36"/>
              <w:jc w:val="center"/>
              <w:rPr>
                <w:rFonts w:eastAsia="Calibri"/>
                <w:lang w:eastAsia="en-US"/>
              </w:rPr>
            </w:pPr>
            <w:proofErr w:type="gramStart"/>
            <w:r w:rsidRPr="00A7676C">
              <w:rPr>
                <w:rFonts w:eastAsia="Calibri"/>
                <w:lang w:eastAsia="en-US"/>
              </w:rPr>
              <w:t>4</w:t>
            </w:r>
            <w:proofErr w:type="gramEnd"/>
          </w:p>
        </w:tc>
        <w:tc>
          <w:tcPr>
            <w:tcW w:w="5985" w:type="dxa"/>
            <w:vAlign w:val="center"/>
          </w:tcPr>
          <w:p w:rsidR="00A7676C" w:rsidRPr="00A7676C" w:rsidRDefault="00A7676C" w:rsidP="00A7676C">
            <w:pPr>
              <w:tabs>
                <w:tab w:val="left" w:pos="567"/>
                <w:tab w:val="left" w:pos="709"/>
              </w:tabs>
              <w:suppressAutoHyphens/>
              <w:spacing w:before="120"/>
              <w:ind w:left="36"/>
              <w:jc w:val="both"/>
              <w:rPr>
                <w:rFonts w:eastAsia="Calibri"/>
                <w:lang w:eastAsia="en-US"/>
              </w:rPr>
            </w:pPr>
            <w:r w:rsidRPr="00A7676C">
              <w:rPr>
                <w:rFonts w:eastAsia="Calibri"/>
                <w:lang w:eastAsia="en-US"/>
              </w:rPr>
              <w:t>Destruir ou danificar documentos por culpa ou dolo de seus agentes; por ocorrência;</w:t>
            </w:r>
          </w:p>
        </w:tc>
        <w:tc>
          <w:tcPr>
            <w:tcW w:w="813" w:type="dxa"/>
            <w:vAlign w:val="center"/>
          </w:tcPr>
          <w:p w:rsidR="00A7676C" w:rsidRPr="00A7676C" w:rsidRDefault="00A7676C" w:rsidP="00A7676C">
            <w:pPr>
              <w:tabs>
                <w:tab w:val="left" w:pos="567"/>
                <w:tab w:val="left" w:pos="709"/>
              </w:tabs>
              <w:suppressAutoHyphens/>
              <w:spacing w:before="120"/>
              <w:ind w:left="36"/>
              <w:jc w:val="center"/>
              <w:rPr>
                <w:rFonts w:eastAsia="Calibri"/>
                <w:lang w:eastAsia="en-US"/>
              </w:rPr>
            </w:pPr>
            <w:r w:rsidRPr="00A7676C">
              <w:rPr>
                <w:rFonts w:eastAsia="Calibri"/>
                <w:lang w:eastAsia="en-US"/>
              </w:rPr>
              <w:t>05</w:t>
            </w:r>
          </w:p>
        </w:tc>
        <w:tc>
          <w:tcPr>
            <w:tcW w:w="1299" w:type="dxa"/>
            <w:vAlign w:val="center"/>
          </w:tcPr>
          <w:p w:rsidR="00A7676C" w:rsidRPr="00A7676C" w:rsidRDefault="00A7676C" w:rsidP="00A7676C">
            <w:pPr>
              <w:tabs>
                <w:tab w:val="left" w:pos="567"/>
                <w:tab w:val="left" w:pos="709"/>
              </w:tabs>
              <w:suppressAutoHyphens/>
              <w:spacing w:before="120"/>
              <w:ind w:left="36"/>
              <w:jc w:val="center"/>
              <w:rPr>
                <w:rFonts w:eastAsia="Calibri"/>
                <w:lang w:eastAsia="en-US"/>
              </w:rPr>
            </w:pPr>
            <w:r w:rsidRPr="00A7676C">
              <w:rPr>
                <w:rFonts w:eastAsia="Calibri"/>
                <w:lang w:eastAsia="en-US"/>
              </w:rPr>
              <w:t>3,2 % por dia</w:t>
            </w:r>
          </w:p>
        </w:tc>
      </w:tr>
      <w:tr w:rsidR="00A7676C" w:rsidRPr="00A7676C" w:rsidTr="00A7676C">
        <w:trPr>
          <w:trHeight w:val="170"/>
          <w:jc w:val="center"/>
        </w:trPr>
        <w:tc>
          <w:tcPr>
            <w:tcW w:w="714" w:type="dxa"/>
            <w:vAlign w:val="center"/>
          </w:tcPr>
          <w:p w:rsidR="00A7676C" w:rsidRPr="00A7676C" w:rsidRDefault="00A7676C" w:rsidP="00A7676C">
            <w:pPr>
              <w:tabs>
                <w:tab w:val="left" w:pos="567"/>
                <w:tab w:val="left" w:pos="709"/>
              </w:tabs>
              <w:suppressAutoHyphens/>
              <w:spacing w:before="120"/>
              <w:ind w:left="36"/>
              <w:jc w:val="center"/>
              <w:rPr>
                <w:rFonts w:eastAsia="Calibri"/>
                <w:lang w:eastAsia="en-US"/>
              </w:rPr>
            </w:pPr>
            <w:proofErr w:type="gramStart"/>
            <w:r w:rsidRPr="00A7676C">
              <w:rPr>
                <w:rFonts w:eastAsia="Calibri"/>
                <w:lang w:eastAsia="en-US"/>
              </w:rPr>
              <w:t>5</w:t>
            </w:r>
            <w:proofErr w:type="gramEnd"/>
          </w:p>
        </w:tc>
        <w:tc>
          <w:tcPr>
            <w:tcW w:w="5985" w:type="dxa"/>
            <w:vAlign w:val="center"/>
          </w:tcPr>
          <w:p w:rsidR="00A7676C" w:rsidRPr="00A7676C" w:rsidRDefault="00A7676C" w:rsidP="00A7676C">
            <w:pPr>
              <w:tabs>
                <w:tab w:val="left" w:pos="567"/>
                <w:tab w:val="left" w:pos="709"/>
              </w:tabs>
              <w:suppressAutoHyphens/>
              <w:spacing w:before="120"/>
              <w:ind w:left="36"/>
              <w:jc w:val="both"/>
              <w:rPr>
                <w:rFonts w:eastAsia="Calibri"/>
                <w:lang w:eastAsia="en-US"/>
              </w:rPr>
            </w:pPr>
            <w:r w:rsidRPr="00A7676C">
              <w:rPr>
                <w:rFonts w:eastAsia="Calibri"/>
                <w:lang w:eastAsia="en-US"/>
              </w:rPr>
              <w:t>Executar serviço incompleto, paliativo substitutivo como por caráter permanente, ou deixar de providenciar recomposição complementar; por ocorrência;</w:t>
            </w:r>
          </w:p>
        </w:tc>
        <w:tc>
          <w:tcPr>
            <w:tcW w:w="813" w:type="dxa"/>
            <w:vAlign w:val="center"/>
          </w:tcPr>
          <w:p w:rsidR="00A7676C" w:rsidRPr="00A7676C" w:rsidRDefault="00A7676C" w:rsidP="00A7676C">
            <w:pPr>
              <w:tabs>
                <w:tab w:val="left" w:pos="567"/>
                <w:tab w:val="left" w:pos="709"/>
              </w:tabs>
              <w:suppressAutoHyphens/>
              <w:spacing w:before="120"/>
              <w:ind w:left="36"/>
              <w:jc w:val="center"/>
              <w:rPr>
                <w:rFonts w:eastAsia="Calibri"/>
                <w:lang w:eastAsia="en-US"/>
              </w:rPr>
            </w:pPr>
            <w:r w:rsidRPr="00A7676C">
              <w:rPr>
                <w:rFonts w:eastAsia="Calibri"/>
                <w:lang w:eastAsia="en-US"/>
              </w:rPr>
              <w:t>02</w:t>
            </w:r>
          </w:p>
        </w:tc>
        <w:tc>
          <w:tcPr>
            <w:tcW w:w="1299" w:type="dxa"/>
            <w:vAlign w:val="center"/>
          </w:tcPr>
          <w:p w:rsidR="00A7676C" w:rsidRPr="00A7676C" w:rsidRDefault="00A7676C" w:rsidP="00A7676C">
            <w:pPr>
              <w:tabs>
                <w:tab w:val="left" w:pos="567"/>
                <w:tab w:val="left" w:pos="709"/>
              </w:tabs>
              <w:suppressAutoHyphens/>
              <w:spacing w:before="120"/>
              <w:ind w:left="36"/>
              <w:jc w:val="center"/>
              <w:rPr>
                <w:rFonts w:eastAsia="Calibri"/>
                <w:lang w:eastAsia="en-US"/>
              </w:rPr>
            </w:pPr>
            <w:r w:rsidRPr="00A7676C">
              <w:rPr>
                <w:rFonts w:eastAsia="Calibri"/>
                <w:lang w:eastAsia="en-US"/>
              </w:rPr>
              <w:t>0,4 % por dia</w:t>
            </w:r>
          </w:p>
        </w:tc>
      </w:tr>
      <w:tr w:rsidR="00A7676C" w:rsidRPr="00A7676C" w:rsidTr="00A7676C">
        <w:trPr>
          <w:trHeight w:val="170"/>
          <w:jc w:val="center"/>
        </w:trPr>
        <w:tc>
          <w:tcPr>
            <w:tcW w:w="714" w:type="dxa"/>
            <w:shd w:val="clear" w:color="auto" w:fill="FFFFFF"/>
            <w:vAlign w:val="center"/>
          </w:tcPr>
          <w:p w:rsidR="00A7676C" w:rsidRPr="00A7676C" w:rsidRDefault="00A7676C" w:rsidP="00A7676C">
            <w:pPr>
              <w:tabs>
                <w:tab w:val="left" w:pos="567"/>
                <w:tab w:val="left" w:pos="709"/>
              </w:tabs>
              <w:suppressAutoHyphens/>
              <w:spacing w:before="120"/>
              <w:ind w:left="36"/>
              <w:jc w:val="center"/>
              <w:rPr>
                <w:rFonts w:eastAsia="Calibri"/>
                <w:lang w:eastAsia="en-US"/>
              </w:rPr>
            </w:pPr>
            <w:proofErr w:type="gramStart"/>
            <w:r w:rsidRPr="00A7676C">
              <w:rPr>
                <w:rFonts w:eastAsia="Calibri"/>
                <w:lang w:eastAsia="en-US"/>
              </w:rPr>
              <w:t>6</w:t>
            </w:r>
            <w:proofErr w:type="gramEnd"/>
          </w:p>
        </w:tc>
        <w:tc>
          <w:tcPr>
            <w:tcW w:w="5985" w:type="dxa"/>
            <w:shd w:val="clear" w:color="auto" w:fill="FFFFFF"/>
            <w:vAlign w:val="center"/>
          </w:tcPr>
          <w:p w:rsidR="00A7676C" w:rsidRPr="00A7676C" w:rsidRDefault="00A7676C" w:rsidP="00A7676C">
            <w:pPr>
              <w:tabs>
                <w:tab w:val="left" w:pos="567"/>
                <w:tab w:val="left" w:pos="709"/>
              </w:tabs>
              <w:suppressAutoHyphens/>
              <w:spacing w:before="120"/>
              <w:ind w:left="36"/>
              <w:jc w:val="both"/>
              <w:rPr>
                <w:rFonts w:eastAsia="Calibri"/>
                <w:lang w:eastAsia="en-US"/>
              </w:rPr>
            </w:pPr>
            <w:r w:rsidRPr="00A7676C">
              <w:rPr>
                <w:rFonts w:eastAsia="Calibri"/>
                <w:lang w:eastAsia="en-US"/>
              </w:rPr>
              <w:t>Inexecução total do contrato;</w:t>
            </w:r>
          </w:p>
        </w:tc>
        <w:tc>
          <w:tcPr>
            <w:tcW w:w="813" w:type="dxa"/>
            <w:shd w:val="clear" w:color="auto" w:fill="FFFFFF"/>
            <w:vAlign w:val="center"/>
          </w:tcPr>
          <w:p w:rsidR="00A7676C" w:rsidRPr="00A7676C" w:rsidRDefault="00A7676C" w:rsidP="00A7676C">
            <w:pPr>
              <w:tabs>
                <w:tab w:val="left" w:pos="567"/>
                <w:tab w:val="left" w:pos="709"/>
              </w:tabs>
              <w:suppressAutoHyphens/>
              <w:spacing w:before="120"/>
              <w:ind w:left="36"/>
              <w:jc w:val="center"/>
              <w:rPr>
                <w:rFonts w:eastAsia="Calibri"/>
                <w:lang w:eastAsia="en-US"/>
              </w:rPr>
            </w:pPr>
            <w:r w:rsidRPr="00A7676C">
              <w:rPr>
                <w:rFonts w:eastAsia="Calibri"/>
                <w:lang w:eastAsia="en-US"/>
              </w:rPr>
              <w:t>10</w:t>
            </w:r>
          </w:p>
        </w:tc>
        <w:tc>
          <w:tcPr>
            <w:tcW w:w="1299" w:type="dxa"/>
            <w:shd w:val="clear" w:color="auto" w:fill="FFFFFF"/>
            <w:vAlign w:val="center"/>
          </w:tcPr>
          <w:p w:rsidR="00A7676C" w:rsidRPr="00A7676C" w:rsidRDefault="00A7676C" w:rsidP="00A7676C">
            <w:pPr>
              <w:tabs>
                <w:tab w:val="left" w:pos="567"/>
                <w:tab w:val="left" w:pos="709"/>
              </w:tabs>
              <w:suppressAutoHyphens/>
              <w:spacing w:before="120"/>
              <w:ind w:left="36"/>
              <w:jc w:val="center"/>
              <w:rPr>
                <w:rFonts w:eastAsia="Calibri"/>
                <w:lang w:eastAsia="en-US"/>
              </w:rPr>
            </w:pPr>
            <w:r w:rsidRPr="00A7676C">
              <w:rPr>
                <w:rFonts w:eastAsia="Calibri"/>
                <w:lang w:eastAsia="en-US"/>
              </w:rPr>
              <w:t>10 %</w:t>
            </w:r>
          </w:p>
        </w:tc>
      </w:tr>
      <w:tr w:rsidR="00A7676C" w:rsidRPr="00A7676C" w:rsidTr="00A7676C">
        <w:trPr>
          <w:trHeight w:val="170"/>
          <w:jc w:val="center"/>
        </w:trPr>
        <w:tc>
          <w:tcPr>
            <w:tcW w:w="8811" w:type="dxa"/>
            <w:gridSpan w:val="4"/>
            <w:vAlign w:val="center"/>
          </w:tcPr>
          <w:p w:rsidR="00A7676C" w:rsidRPr="00A7676C" w:rsidRDefault="00A7676C" w:rsidP="00A7676C">
            <w:pPr>
              <w:tabs>
                <w:tab w:val="left" w:pos="567"/>
                <w:tab w:val="left" w:pos="709"/>
              </w:tabs>
              <w:suppressAutoHyphens/>
              <w:spacing w:before="120"/>
              <w:ind w:left="36"/>
              <w:jc w:val="center"/>
              <w:rPr>
                <w:rFonts w:eastAsia="Calibri"/>
                <w:lang w:eastAsia="en-US"/>
              </w:rPr>
            </w:pPr>
            <w:r w:rsidRPr="00A7676C">
              <w:rPr>
                <w:rFonts w:eastAsia="Calibri"/>
                <w:lang w:eastAsia="en-US"/>
              </w:rPr>
              <w:t xml:space="preserve">Para os Itens a seguir, deixar de: </w:t>
            </w:r>
          </w:p>
        </w:tc>
      </w:tr>
      <w:tr w:rsidR="00A7676C" w:rsidRPr="00A7676C" w:rsidTr="00A7676C">
        <w:trPr>
          <w:trHeight w:val="170"/>
          <w:jc w:val="center"/>
        </w:trPr>
        <w:tc>
          <w:tcPr>
            <w:tcW w:w="714" w:type="dxa"/>
            <w:vAlign w:val="center"/>
          </w:tcPr>
          <w:p w:rsidR="00A7676C" w:rsidRPr="00A7676C" w:rsidRDefault="00A7676C" w:rsidP="00A7676C">
            <w:pPr>
              <w:tabs>
                <w:tab w:val="left" w:pos="567"/>
                <w:tab w:val="left" w:pos="709"/>
              </w:tabs>
              <w:suppressAutoHyphens/>
              <w:spacing w:before="120"/>
              <w:ind w:left="36"/>
              <w:jc w:val="center"/>
              <w:rPr>
                <w:rFonts w:eastAsia="Calibri"/>
                <w:lang w:eastAsia="en-US"/>
              </w:rPr>
            </w:pPr>
            <w:proofErr w:type="gramStart"/>
            <w:r w:rsidRPr="00A7676C">
              <w:rPr>
                <w:rFonts w:eastAsia="Calibri"/>
                <w:lang w:eastAsia="en-US"/>
              </w:rPr>
              <w:t>7</w:t>
            </w:r>
            <w:proofErr w:type="gramEnd"/>
          </w:p>
        </w:tc>
        <w:tc>
          <w:tcPr>
            <w:tcW w:w="5985" w:type="dxa"/>
            <w:vAlign w:val="center"/>
          </w:tcPr>
          <w:p w:rsidR="00A7676C" w:rsidRPr="00A7676C" w:rsidRDefault="00A7676C" w:rsidP="00A7676C">
            <w:pPr>
              <w:tabs>
                <w:tab w:val="left" w:pos="567"/>
                <w:tab w:val="left" w:pos="709"/>
              </w:tabs>
              <w:suppressAutoHyphens/>
              <w:spacing w:before="120"/>
              <w:ind w:left="36"/>
              <w:jc w:val="both"/>
              <w:rPr>
                <w:rFonts w:eastAsia="Calibri"/>
                <w:lang w:eastAsia="en-US"/>
              </w:rPr>
            </w:pPr>
            <w:r w:rsidRPr="00A7676C">
              <w:rPr>
                <w:rFonts w:eastAsia="Calibri"/>
                <w:lang w:eastAsia="en-US"/>
              </w:rPr>
              <w:t>Efetuar o pagamento de seguros, encargos fiscais e sociais, assim como quaisquer despesas diretas e/ou indiretas relacionadas à execução deste contrato; por dia e por ocorrência;</w:t>
            </w:r>
          </w:p>
        </w:tc>
        <w:tc>
          <w:tcPr>
            <w:tcW w:w="813" w:type="dxa"/>
            <w:vAlign w:val="center"/>
          </w:tcPr>
          <w:p w:rsidR="00A7676C" w:rsidRPr="00A7676C" w:rsidRDefault="00A7676C" w:rsidP="00A7676C">
            <w:pPr>
              <w:tabs>
                <w:tab w:val="left" w:pos="567"/>
                <w:tab w:val="left" w:pos="709"/>
              </w:tabs>
              <w:suppressAutoHyphens/>
              <w:spacing w:before="120"/>
              <w:ind w:left="36"/>
              <w:jc w:val="center"/>
              <w:rPr>
                <w:rFonts w:eastAsia="Calibri"/>
                <w:lang w:eastAsia="en-US"/>
              </w:rPr>
            </w:pPr>
            <w:r w:rsidRPr="00A7676C">
              <w:rPr>
                <w:rFonts w:eastAsia="Calibri"/>
                <w:lang w:eastAsia="en-US"/>
              </w:rPr>
              <w:t>05</w:t>
            </w:r>
          </w:p>
        </w:tc>
        <w:tc>
          <w:tcPr>
            <w:tcW w:w="1299" w:type="dxa"/>
            <w:vAlign w:val="center"/>
          </w:tcPr>
          <w:p w:rsidR="00A7676C" w:rsidRPr="00A7676C" w:rsidRDefault="00A7676C" w:rsidP="00A7676C">
            <w:pPr>
              <w:tabs>
                <w:tab w:val="left" w:pos="567"/>
                <w:tab w:val="left" w:pos="709"/>
              </w:tabs>
              <w:suppressAutoHyphens/>
              <w:spacing w:before="120"/>
              <w:ind w:left="36"/>
              <w:jc w:val="center"/>
              <w:rPr>
                <w:rFonts w:eastAsia="Calibri"/>
                <w:lang w:eastAsia="en-US"/>
              </w:rPr>
            </w:pPr>
            <w:r w:rsidRPr="00A7676C">
              <w:rPr>
                <w:rFonts w:eastAsia="Calibri"/>
                <w:lang w:eastAsia="en-US"/>
              </w:rPr>
              <w:t>3,2 % por dia</w:t>
            </w:r>
          </w:p>
        </w:tc>
      </w:tr>
      <w:tr w:rsidR="00A7676C" w:rsidRPr="00A7676C" w:rsidTr="00A7676C">
        <w:trPr>
          <w:trHeight w:val="170"/>
          <w:jc w:val="center"/>
        </w:trPr>
        <w:tc>
          <w:tcPr>
            <w:tcW w:w="714" w:type="dxa"/>
            <w:vAlign w:val="center"/>
          </w:tcPr>
          <w:p w:rsidR="00A7676C" w:rsidRPr="00A7676C" w:rsidRDefault="00A7676C" w:rsidP="00A7676C">
            <w:pPr>
              <w:tabs>
                <w:tab w:val="left" w:pos="567"/>
                <w:tab w:val="left" w:pos="709"/>
              </w:tabs>
              <w:suppressAutoHyphens/>
              <w:spacing w:before="120"/>
              <w:ind w:left="36"/>
              <w:jc w:val="center"/>
              <w:rPr>
                <w:rFonts w:eastAsia="Calibri"/>
                <w:lang w:eastAsia="en-US"/>
              </w:rPr>
            </w:pPr>
            <w:proofErr w:type="gramStart"/>
            <w:r w:rsidRPr="00A7676C">
              <w:rPr>
                <w:rFonts w:eastAsia="Calibri"/>
                <w:lang w:eastAsia="en-US"/>
              </w:rPr>
              <w:t>8</w:t>
            </w:r>
            <w:proofErr w:type="gramEnd"/>
          </w:p>
        </w:tc>
        <w:tc>
          <w:tcPr>
            <w:tcW w:w="5985" w:type="dxa"/>
            <w:vAlign w:val="center"/>
          </w:tcPr>
          <w:p w:rsidR="00A7676C" w:rsidRPr="00A7676C" w:rsidRDefault="00A7676C" w:rsidP="00A7676C">
            <w:pPr>
              <w:tabs>
                <w:tab w:val="left" w:pos="567"/>
                <w:tab w:val="left" w:pos="709"/>
              </w:tabs>
              <w:suppressAutoHyphens/>
              <w:spacing w:before="120"/>
              <w:ind w:left="36"/>
              <w:jc w:val="both"/>
              <w:rPr>
                <w:rFonts w:eastAsia="Calibri"/>
                <w:lang w:eastAsia="en-US"/>
              </w:rPr>
            </w:pPr>
            <w:r w:rsidRPr="00A7676C">
              <w:rPr>
                <w:rFonts w:eastAsia="Calibri"/>
                <w:lang w:eastAsia="en-US"/>
              </w:rPr>
              <w:t>Cumprir quaisquer dos itens do Termo de Referência, mesmo que não previstos nesta tabela de multas, após reincidência formalmente notificada pela FISCALIZAÇÃO; por ocorrência;</w:t>
            </w:r>
          </w:p>
        </w:tc>
        <w:tc>
          <w:tcPr>
            <w:tcW w:w="813" w:type="dxa"/>
            <w:vAlign w:val="center"/>
          </w:tcPr>
          <w:p w:rsidR="00A7676C" w:rsidRPr="00A7676C" w:rsidRDefault="00A7676C" w:rsidP="00A7676C">
            <w:pPr>
              <w:tabs>
                <w:tab w:val="left" w:pos="567"/>
                <w:tab w:val="left" w:pos="709"/>
              </w:tabs>
              <w:suppressAutoHyphens/>
              <w:spacing w:before="120"/>
              <w:ind w:left="36"/>
              <w:jc w:val="center"/>
              <w:rPr>
                <w:rFonts w:eastAsia="Calibri"/>
                <w:lang w:eastAsia="en-US"/>
              </w:rPr>
            </w:pPr>
            <w:r w:rsidRPr="00A7676C">
              <w:rPr>
                <w:rFonts w:eastAsia="Calibri"/>
                <w:lang w:eastAsia="en-US"/>
              </w:rPr>
              <w:t>03</w:t>
            </w:r>
          </w:p>
        </w:tc>
        <w:tc>
          <w:tcPr>
            <w:tcW w:w="1299" w:type="dxa"/>
            <w:vAlign w:val="center"/>
          </w:tcPr>
          <w:p w:rsidR="00A7676C" w:rsidRPr="00A7676C" w:rsidRDefault="00A7676C" w:rsidP="00A7676C">
            <w:pPr>
              <w:tabs>
                <w:tab w:val="left" w:pos="567"/>
                <w:tab w:val="left" w:pos="709"/>
              </w:tabs>
              <w:suppressAutoHyphens/>
              <w:spacing w:before="120"/>
              <w:ind w:left="36"/>
              <w:jc w:val="center"/>
              <w:rPr>
                <w:rFonts w:eastAsia="Calibri"/>
                <w:lang w:eastAsia="en-US"/>
              </w:rPr>
            </w:pPr>
            <w:r w:rsidRPr="00A7676C">
              <w:rPr>
                <w:rFonts w:eastAsia="Calibri"/>
                <w:lang w:eastAsia="en-US"/>
              </w:rPr>
              <w:t>0,8 % por dia</w:t>
            </w:r>
          </w:p>
        </w:tc>
      </w:tr>
      <w:tr w:rsidR="00A7676C" w:rsidRPr="00A7676C" w:rsidTr="00A7676C">
        <w:trPr>
          <w:trHeight w:val="170"/>
          <w:jc w:val="center"/>
        </w:trPr>
        <w:tc>
          <w:tcPr>
            <w:tcW w:w="714" w:type="dxa"/>
            <w:vAlign w:val="center"/>
          </w:tcPr>
          <w:p w:rsidR="00A7676C" w:rsidRPr="00A7676C" w:rsidRDefault="00A7676C" w:rsidP="00A7676C">
            <w:pPr>
              <w:tabs>
                <w:tab w:val="left" w:pos="567"/>
                <w:tab w:val="left" w:pos="709"/>
              </w:tabs>
              <w:suppressAutoHyphens/>
              <w:spacing w:before="120"/>
              <w:ind w:left="36"/>
              <w:jc w:val="center"/>
              <w:rPr>
                <w:rFonts w:eastAsia="Calibri"/>
                <w:lang w:eastAsia="en-US"/>
              </w:rPr>
            </w:pPr>
            <w:proofErr w:type="gramStart"/>
            <w:r w:rsidRPr="00A7676C">
              <w:rPr>
                <w:rFonts w:eastAsia="Calibri"/>
                <w:lang w:eastAsia="en-US"/>
              </w:rPr>
              <w:t>9</w:t>
            </w:r>
            <w:proofErr w:type="gramEnd"/>
          </w:p>
        </w:tc>
        <w:tc>
          <w:tcPr>
            <w:tcW w:w="5985" w:type="dxa"/>
            <w:vAlign w:val="center"/>
          </w:tcPr>
          <w:p w:rsidR="00A7676C" w:rsidRPr="00A7676C" w:rsidRDefault="00A7676C" w:rsidP="00A7676C">
            <w:pPr>
              <w:tabs>
                <w:tab w:val="left" w:pos="567"/>
                <w:tab w:val="left" w:pos="709"/>
              </w:tabs>
              <w:suppressAutoHyphens/>
              <w:spacing w:before="120"/>
              <w:ind w:left="36"/>
              <w:jc w:val="both"/>
              <w:rPr>
                <w:rFonts w:eastAsia="Calibri"/>
                <w:lang w:eastAsia="en-US"/>
              </w:rPr>
            </w:pPr>
            <w:r w:rsidRPr="00A7676C">
              <w:rPr>
                <w:rFonts w:eastAsia="Calibri"/>
                <w:lang w:eastAsia="en-US"/>
              </w:rPr>
              <w:t xml:space="preserve">Cumprir determinação formal ou instrução complementar da FISCALIZAÇÃO, por ocorrência; </w:t>
            </w:r>
          </w:p>
        </w:tc>
        <w:tc>
          <w:tcPr>
            <w:tcW w:w="813" w:type="dxa"/>
            <w:vAlign w:val="center"/>
          </w:tcPr>
          <w:p w:rsidR="00A7676C" w:rsidRPr="00A7676C" w:rsidRDefault="00A7676C" w:rsidP="00A7676C">
            <w:pPr>
              <w:tabs>
                <w:tab w:val="left" w:pos="567"/>
                <w:tab w:val="left" w:pos="709"/>
              </w:tabs>
              <w:suppressAutoHyphens/>
              <w:spacing w:before="120"/>
              <w:ind w:left="36"/>
              <w:jc w:val="center"/>
              <w:rPr>
                <w:rFonts w:eastAsia="Calibri"/>
                <w:lang w:eastAsia="en-US"/>
              </w:rPr>
            </w:pPr>
            <w:r w:rsidRPr="00A7676C">
              <w:rPr>
                <w:rFonts w:eastAsia="Calibri"/>
                <w:lang w:eastAsia="en-US"/>
              </w:rPr>
              <w:t>03</w:t>
            </w:r>
          </w:p>
        </w:tc>
        <w:tc>
          <w:tcPr>
            <w:tcW w:w="1299" w:type="dxa"/>
            <w:vAlign w:val="center"/>
          </w:tcPr>
          <w:p w:rsidR="00A7676C" w:rsidRPr="00A7676C" w:rsidRDefault="00A7676C" w:rsidP="00A7676C">
            <w:pPr>
              <w:tabs>
                <w:tab w:val="left" w:pos="567"/>
                <w:tab w:val="left" w:pos="709"/>
              </w:tabs>
              <w:suppressAutoHyphens/>
              <w:spacing w:before="120"/>
              <w:ind w:left="36"/>
              <w:jc w:val="center"/>
              <w:rPr>
                <w:rFonts w:eastAsia="Calibri"/>
                <w:lang w:eastAsia="en-US"/>
              </w:rPr>
            </w:pPr>
            <w:r w:rsidRPr="00A7676C">
              <w:rPr>
                <w:rFonts w:eastAsia="Calibri"/>
                <w:lang w:eastAsia="en-US"/>
              </w:rPr>
              <w:t>0,8 % por dia</w:t>
            </w:r>
          </w:p>
        </w:tc>
      </w:tr>
      <w:tr w:rsidR="00A7676C" w:rsidRPr="00A7676C" w:rsidTr="00A7676C">
        <w:trPr>
          <w:trHeight w:val="170"/>
          <w:jc w:val="center"/>
        </w:trPr>
        <w:tc>
          <w:tcPr>
            <w:tcW w:w="714" w:type="dxa"/>
            <w:vAlign w:val="center"/>
          </w:tcPr>
          <w:p w:rsidR="00A7676C" w:rsidRPr="00A7676C" w:rsidRDefault="00A7676C" w:rsidP="00A7676C">
            <w:pPr>
              <w:tabs>
                <w:tab w:val="left" w:pos="567"/>
                <w:tab w:val="left" w:pos="709"/>
              </w:tabs>
              <w:suppressAutoHyphens/>
              <w:spacing w:before="120"/>
              <w:ind w:left="36"/>
              <w:jc w:val="center"/>
              <w:rPr>
                <w:rFonts w:eastAsia="Calibri"/>
                <w:lang w:eastAsia="en-US"/>
              </w:rPr>
            </w:pPr>
            <w:r w:rsidRPr="00A7676C">
              <w:rPr>
                <w:rFonts w:eastAsia="Calibri"/>
                <w:lang w:eastAsia="en-US"/>
              </w:rPr>
              <w:t>10</w:t>
            </w:r>
          </w:p>
        </w:tc>
        <w:tc>
          <w:tcPr>
            <w:tcW w:w="5985" w:type="dxa"/>
            <w:vAlign w:val="center"/>
          </w:tcPr>
          <w:p w:rsidR="00A7676C" w:rsidRPr="00A7676C" w:rsidRDefault="00A7676C" w:rsidP="00A7676C">
            <w:pPr>
              <w:tabs>
                <w:tab w:val="left" w:pos="567"/>
                <w:tab w:val="left" w:pos="709"/>
              </w:tabs>
              <w:suppressAutoHyphens/>
              <w:spacing w:before="120"/>
              <w:ind w:left="36"/>
              <w:jc w:val="both"/>
              <w:rPr>
                <w:rFonts w:eastAsia="Calibri"/>
                <w:lang w:eastAsia="en-US"/>
              </w:rPr>
            </w:pPr>
            <w:r w:rsidRPr="00A7676C">
              <w:rPr>
                <w:rFonts w:eastAsia="Calibri"/>
                <w:lang w:eastAsia="en-US"/>
              </w:rPr>
              <w:t xml:space="preserve">Iniciar execução de serviço nos prazos estabelecidos, observados </w:t>
            </w:r>
            <w:proofErr w:type="gramStart"/>
            <w:r w:rsidRPr="00A7676C">
              <w:rPr>
                <w:rFonts w:eastAsia="Calibri"/>
                <w:lang w:eastAsia="en-US"/>
              </w:rPr>
              <w:t>os limites mínimo estabelecidos por este contrato</w:t>
            </w:r>
            <w:proofErr w:type="gramEnd"/>
            <w:r w:rsidRPr="00A7676C">
              <w:rPr>
                <w:rFonts w:eastAsia="Calibri"/>
                <w:lang w:eastAsia="en-US"/>
              </w:rPr>
              <w:t>; por serviço, por ocorrência;</w:t>
            </w:r>
          </w:p>
        </w:tc>
        <w:tc>
          <w:tcPr>
            <w:tcW w:w="813" w:type="dxa"/>
            <w:vAlign w:val="center"/>
          </w:tcPr>
          <w:p w:rsidR="00A7676C" w:rsidRPr="00A7676C" w:rsidRDefault="00A7676C" w:rsidP="00A7676C">
            <w:pPr>
              <w:tabs>
                <w:tab w:val="left" w:pos="567"/>
                <w:tab w:val="left" w:pos="709"/>
              </w:tabs>
              <w:suppressAutoHyphens/>
              <w:spacing w:before="120"/>
              <w:ind w:left="36"/>
              <w:jc w:val="center"/>
              <w:rPr>
                <w:rFonts w:eastAsia="Calibri"/>
                <w:lang w:eastAsia="en-US"/>
              </w:rPr>
            </w:pPr>
            <w:r w:rsidRPr="00A7676C">
              <w:rPr>
                <w:rFonts w:eastAsia="Calibri"/>
                <w:lang w:eastAsia="en-US"/>
              </w:rPr>
              <w:t>02</w:t>
            </w:r>
          </w:p>
        </w:tc>
        <w:tc>
          <w:tcPr>
            <w:tcW w:w="1299" w:type="dxa"/>
            <w:vAlign w:val="center"/>
          </w:tcPr>
          <w:p w:rsidR="00A7676C" w:rsidRPr="00A7676C" w:rsidRDefault="00A7676C" w:rsidP="00A7676C">
            <w:pPr>
              <w:tabs>
                <w:tab w:val="left" w:pos="567"/>
                <w:tab w:val="left" w:pos="709"/>
              </w:tabs>
              <w:suppressAutoHyphens/>
              <w:spacing w:before="120"/>
              <w:ind w:left="36"/>
              <w:jc w:val="center"/>
              <w:rPr>
                <w:rFonts w:eastAsia="Calibri"/>
                <w:lang w:eastAsia="en-US"/>
              </w:rPr>
            </w:pPr>
            <w:r w:rsidRPr="00A7676C">
              <w:rPr>
                <w:rFonts w:eastAsia="Calibri"/>
                <w:lang w:eastAsia="en-US"/>
              </w:rPr>
              <w:t>0,2 % por dia</w:t>
            </w:r>
          </w:p>
        </w:tc>
      </w:tr>
      <w:tr w:rsidR="00A7676C" w:rsidRPr="00A7676C" w:rsidTr="00A7676C">
        <w:trPr>
          <w:trHeight w:val="170"/>
          <w:jc w:val="center"/>
        </w:trPr>
        <w:tc>
          <w:tcPr>
            <w:tcW w:w="714" w:type="dxa"/>
            <w:vAlign w:val="center"/>
          </w:tcPr>
          <w:p w:rsidR="00A7676C" w:rsidRPr="00A7676C" w:rsidRDefault="00A7676C" w:rsidP="00A7676C">
            <w:pPr>
              <w:tabs>
                <w:tab w:val="left" w:pos="567"/>
                <w:tab w:val="left" w:pos="709"/>
              </w:tabs>
              <w:suppressAutoHyphens/>
              <w:spacing w:before="120"/>
              <w:ind w:left="36"/>
              <w:jc w:val="center"/>
              <w:rPr>
                <w:rFonts w:eastAsia="Calibri"/>
                <w:lang w:eastAsia="en-US"/>
              </w:rPr>
            </w:pPr>
            <w:r w:rsidRPr="00A7676C">
              <w:rPr>
                <w:rFonts w:eastAsia="Calibri"/>
                <w:lang w:eastAsia="en-US"/>
              </w:rPr>
              <w:t>11</w:t>
            </w:r>
          </w:p>
        </w:tc>
        <w:tc>
          <w:tcPr>
            <w:tcW w:w="5985" w:type="dxa"/>
            <w:vAlign w:val="center"/>
          </w:tcPr>
          <w:p w:rsidR="00A7676C" w:rsidRPr="00A7676C" w:rsidRDefault="00A7676C" w:rsidP="00A7676C">
            <w:pPr>
              <w:tabs>
                <w:tab w:val="left" w:pos="567"/>
                <w:tab w:val="left" w:pos="709"/>
              </w:tabs>
              <w:suppressAutoHyphens/>
              <w:spacing w:before="120"/>
              <w:ind w:left="36"/>
              <w:jc w:val="both"/>
              <w:rPr>
                <w:rFonts w:eastAsia="Calibri"/>
                <w:lang w:eastAsia="en-US"/>
              </w:rPr>
            </w:pPr>
            <w:r w:rsidRPr="00A7676C">
              <w:rPr>
                <w:rFonts w:eastAsia="Calibri"/>
                <w:lang w:eastAsia="en-US"/>
              </w:rPr>
              <w:t>Ressarcir o órgão por eventuais danos causados por sua culpa;</w:t>
            </w:r>
          </w:p>
        </w:tc>
        <w:tc>
          <w:tcPr>
            <w:tcW w:w="813" w:type="dxa"/>
            <w:vAlign w:val="center"/>
          </w:tcPr>
          <w:p w:rsidR="00A7676C" w:rsidRPr="00A7676C" w:rsidRDefault="00A7676C" w:rsidP="00A7676C">
            <w:pPr>
              <w:tabs>
                <w:tab w:val="left" w:pos="567"/>
                <w:tab w:val="left" w:pos="709"/>
              </w:tabs>
              <w:suppressAutoHyphens/>
              <w:spacing w:before="120"/>
              <w:ind w:left="36"/>
              <w:jc w:val="center"/>
              <w:rPr>
                <w:rFonts w:eastAsia="Calibri"/>
                <w:lang w:eastAsia="en-US"/>
              </w:rPr>
            </w:pPr>
            <w:r w:rsidRPr="00A7676C">
              <w:rPr>
                <w:rFonts w:eastAsia="Calibri"/>
                <w:lang w:eastAsia="en-US"/>
              </w:rPr>
              <w:t>02</w:t>
            </w:r>
          </w:p>
        </w:tc>
        <w:tc>
          <w:tcPr>
            <w:tcW w:w="1299" w:type="dxa"/>
            <w:vAlign w:val="center"/>
          </w:tcPr>
          <w:p w:rsidR="00A7676C" w:rsidRPr="00A7676C" w:rsidRDefault="00A7676C" w:rsidP="00A7676C">
            <w:pPr>
              <w:tabs>
                <w:tab w:val="left" w:pos="567"/>
                <w:tab w:val="left" w:pos="709"/>
              </w:tabs>
              <w:suppressAutoHyphens/>
              <w:spacing w:before="120"/>
              <w:ind w:left="36"/>
              <w:jc w:val="center"/>
              <w:rPr>
                <w:rFonts w:eastAsia="Calibri"/>
                <w:lang w:eastAsia="en-US"/>
              </w:rPr>
            </w:pPr>
            <w:r w:rsidRPr="00A7676C">
              <w:rPr>
                <w:rFonts w:eastAsia="Calibri"/>
                <w:lang w:eastAsia="en-US"/>
              </w:rPr>
              <w:t>0,4 % por dia</w:t>
            </w:r>
          </w:p>
        </w:tc>
      </w:tr>
      <w:tr w:rsidR="00A7676C" w:rsidRPr="00A7676C" w:rsidTr="00A7676C">
        <w:trPr>
          <w:trHeight w:val="170"/>
          <w:jc w:val="center"/>
        </w:trPr>
        <w:tc>
          <w:tcPr>
            <w:tcW w:w="714" w:type="dxa"/>
            <w:vAlign w:val="center"/>
          </w:tcPr>
          <w:p w:rsidR="00A7676C" w:rsidRPr="00A7676C" w:rsidRDefault="00A7676C" w:rsidP="00A7676C">
            <w:pPr>
              <w:tabs>
                <w:tab w:val="left" w:pos="567"/>
                <w:tab w:val="left" w:pos="709"/>
              </w:tabs>
              <w:suppressAutoHyphens/>
              <w:spacing w:before="120"/>
              <w:ind w:left="36"/>
              <w:jc w:val="center"/>
              <w:rPr>
                <w:rFonts w:eastAsia="Calibri"/>
                <w:lang w:eastAsia="en-US"/>
              </w:rPr>
            </w:pPr>
            <w:r w:rsidRPr="00A7676C">
              <w:rPr>
                <w:rFonts w:eastAsia="Calibri"/>
                <w:lang w:eastAsia="en-US"/>
              </w:rPr>
              <w:t>12</w:t>
            </w:r>
          </w:p>
        </w:tc>
        <w:tc>
          <w:tcPr>
            <w:tcW w:w="5985" w:type="dxa"/>
            <w:vAlign w:val="center"/>
          </w:tcPr>
          <w:p w:rsidR="00A7676C" w:rsidRPr="00A7676C" w:rsidRDefault="00A7676C" w:rsidP="00A7676C">
            <w:pPr>
              <w:tabs>
                <w:tab w:val="left" w:pos="567"/>
                <w:tab w:val="left" w:pos="709"/>
              </w:tabs>
              <w:suppressAutoHyphens/>
              <w:spacing w:before="120"/>
              <w:ind w:left="36"/>
              <w:jc w:val="both"/>
              <w:rPr>
                <w:rFonts w:eastAsia="Calibri"/>
                <w:lang w:eastAsia="en-US"/>
              </w:rPr>
            </w:pPr>
            <w:r w:rsidRPr="00A7676C">
              <w:rPr>
                <w:rFonts w:eastAsia="Calibri"/>
                <w:lang w:eastAsia="en-US"/>
              </w:rPr>
              <w:t>Manter a documentação de habilitação atualizada; por item, por ocorrência;</w:t>
            </w:r>
          </w:p>
        </w:tc>
        <w:tc>
          <w:tcPr>
            <w:tcW w:w="813" w:type="dxa"/>
            <w:vAlign w:val="center"/>
          </w:tcPr>
          <w:p w:rsidR="00A7676C" w:rsidRPr="00A7676C" w:rsidRDefault="00A7676C" w:rsidP="00A7676C">
            <w:pPr>
              <w:tabs>
                <w:tab w:val="left" w:pos="567"/>
                <w:tab w:val="left" w:pos="709"/>
              </w:tabs>
              <w:suppressAutoHyphens/>
              <w:spacing w:before="120"/>
              <w:ind w:left="36"/>
              <w:jc w:val="center"/>
              <w:rPr>
                <w:rFonts w:eastAsia="Calibri"/>
                <w:lang w:eastAsia="en-US"/>
              </w:rPr>
            </w:pPr>
            <w:r w:rsidRPr="00A7676C">
              <w:rPr>
                <w:rFonts w:eastAsia="Calibri"/>
                <w:lang w:eastAsia="en-US"/>
              </w:rPr>
              <w:t>01</w:t>
            </w:r>
          </w:p>
        </w:tc>
        <w:tc>
          <w:tcPr>
            <w:tcW w:w="1299" w:type="dxa"/>
            <w:vAlign w:val="center"/>
          </w:tcPr>
          <w:p w:rsidR="00A7676C" w:rsidRPr="00A7676C" w:rsidRDefault="00A7676C" w:rsidP="00A7676C">
            <w:pPr>
              <w:tabs>
                <w:tab w:val="left" w:pos="567"/>
                <w:tab w:val="left" w:pos="709"/>
              </w:tabs>
              <w:suppressAutoHyphens/>
              <w:spacing w:before="120"/>
              <w:ind w:left="36"/>
              <w:jc w:val="center"/>
              <w:rPr>
                <w:rFonts w:eastAsia="Calibri"/>
                <w:lang w:eastAsia="en-US"/>
              </w:rPr>
            </w:pPr>
            <w:r w:rsidRPr="00A7676C">
              <w:rPr>
                <w:rFonts w:eastAsia="Calibri"/>
                <w:lang w:eastAsia="en-US"/>
              </w:rPr>
              <w:t>0,2 % por dia</w:t>
            </w:r>
          </w:p>
        </w:tc>
      </w:tr>
      <w:tr w:rsidR="00A7676C" w:rsidRPr="00A7676C" w:rsidTr="00A7676C">
        <w:trPr>
          <w:trHeight w:val="170"/>
          <w:jc w:val="center"/>
        </w:trPr>
        <w:tc>
          <w:tcPr>
            <w:tcW w:w="714" w:type="dxa"/>
            <w:vAlign w:val="center"/>
          </w:tcPr>
          <w:p w:rsidR="00A7676C" w:rsidRPr="00A7676C" w:rsidRDefault="00A7676C" w:rsidP="00A7676C">
            <w:pPr>
              <w:tabs>
                <w:tab w:val="left" w:pos="567"/>
                <w:tab w:val="left" w:pos="709"/>
              </w:tabs>
              <w:suppressAutoHyphens/>
              <w:spacing w:before="120"/>
              <w:ind w:left="36"/>
              <w:jc w:val="center"/>
              <w:rPr>
                <w:rFonts w:eastAsia="Calibri"/>
                <w:lang w:eastAsia="en-US"/>
              </w:rPr>
            </w:pPr>
            <w:r w:rsidRPr="00A7676C">
              <w:rPr>
                <w:rFonts w:eastAsia="Calibri"/>
                <w:lang w:eastAsia="en-US"/>
              </w:rPr>
              <w:t>13</w:t>
            </w:r>
          </w:p>
        </w:tc>
        <w:tc>
          <w:tcPr>
            <w:tcW w:w="5985" w:type="dxa"/>
            <w:vAlign w:val="center"/>
          </w:tcPr>
          <w:p w:rsidR="00A7676C" w:rsidRPr="00A7676C" w:rsidRDefault="00A7676C" w:rsidP="00A7676C">
            <w:pPr>
              <w:tabs>
                <w:tab w:val="left" w:pos="567"/>
                <w:tab w:val="left" w:pos="709"/>
              </w:tabs>
              <w:suppressAutoHyphens/>
              <w:spacing w:before="120"/>
              <w:ind w:left="36"/>
              <w:jc w:val="both"/>
              <w:rPr>
                <w:rFonts w:eastAsia="Calibri"/>
                <w:lang w:eastAsia="en-US"/>
              </w:rPr>
            </w:pPr>
            <w:r w:rsidRPr="00A7676C">
              <w:rPr>
                <w:rFonts w:eastAsia="Calibri"/>
                <w:lang w:eastAsia="en-US"/>
              </w:rPr>
              <w:t>Substituir funcionários que se conduza de modo inconveniente ou não atenda às necessidades do órgão, por funcionário, por dia;</w:t>
            </w:r>
          </w:p>
        </w:tc>
        <w:tc>
          <w:tcPr>
            <w:tcW w:w="813" w:type="dxa"/>
            <w:vAlign w:val="center"/>
          </w:tcPr>
          <w:p w:rsidR="00A7676C" w:rsidRPr="00A7676C" w:rsidRDefault="00A7676C" w:rsidP="00A7676C">
            <w:pPr>
              <w:tabs>
                <w:tab w:val="left" w:pos="567"/>
                <w:tab w:val="left" w:pos="709"/>
              </w:tabs>
              <w:suppressAutoHyphens/>
              <w:spacing w:before="120"/>
              <w:ind w:left="36"/>
              <w:jc w:val="center"/>
              <w:rPr>
                <w:rFonts w:eastAsia="Calibri"/>
                <w:lang w:eastAsia="en-US"/>
              </w:rPr>
            </w:pPr>
            <w:r w:rsidRPr="00A7676C">
              <w:rPr>
                <w:rFonts w:eastAsia="Calibri"/>
                <w:lang w:eastAsia="en-US"/>
              </w:rPr>
              <w:t>01</w:t>
            </w:r>
          </w:p>
        </w:tc>
        <w:tc>
          <w:tcPr>
            <w:tcW w:w="1299" w:type="dxa"/>
            <w:vAlign w:val="center"/>
          </w:tcPr>
          <w:p w:rsidR="00A7676C" w:rsidRPr="00A7676C" w:rsidRDefault="00A7676C" w:rsidP="00A7676C">
            <w:pPr>
              <w:tabs>
                <w:tab w:val="left" w:pos="567"/>
                <w:tab w:val="left" w:pos="709"/>
              </w:tabs>
              <w:suppressAutoHyphens/>
              <w:spacing w:before="120"/>
              <w:ind w:left="36"/>
              <w:jc w:val="center"/>
              <w:rPr>
                <w:rFonts w:eastAsia="Calibri"/>
                <w:lang w:eastAsia="en-US"/>
              </w:rPr>
            </w:pPr>
            <w:r w:rsidRPr="00A7676C">
              <w:rPr>
                <w:rFonts w:eastAsia="Calibri"/>
                <w:lang w:eastAsia="en-US"/>
              </w:rPr>
              <w:t>0,2 % por dia</w:t>
            </w:r>
          </w:p>
        </w:tc>
      </w:tr>
    </w:tbl>
    <w:p w:rsidR="00A7676C" w:rsidRPr="00C443B6" w:rsidRDefault="00A7676C" w:rsidP="00A7676C">
      <w:pPr>
        <w:tabs>
          <w:tab w:val="left" w:pos="0"/>
        </w:tabs>
        <w:suppressAutoHyphens/>
        <w:spacing w:before="120"/>
        <w:ind w:left="360"/>
        <w:jc w:val="both"/>
        <w:rPr>
          <w:rFonts w:eastAsia="Calibri"/>
          <w:sz w:val="22"/>
          <w:szCs w:val="22"/>
          <w:lang w:eastAsia="en-US"/>
        </w:rPr>
      </w:pPr>
      <w:r w:rsidRPr="00C443B6">
        <w:rPr>
          <w:rFonts w:eastAsia="Calibri"/>
          <w:i/>
          <w:sz w:val="22"/>
          <w:szCs w:val="22"/>
          <w:lang w:eastAsia="en-US"/>
        </w:rPr>
        <w:t xml:space="preserve">*Incidente sobre </w:t>
      </w:r>
      <w:r>
        <w:rPr>
          <w:rFonts w:eastAsia="Calibri"/>
          <w:i/>
          <w:sz w:val="22"/>
          <w:szCs w:val="22"/>
          <w:lang w:eastAsia="en-US"/>
        </w:rPr>
        <w:t>a parcela inadimplida</w:t>
      </w:r>
      <w:r w:rsidRPr="00C443B6">
        <w:rPr>
          <w:rFonts w:eastAsia="Calibri"/>
          <w:i/>
          <w:sz w:val="22"/>
          <w:szCs w:val="22"/>
          <w:lang w:eastAsia="en-US"/>
        </w:rPr>
        <w:t>.</w:t>
      </w:r>
    </w:p>
    <w:p w:rsidR="00A7676C" w:rsidRPr="00C443B6" w:rsidRDefault="00A7676C" w:rsidP="00A7676C">
      <w:pPr>
        <w:pStyle w:val="PargrafodaLista"/>
        <w:tabs>
          <w:tab w:val="left" w:pos="0"/>
        </w:tabs>
        <w:suppressAutoHyphens/>
        <w:spacing w:before="120"/>
        <w:ind w:left="0"/>
        <w:jc w:val="both"/>
        <w:rPr>
          <w:rFonts w:eastAsia="Calibri"/>
          <w:sz w:val="22"/>
          <w:szCs w:val="22"/>
          <w:lang w:eastAsia="en-US"/>
        </w:rPr>
      </w:pPr>
      <w:r w:rsidRPr="00C443B6">
        <w:rPr>
          <w:rFonts w:eastAsia="Calibri"/>
          <w:b/>
          <w:sz w:val="22"/>
          <w:szCs w:val="22"/>
          <w:lang w:eastAsia="en-US"/>
        </w:rPr>
        <w:t>1</w:t>
      </w:r>
      <w:r>
        <w:rPr>
          <w:rFonts w:eastAsia="Calibri"/>
          <w:b/>
          <w:sz w:val="22"/>
          <w:szCs w:val="22"/>
          <w:lang w:eastAsia="en-US"/>
        </w:rPr>
        <w:t>8</w:t>
      </w:r>
      <w:r w:rsidRPr="00C443B6">
        <w:rPr>
          <w:rFonts w:eastAsia="Calibri"/>
          <w:b/>
          <w:sz w:val="22"/>
          <w:szCs w:val="22"/>
          <w:lang w:eastAsia="en-US"/>
        </w:rPr>
        <w:t xml:space="preserve">.3. </w:t>
      </w:r>
      <w:r w:rsidRPr="00C443B6">
        <w:rPr>
          <w:rFonts w:eastAsia="Calibri"/>
          <w:sz w:val="22"/>
          <w:szCs w:val="22"/>
          <w:lang w:eastAsia="en-US"/>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w:t>
      </w:r>
      <w:r w:rsidRPr="00C443B6">
        <w:rPr>
          <w:rFonts w:eastAsia="Calibri"/>
          <w:b/>
          <w:sz w:val="22"/>
          <w:szCs w:val="22"/>
          <w:lang w:eastAsia="en-US"/>
        </w:rPr>
        <w:t xml:space="preserve">ficará impedida de licitar e contratar com o Estado, e será </w:t>
      </w:r>
      <w:proofErr w:type="gramStart"/>
      <w:r w:rsidRPr="00C443B6">
        <w:rPr>
          <w:rFonts w:eastAsia="Calibri"/>
          <w:b/>
          <w:sz w:val="22"/>
          <w:szCs w:val="22"/>
          <w:lang w:eastAsia="en-US"/>
        </w:rPr>
        <w:t>descredenciado no Cadastro de Fornecedores Estadual</w:t>
      </w:r>
      <w:proofErr w:type="gramEnd"/>
      <w:r w:rsidRPr="00C443B6">
        <w:rPr>
          <w:rFonts w:eastAsia="Calibri"/>
          <w:b/>
          <w:sz w:val="22"/>
          <w:szCs w:val="22"/>
          <w:lang w:eastAsia="en-US"/>
        </w:rPr>
        <w:t>, pelo prazo de</w:t>
      </w:r>
      <w:r w:rsidRPr="00C443B6">
        <w:rPr>
          <w:rFonts w:eastAsia="Calibri"/>
          <w:sz w:val="22"/>
          <w:szCs w:val="22"/>
          <w:lang w:eastAsia="en-US"/>
        </w:rPr>
        <w:t xml:space="preserve"> </w:t>
      </w:r>
      <w:r w:rsidRPr="00C443B6">
        <w:rPr>
          <w:rFonts w:eastAsia="Calibri"/>
          <w:b/>
          <w:sz w:val="22"/>
          <w:szCs w:val="22"/>
          <w:lang w:eastAsia="en-US"/>
        </w:rPr>
        <w:t>até 05 (cinco) anos</w:t>
      </w:r>
      <w:r w:rsidRPr="00C443B6">
        <w:rPr>
          <w:rFonts w:eastAsia="Calibri"/>
          <w:sz w:val="22"/>
          <w:szCs w:val="22"/>
          <w:lang w:eastAsia="en-US"/>
        </w:rPr>
        <w:t>, sem prejuízo das multas previstas no Edital e das demais cominações legais, devendo ser incluída a penalidade no SICAFI e no CAGEFOR (Cadastro Estadual de Fornecedores Impedidos de Licitar).</w:t>
      </w:r>
    </w:p>
    <w:p w:rsidR="00A7676C" w:rsidRPr="00C443B6" w:rsidRDefault="00A7676C" w:rsidP="00A7676C">
      <w:pPr>
        <w:suppressAutoHyphens/>
        <w:spacing w:before="120"/>
        <w:jc w:val="both"/>
        <w:rPr>
          <w:rFonts w:eastAsia="Calibri"/>
          <w:sz w:val="22"/>
          <w:szCs w:val="22"/>
          <w:lang w:eastAsia="en-US"/>
        </w:rPr>
      </w:pPr>
      <w:r w:rsidRPr="00C443B6">
        <w:rPr>
          <w:rFonts w:eastAsia="Calibri"/>
          <w:b/>
          <w:sz w:val="22"/>
          <w:szCs w:val="22"/>
          <w:lang w:eastAsia="en-US"/>
        </w:rPr>
        <w:t>1</w:t>
      </w:r>
      <w:r>
        <w:rPr>
          <w:rFonts w:eastAsia="Calibri"/>
          <w:b/>
          <w:sz w:val="22"/>
          <w:szCs w:val="22"/>
          <w:lang w:eastAsia="en-US"/>
        </w:rPr>
        <w:t>8</w:t>
      </w:r>
      <w:r w:rsidRPr="00C443B6">
        <w:rPr>
          <w:rFonts w:eastAsia="Calibri"/>
          <w:b/>
          <w:sz w:val="22"/>
          <w:szCs w:val="22"/>
          <w:lang w:eastAsia="en-US"/>
        </w:rPr>
        <w:t>.4.</w:t>
      </w:r>
      <w:r w:rsidRPr="00C443B6">
        <w:rPr>
          <w:rFonts w:eastAsia="Calibri"/>
          <w:sz w:val="22"/>
          <w:szCs w:val="22"/>
          <w:lang w:eastAsia="en-US"/>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w:t>
      </w:r>
      <w:r w:rsidRPr="00C443B6">
        <w:rPr>
          <w:rFonts w:eastAsia="Calibri"/>
          <w:sz w:val="22"/>
          <w:szCs w:val="22"/>
          <w:lang w:eastAsia="en-US"/>
        </w:rPr>
        <w:lastRenderedPageBreak/>
        <w:t xml:space="preserve">garantia. Mantendo-se o insucesso, seus dados serão encaminhados ao órgão competente para que seja inscrita na dívida ativa, podendo, ainda a Administração proceder à cobrança judicial. </w:t>
      </w:r>
    </w:p>
    <w:p w:rsidR="00A7676C" w:rsidRPr="00C443B6" w:rsidRDefault="00A7676C" w:rsidP="00A7676C">
      <w:pPr>
        <w:suppressAutoHyphens/>
        <w:spacing w:before="120"/>
        <w:jc w:val="both"/>
        <w:rPr>
          <w:rFonts w:eastAsia="Calibri"/>
          <w:sz w:val="22"/>
          <w:szCs w:val="22"/>
          <w:lang w:eastAsia="en-US"/>
        </w:rPr>
      </w:pPr>
      <w:r w:rsidRPr="00C443B6">
        <w:rPr>
          <w:rFonts w:eastAsia="Calibri"/>
          <w:b/>
          <w:sz w:val="22"/>
          <w:szCs w:val="22"/>
          <w:lang w:eastAsia="en-US"/>
        </w:rPr>
        <w:t>1</w:t>
      </w:r>
      <w:r>
        <w:rPr>
          <w:rFonts w:eastAsia="Calibri"/>
          <w:b/>
          <w:sz w:val="22"/>
          <w:szCs w:val="22"/>
          <w:lang w:eastAsia="en-US"/>
        </w:rPr>
        <w:t>8</w:t>
      </w:r>
      <w:r w:rsidRPr="00C443B6">
        <w:rPr>
          <w:rFonts w:eastAsia="Calibri"/>
          <w:b/>
          <w:sz w:val="22"/>
          <w:szCs w:val="22"/>
          <w:lang w:eastAsia="en-US"/>
        </w:rPr>
        <w:t>.5.</w:t>
      </w:r>
      <w:r w:rsidRPr="00C443B6">
        <w:rPr>
          <w:rFonts w:eastAsia="Calibri"/>
          <w:sz w:val="22"/>
          <w:szCs w:val="22"/>
          <w:lang w:eastAsia="en-US"/>
        </w:rPr>
        <w:t xml:space="preserve"> As multas previstas nesta seção não eximem a adjudicatária ou contratada da reparação dos eventuais danos, perdas ou prejuízos que seu ato punível venha causar à Administração.</w:t>
      </w:r>
    </w:p>
    <w:p w:rsidR="00A7676C" w:rsidRPr="00C443B6" w:rsidRDefault="00A7676C" w:rsidP="00A7676C">
      <w:pPr>
        <w:suppressAutoHyphens/>
        <w:spacing w:before="120"/>
        <w:jc w:val="both"/>
        <w:rPr>
          <w:rFonts w:eastAsia="Calibri"/>
          <w:sz w:val="22"/>
          <w:szCs w:val="22"/>
          <w:lang w:eastAsia="en-US"/>
        </w:rPr>
      </w:pPr>
      <w:r w:rsidRPr="00C443B6">
        <w:rPr>
          <w:rFonts w:eastAsia="Calibri"/>
          <w:b/>
          <w:sz w:val="22"/>
          <w:szCs w:val="22"/>
          <w:lang w:eastAsia="en-US"/>
        </w:rPr>
        <w:t>1</w:t>
      </w:r>
      <w:r>
        <w:rPr>
          <w:rFonts w:eastAsia="Calibri"/>
          <w:b/>
          <w:sz w:val="22"/>
          <w:szCs w:val="22"/>
          <w:lang w:eastAsia="en-US"/>
        </w:rPr>
        <w:t>8</w:t>
      </w:r>
      <w:r w:rsidRPr="00C443B6">
        <w:rPr>
          <w:rFonts w:eastAsia="Calibri"/>
          <w:b/>
          <w:sz w:val="22"/>
          <w:szCs w:val="22"/>
          <w:lang w:eastAsia="en-US"/>
        </w:rPr>
        <w:t>.6.</w:t>
      </w:r>
      <w:r w:rsidRPr="00C443B6">
        <w:rPr>
          <w:rFonts w:eastAsia="Calibri"/>
          <w:sz w:val="22"/>
          <w:szCs w:val="22"/>
          <w:lang w:eastAsia="en-US"/>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A7676C" w:rsidRPr="00C443B6" w:rsidRDefault="00A7676C" w:rsidP="00A7676C">
      <w:pPr>
        <w:suppressAutoHyphens/>
        <w:spacing w:before="120"/>
        <w:jc w:val="both"/>
        <w:rPr>
          <w:rFonts w:eastAsia="Calibri"/>
          <w:sz w:val="22"/>
          <w:szCs w:val="22"/>
          <w:lang w:eastAsia="en-US"/>
        </w:rPr>
      </w:pPr>
      <w:r w:rsidRPr="00C443B6">
        <w:rPr>
          <w:rFonts w:eastAsia="Calibri"/>
          <w:b/>
          <w:sz w:val="22"/>
          <w:szCs w:val="22"/>
          <w:lang w:eastAsia="en-US"/>
        </w:rPr>
        <w:t>1</w:t>
      </w:r>
      <w:r>
        <w:rPr>
          <w:rFonts w:eastAsia="Calibri"/>
          <w:b/>
          <w:sz w:val="22"/>
          <w:szCs w:val="22"/>
          <w:lang w:eastAsia="en-US"/>
        </w:rPr>
        <w:t>8</w:t>
      </w:r>
      <w:r w:rsidRPr="00C443B6">
        <w:rPr>
          <w:rFonts w:eastAsia="Calibri"/>
          <w:b/>
          <w:sz w:val="22"/>
          <w:szCs w:val="22"/>
          <w:lang w:eastAsia="en-US"/>
        </w:rPr>
        <w:t>.7.</w:t>
      </w:r>
      <w:r w:rsidRPr="00C443B6">
        <w:rPr>
          <w:rFonts w:eastAsia="Calibri"/>
          <w:sz w:val="22"/>
          <w:szCs w:val="22"/>
          <w:lang w:eastAsia="en-US"/>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A7676C" w:rsidRPr="00C443B6" w:rsidRDefault="00A7676C" w:rsidP="00A7676C">
      <w:pPr>
        <w:suppressAutoHyphens/>
        <w:spacing w:before="120"/>
        <w:jc w:val="both"/>
        <w:rPr>
          <w:rFonts w:eastAsia="Calibri"/>
          <w:sz w:val="22"/>
          <w:szCs w:val="22"/>
          <w:lang w:eastAsia="en-US"/>
        </w:rPr>
      </w:pPr>
      <w:r w:rsidRPr="00C443B6">
        <w:rPr>
          <w:rFonts w:eastAsia="Calibri"/>
          <w:b/>
          <w:sz w:val="22"/>
          <w:szCs w:val="22"/>
          <w:lang w:eastAsia="en-US"/>
        </w:rPr>
        <w:t>1</w:t>
      </w:r>
      <w:r>
        <w:rPr>
          <w:rFonts w:eastAsia="Calibri"/>
          <w:b/>
          <w:sz w:val="22"/>
          <w:szCs w:val="22"/>
          <w:lang w:eastAsia="en-US"/>
        </w:rPr>
        <w:t>8</w:t>
      </w:r>
      <w:r w:rsidRPr="00C443B6">
        <w:rPr>
          <w:rFonts w:eastAsia="Calibri"/>
          <w:b/>
          <w:sz w:val="22"/>
          <w:szCs w:val="22"/>
          <w:lang w:eastAsia="en-US"/>
        </w:rPr>
        <w:t>.8.</w:t>
      </w:r>
      <w:r w:rsidRPr="00C443B6">
        <w:rPr>
          <w:rFonts w:eastAsia="Calibri"/>
          <w:sz w:val="22"/>
          <w:szCs w:val="22"/>
          <w:lang w:eastAsia="en-US"/>
        </w:rPr>
        <w:t xml:space="preserve"> São exemplos de infração administrativa penalizáveis, nos termos da Lei nº 8.666, de 1993, da Lei nº 10.520, de 2002, do Decreto nº 3.555, de 2000, e do Decreto nº 5.450, de 2005:</w:t>
      </w:r>
    </w:p>
    <w:p w:rsidR="00A7676C" w:rsidRPr="00CB4E9B" w:rsidRDefault="00A7676C" w:rsidP="00CB4E9B">
      <w:pPr>
        <w:pStyle w:val="PargrafodaLista"/>
        <w:numPr>
          <w:ilvl w:val="0"/>
          <w:numId w:val="23"/>
        </w:numPr>
        <w:tabs>
          <w:tab w:val="left" w:pos="426"/>
          <w:tab w:val="left" w:pos="709"/>
          <w:tab w:val="left" w:pos="1134"/>
        </w:tabs>
        <w:spacing w:before="120"/>
        <w:jc w:val="both"/>
        <w:rPr>
          <w:rFonts w:eastAsia="Calibri"/>
          <w:sz w:val="22"/>
          <w:szCs w:val="22"/>
          <w:lang w:eastAsia="en-US"/>
        </w:rPr>
      </w:pPr>
      <w:r w:rsidRPr="00CB4E9B">
        <w:rPr>
          <w:rFonts w:eastAsia="Calibri"/>
          <w:sz w:val="22"/>
          <w:szCs w:val="22"/>
          <w:lang w:eastAsia="en-US"/>
        </w:rPr>
        <w:t>Inexecução total ou parcial do contrato;</w:t>
      </w:r>
    </w:p>
    <w:p w:rsidR="00A7676C" w:rsidRPr="00CB4E9B" w:rsidRDefault="00A7676C" w:rsidP="00CB4E9B">
      <w:pPr>
        <w:pStyle w:val="PargrafodaLista"/>
        <w:numPr>
          <w:ilvl w:val="0"/>
          <w:numId w:val="23"/>
        </w:numPr>
        <w:tabs>
          <w:tab w:val="left" w:pos="426"/>
          <w:tab w:val="left" w:pos="709"/>
          <w:tab w:val="left" w:pos="1134"/>
        </w:tabs>
        <w:spacing w:before="120"/>
        <w:jc w:val="both"/>
        <w:rPr>
          <w:rFonts w:eastAsia="Calibri"/>
          <w:sz w:val="22"/>
          <w:szCs w:val="22"/>
          <w:lang w:eastAsia="en-US"/>
        </w:rPr>
      </w:pPr>
      <w:r w:rsidRPr="00CB4E9B">
        <w:rPr>
          <w:rFonts w:eastAsia="Calibri"/>
          <w:sz w:val="22"/>
          <w:szCs w:val="22"/>
          <w:lang w:eastAsia="en-US"/>
        </w:rPr>
        <w:t>Apresentação de documentação falsa;</w:t>
      </w:r>
    </w:p>
    <w:p w:rsidR="00A7676C" w:rsidRPr="00C443B6" w:rsidRDefault="00A7676C" w:rsidP="00CB4E9B">
      <w:pPr>
        <w:numPr>
          <w:ilvl w:val="0"/>
          <w:numId w:val="23"/>
        </w:numPr>
        <w:tabs>
          <w:tab w:val="left" w:pos="426"/>
          <w:tab w:val="left" w:pos="709"/>
          <w:tab w:val="left" w:pos="1134"/>
        </w:tabs>
        <w:spacing w:before="120"/>
        <w:ind w:left="709" w:firstLine="0"/>
        <w:contextualSpacing/>
        <w:jc w:val="both"/>
        <w:rPr>
          <w:rFonts w:eastAsia="Calibri"/>
          <w:sz w:val="22"/>
          <w:szCs w:val="22"/>
          <w:lang w:eastAsia="en-US"/>
        </w:rPr>
      </w:pPr>
      <w:r w:rsidRPr="00C443B6">
        <w:rPr>
          <w:rFonts w:eastAsia="Calibri"/>
          <w:sz w:val="22"/>
          <w:szCs w:val="22"/>
          <w:lang w:eastAsia="en-US"/>
        </w:rPr>
        <w:t>Comportamento inidôneo;</w:t>
      </w:r>
    </w:p>
    <w:p w:rsidR="00A7676C" w:rsidRPr="00C443B6" w:rsidRDefault="00A7676C" w:rsidP="00CB4E9B">
      <w:pPr>
        <w:numPr>
          <w:ilvl w:val="0"/>
          <w:numId w:val="23"/>
        </w:numPr>
        <w:tabs>
          <w:tab w:val="left" w:pos="426"/>
          <w:tab w:val="left" w:pos="709"/>
          <w:tab w:val="left" w:pos="1134"/>
        </w:tabs>
        <w:spacing w:before="120"/>
        <w:ind w:left="709" w:firstLine="0"/>
        <w:contextualSpacing/>
        <w:jc w:val="both"/>
        <w:rPr>
          <w:rFonts w:eastAsia="Calibri"/>
          <w:sz w:val="22"/>
          <w:szCs w:val="22"/>
          <w:lang w:eastAsia="en-US"/>
        </w:rPr>
      </w:pPr>
      <w:r w:rsidRPr="00C443B6">
        <w:rPr>
          <w:rFonts w:eastAsia="Calibri"/>
          <w:sz w:val="22"/>
          <w:szCs w:val="22"/>
          <w:lang w:eastAsia="en-US"/>
        </w:rPr>
        <w:t>Fraude fiscal;</w:t>
      </w:r>
    </w:p>
    <w:p w:rsidR="00A7676C" w:rsidRPr="00E4348C" w:rsidRDefault="00A7676C" w:rsidP="00CB4E9B">
      <w:pPr>
        <w:numPr>
          <w:ilvl w:val="0"/>
          <w:numId w:val="23"/>
        </w:numPr>
        <w:tabs>
          <w:tab w:val="left" w:pos="426"/>
          <w:tab w:val="left" w:pos="709"/>
          <w:tab w:val="left" w:pos="1134"/>
        </w:tabs>
        <w:spacing w:before="120"/>
        <w:ind w:left="709" w:firstLine="0"/>
        <w:contextualSpacing/>
        <w:jc w:val="both"/>
        <w:rPr>
          <w:rFonts w:eastAsia="Calibri"/>
          <w:sz w:val="22"/>
          <w:szCs w:val="22"/>
          <w:lang w:eastAsia="en-US"/>
        </w:rPr>
      </w:pPr>
      <w:r w:rsidRPr="00E4348C">
        <w:rPr>
          <w:rFonts w:eastAsia="Calibri"/>
          <w:sz w:val="22"/>
          <w:szCs w:val="22"/>
          <w:lang w:eastAsia="en-US"/>
        </w:rPr>
        <w:t>Descumprimento de qualquer dos deveres elencados no Edital ou no Contrato.</w:t>
      </w:r>
    </w:p>
    <w:p w:rsidR="00A7676C" w:rsidRPr="00C443B6" w:rsidRDefault="00A7676C" w:rsidP="00A7676C">
      <w:pPr>
        <w:suppressAutoHyphens/>
        <w:spacing w:before="120"/>
        <w:jc w:val="both"/>
        <w:rPr>
          <w:rFonts w:eastAsia="Calibri"/>
          <w:sz w:val="22"/>
          <w:szCs w:val="22"/>
          <w:lang w:eastAsia="en-US"/>
        </w:rPr>
      </w:pPr>
      <w:r w:rsidRPr="00C443B6">
        <w:rPr>
          <w:rFonts w:eastAsia="Calibri"/>
          <w:b/>
          <w:sz w:val="22"/>
          <w:szCs w:val="22"/>
          <w:lang w:eastAsia="en-US"/>
        </w:rPr>
        <w:t>1</w:t>
      </w:r>
      <w:r>
        <w:rPr>
          <w:rFonts w:eastAsia="Calibri"/>
          <w:b/>
          <w:sz w:val="22"/>
          <w:szCs w:val="22"/>
          <w:lang w:eastAsia="en-US"/>
        </w:rPr>
        <w:t>8</w:t>
      </w:r>
      <w:r w:rsidRPr="00C443B6">
        <w:rPr>
          <w:rFonts w:eastAsia="Calibri"/>
          <w:b/>
          <w:sz w:val="22"/>
          <w:szCs w:val="22"/>
          <w:lang w:eastAsia="en-US"/>
        </w:rPr>
        <w:t xml:space="preserve">.9. </w:t>
      </w:r>
      <w:r w:rsidRPr="00C443B6">
        <w:rPr>
          <w:rFonts w:eastAsia="Calibri"/>
          <w:sz w:val="22"/>
          <w:szCs w:val="22"/>
          <w:lang w:eastAsia="en-US"/>
        </w:rPr>
        <w:t>As sanções serão aplicadas sem prejuízo da responsabilidade civil e criminal que possa ser acionada em desfavor da Contratada, conforme infração cometida e prejuízos causados à administração ou a terceiros.</w:t>
      </w:r>
    </w:p>
    <w:p w:rsidR="00A7676C" w:rsidRPr="00C443B6" w:rsidRDefault="00A7676C" w:rsidP="00A7676C">
      <w:pPr>
        <w:tabs>
          <w:tab w:val="left" w:pos="426"/>
        </w:tabs>
        <w:suppressAutoHyphens/>
        <w:spacing w:before="120"/>
        <w:jc w:val="both"/>
        <w:rPr>
          <w:rFonts w:eastAsia="Calibri"/>
          <w:sz w:val="22"/>
          <w:szCs w:val="22"/>
          <w:lang w:eastAsia="en-US"/>
        </w:rPr>
      </w:pPr>
      <w:r w:rsidRPr="00C443B6">
        <w:rPr>
          <w:rFonts w:eastAsia="Calibri"/>
          <w:b/>
          <w:sz w:val="22"/>
          <w:szCs w:val="22"/>
          <w:lang w:eastAsia="en-US"/>
        </w:rPr>
        <w:t>1</w:t>
      </w:r>
      <w:r>
        <w:rPr>
          <w:rFonts w:eastAsia="Calibri"/>
          <w:b/>
          <w:sz w:val="22"/>
          <w:szCs w:val="22"/>
          <w:lang w:eastAsia="en-US"/>
        </w:rPr>
        <w:t>8</w:t>
      </w:r>
      <w:r w:rsidRPr="00C443B6">
        <w:rPr>
          <w:rFonts w:eastAsia="Calibri"/>
          <w:b/>
          <w:sz w:val="22"/>
          <w:szCs w:val="22"/>
          <w:lang w:eastAsia="en-US"/>
        </w:rPr>
        <w:t>.10.</w:t>
      </w:r>
      <w:r w:rsidRPr="00C443B6">
        <w:rPr>
          <w:rFonts w:eastAsia="Calibri"/>
          <w:sz w:val="22"/>
          <w:szCs w:val="22"/>
          <w:lang w:eastAsia="en-US"/>
        </w:rPr>
        <w:t xml:space="preserve"> As sanções aqui previstas poderão ser aplicadas concomitantemente, facultada a defesa prévia do interessado, no respectivo processo, no prazo de 05 (cinco) dias úteis.</w:t>
      </w:r>
    </w:p>
    <w:p w:rsidR="00A7676C" w:rsidRPr="00C443B6" w:rsidRDefault="00A7676C" w:rsidP="00A7676C">
      <w:pPr>
        <w:tabs>
          <w:tab w:val="left" w:pos="426"/>
        </w:tabs>
        <w:suppressAutoHyphens/>
        <w:spacing w:before="120"/>
        <w:jc w:val="both"/>
        <w:rPr>
          <w:rFonts w:eastAsia="Calibri"/>
          <w:sz w:val="22"/>
          <w:szCs w:val="22"/>
          <w:lang w:eastAsia="en-US"/>
        </w:rPr>
      </w:pPr>
      <w:r w:rsidRPr="00C443B6">
        <w:rPr>
          <w:rFonts w:eastAsia="Calibri"/>
          <w:b/>
          <w:sz w:val="22"/>
          <w:szCs w:val="22"/>
          <w:lang w:eastAsia="en-US"/>
        </w:rPr>
        <w:t>1</w:t>
      </w:r>
      <w:r>
        <w:rPr>
          <w:rFonts w:eastAsia="Calibri"/>
          <w:b/>
          <w:sz w:val="22"/>
          <w:szCs w:val="22"/>
          <w:lang w:eastAsia="en-US"/>
        </w:rPr>
        <w:t>8</w:t>
      </w:r>
      <w:r w:rsidRPr="00C443B6">
        <w:rPr>
          <w:rFonts w:eastAsia="Calibri"/>
          <w:b/>
          <w:sz w:val="22"/>
          <w:szCs w:val="22"/>
          <w:lang w:eastAsia="en-US"/>
        </w:rPr>
        <w:t>.11.</w:t>
      </w:r>
      <w:r w:rsidRPr="00C443B6">
        <w:rPr>
          <w:rFonts w:eastAsia="Calibri"/>
          <w:sz w:val="22"/>
          <w:szCs w:val="22"/>
          <w:lang w:eastAsia="en-US"/>
        </w:rPr>
        <w:t xml:space="preserve"> Após 30 (trinta) dias da falta de execução do objeto, será considerada inexecução total do contrato, o que ensejará a rescisão contratual.</w:t>
      </w:r>
    </w:p>
    <w:p w:rsidR="00A7676C" w:rsidRPr="00C443B6" w:rsidRDefault="00A7676C" w:rsidP="00A7676C">
      <w:pPr>
        <w:tabs>
          <w:tab w:val="left" w:pos="426"/>
        </w:tabs>
        <w:suppressAutoHyphens/>
        <w:spacing w:before="120"/>
        <w:jc w:val="both"/>
        <w:rPr>
          <w:rFonts w:eastAsia="Calibri"/>
          <w:sz w:val="22"/>
          <w:szCs w:val="22"/>
          <w:lang w:eastAsia="en-US"/>
        </w:rPr>
      </w:pPr>
      <w:r w:rsidRPr="00C443B6">
        <w:rPr>
          <w:rFonts w:eastAsia="Calibri"/>
          <w:b/>
          <w:sz w:val="22"/>
          <w:szCs w:val="22"/>
          <w:lang w:eastAsia="en-US"/>
        </w:rPr>
        <w:t>1</w:t>
      </w:r>
      <w:r>
        <w:rPr>
          <w:rFonts w:eastAsia="Calibri"/>
          <w:b/>
          <w:sz w:val="22"/>
          <w:szCs w:val="22"/>
          <w:lang w:eastAsia="en-US"/>
        </w:rPr>
        <w:t>8</w:t>
      </w:r>
      <w:r w:rsidRPr="00C443B6">
        <w:rPr>
          <w:rFonts w:eastAsia="Calibri"/>
          <w:b/>
          <w:sz w:val="22"/>
          <w:szCs w:val="22"/>
          <w:lang w:eastAsia="en-US"/>
        </w:rPr>
        <w:t xml:space="preserve">.12. </w:t>
      </w:r>
      <w:r w:rsidRPr="00C443B6">
        <w:rPr>
          <w:rFonts w:eastAsia="Calibri"/>
          <w:sz w:val="22"/>
          <w:szCs w:val="22"/>
          <w:lang w:eastAsia="en-US"/>
        </w:rPr>
        <w:t xml:space="preserve">As sanções de natureza pecuniária serão diretamente descontadas de créditos que eventualmente detenha a </w:t>
      </w:r>
      <w:r w:rsidRPr="00C443B6">
        <w:rPr>
          <w:rFonts w:eastAsia="Calibri"/>
          <w:bCs/>
          <w:sz w:val="22"/>
          <w:szCs w:val="22"/>
          <w:lang w:eastAsia="en-US"/>
        </w:rPr>
        <w:t>CONTRATADA</w:t>
      </w:r>
      <w:r w:rsidRPr="00C443B6">
        <w:rPr>
          <w:rFonts w:eastAsia="Calibri"/>
          <w:b/>
          <w:bCs/>
          <w:sz w:val="22"/>
          <w:szCs w:val="22"/>
          <w:lang w:eastAsia="en-US"/>
        </w:rPr>
        <w:t xml:space="preserve"> </w:t>
      </w:r>
      <w:r w:rsidRPr="00C443B6">
        <w:rPr>
          <w:rFonts w:eastAsia="Calibri"/>
          <w:sz w:val="22"/>
          <w:szCs w:val="22"/>
          <w:lang w:eastAsia="en-US"/>
        </w:rPr>
        <w:t>ou efetuada a sua cobrança na forma prevista em lei.</w:t>
      </w:r>
    </w:p>
    <w:p w:rsidR="00A7676C" w:rsidRPr="00C443B6" w:rsidRDefault="00A7676C" w:rsidP="00A7676C">
      <w:pPr>
        <w:tabs>
          <w:tab w:val="left" w:pos="426"/>
        </w:tabs>
        <w:suppressAutoHyphens/>
        <w:spacing w:before="120"/>
        <w:jc w:val="both"/>
        <w:rPr>
          <w:rFonts w:eastAsia="Calibri"/>
          <w:sz w:val="22"/>
          <w:szCs w:val="22"/>
          <w:lang w:eastAsia="en-US"/>
        </w:rPr>
      </w:pPr>
      <w:r w:rsidRPr="00C443B6">
        <w:rPr>
          <w:rFonts w:eastAsia="Calibri"/>
          <w:b/>
          <w:sz w:val="22"/>
          <w:szCs w:val="22"/>
          <w:lang w:eastAsia="en-US"/>
        </w:rPr>
        <w:t>1</w:t>
      </w:r>
      <w:r>
        <w:rPr>
          <w:rFonts w:eastAsia="Calibri"/>
          <w:b/>
          <w:sz w:val="22"/>
          <w:szCs w:val="22"/>
          <w:lang w:eastAsia="en-US"/>
        </w:rPr>
        <w:t>8</w:t>
      </w:r>
      <w:r w:rsidRPr="00C443B6">
        <w:rPr>
          <w:rFonts w:eastAsia="Calibri"/>
          <w:b/>
          <w:sz w:val="22"/>
          <w:szCs w:val="22"/>
          <w:lang w:eastAsia="en-US"/>
        </w:rPr>
        <w:t>.13.</w:t>
      </w:r>
      <w:r w:rsidRPr="00C443B6">
        <w:rPr>
          <w:rFonts w:eastAsia="Calibri"/>
          <w:sz w:val="22"/>
          <w:szCs w:val="22"/>
          <w:lang w:eastAsia="en-US"/>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A7676C" w:rsidRPr="00C443B6" w:rsidRDefault="00A7676C" w:rsidP="00A7676C">
      <w:pPr>
        <w:tabs>
          <w:tab w:val="left" w:pos="426"/>
        </w:tabs>
        <w:suppressAutoHyphens/>
        <w:spacing w:before="120"/>
        <w:jc w:val="both"/>
        <w:rPr>
          <w:rFonts w:eastAsia="Calibri"/>
          <w:sz w:val="22"/>
          <w:szCs w:val="22"/>
          <w:lang w:eastAsia="en-US"/>
        </w:rPr>
      </w:pPr>
      <w:r w:rsidRPr="00C443B6">
        <w:rPr>
          <w:rFonts w:eastAsia="Calibri"/>
          <w:b/>
          <w:sz w:val="22"/>
          <w:szCs w:val="22"/>
          <w:lang w:eastAsia="en-US"/>
        </w:rPr>
        <w:t>1</w:t>
      </w:r>
      <w:r>
        <w:rPr>
          <w:rFonts w:eastAsia="Calibri"/>
          <w:b/>
          <w:sz w:val="22"/>
          <w:szCs w:val="22"/>
          <w:lang w:eastAsia="en-US"/>
        </w:rPr>
        <w:t>8</w:t>
      </w:r>
      <w:r w:rsidRPr="00C443B6">
        <w:rPr>
          <w:rFonts w:eastAsia="Calibri"/>
          <w:b/>
          <w:sz w:val="22"/>
          <w:szCs w:val="22"/>
          <w:lang w:eastAsia="en-US"/>
        </w:rPr>
        <w:t>.14.</w:t>
      </w:r>
      <w:r w:rsidRPr="00C443B6">
        <w:rPr>
          <w:rFonts w:eastAsia="Calibri"/>
          <w:sz w:val="22"/>
          <w:szCs w:val="22"/>
          <w:lang w:eastAsia="en-US"/>
        </w:rPr>
        <w:t xml:space="preserve"> A autoridade competente, na aplicação das sanções, levará em consideração a gravidade da conduta do infrator, o caráter educativo da pena, bem como o dano causado à Administração, observado o princípio da proporcionalidade.</w:t>
      </w:r>
    </w:p>
    <w:p w:rsidR="00A7676C" w:rsidRPr="00C443B6" w:rsidRDefault="00A7676C" w:rsidP="00A7676C">
      <w:pPr>
        <w:tabs>
          <w:tab w:val="left" w:pos="426"/>
        </w:tabs>
        <w:suppressAutoHyphens/>
        <w:spacing w:before="120"/>
        <w:jc w:val="both"/>
        <w:rPr>
          <w:rFonts w:eastAsia="Calibri"/>
          <w:sz w:val="22"/>
          <w:szCs w:val="22"/>
          <w:lang w:eastAsia="en-US"/>
        </w:rPr>
      </w:pPr>
      <w:r w:rsidRPr="00C443B6">
        <w:rPr>
          <w:rFonts w:eastAsia="Calibri"/>
          <w:b/>
          <w:sz w:val="22"/>
          <w:szCs w:val="22"/>
          <w:lang w:eastAsia="en-US"/>
        </w:rPr>
        <w:t>1</w:t>
      </w:r>
      <w:r>
        <w:rPr>
          <w:rFonts w:eastAsia="Calibri"/>
          <w:b/>
          <w:sz w:val="22"/>
          <w:szCs w:val="22"/>
          <w:lang w:eastAsia="en-US"/>
        </w:rPr>
        <w:t>8</w:t>
      </w:r>
      <w:r w:rsidRPr="00C443B6">
        <w:rPr>
          <w:rFonts w:eastAsia="Calibri"/>
          <w:b/>
          <w:sz w:val="22"/>
          <w:szCs w:val="22"/>
          <w:lang w:eastAsia="en-US"/>
        </w:rPr>
        <w:t>.15.</w:t>
      </w:r>
      <w:r w:rsidRPr="00C443B6">
        <w:rPr>
          <w:rFonts w:eastAsia="Calibri"/>
          <w:sz w:val="22"/>
          <w:szCs w:val="22"/>
          <w:lang w:eastAsia="en-US"/>
        </w:rPr>
        <w:t xml:space="preserve"> A sanção será obrigatoriamente registrada no Sistema de Cadastramento Unificado de Fornecedores – SICAF, bem como em sistemas Estaduais.</w:t>
      </w:r>
    </w:p>
    <w:p w:rsidR="00A7676C" w:rsidRPr="00C443B6" w:rsidRDefault="00A7676C" w:rsidP="00A7676C">
      <w:pPr>
        <w:tabs>
          <w:tab w:val="left" w:pos="0"/>
        </w:tabs>
        <w:suppressAutoHyphens/>
        <w:spacing w:before="120"/>
        <w:jc w:val="both"/>
        <w:rPr>
          <w:rFonts w:eastAsia="Calibri"/>
          <w:sz w:val="22"/>
          <w:szCs w:val="22"/>
          <w:lang w:eastAsia="en-US"/>
        </w:rPr>
      </w:pPr>
      <w:r w:rsidRPr="00C443B6">
        <w:rPr>
          <w:rFonts w:eastAsia="Calibri"/>
          <w:b/>
          <w:sz w:val="22"/>
          <w:szCs w:val="22"/>
          <w:lang w:eastAsia="en-US"/>
        </w:rPr>
        <w:t>1</w:t>
      </w:r>
      <w:r>
        <w:rPr>
          <w:rFonts w:eastAsia="Calibri"/>
          <w:b/>
          <w:sz w:val="22"/>
          <w:szCs w:val="22"/>
          <w:lang w:eastAsia="en-US"/>
        </w:rPr>
        <w:t>8</w:t>
      </w:r>
      <w:r w:rsidRPr="00C443B6">
        <w:rPr>
          <w:rFonts w:eastAsia="Calibri"/>
          <w:b/>
          <w:sz w:val="22"/>
          <w:szCs w:val="22"/>
          <w:lang w:eastAsia="en-US"/>
        </w:rPr>
        <w:t>.16.</w:t>
      </w:r>
      <w:r w:rsidRPr="00C443B6">
        <w:rPr>
          <w:rFonts w:eastAsia="Calibri"/>
          <w:sz w:val="22"/>
          <w:szCs w:val="22"/>
          <w:lang w:eastAsia="en-US"/>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A7676C" w:rsidRDefault="00A7676C" w:rsidP="00A7676C">
      <w:pPr>
        <w:spacing w:before="120"/>
        <w:ind w:left="567" w:hanging="283"/>
        <w:jc w:val="both"/>
        <w:rPr>
          <w:rFonts w:eastAsia="Calibri"/>
          <w:sz w:val="22"/>
          <w:szCs w:val="22"/>
          <w:lang w:eastAsia="en-US"/>
        </w:rPr>
      </w:pPr>
      <w:r w:rsidRPr="00C443B6">
        <w:rPr>
          <w:rFonts w:eastAsia="Calibri"/>
          <w:b/>
          <w:sz w:val="22"/>
          <w:szCs w:val="22"/>
          <w:lang w:eastAsia="en-US"/>
        </w:rPr>
        <w:t xml:space="preserve">a) </w:t>
      </w:r>
      <w:r w:rsidRPr="00C443B6">
        <w:rPr>
          <w:rFonts w:eastAsia="Calibri"/>
          <w:b/>
          <w:sz w:val="22"/>
          <w:szCs w:val="22"/>
          <w:lang w:eastAsia="en-US"/>
        </w:rPr>
        <w:tab/>
      </w:r>
      <w:r w:rsidRPr="00C443B6">
        <w:rPr>
          <w:rFonts w:eastAsia="Calibri"/>
          <w:sz w:val="22"/>
          <w:szCs w:val="22"/>
          <w:lang w:eastAsia="en-US"/>
        </w:rPr>
        <w:t>Tenham sofrido condenações definitivas por praticarem, por meio dolosos, fraude fiscal no recolhimento de tributos;</w:t>
      </w:r>
    </w:p>
    <w:p w:rsidR="00A7676C" w:rsidRPr="00C443B6" w:rsidRDefault="00A7676C" w:rsidP="00A7676C">
      <w:pPr>
        <w:spacing w:before="120"/>
        <w:ind w:left="567" w:hanging="283"/>
        <w:jc w:val="both"/>
        <w:rPr>
          <w:rFonts w:eastAsia="Calibri"/>
          <w:sz w:val="22"/>
          <w:szCs w:val="22"/>
          <w:lang w:eastAsia="en-US"/>
        </w:rPr>
      </w:pPr>
      <w:r w:rsidRPr="00C443B6">
        <w:rPr>
          <w:rFonts w:eastAsia="Calibri"/>
          <w:b/>
          <w:sz w:val="22"/>
          <w:szCs w:val="22"/>
          <w:lang w:eastAsia="en-US"/>
        </w:rPr>
        <w:t xml:space="preserve">b) </w:t>
      </w:r>
      <w:r w:rsidRPr="00C443B6">
        <w:rPr>
          <w:rFonts w:eastAsia="Calibri"/>
          <w:b/>
          <w:sz w:val="22"/>
          <w:szCs w:val="22"/>
          <w:lang w:eastAsia="en-US"/>
        </w:rPr>
        <w:tab/>
      </w:r>
      <w:r w:rsidRPr="00C443B6">
        <w:rPr>
          <w:rFonts w:eastAsia="Calibri"/>
          <w:sz w:val="22"/>
          <w:szCs w:val="22"/>
          <w:lang w:eastAsia="en-US"/>
        </w:rPr>
        <w:t>Tenham praticado atos ilícitos visando a frustrar os objetivos da licitação;</w:t>
      </w:r>
    </w:p>
    <w:p w:rsidR="00A7676C" w:rsidRPr="00C443B6" w:rsidRDefault="00A7676C" w:rsidP="00A7676C">
      <w:pPr>
        <w:autoSpaceDE w:val="0"/>
        <w:autoSpaceDN w:val="0"/>
        <w:adjustRightInd w:val="0"/>
        <w:spacing w:before="120"/>
        <w:ind w:left="567" w:hanging="283"/>
        <w:jc w:val="both"/>
        <w:rPr>
          <w:sz w:val="22"/>
          <w:szCs w:val="22"/>
        </w:rPr>
      </w:pPr>
      <w:r w:rsidRPr="00C443B6">
        <w:rPr>
          <w:b/>
          <w:sz w:val="22"/>
          <w:szCs w:val="22"/>
        </w:rPr>
        <w:t xml:space="preserve">c) </w:t>
      </w:r>
      <w:r w:rsidRPr="00C443B6">
        <w:rPr>
          <w:b/>
          <w:sz w:val="22"/>
          <w:szCs w:val="22"/>
        </w:rPr>
        <w:tab/>
      </w:r>
      <w:r w:rsidRPr="00C443B6">
        <w:rPr>
          <w:sz w:val="22"/>
          <w:szCs w:val="22"/>
        </w:rPr>
        <w:t>Demonstrem não possuir idoneidade para contratar com a Administração em virtude de atos ilícitos praticados.</w:t>
      </w:r>
    </w:p>
    <w:p w:rsidR="00A7676C" w:rsidRPr="00C443B6" w:rsidRDefault="00A7676C" w:rsidP="00A7676C">
      <w:pPr>
        <w:spacing w:before="120"/>
        <w:jc w:val="both"/>
        <w:rPr>
          <w:b/>
          <w:sz w:val="22"/>
          <w:szCs w:val="22"/>
        </w:rPr>
      </w:pPr>
      <w:proofErr w:type="gramStart"/>
      <w:r w:rsidRPr="009131D3">
        <w:rPr>
          <w:b/>
          <w:bCs/>
          <w:sz w:val="22"/>
          <w:szCs w:val="22"/>
        </w:rPr>
        <w:t>19.</w:t>
      </w:r>
      <w:proofErr w:type="gramEnd"/>
      <w:r w:rsidRPr="009131D3">
        <w:rPr>
          <w:b/>
          <w:bCs/>
          <w:sz w:val="22"/>
          <w:szCs w:val="22"/>
        </w:rPr>
        <w:t xml:space="preserve">DA SUBCONTRATAÇÃO </w:t>
      </w:r>
    </w:p>
    <w:p w:rsidR="00A7676C" w:rsidRDefault="00A7676C" w:rsidP="00A7676C">
      <w:pPr>
        <w:tabs>
          <w:tab w:val="left" w:pos="567"/>
        </w:tabs>
        <w:spacing w:before="120"/>
        <w:ind w:right="-2"/>
        <w:jc w:val="both"/>
        <w:rPr>
          <w:b/>
          <w:sz w:val="22"/>
          <w:szCs w:val="22"/>
        </w:rPr>
      </w:pPr>
      <w:r w:rsidRPr="00C443B6">
        <w:rPr>
          <w:b/>
          <w:sz w:val="22"/>
          <w:szCs w:val="22"/>
        </w:rPr>
        <w:t>1</w:t>
      </w:r>
      <w:r>
        <w:rPr>
          <w:b/>
          <w:sz w:val="22"/>
          <w:szCs w:val="22"/>
        </w:rPr>
        <w:t>9</w:t>
      </w:r>
      <w:r w:rsidRPr="00C443B6">
        <w:rPr>
          <w:b/>
          <w:sz w:val="22"/>
          <w:szCs w:val="22"/>
        </w:rPr>
        <w:t>.1.</w:t>
      </w:r>
      <w:r w:rsidRPr="00C443B6">
        <w:rPr>
          <w:sz w:val="22"/>
          <w:szCs w:val="22"/>
        </w:rPr>
        <w:t xml:space="preserve">  É vedada a subcontratação total e parcial do objeto contratado.</w:t>
      </w:r>
    </w:p>
    <w:p w:rsidR="00A7676C" w:rsidRPr="00C443B6" w:rsidRDefault="00A7676C" w:rsidP="00A7676C">
      <w:pPr>
        <w:spacing w:before="120"/>
        <w:jc w:val="both"/>
        <w:rPr>
          <w:sz w:val="22"/>
          <w:szCs w:val="22"/>
        </w:rPr>
      </w:pPr>
      <w:r>
        <w:rPr>
          <w:b/>
          <w:sz w:val="22"/>
          <w:szCs w:val="22"/>
        </w:rPr>
        <w:lastRenderedPageBreak/>
        <w:t xml:space="preserve">20. </w:t>
      </w:r>
      <w:r w:rsidRPr="00C443B6">
        <w:rPr>
          <w:b/>
          <w:sz w:val="22"/>
          <w:szCs w:val="22"/>
        </w:rPr>
        <w:t>DA GARANTIA CONTRATUAL</w:t>
      </w:r>
    </w:p>
    <w:p w:rsidR="00A7676C" w:rsidRPr="00C443B6" w:rsidRDefault="00A7676C" w:rsidP="00A7676C">
      <w:pPr>
        <w:tabs>
          <w:tab w:val="left" w:pos="284"/>
          <w:tab w:val="left" w:pos="426"/>
        </w:tabs>
        <w:autoSpaceDE w:val="0"/>
        <w:autoSpaceDN w:val="0"/>
        <w:adjustRightInd w:val="0"/>
        <w:spacing w:before="120"/>
        <w:jc w:val="both"/>
        <w:rPr>
          <w:sz w:val="22"/>
          <w:szCs w:val="22"/>
        </w:rPr>
      </w:pPr>
      <w:r>
        <w:rPr>
          <w:b/>
          <w:sz w:val="22"/>
          <w:szCs w:val="22"/>
        </w:rPr>
        <w:t>20</w:t>
      </w:r>
      <w:r w:rsidRPr="00C443B6">
        <w:rPr>
          <w:b/>
          <w:sz w:val="22"/>
          <w:szCs w:val="22"/>
        </w:rPr>
        <w:t>.1</w:t>
      </w:r>
      <w:r w:rsidRPr="00C443B6">
        <w:rPr>
          <w:sz w:val="22"/>
          <w:szCs w:val="22"/>
        </w:rPr>
        <w:t>. Por ocasião da assinatura do contrato a Contratada deverá, a título de garantia de execução contratual, apresentar garantia correspondente ao percentual de 5% (cinco por cento) do valor do contrato, nos termos do art. 56 da Lei nº 8.666/93, podendo esta ser prestada através de uma das modalidades previstas no § 1º, do mesmo artigo, sendo que a garantia prestada deverá ser requerida e liberada e/ou restituída após a execução do contrato e, quando prestada em dinheiro, o valor deverá ser atualizado monetariamente;</w:t>
      </w:r>
    </w:p>
    <w:p w:rsidR="00A7676C" w:rsidRPr="00C443B6" w:rsidRDefault="00A7676C" w:rsidP="00A7676C">
      <w:pPr>
        <w:tabs>
          <w:tab w:val="left" w:pos="284"/>
          <w:tab w:val="left" w:pos="426"/>
        </w:tabs>
        <w:autoSpaceDE w:val="0"/>
        <w:autoSpaceDN w:val="0"/>
        <w:adjustRightInd w:val="0"/>
        <w:spacing w:before="120"/>
        <w:jc w:val="both"/>
        <w:rPr>
          <w:sz w:val="22"/>
          <w:szCs w:val="22"/>
        </w:rPr>
      </w:pPr>
      <w:r>
        <w:rPr>
          <w:b/>
          <w:sz w:val="22"/>
          <w:szCs w:val="22"/>
        </w:rPr>
        <w:t>20</w:t>
      </w:r>
      <w:r w:rsidRPr="00C443B6">
        <w:rPr>
          <w:b/>
          <w:sz w:val="22"/>
          <w:szCs w:val="22"/>
        </w:rPr>
        <w:t>.2</w:t>
      </w:r>
      <w:r w:rsidRPr="00C443B6">
        <w:rPr>
          <w:sz w:val="22"/>
          <w:szCs w:val="22"/>
        </w:rPr>
        <w:t>.  A Garantia, quando prestada em forma de caução ou outra forma que por sua natureza requeira atualização periódica em razão da vigência pré-estabelecida, deverá a Contratada estar atenta aos prazos renovação, para que não haja interrupção da garantia devida;</w:t>
      </w:r>
    </w:p>
    <w:p w:rsidR="00A7676C" w:rsidRPr="00C443B6" w:rsidRDefault="00A7676C" w:rsidP="00A7676C">
      <w:pPr>
        <w:tabs>
          <w:tab w:val="left" w:pos="284"/>
          <w:tab w:val="left" w:pos="426"/>
        </w:tabs>
        <w:autoSpaceDE w:val="0"/>
        <w:autoSpaceDN w:val="0"/>
        <w:adjustRightInd w:val="0"/>
        <w:spacing w:before="120"/>
        <w:jc w:val="both"/>
        <w:rPr>
          <w:sz w:val="22"/>
          <w:szCs w:val="22"/>
        </w:rPr>
      </w:pPr>
      <w:r>
        <w:rPr>
          <w:b/>
          <w:sz w:val="22"/>
          <w:szCs w:val="22"/>
        </w:rPr>
        <w:t>20</w:t>
      </w:r>
      <w:r w:rsidRPr="00C443B6">
        <w:rPr>
          <w:b/>
          <w:sz w:val="22"/>
          <w:szCs w:val="22"/>
        </w:rPr>
        <w:t>.3</w:t>
      </w:r>
      <w:r w:rsidRPr="00C443B6">
        <w:rPr>
          <w:sz w:val="22"/>
          <w:szCs w:val="22"/>
        </w:rPr>
        <w:t xml:space="preserve">. Não será aceita garantia contratual contratada com terceiros (seguradoras, instituições financeiras, etc.) cujas cláusulas pactuadas </w:t>
      </w:r>
      <w:proofErr w:type="gramStart"/>
      <w:r w:rsidRPr="00C443B6">
        <w:rPr>
          <w:sz w:val="22"/>
          <w:szCs w:val="22"/>
        </w:rPr>
        <w:t>esteja</w:t>
      </w:r>
      <w:proofErr w:type="gramEnd"/>
      <w:r w:rsidRPr="00C443B6">
        <w:rPr>
          <w:sz w:val="22"/>
          <w:szCs w:val="22"/>
        </w:rPr>
        <w:t xml:space="preserve"> previsto o não ressarcimento ou não liberação do valor à garantia para o pagamento de multas por descumprimento contratual;</w:t>
      </w:r>
    </w:p>
    <w:p w:rsidR="00A7676C" w:rsidRDefault="00A7676C" w:rsidP="00A7676C">
      <w:pPr>
        <w:tabs>
          <w:tab w:val="left" w:pos="284"/>
          <w:tab w:val="left" w:pos="426"/>
        </w:tabs>
        <w:autoSpaceDE w:val="0"/>
        <w:autoSpaceDN w:val="0"/>
        <w:adjustRightInd w:val="0"/>
        <w:spacing w:before="120"/>
        <w:jc w:val="both"/>
        <w:rPr>
          <w:sz w:val="22"/>
          <w:szCs w:val="22"/>
        </w:rPr>
      </w:pPr>
      <w:r>
        <w:rPr>
          <w:b/>
          <w:sz w:val="22"/>
          <w:szCs w:val="22"/>
        </w:rPr>
        <w:t>20</w:t>
      </w:r>
      <w:r w:rsidRPr="00C443B6">
        <w:rPr>
          <w:b/>
          <w:sz w:val="22"/>
          <w:szCs w:val="22"/>
        </w:rPr>
        <w:t>.4.</w:t>
      </w:r>
      <w:r w:rsidRPr="00C443B6">
        <w:rPr>
          <w:sz w:val="22"/>
          <w:szCs w:val="22"/>
        </w:rPr>
        <w:t xml:space="preserve"> A empresa contratada deverá repor, no prazo máximo de </w:t>
      </w:r>
      <w:proofErr w:type="gramStart"/>
      <w:r w:rsidRPr="00C443B6">
        <w:rPr>
          <w:sz w:val="22"/>
          <w:szCs w:val="22"/>
        </w:rPr>
        <w:t>5</w:t>
      </w:r>
      <w:proofErr w:type="gramEnd"/>
      <w:r w:rsidRPr="00C443B6">
        <w:rPr>
          <w:sz w:val="22"/>
          <w:szCs w:val="22"/>
        </w:rPr>
        <w:t xml:space="preserve"> (cinco) dias, o valor da garantia eventualmente utilizada pela contratada, nos moldes do subitem anterior.</w:t>
      </w:r>
    </w:p>
    <w:p w:rsidR="00A7676C" w:rsidRPr="00C443B6" w:rsidRDefault="00A7676C" w:rsidP="00A7676C">
      <w:pPr>
        <w:tabs>
          <w:tab w:val="left" w:pos="284"/>
          <w:tab w:val="left" w:pos="426"/>
        </w:tabs>
        <w:autoSpaceDE w:val="0"/>
        <w:autoSpaceDN w:val="0"/>
        <w:adjustRightInd w:val="0"/>
        <w:spacing w:before="120"/>
        <w:jc w:val="both"/>
        <w:rPr>
          <w:sz w:val="22"/>
          <w:szCs w:val="22"/>
        </w:rPr>
      </w:pPr>
      <w:r w:rsidRPr="009131D3">
        <w:rPr>
          <w:b/>
          <w:sz w:val="22"/>
          <w:szCs w:val="22"/>
        </w:rPr>
        <w:t>21</w:t>
      </w:r>
      <w:r w:rsidRPr="00C443B6">
        <w:rPr>
          <w:b/>
          <w:sz w:val="22"/>
          <w:szCs w:val="22"/>
        </w:rPr>
        <w:t xml:space="preserve"> - CRITÉRIOS DE JULGAMENTO DAS PROPOSTAS </w:t>
      </w:r>
    </w:p>
    <w:p w:rsidR="00A7676C" w:rsidRDefault="00A7676C" w:rsidP="00A7676C">
      <w:pPr>
        <w:spacing w:before="120"/>
        <w:jc w:val="both"/>
        <w:rPr>
          <w:sz w:val="22"/>
          <w:szCs w:val="22"/>
        </w:rPr>
      </w:pPr>
      <w:r>
        <w:rPr>
          <w:b/>
          <w:sz w:val="22"/>
          <w:szCs w:val="22"/>
        </w:rPr>
        <w:t>21</w:t>
      </w:r>
      <w:r w:rsidRPr="00C443B6">
        <w:rPr>
          <w:b/>
          <w:sz w:val="22"/>
          <w:szCs w:val="22"/>
        </w:rPr>
        <w:t>.1</w:t>
      </w:r>
      <w:r w:rsidRPr="00C443B6">
        <w:rPr>
          <w:sz w:val="22"/>
          <w:szCs w:val="22"/>
        </w:rPr>
        <w:t xml:space="preserve"> – Para julgamento das propostas será adotado o critério de MENOR PREÇO </w:t>
      </w:r>
      <w:r>
        <w:rPr>
          <w:sz w:val="22"/>
          <w:szCs w:val="22"/>
        </w:rPr>
        <w:t>ITEM</w:t>
      </w:r>
      <w:r w:rsidRPr="00C443B6">
        <w:rPr>
          <w:sz w:val="22"/>
          <w:szCs w:val="22"/>
        </w:rPr>
        <w:t>, observado as especificações técnicas, de qualidade e as demais condições definidas neste Termo.</w:t>
      </w:r>
    </w:p>
    <w:p w:rsidR="00A7676C" w:rsidRPr="00606C29" w:rsidRDefault="00A7676C" w:rsidP="00A7676C">
      <w:pPr>
        <w:spacing w:before="120"/>
        <w:jc w:val="both"/>
        <w:rPr>
          <w:sz w:val="22"/>
          <w:szCs w:val="22"/>
        </w:rPr>
      </w:pPr>
      <w:r w:rsidRPr="00606C29">
        <w:rPr>
          <w:b/>
          <w:sz w:val="22"/>
          <w:szCs w:val="22"/>
        </w:rPr>
        <w:t>2</w:t>
      </w:r>
      <w:r>
        <w:rPr>
          <w:b/>
          <w:sz w:val="22"/>
          <w:szCs w:val="22"/>
        </w:rPr>
        <w:t>2</w:t>
      </w:r>
      <w:r w:rsidRPr="00606C29">
        <w:rPr>
          <w:b/>
          <w:sz w:val="22"/>
          <w:szCs w:val="22"/>
        </w:rPr>
        <w:t xml:space="preserve"> – DO REAJUSTAMENTO </w:t>
      </w:r>
    </w:p>
    <w:p w:rsidR="00A7676C" w:rsidRPr="00FA13D6" w:rsidRDefault="00A7676C" w:rsidP="00A7676C">
      <w:pPr>
        <w:spacing w:before="120"/>
        <w:jc w:val="both"/>
        <w:rPr>
          <w:sz w:val="22"/>
          <w:szCs w:val="22"/>
        </w:rPr>
      </w:pPr>
      <w:r w:rsidRPr="00FA13D6">
        <w:rPr>
          <w:b/>
          <w:sz w:val="22"/>
          <w:szCs w:val="22"/>
        </w:rPr>
        <w:t>22.1</w:t>
      </w:r>
      <w:r w:rsidRPr="00FA13D6">
        <w:rPr>
          <w:sz w:val="22"/>
          <w:szCs w:val="22"/>
        </w:rPr>
        <w:t>. Os preços</w:t>
      </w:r>
      <w:r w:rsidRPr="00FA13D6">
        <w:rPr>
          <w:b/>
          <w:sz w:val="22"/>
          <w:szCs w:val="22"/>
        </w:rPr>
        <w:t xml:space="preserve"> </w:t>
      </w:r>
      <w:r w:rsidRPr="00FA13D6">
        <w:rPr>
          <w:sz w:val="22"/>
          <w:szCs w:val="22"/>
        </w:rPr>
        <w:t>definidos no instrumento contratual</w:t>
      </w:r>
      <w:proofErr w:type="gramStart"/>
      <w:r w:rsidRPr="00FA13D6">
        <w:rPr>
          <w:sz w:val="22"/>
          <w:szCs w:val="22"/>
        </w:rPr>
        <w:t>, serão</w:t>
      </w:r>
      <w:proofErr w:type="gramEnd"/>
      <w:r w:rsidRPr="00FA13D6">
        <w:rPr>
          <w:sz w:val="22"/>
          <w:szCs w:val="22"/>
        </w:rPr>
        <w:t xml:space="preserve"> fixos e irreajustáveis pelo período de 12 (doze) meses.</w:t>
      </w:r>
    </w:p>
    <w:p w:rsidR="00A7676C" w:rsidRDefault="00A7676C" w:rsidP="00A7676C">
      <w:pPr>
        <w:spacing w:before="120"/>
        <w:jc w:val="both"/>
        <w:rPr>
          <w:sz w:val="22"/>
          <w:szCs w:val="22"/>
        </w:rPr>
      </w:pPr>
      <w:r w:rsidRPr="00FA13D6">
        <w:rPr>
          <w:b/>
          <w:sz w:val="22"/>
          <w:szCs w:val="22"/>
        </w:rPr>
        <w:t>22.2</w:t>
      </w:r>
      <w:r w:rsidRPr="00FA13D6">
        <w:rPr>
          <w:sz w:val="22"/>
          <w:szCs w:val="22"/>
        </w:rPr>
        <w:t xml:space="preserve"> Visando compensar os efeitos das variações inflacionárias e para dar a máxima efetividade ao princípio da manutenção do equilíbrio econômico-financeiro do contrato, os preços contratados poderão ser</w:t>
      </w:r>
      <w:r w:rsidRPr="00FA13D6">
        <w:rPr>
          <w:b/>
          <w:sz w:val="22"/>
          <w:szCs w:val="22"/>
        </w:rPr>
        <w:t xml:space="preserve"> </w:t>
      </w:r>
      <w:r w:rsidRPr="00FA13D6">
        <w:rPr>
          <w:sz w:val="22"/>
          <w:szCs w:val="22"/>
        </w:rPr>
        <w:t>reajustados,</w:t>
      </w:r>
      <w:r w:rsidRPr="00FA13D6">
        <w:rPr>
          <w:b/>
          <w:sz w:val="22"/>
          <w:szCs w:val="22"/>
        </w:rPr>
        <w:t xml:space="preserve"> </w:t>
      </w:r>
      <w:r w:rsidRPr="00FA13D6">
        <w:rPr>
          <w:sz w:val="22"/>
          <w:szCs w:val="22"/>
        </w:rPr>
        <w:t>desde que observado o interregno mínimo de um ano,</w:t>
      </w:r>
      <w:r w:rsidRPr="00FA13D6">
        <w:rPr>
          <w:b/>
          <w:sz w:val="22"/>
          <w:szCs w:val="22"/>
        </w:rPr>
        <w:t xml:space="preserve"> </w:t>
      </w:r>
      <w:r w:rsidRPr="00FA13D6">
        <w:rPr>
          <w:sz w:val="22"/>
          <w:szCs w:val="22"/>
        </w:rPr>
        <w:t xml:space="preserve">contado da data </w:t>
      </w:r>
      <w:r w:rsidRPr="00FA13D6">
        <w:rPr>
          <w:b/>
          <w:sz w:val="22"/>
          <w:szCs w:val="22"/>
        </w:rPr>
        <w:t xml:space="preserve">da assinatura do contrato. </w:t>
      </w:r>
    </w:p>
    <w:p w:rsidR="00A7676C" w:rsidRPr="00C443B6" w:rsidRDefault="00A7676C" w:rsidP="00A7676C">
      <w:pPr>
        <w:spacing w:before="120"/>
        <w:jc w:val="both"/>
        <w:rPr>
          <w:b/>
          <w:sz w:val="22"/>
          <w:szCs w:val="22"/>
        </w:rPr>
      </w:pPr>
      <w:r w:rsidRPr="00FA13D6">
        <w:rPr>
          <w:b/>
          <w:sz w:val="22"/>
          <w:szCs w:val="22"/>
        </w:rPr>
        <w:t>2</w:t>
      </w:r>
      <w:r>
        <w:rPr>
          <w:b/>
          <w:sz w:val="22"/>
          <w:szCs w:val="22"/>
        </w:rPr>
        <w:t>3</w:t>
      </w:r>
      <w:r w:rsidRPr="00FA13D6">
        <w:rPr>
          <w:b/>
          <w:sz w:val="22"/>
          <w:szCs w:val="22"/>
        </w:rPr>
        <w:t xml:space="preserve">. DA VIGENCIA DO CONTRATO </w:t>
      </w:r>
    </w:p>
    <w:p w:rsidR="00A7676C" w:rsidRPr="00606C29" w:rsidRDefault="00A7676C" w:rsidP="00A7676C">
      <w:pPr>
        <w:spacing w:before="120"/>
        <w:contextualSpacing/>
        <w:jc w:val="both"/>
        <w:rPr>
          <w:sz w:val="22"/>
          <w:szCs w:val="22"/>
          <w:u w:val="single"/>
        </w:rPr>
      </w:pPr>
      <w:r w:rsidRPr="00606C29">
        <w:rPr>
          <w:sz w:val="22"/>
          <w:szCs w:val="22"/>
          <w:u w:val="single"/>
        </w:rPr>
        <w:t>O Contrato terá vigência de 12 (doze) meses, podendo ser ainda prorrogado por igual período, num limite de quarenta e oito meses conforme o inciso IV do Art.57 da Lei 8666/93.</w:t>
      </w:r>
    </w:p>
    <w:p w:rsidR="00A7676C" w:rsidRDefault="00A7676C" w:rsidP="00A7676C">
      <w:pPr>
        <w:spacing w:before="120"/>
        <w:contextualSpacing/>
        <w:jc w:val="both"/>
        <w:rPr>
          <w:sz w:val="22"/>
          <w:szCs w:val="22"/>
        </w:rPr>
      </w:pPr>
      <w:r w:rsidRPr="00606C29">
        <w:rPr>
          <w:sz w:val="22"/>
          <w:szCs w:val="22"/>
        </w:rPr>
        <w:t>O início do contrato poderá ser alterado no caso de haver necessidade por parte da administração de fazê-lo.</w:t>
      </w:r>
    </w:p>
    <w:p w:rsidR="00A7676C" w:rsidRDefault="00A7676C" w:rsidP="00A7676C">
      <w:pPr>
        <w:spacing w:before="120"/>
        <w:contextualSpacing/>
        <w:jc w:val="both"/>
        <w:rPr>
          <w:b/>
          <w:sz w:val="22"/>
          <w:szCs w:val="22"/>
        </w:rPr>
      </w:pPr>
    </w:p>
    <w:p w:rsidR="00A7676C" w:rsidRDefault="00A7676C" w:rsidP="00A7676C">
      <w:pPr>
        <w:spacing w:before="120"/>
        <w:contextualSpacing/>
        <w:jc w:val="both"/>
        <w:rPr>
          <w:b/>
          <w:sz w:val="22"/>
          <w:szCs w:val="22"/>
        </w:rPr>
      </w:pPr>
      <w:r w:rsidRPr="00D26D92">
        <w:rPr>
          <w:b/>
          <w:sz w:val="22"/>
          <w:szCs w:val="22"/>
        </w:rPr>
        <w:t xml:space="preserve">24. DISPOSIÇÕES GERAIS </w:t>
      </w:r>
    </w:p>
    <w:p w:rsidR="00A7676C" w:rsidRPr="00606C29" w:rsidRDefault="00A7676C" w:rsidP="00A7676C">
      <w:pPr>
        <w:spacing w:before="120"/>
        <w:ind w:hanging="141"/>
        <w:contextualSpacing/>
        <w:jc w:val="both"/>
        <w:rPr>
          <w:sz w:val="22"/>
          <w:szCs w:val="22"/>
        </w:rPr>
      </w:pPr>
      <w:r>
        <w:rPr>
          <w:sz w:val="22"/>
          <w:szCs w:val="22"/>
        </w:rPr>
        <w:t xml:space="preserve">   </w:t>
      </w:r>
      <w:r w:rsidRPr="00606C29">
        <w:rPr>
          <w:sz w:val="22"/>
          <w:szCs w:val="22"/>
        </w:rPr>
        <w:t xml:space="preserve">Poderá ser realizado acréscimo ou supressões nas quantidades inicialmente previstas respeitando os limites </w:t>
      </w:r>
      <w:r>
        <w:rPr>
          <w:sz w:val="22"/>
          <w:szCs w:val="22"/>
        </w:rPr>
        <w:t xml:space="preserve">          </w:t>
      </w:r>
      <w:r w:rsidRPr="00606C29">
        <w:rPr>
          <w:sz w:val="22"/>
          <w:szCs w:val="22"/>
        </w:rPr>
        <w:t>do artigo 65 da Lei 8.666/93 e suas alterações.</w:t>
      </w:r>
    </w:p>
    <w:p w:rsidR="00620590" w:rsidRPr="00E37859" w:rsidRDefault="00A7676C" w:rsidP="00A7676C">
      <w:pPr>
        <w:pStyle w:val="PargrafodaLista"/>
        <w:spacing w:line="276" w:lineRule="auto"/>
        <w:ind w:left="0"/>
        <w:jc w:val="both"/>
        <w:rPr>
          <w:sz w:val="20"/>
          <w:szCs w:val="20"/>
        </w:rPr>
      </w:pPr>
      <w:r w:rsidRPr="00606C29">
        <w:rPr>
          <w:sz w:val="22"/>
          <w:szCs w:val="22"/>
        </w:rPr>
        <w:t>O Governo de Rondônia prestará todas as informações e esclarecimentos que venham a ser solicitadas pela Contratada a respeito deste Termo de Referência.</w:t>
      </w:r>
    </w:p>
    <w:p w:rsidR="00DD0E43" w:rsidRDefault="00DD0E43" w:rsidP="00FC7882">
      <w:pPr>
        <w:spacing w:line="276" w:lineRule="auto"/>
        <w:jc w:val="right"/>
        <w:outlineLvl w:val="0"/>
      </w:pPr>
    </w:p>
    <w:p w:rsidR="00FC7882" w:rsidRPr="00E37859" w:rsidRDefault="00FC7882" w:rsidP="00FC7882">
      <w:pPr>
        <w:spacing w:line="276" w:lineRule="auto"/>
        <w:jc w:val="right"/>
        <w:outlineLvl w:val="0"/>
      </w:pPr>
    </w:p>
    <w:p w:rsidR="004A2AE4" w:rsidRDefault="004A2AE4" w:rsidP="00D009A2">
      <w:pPr>
        <w:spacing w:line="276" w:lineRule="auto"/>
      </w:pPr>
    </w:p>
    <w:p w:rsidR="00FC7882" w:rsidRPr="00E37859" w:rsidRDefault="00143FFC" w:rsidP="00D009A2">
      <w:pPr>
        <w:spacing w:line="276" w:lineRule="auto"/>
      </w:pPr>
      <w:r>
        <w:t>VANESSA FRANCO ALVES</w:t>
      </w:r>
    </w:p>
    <w:p w:rsidR="00FC7882" w:rsidRPr="00654E90" w:rsidRDefault="00143FFC" w:rsidP="00D009A2">
      <w:pPr>
        <w:spacing w:line="276" w:lineRule="auto"/>
      </w:pPr>
      <w:r w:rsidRPr="00654E90">
        <w:t>Assessor II/COAF/SEAS</w:t>
      </w:r>
    </w:p>
    <w:p w:rsidR="00FC7882" w:rsidRPr="00654E90" w:rsidRDefault="00143FFC" w:rsidP="00D009A2">
      <w:pPr>
        <w:spacing w:line="276" w:lineRule="auto"/>
      </w:pPr>
      <w:r w:rsidRPr="00654E90">
        <w:t>3001235788</w:t>
      </w:r>
    </w:p>
    <w:p w:rsidR="00D009A2" w:rsidRPr="00654E90" w:rsidRDefault="00D009A2" w:rsidP="00D009A2">
      <w:pPr>
        <w:spacing w:line="276" w:lineRule="auto"/>
        <w:rPr>
          <w:sz w:val="16"/>
          <w:szCs w:val="16"/>
        </w:rPr>
      </w:pPr>
    </w:p>
    <w:p w:rsidR="00D009A2" w:rsidRPr="00143FFC" w:rsidRDefault="00143FFC" w:rsidP="00D009A2">
      <w:pPr>
        <w:spacing w:before="120"/>
        <w:rPr>
          <w:b/>
        </w:rPr>
      </w:pPr>
      <w:r w:rsidRPr="00143FFC">
        <w:rPr>
          <w:b/>
        </w:rPr>
        <w:t>HERIKA LIMA FONTENELE</w:t>
      </w:r>
    </w:p>
    <w:p w:rsidR="00D009A2" w:rsidRPr="00E37859" w:rsidRDefault="00143FFC" w:rsidP="00D009A2">
      <w:r>
        <w:t>Secretaria de Estado da Assistência e do Desenvolvimento Social - SEAS</w:t>
      </w:r>
    </w:p>
    <w:p w:rsidR="00D009A2" w:rsidRPr="00E37859" w:rsidRDefault="00D009A2" w:rsidP="00A7676C">
      <w:pPr>
        <w:spacing w:line="360" w:lineRule="auto"/>
      </w:pPr>
      <w:r w:rsidRPr="00E37859">
        <w:t>Mat. 3000</w:t>
      </w:r>
      <w:r w:rsidR="00143FFC">
        <w:t>56914</w:t>
      </w:r>
    </w:p>
    <w:p w:rsidR="00620590" w:rsidRPr="00E37859" w:rsidRDefault="00620590" w:rsidP="00620590">
      <w:pPr>
        <w:rPr>
          <w:b/>
        </w:rPr>
        <w:sectPr w:rsidR="00620590" w:rsidRPr="00E37859" w:rsidSect="00F3336D">
          <w:headerReference w:type="default" r:id="rId24"/>
          <w:footerReference w:type="default" r:id="rId25"/>
          <w:headerReference w:type="first" r:id="rId26"/>
          <w:footerReference w:type="first" r:id="rId27"/>
          <w:pgSz w:w="11907" w:h="16840" w:code="9"/>
          <w:pgMar w:top="851" w:right="851" w:bottom="851" w:left="851" w:header="227" w:footer="227" w:gutter="567"/>
          <w:pgNumType w:start="0"/>
          <w:cols w:space="720"/>
          <w:titlePg/>
          <w:docGrid w:linePitch="272"/>
        </w:sectPr>
      </w:pPr>
    </w:p>
    <w:p w:rsidR="00D7046A" w:rsidRDefault="00D7046A" w:rsidP="00FE6FEF">
      <w:pPr>
        <w:jc w:val="center"/>
        <w:rPr>
          <w:b/>
          <w:bCs/>
          <w:sz w:val="22"/>
          <w:szCs w:val="22"/>
        </w:rPr>
      </w:pPr>
    </w:p>
    <w:p w:rsidR="00FE6FEF" w:rsidRPr="0098791D" w:rsidRDefault="00FE6FEF" w:rsidP="00FE6FEF">
      <w:pPr>
        <w:jc w:val="center"/>
        <w:rPr>
          <w:b/>
          <w:bCs/>
          <w:sz w:val="22"/>
          <w:szCs w:val="22"/>
        </w:rPr>
      </w:pPr>
      <w:r w:rsidRPr="0098791D">
        <w:rPr>
          <w:b/>
          <w:bCs/>
          <w:sz w:val="22"/>
          <w:szCs w:val="22"/>
        </w:rPr>
        <w:t>(apresentar em papel timbrado da empresa licitante)</w:t>
      </w:r>
    </w:p>
    <w:p w:rsidR="00FE6FEF" w:rsidRPr="0098791D" w:rsidRDefault="00FE6FEF" w:rsidP="00FE6FEF">
      <w:pPr>
        <w:jc w:val="center"/>
        <w:rPr>
          <w:b/>
          <w:bCs/>
          <w:sz w:val="22"/>
          <w:szCs w:val="22"/>
        </w:rPr>
      </w:pPr>
    </w:p>
    <w:p w:rsidR="00105419" w:rsidRPr="0098791D" w:rsidRDefault="00FE6FEF" w:rsidP="00FE6FEF">
      <w:pPr>
        <w:pStyle w:val="Corpodetexto2"/>
        <w:jc w:val="center"/>
        <w:rPr>
          <w:bCs/>
          <w:color w:val="FF0000"/>
          <w:sz w:val="22"/>
          <w:szCs w:val="22"/>
        </w:rPr>
      </w:pPr>
      <w:r w:rsidRPr="0098791D">
        <w:rPr>
          <w:bCs/>
          <w:sz w:val="22"/>
          <w:szCs w:val="22"/>
        </w:rPr>
        <w:t xml:space="preserve">EDITAL DO PREGÃO ELETRÔNICO Nº. </w:t>
      </w:r>
      <w:r w:rsidR="00A9508D">
        <w:rPr>
          <w:bCs/>
          <w:color w:val="FF0000"/>
          <w:sz w:val="22"/>
          <w:szCs w:val="22"/>
        </w:rPr>
        <w:t>68</w:t>
      </w:r>
      <w:r w:rsidRPr="0098791D">
        <w:rPr>
          <w:bCs/>
          <w:color w:val="FF0000"/>
          <w:sz w:val="22"/>
          <w:szCs w:val="22"/>
        </w:rPr>
        <w:t>/201</w:t>
      </w:r>
      <w:r w:rsidR="00A9508D">
        <w:rPr>
          <w:bCs/>
          <w:color w:val="FF0000"/>
          <w:sz w:val="22"/>
          <w:szCs w:val="22"/>
        </w:rPr>
        <w:t>7</w:t>
      </w:r>
      <w:r w:rsidRPr="0098791D">
        <w:rPr>
          <w:bCs/>
          <w:color w:val="FF0000"/>
          <w:sz w:val="22"/>
          <w:szCs w:val="22"/>
        </w:rPr>
        <w:t>/EQUIPE-BETA/SUPEL/RO</w:t>
      </w:r>
    </w:p>
    <w:p w:rsidR="00FE6FEF" w:rsidRPr="0098791D" w:rsidRDefault="00FE6FEF" w:rsidP="00FE6FEF">
      <w:pPr>
        <w:pStyle w:val="Corpodetexto2"/>
        <w:jc w:val="center"/>
        <w:rPr>
          <w:bCs/>
          <w:sz w:val="22"/>
          <w:szCs w:val="22"/>
        </w:rPr>
      </w:pPr>
    </w:p>
    <w:p w:rsidR="005D5F87" w:rsidRPr="00403EAB" w:rsidRDefault="00B127CC" w:rsidP="00C1253C">
      <w:pPr>
        <w:jc w:val="center"/>
        <w:rPr>
          <w:b/>
          <w:bCs/>
          <w:sz w:val="24"/>
          <w:szCs w:val="22"/>
        </w:rPr>
      </w:pPr>
      <w:r w:rsidRPr="00403EAB">
        <w:rPr>
          <w:b/>
          <w:bCs/>
          <w:sz w:val="24"/>
          <w:szCs w:val="22"/>
        </w:rPr>
        <w:t xml:space="preserve">ANEXO </w:t>
      </w:r>
      <w:r w:rsidR="00256563" w:rsidRPr="00403EAB">
        <w:rPr>
          <w:b/>
          <w:bCs/>
          <w:sz w:val="24"/>
          <w:szCs w:val="22"/>
        </w:rPr>
        <w:t>II – QUADRO DE ESTIMATIVA DE PREÇOS</w:t>
      </w:r>
    </w:p>
    <w:p w:rsidR="00C1253C" w:rsidRPr="00403EAB" w:rsidRDefault="00C1253C" w:rsidP="00023BF7">
      <w:pPr>
        <w:rPr>
          <w:b/>
          <w:bCs/>
          <w:sz w:val="24"/>
          <w:szCs w:val="22"/>
        </w:rPr>
      </w:pPr>
    </w:p>
    <w:p w:rsidR="004A2AE4" w:rsidRDefault="004A2AE4" w:rsidP="00023BF7">
      <w:pPr>
        <w:rPr>
          <w:bCs/>
          <w:sz w:val="24"/>
          <w:szCs w:val="22"/>
        </w:rPr>
      </w:pPr>
    </w:p>
    <w:tbl>
      <w:tblPr>
        <w:tblStyle w:val="Tabelacomgrade"/>
        <w:tblW w:w="5878" w:type="pct"/>
        <w:tblInd w:w="-885" w:type="dxa"/>
        <w:tblLayout w:type="fixed"/>
        <w:tblLook w:val="04A0"/>
      </w:tblPr>
      <w:tblGrid>
        <w:gridCol w:w="851"/>
        <w:gridCol w:w="4819"/>
        <w:gridCol w:w="852"/>
        <w:gridCol w:w="1841"/>
        <w:gridCol w:w="1280"/>
        <w:gridCol w:w="1275"/>
      </w:tblGrid>
      <w:tr w:rsidR="00D7046A" w:rsidTr="00D7046A">
        <w:tc>
          <w:tcPr>
            <w:tcW w:w="390" w:type="pct"/>
            <w:vAlign w:val="center"/>
          </w:tcPr>
          <w:p w:rsidR="00A7676C" w:rsidRPr="0077411C" w:rsidRDefault="00A7676C" w:rsidP="00A7676C">
            <w:pPr>
              <w:jc w:val="center"/>
              <w:rPr>
                <w:b/>
                <w:bCs/>
                <w:color w:val="000000"/>
              </w:rPr>
            </w:pPr>
            <w:r w:rsidRPr="0077411C">
              <w:rPr>
                <w:b/>
                <w:bCs/>
                <w:color w:val="000000"/>
              </w:rPr>
              <w:t>ITEM</w:t>
            </w:r>
          </w:p>
        </w:tc>
        <w:tc>
          <w:tcPr>
            <w:tcW w:w="2207" w:type="pct"/>
            <w:vAlign w:val="center"/>
          </w:tcPr>
          <w:p w:rsidR="00A7676C" w:rsidRPr="0077411C" w:rsidRDefault="00A7676C" w:rsidP="00A7676C">
            <w:pPr>
              <w:jc w:val="center"/>
              <w:rPr>
                <w:b/>
                <w:bCs/>
                <w:color w:val="000000"/>
              </w:rPr>
            </w:pPr>
            <w:r w:rsidRPr="0077411C">
              <w:rPr>
                <w:b/>
                <w:bCs/>
                <w:color w:val="000000"/>
              </w:rPr>
              <w:t>DESCRIÇÃO</w:t>
            </w:r>
          </w:p>
        </w:tc>
        <w:tc>
          <w:tcPr>
            <w:tcW w:w="390" w:type="pct"/>
            <w:vAlign w:val="center"/>
          </w:tcPr>
          <w:p w:rsidR="00A7676C" w:rsidRPr="004A2AE4" w:rsidRDefault="00A7676C" w:rsidP="00A7676C">
            <w:pPr>
              <w:jc w:val="center"/>
              <w:rPr>
                <w:b/>
                <w:bCs/>
                <w:color w:val="000000"/>
                <w:sz w:val="18"/>
                <w:szCs w:val="18"/>
              </w:rPr>
            </w:pPr>
            <w:r w:rsidRPr="004A2AE4">
              <w:rPr>
                <w:b/>
                <w:bCs/>
                <w:color w:val="000000"/>
                <w:sz w:val="18"/>
                <w:szCs w:val="18"/>
              </w:rPr>
              <w:t>UNID</w:t>
            </w:r>
          </w:p>
        </w:tc>
        <w:tc>
          <w:tcPr>
            <w:tcW w:w="843" w:type="pct"/>
            <w:vAlign w:val="center"/>
          </w:tcPr>
          <w:p w:rsidR="00A7676C" w:rsidRPr="004A2AE4" w:rsidRDefault="00A7676C" w:rsidP="00A7676C">
            <w:pPr>
              <w:jc w:val="center"/>
              <w:rPr>
                <w:b/>
                <w:bCs/>
                <w:color w:val="000000"/>
                <w:sz w:val="18"/>
                <w:szCs w:val="18"/>
              </w:rPr>
            </w:pPr>
            <w:r w:rsidRPr="004A2AE4">
              <w:rPr>
                <w:b/>
                <w:bCs/>
                <w:color w:val="000000"/>
                <w:sz w:val="18"/>
                <w:szCs w:val="18"/>
              </w:rPr>
              <w:t>CONSUMO ESTIMADO</w:t>
            </w:r>
          </w:p>
        </w:tc>
        <w:tc>
          <w:tcPr>
            <w:tcW w:w="586" w:type="pct"/>
            <w:vAlign w:val="center"/>
          </w:tcPr>
          <w:p w:rsidR="00A7676C" w:rsidRPr="004A2AE4" w:rsidRDefault="00A7676C" w:rsidP="00143FFC">
            <w:pPr>
              <w:jc w:val="center"/>
              <w:rPr>
                <w:b/>
                <w:bCs/>
                <w:color w:val="000000"/>
                <w:sz w:val="18"/>
                <w:szCs w:val="18"/>
              </w:rPr>
            </w:pPr>
            <w:r w:rsidRPr="004A2AE4">
              <w:rPr>
                <w:b/>
                <w:bCs/>
                <w:color w:val="000000"/>
                <w:sz w:val="18"/>
                <w:szCs w:val="18"/>
              </w:rPr>
              <w:t xml:space="preserve">VALOR </w:t>
            </w:r>
            <w:r w:rsidR="00143FFC">
              <w:rPr>
                <w:b/>
                <w:bCs/>
                <w:color w:val="000000"/>
                <w:sz w:val="18"/>
                <w:szCs w:val="18"/>
              </w:rPr>
              <w:t>MÉDIO UNITÁRIO</w:t>
            </w:r>
          </w:p>
        </w:tc>
        <w:tc>
          <w:tcPr>
            <w:tcW w:w="584" w:type="pct"/>
            <w:vAlign w:val="center"/>
          </w:tcPr>
          <w:p w:rsidR="00A7676C" w:rsidRPr="004A2AE4" w:rsidRDefault="00A7676C" w:rsidP="00143FFC">
            <w:pPr>
              <w:jc w:val="center"/>
              <w:rPr>
                <w:b/>
                <w:bCs/>
                <w:color w:val="000000"/>
                <w:sz w:val="18"/>
                <w:szCs w:val="18"/>
              </w:rPr>
            </w:pPr>
            <w:r w:rsidRPr="004A2AE4">
              <w:rPr>
                <w:b/>
                <w:bCs/>
                <w:color w:val="000000"/>
                <w:sz w:val="18"/>
                <w:szCs w:val="18"/>
              </w:rPr>
              <w:t xml:space="preserve">VALOR </w:t>
            </w:r>
            <w:r w:rsidR="00143FFC">
              <w:rPr>
                <w:b/>
                <w:bCs/>
                <w:color w:val="000000"/>
                <w:sz w:val="18"/>
                <w:szCs w:val="18"/>
              </w:rPr>
              <w:t>MÉDIO ANUAL</w:t>
            </w:r>
          </w:p>
        </w:tc>
      </w:tr>
      <w:tr w:rsidR="00D7046A" w:rsidTr="00D7046A">
        <w:tc>
          <w:tcPr>
            <w:tcW w:w="390" w:type="pct"/>
            <w:vAlign w:val="center"/>
          </w:tcPr>
          <w:p w:rsidR="00A7676C" w:rsidRPr="0077411C" w:rsidRDefault="00A7676C" w:rsidP="00403EAB">
            <w:pPr>
              <w:jc w:val="center"/>
              <w:rPr>
                <w:b/>
                <w:bCs/>
                <w:color w:val="000000"/>
              </w:rPr>
            </w:pPr>
            <w:proofErr w:type="gramStart"/>
            <w:r>
              <w:rPr>
                <w:b/>
                <w:bCs/>
                <w:color w:val="000000"/>
              </w:rPr>
              <w:t>1</w:t>
            </w:r>
            <w:proofErr w:type="gramEnd"/>
          </w:p>
        </w:tc>
        <w:tc>
          <w:tcPr>
            <w:tcW w:w="2207" w:type="pct"/>
          </w:tcPr>
          <w:p w:rsidR="00143FFC" w:rsidRDefault="00143FFC" w:rsidP="00A7676C">
            <w:pPr>
              <w:autoSpaceDE w:val="0"/>
              <w:autoSpaceDN w:val="0"/>
              <w:adjustRightInd w:val="0"/>
              <w:spacing w:before="120"/>
              <w:rPr>
                <w:rFonts w:eastAsia="Calibri" w:cs="Arial"/>
              </w:rPr>
            </w:pPr>
          </w:p>
          <w:p w:rsidR="00A7676C" w:rsidRPr="00AC60B5" w:rsidRDefault="00A7676C" w:rsidP="00A7676C">
            <w:pPr>
              <w:autoSpaceDE w:val="0"/>
              <w:autoSpaceDN w:val="0"/>
              <w:adjustRightInd w:val="0"/>
              <w:spacing w:before="120"/>
              <w:rPr>
                <w:rFonts w:eastAsia="Calibri" w:cs="Arial"/>
              </w:rPr>
            </w:pPr>
            <w:r w:rsidRPr="00AC60B5">
              <w:rPr>
                <w:rFonts w:eastAsia="Calibri" w:cs="Arial"/>
              </w:rPr>
              <w:t>CONTRATAÇÃO DE SERVIÇOS DE IMPRESSÃO (CÓPIAS) –</w:t>
            </w:r>
            <w:r w:rsidRPr="00AC60B5">
              <w:rPr>
                <w:rFonts w:eastAsia="Calibri" w:cs="Arial"/>
                <w:b/>
              </w:rPr>
              <w:t xml:space="preserve"> </w:t>
            </w:r>
            <w:r w:rsidRPr="00AC60B5">
              <w:rPr>
                <w:rFonts w:eastAsia="Calibri" w:cs="Arial"/>
              </w:rPr>
              <w:t xml:space="preserve">IMPRESSORA MULTIFUNCIONAL A LASER MONOCROMATICA A SEREM INSTALADAS EM PORTO VELHO - RO. (CONFIGURAÇÃO MÍNIMA): Multifuncional digital, nova de primeiro uso, em linha de produção; Tecnologia de impressão laser monocromático; Tela de toque Colorida, visor </w:t>
            </w:r>
            <w:proofErr w:type="spellStart"/>
            <w:r w:rsidRPr="00AC60B5">
              <w:rPr>
                <w:rFonts w:eastAsia="Calibri" w:cs="Arial"/>
              </w:rPr>
              <w:t>Touchscreen</w:t>
            </w:r>
            <w:proofErr w:type="spellEnd"/>
            <w:r w:rsidRPr="00AC60B5">
              <w:rPr>
                <w:rFonts w:eastAsia="Calibri" w:cs="Arial"/>
              </w:rPr>
              <w:t xml:space="preserve"> em Português Velocidade igual ou superior a 42ppm ou superior; Função de copiadora, impressora e scanner; Processador, 750 MHz; Memória Padrão 512 MB Com disponibilidade de disco rígido (HD), Mínimo </w:t>
            </w:r>
            <w:proofErr w:type="gramStart"/>
            <w:r w:rsidRPr="00AC60B5">
              <w:rPr>
                <w:rFonts w:eastAsia="Calibri" w:cs="Arial"/>
              </w:rPr>
              <w:t>160Gb</w:t>
            </w:r>
            <w:proofErr w:type="gramEnd"/>
            <w:r w:rsidRPr="00AC60B5">
              <w:rPr>
                <w:rFonts w:eastAsia="Calibri" w:cs="Arial"/>
              </w:rPr>
              <w:t>; Volume de páginas mensal 100.000 Páginas Ampliação e redução em zoom 25% a 400%; Tipo de scanner de mesa ADF/RADF (frente e verso),50 páginas; Resolução 1200 x 600 (preto), 600X600 (</w:t>
            </w:r>
            <w:proofErr w:type="spellStart"/>
            <w:r w:rsidRPr="00AC60B5">
              <w:rPr>
                <w:rFonts w:eastAsia="Calibri" w:cs="Arial"/>
              </w:rPr>
              <w:t>color</w:t>
            </w:r>
            <w:proofErr w:type="spellEnd"/>
            <w:r w:rsidRPr="00AC60B5">
              <w:rPr>
                <w:rFonts w:eastAsia="Calibri" w:cs="Arial"/>
              </w:rPr>
              <w:t xml:space="preserve">) ou superior; Frente e verso integrado Bandeja de saída para até 150 folhas, Unidade frente e verso integrada, Alimentador multifuncional para 150 folhas, Entrada para 250 folhas; Alimentador automático de originais frente e verso; Impressão nos formatos: Etiquetas e Cartões, Cartão, Envelopes, Etiquetas de papel, Papel comum, Transparências; Tamanhos de papel suportado: Universal, Legal, JIS-B5, Folio, Executivo, Oficio, A6, Envelope 10, Envelope 7 3/4, Envelope 9, A4, A5; Conectividade: Ethernet (10/100/1000), Porta USB </w:t>
            </w:r>
            <w:proofErr w:type="spellStart"/>
            <w:r w:rsidRPr="00AC60B5">
              <w:rPr>
                <w:rFonts w:eastAsia="Calibri" w:cs="Arial"/>
              </w:rPr>
              <w:t>Hi-Speed</w:t>
            </w:r>
            <w:proofErr w:type="spellEnd"/>
            <w:r w:rsidRPr="00AC60B5">
              <w:rPr>
                <w:rFonts w:eastAsia="Calibri" w:cs="Arial"/>
              </w:rPr>
              <w:t xml:space="preserve"> USB 2.0 Sistemas operacionais compatíveis: Windows95/98/Me/NT4.x/ 2000/XP/ Vista/7/ 8.1, sistemas Linux; Contador de cópias (digital); </w:t>
            </w:r>
            <w:proofErr w:type="spellStart"/>
            <w:r w:rsidRPr="00AC60B5">
              <w:rPr>
                <w:rFonts w:eastAsia="Calibri" w:cs="Arial"/>
              </w:rPr>
              <w:t>Tonner</w:t>
            </w:r>
            <w:proofErr w:type="spellEnd"/>
            <w:r w:rsidRPr="00AC60B5">
              <w:rPr>
                <w:rFonts w:eastAsia="Calibri" w:cs="Arial"/>
              </w:rPr>
              <w:t xml:space="preserve"> de Alto Rendimento : 10.000 páginas ou superior; Acompanhado de Transformador Compatível ao equipamento.</w:t>
            </w:r>
          </w:p>
          <w:p w:rsidR="00143FFC" w:rsidRDefault="00A7676C" w:rsidP="00A7676C">
            <w:pPr>
              <w:autoSpaceDE w:val="0"/>
              <w:autoSpaceDN w:val="0"/>
              <w:adjustRightInd w:val="0"/>
              <w:spacing w:before="120"/>
              <w:rPr>
                <w:rFonts w:eastAsia="Calibri" w:cs="Arial"/>
                <w:b/>
              </w:rPr>
            </w:pPr>
            <w:r w:rsidRPr="00AC60B5">
              <w:rPr>
                <w:rFonts w:eastAsia="Calibri" w:cs="Arial"/>
                <w:b/>
              </w:rPr>
              <w:t xml:space="preserve">*Necessidade de instalação de equipamentos de cópias/impressão conforme quadro de </w:t>
            </w:r>
            <w:proofErr w:type="gramStart"/>
            <w:r w:rsidRPr="00AC60B5">
              <w:rPr>
                <w:rFonts w:eastAsia="Calibri" w:cs="Arial"/>
                <w:b/>
              </w:rPr>
              <w:t xml:space="preserve">distribuição descrito no item </w:t>
            </w:r>
            <w:r>
              <w:rPr>
                <w:rFonts w:eastAsia="Calibri" w:cs="Arial"/>
                <w:b/>
              </w:rPr>
              <w:t>3.1</w:t>
            </w:r>
            <w:proofErr w:type="gramEnd"/>
            <w:r>
              <w:rPr>
                <w:rFonts w:eastAsia="Calibri" w:cs="Arial"/>
                <w:b/>
              </w:rPr>
              <w:t xml:space="preserve"> está descrita como item 01</w:t>
            </w:r>
            <w:r w:rsidR="00D7046A">
              <w:rPr>
                <w:rFonts w:eastAsia="Calibri" w:cs="Arial"/>
                <w:b/>
              </w:rPr>
              <w:t>.</w:t>
            </w:r>
          </w:p>
          <w:p w:rsidR="00D7046A" w:rsidRDefault="00D7046A" w:rsidP="00A7676C">
            <w:pPr>
              <w:autoSpaceDE w:val="0"/>
              <w:autoSpaceDN w:val="0"/>
              <w:adjustRightInd w:val="0"/>
              <w:spacing w:before="120"/>
              <w:rPr>
                <w:rFonts w:eastAsia="Calibri" w:cs="Arial"/>
                <w:b/>
              </w:rPr>
            </w:pPr>
          </w:p>
          <w:p w:rsidR="00D7046A" w:rsidRDefault="00D7046A" w:rsidP="00A7676C">
            <w:pPr>
              <w:autoSpaceDE w:val="0"/>
              <w:autoSpaceDN w:val="0"/>
              <w:adjustRightInd w:val="0"/>
              <w:spacing w:before="120"/>
              <w:rPr>
                <w:rFonts w:eastAsia="Calibri" w:cs="Arial"/>
                <w:b/>
              </w:rPr>
            </w:pPr>
          </w:p>
          <w:p w:rsidR="00D7046A" w:rsidRDefault="00D7046A" w:rsidP="00A7676C">
            <w:pPr>
              <w:autoSpaceDE w:val="0"/>
              <w:autoSpaceDN w:val="0"/>
              <w:adjustRightInd w:val="0"/>
              <w:spacing w:before="120"/>
              <w:rPr>
                <w:rFonts w:eastAsia="Calibri" w:cs="Arial"/>
                <w:b/>
              </w:rPr>
            </w:pPr>
          </w:p>
          <w:p w:rsidR="00D7046A" w:rsidRPr="00143FFC" w:rsidRDefault="00D7046A" w:rsidP="00A7676C">
            <w:pPr>
              <w:autoSpaceDE w:val="0"/>
              <w:autoSpaceDN w:val="0"/>
              <w:adjustRightInd w:val="0"/>
              <w:spacing w:before="120"/>
              <w:rPr>
                <w:rFonts w:eastAsia="Calibri" w:cs="Arial"/>
                <w:b/>
              </w:rPr>
            </w:pPr>
          </w:p>
        </w:tc>
        <w:tc>
          <w:tcPr>
            <w:tcW w:w="390" w:type="pct"/>
            <w:vAlign w:val="center"/>
          </w:tcPr>
          <w:p w:rsidR="00A7676C" w:rsidRPr="00AC60B5" w:rsidRDefault="00A7676C" w:rsidP="00A7676C">
            <w:pPr>
              <w:spacing w:before="120"/>
              <w:jc w:val="center"/>
              <w:rPr>
                <w:rFonts w:cs="Arial"/>
              </w:rPr>
            </w:pPr>
            <w:proofErr w:type="spellStart"/>
            <w:r w:rsidRPr="00AC60B5">
              <w:rPr>
                <w:rFonts w:cs="Arial"/>
              </w:rPr>
              <w:t>Unid</w:t>
            </w:r>
            <w:proofErr w:type="spellEnd"/>
            <w:r w:rsidRPr="00AC60B5">
              <w:rPr>
                <w:rFonts w:cs="Arial"/>
              </w:rPr>
              <w:t>.</w:t>
            </w:r>
          </w:p>
        </w:tc>
        <w:tc>
          <w:tcPr>
            <w:tcW w:w="843" w:type="pct"/>
            <w:vAlign w:val="center"/>
          </w:tcPr>
          <w:p w:rsidR="00A7676C" w:rsidRPr="00AC60B5" w:rsidRDefault="00A7676C" w:rsidP="00A7676C">
            <w:pPr>
              <w:spacing w:before="120"/>
              <w:jc w:val="center"/>
              <w:rPr>
                <w:rFonts w:cs="Arial"/>
                <w:b/>
              </w:rPr>
            </w:pPr>
          </w:p>
          <w:p w:rsidR="00143FFC" w:rsidRDefault="00A7676C" w:rsidP="00A7676C">
            <w:pPr>
              <w:spacing w:before="120"/>
              <w:jc w:val="center"/>
              <w:rPr>
                <w:rFonts w:cs="Arial"/>
                <w:b/>
              </w:rPr>
            </w:pPr>
            <w:r w:rsidRPr="00AC60B5">
              <w:rPr>
                <w:rFonts w:cs="Arial"/>
                <w:b/>
              </w:rPr>
              <w:t>08</w:t>
            </w:r>
          </w:p>
          <w:p w:rsidR="00A7676C" w:rsidRPr="00AC60B5" w:rsidRDefault="00143FFC" w:rsidP="00A7676C">
            <w:pPr>
              <w:spacing w:before="120"/>
              <w:jc w:val="center"/>
              <w:rPr>
                <w:rFonts w:cs="Arial"/>
                <w:b/>
              </w:rPr>
            </w:pPr>
            <w:r>
              <w:rPr>
                <w:rFonts w:cs="Arial"/>
                <w:b/>
              </w:rPr>
              <w:t>IMPRESSORAS</w:t>
            </w:r>
          </w:p>
          <w:p w:rsidR="00A7676C" w:rsidRPr="00AC60B5" w:rsidRDefault="00A7676C" w:rsidP="00A7676C">
            <w:pPr>
              <w:spacing w:before="120"/>
              <w:jc w:val="center"/>
              <w:rPr>
                <w:rFonts w:cs="Arial"/>
                <w:b/>
              </w:rPr>
            </w:pPr>
          </w:p>
        </w:tc>
        <w:tc>
          <w:tcPr>
            <w:tcW w:w="586" w:type="pct"/>
            <w:vAlign w:val="center"/>
          </w:tcPr>
          <w:p w:rsidR="00A7676C" w:rsidRPr="004A2AE4" w:rsidRDefault="00143FFC" w:rsidP="00A7676C">
            <w:pPr>
              <w:jc w:val="center"/>
              <w:rPr>
                <w:b/>
                <w:bCs/>
                <w:color w:val="000000"/>
                <w:sz w:val="18"/>
                <w:szCs w:val="18"/>
              </w:rPr>
            </w:pPr>
            <w:r>
              <w:rPr>
                <w:b/>
                <w:bCs/>
                <w:color w:val="000000"/>
                <w:sz w:val="18"/>
                <w:szCs w:val="18"/>
              </w:rPr>
              <w:t>R$ 0,15</w:t>
            </w:r>
          </w:p>
        </w:tc>
        <w:tc>
          <w:tcPr>
            <w:tcW w:w="584" w:type="pct"/>
            <w:vAlign w:val="center"/>
          </w:tcPr>
          <w:p w:rsidR="00A7676C" w:rsidRPr="0077411C" w:rsidRDefault="00143FFC" w:rsidP="00A7676C">
            <w:pPr>
              <w:jc w:val="center"/>
              <w:rPr>
                <w:b/>
                <w:bCs/>
                <w:color w:val="000000"/>
              </w:rPr>
            </w:pPr>
            <w:r>
              <w:rPr>
                <w:b/>
                <w:bCs/>
                <w:color w:val="000000"/>
              </w:rPr>
              <w:t>R$ 149.664,60</w:t>
            </w:r>
          </w:p>
        </w:tc>
      </w:tr>
      <w:tr w:rsidR="00D7046A" w:rsidTr="00D7046A">
        <w:tc>
          <w:tcPr>
            <w:tcW w:w="390" w:type="pct"/>
            <w:vAlign w:val="center"/>
          </w:tcPr>
          <w:p w:rsidR="00A7676C" w:rsidRDefault="00A7676C" w:rsidP="00403EAB">
            <w:pPr>
              <w:jc w:val="center"/>
              <w:rPr>
                <w:b/>
                <w:bCs/>
                <w:color w:val="000000"/>
              </w:rPr>
            </w:pPr>
            <w:proofErr w:type="gramStart"/>
            <w:r>
              <w:rPr>
                <w:b/>
                <w:bCs/>
                <w:color w:val="000000"/>
              </w:rPr>
              <w:lastRenderedPageBreak/>
              <w:t>2</w:t>
            </w:r>
            <w:proofErr w:type="gramEnd"/>
          </w:p>
        </w:tc>
        <w:tc>
          <w:tcPr>
            <w:tcW w:w="2207" w:type="pct"/>
          </w:tcPr>
          <w:p w:rsidR="00143FFC" w:rsidRDefault="00143FFC" w:rsidP="00A7676C">
            <w:pPr>
              <w:autoSpaceDE w:val="0"/>
              <w:autoSpaceDN w:val="0"/>
              <w:adjustRightInd w:val="0"/>
              <w:spacing w:before="120"/>
              <w:rPr>
                <w:rFonts w:eastAsia="Calibri" w:cs="Arial"/>
              </w:rPr>
            </w:pPr>
          </w:p>
          <w:p w:rsidR="00A7676C" w:rsidRPr="00AC60B5" w:rsidRDefault="00A7676C" w:rsidP="00A7676C">
            <w:pPr>
              <w:autoSpaceDE w:val="0"/>
              <w:autoSpaceDN w:val="0"/>
              <w:adjustRightInd w:val="0"/>
              <w:spacing w:before="120"/>
              <w:rPr>
                <w:rFonts w:eastAsia="Calibri" w:cs="Arial"/>
              </w:rPr>
            </w:pPr>
            <w:r w:rsidRPr="00AC60B5">
              <w:rPr>
                <w:rFonts w:eastAsia="Calibri" w:cs="Arial"/>
              </w:rPr>
              <w:t xml:space="preserve">CONTRATAÇÃO DE SERVIÇOS DE IMPRESSÃO (CÓPIAS) – </w:t>
            </w:r>
            <w:r w:rsidRPr="00AC60B5">
              <w:rPr>
                <w:rFonts w:eastAsia="Calibri" w:cs="Arial"/>
                <w:b/>
              </w:rPr>
              <w:t>IMPRESSORA</w:t>
            </w:r>
            <w:r w:rsidRPr="00AC60B5">
              <w:rPr>
                <w:rFonts w:eastAsia="Calibri" w:cs="Arial"/>
              </w:rPr>
              <w:t xml:space="preserve"> MULTIFUNCIONAL A LASER MONOCROMATICA A SEREM INSTALADAS EM PORTO VELHO - RO. (CONFIGURAÇÃO MÍNIMA): Multifuncional digital, nova de primeiro uso, em linha de produção; Tecnologia de impressão laser monocromático; Painel digital em Português; Velocidade igual ou superior a 22ppm ou superior; Função de copiadora, impressora e scanner; Processador, 600 MHz; Memória Padrão 512 MB; Volume de páginas mensal 6.000 Páginas Ampliação e redução em zoom 25% a 400%; Tipo de scanner de mesa ADF/RADF (frente e verso</w:t>
            </w:r>
            <w:proofErr w:type="gramStart"/>
            <w:r w:rsidRPr="00AC60B5">
              <w:rPr>
                <w:rFonts w:eastAsia="Calibri" w:cs="Arial"/>
              </w:rPr>
              <w:t>),</w:t>
            </w:r>
            <w:proofErr w:type="gramEnd"/>
            <w:r w:rsidRPr="00AC60B5">
              <w:rPr>
                <w:rFonts w:eastAsia="Calibri" w:cs="Arial"/>
              </w:rPr>
              <w:t>30 páginas; Resolução 1200 x 600 (preto), 600X600 (</w:t>
            </w:r>
            <w:proofErr w:type="spellStart"/>
            <w:r w:rsidRPr="00AC60B5">
              <w:rPr>
                <w:rFonts w:eastAsia="Calibri" w:cs="Arial"/>
              </w:rPr>
              <w:t>color</w:t>
            </w:r>
            <w:proofErr w:type="spellEnd"/>
            <w:r w:rsidRPr="00AC60B5">
              <w:rPr>
                <w:rFonts w:eastAsia="Calibri" w:cs="Arial"/>
              </w:rPr>
              <w:t xml:space="preserve">) ou superior; Frente e verso integrado Bandeja de saída para até 150 folhas, Unidade frente e verso integrada, Alimentador multifuncional para 100 folhas, Entrada para 150 folhas; Alimentador automático de originais frente e verso; Impressão nos formatos: Etiquetas e Cartões, Cartão, Envelopes, Etiquetas de papel, Papel comum, Transparências; Tamanhos de papel suportado: Universal, Legal, JIS-B5, Folio, Executivo, Oficio, A6, Envelope 10, Envelope 7 3/4, Envelope 9, A4, A5; Conectividade: Ethernet (10/100/1000), Porta USB </w:t>
            </w:r>
            <w:proofErr w:type="spellStart"/>
            <w:r w:rsidRPr="00AC60B5">
              <w:rPr>
                <w:rFonts w:eastAsia="Calibri" w:cs="Arial"/>
              </w:rPr>
              <w:t>Hi-Speed</w:t>
            </w:r>
            <w:proofErr w:type="spellEnd"/>
            <w:r w:rsidRPr="00AC60B5">
              <w:rPr>
                <w:rFonts w:eastAsia="Calibri" w:cs="Arial"/>
              </w:rPr>
              <w:t xml:space="preserve"> USB 2.0 Sistemas operacionais compatíveis: Windows95/98/Me/NT4.x/ 2000/XP/ Vista/7/ 8.1, sistemas Linux; Contador de cópias (digital); </w:t>
            </w:r>
            <w:proofErr w:type="spellStart"/>
            <w:r w:rsidRPr="00AC60B5">
              <w:rPr>
                <w:rFonts w:eastAsia="Calibri" w:cs="Arial"/>
              </w:rPr>
              <w:t>Tonner</w:t>
            </w:r>
            <w:proofErr w:type="spellEnd"/>
            <w:r w:rsidRPr="00AC60B5">
              <w:rPr>
                <w:rFonts w:eastAsia="Calibri" w:cs="Arial"/>
              </w:rPr>
              <w:t xml:space="preserve"> de Alto Rendimento : 10.000 páginas ou superior; Acompanhado de Transformador Compatível ao equipamento.</w:t>
            </w:r>
          </w:p>
          <w:p w:rsidR="00A7676C" w:rsidRDefault="00A7676C" w:rsidP="00A7676C">
            <w:pPr>
              <w:spacing w:before="120"/>
              <w:rPr>
                <w:rFonts w:eastAsia="Calibri" w:cs="Arial"/>
                <w:b/>
              </w:rPr>
            </w:pPr>
            <w:r w:rsidRPr="00AC60B5">
              <w:rPr>
                <w:rFonts w:eastAsia="Calibri" w:cs="Arial"/>
                <w:b/>
              </w:rPr>
              <w:t xml:space="preserve">*Necessidade de instalação de equipamentos de cópias/impressão conforme quadro de </w:t>
            </w:r>
            <w:proofErr w:type="gramStart"/>
            <w:r w:rsidRPr="00AC60B5">
              <w:rPr>
                <w:rFonts w:eastAsia="Calibri" w:cs="Arial"/>
                <w:b/>
              </w:rPr>
              <w:t xml:space="preserve">distribuição descrito no item </w:t>
            </w:r>
            <w:r>
              <w:rPr>
                <w:rFonts w:eastAsia="Calibri" w:cs="Arial"/>
                <w:b/>
              </w:rPr>
              <w:t>3.1</w:t>
            </w:r>
            <w:proofErr w:type="gramEnd"/>
            <w:r>
              <w:rPr>
                <w:rFonts w:eastAsia="Calibri" w:cs="Arial"/>
                <w:b/>
              </w:rPr>
              <w:t xml:space="preserve"> está descrita como item 02</w:t>
            </w:r>
          </w:p>
          <w:p w:rsidR="00143FFC" w:rsidRPr="00AC60B5" w:rsidRDefault="00143FFC" w:rsidP="00A7676C">
            <w:pPr>
              <w:spacing w:before="120"/>
              <w:rPr>
                <w:rFonts w:cs="Arial"/>
              </w:rPr>
            </w:pPr>
          </w:p>
        </w:tc>
        <w:tc>
          <w:tcPr>
            <w:tcW w:w="390" w:type="pct"/>
            <w:vAlign w:val="center"/>
          </w:tcPr>
          <w:p w:rsidR="00A7676C" w:rsidRPr="00AC60B5" w:rsidRDefault="00A7676C" w:rsidP="00A7676C">
            <w:pPr>
              <w:spacing w:before="120"/>
              <w:jc w:val="center"/>
              <w:rPr>
                <w:rFonts w:cs="Arial"/>
              </w:rPr>
            </w:pPr>
            <w:proofErr w:type="spellStart"/>
            <w:r w:rsidRPr="00AC60B5">
              <w:rPr>
                <w:rFonts w:cs="Arial"/>
              </w:rPr>
              <w:t>Unid</w:t>
            </w:r>
            <w:proofErr w:type="spellEnd"/>
            <w:r w:rsidRPr="00AC60B5">
              <w:rPr>
                <w:rFonts w:cs="Arial"/>
              </w:rPr>
              <w:t>.</w:t>
            </w:r>
          </w:p>
        </w:tc>
        <w:tc>
          <w:tcPr>
            <w:tcW w:w="843" w:type="pct"/>
            <w:vAlign w:val="center"/>
          </w:tcPr>
          <w:p w:rsidR="00A7676C" w:rsidRDefault="00A7676C" w:rsidP="00A7676C">
            <w:pPr>
              <w:spacing w:before="120"/>
              <w:jc w:val="center"/>
              <w:rPr>
                <w:rFonts w:cs="Arial"/>
                <w:b/>
              </w:rPr>
            </w:pPr>
            <w:r w:rsidRPr="00AC60B5">
              <w:rPr>
                <w:rFonts w:cs="Arial"/>
                <w:b/>
              </w:rPr>
              <w:t>09</w:t>
            </w:r>
          </w:p>
          <w:p w:rsidR="00143FFC" w:rsidRPr="00AC60B5" w:rsidRDefault="00143FFC" w:rsidP="00A7676C">
            <w:pPr>
              <w:spacing w:before="120"/>
              <w:jc w:val="center"/>
              <w:rPr>
                <w:rFonts w:cs="Arial"/>
                <w:b/>
              </w:rPr>
            </w:pPr>
            <w:r>
              <w:rPr>
                <w:rFonts w:cs="Arial"/>
                <w:b/>
              </w:rPr>
              <w:t>IMPRESSORAS</w:t>
            </w:r>
          </w:p>
        </w:tc>
        <w:tc>
          <w:tcPr>
            <w:tcW w:w="586" w:type="pct"/>
            <w:vAlign w:val="center"/>
          </w:tcPr>
          <w:p w:rsidR="00A7676C" w:rsidRPr="004A2AE4" w:rsidRDefault="00143FFC" w:rsidP="00A7676C">
            <w:pPr>
              <w:jc w:val="center"/>
              <w:rPr>
                <w:b/>
                <w:bCs/>
                <w:color w:val="000000"/>
                <w:sz w:val="18"/>
                <w:szCs w:val="18"/>
              </w:rPr>
            </w:pPr>
            <w:r>
              <w:rPr>
                <w:b/>
                <w:bCs/>
                <w:color w:val="000000"/>
                <w:sz w:val="18"/>
                <w:szCs w:val="18"/>
              </w:rPr>
              <w:t>R$ 0,14</w:t>
            </w:r>
          </w:p>
        </w:tc>
        <w:tc>
          <w:tcPr>
            <w:tcW w:w="584" w:type="pct"/>
            <w:vAlign w:val="center"/>
          </w:tcPr>
          <w:p w:rsidR="00A7676C" w:rsidRPr="0077411C" w:rsidRDefault="00143FFC" w:rsidP="00A7676C">
            <w:pPr>
              <w:jc w:val="center"/>
              <w:rPr>
                <w:b/>
                <w:bCs/>
                <w:color w:val="000000"/>
              </w:rPr>
            </w:pPr>
            <w:r>
              <w:rPr>
                <w:b/>
                <w:bCs/>
                <w:color w:val="000000"/>
              </w:rPr>
              <w:t>R$ 182.054,88</w:t>
            </w:r>
          </w:p>
        </w:tc>
      </w:tr>
      <w:tr w:rsidR="00143FFC" w:rsidTr="00D7046A">
        <w:tc>
          <w:tcPr>
            <w:tcW w:w="3830" w:type="pct"/>
            <w:gridSpan w:val="4"/>
            <w:vAlign w:val="center"/>
          </w:tcPr>
          <w:p w:rsidR="00143FFC" w:rsidRPr="00143FFC" w:rsidRDefault="00143FFC" w:rsidP="00143FFC">
            <w:pPr>
              <w:spacing w:before="120"/>
              <w:jc w:val="right"/>
              <w:rPr>
                <w:rFonts w:cs="Arial"/>
                <w:b/>
                <w:sz w:val="28"/>
                <w:szCs w:val="28"/>
              </w:rPr>
            </w:pPr>
            <w:r w:rsidRPr="00143FFC">
              <w:rPr>
                <w:rFonts w:cs="Arial"/>
                <w:b/>
                <w:sz w:val="28"/>
                <w:szCs w:val="28"/>
              </w:rPr>
              <w:t xml:space="preserve">VALOR TOTAL GLOBAL ----&gt; </w:t>
            </w:r>
          </w:p>
        </w:tc>
        <w:tc>
          <w:tcPr>
            <w:tcW w:w="1170" w:type="pct"/>
            <w:gridSpan w:val="2"/>
            <w:vAlign w:val="center"/>
          </w:tcPr>
          <w:p w:rsidR="00143FFC" w:rsidRPr="00143FFC" w:rsidRDefault="00143FFC" w:rsidP="00A7676C">
            <w:pPr>
              <w:jc w:val="center"/>
              <w:rPr>
                <w:b/>
                <w:bCs/>
                <w:color w:val="000000"/>
                <w:sz w:val="28"/>
                <w:szCs w:val="28"/>
              </w:rPr>
            </w:pPr>
            <w:r w:rsidRPr="00143FFC">
              <w:rPr>
                <w:b/>
                <w:bCs/>
                <w:color w:val="000000"/>
                <w:sz w:val="28"/>
                <w:szCs w:val="28"/>
              </w:rPr>
              <w:t>R$ 331.719,48</w:t>
            </w:r>
          </w:p>
        </w:tc>
      </w:tr>
    </w:tbl>
    <w:p w:rsidR="004A2AE4" w:rsidRDefault="004A2AE4" w:rsidP="00023BF7">
      <w:pPr>
        <w:rPr>
          <w:bCs/>
          <w:sz w:val="24"/>
          <w:szCs w:val="22"/>
        </w:rPr>
      </w:pPr>
    </w:p>
    <w:p w:rsidR="00C1253C" w:rsidRPr="0098791D" w:rsidRDefault="00C1253C" w:rsidP="00023BF7">
      <w:pPr>
        <w:rPr>
          <w:b/>
          <w:bCs/>
          <w:sz w:val="22"/>
          <w:szCs w:val="22"/>
        </w:rPr>
        <w:sectPr w:rsidR="00C1253C" w:rsidRPr="0098791D" w:rsidSect="00D7046A">
          <w:pgSz w:w="11907" w:h="16840" w:code="9"/>
          <w:pgMar w:top="1134" w:right="1418" w:bottom="851" w:left="851" w:header="720" w:footer="720" w:gutter="567"/>
          <w:pgNumType w:start="0"/>
          <w:cols w:space="720"/>
          <w:titlePg/>
          <w:docGrid w:linePitch="272"/>
        </w:sectPr>
      </w:pPr>
    </w:p>
    <w:p w:rsidR="00516B1D" w:rsidRPr="0098791D" w:rsidRDefault="00516B1D" w:rsidP="00B127CC">
      <w:pPr>
        <w:jc w:val="center"/>
        <w:rPr>
          <w:b/>
          <w:bCs/>
          <w:sz w:val="22"/>
          <w:szCs w:val="22"/>
        </w:rPr>
      </w:pPr>
      <w:r w:rsidRPr="0098791D">
        <w:rPr>
          <w:b/>
          <w:bCs/>
          <w:sz w:val="22"/>
          <w:szCs w:val="22"/>
        </w:rPr>
        <w:lastRenderedPageBreak/>
        <w:t>(apresentar em papel timbrado da empresa licitante)</w:t>
      </w:r>
    </w:p>
    <w:p w:rsidR="00516B1D" w:rsidRPr="0098791D" w:rsidRDefault="00516B1D" w:rsidP="00516B1D">
      <w:pPr>
        <w:jc w:val="center"/>
        <w:rPr>
          <w:b/>
          <w:bCs/>
          <w:sz w:val="22"/>
          <w:szCs w:val="22"/>
        </w:rPr>
      </w:pPr>
    </w:p>
    <w:p w:rsidR="00306B2C" w:rsidRDefault="00306B2C" w:rsidP="00516B1D">
      <w:pPr>
        <w:jc w:val="center"/>
        <w:rPr>
          <w:b/>
          <w:bCs/>
          <w:sz w:val="22"/>
          <w:szCs w:val="22"/>
        </w:rPr>
      </w:pPr>
    </w:p>
    <w:p w:rsidR="00516B1D" w:rsidRPr="0098791D" w:rsidRDefault="00516B1D" w:rsidP="00516B1D">
      <w:pPr>
        <w:jc w:val="center"/>
        <w:rPr>
          <w:b/>
          <w:bCs/>
          <w:sz w:val="22"/>
          <w:szCs w:val="22"/>
        </w:rPr>
      </w:pPr>
      <w:r w:rsidRPr="0098791D">
        <w:rPr>
          <w:b/>
          <w:bCs/>
          <w:sz w:val="22"/>
          <w:szCs w:val="22"/>
        </w:rPr>
        <w:t xml:space="preserve">EDITAL DO PREGÃO ELETRÔNICO Nº. </w:t>
      </w:r>
      <w:r w:rsidR="007B1FA7">
        <w:rPr>
          <w:b/>
          <w:bCs/>
          <w:color w:val="FF0000"/>
          <w:sz w:val="22"/>
          <w:szCs w:val="22"/>
        </w:rPr>
        <w:t>68</w:t>
      </w:r>
      <w:r w:rsidR="005D5F87" w:rsidRPr="0098791D">
        <w:rPr>
          <w:b/>
          <w:bCs/>
          <w:color w:val="FF0000"/>
          <w:sz w:val="22"/>
          <w:szCs w:val="22"/>
        </w:rPr>
        <w:t>/</w:t>
      </w:r>
      <w:r w:rsidR="00EC59CB" w:rsidRPr="0098791D">
        <w:rPr>
          <w:b/>
          <w:bCs/>
          <w:color w:val="FF0000"/>
          <w:sz w:val="22"/>
          <w:szCs w:val="22"/>
        </w:rPr>
        <w:t>201</w:t>
      </w:r>
      <w:r w:rsidR="007B1FA7">
        <w:rPr>
          <w:b/>
          <w:bCs/>
          <w:color w:val="FF0000"/>
          <w:sz w:val="22"/>
          <w:szCs w:val="22"/>
        </w:rPr>
        <w:t>7</w:t>
      </w:r>
      <w:r w:rsidR="005C33B5" w:rsidRPr="0098791D">
        <w:rPr>
          <w:b/>
          <w:bCs/>
          <w:color w:val="FF0000"/>
          <w:sz w:val="22"/>
          <w:szCs w:val="22"/>
        </w:rPr>
        <w:t>/EQUIPE</w:t>
      </w:r>
      <w:r w:rsidR="009974FA" w:rsidRPr="0098791D">
        <w:rPr>
          <w:b/>
          <w:bCs/>
          <w:color w:val="FF0000"/>
          <w:sz w:val="22"/>
          <w:szCs w:val="22"/>
        </w:rPr>
        <w:t>-BETA/SUPEL/RO</w:t>
      </w:r>
    </w:p>
    <w:p w:rsidR="00516B1D" w:rsidRPr="0098791D" w:rsidRDefault="00516B1D" w:rsidP="00516B1D">
      <w:pPr>
        <w:jc w:val="both"/>
        <w:rPr>
          <w:bCs/>
          <w:sz w:val="22"/>
          <w:szCs w:val="22"/>
        </w:rPr>
      </w:pPr>
    </w:p>
    <w:p w:rsidR="009C7659" w:rsidRPr="0098791D" w:rsidRDefault="009C7659" w:rsidP="009C7659">
      <w:pPr>
        <w:jc w:val="center"/>
        <w:rPr>
          <w:b/>
          <w:sz w:val="22"/>
          <w:szCs w:val="22"/>
        </w:rPr>
      </w:pPr>
      <w:r w:rsidRPr="0098791D">
        <w:rPr>
          <w:b/>
          <w:sz w:val="22"/>
          <w:szCs w:val="22"/>
        </w:rPr>
        <w:t xml:space="preserve">ANEXO </w:t>
      </w:r>
      <w:r w:rsidR="00306B2C">
        <w:rPr>
          <w:b/>
          <w:sz w:val="22"/>
          <w:szCs w:val="22"/>
        </w:rPr>
        <w:t>III</w:t>
      </w:r>
    </w:p>
    <w:p w:rsidR="009C7659" w:rsidRPr="0098791D" w:rsidRDefault="009C7659" w:rsidP="009C7659">
      <w:pPr>
        <w:jc w:val="center"/>
        <w:rPr>
          <w:b/>
          <w:bCs/>
          <w:color w:val="0000FF"/>
          <w:sz w:val="22"/>
          <w:szCs w:val="22"/>
        </w:rPr>
      </w:pPr>
    </w:p>
    <w:p w:rsidR="009C7659" w:rsidRPr="0098791D" w:rsidRDefault="009C7659" w:rsidP="009C7659">
      <w:pPr>
        <w:jc w:val="center"/>
        <w:rPr>
          <w:b/>
          <w:bCs/>
          <w:color w:val="0000FF"/>
          <w:sz w:val="22"/>
          <w:szCs w:val="22"/>
        </w:rPr>
      </w:pPr>
      <w:r w:rsidRPr="0098791D">
        <w:rPr>
          <w:b/>
          <w:bCs/>
          <w:color w:val="0000FF"/>
          <w:sz w:val="22"/>
          <w:szCs w:val="22"/>
        </w:rPr>
        <w:t>MODELO DE DECLARAÇÃO DE CUMPRIMENTO ÀS NORMAS RELATIVAS</w:t>
      </w:r>
    </w:p>
    <w:p w:rsidR="009C7659" w:rsidRPr="0098791D" w:rsidRDefault="009C7659" w:rsidP="009C7659">
      <w:pPr>
        <w:jc w:val="center"/>
        <w:rPr>
          <w:b/>
          <w:bCs/>
          <w:color w:val="0000FF"/>
          <w:sz w:val="22"/>
          <w:szCs w:val="22"/>
        </w:rPr>
      </w:pPr>
      <w:r w:rsidRPr="0098791D">
        <w:rPr>
          <w:b/>
          <w:bCs/>
          <w:color w:val="0000FF"/>
          <w:sz w:val="22"/>
          <w:szCs w:val="22"/>
        </w:rPr>
        <w:t>AO TRABALHO DO MENOR</w:t>
      </w:r>
    </w:p>
    <w:p w:rsidR="009C7659" w:rsidRPr="0098791D" w:rsidRDefault="009C7659" w:rsidP="009C7659">
      <w:pPr>
        <w:rPr>
          <w:b/>
          <w:bCs/>
          <w:sz w:val="22"/>
          <w:szCs w:val="22"/>
        </w:rPr>
      </w:pPr>
    </w:p>
    <w:p w:rsidR="009C7659" w:rsidRPr="0098791D" w:rsidRDefault="009C7659" w:rsidP="009C7659">
      <w:pPr>
        <w:jc w:val="both"/>
        <w:rPr>
          <w:sz w:val="22"/>
          <w:szCs w:val="22"/>
        </w:rPr>
      </w:pPr>
    </w:p>
    <w:p w:rsidR="009C7659" w:rsidRPr="0098791D" w:rsidRDefault="009C7659" w:rsidP="009C7659">
      <w:pPr>
        <w:jc w:val="both"/>
        <w:rPr>
          <w:sz w:val="22"/>
          <w:szCs w:val="22"/>
        </w:rPr>
      </w:pPr>
    </w:p>
    <w:p w:rsidR="009C7659" w:rsidRPr="0098791D" w:rsidRDefault="009C7659" w:rsidP="009C7659">
      <w:pPr>
        <w:jc w:val="both"/>
        <w:rPr>
          <w:sz w:val="22"/>
          <w:szCs w:val="22"/>
        </w:rPr>
      </w:pPr>
    </w:p>
    <w:p w:rsidR="009C7659" w:rsidRPr="0098791D" w:rsidRDefault="009C7659" w:rsidP="009C7659">
      <w:pPr>
        <w:jc w:val="both"/>
        <w:rPr>
          <w:sz w:val="22"/>
          <w:szCs w:val="22"/>
        </w:rPr>
      </w:pPr>
      <w:r w:rsidRPr="0098791D">
        <w:rPr>
          <w:sz w:val="22"/>
          <w:szCs w:val="22"/>
        </w:rPr>
        <w:t>A empresa (nome da empresa), inscrita no CNPJ nº _________________, por intermédio de seu representante legal, DECLARA, para fins do disposto no inciso V do art. 27 da Lei nº 8.666/</w:t>
      </w:r>
      <w:proofErr w:type="gramStart"/>
      <w:r w:rsidRPr="0098791D">
        <w:rPr>
          <w:sz w:val="22"/>
          <w:szCs w:val="22"/>
        </w:rPr>
        <w:t>93 ,</w:t>
      </w:r>
      <w:proofErr w:type="gramEnd"/>
      <w:r w:rsidRPr="0098791D">
        <w:rPr>
          <w:sz w:val="22"/>
          <w:szCs w:val="22"/>
        </w:rPr>
        <w:t xml:space="preserve"> de 21 de junho de 1993, acrescido pela Lei n.º 9.854, de 27 de outubro de 1999, que não emprega menor de dezoito anos em trabalho noturno, perigoso ou insalubre e não emprega menor de dezesseis anos.</w:t>
      </w:r>
    </w:p>
    <w:p w:rsidR="009C7659" w:rsidRPr="0098791D" w:rsidRDefault="009C7659" w:rsidP="009C7659">
      <w:pPr>
        <w:jc w:val="both"/>
        <w:rPr>
          <w:sz w:val="22"/>
          <w:szCs w:val="22"/>
        </w:rPr>
      </w:pPr>
    </w:p>
    <w:p w:rsidR="009C7659" w:rsidRPr="0098791D" w:rsidRDefault="009C7659" w:rsidP="009C7659">
      <w:pPr>
        <w:jc w:val="both"/>
        <w:rPr>
          <w:sz w:val="22"/>
          <w:szCs w:val="22"/>
        </w:rPr>
      </w:pPr>
      <w:r w:rsidRPr="0098791D">
        <w:rPr>
          <w:sz w:val="22"/>
          <w:szCs w:val="22"/>
        </w:rPr>
        <w:t>OBSERVAÇÃO: Se a licitante possuir menores de 16 anos aprendizes deverá declarar essa condição. Esta declaração deverá ser emitida em papel que identifique a licitante ou que tenha o carimbo do CNPJ.</w:t>
      </w:r>
    </w:p>
    <w:p w:rsidR="009C7659" w:rsidRPr="0098791D" w:rsidRDefault="009C7659" w:rsidP="009C7659">
      <w:pPr>
        <w:jc w:val="both"/>
        <w:rPr>
          <w:sz w:val="22"/>
          <w:szCs w:val="22"/>
        </w:rPr>
      </w:pPr>
    </w:p>
    <w:p w:rsidR="009C7659" w:rsidRPr="0098791D" w:rsidRDefault="009C7659" w:rsidP="009C7659">
      <w:pPr>
        <w:jc w:val="both"/>
        <w:rPr>
          <w:sz w:val="22"/>
          <w:szCs w:val="22"/>
        </w:rPr>
      </w:pPr>
    </w:p>
    <w:p w:rsidR="009C7659" w:rsidRPr="0098791D" w:rsidRDefault="009C7659" w:rsidP="009C7659">
      <w:pPr>
        <w:jc w:val="both"/>
        <w:rPr>
          <w:sz w:val="22"/>
          <w:szCs w:val="22"/>
        </w:rPr>
      </w:pPr>
    </w:p>
    <w:p w:rsidR="009C7659" w:rsidRPr="0098791D" w:rsidRDefault="009C7659" w:rsidP="009C7659">
      <w:pPr>
        <w:jc w:val="both"/>
        <w:rPr>
          <w:sz w:val="22"/>
          <w:szCs w:val="22"/>
        </w:rPr>
      </w:pPr>
    </w:p>
    <w:p w:rsidR="009C7659" w:rsidRPr="0098791D" w:rsidRDefault="009C7659" w:rsidP="009C7659">
      <w:pPr>
        <w:jc w:val="center"/>
        <w:rPr>
          <w:sz w:val="22"/>
          <w:szCs w:val="22"/>
        </w:rPr>
      </w:pPr>
      <w:r w:rsidRPr="0098791D">
        <w:rPr>
          <w:sz w:val="22"/>
          <w:szCs w:val="22"/>
        </w:rPr>
        <w:t>(Local)</w:t>
      </w:r>
      <w:proofErr w:type="gramStart"/>
      <w:r w:rsidRPr="0098791D">
        <w:rPr>
          <w:sz w:val="22"/>
          <w:szCs w:val="22"/>
        </w:rPr>
        <w:t>.............................</w:t>
      </w:r>
      <w:proofErr w:type="gramEnd"/>
      <w:r w:rsidRPr="0098791D">
        <w:rPr>
          <w:sz w:val="22"/>
          <w:szCs w:val="22"/>
        </w:rPr>
        <w:t>, de 201</w:t>
      </w:r>
      <w:r w:rsidR="007B1FA7">
        <w:rPr>
          <w:sz w:val="22"/>
          <w:szCs w:val="22"/>
        </w:rPr>
        <w:t>7</w:t>
      </w:r>
      <w:r w:rsidRPr="0098791D">
        <w:rPr>
          <w:sz w:val="22"/>
          <w:szCs w:val="22"/>
        </w:rPr>
        <w:t>.</w:t>
      </w:r>
    </w:p>
    <w:p w:rsidR="009C7659" w:rsidRPr="0098791D" w:rsidRDefault="009C7659" w:rsidP="009C7659">
      <w:pPr>
        <w:jc w:val="center"/>
        <w:rPr>
          <w:sz w:val="22"/>
          <w:szCs w:val="22"/>
        </w:rPr>
      </w:pPr>
    </w:p>
    <w:p w:rsidR="009C7659" w:rsidRPr="0098791D" w:rsidRDefault="009C7659" w:rsidP="009C7659">
      <w:pPr>
        <w:jc w:val="center"/>
        <w:rPr>
          <w:sz w:val="22"/>
          <w:szCs w:val="22"/>
        </w:rPr>
      </w:pPr>
    </w:p>
    <w:p w:rsidR="009C7659" w:rsidRPr="0098791D" w:rsidRDefault="009C7659" w:rsidP="009C7659">
      <w:pPr>
        <w:jc w:val="center"/>
        <w:rPr>
          <w:sz w:val="22"/>
          <w:szCs w:val="22"/>
        </w:rPr>
      </w:pPr>
      <w:proofErr w:type="gramStart"/>
      <w:r w:rsidRPr="0098791D">
        <w:rPr>
          <w:sz w:val="22"/>
          <w:szCs w:val="22"/>
        </w:rPr>
        <w:t>............................................................................</w:t>
      </w:r>
      <w:proofErr w:type="gramEnd"/>
    </w:p>
    <w:p w:rsidR="009C7659" w:rsidRPr="0098791D" w:rsidRDefault="009C7659" w:rsidP="009C7659">
      <w:pPr>
        <w:jc w:val="center"/>
        <w:rPr>
          <w:sz w:val="22"/>
          <w:szCs w:val="22"/>
        </w:rPr>
      </w:pPr>
      <w:r w:rsidRPr="0098791D">
        <w:rPr>
          <w:sz w:val="22"/>
          <w:szCs w:val="22"/>
        </w:rPr>
        <w:t>(Assinatura do representante legal e carimbo)</w:t>
      </w:r>
    </w:p>
    <w:p w:rsidR="00516B1D" w:rsidRPr="0098791D" w:rsidRDefault="00516B1D" w:rsidP="00516B1D">
      <w:pPr>
        <w:jc w:val="center"/>
        <w:rPr>
          <w:sz w:val="22"/>
          <w:szCs w:val="22"/>
        </w:rPr>
      </w:pPr>
    </w:p>
    <w:p w:rsidR="00516B1D" w:rsidRPr="0098791D" w:rsidRDefault="00516B1D" w:rsidP="00516B1D">
      <w:pPr>
        <w:jc w:val="center"/>
        <w:rPr>
          <w:sz w:val="22"/>
          <w:szCs w:val="22"/>
        </w:rPr>
      </w:pPr>
    </w:p>
    <w:p w:rsidR="00FA56A2" w:rsidRPr="0098791D" w:rsidRDefault="00FA56A2" w:rsidP="00516B1D">
      <w:pPr>
        <w:jc w:val="center"/>
        <w:rPr>
          <w:sz w:val="22"/>
          <w:szCs w:val="22"/>
        </w:rPr>
      </w:pPr>
    </w:p>
    <w:p w:rsidR="00FA56A2" w:rsidRPr="0098791D" w:rsidRDefault="00FA56A2" w:rsidP="00516B1D">
      <w:pPr>
        <w:jc w:val="center"/>
        <w:rPr>
          <w:sz w:val="22"/>
          <w:szCs w:val="22"/>
        </w:rPr>
      </w:pPr>
    </w:p>
    <w:p w:rsidR="00FA56A2" w:rsidRPr="0098791D" w:rsidRDefault="00FA56A2" w:rsidP="00516B1D">
      <w:pPr>
        <w:jc w:val="center"/>
        <w:rPr>
          <w:sz w:val="22"/>
          <w:szCs w:val="22"/>
        </w:rPr>
      </w:pPr>
    </w:p>
    <w:p w:rsidR="00FA56A2" w:rsidRPr="0098791D" w:rsidRDefault="00FA56A2" w:rsidP="00516B1D">
      <w:pPr>
        <w:jc w:val="center"/>
        <w:rPr>
          <w:sz w:val="22"/>
          <w:szCs w:val="22"/>
        </w:rPr>
      </w:pPr>
    </w:p>
    <w:p w:rsidR="00FA56A2" w:rsidRPr="0098791D" w:rsidRDefault="00FA56A2" w:rsidP="00516B1D">
      <w:pPr>
        <w:jc w:val="center"/>
        <w:rPr>
          <w:sz w:val="22"/>
          <w:szCs w:val="22"/>
        </w:rPr>
      </w:pPr>
    </w:p>
    <w:p w:rsidR="00FA56A2" w:rsidRPr="0098791D" w:rsidRDefault="00FA56A2" w:rsidP="00516B1D">
      <w:pPr>
        <w:jc w:val="center"/>
        <w:rPr>
          <w:sz w:val="22"/>
          <w:szCs w:val="22"/>
        </w:rPr>
      </w:pPr>
    </w:p>
    <w:p w:rsidR="00FA56A2" w:rsidRPr="0098791D" w:rsidRDefault="00FA56A2" w:rsidP="00516B1D">
      <w:pPr>
        <w:jc w:val="center"/>
        <w:rPr>
          <w:sz w:val="22"/>
          <w:szCs w:val="22"/>
        </w:rPr>
      </w:pPr>
    </w:p>
    <w:p w:rsidR="009C7659" w:rsidRPr="0098791D" w:rsidRDefault="009C7659" w:rsidP="00516B1D">
      <w:pPr>
        <w:jc w:val="center"/>
        <w:rPr>
          <w:sz w:val="22"/>
          <w:szCs w:val="22"/>
        </w:rPr>
      </w:pPr>
    </w:p>
    <w:p w:rsidR="009C7659" w:rsidRPr="0098791D" w:rsidRDefault="009C7659" w:rsidP="00516B1D">
      <w:pPr>
        <w:jc w:val="center"/>
        <w:rPr>
          <w:sz w:val="22"/>
          <w:szCs w:val="22"/>
        </w:rPr>
      </w:pPr>
    </w:p>
    <w:p w:rsidR="009C7659" w:rsidRPr="0098791D" w:rsidRDefault="009C7659" w:rsidP="00516B1D">
      <w:pPr>
        <w:jc w:val="center"/>
        <w:rPr>
          <w:sz w:val="22"/>
          <w:szCs w:val="22"/>
        </w:rPr>
      </w:pPr>
    </w:p>
    <w:p w:rsidR="009C7659" w:rsidRPr="0098791D" w:rsidRDefault="009C7659" w:rsidP="00516B1D">
      <w:pPr>
        <w:jc w:val="center"/>
        <w:rPr>
          <w:sz w:val="22"/>
          <w:szCs w:val="22"/>
        </w:rPr>
      </w:pPr>
    </w:p>
    <w:p w:rsidR="009C7659" w:rsidRPr="0098791D" w:rsidRDefault="009C7659" w:rsidP="00516B1D">
      <w:pPr>
        <w:jc w:val="center"/>
        <w:rPr>
          <w:sz w:val="22"/>
          <w:szCs w:val="22"/>
        </w:rPr>
      </w:pPr>
    </w:p>
    <w:p w:rsidR="009C7659" w:rsidRPr="0098791D" w:rsidRDefault="009C7659" w:rsidP="00516B1D">
      <w:pPr>
        <w:jc w:val="center"/>
        <w:rPr>
          <w:sz w:val="22"/>
          <w:szCs w:val="22"/>
        </w:rPr>
      </w:pPr>
    </w:p>
    <w:p w:rsidR="009C7659" w:rsidRPr="0098791D" w:rsidRDefault="009C7659" w:rsidP="00516B1D">
      <w:pPr>
        <w:jc w:val="center"/>
        <w:rPr>
          <w:sz w:val="22"/>
          <w:szCs w:val="22"/>
        </w:rPr>
      </w:pPr>
    </w:p>
    <w:p w:rsidR="009C7659" w:rsidRPr="0098791D" w:rsidRDefault="009C7659" w:rsidP="00516B1D">
      <w:pPr>
        <w:jc w:val="center"/>
        <w:rPr>
          <w:sz w:val="22"/>
          <w:szCs w:val="22"/>
        </w:rPr>
      </w:pPr>
    </w:p>
    <w:p w:rsidR="009C7659" w:rsidRDefault="009C7659" w:rsidP="00516B1D">
      <w:pPr>
        <w:jc w:val="center"/>
        <w:rPr>
          <w:sz w:val="22"/>
          <w:szCs w:val="22"/>
        </w:rPr>
      </w:pPr>
    </w:p>
    <w:p w:rsidR="000A0A2F" w:rsidRDefault="000A0A2F" w:rsidP="00516B1D">
      <w:pPr>
        <w:jc w:val="center"/>
        <w:rPr>
          <w:sz w:val="22"/>
          <w:szCs w:val="22"/>
        </w:rPr>
      </w:pPr>
    </w:p>
    <w:p w:rsidR="000A0A2F" w:rsidRDefault="000A0A2F" w:rsidP="00516B1D">
      <w:pPr>
        <w:jc w:val="center"/>
        <w:rPr>
          <w:sz w:val="22"/>
          <w:szCs w:val="22"/>
        </w:rPr>
      </w:pPr>
    </w:p>
    <w:p w:rsidR="000A0A2F" w:rsidRPr="0098791D" w:rsidRDefault="000A0A2F" w:rsidP="00516B1D">
      <w:pPr>
        <w:jc w:val="center"/>
        <w:rPr>
          <w:sz w:val="22"/>
          <w:szCs w:val="22"/>
        </w:rPr>
      </w:pPr>
    </w:p>
    <w:p w:rsidR="009C7659" w:rsidRDefault="009C7659" w:rsidP="00516B1D">
      <w:pPr>
        <w:jc w:val="center"/>
        <w:rPr>
          <w:sz w:val="22"/>
          <w:szCs w:val="22"/>
        </w:rPr>
      </w:pPr>
    </w:p>
    <w:p w:rsidR="009C7659" w:rsidRPr="000A0A2F" w:rsidRDefault="009C7659" w:rsidP="009C7659">
      <w:pPr>
        <w:jc w:val="center"/>
        <w:rPr>
          <w:b/>
          <w:bCs/>
          <w:sz w:val="22"/>
          <w:szCs w:val="22"/>
        </w:rPr>
      </w:pPr>
      <w:r w:rsidRPr="000A0A2F">
        <w:rPr>
          <w:b/>
          <w:bCs/>
          <w:sz w:val="22"/>
          <w:szCs w:val="22"/>
        </w:rPr>
        <w:lastRenderedPageBreak/>
        <w:t xml:space="preserve">EDITAL DO PREGÃO ELETRÔNICO Nº. </w:t>
      </w:r>
      <w:r w:rsidR="007B1FA7">
        <w:rPr>
          <w:b/>
          <w:bCs/>
          <w:color w:val="FF0000"/>
          <w:sz w:val="22"/>
          <w:szCs w:val="22"/>
        </w:rPr>
        <w:t>68</w:t>
      </w:r>
      <w:r w:rsidR="00EC59CB" w:rsidRPr="000A0A2F">
        <w:rPr>
          <w:b/>
          <w:bCs/>
          <w:color w:val="FF0000"/>
          <w:sz w:val="22"/>
          <w:szCs w:val="22"/>
        </w:rPr>
        <w:t>/201</w:t>
      </w:r>
      <w:r w:rsidR="007B1FA7">
        <w:rPr>
          <w:b/>
          <w:bCs/>
          <w:color w:val="FF0000"/>
          <w:sz w:val="22"/>
          <w:szCs w:val="22"/>
        </w:rPr>
        <w:t>7</w:t>
      </w:r>
      <w:r w:rsidRPr="000A0A2F">
        <w:rPr>
          <w:b/>
          <w:bCs/>
          <w:color w:val="FF0000"/>
          <w:sz w:val="22"/>
          <w:szCs w:val="22"/>
        </w:rPr>
        <w:t>/EQUIPE-BETA/SUPEL/RO</w:t>
      </w:r>
    </w:p>
    <w:p w:rsidR="009C7659" w:rsidRPr="000A0A2F" w:rsidRDefault="009C7659" w:rsidP="009C7659">
      <w:pPr>
        <w:jc w:val="both"/>
        <w:rPr>
          <w:bCs/>
          <w:sz w:val="22"/>
          <w:szCs w:val="22"/>
        </w:rPr>
      </w:pPr>
    </w:p>
    <w:p w:rsidR="009C7659" w:rsidRPr="000A0A2F" w:rsidRDefault="009C7659" w:rsidP="009C7659">
      <w:pPr>
        <w:pStyle w:val="Ttulo1"/>
        <w:jc w:val="center"/>
        <w:rPr>
          <w:i w:val="0"/>
          <w:sz w:val="22"/>
          <w:szCs w:val="22"/>
        </w:rPr>
      </w:pPr>
      <w:r w:rsidRPr="000A0A2F">
        <w:rPr>
          <w:i w:val="0"/>
          <w:sz w:val="22"/>
          <w:szCs w:val="22"/>
        </w:rPr>
        <w:t xml:space="preserve">ANEXO </w:t>
      </w:r>
      <w:r w:rsidR="00306B2C" w:rsidRPr="000A0A2F">
        <w:rPr>
          <w:i w:val="0"/>
          <w:sz w:val="22"/>
          <w:szCs w:val="22"/>
        </w:rPr>
        <w:t>I</w:t>
      </w:r>
      <w:r w:rsidR="00B127CC" w:rsidRPr="000A0A2F">
        <w:rPr>
          <w:i w:val="0"/>
          <w:sz w:val="22"/>
          <w:szCs w:val="22"/>
        </w:rPr>
        <w:t>V</w:t>
      </w:r>
    </w:p>
    <w:p w:rsidR="009C7659" w:rsidRPr="000A0A2F" w:rsidRDefault="009C7659" w:rsidP="009C7659">
      <w:pPr>
        <w:jc w:val="center"/>
        <w:rPr>
          <w:b/>
          <w:sz w:val="22"/>
          <w:szCs w:val="22"/>
        </w:rPr>
      </w:pPr>
      <w:r w:rsidRPr="000A0A2F">
        <w:rPr>
          <w:b/>
          <w:sz w:val="22"/>
          <w:szCs w:val="22"/>
        </w:rPr>
        <w:t>MINUTA DO CONTRATO</w:t>
      </w:r>
    </w:p>
    <w:p w:rsidR="009C7659" w:rsidRPr="000A0A2F" w:rsidRDefault="009C7659" w:rsidP="009C7659">
      <w:pPr>
        <w:spacing w:after="120"/>
        <w:ind w:left="4536" w:right="-15"/>
        <w:jc w:val="both"/>
        <w:rPr>
          <w:b/>
          <w:sz w:val="22"/>
          <w:szCs w:val="22"/>
        </w:rPr>
      </w:pPr>
    </w:p>
    <w:p w:rsidR="009C7659" w:rsidRPr="000A0A2F" w:rsidRDefault="009C7659" w:rsidP="009C7659">
      <w:pPr>
        <w:spacing w:after="120"/>
        <w:ind w:left="4536" w:right="-15"/>
        <w:jc w:val="both"/>
        <w:rPr>
          <w:b/>
          <w:sz w:val="22"/>
          <w:szCs w:val="22"/>
        </w:rPr>
      </w:pPr>
      <w:r w:rsidRPr="000A0A2F">
        <w:rPr>
          <w:b/>
          <w:sz w:val="22"/>
          <w:szCs w:val="22"/>
        </w:rPr>
        <w:t>TERMO DE CONTRATO DE PRESTAÇÃO DE SERVIÇOS</w:t>
      </w:r>
      <w:proofErr w:type="gramStart"/>
      <w:r w:rsidRPr="000A0A2F">
        <w:rPr>
          <w:b/>
          <w:sz w:val="22"/>
          <w:szCs w:val="22"/>
        </w:rPr>
        <w:t xml:space="preserve">  </w:t>
      </w:r>
      <w:proofErr w:type="gramEnd"/>
      <w:r w:rsidRPr="000A0A2F">
        <w:rPr>
          <w:b/>
          <w:sz w:val="22"/>
          <w:szCs w:val="22"/>
        </w:rPr>
        <w:t xml:space="preserve">Nº ......../...., QUE FAZEM ENTRE SI O(A)......................................................... E A </w:t>
      </w:r>
      <w:proofErr w:type="gramStart"/>
      <w:r w:rsidRPr="000A0A2F">
        <w:rPr>
          <w:b/>
          <w:sz w:val="22"/>
          <w:szCs w:val="22"/>
        </w:rPr>
        <w:t>EMPRESA ...</w:t>
      </w:r>
      <w:proofErr w:type="gramEnd"/>
      <w:r w:rsidRPr="000A0A2F">
        <w:rPr>
          <w:b/>
          <w:sz w:val="22"/>
          <w:szCs w:val="22"/>
        </w:rPr>
        <w:t xml:space="preserve">..........................................................  </w:t>
      </w:r>
    </w:p>
    <w:p w:rsidR="009C7659" w:rsidRPr="000A0A2F" w:rsidRDefault="009C7659" w:rsidP="009C7659">
      <w:pPr>
        <w:spacing w:after="120"/>
        <w:ind w:right="-15"/>
        <w:jc w:val="both"/>
        <w:rPr>
          <w:sz w:val="22"/>
          <w:szCs w:val="22"/>
        </w:rPr>
      </w:pPr>
    </w:p>
    <w:p w:rsidR="009C7659" w:rsidRPr="000A0A2F" w:rsidRDefault="009C7659" w:rsidP="009C7659">
      <w:pPr>
        <w:spacing w:after="120"/>
        <w:ind w:right="-15"/>
        <w:jc w:val="both"/>
        <w:rPr>
          <w:sz w:val="22"/>
          <w:szCs w:val="22"/>
        </w:rPr>
      </w:pPr>
    </w:p>
    <w:p w:rsidR="009C7659" w:rsidRPr="000A0A2F" w:rsidRDefault="009C7659" w:rsidP="009C7659">
      <w:pPr>
        <w:spacing w:after="120"/>
        <w:ind w:right="-15"/>
        <w:jc w:val="both"/>
        <w:rPr>
          <w:sz w:val="22"/>
          <w:szCs w:val="22"/>
        </w:rPr>
      </w:pPr>
      <w:proofErr w:type="gramStart"/>
      <w:r w:rsidRPr="000A0A2F">
        <w:rPr>
          <w:sz w:val="22"/>
          <w:szCs w:val="22"/>
        </w:rPr>
        <w:t>O(</w:t>
      </w:r>
      <w:proofErr w:type="gramEnd"/>
      <w:r w:rsidRPr="000A0A2F">
        <w:rPr>
          <w:sz w:val="22"/>
          <w:szCs w:val="22"/>
        </w:rPr>
        <w:t>A).................................... (</w:t>
      </w:r>
      <w:r w:rsidRPr="000A0A2F">
        <w:rPr>
          <w:i/>
          <w:sz w:val="22"/>
          <w:szCs w:val="22"/>
        </w:rPr>
        <w:t>órgão ou entidade pública</w:t>
      </w:r>
      <w:r w:rsidRPr="000A0A2F">
        <w:rPr>
          <w:sz w:val="22"/>
          <w:szCs w:val="22"/>
        </w:rPr>
        <w:t xml:space="preserve">), com sede </w:t>
      </w:r>
      <w:proofErr w:type="gramStart"/>
      <w:r w:rsidRPr="000A0A2F">
        <w:rPr>
          <w:sz w:val="22"/>
          <w:szCs w:val="22"/>
        </w:rPr>
        <w:t>no(</w:t>
      </w:r>
      <w:proofErr w:type="gramEnd"/>
      <w:r w:rsidRPr="000A0A2F">
        <w:rPr>
          <w:sz w:val="22"/>
          <w:szCs w:val="22"/>
        </w:rPr>
        <w:t>a) ....................................................., na cidade de ...................................... /</w:t>
      </w:r>
      <w:proofErr w:type="gramStart"/>
      <w:r w:rsidRPr="000A0A2F">
        <w:rPr>
          <w:sz w:val="22"/>
          <w:szCs w:val="22"/>
        </w:rPr>
        <w:t>Estado ...</w:t>
      </w:r>
      <w:proofErr w:type="gramEnd"/>
      <w:r w:rsidRPr="000A0A2F">
        <w:rPr>
          <w:sz w:val="22"/>
          <w:szCs w:val="22"/>
        </w:rPr>
        <w:t xml:space="preserve">, inscrito(a) no CNPJ sob o nº ................................, neste ato representado(a) pelo(a) ......................... </w:t>
      </w:r>
      <w:r w:rsidRPr="000A0A2F">
        <w:rPr>
          <w:iCs/>
          <w:sz w:val="22"/>
          <w:szCs w:val="22"/>
        </w:rPr>
        <w:t>(</w:t>
      </w:r>
      <w:r w:rsidRPr="000A0A2F">
        <w:rPr>
          <w:i/>
          <w:iCs/>
          <w:sz w:val="22"/>
          <w:szCs w:val="22"/>
        </w:rPr>
        <w:t>cargo e nome</w:t>
      </w:r>
      <w:r w:rsidRPr="000A0A2F">
        <w:rPr>
          <w:iCs/>
          <w:sz w:val="22"/>
          <w:szCs w:val="22"/>
        </w:rPr>
        <w:t>)</w:t>
      </w:r>
      <w:r w:rsidRPr="000A0A2F">
        <w:rPr>
          <w:sz w:val="22"/>
          <w:szCs w:val="22"/>
        </w:rPr>
        <w:t xml:space="preserve">, </w:t>
      </w:r>
      <w:proofErr w:type="gramStart"/>
      <w:r w:rsidRPr="000A0A2F">
        <w:rPr>
          <w:sz w:val="22"/>
          <w:szCs w:val="22"/>
        </w:rPr>
        <w:t>nomeado(</w:t>
      </w:r>
      <w:proofErr w:type="gramEnd"/>
      <w:r w:rsidRPr="000A0A2F">
        <w:rPr>
          <w:sz w:val="22"/>
          <w:szCs w:val="22"/>
        </w:rPr>
        <w:t xml:space="preserve">a) pela  Portaria nº ......, de ..... </w:t>
      </w:r>
      <w:proofErr w:type="gramStart"/>
      <w:r w:rsidRPr="000A0A2F">
        <w:rPr>
          <w:sz w:val="22"/>
          <w:szCs w:val="22"/>
        </w:rPr>
        <w:t>de</w:t>
      </w:r>
      <w:proofErr w:type="gramEnd"/>
      <w:r w:rsidRPr="000A0A2F">
        <w:rPr>
          <w:sz w:val="22"/>
          <w:szCs w:val="22"/>
        </w:rPr>
        <w:t xml:space="preserve"> ..................... </w:t>
      </w:r>
      <w:proofErr w:type="gramStart"/>
      <w:r w:rsidRPr="000A0A2F">
        <w:rPr>
          <w:sz w:val="22"/>
          <w:szCs w:val="22"/>
        </w:rPr>
        <w:t>de</w:t>
      </w:r>
      <w:proofErr w:type="gramEnd"/>
      <w:r w:rsidRPr="000A0A2F">
        <w:rPr>
          <w:sz w:val="22"/>
          <w:szCs w:val="22"/>
        </w:rPr>
        <w:t xml:space="preserve"> 20..., publicada no </w:t>
      </w:r>
      <w:r w:rsidRPr="000A0A2F">
        <w:rPr>
          <w:i/>
          <w:iCs/>
          <w:sz w:val="22"/>
          <w:szCs w:val="22"/>
        </w:rPr>
        <w:t xml:space="preserve">DOU </w:t>
      </w:r>
      <w:r w:rsidRPr="000A0A2F">
        <w:rPr>
          <w:sz w:val="22"/>
          <w:szCs w:val="22"/>
        </w:rPr>
        <w:t xml:space="preserve">de ..... </w:t>
      </w:r>
      <w:proofErr w:type="gramStart"/>
      <w:r w:rsidRPr="000A0A2F">
        <w:rPr>
          <w:sz w:val="22"/>
          <w:szCs w:val="22"/>
        </w:rPr>
        <w:t>de</w:t>
      </w:r>
      <w:proofErr w:type="gramEnd"/>
      <w:r w:rsidRPr="000A0A2F">
        <w:rPr>
          <w:sz w:val="22"/>
          <w:szCs w:val="22"/>
        </w:rPr>
        <w:t xml:space="preserve"> ............... </w:t>
      </w:r>
      <w:proofErr w:type="gramStart"/>
      <w:r w:rsidRPr="000A0A2F">
        <w:rPr>
          <w:sz w:val="22"/>
          <w:szCs w:val="22"/>
        </w:rPr>
        <w:t>de</w:t>
      </w:r>
      <w:proofErr w:type="gramEnd"/>
      <w:r w:rsidRPr="000A0A2F">
        <w:rPr>
          <w:sz w:val="22"/>
          <w:szCs w:val="22"/>
        </w:rPr>
        <w:t xml:space="preserve"> ..........., inscrito(a) no CPF nº ...................., portador(a) da Carteira de Identidade nº ...................................., doravante denominada CONTRATANTE, e o(a) .............................. </w:t>
      </w:r>
      <w:proofErr w:type="gramStart"/>
      <w:r w:rsidRPr="000A0A2F">
        <w:rPr>
          <w:sz w:val="22"/>
          <w:szCs w:val="22"/>
        </w:rPr>
        <w:t>inscrito</w:t>
      </w:r>
      <w:proofErr w:type="gramEnd"/>
      <w:r w:rsidRPr="000A0A2F">
        <w:rPr>
          <w:sz w:val="22"/>
          <w:szCs w:val="22"/>
        </w:rPr>
        <w:t xml:space="preserve">(a) no CNPJ/MF sob o nº ............................, sediado(a) na ..................................., em ............................. </w:t>
      </w:r>
      <w:proofErr w:type="gramStart"/>
      <w:r w:rsidRPr="000A0A2F">
        <w:rPr>
          <w:sz w:val="22"/>
          <w:szCs w:val="22"/>
        </w:rPr>
        <w:t>doravante</w:t>
      </w:r>
      <w:proofErr w:type="gramEnd"/>
      <w:r w:rsidRPr="000A0A2F">
        <w:rPr>
          <w:sz w:val="22"/>
          <w:szCs w:val="22"/>
        </w:rPr>
        <w:t xml:space="preserve"> designada CONTRATADA, neste ato representada pelo(a) Sr.(a) ....................., portador(a) da Carteira de Identidade nº ................., expedida pela (o) .................., e CPF nº ........................., tendo em vista o que consta no Processo nº .............................. </w:t>
      </w:r>
      <w:proofErr w:type="gramStart"/>
      <w:r w:rsidRPr="000A0A2F">
        <w:rPr>
          <w:sz w:val="22"/>
          <w:szCs w:val="22"/>
        </w:rPr>
        <w:t>e</w:t>
      </w:r>
      <w:proofErr w:type="gramEnd"/>
      <w:r w:rsidRPr="000A0A2F">
        <w:rPr>
          <w:sz w:val="22"/>
          <w:szCs w:val="22"/>
        </w:rPr>
        <w:t xml:space="preserve"> em observância às disposições da Lei nº 8.666, de 21 de junho de 1993, da Lei nº 10.520, de 17 de julho de 2002, e demais normas pertinentes, resolvem celebrar o presente Termo de Contrato, decorrente do Pregão nº ........../20...., mediante as cláusulas e condições a seguir enunciadas.</w:t>
      </w:r>
    </w:p>
    <w:p w:rsidR="009C7659" w:rsidRPr="000A0A2F" w:rsidRDefault="009C7659" w:rsidP="00A45E01">
      <w:pPr>
        <w:numPr>
          <w:ilvl w:val="0"/>
          <w:numId w:val="4"/>
        </w:numPr>
        <w:spacing w:before="360" w:after="120"/>
        <w:ind w:right="-17"/>
        <w:jc w:val="both"/>
        <w:rPr>
          <w:sz w:val="22"/>
          <w:szCs w:val="22"/>
        </w:rPr>
      </w:pPr>
      <w:r w:rsidRPr="000A0A2F">
        <w:rPr>
          <w:b/>
          <w:sz w:val="22"/>
          <w:szCs w:val="22"/>
        </w:rPr>
        <w:t>CLÁUSULA PRIMEIRA – OBJETO</w:t>
      </w:r>
    </w:p>
    <w:p w:rsidR="009C7659" w:rsidRPr="000A0A2F" w:rsidRDefault="00143FFC" w:rsidP="00A45E01">
      <w:pPr>
        <w:numPr>
          <w:ilvl w:val="1"/>
          <w:numId w:val="4"/>
        </w:numPr>
        <w:spacing w:before="120" w:after="120"/>
        <w:ind w:left="0" w:right="-17"/>
        <w:jc w:val="both"/>
        <w:rPr>
          <w:sz w:val="22"/>
          <w:szCs w:val="22"/>
        </w:rPr>
      </w:pPr>
      <w:r w:rsidRPr="00143FFC">
        <w:rPr>
          <w:b/>
          <w:color w:val="000000"/>
          <w:sz w:val="22"/>
          <w:szCs w:val="22"/>
        </w:rPr>
        <w:t>Contratação de empresa especializada de serviços contínuos em</w:t>
      </w:r>
      <w:proofErr w:type="gramStart"/>
      <w:r w:rsidRPr="00143FFC">
        <w:rPr>
          <w:b/>
          <w:color w:val="000000"/>
          <w:sz w:val="22"/>
          <w:szCs w:val="22"/>
        </w:rPr>
        <w:t xml:space="preserve">  </w:t>
      </w:r>
      <w:proofErr w:type="gramEnd"/>
      <w:r w:rsidRPr="00143FFC">
        <w:rPr>
          <w:b/>
          <w:color w:val="000000"/>
          <w:sz w:val="22"/>
          <w:szCs w:val="22"/>
        </w:rPr>
        <w:t xml:space="preserve">locação DE MAQUINAS  MULTIFUNCIONAIS DE IMPRESSÃO, REPROGRAFIA E DIGITALIZAÇÃO, monocromática a laser, com manutenção preventiva e corretiva e fornecimento de peças, componentes, software de gerenciamento, materiais e insumos utilizados na operação, com tecnologia digital e instalação sendo todos novos, de primeiro uso, EXCETO PAPEL A 4 E MÃO DE OBRA OPERACIONAL,  para a Secretaria de Estado da Assistência e do Desenvolvimento </w:t>
      </w:r>
      <w:proofErr w:type="spellStart"/>
      <w:r w:rsidRPr="00143FFC">
        <w:rPr>
          <w:b/>
          <w:color w:val="000000"/>
          <w:sz w:val="22"/>
          <w:szCs w:val="22"/>
        </w:rPr>
        <w:t>Social-SEAS</w:t>
      </w:r>
      <w:proofErr w:type="spellEnd"/>
      <w:r w:rsidR="009C7659" w:rsidRPr="000A0A2F">
        <w:rPr>
          <w:color w:val="000000"/>
          <w:sz w:val="22"/>
          <w:szCs w:val="22"/>
        </w:rPr>
        <w:t>.</w:t>
      </w:r>
    </w:p>
    <w:p w:rsidR="009C7659" w:rsidRPr="000A0A2F" w:rsidRDefault="009C7659" w:rsidP="00A45E01">
      <w:pPr>
        <w:numPr>
          <w:ilvl w:val="1"/>
          <w:numId w:val="4"/>
        </w:numPr>
        <w:spacing w:before="120" w:after="120"/>
        <w:ind w:left="0" w:right="-17"/>
        <w:jc w:val="both"/>
        <w:rPr>
          <w:sz w:val="22"/>
          <w:szCs w:val="22"/>
        </w:rPr>
      </w:pPr>
      <w:r w:rsidRPr="000A0A2F">
        <w:rPr>
          <w:sz w:val="22"/>
          <w:szCs w:val="22"/>
        </w:rPr>
        <w:t xml:space="preserve">Para efeitos deste objeto, </w:t>
      </w:r>
      <w:proofErr w:type="gramStart"/>
      <w:r w:rsidRPr="000A0A2F">
        <w:rPr>
          <w:sz w:val="22"/>
          <w:szCs w:val="22"/>
        </w:rPr>
        <w:t>observar-se-á</w:t>
      </w:r>
      <w:proofErr w:type="gramEnd"/>
      <w:r w:rsidRPr="000A0A2F">
        <w:rPr>
          <w:sz w:val="22"/>
          <w:szCs w:val="22"/>
        </w:rPr>
        <w:t xml:space="preserve"> todas as disposições descritas no Edital e seus anexos.</w:t>
      </w:r>
    </w:p>
    <w:p w:rsidR="009C7659" w:rsidRPr="000A0A2F" w:rsidRDefault="009C7659" w:rsidP="00A45E01">
      <w:pPr>
        <w:numPr>
          <w:ilvl w:val="1"/>
          <w:numId w:val="4"/>
        </w:numPr>
        <w:spacing w:before="120" w:after="120"/>
        <w:ind w:left="0" w:right="-17"/>
        <w:jc w:val="both"/>
        <w:rPr>
          <w:sz w:val="22"/>
          <w:szCs w:val="22"/>
        </w:rPr>
      </w:pPr>
      <w:r w:rsidRPr="000A0A2F">
        <w:rPr>
          <w:color w:val="000000"/>
          <w:sz w:val="22"/>
          <w:szCs w:val="22"/>
        </w:rPr>
        <w:t>Este Termo de Contrato vincula-se ao Edital do Pregão, identificado no preâmbulo acima, e à proposta vencedora, independentemente de transcrição.</w:t>
      </w:r>
    </w:p>
    <w:p w:rsidR="009C7659" w:rsidRPr="000A0A2F" w:rsidRDefault="009C7659" w:rsidP="00A45E01">
      <w:pPr>
        <w:numPr>
          <w:ilvl w:val="0"/>
          <w:numId w:val="4"/>
        </w:numPr>
        <w:spacing w:before="240" w:after="120"/>
        <w:ind w:right="-17"/>
        <w:jc w:val="both"/>
        <w:rPr>
          <w:bCs/>
          <w:iCs/>
          <w:sz w:val="22"/>
          <w:szCs w:val="22"/>
        </w:rPr>
      </w:pPr>
      <w:r w:rsidRPr="000A0A2F">
        <w:rPr>
          <w:b/>
          <w:sz w:val="22"/>
          <w:szCs w:val="22"/>
        </w:rPr>
        <w:t>CLÁUSULA SEGUNDA – VIGÊNCIA</w:t>
      </w:r>
    </w:p>
    <w:p w:rsidR="009C7659" w:rsidRPr="000A0A2F" w:rsidRDefault="009C7659" w:rsidP="00A45E01">
      <w:pPr>
        <w:numPr>
          <w:ilvl w:val="1"/>
          <w:numId w:val="4"/>
        </w:numPr>
        <w:spacing w:before="120" w:after="120"/>
        <w:ind w:left="0" w:right="-17" w:firstLine="567"/>
        <w:jc w:val="both"/>
        <w:rPr>
          <w:color w:val="000000"/>
          <w:sz w:val="22"/>
          <w:szCs w:val="22"/>
        </w:rPr>
      </w:pPr>
      <w:r w:rsidRPr="000A0A2F">
        <w:rPr>
          <w:bCs/>
          <w:iCs/>
          <w:sz w:val="22"/>
          <w:szCs w:val="22"/>
        </w:rPr>
        <w:t xml:space="preserve">O prazo de vigência deste Termo de Contrato é aquele fixado no Edital, com início na data </w:t>
      </w:r>
      <w:proofErr w:type="gramStart"/>
      <w:r w:rsidRPr="000A0A2F">
        <w:rPr>
          <w:bCs/>
          <w:iCs/>
          <w:sz w:val="22"/>
          <w:szCs w:val="22"/>
        </w:rPr>
        <w:t>de ...</w:t>
      </w:r>
      <w:proofErr w:type="gramEnd"/>
      <w:r w:rsidRPr="000A0A2F">
        <w:rPr>
          <w:bCs/>
          <w:iCs/>
          <w:sz w:val="22"/>
          <w:szCs w:val="22"/>
        </w:rPr>
        <w:t xml:space="preserve">......../......../........ </w:t>
      </w:r>
      <w:proofErr w:type="gramStart"/>
      <w:r w:rsidRPr="000A0A2F">
        <w:rPr>
          <w:bCs/>
          <w:iCs/>
          <w:sz w:val="22"/>
          <w:szCs w:val="22"/>
        </w:rPr>
        <w:t>e</w:t>
      </w:r>
      <w:proofErr w:type="gramEnd"/>
      <w:r w:rsidRPr="000A0A2F">
        <w:rPr>
          <w:bCs/>
          <w:iCs/>
          <w:sz w:val="22"/>
          <w:szCs w:val="22"/>
        </w:rPr>
        <w:t xml:space="preserve"> encerramento em .........../........./.........., </w:t>
      </w:r>
      <w:r w:rsidRPr="000A0A2F">
        <w:rPr>
          <w:color w:val="000000"/>
          <w:sz w:val="22"/>
          <w:szCs w:val="22"/>
        </w:rPr>
        <w:t xml:space="preserve">podendo ser prorrogado por interesse das partes até o  limite </w:t>
      </w:r>
      <w:r w:rsidR="007B5A2E" w:rsidRPr="000A0A2F">
        <w:rPr>
          <w:color w:val="000000"/>
          <w:sz w:val="22"/>
          <w:szCs w:val="22"/>
        </w:rPr>
        <w:t>legal</w:t>
      </w:r>
      <w:r w:rsidRPr="000A0A2F">
        <w:rPr>
          <w:color w:val="000000"/>
          <w:sz w:val="22"/>
          <w:szCs w:val="22"/>
        </w:rPr>
        <w:t>.</w:t>
      </w:r>
    </w:p>
    <w:p w:rsidR="009C7659" w:rsidRPr="000A0A2F" w:rsidRDefault="009C7659" w:rsidP="00A45E01">
      <w:pPr>
        <w:numPr>
          <w:ilvl w:val="2"/>
          <w:numId w:val="4"/>
        </w:numPr>
        <w:spacing w:before="120" w:after="120"/>
        <w:ind w:right="-17"/>
        <w:jc w:val="both"/>
        <w:rPr>
          <w:color w:val="000000"/>
          <w:sz w:val="22"/>
          <w:szCs w:val="22"/>
        </w:rPr>
      </w:pPr>
      <w:r w:rsidRPr="000A0A2F">
        <w:rPr>
          <w:color w:val="000000"/>
          <w:sz w:val="22"/>
          <w:szCs w:val="22"/>
        </w:rPr>
        <w:t>A CONTRATADA não tem direito subjetivo à prorrogação contratual.</w:t>
      </w:r>
    </w:p>
    <w:p w:rsidR="009C7659" w:rsidRPr="000A0A2F" w:rsidRDefault="009C7659" w:rsidP="00A45E01">
      <w:pPr>
        <w:numPr>
          <w:ilvl w:val="1"/>
          <w:numId w:val="4"/>
        </w:numPr>
        <w:spacing w:before="120" w:after="120"/>
        <w:ind w:left="0" w:right="-17" w:firstLine="567"/>
        <w:jc w:val="both"/>
        <w:rPr>
          <w:color w:val="000000"/>
          <w:sz w:val="22"/>
          <w:szCs w:val="22"/>
        </w:rPr>
      </w:pPr>
      <w:r w:rsidRPr="000A0A2F">
        <w:rPr>
          <w:color w:val="000000"/>
          <w:sz w:val="22"/>
          <w:szCs w:val="22"/>
        </w:rPr>
        <w:t>A prorrogação de contrato deverá ser promovida mediante a celebração de termo aditivo.</w:t>
      </w:r>
    </w:p>
    <w:p w:rsidR="009C7659" w:rsidRPr="000A0A2F" w:rsidRDefault="009C7659" w:rsidP="00A45E01">
      <w:pPr>
        <w:numPr>
          <w:ilvl w:val="0"/>
          <w:numId w:val="4"/>
        </w:numPr>
        <w:spacing w:before="240" w:after="120"/>
        <w:ind w:right="-17"/>
        <w:jc w:val="both"/>
        <w:rPr>
          <w:b/>
          <w:bCs/>
          <w:color w:val="000000"/>
          <w:sz w:val="22"/>
          <w:szCs w:val="22"/>
        </w:rPr>
      </w:pPr>
      <w:r w:rsidRPr="000A0A2F">
        <w:rPr>
          <w:b/>
          <w:color w:val="000000"/>
          <w:sz w:val="22"/>
          <w:szCs w:val="22"/>
        </w:rPr>
        <w:t>CLÁUSULA TERCEIRA – PREÇO</w:t>
      </w:r>
    </w:p>
    <w:p w:rsidR="009C7659" w:rsidRPr="000A0A2F" w:rsidRDefault="009C7659" w:rsidP="00A45E01">
      <w:pPr>
        <w:numPr>
          <w:ilvl w:val="1"/>
          <w:numId w:val="4"/>
        </w:numPr>
        <w:spacing w:after="120"/>
        <w:ind w:left="0" w:right="-15" w:firstLine="567"/>
        <w:jc w:val="both"/>
        <w:rPr>
          <w:sz w:val="22"/>
          <w:szCs w:val="22"/>
        </w:rPr>
      </w:pPr>
      <w:r w:rsidRPr="000A0A2F">
        <w:rPr>
          <w:color w:val="000000"/>
          <w:sz w:val="22"/>
          <w:szCs w:val="22"/>
        </w:rPr>
        <w:t xml:space="preserve">O valor pactuado para remuneração mensal da contratação é na forma de Taxa de Administração fixada </w:t>
      </w:r>
      <w:proofErr w:type="gramStart"/>
      <w:r w:rsidRPr="000A0A2F">
        <w:rPr>
          <w:color w:val="000000"/>
          <w:sz w:val="22"/>
          <w:szCs w:val="22"/>
        </w:rPr>
        <w:t>em ...</w:t>
      </w:r>
      <w:proofErr w:type="gramEnd"/>
      <w:r w:rsidRPr="000A0A2F">
        <w:rPr>
          <w:color w:val="000000"/>
          <w:sz w:val="22"/>
          <w:szCs w:val="22"/>
        </w:rPr>
        <w:t>....... (</w:t>
      </w:r>
      <w:proofErr w:type="gramStart"/>
      <w:r w:rsidRPr="000A0A2F">
        <w:rPr>
          <w:color w:val="000000"/>
          <w:sz w:val="22"/>
          <w:szCs w:val="22"/>
        </w:rPr>
        <w:t>.....</w:t>
      </w:r>
      <w:proofErr w:type="gramEnd"/>
      <w:r w:rsidRPr="000A0A2F">
        <w:rPr>
          <w:color w:val="000000"/>
          <w:sz w:val="22"/>
          <w:szCs w:val="22"/>
        </w:rPr>
        <w:t>) % sobre o valor mensal dos serviços, apurado conforme definido no Termo de Referência, anexo ao Edital.</w:t>
      </w:r>
    </w:p>
    <w:p w:rsidR="009C7659" w:rsidRPr="00EF3166" w:rsidRDefault="009C7659" w:rsidP="00EF3166">
      <w:pPr>
        <w:numPr>
          <w:ilvl w:val="1"/>
          <w:numId w:val="4"/>
        </w:numPr>
        <w:spacing w:before="240" w:after="120"/>
        <w:ind w:left="0" w:right="-15" w:firstLine="567"/>
        <w:jc w:val="both"/>
        <w:rPr>
          <w:sz w:val="22"/>
          <w:szCs w:val="22"/>
        </w:rPr>
      </w:pPr>
      <w:r w:rsidRPr="000A0A2F">
        <w:rPr>
          <w:sz w:val="22"/>
          <w:szCs w:val="22"/>
        </w:rPr>
        <w:lastRenderedPageBreak/>
        <w:t xml:space="preserve">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roofErr w:type="gramStart"/>
      <w:r w:rsidRPr="000A0A2F">
        <w:rPr>
          <w:sz w:val="22"/>
          <w:szCs w:val="22"/>
        </w:rPr>
        <w:t>.</w:t>
      </w:r>
      <w:r w:rsidRPr="00EF3166">
        <w:rPr>
          <w:sz w:val="22"/>
          <w:szCs w:val="22"/>
        </w:rPr>
        <w:t>.</w:t>
      </w:r>
      <w:proofErr w:type="gramEnd"/>
    </w:p>
    <w:p w:rsidR="009C7659" w:rsidRPr="000A0A2F" w:rsidRDefault="009C7659" w:rsidP="00A45E01">
      <w:pPr>
        <w:numPr>
          <w:ilvl w:val="0"/>
          <w:numId w:val="4"/>
        </w:numPr>
        <w:spacing w:before="240" w:after="120"/>
        <w:ind w:right="-17"/>
        <w:jc w:val="both"/>
        <w:rPr>
          <w:sz w:val="22"/>
          <w:szCs w:val="22"/>
        </w:rPr>
      </w:pPr>
      <w:r w:rsidRPr="000A0A2F">
        <w:rPr>
          <w:b/>
          <w:sz w:val="22"/>
          <w:szCs w:val="22"/>
        </w:rPr>
        <w:t>CLÁUSULA QU</w:t>
      </w:r>
      <w:r w:rsidR="00EF3166">
        <w:rPr>
          <w:b/>
          <w:sz w:val="22"/>
          <w:szCs w:val="22"/>
        </w:rPr>
        <w:t>ARTA</w:t>
      </w:r>
      <w:r w:rsidRPr="000A0A2F">
        <w:rPr>
          <w:b/>
          <w:sz w:val="22"/>
          <w:szCs w:val="22"/>
        </w:rPr>
        <w:t xml:space="preserve"> – PAGAMENTO</w:t>
      </w:r>
    </w:p>
    <w:p w:rsidR="00306B2C" w:rsidRPr="000A0A2F" w:rsidRDefault="00EF3166" w:rsidP="00306B2C">
      <w:pPr>
        <w:autoSpaceDE w:val="0"/>
        <w:autoSpaceDN w:val="0"/>
        <w:adjustRightInd w:val="0"/>
        <w:spacing w:line="276" w:lineRule="auto"/>
        <w:jc w:val="both"/>
        <w:rPr>
          <w:sz w:val="22"/>
          <w:szCs w:val="22"/>
        </w:rPr>
      </w:pPr>
      <w:r>
        <w:rPr>
          <w:b/>
          <w:sz w:val="22"/>
          <w:szCs w:val="22"/>
        </w:rPr>
        <w:t>4</w:t>
      </w:r>
      <w:r w:rsidR="00306B2C" w:rsidRPr="000A0A2F">
        <w:rPr>
          <w:b/>
          <w:sz w:val="22"/>
          <w:szCs w:val="22"/>
        </w:rPr>
        <w:t>.1 -</w:t>
      </w:r>
      <w:r w:rsidR="00306B2C" w:rsidRPr="000A0A2F">
        <w:rPr>
          <w:sz w:val="22"/>
          <w:szCs w:val="22"/>
        </w:rPr>
        <w:t xml:space="preserve"> </w:t>
      </w:r>
      <w:r w:rsidR="00143FFC" w:rsidRPr="00143FFC">
        <w:rPr>
          <w:sz w:val="22"/>
          <w:szCs w:val="22"/>
        </w:rPr>
        <w:t xml:space="preserve">O pagamento do serviço será calculado de acordo com a quantidade de cópias e impressões utilizadas no período de um mês. A quantidade de cópias utilizadas será mensurada através de relatório eletrônico de </w:t>
      </w:r>
      <w:proofErr w:type="gramStart"/>
      <w:r w:rsidR="00143FFC" w:rsidRPr="00143FFC">
        <w:rPr>
          <w:sz w:val="22"/>
          <w:szCs w:val="22"/>
        </w:rPr>
        <w:t>impressão retirado das máquinas locadas</w:t>
      </w:r>
      <w:proofErr w:type="gramEnd"/>
      <w:r w:rsidR="00143FFC" w:rsidRPr="00143FFC">
        <w:rPr>
          <w:sz w:val="22"/>
          <w:szCs w:val="22"/>
        </w:rPr>
        <w:t>, sendo que este relatório deverá ser assinado por representante da contratada e o fiscal do contrato. Ocorrendo o não atendimento de chamados para reparos, substituição de peças ou outros serviços, bem como o não funcionamento das máquinas ensejará a suspensão do pagamento até que seja solvida a ocorrência</w:t>
      </w:r>
      <w:r w:rsidR="00306B2C" w:rsidRPr="000A0A2F">
        <w:rPr>
          <w:sz w:val="22"/>
          <w:szCs w:val="22"/>
        </w:rPr>
        <w:t>.</w:t>
      </w:r>
    </w:p>
    <w:p w:rsidR="00306B2C" w:rsidRPr="000A0A2F" w:rsidRDefault="00306B2C" w:rsidP="00306B2C">
      <w:pPr>
        <w:autoSpaceDE w:val="0"/>
        <w:autoSpaceDN w:val="0"/>
        <w:adjustRightInd w:val="0"/>
        <w:spacing w:line="276" w:lineRule="auto"/>
        <w:jc w:val="both"/>
        <w:rPr>
          <w:sz w:val="22"/>
          <w:szCs w:val="22"/>
        </w:rPr>
      </w:pPr>
    </w:p>
    <w:p w:rsidR="00306B2C" w:rsidRPr="000A0A2F" w:rsidRDefault="00EF3166" w:rsidP="00306B2C">
      <w:pPr>
        <w:autoSpaceDE w:val="0"/>
        <w:autoSpaceDN w:val="0"/>
        <w:adjustRightInd w:val="0"/>
        <w:spacing w:line="276" w:lineRule="auto"/>
        <w:jc w:val="both"/>
        <w:rPr>
          <w:sz w:val="22"/>
          <w:szCs w:val="22"/>
        </w:rPr>
      </w:pPr>
      <w:r>
        <w:rPr>
          <w:b/>
          <w:sz w:val="22"/>
          <w:szCs w:val="22"/>
        </w:rPr>
        <w:t>4</w:t>
      </w:r>
      <w:r w:rsidR="00306B2C" w:rsidRPr="000A0A2F">
        <w:rPr>
          <w:b/>
          <w:sz w:val="22"/>
          <w:szCs w:val="22"/>
        </w:rPr>
        <w:t>.2 -</w:t>
      </w:r>
      <w:r w:rsidR="00306B2C" w:rsidRPr="000A0A2F">
        <w:rPr>
          <w:sz w:val="22"/>
          <w:szCs w:val="22"/>
        </w:rPr>
        <w:t xml:space="preserve"> </w:t>
      </w:r>
      <w:r w:rsidR="00143FFC" w:rsidRPr="00143FFC">
        <w:rPr>
          <w:sz w:val="22"/>
          <w:szCs w:val="22"/>
        </w:rPr>
        <w:t>O pagamento deverá ser efetuado mediante a apresentação de Nota Fiscal ou da fatura pela CONTRATADA, devidamente atestada pela CONTRATANTE, sem qualquer reajuste automático de preços ou aplicação de correção monetária, sendo que o prazo para pagamento da Nota Fiscal/Fatura, conforme art. 73 da Lei nº 8.666, de 1993, devidamente atestada pela fiscalização, será de até 30 (trinta) dias, contados da data de sua apresentação ao setor financeiro da CONTRATANTE</w:t>
      </w:r>
      <w:r w:rsidR="00143FFC">
        <w:rPr>
          <w:sz w:val="22"/>
          <w:szCs w:val="22"/>
        </w:rPr>
        <w:t>.</w:t>
      </w:r>
    </w:p>
    <w:p w:rsidR="00306B2C" w:rsidRPr="000A0A2F" w:rsidRDefault="00306B2C" w:rsidP="00306B2C">
      <w:pPr>
        <w:autoSpaceDE w:val="0"/>
        <w:autoSpaceDN w:val="0"/>
        <w:adjustRightInd w:val="0"/>
        <w:spacing w:line="276" w:lineRule="auto"/>
        <w:jc w:val="both"/>
        <w:rPr>
          <w:sz w:val="22"/>
          <w:szCs w:val="22"/>
        </w:rPr>
      </w:pPr>
    </w:p>
    <w:p w:rsidR="00306B2C" w:rsidRPr="000A0A2F" w:rsidRDefault="00EF3166" w:rsidP="00306B2C">
      <w:pPr>
        <w:autoSpaceDE w:val="0"/>
        <w:autoSpaceDN w:val="0"/>
        <w:adjustRightInd w:val="0"/>
        <w:spacing w:line="276" w:lineRule="auto"/>
        <w:jc w:val="both"/>
        <w:rPr>
          <w:sz w:val="22"/>
          <w:szCs w:val="22"/>
        </w:rPr>
      </w:pPr>
      <w:r>
        <w:rPr>
          <w:b/>
          <w:sz w:val="22"/>
          <w:szCs w:val="22"/>
        </w:rPr>
        <w:t>4</w:t>
      </w:r>
      <w:r w:rsidR="00306B2C" w:rsidRPr="000A0A2F">
        <w:rPr>
          <w:b/>
          <w:sz w:val="22"/>
          <w:szCs w:val="22"/>
        </w:rPr>
        <w:t>.3 -</w:t>
      </w:r>
      <w:r w:rsidR="00306B2C" w:rsidRPr="000A0A2F">
        <w:rPr>
          <w:sz w:val="22"/>
          <w:szCs w:val="22"/>
        </w:rPr>
        <w:t xml:space="preserve"> </w:t>
      </w:r>
      <w:r w:rsidR="00143FFC" w:rsidRPr="00143FFC">
        <w:rPr>
          <w:sz w:val="22"/>
          <w:szCs w:val="22"/>
        </w:rPr>
        <w:t>A Nota Fiscal ou Fatura deverá ser obrigatoriamente acompanhada das seguintes comprovações:</w:t>
      </w:r>
    </w:p>
    <w:p w:rsidR="00306B2C" w:rsidRPr="000A0A2F" w:rsidRDefault="00306B2C" w:rsidP="00306B2C">
      <w:pPr>
        <w:autoSpaceDE w:val="0"/>
        <w:autoSpaceDN w:val="0"/>
        <w:adjustRightInd w:val="0"/>
        <w:spacing w:line="276" w:lineRule="auto"/>
        <w:jc w:val="both"/>
        <w:rPr>
          <w:sz w:val="22"/>
          <w:szCs w:val="22"/>
        </w:rPr>
      </w:pPr>
    </w:p>
    <w:p w:rsidR="00306B2C" w:rsidRPr="000A0A2F" w:rsidRDefault="00306B2C" w:rsidP="00306B2C">
      <w:pPr>
        <w:autoSpaceDE w:val="0"/>
        <w:autoSpaceDN w:val="0"/>
        <w:adjustRightInd w:val="0"/>
        <w:spacing w:line="276" w:lineRule="auto"/>
        <w:ind w:firstLine="708"/>
        <w:jc w:val="both"/>
        <w:rPr>
          <w:sz w:val="22"/>
          <w:szCs w:val="22"/>
        </w:rPr>
      </w:pPr>
      <w:r w:rsidRPr="000A0A2F">
        <w:rPr>
          <w:sz w:val="22"/>
          <w:szCs w:val="22"/>
        </w:rPr>
        <w:t>a) Relatório da leitura mensal de cópias efetivamente produzidas, com o devido aceite da fiscalização da contratante, registrando a dedução de cópias imperfeitas por defeito do equipamento e/ou insuficiência de materiais, cópias para teste do equipamento, caso existam;</w:t>
      </w:r>
    </w:p>
    <w:p w:rsidR="00306B2C" w:rsidRPr="000A0A2F" w:rsidRDefault="00306B2C" w:rsidP="00306B2C">
      <w:pPr>
        <w:autoSpaceDE w:val="0"/>
        <w:autoSpaceDN w:val="0"/>
        <w:adjustRightInd w:val="0"/>
        <w:spacing w:line="276" w:lineRule="auto"/>
        <w:jc w:val="both"/>
        <w:rPr>
          <w:sz w:val="22"/>
          <w:szCs w:val="22"/>
        </w:rPr>
      </w:pPr>
    </w:p>
    <w:p w:rsidR="00143FFC" w:rsidRPr="000A0A2F" w:rsidRDefault="00306B2C" w:rsidP="00143FFC">
      <w:pPr>
        <w:autoSpaceDE w:val="0"/>
        <w:autoSpaceDN w:val="0"/>
        <w:adjustRightInd w:val="0"/>
        <w:spacing w:line="276" w:lineRule="auto"/>
        <w:ind w:firstLine="708"/>
        <w:jc w:val="both"/>
        <w:rPr>
          <w:sz w:val="22"/>
          <w:szCs w:val="22"/>
        </w:rPr>
      </w:pPr>
      <w:r w:rsidRPr="000A0A2F">
        <w:rPr>
          <w:sz w:val="22"/>
          <w:szCs w:val="22"/>
        </w:rPr>
        <w:t>b) Relatório de todos os serviços de manutenção, especificando equipamento, local de instalação, defeitos apresentados e providências adotadas, quando for o caso;</w:t>
      </w:r>
    </w:p>
    <w:p w:rsidR="00306B2C" w:rsidRPr="000A0A2F" w:rsidRDefault="00306B2C" w:rsidP="00306B2C">
      <w:pPr>
        <w:autoSpaceDE w:val="0"/>
        <w:autoSpaceDN w:val="0"/>
        <w:adjustRightInd w:val="0"/>
        <w:spacing w:line="276" w:lineRule="auto"/>
        <w:jc w:val="both"/>
        <w:rPr>
          <w:sz w:val="22"/>
          <w:szCs w:val="22"/>
        </w:rPr>
      </w:pPr>
    </w:p>
    <w:p w:rsidR="00306B2C" w:rsidRPr="000A0A2F" w:rsidRDefault="00EF3166" w:rsidP="00306B2C">
      <w:pPr>
        <w:autoSpaceDE w:val="0"/>
        <w:autoSpaceDN w:val="0"/>
        <w:adjustRightInd w:val="0"/>
        <w:spacing w:line="276" w:lineRule="auto"/>
        <w:jc w:val="both"/>
        <w:rPr>
          <w:sz w:val="22"/>
          <w:szCs w:val="22"/>
        </w:rPr>
      </w:pPr>
      <w:r>
        <w:rPr>
          <w:b/>
          <w:sz w:val="22"/>
          <w:szCs w:val="22"/>
        </w:rPr>
        <w:t>4</w:t>
      </w:r>
      <w:r w:rsidR="00306B2C" w:rsidRPr="000A0A2F">
        <w:rPr>
          <w:b/>
          <w:sz w:val="22"/>
          <w:szCs w:val="22"/>
        </w:rPr>
        <w:t>.5 -</w:t>
      </w:r>
      <w:r w:rsidR="00306B2C" w:rsidRPr="000A0A2F">
        <w:rPr>
          <w:sz w:val="22"/>
          <w:szCs w:val="22"/>
        </w:rPr>
        <w:t xml:space="preserve"> </w:t>
      </w:r>
      <w:r w:rsidR="00143FFC" w:rsidRPr="00143FFC">
        <w:rPr>
          <w:sz w:val="22"/>
          <w:szCs w:val="22"/>
        </w:rPr>
        <w:t>O pagamento será creditado em favor da empresa fornecedora por meio de ordem bancária, contra qualquer banco indicado na proposta, devendo para isto, ficar explicitado o nome, número da agência e o número da conta corrente em que deverá ser efetivado o crédito, o qual ocorrerá em até 30 (trinta) dias após o fornecimento, com a apresentação da Nota Fiscal/Fatura, atestada pelo setor competente</w:t>
      </w:r>
      <w:r w:rsidR="00143FFC">
        <w:rPr>
          <w:sz w:val="22"/>
          <w:szCs w:val="22"/>
        </w:rPr>
        <w:t>.</w:t>
      </w:r>
    </w:p>
    <w:p w:rsidR="00306B2C" w:rsidRPr="000A0A2F" w:rsidRDefault="00306B2C" w:rsidP="00306B2C">
      <w:pPr>
        <w:autoSpaceDE w:val="0"/>
        <w:autoSpaceDN w:val="0"/>
        <w:adjustRightInd w:val="0"/>
        <w:spacing w:line="276" w:lineRule="auto"/>
        <w:jc w:val="both"/>
        <w:rPr>
          <w:sz w:val="22"/>
          <w:szCs w:val="22"/>
        </w:rPr>
      </w:pPr>
    </w:p>
    <w:p w:rsidR="00306B2C" w:rsidRPr="000A0A2F" w:rsidRDefault="00EF3166" w:rsidP="00306B2C">
      <w:pPr>
        <w:autoSpaceDE w:val="0"/>
        <w:autoSpaceDN w:val="0"/>
        <w:adjustRightInd w:val="0"/>
        <w:spacing w:line="276" w:lineRule="auto"/>
        <w:jc w:val="both"/>
        <w:rPr>
          <w:sz w:val="22"/>
          <w:szCs w:val="22"/>
        </w:rPr>
      </w:pPr>
      <w:r>
        <w:rPr>
          <w:b/>
          <w:sz w:val="22"/>
          <w:szCs w:val="22"/>
        </w:rPr>
        <w:t>4</w:t>
      </w:r>
      <w:r w:rsidR="00306B2C" w:rsidRPr="000A0A2F">
        <w:rPr>
          <w:b/>
          <w:sz w:val="22"/>
          <w:szCs w:val="22"/>
        </w:rPr>
        <w:t>.6 -</w:t>
      </w:r>
      <w:r w:rsidR="00306B2C" w:rsidRPr="000A0A2F">
        <w:rPr>
          <w:sz w:val="22"/>
          <w:szCs w:val="22"/>
        </w:rPr>
        <w:t xml:space="preserve"> </w:t>
      </w:r>
      <w:r w:rsidR="00143FFC" w:rsidRPr="00143FFC">
        <w:rPr>
          <w:sz w:val="22"/>
          <w:szCs w:val="22"/>
        </w:rPr>
        <w:t xml:space="preserve">No caso de incorreção nos documentos apresentados, inclusive na Nota Fiscal de Serviços/Fatura, serão os mesmos restituídos à adjudicatária para as correções necessárias, não respondendo os órgãos requisitantes, por quaisquer encargos resultantes de atrasos na liquidação dos pagamentos </w:t>
      </w:r>
      <w:proofErr w:type="gramStart"/>
      <w:r w:rsidR="00143FFC" w:rsidRPr="00143FFC">
        <w:rPr>
          <w:sz w:val="22"/>
          <w:szCs w:val="22"/>
        </w:rPr>
        <w:t>correspondentes.</w:t>
      </w:r>
      <w:proofErr w:type="gramEnd"/>
      <w:r w:rsidR="00143FFC" w:rsidRPr="00143FFC">
        <w:rPr>
          <w:sz w:val="22"/>
          <w:szCs w:val="22"/>
        </w:rPr>
        <w:t>Para efeito de pagamento, os órgãos procederão as retenções tributárias e previdenciárias previstas na legislação em vigor, aplicáveis a este instrumento</w:t>
      </w:r>
      <w:r w:rsidR="00143FFC">
        <w:rPr>
          <w:sz w:val="22"/>
          <w:szCs w:val="22"/>
        </w:rPr>
        <w:t>.</w:t>
      </w:r>
    </w:p>
    <w:p w:rsidR="00306B2C" w:rsidRPr="000A0A2F" w:rsidRDefault="00306B2C" w:rsidP="00306B2C">
      <w:pPr>
        <w:autoSpaceDE w:val="0"/>
        <w:autoSpaceDN w:val="0"/>
        <w:adjustRightInd w:val="0"/>
        <w:spacing w:line="276" w:lineRule="auto"/>
        <w:jc w:val="both"/>
        <w:rPr>
          <w:sz w:val="22"/>
          <w:szCs w:val="22"/>
        </w:rPr>
      </w:pPr>
    </w:p>
    <w:p w:rsidR="00306B2C" w:rsidRPr="000A0A2F" w:rsidRDefault="00EF3166" w:rsidP="00306B2C">
      <w:pPr>
        <w:autoSpaceDE w:val="0"/>
        <w:autoSpaceDN w:val="0"/>
        <w:adjustRightInd w:val="0"/>
        <w:spacing w:line="276" w:lineRule="auto"/>
        <w:jc w:val="both"/>
        <w:rPr>
          <w:sz w:val="22"/>
          <w:szCs w:val="22"/>
        </w:rPr>
      </w:pPr>
      <w:r>
        <w:rPr>
          <w:b/>
          <w:sz w:val="22"/>
          <w:szCs w:val="22"/>
        </w:rPr>
        <w:t>4</w:t>
      </w:r>
      <w:r w:rsidR="00306B2C" w:rsidRPr="000A0A2F">
        <w:rPr>
          <w:b/>
          <w:sz w:val="22"/>
          <w:szCs w:val="22"/>
        </w:rPr>
        <w:t>.7 -</w:t>
      </w:r>
      <w:r w:rsidR="00306B2C" w:rsidRPr="000A0A2F">
        <w:rPr>
          <w:sz w:val="22"/>
          <w:szCs w:val="22"/>
        </w:rPr>
        <w:t xml:space="preserve"> </w:t>
      </w:r>
      <w:r w:rsidR="00143FFC" w:rsidRPr="00143FFC">
        <w:rPr>
          <w:sz w:val="22"/>
          <w:szCs w:val="22"/>
        </w:rPr>
        <w:t>Os órgãos se reservam no direito de recusar a efetivação do pagamento se, no ato da atestação da prestação dos serviços fornecidos, se estiver em desacordo com as especificações técnicas exigidas no Edital e neste Termo de Referência</w:t>
      </w:r>
      <w:r w:rsidR="00143FFC">
        <w:rPr>
          <w:sz w:val="22"/>
          <w:szCs w:val="22"/>
        </w:rPr>
        <w:t>.</w:t>
      </w:r>
    </w:p>
    <w:p w:rsidR="00306B2C" w:rsidRPr="000A0A2F" w:rsidRDefault="00306B2C" w:rsidP="00306B2C">
      <w:pPr>
        <w:autoSpaceDE w:val="0"/>
        <w:autoSpaceDN w:val="0"/>
        <w:adjustRightInd w:val="0"/>
        <w:spacing w:line="276" w:lineRule="auto"/>
        <w:jc w:val="both"/>
        <w:rPr>
          <w:sz w:val="22"/>
          <w:szCs w:val="22"/>
        </w:rPr>
      </w:pPr>
    </w:p>
    <w:p w:rsidR="00306B2C" w:rsidRDefault="00EF3166" w:rsidP="00306B2C">
      <w:pPr>
        <w:tabs>
          <w:tab w:val="left" w:pos="567"/>
        </w:tabs>
        <w:autoSpaceDE w:val="0"/>
        <w:autoSpaceDN w:val="0"/>
        <w:adjustRightInd w:val="0"/>
        <w:spacing w:line="276" w:lineRule="auto"/>
        <w:jc w:val="both"/>
        <w:rPr>
          <w:sz w:val="22"/>
          <w:szCs w:val="22"/>
        </w:rPr>
      </w:pPr>
      <w:r>
        <w:rPr>
          <w:b/>
          <w:sz w:val="22"/>
          <w:szCs w:val="22"/>
        </w:rPr>
        <w:t>4</w:t>
      </w:r>
      <w:r w:rsidR="00306B2C" w:rsidRPr="000A0A2F">
        <w:rPr>
          <w:b/>
          <w:sz w:val="22"/>
          <w:szCs w:val="22"/>
        </w:rPr>
        <w:t>.8 -</w:t>
      </w:r>
      <w:r w:rsidR="00306B2C" w:rsidRPr="000A0A2F">
        <w:rPr>
          <w:sz w:val="22"/>
          <w:szCs w:val="22"/>
        </w:rPr>
        <w:t xml:space="preserve"> </w:t>
      </w:r>
      <w:r w:rsidR="00143FFC" w:rsidRPr="00143FFC">
        <w:rPr>
          <w:sz w:val="22"/>
          <w:szCs w:val="22"/>
        </w:rPr>
        <w:t>Os órgãos poderão deduzir do montante a pagar, os valores correspondentes a multas ou indenizações devidas pela licitante vencedora, nos termos do Pregão</w:t>
      </w:r>
      <w:r w:rsidR="00143FFC">
        <w:rPr>
          <w:sz w:val="22"/>
          <w:szCs w:val="22"/>
        </w:rPr>
        <w:t>.</w:t>
      </w:r>
    </w:p>
    <w:p w:rsidR="00143FFC" w:rsidRDefault="00143FFC" w:rsidP="00306B2C">
      <w:pPr>
        <w:tabs>
          <w:tab w:val="left" w:pos="567"/>
        </w:tabs>
        <w:autoSpaceDE w:val="0"/>
        <w:autoSpaceDN w:val="0"/>
        <w:adjustRightInd w:val="0"/>
        <w:spacing w:line="276" w:lineRule="auto"/>
        <w:jc w:val="both"/>
        <w:rPr>
          <w:sz w:val="22"/>
          <w:szCs w:val="22"/>
        </w:rPr>
      </w:pPr>
    </w:p>
    <w:p w:rsidR="00143FFC" w:rsidRPr="000A0A2F" w:rsidRDefault="00EF3166" w:rsidP="00306B2C">
      <w:pPr>
        <w:tabs>
          <w:tab w:val="left" w:pos="567"/>
        </w:tabs>
        <w:autoSpaceDE w:val="0"/>
        <w:autoSpaceDN w:val="0"/>
        <w:adjustRightInd w:val="0"/>
        <w:spacing w:line="276" w:lineRule="auto"/>
        <w:jc w:val="both"/>
        <w:rPr>
          <w:sz w:val="22"/>
          <w:szCs w:val="22"/>
        </w:rPr>
      </w:pPr>
      <w:r>
        <w:rPr>
          <w:b/>
          <w:sz w:val="22"/>
          <w:szCs w:val="22"/>
        </w:rPr>
        <w:t>4</w:t>
      </w:r>
      <w:r w:rsidR="00143FFC" w:rsidRPr="00143FFC">
        <w:rPr>
          <w:b/>
          <w:sz w:val="22"/>
          <w:szCs w:val="22"/>
        </w:rPr>
        <w:t xml:space="preserve">.9 - </w:t>
      </w:r>
      <w:r w:rsidR="00143FFC" w:rsidRPr="00143FFC">
        <w:rPr>
          <w:sz w:val="22"/>
          <w:szCs w:val="22"/>
        </w:rPr>
        <w:t>É condição para o pagamento do valor constante de cada Nota Fiscal/Fatura, a apresentação de:</w:t>
      </w:r>
    </w:p>
    <w:p w:rsidR="00143FFC" w:rsidRPr="00606C29" w:rsidRDefault="00143FFC" w:rsidP="00143FFC">
      <w:pPr>
        <w:numPr>
          <w:ilvl w:val="2"/>
          <w:numId w:val="20"/>
        </w:numPr>
        <w:tabs>
          <w:tab w:val="left" w:pos="993"/>
        </w:tabs>
        <w:spacing w:before="120"/>
        <w:ind w:right="57"/>
        <w:jc w:val="both"/>
        <w:rPr>
          <w:sz w:val="22"/>
          <w:szCs w:val="22"/>
        </w:rPr>
      </w:pPr>
      <w:r w:rsidRPr="00606C29">
        <w:rPr>
          <w:sz w:val="22"/>
          <w:szCs w:val="22"/>
        </w:rPr>
        <w:lastRenderedPageBreak/>
        <w:t>Certificado de Regularidade de Situação – CRS, relativo ao FGTS;</w:t>
      </w:r>
    </w:p>
    <w:p w:rsidR="00143FFC" w:rsidRPr="00606C29" w:rsidRDefault="00143FFC" w:rsidP="00143FFC">
      <w:pPr>
        <w:numPr>
          <w:ilvl w:val="2"/>
          <w:numId w:val="20"/>
        </w:numPr>
        <w:tabs>
          <w:tab w:val="left" w:pos="993"/>
        </w:tabs>
        <w:spacing w:before="120"/>
        <w:ind w:right="57"/>
        <w:jc w:val="both"/>
        <w:rPr>
          <w:sz w:val="22"/>
          <w:szCs w:val="22"/>
        </w:rPr>
      </w:pPr>
      <w:r w:rsidRPr="00606C29">
        <w:rPr>
          <w:sz w:val="22"/>
          <w:szCs w:val="22"/>
        </w:rPr>
        <w:t>Certidão Negativa de Débito – CND, relativa à Seguridade Social – INSS;</w:t>
      </w:r>
    </w:p>
    <w:p w:rsidR="00143FFC" w:rsidRPr="00606C29" w:rsidRDefault="00143FFC" w:rsidP="00143FFC">
      <w:pPr>
        <w:numPr>
          <w:ilvl w:val="2"/>
          <w:numId w:val="20"/>
        </w:numPr>
        <w:tabs>
          <w:tab w:val="left" w:pos="993"/>
        </w:tabs>
        <w:spacing w:before="120"/>
        <w:ind w:right="57"/>
        <w:jc w:val="both"/>
        <w:rPr>
          <w:sz w:val="22"/>
          <w:szCs w:val="22"/>
        </w:rPr>
      </w:pPr>
      <w:r w:rsidRPr="00606C29">
        <w:rPr>
          <w:sz w:val="22"/>
          <w:szCs w:val="22"/>
        </w:rPr>
        <w:t>Certidão Negativa de Tributos Estaduais;</w:t>
      </w:r>
    </w:p>
    <w:p w:rsidR="00143FFC" w:rsidRPr="00606C29" w:rsidRDefault="00143FFC" w:rsidP="00143FFC">
      <w:pPr>
        <w:numPr>
          <w:ilvl w:val="2"/>
          <w:numId w:val="20"/>
        </w:numPr>
        <w:tabs>
          <w:tab w:val="left" w:pos="993"/>
        </w:tabs>
        <w:spacing w:before="120"/>
        <w:ind w:right="57"/>
        <w:jc w:val="both"/>
        <w:rPr>
          <w:sz w:val="22"/>
          <w:szCs w:val="22"/>
        </w:rPr>
      </w:pPr>
      <w:r w:rsidRPr="00606C29">
        <w:rPr>
          <w:sz w:val="22"/>
          <w:szCs w:val="22"/>
        </w:rPr>
        <w:t>Certidão Negativa de débitos relativos a tributos federais e dívida ativa da União;</w:t>
      </w:r>
    </w:p>
    <w:p w:rsidR="00143FFC" w:rsidRDefault="00143FFC" w:rsidP="00143FFC">
      <w:pPr>
        <w:numPr>
          <w:ilvl w:val="2"/>
          <w:numId w:val="20"/>
        </w:numPr>
        <w:tabs>
          <w:tab w:val="left" w:pos="993"/>
        </w:tabs>
        <w:autoSpaceDE w:val="0"/>
        <w:autoSpaceDN w:val="0"/>
        <w:adjustRightInd w:val="0"/>
        <w:spacing w:before="120" w:line="276" w:lineRule="auto"/>
        <w:ind w:right="57"/>
        <w:jc w:val="both"/>
        <w:rPr>
          <w:sz w:val="22"/>
          <w:szCs w:val="22"/>
        </w:rPr>
      </w:pPr>
      <w:r w:rsidRPr="00143FFC">
        <w:rPr>
          <w:sz w:val="22"/>
          <w:szCs w:val="22"/>
        </w:rPr>
        <w:t>Certidão Negativa de Tributos e Contribuições Municipais;</w:t>
      </w:r>
    </w:p>
    <w:p w:rsidR="007B5A2E" w:rsidRDefault="00143FFC" w:rsidP="00143FFC">
      <w:pPr>
        <w:numPr>
          <w:ilvl w:val="2"/>
          <w:numId w:val="20"/>
        </w:numPr>
        <w:tabs>
          <w:tab w:val="left" w:pos="993"/>
        </w:tabs>
        <w:autoSpaceDE w:val="0"/>
        <w:autoSpaceDN w:val="0"/>
        <w:adjustRightInd w:val="0"/>
        <w:spacing w:before="120" w:line="276" w:lineRule="auto"/>
        <w:ind w:right="57"/>
        <w:jc w:val="both"/>
        <w:rPr>
          <w:sz w:val="22"/>
          <w:szCs w:val="22"/>
        </w:rPr>
      </w:pPr>
      <w:r>
        <w:rPr>
          <w:sz w:val="22"/>
          <w:szCs w:val="22"/>
        </w:rPr>
        <w:t>Ce</w:t>
      </w:r>
      <w:r w:rsidRPr="00143FFC">
        <w:rPr>
          <w:sz w:val="22"/>
          <w:szCs w:val="22"/>
        </w:rPr>
        <w:t xml:space="preserve">rtidão Negativa de Débito Trabalhista – CNDT, relativa a comprovações de liquidez trabalhistas, disponível em </w:t>
      </w:r>
      <w:hyperlink r:id="rId28" w:history="1">
        <w:r w:rsidRPr="008A1447">
          <w:rPr>
            <w:rStyle w:val="Hyperlink"/>
            <w:sz w:val="22"/>
            <w:szCs w:val="22"/>
          </w:rPr>
          <w:t>http://www.tst.jus.br/certidao</w:t>
        </w:r>
      </w:hyperlink>
      <w:proofErr w:type="gramStart"/>
      <w:r>
        <w:rPr>
          <w:sz w:val="22"/>
          <w:szCs w:val="22"/>
        </w:rPr>
        <w:t xml:space="preserve">  </w:t>
      </w:r>
      <w:proofErr w:type="gramEnd"/>
      <w:r>
        <w:rPr>
          <w:sz w:val="22"/>
          <w:szCs w:val="22"/>
        </w:rPr>
        <w:t xml:space="preserve">(será </w:t>
      </w:r>
      <w:r w:rsidRPr="00606C29">
        <w:rPr>
          <w:sz w:val="22"/>
          <w:szCs w:val="22"/>
        </w:rPr>
        <w:t>exigida qualidade na impressão das cópias, para que seja pré-requisito para pagamento</w:t>
      </w:r>
      <w:r>
        <w:rPr>
          <w:sz w:val="22"/>
          <w:szCs w:val="22"/>
        </w:rPr>
        <w:t>).</w:t>
      </w:r>
    </w:p>
    <w:p w:rsidR="006A3A64" w:rsidRPr="00AB71D4" w:rsidRDefault="006A3A64" w:rsidP="006A3A64">
      <w:pPr>
        <w:pStyle w:val="PargrafodaLista"/>
        <w:numPr>
          <w:ilvl w:val="0"/>
          <w:numId w:val="4"/>
        </w:numPr>
        <w:tabs>
          <w:tab w:val="left" w:pos="993"/>
        </w:tabs>
        <w:autoSpaceDE w:val="0"/>
        <w:autoSpaceDN w:val="0"/>
        <w:adjustRightInd w:val="0"/>
        <w:spacing w:before="120" w:line="276" w:lineRule="auto"/>
        <w:ind w:right="57"/>
        <w:jc w:val="both"/>
        <w:rPr>
          <w:sz w:val="22"/>
          <w:szCs w:val="22"/>
          <w:highlight w:val="lightGray"/>
        </w:rPr>
      </w:pPr>
      <w:r w:rsidRPr="00AB71D4">
        <w:rPr>
          <w:b/>
          <w:sz w:val="22"/>
          <w:szCs w:val="22"/>
          <w:highlight w:val="lightGray"/>
        </w:rPr>
        <w:t xml:space="preserve">CLÁUSULA </w:t>
      </w:r>
      <w:r w:rsidR="00EF3166">
        <w:rPr>
          <w:b/>
          <w:sz w:val="22"/>
          <w:szCs w:val="22"/>
          <w:highlight w:val="lightGray"/>
        </w:rPr>
        <w:t>QUINTA</w:t>
      </w:r>
      <w:r w:rsidRPr="00AB71D4">
        <w:rPr>
          <w:b/>
          <w:sz w:val="22"/>
          <w:szCs w:val="22"/>
          <w:highlight w:val="lightGray"/>
        </w:rPr>
        <w:t xml:space="preserve"> - DA GARANTIA CONTRATUAL</w:t>
      </w:r>
    </w:p>
    <w:p w:rsidR="006A3A64" w:rsidRPr="00AB71D4" w:rsidRDefault="006A3A64" w:rsidP="006A3A64">
      <w:pPr>
        <w:pStyle w:val="PargrafodaLista"/>
        <w:tabs>
          <w:tab w:val="left" w:pos="993"/>
        </w:tabs>
        <w:autoSpaceDE w:val="0"/>
        <w:autoSpaceDN w:val="0"/>
        <w:adjustRightInd w:val="0"/>
        <w:spacing w:before="120" w:line="276" w:lineRule="auto"/>
        <w:ind w:left="0" w:right="57"/>
        <w:jc w:val="both"/>
        <w:rPr>
          <w:sz w:val="16"/>
          <w:szCs w:val="16"/>
          <w:highlight w:val="lightGray"/>
        </w:rPr>
      </w:pPr>
    </w:p>
    <w:p w:rsidR="006A3A64" w:rsidRPr="00AB71D4" w:rsidRDefault="006A3A64" w:rsidP="006A3A64">
      <w:pPr>
        <w:pStyle w:val="PargrafodaLista"/>
        <w:numPr>
          <w:ilvl w:val="1"/>
          <w:numId w:val="4"/>
        </w:numPr>
        <w:autoSpaceDE w:val="0"/>
        <w:autoSpaceDN w:val="0"/>
        <w:adjustRightInd w:val="0"/>
        <w:spacing w:before="120"/>
        <w:ind w:left="0"/>
        <w:jc w:val="both"/>
        <w:rPr>
          <w:sz w:val="22"/>
          <w:szCs w:val="22"/>
          <w:highlight w:val="lightGray"/>
        </w:rPr>
      </w:pPr>
      <w:r w:rsidRPr="00AB71D4">
        <w:rPr>
          <w:sz w:val="22"/>
          <w:szCs w:val="22"/>
          <w:highlight w:val="lightGray"/>
        </w:rPr>
        <w:t>Por ocasião da assinatura do contrato a Contratada deverá, a título de garantia de execução contratual, apresentar garantia correspondente ao percentual de 5% (cinco por cento) do valor do contrato, nos termos do art. 56 da Lei nº 8.666/93, podendo esta ser prestada através de uma das modalidades previstas no § 1º, do mesmo artigo, sendo que a garantia prestada deverá ser requerida e liberada e/ou restituída após a execução do contrato e, quando prestada em dinheiro, o valor deverá ser atualizado monetariamente;</w:t>
      </w:r>
    </w:p>
    <w:p w:rsidR="006A3A64" w:rsidRPr="00AB71D4" w:rsidRDefault="006A3A64" w:rsidP="006A3A64">
      <w:pPr>
        <w:pStyle w:val="PargrafodaLista"/>
        <w:tabs>
          <w:tab w:val="left" w:pos="284"/>
          <w:tab w:val="left" w:pos="426"/>
        </w:tabs>
        <w:autoSpaceDE w:val="0"/>
        <w:autoSpaceDN w:val="0"/>
        <w:adjustRightInd w:val="0"/>
        <w:spacing w:before="120"/>
        <w:ind w:left="284"/>
        <w:jc w:val="both"/>
        <w:rPr>
          <w:sz w:val="16"/>
          <w:szCs w:val="16"/>
          <w:highlight w:val="lightGray"/>
        </w:rPr>
      </w:pPr>
    </w:p>
    <w:p w:rsidR="006A3A64" w:rsidRPr="00AB71D4" w:rsidRDefault="006A3A64" w:rsidP="006A3A64">
      <w:pPr>
        <w:pStyle w:val="PargrafodaLista"/>
        <w:numPr>
          <w:ilvl w:val="1"/>
          <w:numId w:val="4"/>
        </w:numPr>
        <w:autoSpaceDE w:val="0"/>
        <w:autoSpaceDN w:val="0"/>
        <w:adjustRightInd w:val="0"/>
        <w:spacing w:before="120"/>
        <w:ind w:left="0"/>
        <w:jc w:val="both"/>
        <w:rPr>
          <w:sz w:val="22"/>
          <w:szCs w:val="22"/>
          <w:highlight w:val="lightGray"/>
        </w:rPr>
      </w:pPr>
      <w:r w:rsidRPr="00AB71D4">
        <w:rPr>
          <w:sz w:val="22"/>
          <w:szCs w:val="22"/>
          <w:highlight w:val="lightGray"/>
        </w:rPr>
        <w:t>A Garantia, quando prestada em forma de caução ou outra forma que por sua natureza requeira atualização periódica em razão da vigência pré-estabelecida, deverá a Contratada estar atenta aos prazos renovação, para que não haja interrupção da garantia devida;</w:t>
      </w:r>
    </w:p>
    <w:p w:rsidR="006A3A64" w:rsidRPr="00AB71D4" w:rsidRDefault="006A3A64" w:rsidP="006A3A64">
      <w:pPr>
        <w:pStyle w:val="PargrafodaLista"/>
        <w:rPr>
          <w:sz w:val="16"/>
          <w:szCs w:val="16"/>
          <w:highlight w:val="lightGray"/>
        </w:rPr>
      </w:pPr>
    </w:p>
    <w:p w:rsidR="006A3A64" w:rsidRPr="00AB71D4" w:rsidRDefault="006A3A64" w:rsidP="006A3A64">
      <w:pPr>
        <w:pStyle w:val="PargrafodaLista"/>
        <w:numPr>
          <w:ilvl w:val="1"/>
          <w:numId w:val="4"/>
        </w:numPr>
        <w:autoSpaceDE w:val="0"/>
        <w:autoSpaceDN w:val="0"/>
        <w:adjustRightInd w:val="0"/>
        <w:spacing w:before="120"/>
        <w:ind w:left="0"/>
        <w:jc w:val="both"/>
        <w:rPr>
          <w:sz w:val="22"/>
          <w:szCs w:val="22"/>
          <w:highlight w:val="lightGray"/>
        </w:rPr>
      </w:pPr>
      <w:r w:rsidRPr="00AB71D4">
        <w:rPr>
          <w:sz w:val="22"/>
          <w:szCs w:val="22"/>
          <w:highlight w:val="lightGray"/>
        </w:rPr>
        <w:t xml:space="preserve">Não será aceita garantia contratual contratada com terceiros (seguradoras, instituições financeiras, etc.) cujas cláusulas pactuadas </w:t>
      </w:r>
      <w:proofErr w:type="gramStart"/>
      <w:r w:rsidRPr="00AB71D4">
        <w:rPr>
          <w:sz w:val="22"/>
          <w:szCs w:val="22"/>
          <w:highlight w:val="lightGray"/>
        </w:rPr>
        <w:t>esteja</w:t>
      </w:r>
      <w:proofErr w:type="gramEnd"/>
      <w:r w:rsidRPr="00AB71D4">
        <w:rPr>
          <w:sz w:val="22"/>
          <w:szCs w:val="22"/>
          <w:highlight w:val="lightGray"/>
        </w:rPr>
        <w:t xml:space="preserve"> previsto o não ressarcimento ou não liberação do valor à garantia para o pagamento de multas por descumprimento contratual;</w:t>
      </w:r>
    </w:p>
    <w:p w:rsidR="006A3A64" w:rsidRPr="00AB71D4" w:rsidRDefault="006A3A64" w:rsidP="006A3A64">
      <w:pPr>
        <w:pStyle w:val="PargrafodaLista"/>
        <w:rPr>
          <w:sz w:val="16"/>
          <w:szCs w:val="16"/>
          <w:highlight w:val="lightGray"/>
        </w:rPr>
      </w:pPr>
    </w:p>
    <w:p w:rsidR="006A3A64" w:rsidRPr="006A3A64" w:rsidRDefault="00EF3166" w:rsidP="006A3A64">
      <w:pPr>
        <w:pStyle w:val="PargrafodaLista"/>
        <w:tabs>
          <w:tab w:val="left" w:pos="993"/>
        </w:tabs>
        <w:autoSpaceDE w:val="0"/>
        <w:autoSpaceDN w:val="0"/>
        <w:adjustRightInd w:val="0"/>
        <w:spacing w:before="120" w:line="276" w:lineRule="auto"/>
        <w:ind w:left="0" w:right="57"/>
        <w:jc w:val="both"/>
        <w:rPr>
          <w:sz w:val="22"/>
          <w:szCs w:val="22"/>
        </w:rPr>
      </w:pPr>
      <w:r>
        <w:rPr>
          <w:b/>
          <w:sz w:val="22"/>
          <w:szCs w:val="22"/>
          <w:highlight w:val="lightGray"/>
        </w:rPr>
        <w:t>5</w:t>
      </w:r>
      <w:r w:rsidR="006A3A64" w:rsidRPr="00AB71D4">
        <w:rPr>
          <w:b/>
          <w:sz w:val="22"/>
          <w:szCs w:val="22"/>
          <w:highlight w:val="lightGray"/>
        </w:rPr>
        <w:t>.4.</w:t>
      </w:r>
      <w:r w:rsidR="006A3A64" w:rsidRPr="00AB71D4">
        <w:rPr>
          <w:sz w:val="22"/>
          <w:szCs w:val="22"/>
          <w:highlight w:val="lightGray"/>
        </w:rPr>
        <w:t xml:space="preserve"> A empresa contratada deverá repor, no prazo máximo de </w:t>
      </w:r>
      <w:proofErr w:type="gramStart"/>
      <w:r w:rsidR="006A3A64" w:rsidRPr="00AB71D4">
        <w:rPr>
          <w:sz w:val="22"/>
          <w:szCs w:val="22"/>
          <w:highlight w:val="lightGray"/>
        </w:rPr>
        <w:t>5</w:t>
      </w:r>
      <w:proofErr w:type="gramEnd"/>
      <w:r w:rsidR="006A3A64" w:rsidRPr="00AB71D4">
        <w:rPr>
          <w:sz w:val="22"/>
          <w:szCs w:val="22"/>
          <w:highlight w:val="lightGray"/>
        </w:rPr>
        <w:t xml:space="preserve"> (cinco) dias, o valor da garantia eventualmente utilizada pela contratada, nos moldes do subitem anterior.</w:t>
      </w:r>
    </w:p>
    <w:p w:rsidR="009C7659" w:rsidRPr="000A0A2F" w:rsidRDefault="009C7659" w:rsidP="00A45E01">
      <w:pPr>
        <w:numPr>
          <w:ilvl w:val="0"/>
          <w:numId w:val="4"/>
        </w:numPr>
        <w:spacing w:before="240" w:after="120"/>
        <w:ind w:right="-15"/>
        <w:jc w:val="both"/>
        <w:rPr>
          <w:sz w:val="22"/>
          <w:szCs w:val="22"/>
        </w:rPr>
      </w:pPr>
      <w:r w:rsidRPr="000A0A2F">
        <w:rPr>
          <w:b/>
          <w:sz w:val="22"/>
          <w:szCs w:val="22"/>
        </w:rPr>
        <w:t xml:space="preserve">CLÁUSULA </w:t>
      </w:r>
      <w:r w:rsidR="001365C6">
        <w:rPr>
          <w:b/>
          <w:sz w:val="22"/>
          <w:szCs w:val="22"/>
        </w:rPr>
        <w:t>S</w:t>
      </w:r>
      <w:r w:rsidR="00EF3166">
        <w:rPr>
          <w:b/>
          <w:sz w:val="22"/>
          <w:szCs w:val="22"/>
        </w:rPr>
        <w:t>EXTA</w:t>
      </w:r>
      <w:r w:rsidRPr="000A0A2F">
        <w:rPr>
          <w:b/>
          <w:sz w:val="22"/>
          <w:szCs w:val="22"/>
        </w:rPr>
        <w:t xml:space="preserve"> – REGIME DE EXECUÇÃO DOS SERVIÇOS E FISCALIZAÇÃO</w:t>
      </w:r>
    </w:p>
    <w:p w:rsidR="005D5F87" w:rsidRPr="000A0A2F" w:rsidRDefault="003042AE" w:rsidP="00A45E01">
      <w:pPr>
        <w:pStyle w:val="PargrafodaLista"/>
        <w:widowControl w:val="0"/>
        <w:numPr>
          <w:ilvl w:val="2"/>
          <w:numId w:val="4"/>
        </w:numPr>
        <w:autoSpaceDE w:val="0"/>
        <w:autoSpaceDN w:val="0"/>
        <w:adjustRightInd w:val="0"/>
        <w:jc w:val="both"/>
        <w:rPr>
          <w:sz w:val="22"/>
          <w:szCs w:val="22"/>
        </w:rPr>
      </w:pPr>
      <w:r w:rsidRPr="000A0A2F">
        <w:rPr>
          <w:sz w:val="22"/>
          <w:szCs w:val="22"/>
        </w:rPr>
        <w:t xml:space="preserve">A execução do serviço e a entrega dos materiais deverão ser </w:t>
      </w:r>
      <w:proofErr w:type="gramStart"/>
      <w:r w:rsidRPr="000A0A2F">
        <w:rPr>
          <w:sz w:val="22"/>
          <w:szCs w:val="22"/>
        </w:rPr>
        <w:t>realizados</w:t>
      </w:r>
      <w:proofErr w:type="gramEnd"/>
      <w:r w:rsidRPr="000A0A2F">
        <w:rPr>
          <w:sz w:val="22"/>
          <w:szCs w:val="22"/>
        </w:rPr>
        <w:t xml:space="preserve"> em conformidade com o especificado no Termo de Referência – Anexo I, do Edital</w:t>
      </w:r>
    </w:p>
    <w:p w:rsidR="009C7659" w:rsidRPr="000A0A2F" w:rsidRDefault="009C7659" w:rsidP="00A45E01">
      <w:pPr>
        <w:numPr>
          <w:ilvl w:val="0"/>
          <w:numId w:val="4"/>
        </w:numPr>
        <w:spacing w:before="240" w:after="120"/>
        <w:ind w:right="-15"/>
        <w:jc w:val="both"/>
        <w:rPr>
          <w:sz w:val="22"/>
          <w:szCs w:val="22"/>
        </w:rPr>
      </w:pPr>
      <w:r w:rsidRPr="000A0A2F">
        <w:rPr>
          <w:b/>
          <w:sz w:val="22"/>
          <w:szCs w:val="22"/>
        </w:rPr>
        <w:t xml:space="preserve">CLÁUSULA </w:t>
      </w:r>
      <w:r w:rsidR="00EF3166">
        <w:rPr>
          <w:b/>
          <w:sz w:val="22"/>
          <w:szCs w:val="22"/>
        </w:rPr>
        <w:t>SÉTIMA</w:t>
      </w:r>
      <w:r w:rsidRPr="000A0A2F">
        <w:rPr>
          <w:b/>
          <w:sz w:val="22"/>
          <w:szCs w:val="22"/>
        </w:rPr>
        <w:t xml:space="preserve"> – OBRIGAÇÕES DA CONTRATANTE E DA CONTRATADA</w:t>
      </w:r>
    </w:p>
    <w:p w:rsidR="0042438D" w:rsidRPr="000A0A2F" w:rsidRDefault="00EF2478" w:rsidP="0042438D">
      <w:pPr>
        <w:spacing w:before="240" w:after="120"/>
        <w:ind w:right="-15"/>
        <w:jc w:val="both"/>
        <w:rPr>
          <w:sz w:val="22"/>
          <w:szCs w:val="22"/>
        </w:rPr>
      </w:pPr>
      <w:r>
        <w:rPr>
          <w:b/>
          <w:sz w:val="22"/>
          <w:szCs w:val="22"/>
        </w:rPr>
        <w:t xml:space="preserve">DA </w:t>
      </w:r>
      <w:r w:rsidR="0042438D" w:rsidRPr="000A0A2F">
        <w:rPr>
          <w:b/>
          <w:sz w:val="22"/>
          <w:szCs w:val="22"/>
        </w:rPr>
        <w:t>CONTRATADA</w:t>
      </w:r>
      <w:r>
        <w:rPr>
          <w:b/>
          <w:sz w:val="22"/>
          <w:szCs w:val="22"/>
        </w:rPr>
        <w:t>:</w:t>
      </w:r>
    </w:p>
    <w:p w:rsidR="00EC59CB" w:rsidRPr="000A0A2F" w:rsidRDefault="00143FFC" w:rsidP="00A45E01">
      <w:pPr>
        <w:pStyle w:val="PargrafodaLista"/>
        <w:numPr>
          <w:ilvl w:val="1"/>
          <w:numId w:val="4"/>
        </w:numPr>
        <w:spacing w:before="240" w:after="120"/>
        <w:ind w:left="0" w:right="-17"/>
        <w:jc w:val="both"/>
        <w:rPr>
          <w:sz w:val="22"/>
          <w:szCs w:val="22"/>
        </w:rPr>
      </w:pPr>
      <w:r w:rsidRPr="00C443B6">
        <w:rPr>
          <w:sz w:val="22"/>
          <w:szCs w:val="22"/>
        </w:rPr>
        <w:t>Fornecer máquinas novas, de primeiro uso, com garantia de qualidade de cópias, impressões e digitalizações</w:t>
      </w:r>
      <w:r>
        <w:rPr>
          <w:sz w:val="22"/>
          <w:szCs w:val="22"/>
        </w:rPr>
        <w:t>.</w:t>
      </w:r>
    </w:p>
    <w:p w:rsidR="00EC59CB" w:rsidRPr="000A0A2F" w:rsidRDefault="00EC59CB" w:rsidP="00EC59CB">
      <w:pPr>
        <w:pStyle w:val="PargrafodaLista"/>
        <w:spacing w:before="240" w:after="120"/>
        <w:ind w:left="567" w:right="-17"/>
        <w:jc w:val="both"/>
        <w:rPr>
          <w:sz w:val="22"/>
          <w:szCs w:val="22"/>
        </w:rPr>
      </w:pPr>
    </w:p>
    <w:p w:rsidR="00306B2C" w:rsidRPr="000A0A2F" w:rsidRDefault="00EF3166" w:rsidP="00306B2C">
      <w:pPr>
        <w:autoSpaceDE w:val="0"/>
        <w:autoSpaceDN w:val="0"/>
        <w:adjustRightInd w:val="0"/>
        <w:spacing w:line="276" w:lineRule="auto"/>
        <w:jc w:val="both"/>
        <w:rPr>
          <w:sz w:val="22"/>
          <w:szCs w:val="22"/>
        </w:rPr>
      </w:pPr>
      <w:r>
        <w:rPr>
          <w:b/>
          <w:sz w:val="22"/>
          <w:szCs w:val="22"/>
        </w:rPr>
        <w:t>7</w:t>
      </w:r>
      <w:r w:rsidR="00306B2C" w:rsidRPr="000A0A2F">
        <w:rPr>
          <w:b/>
          <w:sz w:val="22"/>
          <w:szCs w:val="22"/>
        </w:rPr>
        <w:t>.1.1 -</w:t>
      </w:r>
      <w:r w:rsidR="00306B2C" w:rsidRPr="000A0A2F">
        <w:rPr>
          <w:sz w:val="22"/>
          <w:szCs w:val="22"/>
        </w:rPr>
        <w:t xml:space="preserve"> </w:t>
      </w:r>
      <w:r w:rsidR="00143FFC" w:rsidRPr="00C443B6">
        <w:rPr>
          <w:sz w:val="22"/>
          <w:szCs w:val="22"/>
        </w:rPr>
        <w:t xml:space="preserve">Fornecer, quando solicitado pela CONTRATANTE ou necessário para a perfeita prestação dos serviços, </w:t>
      </w:r>
      <w:proofErr w:type="spellStart"/>
      <w:r w:rsidR="00143FFC" w:rsidRPr="00C443B6">
        <w:rPr>
          <w:sz w:val="22"/>
          <w:szCs w:val="22"/>
        </w:rPr>
        <w:t>mão-de-obra</w:t>
      </w:r>
      <w:proofErr w:type="spellEnd"/>
      <w:r w:rsidR="00143FFC" w:rsidRPr="00C443B6">
        <w:rPr>
          <w:sz w:val="22"/>
          <w:szCs w:val="22"/>
        </w:rPr>
        <w:t xml:space="preserve"> especializada e habilitada a manter as máquinas adequadamente ajustadas e em perfeito estado</w:t>
      </w:r>
      <w:r w:rsidR="00143FFC">
        <w:rPr>
          <w:sz w:val="22"/>
          <w:szCs w:val="22"/>
        </w:rPr>
        <w:t xml:space="preserve"> de conservação e funcionamento</w:t>
      </w:r>
      <w:r w:rsidR="00306B2C" w:rsidRPr="000A0A2F">
        <w:rPr>
          <w:sz w:val="22"/>
          <w:szCs w:val="22"/>
        </w:rPr>
        <w:t>;</w:t>
      </w:r>
    </w:p>
    <w:p w:rsidR="00306B2C" w:rsidRPr="000A0A2F" w:rsidRDefault="00306B2C" w:rsidP="00306B2C">
      <w:pPr>
        <w:autoSpaceDE w:val="0"/>
        <w:autoSpaceDN w:val="0"/>
        <w:adjustRightInd w:val="0"/>
        <w:spacing w:line="276" w:lineRule="auto"/>
        <w:jc w:val="both"/>
        <w:rPr>
          <w:sz w:val="22"/>
          <w:szCs w:val="22"/>
        </w:rPr>
      </w:pPr>
    </w:p>
    <w:p w:rsidR="00306B2C" w:rsidRPr="000A0A2F" w:rsidRDefault="00EF3166" w:rsidP="00306B2C">
      <w:pPr>
        <w:autoSpaceDE w:val="0"/>
        <w:autoSpaceDN w:val="0"/>
        <w:adjustRightInd w:val="0"/>
        <w:spacing w:line="276" w:lineRule="auto"/>
        <w:jc w:val="both"/>
        <w:rPr>
          <w:sz w:val="22"/>
          <w:szCs w:val="22"/>
        </w:rPr>
      </w:pPr>
      <w:r>
        <w:rPr>
          <w:b/>
          <w:sz w:val="22"/>
          <w:szCs w:val="22"/>
        </w:rPr>
        <w:t>7</w:t>
      </w:r>
      <w:r w:rsidR="00306B2C" w:rsidRPr="000A0A2F">
        <w:rPr>
          <w:b/>
          <w:sz w:val="22"/>
          <w:szCs w:val="22"/>
        </w:rPr>
        <w:t>.1.2 -</w:t>
      </w:r>
      <w:r w:rsidR="00306B2C" w:rsidRPr="000A0A2F">
        <w:rPr>
          <w:sz w:val="22"/>
          <w:szCs w:val="22"/>
        </w:rPr>
        <w:t xml:space="preserve"> </w:t>
      </w:r>
      <w:r w:rsidR="00143FFC" w:rsidRPr="00C443B6">
        <w:rPr>
          <w:sz w:val="22"/>
          <w:szCs w:val="22"/>
        </w:rPr>
        <w:t>Fornecer insumos e materiais de consumo de boa qualidade para o perfeito funcionamento das máquinas e na quantidade necessária para suprir a demanda (exceto papel), no prazo estabelecido, sem ônus adicional</w:t>
      </w:r>
      <w:r w:rsidR="00306B2C" w:rsidRPr="000A0A2F">
        <w:rPr>
          <w:sz w:val="22"/>
          <w:szCs w:val="22"/>
        </w:rPr>
        <w:t>;</w:t>
      </w:r>
    </w:p>
    <w:p w:rsidR="00306B2C" w:rsidRPr="000A0A2F" w:rsidRDefault="00306B2C" w:rsidP="00306B2C">
      <w:pPr>
        <w:autoSpaceDE w:val="0"/>
        <w:autoSpaceDN w:val="0"/>
        <w:adjustRightInd w:val="0"/>
        <w:spacing w:line="276" w:lineRule="auto"/>
        <w:jc w:val="both"/>
        <w:rPr>
          <w:sz w:val="22"/>
          <w:szCs w:val="22"/>
        </w:rPr>
      </w:pPr>
    </w:p>
    <w:p w:rsidR="00306B2C" w:rsidRPr="000A0A2F" w:rsidRDefault="00EF3166" w:rsidP="00306B2C">
      <w:pPr>
        <w:autoSpaceDE w:val="0"/>
        <w:autoSpaceDN w:val="0"/>
        <w:adjustRightInd w:val="0"/>
        <w:spacing w:line="276" w:lineRule="auto"/>
        <w:jc w:val="both"/>
        <w:rPr>
          <w:sz w:val="22"/>
          <w:szCs w:val="22"/>
        </w:rPr>
      </w:pPr>
      <w:r>
        <w:rPr>
          <w:b/>
          <w:sz w:val="22"/>
          <w:szCs w:val="22"/>
        </w:rPr>
        <w:t>7</w:t>
      </w:r>
      <w:r w:rsidR="00306B2C" w:rsidRPr="000A0A2F">
        <w:rPr>
          <w:b/>
          <w:sz w:val="22"/>
          <w:szCs w:val="22"/>
        </w:rPr>
        <w:t>.1.3 -</w:t>
      </w:r>
      <w:r w:rsidR="00306B2C" w:rsidRPr="000A0A2F">
        <w:rPr>
          <w:sz w:val="22"/>
          <w:szCs w:val="22"/>
        </w:rPr>
        <w:t xml:space="preserve"> Fornecer ao CONTRATANTE, juntamente com os equipamentos, publicações e/ou manuais relacionados aos mesmos;</w:t>
      </w:r>
    </w:p>
    <w:p w:rsidR="00306B2C" w:rsidRPr="000A0A2F" w:rsidRDefault="00EF3166" w:rsidP="00306B2C">
      <w:pPr>
        <w:autoSpaceDE w:val="0"/>
        <w:autoSpaceDN w:val="0"/>
        <w:adjustRightInd w:val="0"/>
        <w:spacing w:line="276" w:lineRule="auto"/>
        <w:jc w:val="both"/>
        <w:rPr>
          <w:sz w:val="22"/>
          <w:szCs w:val="22"/>
        </w:rPr>
      </w:pPr>
      <w:r>
        <w:rPr>
          <w:b/>
          <w:sz w:val="22"/>
          <w:szCs w:val="22"/>
        </w:rPr>
        <w:lastRenderedPageBreak/>
        <w:t>7</w:t>
      </w:r>
      <w:r w:rsidR="00306B2C" w:rsidRPr="000A0A2F">
        <w:rPr>
          <w:b/>
          <w:sz w:val="22"/>
          <w:szCs w:val="22"/>
        </w:rPr>
        <w:t>.1.4 -</w:t>
      </w:r>
      <w:r w:rsidR="00306B2C" w:rsidRPr="000A0A2F">
        <w:rPr>
          <w:sz w:val="22"/>
          <w:szCs w:val="22"/>
        </w:rPr>
        <w:t xml:space="preserve"> </w:t>
      </w:r>
      <w:r w:rsidR="00143FFC" w:rsidRPr="00C443B6">
        <w:rPr>
          <w:sz w:val="22"/>
          <w:szCs w:val="22"/>
        </w:rPr>
        <w:t>Fornecer máquinas cujas peças, componentes, acessórios e materiais estejam disponíveis (ou em linha de fabricação) no mercado, para imediato atendimento aos chamados para reparo técnico</w:t>
      </w:r>
      <w:r w:rsidR="00306B2C" w:rsidRPr="000A0A2F">
        <w:rPr>
          <w:sz w:val="22"/>
          <w:szCs w:val="22"/>
        </w:rPr>
        <w:t>;</w:t>
      </w:r>
    </w:p>
    <w:p w:rsidR="00306B2C" w:rsidRPr="00EF3166" w:rsidRDefault="00306B2C" w:rsidP="00306B2C">
      <w:pPr>
        <w:autoSpaceDE w:val="0"/>
        <w:autoSpaceDN w:val="0"/>
        <w:adjustRightInd w:val="0"/>
        <w:spacing w:line="276" w:lineRule="auto"/>
        <w:jc w:val="both"/>
        <w:rPr>
          <w:sz w:val="16"/>
          <w:szCs w:val="16"/>
        </w:rPr>
      </w:pPr>
    </w:p>
    <w:p w:rsidR="00306B2C" w:rsidRPr="000A0A2F" w:rsidRDefault="00EF3166" w:rsidP="00306B2C">
      <w:pPr>
        <w:autoSpaceDE w:val="0"/>
        <w:autoSpaceDN w:val="0"/>
        <w:adjustRightInd w:val="0"/>
        <w:spacing w:line="276" w:lineRule="auto"/>
        <w:jc w:val="both"/>
        <w:rPr>
          <w:sz w:val="22"/>
          <w:szCs w:val="22"/>
        </w:rPr>
      </w:pPr>
      <w:r>
        <w:rPr>
          <w:b/>
          <w:sz w:val="22"/>
          <w:szCs w:val="22"/>
        </w:rPr>
        <w:t>7</w:t>
      </w:r>
      <w:r w:rsidR="00306B2C" w:rsidRPr="000A0A2F">
        <w:rPr>
          <w:b/>
          <w:sz w:val="22"/>
          <w:szCs w:val="22"/>
        </w:rPr>
        <w:t>.1.5 -</w:t>
      </w:r>
      <w:r w:rsidR="00306B2C" w:rsidRPr="000A0A2F">
        <w:rPr>
          <w:sz w:val="22"/>
          <w:szCs w:val="22"/>
        </w:rPr>
        <w:t xml:space="preserve"> </w:t>
      </w:r>
      <w:r w:rsidR="00143FFC" w:rsidRPr="00C443B6">
        <w:rPr>
          <w:sz w:val="22"/>
          <w:szCs w:val="22"/>
        </w:rPr>
        <w:t>Realizar manutenção preventiva e corretiva nas máquinas nos prazos e condições estabelecidos pela CONTRATANTE de forma a mantê-las em regular e contínuo funcionamento</w:t>
      </w:r>
      <w:r w:rsidR="00306B2C" w:rsidRPr="000A0A2F">
        <w:rPr>
          <w:sz w:val="22"/>
          <w:szCs w:val="22"/>
        </w:rPr>
        <w:t>;</w:t>
      </w:r>
    </w:p>
    <w:p w:rsidR="00306B2C" w:rsidRPr="00EF3166" w:rsidRDefault="00306B2C" w:rsidP="00306B2C">
      <w:pPr>
        <w:autoSpaceDE w:val="0"/>
        <w:autoSpaceDN w:val="0"/>
        <w:adjustRightInd w:val="0"/>
        <w:spacing w:line="276" w:lineRule="auto"/>
        <w:jc w:val="both"/>
        <w:rPr>
          <w:sz w:val="16"/>
          <w:szCs w:val="16"/>
        </w:rPr>
      </w:pPr>
    </w:p>
    <w:p w:rsidR="00306B2C" w:rsidRPr="000A0A2F" w:rsidRDefault="00EF3166" w:rsidP="00306B2C">
      <w:pPr>
        <w:autoSpaceDE w:val="0"/>
        <w:autoSpaceDN w:val="0"/>
        <w:adjustRightInd w:val="0"/>
        <w:spacing w:line="276" w:lineRule="auto"/>
        <w:jc w:val="both"/>
        <w:rPr>
          <w:sz w:val="22"/>
          <w:szCs w:val="22"/>
        </w:rPr>
      </w:pPr>
      <w:r>
        <w:rPr>
          <w:b/>
          <w:sz w:val="22"/>
          <w:szCs w:val="22"/>
        </w:rPr>
        <w:t>7</w:t>
      </w:r>
      <w:r w:rsidR="00306B2C" w:rsidRPr="000A0A2F">
        <w:rPr>
          <w:b/>
          <w:sz w:val="22"/>
          <w:szCs w:val="22"/>
        </w:rPr>
        <w:t>.1.6 -</w:t>
      </w:r>
      <w:r w:rsidR="00306B2C" w:rsidRPr="000A0A2F">
        <w:rPr>
          <w:sz w:val="22"/>
          <w:szCs w:val="22"/>
        </w:rPr>
        <w:t xml:space="preserve"> </w:t>
      </w:r>
      <w:r w:rsidR="00143FFC" w:rsidRPr="00820059">
        <w:rPr>
          <w:sz w:val="22"/>
          <w:szCs w:val="22"/>
        </w:rPr>
        <w:t>Reparar, corrigir, remover ou substituir, às suas expensas, no total ou em parte, as peças, componentes e acessórios em que se verificarem vícios, defeitos e/ou incorreções resultantes da execução ou dos materiais utilizados, atendendo os prazos estabelecidos n</w:t>
      </w:r>
      <w:r w:rsidR="00143FFC">
        <w:rPr>
          <w:sz w:val="22"/>
          <w:szCs w:val="22"/>
        </w:rPr>
        <w:t>este termo</w:t>
      </w:r>
      <w:r w:rsidR="00306B2C" w:rsidRPr="000A0A2F">
        <w:rPr>
          <w:sz w:val="22"/>
          <w:szCs w:val="22"/>
        </w:rPr>
        <w:t>;</w:t>
      </w:r>
    </w:p>
    <w:p w:rsidR="00306B2C" w:rsidRPr="00EF3166" w:rsidRDefault="00306B2C" w:rsidP="00306B2C">
      <w:pPr>
        <w:autoSpaceDE w:val="0"/>
        <w:autoSpaceDN w:val="0"/>
        <w:adjustRightInd w:val="0"/>
        <w:spacing w:line="276" w:lineRule="auto"/>
        <w:jc w:val="both"/>
        <w:rPr>
          <w:sz w:val="16"/>
          <w:szCs w:val="16"/>
        </w:rPr>
      </w:pPr>
    </w:p>
    <w:p w:rsidR="00306B2C" w:rsidRPr="000A0A2F" w:rsidRDefault="00EF3166" w:rsidP="00306B2C">
      <w:pPr>
        <w:autoSpaceDE w:val="0"/>
        <w:autoSpaceDN w:val="0"/>
        <w:adjustRightInd w:val="0"/>
        <w:spacing w:line="276" w:lineRule="auto"/>
        <w:jc w:val="both"/>
        <w:rPr>
          <w:sz w:val="22"/>
          <w:szCs w:val="22"/>
        </w:rPr>
      </w:pPr>
      <w:r>
        <w:rPr>
          <w:b/>
          <w:sz w:val="22"/>
          <w:szCs w:val="22"/>
        </w:rPr>
        <w:t>7</w:t>
      </w:r>
      <w:r w:rsidR="00306B2C" w:rsidRPr="000A0A2F">
        <w:rPr>
          <w:b/>
          <w:sz w:val="22"/>
          <w:szCs w:val="22"/>
        </w:rPr>
        <w:t>.1.7 -</w:t>
      </w:r>
      <w:r w:rsidR="00306B2C" w:rsidRPr="000A0A2F">
        <w:rPr>
          <w:sz w:val="22"/>
          <w:szCs w:val="22"/>
        </w:rPr>
        <w:t xml:space="preserve"> </w:t>
      </w:r>
      <w:r w:rsidR="00143FFC" w:rsidRPr="00C443B6">
        <w:rPr>
          <w:sz w:val="22"/>
          <w:szCs w:val="22"/>
        </w:rPr>
        <w:t>Instalar as máquinas nos locais indicados no Anexo I e nos prazos estabelecidos</w:t>
      </w:r>
      <w:r w:rsidR="00306B2C" w:rsidRPr="000A0A2F">
        <w:rPr>
          <w:sz w:val="22"/>
          <w:szCs w:val="22"/>
        </w:rPr>
        <w:t>;</w:t>
      </w:r>
    </w:p>
    <w:p w:rsidR="00306B2C" w:rsidRPr="00EF3166" w:rsidRDefault="00306B2C" w:rsidP="00306B2C">
      <w:pPr>
        <w:autoSpaceDE w:val="0"/>
        <w:autoSpaceDN w:val="0"/>
        <w:adjustRightInd w:val="0"/>
        <w:spacing w:line="276" w:lineRule="auto"/>
        <w:jc w:val="both"/>
        <w:rPr>
          <w:sz w:val="16"/>
          <w:szCs w:val="16"/>
        </w:rPr>
      </w:pPr>
    </w:p>
    <w:p w:rsidR="00306B2C" w:rsidRPr="000A0A2F" w:rsidRDefault="001365C6" w:rsidP="00306B2C">
      <w:pPr>
        <w:autoSpaceDE w:val="0"/>
        <w:autoSpaceDN w:val="0"/>
        <w:adjustRightInd w:val="0"/>
        <w:spacing w:line="276" w:lineRule="auto"/>
        <w:jc w:val="both"/>
        <w:rPr>
          <w:sz w:val="22"/>
          <w:szCs w:val="22"/>
        </w:rPr>
      </w:pPr>
      <w:r>
        <w:rPr>
          <w:b/>
          <w:sz w:val="22"/>
          <w:szCs w:val="22"/>
        </w:rPr>
        <w:t>8</w:t>
      </w:r>
      <w:r w:rsidR="00306B2C" w:rsidRPr="000A0A2F">
        <w:rPr>
          <w:b/>
          <w:sz w:val="22"/>
          <w:szCs w:val="22"/>
        </w:rPr>
        <w:t>.1.8 -</w:t>
      </w:r>
      <w:r w:rsidR="00306B2C" w:rsidRPr="000A0A2F">
        <w:rPr>
          <w:sz w:val="22"/>
          <w:szCs w:val="22"/>
        </w:rPr>
        <w:t xml:space="preserve"> </w:t>
      </w:r>
      <w:r w:rsidR="00143FFC" w:rsidRPr="00143FFC">
        <w:rPr>
          <w:sz w:val="22"/>
          <w:szCs w:val="22"/>
        </w:rPr>
        <w:t xml:space="preserve">Fornecer todos os meios, aparelhos, máquinas e </w:t>
      </w:r>
      <w:proofErr w:type="spellStart"/>
      <w:r w:rsidR="00143FFC" w:rsidRPr="00143FFC">
        <w:rPr>
          <w:sz w:val="22"/>
          <w:szCs w:val="22"/>
        </w:rPr>
        <w:t>mão-de-obra</w:t>
      </w:r>
      <w:proofErr w:type="spellEnd"/>
      <w:r w:rsidR="00143FFC" w:rsidRPr="00143FFC">
        <w:rPr>
          <w:sz w:val="22"/>
          <w:szCs w:val="22"/>
        </w:rPr>
        <w:t xml:space="preserve"> </w:t>
      </w:r>
      <w:proofErr w:type="gramStart"/>
      <w:r w:rsidR="00143FFC" w:rsidRPr="00143FFC">
        <w:rPr>
          <w:sz w:val="22"/>
          <w:szCs w:val="22"/>
        </w:rPr>
        <w:t>especializada necessários à instalação das máquinas nos locais definidos</w:t>
      </w:r>
      <w:proofErr w:type="gramEnd"/>
      <w:r w:rsidR="00306B2C" w:rsidRPr="000A0A2F">
        <w:rPr>
          <w:sz w:val="22"/>
          <w:szCs w:val="22"/>
        </w:rPr>
        <w:t>;</w:t>
      </w:r>
    </w:p>
    <w:p w:rsidR="00306B2C" w:rsidRPr="00EF3166" w:rsidRDefault="00306B2C" w:rsidP="00306B2C">
      <w:pPr>
        <w:autoSpaceDE w:val="0"/>
        <w:autoSpaceDN w:val="0"/>
        <w:adjustRightInd w:val="0"/>
        <w:spacing w:line="276" w:lineRule="auto"/>
        <w:jc w:val="both"/>
        <w:rPr>
          <w:sz w:val="16"/>
          <w:szCs w:val="16"/>
        </w:rPr>
      </w:pPr>
      <w:r w:rsidRPr="000A0A2F">
        <w:rPr>
          <w:sz w:val="22"/>
          <w:szCs w:val="22"/>
        </w:rPr>
        <w:t xml:space="preserve"> </w:t>
      </w:r>
    </w:p>
    <w:p w:rsidR="00306B2C" w:rsidRPr="000A0A2F" w:rsidRDefault="00EF3166" w:rsidP="00306B2C">
      <w:pPr>
        <w:autoSpaceDE w:val="0"/>
        <w:autoSpaceDN w:val="0"/>
        <w:adjustRightInd w:val="0"/>
        <w:spacing w:line="276" w:lineRule="auto"/>
        <w:jc w:val="both"/>
        <w:rPr>
          <w:sz w:val="22"/>
          <w:szCs w:val="22"/>
        </w:rPr>
      </w:pPr>
      <w:r>
        <w:rPr>
          <w:b/>
          <w:sz w:val="22"/>
          <w:szCs w:val="22"/>
        </w:rPr>
        <w:t>7</w:t>
      </w:r>
      <w:r w:rsidR="00306B2C" w:rsidRPr="000A0A2F">
        <w:rPr>
          <w:b/>
          <w:sz w:val="22"/>
          <w:szCs w:val="22"/>
        </w:rPr>
        <w:t>.1.9 -</w:t>
      </w:r>
      <w:r w:rsidR="00306B2C" w:rsidRPr="000A0A2F">
        <w:rPr>
          <w:sz w:val="22"/>
          <w:szCs w:val="22"/>
        </w:rPr>
        <w:t xml:space="preserve"> </w:t>
      </w:r>
      <w:r w:rsidR="00143FFC" w:rsidRPr="00143FFC">
        <w:rPr>
          <w:sz w:val="22"/>
          <w:szCs w:val="22"/>
        </w:rPr>
        <w:t>Fornecer cópia autenticada das Notas Fiscais de compra das máquinas instaladas nesta Secretaria</w:t>
      </w:r>
      <w:r w:rsidR="00306B2C" w:rsidRPr="000A0A2F">
        <w:rPr>
          <w:sz w:val="22"/>
          <w:szCs w:val="22"/>
        </w:rPr>
        <w:t>;</w:t>
      </w:r>
    </w:p>
    <w:p w:rsidR="00306B2C" w:rsidRPr="00EF3166" w:rsidRDefault="00306B2C" w:rsidP="00306B2C">
      <w:pPr>
        <w:autoSpaceDE w:val="0"/>
        <w:autoSpaceDN w:val="0"/>
        <w:adjustRightInd w:val="0"/>
        <w:spacing w:line="276" w:lineRule="auto"/>
        <w:jc w:val="both"/>
        <w:rPr>
          <w:sz w:val="16"/>
          <w:szCs w:val="16"/>
        </w:rPr>
      </w:pPr>
    </w:p>
    <w:p w:rsidR="00306B2C" w:rsidRPr="000A0A2F" w:rsidRDefault="00EF3166" w:rsidP="00306B2C">
      <w:pPr>
        <w:autoSpaceDE w:val="0"/>
        <w:autoSpaceDN w:val="0"/>
        <w:adjustRightInd w:val="0"/>
        <w:spacing w:line="276" w:lineRule="auto"/>
        <w:jc w:val="both"/>
        <w:rPr>
          <w:sz w:val="22"/>
          <w:szCs w:val="22"/>
        </w:rPr>
      </w:pPr>
      <w:r>
        <w:rPr>
          <w:b/>
          <w:sz w:val="22"/>
          <w:szCs w:val="22"/>
        </w:rPr>
        <w:t>7</w:t>
      </w:r>
      <w:r w:rsidR="00306B2C" w:rsidRPr="000A0A2F">
        <w:rPr>
          <w:b/>
          <w:sz w:val="22"/>
          <w:szCs w:val="22"/>
        </w:rPr>
        <w:t>.1.10 -</w:t>
      </w:r>
      <w:r w:rsidR="00306B2C" w:rsidRPr="000A0A2F">
        <w:rPr>
          <w:sz w:val="22"/>
          <w:szCs w:val="22"/>
        </w:rPr>
        <w:t xml:space="preserve"> </w:t>
      </w:r>
      <w:r w:rsidR="00143FFC" w:rsidRPr="00143FFC">
        <w:rPr>
          <w:sz w:val="22"/>
          <w:szCs w:val="22"/>
        </w:rPr>
        <w:t>Fornecer, juntamente com as notas fiscais de que trata o item acima, relação detalhada de todas as máquinas instaladas para que se possa identificar cada uma delas</w:t>
      </w:r>
      <w:r w:rsidR="00306B2C" w:rsidRPr="000A0A2F">
        <w:rPr>
          <w:sz w:val="22"/>
          <w:szCs w:val="22"/>
        </w:rPr>
        <w:t>;</w:t>
      </w:r>
    </w:p>
    <w:p w:rsidR="00306B2C" w:rsidRPr="00EF3166" w:rsidRDefault="00306B2C" w:rsidP="00306B2C">
      <w:pPr>
        <w:autoSpaceDE w:val="0"/>
        <w:autoSpaceDN w:val="0"/>
        <w:adjustRightInd w:val="0"/>
        <w:spacing w:line="276" w:lineRule="auto"/>
        <w:jc w:val="both"/>
        <w:rPr>
          <w:sz w:val="16"/>
          <w:szCs w:val="16"/>
        </w:rPr>
      </w:pPr>
    </w:p>
    <w:p w:rsidR="00306B2C" w:rsidRPr="000A0A2F" w:rsidRDefault="00EF3166" w:rsidP="00306B2C">
      <w:pPr>
        <w:autoSpaceDE w:val="0"/>
        <w:autoSpaceDN w:val="0"/>
        <w:adjustRightInd w:val="0"/>
        <w:spacing w:line="276" w:lineRule="auto"/>
        <w:jc w:val="both"/>
        <w:rPr>
          <w:sz w:val="22"/>
          <w:szCs w:val="22"/>
        </w:rPr>
      </w:pPr>
      <w:r>
        <w:rPr>
          <w:b/>
          <w:sz w:val="22"/>
          <w:szCs w:val="22"/>
        </w:rPr>
        <w:t>7</w:t>
      </w:r>
      <w:r w:rsidR="00306B2C" w:rsidRPr="000A0A2F">
        <w:rPr>
          <w:b/>
          <w:sz w:val="22"/>
          <w:szCs w:val="22"/>
        </w:rPr>
        <w:t>.1.11 -</w:t>
      </w:r>
      <w:r w:rsidR="00306B2C" w:rsidRPr="000A0A2F">
        <w:rPr>
          <w:sz w:val="22"/>
          <w:szCs w:val="22"/>
        </w:rPr>
        <w:t xml:space="preserve"> </w:t>
      </w:r>
      <w:r w:rsidR="00143FFC" w:rsidRPr="00143FFC">
        <w:rPr>
          <w:sz w:val="22"/>
          <w:szCs w:val="22"/>
        </w:rPr>
        <w:t>Instruir e treinar, sem ônus adicional, os servidores que irão operar as máquinas no local em que estiverem instaladas</w:t>
      </w:r>
      <w:r w:rsidR="00306B2C" w:rsidRPr="000A0A2F">
        <w:rPr>
          <w:sz w:val="22"/>
          <w:szCs w:val="22"/>
        </w:rPr>
        <w:t>;</w:t>
      </w:r>
    </w:p>
    <w:p w:rsidR="00306B2C" w:rsidRPr="00EF3166" w:rsidRDefault="00306B2C" w:rsidP="00306B2C">
      <w:pPr>
        <w:autoSpaceDE w:val="0"/>
        <w:autoSpaceDN w:val="0"/>
        <w:adjustRightInd w:val="0"/>
        <w:spacing w:line="276" w:lineRule="auto"/>
        <w:jc w:val="both"/>
        <w:rPr>
          <w:sz w:val="16"/>
          <w:szCs w:val="16"/>
        </w:rPr>
      </w:pPr>
    </w:p>
    <w:p w:rsidR="00306B2C" w:rsidRPr="000A0A2F" w:rsidRDefault="00EF3166" w:rsidP="00306B2C">
      <w:pPr>
        <w:autoSpaceDE w:val="0"/>
        <w:autoSpaceDN w:val="0"/>
        <w:adjustRightInd w:val="0"/>
        <w:spacing w:line="276" w:lineRule="auto"/>
        <w:jc w:val="both"/>
        <w:rPr>
          <w:sz w:val="22"/>
          <w:szCs w:val="22"/>
        </w:rPr>
      </w:pPr>
      <w:r>
        <w:rPr>
          <w:b/>
          <w:sz w:val="22"/>
          <w:szCs w:val="22"/>
        </w:rPr>
        <w:t>7</w:t>
      </w:r>
      <w:r w:rsidR="00306B2C" w:rsidRPr="000A0A2F">
        <w:rPr>
          <w:b/>
          <w:sz w:val="22"/>
          <w:szCs w:val="22"/>
        </w:rPr>
        <w:t>.1.12 -</w:t>
      </w:r>
      <w:r w:rsidR="00306B2C" w:rsidRPr="000A0A2F">
        <w:rPr>
          <w:sz w:val="22"/>
          <w:szCs w:val="22"/>
        </w:rPr>
        <w:t xml:space="preserve"> </w:t>
      </w:r>
      <w:r w:rsidR="00143FFC" w:rsidRPr="00C443B6">
        <w:rPr>
          <w:sz w:val="22"/>
          <w:szCs w:val="22"/>
        </w:rPr>
        <w:t>Atender no prazo estabelecido todas as solicitações de visita técnica, bem como de entrega de suprimentos, devendo, ao final do atendimento, entregar relatório descrevendo os serviços realizados e/ou comprovante de entrega do suprimento</w:t>
      </w:r>
      <w:r w:rsidR="00306B2C" w:rsidRPr="000A0A2F">
        <w:rPr>
          <w:sz w:val="22"/>
          <w:szCs w:val="22"/>
        </w:rPr>
        <w:t>;</w:t>
      </w:r>
    </w:p>
    <w:p w:rsidR="00306B2C" w:rsidRPr="00EF3166" w:rsidRDefault="00306B2C" w:rsidP="00306B2C">
      <w:pPr>
        <w:autoSpaceDE w:val="0"/>
        <w:autoSpaceDN w:val="0"/>
        <w:adjustRightInd w:val="0"/>
        <w:spacing w:line="276" w:lineRule="auto"/>
        <w:jc w:val="both"/>
        <w:rPr>
          <w:sz w:val="16"/>
          <w:szCs w:val="16"/>
        </w:rPr>
      </w:pPr>
    </w:p>
    <w:p w:rsidR="00306B2C" w:rsidRPr="000A0A2F" w:rsidRDefault="00EF3166" w:rsidP="00306B2C">
      <w:pPr>
        <w:autoSpaceDE w:val="0"/>
        <w:autoSpaceDN w:val="0"/>
        <w:adjustRightInd w:val="0"/>
        <w:spacing w:line="276" w:lineRule="auto"/>
        <w:jc w:val="both"/>
        <w:rPr>
          <w:sz w:val="22"/>
          <w:szCs w:val="22"/>
        </w:rPr>
      </w:pPr>
      <w:r>
        <w:rPr>
          <w:b/>
          <w:sz w:val="22"/>
          <w:szCs w:val="22"/>
        </w:rPr>
        <w:t>7</w:t>
      </w:r>
      <w:r w:rsidR="001365C6">
        <w:rPr>
          <w:b/>
          <w:sz w:val="22"/>
          <w:szCs w:val="22"/>
        </w:rPr>
        <w:t>.</w:t>
      </w:r>
      <w:r w:rsidR="00306B2C" w:rsidRPr="000A0A2F">
        <w:rPr>
          <w:b/>
          <w:sz w:val="22"/>
          <w:szCs w:val="22"/>
        </w:rPr>
        <w:t>1.13 -</w:t>
      </w:r>
      <w:r w:rsidR="00306B2C" w:rsidRPr="000A0A2F">
        <w:rPr>
          <w:sz w:val="22"/>
          <w:szCs w:val="22"/>
        </w:rPr>
        <w:t xml:space="preserve"> </w:t>
      </w:r>
      <w:r w:rsidR="00143FFC" w:rsidRPr="00C443B6">
        <w:rPr>
          <w:sz w:val="22"/>
          <w:szCs w:val="22"/>
        </w:rPr>
        <w:t>Responsabilizar-se por todo e qualquer transporte para instalação ou remoção de máquinas sempre que solicitado pela CONTRATANTE, sem ônus adicional e no prazo estabelecido</w:t>
      </w:r>
      <w:r w:rsidR="00306B2C" w:rsidRPr="000A0A2F">
        <w:rPr>
          <w:sz w:val="22"/>
          <w:szCs w:val="22"/>
        </w:rPr>
        <w:t>;</w:t>
      </w:r>
    </w:p>
    <w:p w:rsidR="00306B2C" w:rsidRPr="000A0A2F" w:rsidRDefault="00306B2C" w:rsidP="00306B2C">
      <w:pPr>
        <w:autoSpaceDE w:val="0"/>
        <w:autoSpaceDN w:val="0"/>
        <w:adjustRightInd w:val="0"/>
        <w:spacing w:line="276" w:lineRule="auto"/>
        <w:jc w:val="both"/>
        <w:rPr>
          <w:sz w:val="22"/>
          <w:szCs w:val="22"/>
        </w:rPr>
      </w:pPr>
    </w:p>
    <w:p w:rsidR="00306B2C" w:rsidRDefault="00EF3166" w:rsidP="00306B2C">
      <w:pPr>
        <w:autoSpaceDE w:val="0"/>
        <w:autoSpaceDN w:val="0"/>
        <w:adjustRightInd w:val="0"/>
        <w:spacing w:line="276" w:lineRule="auto"/>
        <w:jc w:val="both"/>
        <w:rPr>
          <w:sz w:val="22"/>
          <w:szCs w:val="22"/>
        </w:rPr>
      </w:pPr>
      <w:r>
        <w:rPr>
          <w:b/>
          <w:sz w:val="22"/>
          <w:szCs w:val="22"/>
        </w:rPr>
        <w:t>7</w:t>
      </w:r>
      <w:r w:rsidR="00306B2C" w:rsidRPr="000A0A2F">
        <w:rPr>
          <w:b/>
          <w:sz w:val="22"/>
          <w:szCs w:val="22"/>
        </w:rPr>
        <w:t>.1.14 -</w:t>
      </w:r>
      <w:r w:rsidR="00306B2C" w:rsidRPr="000A0A2F">
        <w:rPr>
          <w:sz w:val="22"/>
          <w:szCs w:val="22"/>
        </w:rPr>
        <w:t xml:space="preserve"> </w:t>
      </w:r>
      <w:r w:rsidR="00143FFC" w:rsidRPr="00C443B6">
        <w:rPr>
          <w:sz w:val="22"/>
          <w:szCs w:val="22"/>
        </w:rPr>
        <w:t>Transportar, seus funcionários, ferramentas e máquinas sempre que o atendimento técnico for solicitado</w:t>
      </w:r>
      <w:r w:rsidR="00306B2C" w:rsidRPr="000A0A2F">
        <w:rPr>
          <w:sz w:val="22"/>
          <w:szCs w:val="22"/>
        </w:rPr>
        <w:t>;</w:t>
      </w:r>
    </w:p>
    <w:p w:rsidR="00143FFC" w:rsidRPr="00EF3166" w:rsidRDefault="00143FFC" w:rsidP="00306B2C">
      <w:pPr>
        <w:autoSpaceDE w:val="0"/>
        <w:autoSpaceDN w:val="0"/>
        <w:adjustRightInd w:val="0"/>
        <w:spacing w:line="276" w:lineRule="auto"/>
        <w:jc w:val="both"/>
        <w:rPr>
          <w:sz w:val="16"/>
          <w:szCs w:val="16"/>
        </w:rPr>
      </w:pPr>
    </w:p>
    <w:p w:rsidR="00306B2C" w:rsidRPr="000A0A2F" w:rsidRDefault="00EF3166" w:rsidP="00306B2C">
      <w:pPr>
        <w:autoSpaceDE w:val="0"/>
        <w:autoSpaceDN w:val="0"/>
        <w:adjustRightInd w:val="0"/>
        <w:spacing w:line="276" w:lineRule="auto"/>
        <w:jc w:val="both"/>
        <w:rPr>
          <w:sz w:val="22"/>
          <w:szCs w:val="22"/>
        </w:rPr>
      </w:pPr>
      <w:r>
        <w:rPr>
          <w:b/>
          <w:sz w:val="22"/>
          <w:szCs w:val="22"/>
        </w:rPr>
        <w:t>7</w:t>
      </w:r>
      <w:r w:rsidR="00306B2C" w:rsidRPr="000A0A2F">
        <w:rPr>
          <w:b/>
          <w:sz w:val="22"/>
          <w:szCs w:val="22"/>
        </w:rPr>
        <w:t>.1.15 -</w:t>
      </w:r>
      <w:r w:rsidR="00306B2C" w:rsidRPr="000A0A2F">
        <w:rPr>
          <w:sz w:val="22"/>
          <w:szCs w:val="22"/>
        </w:rPr>
        <w:t xml:space="preserve"> </w:t>
      </w:r>
      <w:r w:rsidR="00143FFC" w:rsidRPr="00C443B6">
        <w:rPr>
          <w:sz w:val="22"/>
          <w:szCs w:val="22"/>
        </w:rPr>
        <w:t>Manter devidamente limpos os locais onde se realizar os serviços</w:t>
      </w:r>
      <w:r w:rsidR="00306B2C" w:rsidRPr="000A0A2F">
        <w:rPr>
          <w:sz w:val="22"/>
          <w:szCs w:val="22"/>
        </w:rPr>
        <w:t>;</w:t>
      </w:r>
    </w:p>
    <w:p w:rsidR="00306B2C" w:rsidRPr="00EF3166" w:rsidRDefault="00306B2C" w:rsidP="00306B2C">
      <w:pPr>
        <w:autoSpaceDE w:val="0"/>
        <w:autoSpaceDN w:val="0"/>
        <w:adjustRightInd w:val="0"/>
        <w:spacing w:line="276" w:lineRule="auto"/>
        <w:jc w:val="both"/>
        <w:rPr>
          <w:sz w:val="16"/>
          <w:szCs w:val="16"/>
        </w:rPr>
      </w:pPr>
    </w:p>
    <w:p w:rsidR="00306B2C" w:rsidRPr="000A0A2F" w:rsidRDefault="00EF3166" w:rsidP="00306B2C">
      <w:pPr>
        <w:autoSpaceDE w:val="0"/>
        <w:autoSpaceDN w:val="0"/>
        <w:adjustRightInd w:val="0"/>
        <w:spacing w:line="276" w:lineRule="auto"/>
        <w:jc w:val="both"/>
        <w:rPr>
          <w:sz w:val="22"/>
          <w:szCs w:val="22"/>
        </w:rPr>
      </w:pPr>
      <w:r>
        <w:rPr>
          <w:b/>
          <w:sz w:val="22"/>
          <w:szCs w:val="22"/>
        </w:rPr>
        <w:t>7</w:t>
      </w:r>
      <w:r w:rsidR="00306B2C" w:rsidRPr="000A0A2F">
        <w:rPr>
          <w:b/>
          <w:sz w:val="22"/>
          <w:szCs w:val="22"/>
        </w:rPr>
        <w:t>.1.16 -</w:t>
      </w:r>
      <w:r w:rsidR="00306B2C" w:rsidRPr="000A0A2F">
        <w:rPr>
          <w:sz w:val="22"/>
          <w:szCs w:val="22"/>
        </w:rPr>
        <w:t xml:space="preserve"> </w:t>
      </w:r>
      <w:r w:rsidR="00143FFC" w:rsidRPr="00C443B6">
        <w:rPr>
          <w:sz w:val="22"/>
          <w:szCs w:val="22"/>
        </w:rPr>
        <w:t>Refazer todo e qualquer serviço não aprovado pela CONTRATANTE, sem qualquer ônus adicional para a CONTRATANTE</w:t>
      </w:r>
      <w:r w:rsidR="00306B2C" w:rsidRPr="000A0A2F">
        <w:rPr>
          <w:sz w:val="22"/>
          <w:szCs w:val="22"/>
        </w:rPr>
        <w:t>;</w:t>
      </w:r>
    </w:p>
    <w:p w:rsidR="00306B2C" w:rsidRPr="00EF3166" w:rsidRDefault="00306B2C" w:rsidP="00306B2C">
      <w:pPr>
        <w:autoSpaceDE w:val="0"/>
        <w:autoSpaceDN w:val="0"/>
        <w:adjustRightInd w:val="0"/>
        <w:spacing w:line="276" w:lineRule="auto"/>
        <w:jc w:val="both"/>
        <w:rPr>
          <w:sz w:val="16"/>
          <w:szCs w:val="16"/>
        </w:rPr>
      </w:pPr>
    </w:p>
    <w:p w:rsidR="00306B2C" w:rsidRPr="000A0A2F" w:rsidRDefault="00EF3166" w:rsidP="00306B2C">
      <w:pPr>
        <w:autoSpaceDE w:val="0"/>
        <w:autoSpaceDN w:val="0"/>
        <w:adjustRightInd w:val="0"/>
        <w:spacing w:line="276" w:lineRule="auto"/>
        <w:jc w:val="both"/>
        <w:rPr>
          <w:sz w:val="22"/>
          <w:szCs w:val="22"/>
        </w:rPr>
      </w:pPr>
      <w:r>
        <w:rPr>
          <w:b/>
          <w:sz w:val="22"/>
          <w:szCs w:val="22"/>
        </w:rPr>
        <w:t>7</w:t>
      </w:r>
      <w:r w:rsidR="00306B2C" w:rsidRPr="000A0A2F">
        <w:rPr>
          <w:b/>
          <w:sz w:val="22"/>
          <w:szCs w:val="22"/>
        </w:rPr>
        <w:t>.1.17 -</w:t>
      </w:r>
      <w:r w:rsidR="00306B2C" w:rsidRPr="000A0A2F">
        <w:rPr>
          <w:sz w:val="22"/>
          <w:szCs w:val="22"/>
        </w:rPr>
        <w:t xml:space="preserve"> </w:t>
      </w:r>
      <w:r w:rsidR="00143FFC" w:rsidRPr="00C443B6">
        <w:rPr>
          <w:sz w:val="22"/>
          <w:szCs w:val="22"/>
        </w:rPr>
        <w:t xml:space="preserve">Substituir imediatamente qualquer empregado responsável pela execução dos serviços que causar embaraço </w:t>
      </w:r>
      <w:proofErr w:type="gramStart"/>
      <w:r w:rsidR="00143FFC" w:rsidRPr="00C443B6">
        <w:rPr>
          <w:sz w:val="22"/>
          <w:szCs w:val="22"/>
        </w:rPr>
        <w:t>à</w:t>
      </w:r>
      <w:proofErr w:type="gramEnd"/>
      <w:r w:rsidR="00143FFC" w:rsidRPr="00C443B6">
        <w:rPr>
          <w:sz w:val="22"/>
          <w:szCs w:val="22"/>
        </w:rPr>
        <w:t xml:space="preserve"> boa execução do Contrato ou por recomendação da fiscalização</w:t>
      </w:r>
      <w:r w:rsidR="00306B2C" w:rsidRPr="000A0A2F">
        <w:rPr>
          <w:sz w:val="22"/>
          <w:szCs w:val="22"/>
        </w:rPr>
        <w:t>;</w:t>
      </w:r>
    </w:p>
    <w:p w:rsidR="00306B2C" w:rsidRPr="00EF3166" w:rsidRDefault="00306B2C" w:rsidP="00306B2C">
      <w:pPr>
        <w:autoSpaceDE w:val="0"/>
        <w:autoSpaceDN w:val="0"/>
        <w:adjustRightInd w:val="0"/>
        <w:spacing w:line="276" w:lineRule="auto"/>
        <w:jc w:val="both"/>
        <w:rPr>
          <w:sz w:val="16"/>
          <w:szCs w:val="16"/>
        </w:rPr>
      </w:pPr>
    </w:p>
    <w:p w:rsidR="00306B2C" w:rsidRPr="000A0A2F" w:rsidRDefault="00EF3166" w:rsidP="00306B2C">
      <w:pPr>
        <w:autoSpaceDE w:val="0"/>
        <w:autoSpaceDN w:val="0"/>
        <w:adjustRightInd w:val="0"/>
        <w:spacing w:line="276" w:lineRule="auto"/>
        <w:jc w:val="both"/>
        <w:rPr>
          <w:sz w:val="22"/>
          <w:szCs w:val="22"/>
        </w:rPr>
      </w:pPr>
      <w:r>
        <w:rPr>
          <w:b/>
          <w:sz w:val="22"/>
          <w:szCs w:val="22"/>
        </w:rPr>
        <w:t>7</w:t>
      </w:r>
      <w:r w:rsidR="00306B2C" w:rsidRPr="000A0A2F">
        <w:rPr>
          <w:b/>
          <w:sz w:val="22"/>
          <w:szCs w:val="22"/>
        </w:rPr>
        <w:t>.1.18 -</w:t>
      </w:r>
      <w:r w:rsidR="00306B2C" w:rsidRPr="000A0A2F">
        <w:rPr>
          <w:sz w:val="22"/>
          <w:szCs w:val="22"/>
        </w:rPr>
        <w:t xml:space="preserve"> </w:t>
      </w:r>
      <w:r w:rsidR="00143FFC" w:rsidRPr="00C443B6">
        <w:rPr>
          <w:sz w:val="22"/>
          <w:szCs w:val="22"/>
        </w:rPr>
        <w:t>Fornecer e instalar máquina igual, ou superior, sem ônus adicionais, no local em que houver sido retirada máquina para conserto</w:t>
      </w:r>
      <w:r w:rsidR="00306B2C" w:rsidRPr="000A0A2F">
        <w:rPr>
          <w:sz w:val="22"/>
          <w:szCs w:val="22"/>
        </w:rPr>
        <w:t>;</w:t>
      </w:r>
    </w:p>
    <w:p w:rsidR="00306B2C" w:rsidRPr="00EF3166" w:rsidRDefault="00306B2C" w:rsidP="00306B2C">
      <w:pPr>
        <w:autoSpaceDE w:val="0"/>
        <w:autoSpaceDN w:val="0"/>
        <w:adjustRightInd w:val="0"/>
        <w:spacing w:line="276" w:lineRule="auto"/>
        <w:jc w:val="both"/>
        <w:rPr>
          <w:b/>
          <w:sz w:val="16"/>
          <w:szCs w:val="16"/>
        </w:rPr>
      </w:pPr>
    </w:p>
    <w:p w:rsidR="00306B2C" w:rsidRPr="000A0A2F" w:rsidRDefault="00EF3166" w:rsidP="00306B2C">
      <w:pPr>
        <w:autoSpaceDE w:val="0"/>
        <w:autoSpaceDN w:val="0"/>
        <w:adjustRightInd w:val="0"/>
        <w:spacing w:line="276" w:lineRule="auto"/>
        <w:jc w:val="both"/>
        <w:rPr>
          <w:sz w:val="22"/>
          <w:szCs w:val="22"/>
        </w:rPr>
      </w:pPr>
      <w:r>
        <w:rPr>
          <w:b/>
          <w:sz w:val="22"/>
          <w:szCs w:val="22"/>
        </w:rPr>
        <w:t>7</w:t>
      </w:r>
      <w:r w:rsidR="00306B2C" w:rsidRPr="000A0A2F">
        <w:rPr>
          <w:b/>
          <w:sz w:val="22"/>
          <w:szCs w:val="22"/>
        </w:rPr>
        <w:t>.1.19 -</w:t>
      </w:r>
      <w:r w:rsidR="00306B2C" w:rsidRPr="000A0A2F">
        <w:rPr>
          <w:sz w:val="22"/>
          <w:szCs w:val="22"/>
        </w:rPr>
        <w:t xml:space="preserve"> </w:t>
      </w:r>
      <w:r w:rsidR="00143FFC" w:rsidRPr="00C443B6">
        <w:rPr>
          <w:sz w:val="22"/>
          <w:szCs w:val="22"/>
        </w:rPr>
        <w:t xml:space="preserve">Efetuar medições mensais no </w:t>
      </w:r>
      <w:r w:rsidR="00143FFC" w:rsidRPr="00C443B6">
        <w:rPr>
          <w:color w:val="000000"/>
          <w:sz w:val="22"/>
          <w:szCs w:val="22"/>
        </w:rPr>
        <w:t>prazo estabelecido</w:t>
      </w:r>
      <w:r w:rsidR="00143FFC" w:rsidRPr="00C443B6">
        <w:rPr>
          <w:sz w:val="22"/>
          <w:szCs w:val="22"/>
        </w:rPr>
        <w:t>, extraindo relatório demonstrativo do número de cópias, impressões e digitalizações produzidas no período, excluindo as cópias decorrentes de testes promovidas por técnicos da empresa. As medições deverão ocorrer na presença de um servidor e o relatório deverá ser assinado pelo técnico e pelo servidor que acompanhar a medição</w:t>
      </w:r>
      <w:r w:rsidR="00306B2C" w:rsidRPr="000A0A2F">
        <w:rPr>
          <w:sz w:val="22"/>
          <w:szCs w:val="22"/>
        </w:rPr>
        <w:t>;</w:t>
      </w:r>
    </w:p>
    <w:p w:rsidR="00306B2C" w:rsidRPr="001365C6" w:rsidRDefault="00306B2C" w:rsidP="00306B2C">
      <w:pPr>
        <w:autoSpaceDE w:val="0"/>
        <w:autoSpaceDN w:val="0"/>
        <w:adjustRightInd w:val="0"/>
        <w:spacing w:line="276" w:lineRule="auto"/>
        <w:jc w:val="both"/>
        <w:rPr>
          <w:sz w:val="16"/>
          <w:szCs w:val="16"/>
        </w:rPr>
      </w:pPr>
    </w:p>
    <w:p w:rsidR="00306B2C" w:rsidRPr="000A0A2F" w:rsidRDefault="00EF3166" w:rsidP="00306B2C">
      <w:pPr>
        <w:autoSpaceDE w:val="0"/>
        <w:autoSpaceDN w:val="0"/>
        <w:adjustRightInd w:val="0"/>
        <w:spacing w:line="276" w:lineRule="auto"/>
        <w:jc w:val="both"/>
        <w:rPr>
          <w:sz w:val="22"/>
          <w:szCs w:val="22"/>
        </w:rPr>
      </w:pPr>
      <w:r>
        <w:rPr>
          <w:b/>
          <w:sz w:val="22"/>
          <w:szCs w:val="22"/>
        </w:rPr>
        <w:lastRenderedPageBreak/>
        <w:t>7</w:t>
      </w:r>
      <w:r w:rsidR="00306B2C" w:rsidRPr="000A0A2F">
        <w:rPr>
          <w:b/>
          <w:sz w:val="22"/>
          <w:szCs w:val="22"/>
        </w:rPr>
        <w:t>.1.20 -</w:t>
      </w:r>
      <w:r w:rsidR="00306B2C" w:rsidRPr="000A0A2F">
        <w:rPr>
          <w:sz w:val="22"/>
          <w:szCs w:val="22"/>
        </w:rPr>
        <w:t xml:space="preserve"> </w:t>
      </w:r>
      <w:r w:rsidR="00143FFC" w:rsidRPr="00C443B6">
        <w:rPr>
          <w:sz w:val="22"/>
          <w:szCs w:val="22"/>
        </w:rPr>
        <w:t>A CONTRATADA deverá encaminhar, mensalmente, à CONTRATANTE demonstrativo de produção (cartões de leitura) das quantidades aferidas no mês correspondente, bem como os relatórios extraídos de cada máquina, sem o qual não será realizado o pagamento da fatura</w:t>
      </w:r>
      <w:r w:rsidR="00306B2C" w:rsidRPr="000A0A2F">
        <w:rPr>
          <w:sz w:val="22"/>
          <w:szCs w:val="22"/>
        </w:rPr>
        <w:t>;</w:t>
      </w:r>
    </w:p>
    <w:p w:rsidR="00306B2C" w:rsidRPr="001365C6" w:rsidRDefault="00306B2C" w:rsidP="00306B2C">
      <w:pPr>
        <w:autoSpaceDE w:val="0"/>
        <w:autoSpaceDN w:val="0"/>
        <w:adjustRightInd w:val="0"/>
        <w:spacing w:line="276" w:lineRule="auto"/>
        <w:jc w:val="both"/>
        <w:rPr>
          <w:sz w:val="16"/>
          <w:szCs w:val="16"/>
        </w:rPr>
      </w:pPr>
    </w:p>
    <w:p w:rsidR="00306B2C" w:rsidRPr="000A0A2F" w:rsidRDefault="00EF3166" w:rsidP="00306B2C">
      <w:pPr>
        <w:autoSpaceDE w:val="0"/>
        <w:autoSpaceDN w:val="0"/>
        <w:adjustRightInd w:val="0"/>
        <w:spacing w:line="276" w:lineRule="auto"/>
        <w:jc w:val="both"/>
        <w:rPr>
          <w:sz w:val="22"/>
          <w:szCs w:val="22"/>
        </w:rPr>
      </w:pPr>
      <w:r>
        <w:rPr>
          <w:b/>
          <w:sz w:val="22"/>
          <w:szCs w:val="22"/>
        </w:rPr>
        <w:t>7</w:t>
      </w:r>
      <w:r w:rsidR="00306B2C" w:rsidRPr="000A0A2F">
        <w:rPr>
          <w:b/>
          <w:sz w:val="22"/>
          <w:szCs w:val="22"/>
        </w:rPr>
        <w:t>.1.21 -</w:t>
      </w:r>
      <w:r w:rsidR="00306B2C" w:rsidRPr="000A0A2F">
        <w:rPr>
          <w:sz w:val="22"/>
          <w:szCs w:val="22"/>
        </w:rPr>
        <w:t xml:space="preserve"> </w:t>
      </w:r>
      <w:r w:rsidR="00143FFC" w:rsidRPr="00C443B6">
        <w:rPr>
          <w:sz w:val="22"/>
          <w:szCs w:val="22"/>
        </w:rPr>
        <w:t>Fornecer relatórios e/ou esclarecimentos relativos a cópias, impressões e digitalizações, individuais ou globais, de máquinas e demais assuntos que se fizerem necessários sempre que solicitado pela CONTRATANTE</w:t>
      </w:r>
      <w:r w:rsidR="00306B2C" w:rsidRPr="000A0A2F">
        <w:rPr>
          <w:sz w:val="22"/>
          <w:szCs w:val="22"/>
        </w:rPr>
        <w:t>;</w:t>
      </w:r>
    </w:p>
    <w:p w:rsidR="00306B2C" w:rsidRPr="001365C6" w:rsidRDefault="00306B2C" w:rsidP="00306B2C">
      <w:pPr>
        <w:autoSpaceDE w:val="0"/>
        <w:autoSpaceDN w:val="0"/>
        <w:adjustRightInd w:val="0"/>
        <w:spacing w:line="276" w:lineRule="auto"/>
        <w:jc w:val="both"/>
        <w:rPr>
          <w:sz w:val="16"/>
          <w:szCs w:val="16"/>
        </w:rPr>
      </w:pPr>
    </w:p>
    <w:p w:rsidR="00306B2C" w:rsidRPr="000A0A2F" w:rsidRDefault="00EF3166" w:rsidP="00306B2C">
      <w:pPr>
        <w:autoSpaceDE w:val="0"/>
        <w:autoSpaceDN w:val="0"/>
        <w:adjustRightInd w:val="0"/>
        <w:spacing w:line="276" w:lineRule="auto"/>
        <w:jc w:val="both"/>
        <w:rPr>
          <w:sz w:val="22"/>
          <w:szCs w:val="22"/>
        </w:rPr>
      </w:pPr>
      <w:r>
        <w:rPr>
          <w:b/>
          <w:sz w:val="22"/>
          <w:szCs w:val="22"/>
        </w:rPr>
        <w:t>7</w:t>
      </w:r>
      <w:r w:rsidR="00306B2C" w:rsidRPr="000A0A2F">
        <w:rPr>
          <w:b/>
          <w:sz w:val="22"/>
          <w:szCs w:val="22"/>
        </w:rPr>
        <w:t>.1.22 -</w:t>
      </w:r>
      <w:r w:rsidR="00306B2C" w:rsidRPr="000A0A2F">
        <w:rPr>
          <w:sz w:val="22"/>
          <w:szCs w:val="22"/>
        </w:rPr>
        <w:t xml:space="preserve"> </w:t>
      </w:r>
      <w:r w:rsidR="00143FFC" w:rsidRPr="00C443B6">
        <w:rPr>
          <w:sz w:val="22"/>
          <w:szCs w:val="22"/>
        </w:rPr>
        <w:t>Responsabilizar-se por qualquer atendimento médico, acidente ou mal súbito que venha ocorrer com seus empregados nas dependências da CONTRATADA</w:t>
      </w:r>
      <w:r w:rsidR="00306B2C" w:rsidRPr="000A0A2F">
        <w:rPr>
          <w:sz w:val="22"/>
          <w:szCs w:val="22"/>
        </w:rPr>
        <w:t>;</w:t>
      </w:r>
    </w:p>
    <w:p w:rsidR="00306B2C" w:rsidRPr="001365C6" w:rsidRDefault="00306B2C" w:rsidP="00306B2C">
      <w:pPr>
        <w:autoSpaceDE w:val="0"/>
        <w:autoSpaceDN w:val="0"/>
        <w:adjustRightInd w:val="0"/>
        <w:spacing w:line="276" w:lineRule="auto"/>
        <w:jc w:val="both"/>
        <w:rPr>
          <w:sz w:val="16"/>
          <w:szCs w:val="16"/>
        </w:rPr>
      </w:pPr>
    </w:p>
    <w:p w:rsidR="00306B2C" w:rsidRPr="000A0A2F" w:rsidRDefault="00EF3166" w:rsidP="00306B2C">
      <w:pPr>
        <w:autoSpaceDE w:val="0"/>
        <w:autoSpaceDN w:val="0"/>
        <w:adjustRightInd w:val="0"/>
        <w:spacing w:line="276" w:lineRule="auto"/>
        <w:jc w:val="both"/>
        <w:rPr>
          <w:sz w:val="22"/>
          <w:szCs w:val="22"/>
        </w:rPr>
      </w:pPr>
      <w:r>
        <w:rPr>
          <w:b/>
          <w:sz w:val="22"/>
          <w:szCs w:val="22"/>
        </w:rPr>
        <w:t>7</w:t>
      </w:r>
      <w:r w:rsidR="00306B2C" w:rsidRPr="000A0A2F">
        <w:rPr>
          <w:b/>
          <w:sz w:val="22"/>
          <w:szCs w:val="22"/>
        </w:rPr>
        <w:t>.1.23 -</w:t>
      </w:r>
      <w:r w:rsidR="00306B2C" w:rsidRPr="000A0A2F">
        <w:rPr>
          <w:sz w:val="22"/>
          <w:szCs w:val="22"/>
        </w:rPr>
        <w:t xml:space="preserve"> </w:t>
      </w:r>
      <w:r w:rsidR="00143FFC" w:rsidRPr="00C443B6">
        <w:rPr>
          <w:sz w:val="22"/>
          <w:szCs w:val="22"/>
        </w:rPr>
        <w:t>Fornecer máquinas e insumos de baixo impacto ambiental, levando em conta a saúde e segurança das pessoas e a proteção ao meio ambiente</w:t>
      </w:r>
      <w:r w:rsidR="00306B2C" w:rsidRPr="000A0A2F">
        <w:rPr>
          <w:sz w:val="22"/>
          <w:szCs w:val="22"/>
        </w:rPr>
        <w:t>;</w:t>
      </w:r>
    </w:p>
    <w:p w:rsidR="00306B2C" w:rsidRPr="001365C6" w:rsidRDefault="00306B2C" w:rsidP="00306B2C">
      <w:pPr>
        <w:autoSpaceDE w:val="0"/>
        <w:autoSpaceDN w:val="0"/>
        <w:adjustRightInd w:val="0"/>
        <w:spacing w:line="276" w:lineRule="auto"/>
        <w:jc w:val="both"/>
        <w:rPr>
          <w:sz w:val="16"/>
          <w:szCs w:val="16"/>
        </w:rPr>
      </w:pPr>
    </w:p>
    <w:p w:rsidR="00306B2C" w:rsidRPr="000A0A2F" w:rsidRDefault="00EF3166" w:rsidP="00306B2C">
      <w:pPr>
        <w:autoSpaceDE w:val="0"/>
        <w:autoSpaceDN w:val="0"/>
        <w:adjustRightInd w:val="0"/>
        <w:spacing w:line="276" w:lineRule="auto"/>
        <w:jc w:val="both"/>
        <w:rPr>
          <w:sz w:val="22"/>
          <w:szCs w:val="22"/>
        </w:rPr>
      </w:pPr>
      <w:r>
        <w:rPr>
          <w:b/>
          <w:sz w:val="22"/>
          <w:szCs w:val="22"/>
        </w:rPr>
        <w:t>7</w:t>
      </w:r>
      <w:r w:rsidR="00306B2C" w:rsidRPr="000A0A2F">
        <w:rPr>
          <w:b/>
          <w:sz w:val="22"/>
          <w:szCs w:val="22"/>
        </w:rPr>
        <w:t>.1.24 -</w:t>
      </w:r>
      <w:r w:rsidR="00306B2C" w:rsidRPr="000A0A2F">
        <w:rPr>
          <w:sz w:val="22"/>
          <w:szCs w:val="22"/>
        </w:rPr>
        <w:t xml:space="preserve"> </w:t>
      </w:r>
      <w:r w:rsidR="00143FFC" w:rsidRPr="00C443B6">
        <w:rPr>
          <w:sz w:val="22"/>
          <w:szCs w:val="22"/>
        </w:rPr>
        <w:t>Responsabilizar-se por quaisquer danos causados à Administração ou a terceiros, decorrentes de sua culpa ou dolo na execução do objeto licitado</w:t>
      </w:r>
      <w:r w:rsidR="00306B2C" w:rsidRPr="000A0A2F">
        <w:rPr>
          <w:sz w:val="22"/>
          <w:szCs w:val="22"/>
        </w:rPr>
        <w:t>;</w:t>
      </w:r>
    </w:p>
    <w:p w:rsidR="00306B2C" w:rsidRPr="001365C6" w:rsidRDefault="00306B2C" w:rsidP="00306B2C">
      <w:pPr>
        <w:autoSpaceDE w:val="0"/>
        <w:autoSpaceDN w:val="0"/>
        <w:adjustRightInd w:val="0"/>
        <w:spacing w:line="276" w:lineRule="auto"/>
        <w:jc w:val="both"/>
        <w:rPr>
          <w:sz w:val="16"/>
          <w:szCs w:val="16"/>
        </w:rPr>
      </w:pPr>
    </w:p>
    <w:p w:rsidR="00306B2C" w:rsidRPr="000A0A2F" w:rsidRDefault="00EF3166" w:rsidP="00306B2C">
      <w:pPr>
        <w:autoSpaceDE w:val="0"/>
        <w:autoSpaceDN w:val="0"/>
        <w:adjustRightInd w:val="0"/>
        <w:spacing w:line="276" w:lineRule="auto"/>
        <w:jc w:val="both"/>
        <w:rPr>
          <w:sz w:val="22"/>
          <w:szCs w:val="22"/>
        </w:rPr>
      </w:pPr>
      <w:r>
        <w:rPr>
          <w:b/>
          <w:sz w:val="22"/>
          <w:szCs w:val="22"/>
        </w:rPr>
        <w:t>7</w:t>
      </w:r>
      <w:r w:rsidR="00306B2C" w:rsidRPr="000A0A2F">
        <w:rPr>
          <w:b/>
          <w:sz w:val="22"/>
          <w:szCs w:val="22"/>
        </w:rPr>
        <w:t>.1.25 -</w:t>
      </w:r>
      <w:r w:rsidR="00306B2C" w:rsidRPr="000A0A2F">
        <w:rPr>
          <w:sz w:val="22"/>
          <w:szCs w:val="22"/>
        </w:rPr>
        <w:t xml:space="preserve"> </w:t>
      </w:r>
      <w:r w:rsidR="00143FFC" w:rsidRPr="002B5D6C">
        <w:rPr>
          <w:sz w:val="22"/>
          <w:szCs w:val="22"/>
        </w:rPr>
        <w:t xml:space="preserve">Responsabilizar-se pelos encargos trabalhistas, previdenciários, fiscais e comerciais, resultantes da execução do contrato. </w:t>
      </w:r>
      <w:proofErr w:type="gramStart"/>
      <w:r w:rsidR="00143FFC" w:rsidRPr="002B5D6C">
        <w:rPr>
          <w:sz w:val="22"/>
          <w:szCs w:val="22"/>
        </w:rPr>
        <w:t>(Decreto n. 3000/99 e Instrução Normativa n. 971/09 da Receita Federal do Brasil – RFB</w:t>
      </w:r>
      <w:r w:rsidR="00306B2C" w:rsidRPr="000A0A2F">
        <w:rPr>
          <w:sz w:val="22"/>
          <w:szCs w:val="22"/>
        </w:rPr>
        <w:t>.</w:t>
      </w:r>
      <w:proofErr w:type="gramEnd"/>
    </w:p>
    <w:p w:rsidR="009C7659" w:rsidRDefault="00EF3166" w:rsidP="00306B2C">
      <w:pPr>
        <w:tabs>
          <w:tab w:val="left" w:pos="284"/>
        </w:tabs>
        <w:suppressAutoHyphens/>
        <w:spacing w:before="120" w:line="276" w:lineRule="auto"/>
        <w:jc w:val="both"/>
        <w:rPr>
          <w:sz w:val="22"/>
          <w:szCs w:val="22"/>
        </w:rPr>
      </w:pPr>
      <w:r>
        <w:rPr>
          <w:b/>
          <w:sz w:val="22"/>
          <w:szCs w:val="22"/>
        </w:rPr>
        <w:t>7</w:t>
      </w:r>
      <w:r w:rsidR="00306B2C" w:rsidRPr="000A0A2F">
        <w:rPr>
          <w:b/>
          <w:sz w:val="22"/>
          <w:szCs w:val="22"/>
        </w:rPr>
        <w:t>.1.26 -</w:t>
      </w:r>
      <w:r w:rsidR="00306B2C" w:rsidRPr="000A0A2F">
        <w:rPr>
          <w:sz w:val="22"/>
          <w:szCs w:val="22"/>
        </w:rPr>
        <w:t xml:space="preserve"> </w:t>
      </w:r>
      <w:r w:rsidR="00143FFC" w:rsidRPr="00C443B6">
        <w:rPr>
          <w:sz w:val="22"/>
          <w:szCs w:val="22"/>
        </w:rPr>
        <w:t>Manter durante toda a vigência do contrato, em conformidade com as obrigações assumidas, todas as condições de habilitação e qualificação exigidas por lei</w:t>
      </w:r>
      <w:r w:rsidR="00306B2C" w:rsidRPr="000A0A2F">
        <w:rPr>
          <w:sz w:val="22"/>
          <w:szCs w:val="22"/>
        </w:rPr>
        <w:t>.</w:t>
      </w:r>
    </w:p>
    <w:p w:rsidR="00143FFC" w:rsidRDefault="00EF3166" w:rsidP="00306B2C">
      <w:pPr>
        <w:tabs>
          <w:tab w:val="left" w:pos="284"/>
        </w:tabs>
        <w:suppressAutoHyphens/>
        <w:spacing w:before="120" w:line="276" w:lineRule="auto"/>
        <w:jc w:val="both"/>
        <w:rPr>
          <w:sz w:val="22"/>
          <w:szCs w:val="22"/>
        </w:rPr>
      </w:pPr>
      <w:r>
        <w:rPr>
          <w:b/>
          <w:sz w:val="22"/>
          <w:szCs w:val="22"/>
        </w:rPr>
        <w:t>7</w:t>
      </w:r>
      <w:r w:rsidR="00143FFC" w:rsidRPr="00143FFC">
        <w:rPr>
          <w:b/>
          <w:sz w:val="22"/>
          <w:szCs w:val="22"/>
        </w:rPr>
        <w:t>.1.27 -</w:t>
      </w:r>
      <w:r w:rsidR="00143FFC">
        <w:rPr>
          <w:sz w:val="22"/>
          <w:szCs w:val="22"/>
        </w:rPr>
        <w:t xml:space="preserve"> </w:t>
      </w:r>
      <w:r w:rsidR="00143FFC" w:rsidRPr="00C443B6">
        <w:rPr>
          <w:sz w:val="22"/>
          <w:szCs w:val="22"/>
        </w:rPr>
        <w:t>Entregar, no ato da instalação das máquinas, manual em português, impresso e encadernado, na quantidade de 01 (um) exemplar por máquina</w:t>
      </w:r>
      <w:r w:rsidR="00143FFC">
        <w:rPr>
          <w:sz w:val="22"/>
          <w:szCs w:val="22"/>
        </w:rPr>
        <w:t>.</w:t>
      </w:r>
    </w:p>
    <w:p w:rsidR="00143FFC" w:rsidRDefault="00EF3166" w:rsidP="00306B2C">
      <w:pPr>
        <w:tabs>
          <w:tab w:val="left" w:pos="284"/>
        </w:tabs>
        <w:suppressAutoHyphens/>
        <w:spacing w:before="120" w:line="276" w:lineRule="auto"/>
        <w:jc w:val="both"/>
        <w:rPr>
          <w:b/>
          <w:sz w:val="22"/>
          <w:szCs w:val="22"/>
        </w:rPr>
      </w:pPr>
      <w:r>
        <w:rPr>
          <w:b/>
          <w:sz w:val="22"/>
          <w:szCs w:val="22"/>
        </w:rPr>
        <w:t>7</w:t>
      </w:r>
      <w:r w:rsidR="00143FFC" w:rsidRPr="00143FFC">
        <w:rPr>
          <w:b/>
          <w:sz w:val="22"/>
          <w:szCs w:val="22"/>
        </w:rPr>
        <w:t>.1.2</w:t>
      </w:r>
      <w:r w:rsidR="001365C6">
        <w:rPr>
          <w:b/>
          <w:sz w:val="22"/>
          <w:szCs w:val="22"/>
        </w:rPr>
        <w:t>8</w:t>
      </w:r>
      <w:r w:rsidR="00143FFC" w:rsidRPr="00143FFC">
        <w:rPr>
          <w:b/>
          <w:sz w:val="22"/>
          <w:szCs w:val="22"/>
        </w:rPr>
        <w:t xml:space="preserve"> </w:t>
      </w:r>
      <w:r w:rsidR="00143FFC">
        <w:rPr>
          <w:b/>
          <w:sz w:val="22"/>
          <w:szCs w:val="22"/>
        </w:rPr>
        <w:t xml:space="preserve">– </w:t>
      </w:r>
      <w:r w:rsidR="00143FFC" w:rsidRPr="00C443B6">
        <w:rPr>
          <w:sz w:val="22"/>
          <w:szCs w:val="22"/>
        </w:rPr>
        <w:t xml:space="preserve">Atentando para as normas de segurança nas dependências da CONTRATANTE, </w:t>
      </w:r>
      <w:proofErr w:type="gramStart"/>
      <w:r w:rsidR="00143FFC" w:rsidRPr="00C443B6">
        <w:rPr>
          <w:sz w:val="22"/>
          <w:szCs w:val="22"/>
        </w:rPr>
        <w:t>deverá,</w:t>
      </w:r>
      <w:proofErr w:type="gramEnd"/>
      <w:r w:rsidR="00143FFC" w:rsidRPr="00C443B6">
        <w:rPr>
          <w:sz w:val="22"/>
          <w:szCs w:val="22"/>
        </w:rPr>
        <w:t xml:space="preserve"> a CONTRATADA, apresentar uma listagem com o nome e número do documento de identidade de cada funcionário que se apresentar para prestar serviços de entrega de suprimento e/ou manutenção/conserto dos equipamentos. Essa listagem deverá ser atualizada sempre que houver mudança no quadro de funcionários que atenderão esta </w:t>
      </w:r>
      <w:proofErr w:type="spellStart"/>
      <w:r w:rsidR="00143FFC" w:rsidRPr="00C443B6">
        <w:rPr>
          <w:sz w:val="22"/>
          <w:szCs w:val="22"/>
        </w:rPr>
        <w:t>Se</w:t>
      </w:r>
      <w:r w:rsidR="00143FFC">
        <w:rPr>
          <w:sz w:val="22"/>
          <w:szCs w:val="22"/>
        </w:rPr>
        <w:t>as</w:t>
      </w:r>
      <w:proofErr w:type="spellEnd"/>
      <w:r w:rsidR="00143FFC" w:rsidRPr="00C443B6">
        <w:rPr>
          <w:sz w:val="22"/>
          <w:szCs w:val="22"/>
        </w:rPr>
        <w:t xml:space="preserve"> e seus técnicos deverão se apresentar devidamente identificados por meio de crachás e/ou uniformizados.</w:t>
      </w:r>
    </w:p>
    <w:p w:rsidR="00143FFC" w:rsidRDefault="00EF3166" w:rsidP="00306B2C">
      <w:pPr>
        <w:tabs>
          <w:tab w:val="left" w:pos="284"/>
        </w:tabs>
        <w:suppressAutoHyphens/>
        <w:spacing w:before="120" w:line="276" w:lineRule="auto"/>
        <w:jc w:val="both"/>
        <w:rPr>
          <w:b/>
          <w:sz w:val="22"/>
          <w:szCs w:val="22"/>
        </w:rPr>
      </w:pPr>
      <w:r>
        <w:rPr>
          <w:b/>
          <w:sz w:val="22"/>
          <w:szCs w:val="22"/>
        </w:rPr>
        <w:t>7</w:t>
      </w:r>
      <w:r w:rsidR="00143FFC" w:rsidRPr="00143FFC">
        <w:rPr>
          <w:b/>
          <w:sz w:val="22"/>
          <w:szCs w:val="22"/>
        </w:rPr>
        <w:t>.1.2</w:t>
      </w:r>
      <w:r w:rsidR="001365C6">
        <w:rPr>
          <w:b/>
          <w:sz w:val="22"/>
          <w:szCs w:val="22"/>
        </w:rPr>
        <w:t>9</w:t>
      </w:r>
      <w:r w:rsidR="00143FFC" w:rsidRPr="00143FFC">
        <w:rPr>
          <w:b/>
          <w:sz w:val="22"/>
          <w:szCs w:val="22"/>
        </w:rPr>
        <w:t xml:space="preserve"> </w:t>
      </w:r>
      <w:r w:rsidR="00143FFC">
        <w:rPr>
          <w:b/>
          <w:sz w:val="22"/>
          <w:szCs w:val="22"/>
        </w:rPr>
        <w:t xml:space="preserve">– </w:t>
      </w:r>
      <w:r w:rsidR="00143FFC" w:rsidRPr="00C443B6">
        <w:rPr>
          <w:sz w:val="22"/>
          <w:szCs w:val="22"/>
        </w:rPr>
        <w:t>Retirar, ao término do contrato, as máquinas das dependências da Secretaria no prazo máximo de 05 (cinco) dias úteis a partir do recebimento da comunicação formal da Contratante, podendo esse prazo ser prorrogado a critério da Administração.</w:t>
      </w:r>
    </w:p>
    <w:p w:rsidR="00143FFC" w:rsidRDefault="001365C6" w:rsidP="00306B2C">
      <w:pPr>
        <w:tabs>
          <w:tab w:val="left" w:pos="284"/>
        </w:tabs>
        <w:suppressAutoHyphens/>
        <w:spacing w:before="120" w:line="276" w:lineRule="auto"/>
        <w:jc w:val="both"/>
        <w:rPr>
          <w:b/>
          <w:sz w:val="22"/>
          <w:szCs w:val="22"/>
        </w:rPr>
      </w:pPr>
      <w:r>
        <w:rPr>
          <w:b/>
          <w:sz w:val="22"/>
          <w:szCs w:val="22"/>
        </w:rPr>
        <w:t>8</w:t>
      </w:r>
      <w:r w:rsidR="00143FFC" w:rsidRPr="00143FFC">
        <w:rPr>
          <w:b/>
          <w:sz w:val="22"/>
          <w:szCs w:val="22"/>
        </w:rPr>
        <w:t>.1.</w:t>
      </w:r>
      <w:r>
        <w:rPr>
          <w:b/>
          <w:sz w:val="22"/>
          <w:szCs w:val="22"/>
        </w:rPr>
        <w:t>30</w:t>
      </w:r>
      <w:r w:rsidR="00143FFC" w:rsidRPr="00143FFC">
        <w:rPr>
          <w:b/>
          <w:sz w:val="22"/>
          <w:szCs w:val="22"/>
        </w:rPr>
        <w:t xml:space="preserve"> </w:t>
      </w:r>
      <w:r w:rsidR="00143FFC">
        <w:rPr>
          <w:b/>
          <w:sz w:val="22"/>
          <w:szCs w:val="22"/>
        </w:rPr>
        <w:t xml:space="preserve">– </w:t>
      </w:r>
      <w:r w:rsidR="00143FFC" w:rsidRPr="00C443B6">
        <w:rPr>
          <w:sz w:val="22"/>
          <w:szCs w:val="22"/>
        </w:rPr>
        <w:t xml:space="preserve">Indicar Preposto (a) para supervisão dos serviços contratados, sendo este o elo entre a CONTRATADA e a CONTRATANTE, devendo possuir poderes para solucionar problemas oriundos da relação contratual, sobretudo regularização de pendências. </w:t>
      </w:r>
      <w:proofErr w:type="gramStart"/>
      <w:r w:rsidR="00143FFC" w:rsidRPr="00C443B6">
        <w:rPr>
          <w:sz w:val="22"/>
          <w:szCs w:val="22"/>
        </w:rPr>
        <w:t>O(</w:t>
      </w:r>
      <w:proofErr w:type="gramEnd"/>
      <w:r w:rsidR="00143FFC" w:rsidRPr="00C443B6">
        <w:rPr>
          <w:sz w:val="22"/>
          <w:szCs w:val="22"/>
        </w:rPr>
        <w:t>a) Preposto(a) terá a obrigação de se reportar, quando necessário, ao responsável pelo acompanhamento dos serviços da Administração e de tomar as providências pertinentes para que sejam corrigidas todas as falhas detectadas na execução do contrato.</w:t>
      </w:r>
    </w:p>
    <w:p w:rsidR="00143FFC" w:rsidRPr="00143FFC" w:rsidRDefault="00EF3166" w:rsidP="00306B2C">
      <w:pPr>
        <w:tabs>
          <w:tab w:val="left" w:pos="284"/>
        </w:tabs>
        <w:suppressAutoHyphens/>
        <w:spacing w:before="120" w:line="276" w:lineRule="auto"/>
        <w:jc w:val="both"/>
        <w:rPr>
          <w:b/>
          <w:sz w:val="24"/>
          <w:szCs w:val="24"/>
        </w:rPr>
      </w:pPr>
      <w:r>
        <w:rPr>
          <w:b/>
          <w:sz w:val="24"/>
          <w:szCs w:val="24"/>
        </w:rPr>
        <w:t>7</w:t>
      </w:r>
      <w:r w:rsidR="00143FFC" w:rsidRPr="00143FFC">
        <w:rPr>
          <w:b/>
          <w:sz w:val="24"/>
          <w:szCs w:val="24"/>
        </w:rPr>
        <w:t>.1.</w:t>
      </w:r>
      <w:r w:rsidR="001365C6">
        <w:rPr>
          <w:b/>
          <w:sz w:val="24"/>
          <w:szCs w:val="24"/>
        </w:rPr>
        <w:t>31</w:t>
      </w:r>
      <w:r w:rsidR="00143FFC" w:rsidRPr="00143FFC">
        <w:rPr>
          <w:b/>
          <w:sz w:val="24"/>
          <w:szCs w:val="24"/>
        </w:rPr>
        <w:t xml:space="preserve"> - </w:t>
      </w:r>
      <w:r w:rsidR="00143FFC" w:rsidRPr="00143FFC">
        <w:rPr>
          <w:bCs/>
          <w:color w:val="000000"/>
          <w:sz w:val="24"/>
          <w:szCs w:val="24"/>
        </w:rPr>
        <w:t>Todas as despesas referentes a frete, taxas e demais impostos, que irão compor os preços dos materiais/equipamentos devem ocorrer por conta da CONTRATADA.</w:t>
      </w:r>
    </w:p>
    <w:p w:rsidR="0042438D" w:rsidRPr="000A0A2F" w:rsidRDefault="00EF3166" w:rsidP="00876107">
      <w:pPr>
        <w:pStyle w:val="PargrafodaLista"/>
        <w:spacing w:before="240" w:after="120"/>
        <w:ind w:left="0" w:right="-17"/>
        <w:contextualSpacing w:val="0"/>
        <w:jc w:val="both"/>
        <w:rPr>
          <w:b/>
          <w:sz w:val="22"/>
          <w:szCs w:val="22"/>
        </w:rPr>
      </w:pPr>
      <w:r>
        <w:rPr>
          <w:b/>
          <w:sz w:val="22"/>
          <w:szCs w:val="22"/>
        </w:rPr>
        <w:t>7</w:t>
      </w:r>
      <w:r w:rsidR="00732578" w:rsidRPr="000A0A2F">
        <w:rPr>
          <w:b/>
          <w:sz w:val="22"/>
          <w:szCs w:val="22"/>
        </w:rPr>
        <w:t xml:space="preserve">.2. </w:t>
      </w:r>
      <w:r w:rsidR="00EF2478">
        <w:rPr>
          <w:b/>
          <w:sz w:val="22"/>
          <w:szCs w:val="22"/>
        </w:rPr>
        <w:t xml:space="preserve">DA </w:t>
      </w:r>
      <w:r w:rsidR="0042438D" w:rsidRPr="000A0A2F">
        <w:rPr>
          <w:b/>
          <w:sz w:val="22"/>
          <w:szCs w:val="22"/>
        </w:rPr>
        <w:t>CONTRATANTE:</w:t>
      </w:r>
    </w:p>
    <w:p w:rsidR="00306B2C" w:rsidRPr="000A0A2F" w:rsidRDefault="00EF3166" w:rsidP="00306B2C">
      <w:pPr>
        <w:spacing w:line="276" w:lineRule="auto"/>
        <w:jc w:val="both"/>
        <w:rPr>
          <w:sz w:val="22"/>
          <w:szCs w:val="22"/>
        </w:rPr>
      </w:pPr>
      <w:r>
        <w:rPr>
          <w:b/>
          <w:sz w:val="22"/>
          <w:szCs w:val="22"/>
        </w:rPr>
        <w:t>7</w:t>
      </w:r>
      <w:r w:rsidR="00306B2C" w:rsidRPr="000A0A2F">
        <w:rPr>
          <w:b/>
          <w:sz w:val="22"/>
          <w:szCs w:val="22"/>
        </w:rPr>
        <w:t>.2.1 -</w:t>
      </w:r>
      <w:r w:rsidR="00306B2C" w:rsidRPr="000A0A2F">
        <w:rPr>
          <w:sz w:val="22"/>
          <w:szCs w:val="22"/>
        </w:rPr>
        <w:t xml:space="preserve"> Zelar pelos equipamentos;</w:t>
      </w:r>
    </w:p>
    <w:p w:rsidR="00306B2C" w:rsidRPr="000A0A2F" w:rsidRDefault="00306B2C" w:rsidP="00306B2C">
      <w:pPr>
        <w:spacing w:line="276" w:lineRule="auto"/>
        <w:jc w:val="both"/>
        <w:rPr>
          <w:sz w:val="22"/>
          <w:szCs w:val="22"/>
        </w:rPr>
      </w:pPr>
    </w:p>
    <w:p w:rsidR="00306B2C" w:rsidRPr="000A0A2F" w:rsidRDefault="00EF3166" w:rsidP="00306B2C">
      <w:pPr>
        <w:spacing w:line="276" w:lineRule="auto"/>
        <w:jc w:val="both"/>
        <w:rPr>
          <w:sz w:val="22"/>
          <w:szCs w:val="22"/>
        </w:rPr>
      </w:pPr>
      <w:r>
        <w:rPr>
          <w:b/>
          <w:sz w:val="22"/>
          <w:szCs w:val="22"/>
        </w:rPr>
        <w:t>7</w:t>
      </w:r>
      <w:r w:rsidR="00306B2C" w:rsidRPr="000A0A2F">
        <w:rPr>
          <w:b/>
          <w:sz w:val="22"/>
          <w:szCs w:val="22"/>
        </w:rPr>
        <w:t xml:space="preserve">.2.2 - </w:t>
      </w:r>
      <w:r w:rsidR="00143FFC" w:rsidRPr="00C443B6">
        <w:rPr>
          <w:bCs/>
          <w:sz w:val="22"/>
          <w:szCs w:val="22"/>
        </w:rPr>
        <w:t xml:space="preserve">Efetuar o pagamento à Contratada, de acordo com o estabelecido </w:t>
      </w:r>
      <w:r w:rsidR="00143FFC">
        <w:rPr>
          <w:bCs/>
          <w:sz w:val="22"/>
          <w:szCs w:val="22"/>
        </w:rPr>
        <w:t>nest</w:t>
      </w:r>
      <w:r w:rsidR="00143FFC" w:rsidRPr="00C443B6">
        <w:rPr>
          <w:sz w:val="22"/>
          <w:szCs w:val="22"/>
        </w:rPr>
        <w:t>e Termo de Referência</w:t>
      </w:r>
      <w:r w:rsidR="00306B2C" w:rsidRPr="000A0A2F">
        <w:rPr>
          <w:sz w:val="22"/>
          <w:szCs w:val="22"/>
        </w:rPr>
        <w:t>;</w:t>
      </w:r>
    </w:p>
    <w:p w:rsidR="00306B2C" w:rsidRPr="000A0A2F" w:rsidRDefault="00306B2C" w:rsidP="00306B2C">
      <w:pPr>
        <w:spacing w:line="276" w:lineRule="auto"/>
        <w:jc w:val="both"/>
        <w:rPr>
          <w:sz w:val="22"/>
          <w:szCs w:val="22"/>
        </w:rPr>
      </w:pPr>
    </w:p>
    <w:p w:rsidR="00306B2C" w:rsidRPr="000A0A2F" w:rsidRDefault="00EF3166" w:rsidP="00306B2C">
      <w:pPr>
        <w:autoSpaceDE w:val="0"/>
        <w:autoSpaceDN w:val="0"/>
        <w:adjustRightInd w:val="0"/>
        <w:spacing w:line="276" w:lineRule="auto"/>
        <w:jc w:val="both"/>
        <w:rPr>
          <w:sz w:val="22"/>
          <w:szCs w:val="22"/>
        </w:rPr>
      </w:pPr>
      <w:r>
        <w:rPr>
          <w:b/>
          <w:sz w:val="22"/>
          <w:szCs w:val="22"/>
        </w:rPr>
        <w:t>7</w:t>
      </w:r>
      <w:r w:rsidR="00306B2C" w:rsidRPr="000A0A2F">
        <w:rPr>
          <w:b/>
          <w:sz w:val="22"/>
          <w:szCs w:val="22"/>
        </w:rPr>
        <w:t>.2.3 -</w:t>
      </w:r>
      <w:r w:rsidR="00306B2C" w:rsidRPr="000A0A2F">
        <w:rPr>
          <w:sz w:val="22"/>
          <w:szCs w:val="22"/>
        </w:rPr>
        <w:t xml:space="preserve"> </w:t>
      </w:r>
      <w:r w:rsidR="00143FFC" w:rsidRPr="00C443B6">
        <w:rPr>
          <w:bCs/>
          <w:sz w:val="22"/>
          <w:szCs w:val="22"/>
        </w:rPr>
        <w:t xml:space="preserve">Promover o acompanhamento e a fiscalização do fornecimento dos </w:t>
      </w:r>
      <w:r w:rsidR="00143FFC" w:rsidRPr="00C443B6">
        <w:rPr>
          <w:sz w:val="22"/>
          <w:szCs w:val="22"/>
        </w:rPr>
        <w:t xml:space="preserve">serviços executados, </w:t>
      </w:r>
      <w:r w:rsidR="00143FFC" w:rsidRPr="00C443B6">
        <w:rPr>
          <w:bCs/>
          <w:sz w:val="22"/>
          <w:szCs w:val="22"/>
        </w:rPr>
        <w:t>sob o aspecto quantitativo e qualitativo, anotando em registro próprio as falhas detectadas</w:t>
      </w:r>
      <w:r w:rsidR="00306B2C" w:rsidRPr="000A0A2F">
        <w:rPr>
          <w:sz w:val="22"/>
          <w:szCs w:val="22"/>
        </w:rPr>
        <w:t>;</w:t>
      </w:r>
    </w:p>
    <w:p w:rsidR="00306B2C" w:rsidRPr="000A0A2F" w:rsidRDefault="00306B2C" w:rsidP="00306B2C">
      <w:pPr>
        <w:autoSpaceDE w:val="0"/>
        <w:autoSpaceDN w:val="0"/>
        <w:adjustRightInd w:val="0"/>
        <w:spacing w:line="276" w:lineRule="auto"/>
        <w:jc w:val="both"/>
        <w:rPr>
          <w:sz w:val="22"/>
          <w:szCs w:val="22"/>
        </w:rPr>
      </w:pPr>
    </w:p>
    <w:p w:rsidR="00306B2C" w:rsidRPr="000A0A2F" w:rsidRDefault="00EF3166" w:rsidP="00306B2C">
      <w:pPr>
        <w:autoSpaceDE w:val="0"/>
        <w:autoSpaceDN w:val="0"/>
        <w:adjustRightInd w:val="0"/>
        <w:spacing w:line="276" w:lineRule="auto"/>
        <w:jc w:val="both"/>
        <w:rPr>
          <w:sz w:val="22"/>
          <w:szCs w:val="22"/>
        </w:rPr>
      </w:pPr>
      <w:r>
        <w:rPr>
          <w:b/>
          <w:sz w:val="22"/>
          <w:szCs w:val="22"/>
        </w:rPr>
        <w:t>7</w:t>
      </w:r>
      <w:r w:rsidR="00306B2C" w:rsidRPr="000A0A2F">
        <w:rPr>
          <w:b/>
          <w:sz w:val="22"/>
          <w:szCs w:val="22"/>
        </w:rPr>
        <w:t>.2.4 -</w:t>
      </w:r>
      <w:r w:rsidR="00306B2C" w:rsidRPr="000A0A2F">
        <w:rPr>
          <w:sz w:val="22"/>
          <w:szCs w:val="22"/>
        </w:rPr>
        <w:t xml:space="preserve"> </w:t>
      </w:r>
      <w:r w:rsidR="00143FFC" w:rsidRPr="00C443B6">
        <w:rPr>
          <w:bCs/>
          <w:sz w:val="22"/>
          <w:szCs w:val="22"/>
        </w:rPr>
        <w:t>Realizar os atos relativos à cobrança do cumprimento pela Contratada das obrigações contratualmente assumidas e aplicar sanções, garantida a ampla defesa e o contraditório, decorrentes do descumprimento das obrigações contratuais</w:t>
      </w:r>
      <w:r w:rsidR="00306B2C" w:rsidRPr="000A0A2F">
        <w:rPr>
          <w:sz w:val="22"/>
          <w:szCs w:val="22"/>
        </w:rPr>
        <w:t>;</w:t>
      </w:r>
    </w:p>
    <w:p w:rsidR="00306B2C" w:rsidRPr="000A0A2F" w:rsidRDefault="00306B2C" w:rsidP="00306B2C">
      <w:pPr>
        <w:autoSpaceDE w:val="0"/>
        <w:autoSpaceDN w:val="0"/>
        <w:adjustRightInd w:val="0"/>
        <w:spacing w:line="276" w:lineRule="auto"/>
        <w:jc w:val="both"/>
        <w:rPr>
          <w:sz w:val="22"/>
          <w:szCs w:val="22"/>
        </w:rPr>
      </w:pPr>
    </w:p>
    <w:p w:rsidR="00306B2C" w:rsidRPr="000A0A2F" w:rsidRDefault="00EF3166" w:rsidP="00306B2C">
      <w:pPr>
        <w:autoSpaceDE w:val="0"/>
        <w:autoSpaceDN w:val="0"/>
        <w:adjustRightInd w:val="0"/>
        <w:spacing w:line="276" w:lineRule="auto"/>
        <w:jc w:val="both"/>
        <w:rPr>
          <w:sz w:val="22"/>
          <w:szCs w:val="22"/>
        </w:rPr>
      </w:pPr>
      <w:r>
        <w:rPr>
          <w:b/>
          <w:sz w:val="22"/>
          <w:szCs w:val="22"/>
        </w:rPr>
        <w:t>7</w:t>
      </w:r>
      <w:r w:rsidR="00306B2C" w:rsidRPr="000A0A2F">
        <w:rPr>
          <w:b/>
          <w:sz w:val="22"/>
          <w:szCs w:val="22"/>
        </w:rPr>
        <w:t>.2.5 -</w:t>
      </w:r>
      <w:r w:rsidR="00306B2C" w:rsidRPr="000A0A2F">
        <w:rPr>
          <w:sz w:val="22"/>
          <w:szCs w:val="22"/>
        </w:rPr>
        <w:t xml:space="preserve"> </w:t>
      </w:r>
      <w:r w:rsidR="00143FFC" w:rsidRPr="00C443B6">
        <w:rPr>
          <w:bCs/>
          <w:sz w:val="22"/>
          <w:szCs w:val="22"/>
        </w:rPr>
        <w:t>Comunicar prontamente à Contratada, qualquer anormalidade no objeto do instrumento contratual, podendo recusar o recebimento, caso não esteja de acordo com as especificações e condições estabelecidas no Termo de Referência</w:t>
      </w:r>
      <w:r w:rsidR="00306B2C" w:rsidRPr="000A0A2F">
        <w:rPr>
          <w:sz w:val="22"/>
          <w:szCs w:val="22"/>
        </w:rPr>
        <w:t>;</w:t>
      </w:r>
    </w:p>
    <w:p w:rsidR="00306B2C" w:rsidRPr="00EF3166" w:rsidRDefault="00306B2C" w:rsidP="00306B2C">
      <w:pPr>
        <w:autoSpaceDE w:val="0"/>
        <w:autoSpaceDN w:val="0"/>
        <w:adjustRightInd w:val="0"/>
        <w:spacing w:line="276" w:lineRule="auto"/>
        <w:jc w:val="both"/>
        <w:rPr>
          <w:sz w:val="16"/>
          <w:szCs w:val="16"/>
        </w:rPr>
      </w:pPr>
    </w:p>
    <w:p w:rsidR="00306B2C" w:rsidRPr="000A0A2F" w:rsidRDefault="00EF3166" w:rsidP="00306B2C">
      <w:pPr>
        <w:autoSpaceDE w:val="0"/>
        <w:autoSpaceDN w:val="0"/>
        <w:adjustRightInd w:val="0"/>
        <w:spacing w:line="276" w:lineRule="auto"/>
        <w:jc w:val="both"/>
        <w:rPr>
          <w:sz w:val="22"/>
          <w:szCs w:val="22"/>
        </w:rPr>
      </w:pPr>
      <w:r>
        <w:rPr>
          <w:b/>
          <w:sz w:val="22"/>
          <w:szCs w:val="22"/>
        </w:rPr>
        <w:t>7</w:t>
      </w:r>
      <w:r w:rsidR="00306B2C" w:rsidRPr="000A0A2F">
        <w:rPr>
          <w:b/>
          <w:sz w:val="22"/>
          <w:szCs w:val="22"/>
        </w:rPr>
        <w:t>.2.6 -</w:t>
      </w:r>
      <w:r w:rsidR="00306B2C" w:rsidRPr="000A0A2F">
        <w:rPr>
          <w:sz w:val="22"/>
          <w:szCs w:val="22"/>
        </w:rPr>
        <w:t xml:space="preserve"> </w:t>
      </w:r>
      <w:r w:rsidR="00143FFC" w:rsidRPr="00C443B6">
        <w:rPr>
          <w:bCs/>
          <w:sz w:val="22"/>
          <w:szCs w:val="22"/>
        </w:rPr>
        <w:t>Notificar previamente à Contratada, quando da aplicação de sanções administrativas</w:t>
      </w:r>
      <w:r w:rsidR="00306B2C" w:rsidRPr="000A0A2F">
        <w:rPr>
          <w:sz w:val="22"/>
          <w:szCs w:val="22"/>
        </w:rPr>
        <w:t>;</w:t>
      </w:r>
    </w:p>
    <w:p w:rsidR="00306B2C" w:rsidRPr="00EF3166" w:rsidRDefault="00306B2C" w:rsidP="00306B2C">
      <w:pPr>
        <w:autoSpaceDE w:val="0"/>
        <w:autoSpaceDN w:val="0"/>
        <w:adjustRightInd w:val="0"/>
        <w:spacing w:line="276" w:lineRule="auto"/>
        <w:jc w:val="both"/>
        <w:rPr>
          <w:b/>
          <w:sz w:val="16"/>
          <w:szCs w:val="16"/>
        </w:rPr>
      </w:pPr>
    </w:p>
    <w:p w:rsidR="00306B2C" w:rsidRPr="000A0A2F" w:rsidRDefault="00EF3166" w:rsidP="00306B2C">
      <w:pPr>
        <w:autoSpaceDE w:val="0"/>
        <w:autoSpaceDN w:val="0"/>
        <w:adjustRightInd w:val="0"/>
        <w:spacing w:line="276" w:lineRule="auto"/>
        <w:jc w:val="both"/>
        <w:rPr>
          <w:sz w:val="22"/>
          <w:szCs w:val="22"/>
        </w:rPr>
      </w:pPr>
      <w:r>
        <w:rPr>
          <w:b/>
          <w:sz w:val="22"/>
          <w:szCs w:val="22"/>
        </w:rPr>
        <w:t>7</w:t>
      </w:r>
      <w:r w:rsidR="00306B2C" w:rsidRPr="000A0A2F">
        <w:rPr>
          <w:b/>
          <w:sz w:val="22"/>
          <w:szCs w:val="22"/>
        </w:rPr>
        <w:t>.2.7 -</w:t>
      </w:r>
      <w:r w:rsidR="00306B2C" w:rsidRPr="000A0A2F">
        <w:rPr>
          <w:sz w:val="22"/>
          <w:szCs w:val="22"/>
        </w:rPr>
        <w:t xml:space="preserve"> </w:t>
      </w:r>
      <w:r w:rsidR="00143FFC" w:rsidRPr="00FA13D6">
        <w:rPr>
          <w:sz w:val="22"/>
          <w:szCs w:val="22"/>
        </w:rPr>
        <w:t xml:space="preserve">A Empresa contratada deverá promover a instalação das maquinas no local indicado no item </w:t>
      </w:r>
      <w:r w:rsidR="00143FFC">
        <w:rPr>
          <w:sz w:val="22"/>
          <w:szCs w:val="22"/>
        </w:rPr>
        <w:t>3.1</w:t>
      </w:r>
      <w:r w:rsidR="00143FFC" w:rsidRPr="00FA13D6">
        <w:rPr>
          <w:sz w:val="22"/>
          <w:szCs w:val="22"/>
        </w:rPr>
        <w:t>, com ônus próprio de transporte, fretes, mão de obra e outras despesas necessárias, imediatamente, no prazo de 05 dias corridos a contar da data de assinatura do contrato, em perfeitas condições de funcionamento</w:t>
      </w:r>
      <w:r w:rsidR="00306B2C" w:rsidRPr="000A0A2F">
        <w:rPr>
          <w:sz w:val="22"/>
          <w:szCs w:val="22"/>
        </w:rPr>
        <w:t>;</w:t>
      </w:r>
    </w:p>
    <w:p w:rsidR="009C7659" w:rsidRPr="000A0A2F" w:rsidRDefault="009C7659" w:rsidP="00A45E01">
      <w:pPr>
        <w:numPr>
          <w:ilvl w:val="0"/>
          <w:numId w:val="4"/>
        </w:numPr>
        <w:spacing w:before="240" w:after="120"/>
        <w:ind w:right="-15"/>
        <w:jc w:val="both"/>
        <w:rPr>
          <w:sz w:val="22"/>
          <w:szCs w:val="22"/>
        </w:rPr>
      </w:pPr>
      <w:r w:rsidRPr="000A0A2F">
        <w:rPr>
          <w:b/>
          <w:sz w:val="22"/>
          <w:szCs w:val="22"/>
        </w:rPr>
        <w:t xml:space="preserve">CLÁUSULA </w:t>
      </w:r>
      <w:r w:rsidR="00EF3166">
        <w:rPr>
          <w:b/>
          <w:sz w:val="22"/>
          <w:szCs w:val="22"/>
        </w:rPr>
        <w:t>OITAVA</w:t>
      </w:r>
      <w:r w:rsidRPr="000A0A2F">
        <w:rPr>
          <w:b/>
          <w:sz w:val="22"/>
          <w:szCs w:val="22"/>
        </w:rPr>
        <w:t xml:space="preserve"> – </w:t>
      </w:r>
      <w:r w:rsidR="000A0A2F">
        <w:rPr>
          <w:b/>
          <w:sz w:val="22"/>
          <w:szCs w:val="22"/>
        </w:rPr>
        <w:t>DOTAÇÃO ORÇAMENTÁRIA</w:t>
      </w:r>
    </w:p>
    <w:p w:rsidR="00E72634" w:rsidRPr="00EF3166" w:rsidRDefault="00E72634" w:rsidP="00DA1D74">
      <w:pPr>
        <w:pStyle w:val="PargrafodaLista"/>
        <w:spacing w:line="276" w:lineRule="auto"/>
        <w:ind w:left="0"/>
        <w:jc w:val="both"/>
        <w:rPr>
          <w:b/>
          <w:sz w:val="16"/>
          <w:szCs w:val="16"/>
        </w:rPr>
      </w:pPr>
    </w:p>
    <w:tbl>
      <w:tblPr>
        <w:tblW w:w="9490"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7"/>
        <w:gridCol w:w="814"/>
        <w:gridCol w:w="1048"/>
        <w:gridCol w:w="696"/>
        <w:gridCol w:w="2018"/>
        <w:gridCol w:w="1296"/>
        <w:gridCol w:w="814"/>
        <w:gridCol w:w="1179"/>
        <w:gridCol w:w="1048"/>
      </w:tblGrid>
      <w:tr w:rsidR="00143FFC" w:rsidRPr="00606C29" w:rsidTr="00143FFC">
        <w:trPr>
          <w:trHeight w:val="261"/>
          <w:jc w:val="center"/>
        </w:trPr>
        <w:tc>
          <w:tcPr>
            <w:tcW w:w="9490" w:type="dxa"/>
            <w:gridSpan w:val="9"/>
            <w:shd w:val="clear" w:color="auto" w:fill="D9D9D9"/>
          </w:tcPr>
          <w:p w:rsidR="00143FFC" w:rsidRPr="00606C29" w:rsidRDefault="00143FFC" w:rsidP="00A9508D">
            <w:pPr>
              <w:tabs>
                <w:tab w:val="left" w:pos="426"/>
                <w:tab w:val="left" w:pos="2100"/>
              </w:tabs>
              <w:spacing w:before="120"/>
            </w:pPr>
            <w:r w:rsidRPr="00606C29">
              <w:rPr>
                <w:sz w:val="22"/>
                <w:szCs w:val="22"/>
              </w:rPr>
              <w:t>SECRETARIA DE ESTADO DA ASSISTÊNCIA E DO DESENVOLVIMENTO SOCIAL – SEAS</w:t>
            </w:r>
          </w:p>
        </w:tc>
      </w:tr>
      <w:tr w:rsidR="00EF2478" w:rsidRPr="00606C29" w:rsidTr="00A9508D">
        <w:trPr>
          <w:trHeight w:val="657"/>
          <w:jc w:val="center"/>
        </w:trPr>
        <w:tc>
          <w:tcPr>
            <w:tcW w:w="577" w:type="dxa"/>
            <w:vAlign w:val="center"/>
          </w:tcPr>
          <w:p w:rsidR="00EF2478" w:rsidRPr="00AA27F9" w:rsidRDefault="00EF2478" w:rsidP="00A9508D">
            <w:pPr>
              <w:tabs>
                <w:tab w:val="left" w:pos="426"/>
              </w:tabs>
              <w:spacing w:before="120"/>
              <w:jc w:val="center"/>
            </w:pPr>
            <w:r w:rsidRPr="00AA27F9">
              <w:rPr>
                <w:sz w:val="22"/>
                <w:szCs w:val="22"/>
              </w:rPr>
              <w:t>UG</w:t>
            </w:r>
          </w:p>
        </w:tc>
        <w:tc>
          <w:tcPr>
            <w:tcW w:w="814" w:type="dxa"/>
            <w:vAlign w:val="center"/>
          </w:tcPr>
          <w:p w:rsidR="00EF2478" w:rsidRPr="00AA27F9" w:rsidRDefault="00EF2478" w:rsidP="00A9508D">
            <w:pPr>
              <w:tabs>
                <w:tab w:val="left" w:pos="426"/>
              </w:tabs>
              <w:spacing w:before="120"/>
              <w:jc w:val="center"/>
            </w:pPr>
            <w:r w:rsidRPr="00AA27F9">
              <w:rPr>
                <w:sz w:val="22"/>
                <w:szCs w:val="22"/>
              </w:rPr>
              <w:t>2301</w:t>
            </w:r>
          </w:p>
        </w:tc>
        <w:tc>
          <w:tcPr>
            <w:tcW w:w="1048" w:type="dxa"/>
            <w:vAlign w:val="center"/>
          </w:tcPr>
          <w:p w:rsidR="00EF2478" w:rsidRPr="00AA27F9" w:rsidRDefault="00EF2478" w:rsidP="00A9508D">
            <w:pPr>
              <w:tabs>
                <w:tab w:val="left" w:pos="426"/>
              </w:tabs>
              <w:spacing w:before="120"/>
              <w:jc w:val="center"/>
            </w:pPr>
            <w:r w:rsidRPr="00AA27F9">
              <w:rPr>
                <w:sz w:val="22"/>
                <w:szCs w:val="22"/>
              </w:rPr>
              <w:t>Fonte de Recurso</w:t>
            </w:r>
          </w:p>
        </w:tc>
        <w:tc>
          <w:tcPr>
            <w:tcW w:w="696" w:type="dxa"/>
            <w:vAlign w:val="center"/>
          </w:tcPr>
          <w:p w:rsidR="00EF2478" w:rsidRPr="00AA27F9" w:rsidRDefault="00EF2478" w:rsidP="00A9508D">
            <w:pPr>
              <w:tabs>
                <w:tab w:val="left" w:pos="426"/>
              </w:tabs>
              <w:spacing w:before="120"/>
            </w:pPr>
            <w:r w:rsidRPr="00AA27F9">
              <w:rPr>
                <w:sz w:val="22"/>
                <w:szCs w:val="22"/>
              </w:rPr>
              <w:t>100</w:t>
            </w:r>
          </w:p>
        </w:tc>
        <w:tc>
          <w:tcPr>
            <w:tcW w:w="2018" w:type="dxa"/>
            <w:vAlign w:val="center"/>
          </w:tcPr>
          <w:p w:rsidR="00EF2478" w:rsidRPr="00AA27F9" w:rsidRDefault="00EF2478" w:rsidP="00EF2478">
            <w:pPr>
              <w:tabs>
                <w:tab w:val="left" w:pos="426"/>
              </w:tabs>
              <w:spacing w:before="120"/>
            </w:pPr>
            <w:r w:rsidRPr="00AA27F9">
              <w:rPr>
                <w:sz w:val="22"/>
                <w:szCs w:val="22"/>
              </w:rPr>
              <w:t>Programa: 1015</w:t>
            </w:r>
          </w:p>
        </w:tc>
        <w:tc>
          <w:tcPr>
            <w:tcW w:w="1296" w:type="dxa"/>
            <w:vAlign w:val="center"/>
          </w:tcPr>
          <w:p w:rsidR="00EF2478" w:rsidRPr="00AA27F9" w:rsidRDefault="00EF2478" w:rsidP="00A9508D">
            <w:pPr>
              <w:tabs>
                <w:tab w:val="left" w:pos="426"/>
              </w:tabs>
              <w:spacing w:before="120"/>
              <w:jc w:val="center"/>
            </w:pPr>
            <w:r w:rsidRPr="00AA27F9">
              <w:rPr>
                <w:sz w:val="22"/>
                <w:szCs w:val="22"/>
              </w:rPr>
              <w:t>Projeto - Atividades</w:t>
            </w:r>
          </w:p>
        </w:tc>
        <w:tc>
          <w:tcPr>
            <w:tcW w:w="814" w:type="dxa"/>
            <w:vAlign w:val="center"/>
          </w:tcPr>
          <w:p w:rsidR="00EF2478" w:rsidRPr="00AA27F9" w:rsidRDefault="00EF2478" w:rsidP="00A9508D">
            <w:pPr>
              <w:tabs>
                <w:tab w:val="left" w:pos="426"/>
              </w:tabs>
              <w:spacing w:before="120"/>
              <w:jc w:val="center"/>
            </w:pPr>
            <w:r w:rsidRPr="00AA27F9">
              <w:rPr>
                <w:sz w:val="22"/>
                <w:szCs w:val="22"/>
              </w:rPr>
              <w:t>2087</w:t>
            </w:r>
          </w:p>
        </w:tc>
        <w:tc>
          <w:tcPr>
            <w:tcW w:w="1179" w:type="dxa"/>
          </w:tcPr>
          <w:p w:rsidR="00EF2478" w:rsidRPr="00AA27F9" w:rsidRDefault="00EF2478" w:rsidP="00A9508D">
            <w:pPr>
              <w:tabs>
                <w:tab w:val="left" w:pos="426"/>
              </w:tabs>
              <w:spacing w:before="120"/>
              <w:jc w:val="center"/>
            </w:pPr>
            <w:r w:rsidRPr="00AA27F9">
              <w:rPr>
                <w:sz w:val="22"/>
                <w:szCs w:val="22"/>
              </w:rPr>
              <w:t>Elemento de Despesa</w:t>
            </w:r>
          </w:p>
        </w:tc>
        <w:tc>
          <w:tcPr>
            <w:tcW w:w="1048" w:type="dxa"/>
          </w:tcPr>
          <w:p w:rsidR="00EF2478" w:rsidRPr="00AA27F9" w:rsidRDefault="00EF2478" w:rsidP="00A9508D">
            <w:pPr>
              <w:tabs>
                <w:tab w:val="left" w:pos="426"/>
              </w:tabs>
              <w:spacing w:before="120"/>
            </w:pPr>
            <w:r w:rsidRPr="00AA27F9">
              <w:rPr>
                <w:sz w:val="22"/>
                <w:szCs w:val="22"/>
              </w:rPr>
              <w:t>33.90.39</w:t>
            </w:r>
          </w:p>
        </w:tc>
      </w:tr>
    </w:tbl>
    <w:p w:rsidR="00DA1D74" w:rsidRPr="00EF3166" w:rsidRDefault="00DA1D74" w:rsidP="00DA1D74">
      <w:pPr>
        <w:pStyle w:val="PargrafodaLista"/>
        <w:spacing w:line="276" w:lineRule="auto"/>
        <w:ind w:left="0"/>
        <w:jc w:val="both"/>
        <w:rPr>
          <w:color w:val="FF0000"/>
          <w:sz w:val="16"/>
          <w:szCs w:val="16"/>
        </w:rPr>
      </w:pPr>
    </w:p>
    <w:p w:rsidR="00DA1D74" w:rsidRPr="000A0A2F" w:rsidRDefault="00EF3166" w:rsidP="00DA1D74">
      <w:pPr>
        <w:autoSpaceDE w:val="0"/>
        <w:autoSpaceDN w:val="0"/>
        <w:adjustRightInd w:val="0"/>
        <w:spacing w:line="276" w:lineRule="auto"/>
        <w:rPr>
          <w:b/>
          <w:bCs/>
          <w:sz w:val="22"/>
          <w:szCs w:val="22"/>
        </w:rPr>
      </w:pPr>
      <w:r>
        <w:rPr>
          <w:b/>
          <w:bCs/>
          <w:sz w:val="22"/>
          <w:szCs w:val="22"/>
        </w:rPr>
        <w:t>9</w:t>
      </w:r>
      <w:r w:rsidR="00DA1D74" w:rsidRPr="000A0A2F">
        <w:rPr>
          <w:b/>
          <w:bCs/>
          <w:sz w:val="22"/>
          <w:szCs w:val="22"/>
        </w:rPr>
        <w:t xml:space="preserve">. </w:t>
      </w:r>
      <w:r w:rsidR="000A0A2F">
        <w:rPr>
          <w:b/>
          <w:bCs/>
          <w:sz w:val="22"/>
          <w:szCs w:val="22"/>
        </w:rPr>
        <w:t xml:space="preserve"> CLÁUSULA </w:t>
      </w:r>
      <w:r>
        <w:rPr>
          <w:b/>
          <w:bCs/>
          <w:sz w:val="22"/>
          <w:szCs w:val="22"/>
        </w:rPr>
        <w:t>NONA</w:t>
      </w:r>
      <w:r w:rsidR="000A0A2F">
        <w:rPr>
          <w:b/>
          <w:bCs/>
          <w:sz w:val="22"/>
          <w:szCs w:val="22"/>
        </w:rPr>
        <w:t xml:space="preserve"> – </w:t>
      </w:r>
      <w:r w:rsidR="00DA1D74" w:rsidRPr="000A0A2F">
        <w:rPr>
          <w:b/>
          <w:bCs/>
          <w:sz w:val="22"/>
          <w:szCs w:val="22"/>
        </w:rPr>
        <w:t xml:space="preserve">SANÇÕES </w:t>
      </w:r>
    </w:p>
    <w:p w:rsidR="00143FFC" w:rsidRPr="00C443B6" w:rsidRDefault="00EF3166" w:rsidP="00143FFC">
      <w:pPr>
        <w:pStyle w:val="PargrafodaLista"/>
        <w:tabs>
          <w:tab w:val="left" w:pos="0"/>
          <w:tab w:val="left" w:pos="567"/>
          <w:tab w:val="left" w:pos="1276"/>
        </w:tabs>
        <w:suppressAutoHyphens/>
        <w:spacing w:before="120"/>
        <w:ind w:left="0"/>
        <w:jc w:val="both"/>
        <w:rPr>
          <w:rFonts w:eastAsia="Calibri"/>
          <w:sz w:val="22"/>
          <w:szCs w:val="22"/>
          <w:lang w:eastAsia="en-US"/>
        </w:rPr>
      </w:pPr>
      <w:r>
        <w:rPr>
          <w:rFonts w:eastAsia="Calibri"/>
          <w:b/>
          <w:sz w:val="22"/>
          <w:szCs w:val="22"/>
          <w:lang w:eastAsia="en-US"/>
        </w:rPr>
        <w:t>9</w:t>
      </w:r>
      <w:r w:rsidR="00143FFC" w:rsidRPr="00C443B6">
        <w:rPr>
          <w:rFonts w:eastAsia="Calibri"/>
          <w:b/>
          <w:sz w:val="22"/>
          <w:szCs w:val="22"/>
          <w:lang w:eastAsia="en-US"/>
        </w:rPr>
        <w:t>.1.</w:t>
      </w:r>
      <w:r w:rsidR="00143FFC" w:rsidRPr="00C443B6">
        <w:rPr>
          <w:rFonts w:eastAsia="Calibri"/>
          <w:sz w:val="22"/>
          <w:szCs w:val="22"/>
          <w:lang w:eastAsia="en-US"/>
        </w:rPr>
        <w:t xml:space="preserve"> Sem prejuízo das sanções cominadas no art. 87, I, III e IV, da Lei nº 8.666/93, pela inexecução total ou parcial do contrato, a Administração poderá, garantida a prévia e ampla defesa, aplicar à Contratada multa de até 10% (dez por cento) sobre o valor do instrumento contratual ou da parte inadimplida. </w:t>
      </w:r>
    </w:p>
    <w:p w:rsidR="00143FFC" w:rsidRPr="00EF3166" w:rsidRDefault="00143FFC" w:rsidP="00143FFC">
      <w:pPr>
        <w:pStyle w:val="PargrafodaLista"/>
        <w:tabs>
          <w:tab w:val="left" w:pos="0"/>
          <w:tab w:val="left" w:pos="567"/>
          <w:tab w:val="left" w:pos="1276"/>
        </w:tabs>
        <w:suppressAutoHyphens/>
        <w:spacing w:before="120"/>
        <w:ind w:left="0"/>
        <w:jc w:val="both"/>
        <w:rPr>
          <w:rFonts w:eastAsia="Calibri"/>
          <w:b/>
          <w:sz w:val="16"/>
          <w:szCs w:val="16"/>
          <w:lang w:eastAsia="en-US"/>
        </w:rPr>
      </w:pPr>
    </w:p>
    <w:p w:rsidR="00143FFC" w:rsidRPr="00C443B6" w:rsidRDefault="00EF3166" w:rsidP="00143FFC">
      <w:pPr>
        <w:pStyle w:val="PargrafodaLista"/>
        <w:tabs>
          <w:tab w:val="left" w:pos="0"/>
          <w:tab w:val="left" w:pos="567"/>
          <w:tab w:val="left" w:pos="1276"/>
        </w:tabs>
        <w:suppressAutoHyphens/>
        <w:spacing w:before="120"/>
        <w:ind w:left="0"/>
        <w:jc w:val="both"/>
        <w:rPr>
          <w:rFonts w:eastAsia="Calibri"/>
          <w:sz w:val="22"/>
          <w:szCs w:val="22"/>
          <w:lang w:eastAsia="en-US"/>
        </w:rPr>
      </w:pPr>
      <w:r>
        <w:rPr>
          <w:rFonts w:eastAsia="Calibri"/>
          <w:b/>
          <w:sz w:val="22"/>
          <w:szCs w:val="22"/>
          <w:lang w:eastAsia="en-US"/>
        </w:rPr>
        <w:t>9</w:t>
      </w:r>
      <w:r w:rsidR="00143FFC" w:rsidRPr="00C443B6">
        <w:rPr>
          <w:rFonts w:eastAsia="Calibri"/>
          <w:b/>
          <w:sz w:val="22"/>
          <w:szCs w:val="22"/>
          <w:lang w:eastAsia="en-US"/>
        </w:rPr>
        <w:t>.2.</w:t>
      </w:r>
      <w:r w:rsidR="00143FFC" w:rsidRPr="00C443B6">
        <w:rPr>
          <w:rFonts w:eastAsia="Calibri"/>
          <w:sz w:val="22"/>
          <w:szCs w:val="22"/>
          <w:lang w:eastAsia="en-US"/>
        </w:rPr>
        <w:t xml:space="preserve"> Se a adjudicatária recusar-se a retirar o instrumento contratual injustificadamente ou se não apresentar situação regular na ocasião dos recebimentos, garantida a prévia e ampla defesa, aplicar à Contratada </w:t>
      </w:r>
      <w:r w:rsidR="00143FFC" w:rsidRPr="00C443B6">
        <w:rPr>
          <w:rFonts w:eastAsia="Calibri"/>
          <w:b/>
          <w:sz w:val="22"/>
          <w:szCs w:val="22"/>
          <w:lang w:eastAsia="en-US"/>
        </w:rPr>
        <w:t>multa de até 10% (dez por cento) sobre o valor adjudicado</w:t>
      </w:r>
      <w:r w:rsidR="00143FFC" w:rsidRPr="00C443B6">
        <w:rPr>
          <w:rFonts w:eastAsia="Calibri"/>
          <w:sz w:val="22"/>
          <w:szCs w:val="22"/>
          <w:lang w:eastAsia="en-US"/>
        </w:rPr>
        <w:t>.</w:t>
      </w:r>
    </w:p>
    <w:p w:rsidR="00143FFC" w:rsidRPr="00EF3166" w:rsidRDefault="00143FFC" w:rsidP="00143FFC">
      <w:pPr>
        <w:pStyle w:val="PargrafodaLista"/>
        <w:tabs>
          <w:tab w:val="left" w:pos="0"/>
        </w:tabs>
        <w:suppressAutoHyphens/>
        <w:spacing w:before="120"/>
        <w:ind w:left="0"/>
        <w:jc w:val="both"/>
        <w:rPr>
          <w:rFonts w:eastAsia="Calibri"/>
          <w:b/>
          <w:sz w:val="16"/>
          <w:szCs w:val="16"/>
          <w:lang w:eastAsia="en-US"/>
        </w:rPr>
      </w:pPr>
    </w:p>
    <w:p w:rsidR="00143FFC" w:rsidRPr="00C443B6" w:rsidRDefault="00EF3166" w:rsidP="00143FFC">
      <w:pPr>
        <w:pStyle w:val="PargrafodaLista"/>
        <w:tabs>
          <w:tab w:val="left" w:pos="0"/>
        </w:tabs>
        <w:suppressAutoHyphens/>
        <w:spacing w:before="120"/>
        <w:ind w:left="0"/>
        <w:jc w:val="both"/>
        <w:rPr>
          <w:rFonts w:eastAsia="Calibri"/>
          <w:sz w:val="22"/>
          <w:szCs w:val="22"/>
          <w:lang w:eastAsia="en-US"/>
        </w:rPr>
      </w:pPr>
      <w:r>
        <w:rPr>
          <w:rFonts w:eastAsia="Calibri"/>
          <w:b/>
          <w:sz w:val="22"/>
          <w:szCs w:val="22"/>
          <w:lang w:eastAsia="en-US"/>
        </w:rPr>
        <w:t>9</w:t>
      </w:r>
      <w:r w:rsidR="00143FFC" w:rsidRPr="00C443B6">
        <w:rPr>
          <w:rFonts w:eastAsia="Calibri"/>
          <w:b/>
          <w:sz w:val="22"/>
          <w:szCs w:val="22"/>
          <w:lang w:eastAsia="en-US"/>
        </w:rPr>
        <w:t>.2.1 - TABELA DE MULTAS – SERVIÇOS</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714"/>
        <w:gridCol w:w="6211"/>
        <w:gridCol w:w="813"/>
        <w:gridCol w:w="1299"/>
      </w:tblGrid>
      <w:tr w:rsidR="00143FFC" w:rsidRPr="00C443B6" w:rsidTr="00A9508D">
        <w:trPr>
          <w:trHeight w:val="170"/>
        </w:trPr>
        <w:tc>
          <w:tcPr>
            <w:tcW w:w="9037" w:type="dxa"/>
            <w:gridSpan w:val="4"/>
            <w:vAlign w:val="center"/>
          </w:tcPr>
          <w:p w:rsidR="00143FFC" w:rsidRPr="00C443B6" w:rsidRDefault="00143FFC" w:rsidP="00A9508D">
            <w:pPr>
              <w:tabs>
                <w:tab w:val="left" w:pos="567"/>
                <w:tab w:val="left" w:pos="709"/>
              </w:tabs>
              <w:suppressAutoHyphens/>
              <w:spacing w:before="120"/>
              <w:jc w:val="center"/>
              <w:rPr>
                <w:rFonts w:eastAsia="Calibri"/>
                <w:b/>
                <w:highlight w:val="yellow"/>
                <w:lang w:eastAsia="en-US"/>
              </w:rPr>
            </w:pPr>
            <w:r w:rsidRPr="00C443B6">
              <w:rPr>
                <w:rFonts w:eastAsia="Calibri"/>
                <w:b/>
                <w:sz w:val="22"/>
                <w:szCs w:val="22"/>
                <w:lang w:eastAsia="en-US"/>
              </w:rPr>
              <w:t>TABELA DE MULTAS - SERVIÇOS</w:t>
            </w:r>
          </w:p>
        </w:tc>
      </w:tr>
      <w:tr w:rsidR="00143FFC" w:rsidRPr="00C443B6" w:rsidTr="00A9508D">
        <w:trPr>
          <w:trHeight w:val="170"/>
        </w:trPr>
        <w:tc>
          <w:tcPr>
            <w:tcW w:w="714" w:type="dxa"/>
            <w:vAlign w:val="center"/>
          </w:tcPr>
          <w:p w:rsidR="00143FFC" w:rsidRPr="00C443B6" w:rsidRDefault="00143FFC" w:rsidP="00A9508D">
            <w:pPr>
              <w:tabs>
                <w:tab w:val="left" w:pos="567"/>
                <w:tab w:val="left" w:pos="709"/>
              </w:tabs>
              <w:suppressAutoHyphens/>
              <w:spacing w:before="120"/>
              <w:ind w:left="36"/>
              <w:jc w:val="center"/>
              <w:rPr>
                <w:rFonts w:eastAsia="Calibri"/>
                <w:lang w:eastAsia="en-US"/>
              </w:rPr>
            </w:pPr>
            <w:r w:rsidRPr="00C443B6">
              <w:rPr>
                <w:rFonts w:eastAsia="Calibri"/>
                <w:sz w:val="22"/>
                <w:szCs w:val="22"/>
                <w:lang w:eastAsia="en-US"/>
              </w:rPr>
              <w:t>ITEM</w:t>
            </w:r>
          </w:p>
        </w:tc>
        <w:tc>
          <w:tcPr>
            <w:tcW w:w="6211" w:type="dxa"/>
            <w:vAlign w:val="center"/>
          </w:tcPr>
          <w:p w:rsidR="00143FFC" w:rsidRPr="00C443B6" w:rsidRDefault="00143FFC" w:rsidP="00A9508D">
            <w:pPr>
              <w:tabs>
                <w:tab w:val="left" w:pos="567"/>
                <w:tab w:val="left" w:pos="709"/>
              </w:tabs>
              <w:suppressAutoHyphens/>
              <w:spacing w:before="120"/>
              <w:ind w:left="36"/>
              <w:jc w:val="center"/>
              <w:rPr>
                <w:rFonts w:eastAsia="Calibri"/>
                <w:lang w:eastAsia="en-US"/>
              </w:rPr>
            </w:pPr>
            <w:r w:rsidRPr="00C443B6">
              <w:rPr>
                <w:rFonts w:eastAsia="Calibri"/>
                <w:sz w:val="22"/>
                <w:szCs w:val="22"/>
                <w:lang w:eastAsia="en-US"/>
              </w:rPr>
              <w:t>DESCRIÇÃO DA INFRAÇÃO</w:t>
            </w:r>
          </w:p>
        </w:tc>
        <w:tc>
          <w:tcPr>
            <w:tcW w:w="813" w:type="dxa"/>
            <w:vAlign w:val="center"/>
          </w:tcPr>
          <w:p w:rsidR="00143FFC" w:rsidRPr="00C443B6" w:rsidRDefault="00143FFC" w:rsidP="00A9508D">
            <w:pPr>
              <w:tabs>
                <w:tab w:val="left" w:pos="567"/>
                <w:tab w:val="left" w:pos="709"/>
              </w:tabs>
              <w:suppressAutoHyphens/>
              <w:spacing w:before="120"/>
              <w:ind w:left="36"/>
              <w:jc w:val="center"/>
              <w:rPr>
                <w:rFonts w:eastAsia="Calibri"/>
                <w:lang w:eastAsia="en-US"/>
              </w:rPr>
            </w:pPr>
            <w:r w:rsidRPr="00C443B6">
              <w:rPr>
                <w:rFonts w:eastAsia="Calibri"/>
                <w:sz w:val="22"/>
                <w:szCs w:val="22"/>
                <w:lang w:eastAsia="en-US"/>
              </w:rPr>
              <w:t>GRAU</w:t>
            </w:r>
          </w:p>
        </w:tc>
        <w:tc>
          <w:tcPr>
            <w:tcW w:w="1299" w:type="dxa"/>
            <w:vAlign w:val="center"/>
          </w:tcPr>
          <w:p w:rsidR="00143FFC" w:rsidRPr="00C443B6" w:rsidRDefault="00143FFC" w:rsidP="00A9508D">
            <w:pPr>
              <w:tabs>
                <w:tab w:val="left" w:pos="567"/>
                <w:tab w:val="left" w:pos="709"/>
              </w:tabs>
              <w:suppressAutoHyphens/>
              <w:spacing w:before="120"/>
              <w:ind w:left="36"/>
              <w:jc w:val="center"/>
              <w:rPr>
                <w:rFonts w:eastAsia="Calibri"/>
                <w:lang w:eastAsia="en-US"/>
              </w:rPr>
            </w:pPr>
            <w:r w:rsidRPr="00C443B6">
              <w:rPr>
                <w:rFonts w:eastAsia="Calibri"/>
                <w:sz w:val="22"/>
                <w:szCs w:val="22"/>
                <w:lang w:eastAsia="en-US"/>
              </w:rPr>
              <w:t>MULTA*</w:t>
            </w:r>
          </w:p>
        </w:tc>
      </w:tr>
      <w:tr w:rsidR="00143FFC" w:rsidRPr="00C443B6" w:rsidTr="00A9508D">
        <w:trPr>
          <w:trHeight w:val="170"/>
        </w:trPr>
        <w:tc>
          <w:tcPr>
            <w:tcW w:w="714" w:type="dxa"/>
            <w:vAlign w:val="center"/>
          </w:tcPr>
          <w:p w:rsidR="00143FFC" w:rsidRPr="00C443B6" w:rsidRDefault="00143FFC" w:rsidP="00A9508D">
            <w:pPr>
              <w:tabs>
                <w:tab w:val="left" w:pos="567"/>
                <w:tab w:val="left" w:pos="709"/>
              </w:tabs>
              <w:suppressAutoHyphens/>
              <w:spacing w:before="120"/>
              <w:ind w:left="36"/>
              <w:jc w:val="center"/>
              <w:rPr>
                <w:rFonts w:eastAsia="Calibri"/>
                <w:lang w:eastAsia="en-US"/>
              </w:rPr>
            </w:pPr>
            <w:proofErr w:type="gramStart"/>
            <w:r w:rsidRPr="00C443B6">
              <w:rPr>
                <w:rFonts w:eastAsia="Calibri"/>
                <w:sz w:val="22"/>
                <w:szCs w:val="22"/>
                <w:lang w:eastAsia="en-US"/>
              </w:rPr>
              <w:t>1</w:t>
            </w:r>
            <w:proofErr w:type="gramEnd"/>
          </w:p>
        </w:tc>
        <w:tc>
          <w:tcPr>
            <w:tcW w:w="6211" w:type="dxa"/>
            <w:vAlign w:val="center"/>
          </w:tcPr>
          <w:p w:rsidR="00143FFC" w:rsidRPr="00C443B6" w:rsidRDefault="00143FFC" w:rsidP="00A9508D">
            <w:pPr>
              <w:tabs>
                <w:tab w:val="left" w:pos="567"/>
                <w:tab w:val="left" w:pos="709"/>
              </w:tabs>
              <w:suppressAutoHyphens/>
              <w:spacing w:before="120"/>
              <w:ind w:left="36"/>
              <w:jc w:val="both"/>
              <w:rPr>
                <w:rFonts w:eastAsia="Calibri"/>
                <w:lang w:eastAsia="en-US"/>
              </w:rPr>
            </w:pPr>
            <w:r w:rsidRPr="00C443B6">
              <w:rPr>
                <w:rFonts w:eastAsia="Calibri"/>
                <w:sz w:val="22"/>
                <w:szCs w:val="22"/>
                <w:lang w:eastAsia="en-US"/>
              </w:rPr>
              <w:t xml:space="preserve">Permitir situação que cria possibilidade ou cause </w:t>
            </w:r>
            <w:proofErr w:type="gramStart"/>
            <w:r w:rsidRPr="00C443B6">
              <w:rPr>
                <w:rFonts w:eastAsia="Calibri"/>
                <w:sz w:val="22"/>
                <w:szCs w:val="22"/>
                <w:lang w:eastAsia="en-US"/>
              </w:rPr>
              <w:t>danos físico</w:t>
            </w:r>
            <w:proofErr w:type="gramEnd"/>
            <w:r w:rsidRPr="00C443B6">
              <w:rPr>
                <w:rFonts w:eastAsia="Calibri"/>
                <w:sz w:val="22"/>
                <w:szCs w:val="22"/>
                <w:lang w:eastAsia="en-US"/>
              </w:rPr>
              <w:t>, lesão corporal ou consequências letais; por ocorrência;</w:t>
            </w:r>
          </w:p>
        </w:tc>
        <w:tc>
          <w:tcPr>
            <w:tcW w:w="813" w:type="dxa"/>
            <w:vAlign w:val="center"/>
          </w:tcPr>
          <w:p w:rsidR="00143FFC" w:rsidRPr="00C443B6" w:rsidRDefault="00143FFC" w:rsidP="00A9508D">
            <w:pPr>
              <w:tabs>
                <w:tab w:val="left" w:pos="567"/>
                <w:tab w:val="left" w:pos="709"/>
              </w:tabs>
              <w:suppressAutoHyphens/>
              <w:spacing w:before="120"/>
              <w:ind w:left="36"/>
              <w:jc w:val="center"/>
              <w:rPr>
                <w:rFonts w:eastAsia="Calibri"/>
                <w:lang w:eastAsia="en-US"/>
              </w:rPr>
            </w:pPr>
            <w:r w:rsidRPr="00C443B6">
              <w:rPr>
                <w:rFonts w:eastAsia="Calibri"/>
                <w:sz w:val="22"/>
                <w:szCs w:val="22"/>
                <w:lang w:eastAsia="en-US"/>
              </w:rPr>
              <w:t>06</w:t>
            </w:r>
          </w:p>
        </w:tc>
        <w:tc>
          <w:tcPr>
            <w:tcW w:w="1299" w:type="dxa"/>
            <w:vAlign w:val="center"/>
          </w:tcPr>
          <w:p w:rsidR="00143FFC" w:rsidRPr="00C443B6" w:rsidRDefault="00143FFC" w:rsidP="00A9508D">
            <w:pPr>
              <w:tabs>
                <w:tab w:val="left" w:pos="567"/>
                <w:tab w:val="left" w:pos="709"/>
              </w:tabs>
              <w:suppressAutoHyphens/>
              <w:spacing w:before="120"/>
              <w:ind w:left="36"/>
              <w:jc w:val="center"/>
              <w:rPr>
                <w:rFonts w:eastAsia="Calibri"/>
                <w:lang w:eastAsia="en-US"/>
              </w:rPr>
            </w:pPr>
            <w:r w:rsidRPr="00C443B6">
              <w:rPr>
                <w:rFonts w:eastAsia="Calibri"/>
                <w:sz w:val="22"/>
                <w:szCs w:val="22"/>
                <w:lang w:eastAsia="en-US"/>
              </w:rPr>
              <w:t>4,0% por dia</w:t>
            </w:r>
          </w:p>
        </w:tc>
      </w:tr>
      <w:tr w:rsidR="00143FFC" w:rsidRPr="00C443B6" w:rsidTr="00A9508D">
        <w:trPr>
          <w:trHeight w:val="170"/>
        </w:trPr>
        <w:tc>
          <w:tcPr>
            <w:tcW w:w="714" w:type="dxa"/>
            <w:vAlign w:val="center"/>
          </w:tcPr>
          <w:p w:rsidR="00143FFC" w:rsidRPr="00C443B6" w:rsidRDefault="00143FFC" w:rsidP="00A9508D">
            <w:pPr>
              <w:tabs>
                <w:tab w:val="left" w:pos="567"/>
                <w:tab w:val="left" w:pos="709"/>
              </w:tabs>
              <w:suppressAutoHyphens/>
              <w:spacing w:before="120"/>
              <w:ind w:left="36"/>
              <w:jc w:val="center"/>
              <w:rPr>
                <w:rFonts w:eastAsia="Calibri"/>
                <w:lang w:eastAsia="en-US"/>
              </w:rPr>
            </w:pPr>
            <w:proofErr w:type="gramStart"/>
            <w:r w:rsidRPr="00C443B6">
              <w:rPr>
                <w:rFonts w:eastAsia="Calibri"/>
                <w:sz w:val="22"/>
                <w:szCs w:val="22"/>
                <w:lang w:eastAsia="en-US"/>
              </w:rPr>
              <w:t>2</w:t>
            </w:r>
            <w:proofErr w:type="gramEnd"/>
          </w:p>
        </w:tc>
        <w:tc>
          <w:tcPr>
            <w:tcW w:w="6211" w:type="dxa"/>
            <w:vAlign w:val="center"/>
          </w:tcPr>
          <w:p w:rsidR="00143FFC" w:rsidRPr="00C443B6" w:rsidRDefault="00143FFC" w:rsidP="00A9508D">
            <w:pPr>
              <w:tabs>
                <w:tab w:val="left" w:pos="567"/>
                <w:tab w:val="left" w:pos="709"/>
              </w:tabs>
              <w:suppressAutoHyphens/>
              <w:spacing w:before="120"/>
              <w:ind w:left="36"/>
              <w:jc w:val="both"/>
              <w:rPr>
                <w:rFonts w:eastAsia="Calibri"/>
                <w:lang w:eastAsia="en-US"/>
              </w:rPr>
            </w:pPr>
            <w:r w:rsidRPr="00C443B6">
              <w:rPr>
                <w:rFonts w:eastAsia="Calibri"/>
                <w:sz w:val="22"/>
                <w:szCs w:val="22"/>
                <w:lang w:eastAsia="en-US"/>
              </w:rPr>
              <w:t>Suspender ou interromper, salvo por motivo de força maior ou caso fortuito, os serviços contratuais por dia e por unidade de atendimento;</w:t>
            </w:r>
          </w:p>
        </w:tc>
        <w:tc>
          <w:tcPr>
            <w:tcW w:w="813" w:type="dxa"/>
            <w:vAlign w:val="center"/>
          </w:tcPr>
          <w:p w:rsidR="00143FFC" w:rsidRPr="00C443B6" w:rsidRDefault="00143FFC" w:rsidP="00A9508D">
            <w:pPr>
              <w:tabs>
                <w:tab w:val="left" w:pos="567"/>
                <w:tab w:val="left" w:pos="709"/>
              </w:tabs>
              <w:suppressAutoHyphens/>
              <w:spacing w:before="120"/>
              <w:ind w:left="36"/>
              <w:jc w:val="center"/>
              <w:rPr>
                <w:rFonts w:eastAsia="Calibri"/>
                <w:lang w:eastAsia="en-US"/>
              </w:rPr>
            </w:pPr>
            <w:r w:rsidRPr="00C443B6">
              <w:rPr>
                <w:rFonts w:eastAsia="Calibri"/>
                <w:sz w:val="22"/>
                <w:szCs w:val="22"/>
                <w:lang w:eastAsia="en-US"/>
              </w:rPr>
              <w:t>05</w:t>
            </w:r>
          </w:p>
        </w:tc>
        <w:tc>
          <w:tcPr>
            <w:tcW w:w="1299" w:type="dxa"/>
            <w:vAlign w:val="center"/>
          </w:tcPr>
          <w:p w:rsidR="00143FFC" w:rsidRPr="00C443B6" w:rsidRDefault="00143FFC" w:rsidP="00A9508D">
            <w:pPr>
              <w:tabs>
                <w:tab w:val="left" w:pos="567"/>
                <w:tab w:val="left" w:pos="709"/>
              </w:tabs>
              <w:suppressAutoHyphens/>
              <w:spacing w:before="120"/>
              <w:ind w:left="36"/>
              <w:jc w:val="center"/>
              <w:rPr>
                <w:rFonts w:eastAsia="Calibri"/>
                <w:lang w:eastAsia="en-US"/>
              </w:rPr>
            </w:pPr>
            <w:r w:rsidRPr="00C443B6">
              <w:rPr>
                <w:rFonts w:eastAsia="Calibri"/>
                <w:sz w:val="22"/>
                <w:szCs w:val="22"/>
                <w:lang w:eastAsia="en-US"/>
              </w:rPr>
              <w:t>3,2 % por dia</w:t>
            </w:r>
          </w:p>
        </w:tc>
      </w:tr>
      <w:tr w:rsidR="00143FFC" w:rsidRPr="00C443B6" w:rsidTr="00A9508D">
        <w:trPr>
          <w:trHeight w:val="170"/>
        </w:trPr>
        <w:tc>
          <w:tcPr>
            <w:tcW w:w="714" w:type="dxa"/>
            <w:vAlign w:val="center"/>
          </w:tcPr>
          <w:p w:rsidR="00143FFC" w:rsidRPr="00C443B6" w:rsidRDefault="00143FFC" w:rsidP="00A9508D">
            <w:pPr>
              <w:tabs>
                <w:tab w:val="left" w:pos="567"/>
                <w:tab w:val="left" w:pos="709"/>
              </w:tabs>
              <w:suppressAutoHyphens/>
              <w:spacing w:before="120"/>
              <w:ind w:left="36"/>
              <w:jc w:val="center"/>
              <w:rPr>
                <w:rFonts w:eastAsia="Calibri"/>
                <w:lang w:eastAsia="en-US"/>
              </w:rPr>
            </w:pPr>
            <w:proofErr w:type="gramStart"/>
            <w:r w:rsidRPr="00C443B6">
              <w:rPr>
                <w:rFonts w:eastAsia="Calibri"/>
                <w:sz w:val="22"/>
                <w:szCs w:val="22"/>
                <w:lang w:eastAsia="en-US"/>
              </w:rPr>
              <w:t>3</w:t>
            </w:r>
            <w:proofErr w:type="gramEnd"/>
          </w:p>
        </w:tc>
        <w:tc>
          <w:tcPr>
            <w:tcW w:w="6211" w:type="dxa"/>
            <w:vAlign w:val="center"/>
          </w:tcPr>
          <w:p w:rsidR="00143FFC" w:rsidRPr="00C443B6" w:rsidRDefault="00143FFC" w:rsidP="00A9508D">
            <w:pPr>
              <w:tabs>
                <w:tab w:val="left" w:pos="567"/>
                <w:tab w:val="left" w:pos="709"/>
              </w:tabs>
              <w:suppressAutoHyphens/>
              <w:spacing w:before="120"/>
              <w:ind w:left="36"/>
              <w:jc w:val="both"/>
              <w:rPr>
                <w:rFonts w:eastAsia="Calibri"/>
                <w:lang w:eastAsia="en-US"/>
              </w:rPr>
            </w:pPr>
            <w:r w:rsidRPr="00C443B6">
              <w:rPr>
                <w:rFonts w:eastAsia="Calibri"/>
                <w:sz w:val="22"/>
                <w:szCs w:val="22"/>
                <w:lang w:eastAsia="en-US"/>
              </w:rPr>
              <w:t>Recusar-se a executar serviço determinado pela FISCALIZAÇÃO, sem motivo justificado; por ocorrência;</w:t>
            </w:r>
          </w:p>
        </w:tc>
        <w:tc>
          <w:tcPr>
            <w:tcW w:w="813" w:type="dxa"/>
            <w:vAlign w:val="center"/>
          </w:tcPr>
          <w:p w:rsidR="00143FFC" w:rsidRPr="00C443B6" w:rsidRDefault="00143FFC" w:rsidP="00A9508D">
            <w:pPr>
              <w:tabs>
                <w:tab w:val="left" w:pos="567"/>
                <w:tab w:val="left" w:pos="709"/>
              </w:tabs>
              <w:suppressAutoHyphens/>
              <w:spacing w:before="120"/>
              <w:ind w:left="36"/>
              <w:jc w:val="center"/>
              <w:rPr>
                <w:rFonts w:eastAsia="Calibri"/>
                <w:lang w:eastAsia="en-US"/>
              </w:rPr>
            </w:pPr>
            <w:r w:rsidRPr="00C443B6">
              <w:rPr>
                <w:rFonts w:eastAsia="Calibri"/>
                <w:sz w:val="22"/>
                <w:szCs w:val="22"/>
                <w:lang w:eastAsia="en-US"/>
              </w:rPr>
              <w:t>04</w:t>
            </w:r>
          </w:p>
        </w:tc>
        <w:tc>
          <w:tcPr>
            <w:tcW w:w="1299" w:type="dxa"/>
            <w:vAlign w:val="center"/>
          </w:tcPr>
          <w:p w:rsidR="00143FFC" w:rsidRPr="00C443B6" w:rsidRDefault="00143FFC" w:rsidP="00A9508D">
            <w:pPr>
              <w:tabs>
                <w:tab w:val="left" w:pos="567"/>
                <w:tab w:val="left" w:pos="709"/>
              </w:tabs>
              <w:suppressAutoHyphens/>
              <w:spacing w:before="120"/>
              <w:ind w:left="36"/>
              <w:jc w:val="center"/>
              <w:rPr>
                <w:rFonts w:eastAsia="Calibri"/>
                <w:lang w:eastAsia="en-US"/>
              </w:rPr>
            </w:pPr>
            <w:r w:rsidRPr="00C443B6">
              <w:rPr>
                <w:rFonts w:eastAsia="Calibri"/>
                <w:sz w:val="22"/>
                <w:szCs w:val="22"/>
                <w:lang w:eastAsia="en-US"/>
              </w:rPr>
              <w:t>1,6 % por dia</w:t>
            </w:r>
          </w:p>
        </w:tc>
      </w:tr>
      <w:tr w:rsidR="00143FFC" w:rsidRPr="00C443B6" w:rsidTr="00A9508D">
        <w:trPr>
          <w:trHeight w:val="170"/>
        </w:trPr>
        <w:tc>
          <w:tcPr>
            <w:tcW w:w="714" w:type="dxa"/>
            <w:vAlign w:val="center"/>
          </w:tcPr>
          <w:p w:rsidR="00143FFC" w:rsidRPr="00C443B6" w:rsidRDefault="00143FFC" w:rsidP="00A9508D">
            <w:pPr>
              <w:tabs>
                <w:tab w:val="left" w:pos="567"/>
                <w:tab w:val="left" w:pos="709"/>
              </w:tabs>
              <w:suppressAutoHyphens/>
              <w:spacing w:before="120"/>
              <w:ind w:left="36"/>
              <w:jc w:val="center"/>
              <w:rPr>
                <w:rFonts w:eastAsia="Calibri"/>
                <w:lang w:eastAsia="en-US"/>
              </w:rPr>
            </w:pPr>
            <w:proofErr w:type="gramStart"/>
            <w:r w:rsidRPr="00C443B6">
              <w:rPr>
                <w:rFonts w:eastAsia="Calibri"/>
                <w:sz w:val="22"/>
                <w:szCs w:val="22"/>
                <w:lang w:eastAsia="en-US"/>
              </w:rPr>
              <w:t>4</w:t>
            </w:r>
            <w:proofErr w:type="gramEnd"/>
          </w:p>
        </w:tc>
        <w:tc>
          <w:tcPr>
            <w:tcW w:w="6211" w:type="dxa"/>
            <w:vAlign w:val="center"/>
          </w:tcPr>
          <w:p w:rsidR="00143FFC" w:rsidRPr="00C443B6" w:rsidRDefault="00143FFC" w:rsidP="00A9508D">
            <w:pPr>
              <w:tabs>
                <w:tab w:val="left" w:pos="567"/>
                <w:tab w:val="left" w:pos="709"/>
              </w:tabs>
              <w:suppressAutoHyphens/>
              <w:spacing w:before="120"/>
              <w:ind w:left="36"/>
              <w:jc w:val="both"/>
              <w:rPr>
                <w:rFonts w:eastAsia="Calibri"/>
                <w:lang w:eastAsia="en-US"/>
              </w:rPr>
            </w:pPr>
            <w:r w:rsidRPr="00C443B6">
              <w:rPr>
                <w:rFonts w:eastAsia="Calibri"/>
                <w:sz w:val="22"/>
                <w:szCs w:val="22"/>
                <w:lang w:eastAsia="en-US"/>
              </w:rPr>
              <w:t>Destruir ou danificar documentos por culpa ou dolo de seus agentes; por ocorrência;</w:t>
            </w:r>
          </w:p>
        </w:tc>
        <w:tc>
          <w:tcPr>
            <w:tcW w:w="813" w:type="dxa"/>
            <w:vAlign w:val="center"/>
          </w:tcPr>
          <w:p w:rsidR="00143FFC" w:rsidRPr="00C443B6" w:rsidRDefault="00143FFC" w:rsidP="00A9508D">
            <w:pPr>
              <w:tabs>
                <w:tab w:val="left" w:pos="567"/>
                <w:tab w:val="left" w:pos="709"/>
              </w:tabs>
              <w:suppressAutoHyphens/>
              <w:spacing w:before="120"/>
              <w:ind w:left="36"/>
              <w:jc w:val="center"/>
              <w:rPr>
                <w:rFonts w:eastAsia="Calibri"/>
                <w:lang w:eastAsia="en-US"/>
              </w:rPr>
            </w:pPr>
            <w:r w:rsidRPr="00C443B6">
              <w:rPr>
                <w:rFonts w:eastAsia="Calibri"/>
                <w:sz w:val="22"/>
                <w:szCs w:val="22"/>
                <w:lang w:eastAsia="en-US"/>
              </w:rPr>
              <w:t>05</w:t>
            </w:r>
          </w:p>
        </w:tc>
        <w:tc>
          <w:tcPr>
            <w:tcW w:w="1299" w:type="dxa"/>
            <w:vAlign w:val="center"/>
          </w:tcPr>
          <w:p w:rsidR="00143FFC" w:rsidRPr="00C443B6" w:rsidRDefault="00143FFC" w:rsidP="00A9508D">
            <w:pPr>
              <w:tabs>
                <w:tab w:val="left" w:pos="567"/>
                <w:tab w:val="left" w:pos="709"/>
              </w:tabs>
              <w:suppressAutoHyphens/>
              <w:spacing w:before="120"/>
              <w:ind w:left="36"/>
              <w:jc w:val="center"/>
              <w:rPr>
                <w:rFonts w:eastAsia="Calibri"/>
                <w:lang w:eastAsia="en-US"/>
              </w:rPr>
            </w:pPr>
            <w:r w:rsidRPr="00C443B6">
              <w:rPr>
                <w:rFonts w:eastAsia="Calibri"/>
                <w:sz w:val="22"/>
                <w:szCs w:val="22"/>
                <w:lang w:eastAsia="en-US"/>
              </w:rPr>
              <w:t>3,2 % por dia</w:t>
            </w:r>
          </w:p>
        </w:tc>
      </w:tr>
      <w:tr w:rsidR="00143FFC" w:rsidRPr="00C443B6" w:rsidTr="00A9508D">
        <w:trPr>
          <w:trHeight w:val="170"/>
        </w:trPr>
        <w:tc>
          <w:tcPr>
            <w:tcW w:w="714" w:type="dxa"/>
            <w:vAlign w:val="center"/>
          </w:tcPr>
          <w:p w:rsidR="00143FFC" w:rsidRPr="00C443B6" w:rsidRDefault="00143FFC" w:rsidP="00A9508D">
            <w:pPr>
              <w:tabs>
                <w:tab w:val="left" w:pos="567"/>
                <w:tab w:val="left" w:pos="709"/>
              </w:tabs>
              <w:suppressAutoHyphens/>
              <w:spacing w:before="120"/>
              <w:ind w:left="36"/>
              <w:jc w:val="center"/>
              <w:rPr>
                <w:rFonts w:eastAsia="Calibri"/>
                <w:lang w:eastAsia="en-US"/>
              </w:rPr>
            </w:pPr>
            <w:proofErr w:type="gramStart"/>
            <w:r w:rsidRPr="00C443B6">
              <w:rPr>
                <w:rFonts w:eastAsia="Calibri"/>
                <w:sz w:val="22"/>
                <w:szCs w:val="22"/>
                <w:lang w:eastAsia="en-US"/>
              </w:rPr>
              <w:lastRenderedPageBreak/>
              <w:t>5</w:t>
            </w:r>
            <w:proofErr w:type="gramEnd"/>
          </w:p>
        </w:tc>
        <w:tc>
          <w:tcPr>
            <w:tcW w:w="6211" w:type="dxa"/>
            <w:vAlign w:val="center"/>
          </w:tcPr>
          <w:p w:rsidR="00143FFC" w:rsidRPr="00C443B6" w:rsidRDefault="00143FFC" w:rsidP="00A9508D">
            <w:pPr>
              <w:tabs>
                <w:tab w:val="left" w:pos="567"/>
                <w:tab w:val="left" w:pos="709"/>
              </w:tabs>
              <w:suppressAutoHyphens/>
              <w:spacing w:before="120"/>
              <w:ind w:left="36"/>
              <w:jc w:val="both"/>
              <w:rPr>
                <w:rFonts w:eastAsia="Calibri"/>
                <w:lang w:eastAsia="en-US"/>
              </w:rPr>
            </w:pPr>
            <w:r w:rsidRPr="00C443B6">
              <w:rPr>
                <w:rFonts w:eastAsia="Calibri"/>
                <w:sz w:val="22"/>
                <w:szCs w:val="22"/>
                <w:lang w:eastAsia="en-US"/>
              </w:rPr>
              <w:t>Executar serviço incompleto, paliativo substitutivo como por caráter permanente, ou deixar de providenciar recomposição complementar; por ocorrência;</w:t>
            </w:r>
          </w:p>
        </w:tc>
        <w:tc>
          <w:tcPr>
            <w:tcW w:w="813" w:type="dxa"/>
            <w:vAlign w:val="center"/>
          </w:tcPr>
          <w:p w:rsidR="00143FFC" w:rsidRPr="00C443B6" w:rsidRDefault="00143FFC" w:rsidP="00A9508D">
            <w:pPr>
              <w:tabs>
                <w:tab w:val="left" w:pos="567"/>
                <w:tab w:val="left" w:pos="709"/>
              </w:tabs>
              <w:suppressAutoHyphens/>
              <w:spacing w:before="120"/>
              <w:ind w:left="36"/>
              <w:jc w:val="center"/>
              <w:rPr>
                <w:rFonts w:eastAsia="Calibri"/>
                <w:lang w:eastAsia="en-US"/>
              </w:rPr>
            </w:pPr>
            <w:r w:rsidRPr="00C443B6">
              <w:rPr>
                <w:rFonts w:eastAsia="Calibri"/>
                <w:sz w:val="22"/>
                <w:szCs w:val="22"/>
                <w:lang w:eastAsia="en-US"/>
              </w:rPr>
              <w:t>02</w:t>
            </w:r>
          </w:p>
        </w:tc>
        <w:tc>
          <w:tcPr>
            <w:tcW w:w="1299" w:type="dxa"/>
            <w:vAlign w:val="center"/>
          </w:tcPr>
          <w:p w:rsidR="00143FFC" w:rsidRPr="00C443B6" w:rsidRDefault="00143FFC" w:rsidP="00A9508D">
            <w:pPr>
              <w:tabs>
                <w:tab w:val="left" w:pos="567"/>
                <w:tab w:val="left" w:pos="709"/>
              </w:tabs>
              <w:suppressAutoHyphens/>
              <w:spacing w:before="120"/>
              <w:ind w:left="36"/>
              <w:jc w:val="center"/>
              <w:rPr>
                <w:rFonts w:eastAsia="Calibri"/>
                <w:lang w:eastAsia="en-US"/>
              </w:rPr>
            </w:pPr>
            <w:r w:rsidRPr="00C443B6">
              <w:rPr>
                <w:rFonts w:eastAsia="Calibri"/>
                <w:sz w:val="22"/>
                <w:szCs w:val="22"/>
                <w:lang w:eastAsia="en-US"/>
              </w:rPr>
              <w:t>0,4 % por dia</w:t>
            </w:r>
          </w:p>
        </w:tc>
      </w:tr>
      <w:tr w:rsidR="00143FFC" w:rsidRPr="00C443B6" w:rsidTr="00A9508D">
        <w:trPr>
          <w:trHeight w:val="170"/>
        </w:trPr>
        <w:tc>
          <w:tcPr>
            <w:tcW w:w="714" w:type="dxa"/>
            <w:shd w:val="clear" w:color="auto" w:fill="FFFFFF"/>
            <w:vAlign w:val="center"/>
          </w:tcPr>
          <w:p w:rsidR="00143FFC" w:rsidRPr="00C443B6" w:rsidRDefault="00143FFC" w:rsidP="00A9508D">
            <w:pPr>
              <w:tabs>
                <w:tab w:val="left" w:pos="567"/>
                <w:tab w:val="left" w:pos="709"/>
              </w:tabs>
              <w:suppressAutoHyphens/>
              <w:spacing w:before="120"/>
              <w:ind w:left="36"/>
              <w:jc w:val="center"/>
              <w:rPr>
                <w:rFonts w:eastAsia="Calibri"/>
                <w:lang w:eastAsia="en-US"/>
              </w:rPr>
            </w:pPr>
            <w:proofErr w:type="gramStart"/>
            <w:r w:rsidRPr="00C443B6">
              <w:rPr>
                <w:rFonts w:eastAsia="Calibri"/>
                <w:sz w:val="22"/>
                <w:szCs w:val="22"/>
                <w:lang w:eastAsia="en-US"/>
              </w:rPr>
              <w:t>6</w:t>
            </w:r>
            <w:proofErr w:type="gramEnd"/>
          </w:p>
        </w:tc>
        <w:tc>
          <w:tcPr>
            <w:tcW w:w="6211" w:type="dxa"/>
            <w:shd w:val="clear" w:color="auto" w:fill="FFFFFF"/>
            <w:vAlign w:val="center"/>
          </w:tcPr>
          <w:p w:rsidR="00143FFC" w:rsidRPr="00C443B6" w:rsidRDefault="00143FFC" w:rsidP="00A9508D">
            <w:pPr>
              <w:tabs>
                <w:tab w:val="left" w:pos="567"/>
                <w:tab w:val="left" w:pos="709"/>
              </w:tabs>
              <w:suppressAutoHyphens/>
              <w:spacing w:before="120"/>
              <w:ind w:left="36"/>
              <w:jc w:val="both"/>
              <w:rPr>
                <w:rFonts w:eastAsia="Calibri"/>
                <w:lang w:eastAsia="en-US"/>
              </w:rPr>
            </w:pPr>
            <w:r w:rsidRPr="00C443B6">
              <w:rPr>
                <w:rFonts w:eastAsia="Calibri"/>
                <w:sz w:val="22"/>
                <w:szCs w:val="22"/>
                <w:lang w:eastAsia="en-US"/>
              </w:rPr>
              <w:t>Inexecução total do contrato;</w:t>
            </w:r>
          </w:p>
        </w:tc>
        <w:tc>
          <w:tcPr>
            <w:tcW w:w="813" w:type="dxa"/>
            <w:shd w:val="clear" w:color="auto" w:fill="FFFFFF"/>
            <w:vAlign w:val="center"/>
          </w:tcPr>
          <w:p w:rsidR="00143FFC" w:rsidRPr="00C443B6" w:rsidRDefault="00143FFC" w:rsidP="00A9508D">
            <w:pPr>
              <w:tabs>
                <w:tab w:val="left" w:pos="567"/>
                <w:tab w:val="left" w:pos="709"/>
              </w:tabs>
              <w:suppressAutoHyphens/>
              <w:spacing w:before="120"/>
              <w:ind w:left="36"/>
              <w:jc w:val="center"/>
              <w:rPr>
                <w:rFonts w:eastAsia="Calibri"/>
                <w:lang w:eastAsia="en-US"/>
              </w:rPr>
            </w:pPr>
            <w:r w:rsidRPr="00C443B6">
              <w:rPr>
                <w:rFonts w:eastAsia="Calibri"/>
                <w:sz w:val="22"/>
                <w:szCs w:val="22"/>
                <w:lang w:eastAsia="en-US"/>
              </w:rPr>
              <w:t>10</w:t>
            </w:r>
          </w:p>
        </w:tc>
        <w:tc>
          <w:tcPr>
            <w:tcW w:w="1299" w:type="dxa"/>
            <w:shd w:val="clear" w:color="auto" w:fill="FFFFFF"/>
            <w:vAlign w:val="center"/>
          </w:tcPr>
          <w:p w:rsidR="00143FFC" w:rsidRPr="00C443B6" w:rsidRDefault="00143FFC" w:rsidP="00A9508D">
            <w:pPr>
              <w:tabs>
                <w:tab w:val="left" w:pos="567"/>
                <w:tab w:val="left" w:pos="709"/>
              </w:tabs>
              <w:suppressAutoHyphens/>
              <w:spacing w:before="120"/>
              <w:ind w:left="36"/>
              <w:jc w:val="center"/>
              <w:rPr>
                <w:rFonts w:eastAsia="Calibri"/>
                <w:lang w:eastAsia="en-US"/>
              </w:rPr>
            </w:pPr>
            <w:r w:rsidRPr="00C443B6">
              <w:rPr>
                <w:rFonts w:eastAsia="Calibri"/>
                <w:sz w:val="22"/>
                <w:szCs w:val="22"/>
                <w:lang w:eastAsia="en-US"/>
              </w:rPr>
              <w:t>10 %</w:t>
            </w:r>
          </w:p>
        </w:tc>
      </w:tr>
      <w:tr w:rsidR="00143FFC" w:rsidRPr="00C443B6" w:rsidTr="00A9508D">
        <w:trPr>
          <w:trHeight w:val="170"/>
        </w:trPr>
        <w:tc>
          <w:tcPr>
            <w:tcW w:w="9037" w:type="dxa"/>
            <w:gridSpan w:val="4"/>
            <w:vAlign w:val="center"/>
          </w:tcPr>
          <w:p w:rsidR="00143FFC" w:rsidRPr="00C443B6" w:rsidRDefault="00143FFC" w:rsidP="00A9508D">
            <w:pPr>
              <w:tabs>
                <w:tab w:val="left" w:pos="567"/>
                <w:tab w:val="left" w:pos="709"/>
              </w:tabs>
              <w:suppressAutoHyphens/>
              <w:spacing w:before="120"/>
              <w:ind w:left="36"/>
              <w:jc w:val="center"/>
              <w:rPr>
                <w:rFonts w:eastAsia="Calibri"/>
                <w:lang w:eastAsia="en-US"/>
              </w:rPr>
            </w:pPr>
            <w:r w:rsidRPr="00C443B6">
              <w:rPr>
                <w:rFonts w:eastAsia="Calibri"/>
                <w:sz w:val="22"/>
                <w:szCs w:val="22"/>
                <w:lang w:eastAsia="en-US"/>
              </w:rPr>
              <w:t xml:space="preserve">Para os Itens a seguir, deixar de: </w:t>
            </w:r>
          </w:p>
        </w:tc>
      </w:tr>
      <w:tr w:rsidR="00143FFC" w:rsidRPr="00C443B6" w:rsidTr="00A9508D">
        <w:trPr>
          <w:trHeight w:val="170"/>
        </w:trPr>
        <w:tc>
          <w:tcPr>
            <w:tcW w:w="714" w:type="dxa"/>
            <w:vAlign w:val="center"/>
          </w:tcPr>
          <w:p w:rsidR="00143FFC" w:rsidRPr="00C443B6" w:rsidRDefault="00143FFC" w:rsidP="00A9508D">
            <w:pPr>
              <w:tabs>
                <w:tab w:val="left" w:pos="567"/>
                <w:tab w:val="left" w:pos="709"/>
              </w:tabs>
              <w:suppressAutoHyphens/>
              <w:spacing w:before="120"/>
              <w:ind w:left="36"/>
              <w:jc w:val="center"/>
              <w:rPr>
                <w:rFonts w:eastAsia="Calibri"/>
                <w:lang w:eastAsia="en-US"/>
              </w:rPr>
            </w:pPr>
            <w:proofErr w:type="gramStart"/>
            <w:r w:rsidRPr="00C443B6">
              <w:rPr>
                <w:rFonts w:eastAsia="Calibri"/>
                <w:sz w:val="22"/>
                <w:szCs w:val="22"/>
                <w:lang w:eastAsia="en-US"/>
              </w:rPr>
              <w:t>7</w:t>
            </w:r>
            <w:proofErr w:type="gramEnd"/>
          </w:p>
        </w:tc>
        <w:tc>
          <w:tcPr>
            <w:tcW w:w="6211" w:type="dxa"/>
            <w:vAlign w:val="center"/>
          </w:tcPr>
          <w:p w:rsidR="00143FFC" w:rsidRPr="00C443B6" w:rsidRDefault="00143FFC" w:rsidP="00A9508D">
            <w:pPr>
              <w:tabs>
                <w:tab w:val="left" w:pos="567"/>
                <w:tab w:val="left" w:pos="709"/>
              </w:tabs>
              <w:suppressAutoHyphens/>
              <w:spacing w:before="120"/>
              <w:ind w:left="36"/>
              <w:jc w:val="both"/>
              <w:rPr>
                <w:rFonts w:eastAsia="Calibri"/>
                <w:lang w:eastAsia="en-US"/>
              </w:rPr>
            </w:pPr>
            <w:r w:rsidRPr="00C443B6">
              <w:rPr>
                <w:rFonts w:eastAsia="Calibri"/>
                <w:sz w:val="22"/>
                <w:szCs w:val="22"/>
                <w:lang w:eastAsia="en-US"/>
              </w:rPr>
              <w:t>Efetuar o pagamento de seguros, encargos fiscais e sociais, assim como quaisquer despesas diretas e/ou indiretas relacionadas à execução deste contrato; por dia e por ocorrência;</w:t>
            </w:r>
          </w:p>
        </w:tc>
        <w:tc>
          <w:tcPr>
            <w:tcW w:w="813" w:type="dxa"/>
            <w:vAlign w:val="center"/>
          </w:tcPr>
          <w:p w:rsidR="00143FFC" w:rsidRPr="00C443B6" w:rsidRDefault="00143FFC" w:rsidP="00A9508D">
            <w:pPr>
              <w:tabs>
                <w:tab w:val="left" w:pos="567"/>
                <w:tab w:val="left" w:pos="709"/>
              </w:tabs>
              <w:suppressAutoHyphens/>
              <w:spacing w:before="120"/>
              <w:ind w:left="36"/>
              <w:jc w:val="center"/>
              <w:rPr>
                <w:rFonts w:eastAsia="Calibri"/>
                <w:lang w:eastAsia="en-US"/>
              </w:rPr>
            </w:pPr>
            <w:r w:rsidRPr="00C443B6">
              <w:rPr>
                <w:rFonts w:eastAsia="Calibri"/>
                <w:sz w:val="22"/>
                <w:szCs w:val="22"/>
                <w:lang w:eastAsia="en-US"/>
              </w:rPr>
              <w:t>05</w:t>
            </w:r>
          </w:p>
        </w:tc>
        <w:tc>
          <w:tcPr>
            <w:tcW w:w="1299" w:type="dxa"/>
            <w:vAlign w:val="center"/>
          </w:tcPr>
          <w:p w:rsidR="00143FFC" w:rsidRPr="00C443B6" w:rsidRDefault="00143FFC" w:rsidP="00A9508D">
            <w:pPr>
              <w:tabs>
                <w:tab w:val="left" w:pos="567"/>
                <w:tab w:val="left" w:pos="709"/>
              </w:tabs>
              <w:suppressAutoHyphens/>
              <w:spacing w:before="120"/>
              <w:ind w:left="36"/>
              <w:jc w:val="center"/>
              <w:rPr>
                <w:rFonts w:eastAsia="Calibri"/>
                <w:lang w:eastAsia="en-US"/>
              </w:rPr>
            </w:pPr>
            <w:r w:rsidRPr="00C443B6">
              <w:rPr>
                <w:rFonts w:eastAsia="Calibri"/>
                <w:sz w:val="22"/>
                <w:szCs w:val="22"/>
                <w:lang w:eastAsia="en-US"/>
              </w:rPr>
              <w:t>3,2 % por dia</w:t>
            </w:r>
          </w:p>
        </w:tc>
      </w:tr>
      <w:tr w:rsidR="00143FFC" w:rsidRPr="00C443B6" w:rsidTr="00A9508D">
        <w:trPr>
          <w:trHeight w:val="170"/>
        </w:trPr>
        <w:tc>
          <w:tcPr>
            <w:tcW w:w="714" w:type="dxa"/>
            <w:vAlign w:val="center"/>
          </w:tcPr>
          <w:p w:rsidR="00143FFC" w:rsidRPr="00C443B6" w:rsidRDefault="00143FFC" w:rsidP="00A9508D">
            <w:pPr>
              <w:tabs>
                <w:tab w:val="left" w:pos="567"/>
                <w:tab w:val="left" w:pos="709"/>
              </w:tabs>
              <w:suppressAutoHyphens/>
              <w:spacing w:before="120"/>
              <w:ind w:left="36"/>
              <w:jc w:val="center"/>
              <w:rPr>
                <w:rFonts w:eastAsia="Calibri"/>
                <w:lang w:eastAsia="en-US"/>
              </w:rPr>
            </w:pPr>
            <w:proofErr w:type="gramStart"/>
            <w:r w:rsidRPr="00C443B6">
              <w:rPr>
                <w:rFonts w:eastAsia="Calibri"/>
                <w:sz w:val="22"/>
                <w:szCs w:val="22"/>
                <w:lang w:eastAsia="en-US"/>
              </w:rPr>
              <w:t>8</w:t>
            </w:r>
            <w:proofErr w:type="gramEnd"/>
          </w:p>
        </w:tc>
        <w:tc>
          <w:tcPr>
            <w:tcW w:w="6211" w:type="dxa"/>
            <w:vAlign w:val="center"/>
          </w:tcPr>
          <w:p w:rsidR="00143FFC" w:rsidRPr="00C443B6" w:rsidRDefault="00143FFC" w:rsidP="00A9508D">
            <w:pPr>
              <w:tabs>
                <w:tab w:val="left" w:pos="567"/>
                <w:tab w:val="left" w:pos="709"/>
              </w:tabs>
              <w:suppressAutoHyphens/>
              <w:spacing w:before="120"/>
              <w:ind w:left="36"/>
              <w:jc w:val="both"/>
              <w:rPr>
                <w:rFonts w:eastAsia="Calibri"/>
                <w:lang w:eastAsia="en-US"/>
              </w:rPr>
            </w:pPr>
            <w:r w:rsidRPr="00C443B6">
              <w:rPr>
                <w:rFonts w:eastAsia="Calibri"/>
                <w:sz w:val="22"/>
                <w:szCs w:val="22"/>
                <w:lang w:eastAsia="en-US"/>
              </w:rPr>
              <w:t>Cumprir quaisquer dos itens do Termo de Referência, mesmo que não previstos nesta tabela de multas, após reincidência formalmente notificada pela FISCALIZAÇÃO; por ocorrência;</w:t>
            </w:r>
          </w:p>
        </w:tc>
        <w:tc>
          <w:tcPr>
            <w:tcW w:w="813" w:type="dxa"/>
            <w:vAlign w:val="center"/>
          </w:tcPr>
          <w:p w:rsidR="00143FFC" w:rsidRPr="00C443B6" w:rsidRDefault="00143FFC" w:rsidP="00A9508D">
            <w:pPr>
              <w:tabs>
                <w:tab w:val="left" w:pos="567"/>
                <w:tab w:val="left" w:pos="709"/>
              </w:tabs>
              <w:suppressAutoHyphens/>
              <w:spacing w:before="120"/>
              <w:ind w:left="36"/>
              <w:jc w:val="center"/>
              <w:rPr>
                <w:rFonts w:eastAsia="Calibri"/>
                <w:lang w:eastAsia="en-US"/>
              </w:rPr>
            </w:pPr>
            <w:r w:rsidRPr="00C443B6">
              <w:rPr>
                <w:rFonts w:eastAsia="Calibri"/>
                <w:sz w:val="22"/>
                <w:szCs w:val="22"/>
                <w:lang w:eastAsia="en-US"/>
              </w:rPr>
              <w:t>03</w:t>
            </w:r>
          </w:p>
        </w:tc>
        <w:tc>
          <w:tcPr>
            <w:tcW w:w="1299" w:type="dxa"/>
            <w:vAlign w:val="center"/>
          </w:tcPr>
          <w:p w:rsidR="00143FFC" w:rsidRPr="00C443B6" w:rsidRDefault="00143FFC" w:rsidP="00A9508D">
            <w:pPr>
              <w:tabs>
                <w:tab w:val="left" w:pos="567"/>
                <w:tab w:val="left" w:pos="709"/>
              </w:tabs>
              <w:suppressAutoHyphens/>
              <w:spacing w:before="120"/>
              <w:ind w:left="36"/>
              <w:jc w:val="center"/>
              <w:rPr>
                <w:rFonts w:eastAsia="Calibri"/>
                <w:lang w:eastAsia="en-US"/>
              </w:rPr>
            </w:pPr>
            <w:r w:rsidRPr="00C443B6">
              <w:rPr>
                <w:rFonts w:eastAsia="Calibri"/>
                <w:sz w:val="22"/>
                <w:szCs w:val="22"/>
                <w:lang w:eastAsia="en-US"/>
              </w:rPr>
              <w:t>0,8 % por dia</w:t>
            </w:r>
          </w:p>
        </w:tc>
      </w:tr>
      <w:tr w:rsidR="00143FFC" w:rsidRPr="00C443B6" w:rsidTr="00A9508D">
        <w:trPr>
          <w:trHeight w:val="170"/>
        </w:trPr>
        <w:tc>
          <w:tcPr>
            <w:tcW w:w="714" w:type="dxa"/>
            <w:vAlign w:val="center"/>
          </w:tcPr>
          <w:p w:rsidR="00143FFC" w:rsidRPr="00C443B6" w:rsidRDefault="00143FFC" w:rsidP="00A9508D">
            <w:pPr>
              <w:tabs>
                <w:tab w:val="left" w:pos="567"/>
                <w:tab w:val="left" w:pos="709"/>
              </w:tabs>
              <w:suppressAutoHyphens/>
              <w:spacing w:before="120"/>
              <w:ind w:left="36"/>
              <w:jc w:val="center"/>
              <w:rPr>
                <w:rFonts w:eastAsia="Calibri"/>
                <w:lang w:eastAsia="en-US"/>
              </w:rPr>
            </w:pPr>
            <w:proofErr w:type="gramStart"/>
            <w:r w:rsidRPr="00C443B6">
              <w:rPr>
                <w:rFonts w:eastAsia="Calibri"/>
                <w:sz w:val="22"/>
                <w:szCs w:val="22"/>
                <w:lang w:eastAsia="en-US"/>
              </w:rPr>
              <w:t>9</w:t>
            </w:r>
            <w:proofErr w:type="gramEnd"/>
          </w:p>
        </w:tc>
        <w:tc>
          <w:tcPr>
            <w:tcW w:w="6211" w:type="dxa"/>
            <w:vAlign w:val="center"/>
          </w:tcPr>
          <w:p w:rsidR="00143FFC" w:rsidRPr="00C443B6" w:rsidRDefault="00143FFC" w:rsidP="00A9508D">
            <w:pPr>
              <w:tabs>
                <w:tab w:val="left" w:pos="567"/>
                <w:tab w:val="left" w:pos="709"/>
              </w:tabs>
              <w:suppressAutoHyphens/>
              <w:spacing w:before="120"/>
              <w:ind w:left="36"/>
              <w:jc w:val="both"/>
              <w:rPr>
                <w:rFonts w:eastAsia="Calibri"/>
                <w:lang w:eastAsia="en-US"/>
              </w:rPr>
            </w:pPr>
            <w:r w:rsidRPr="00C443B6">
              <w:rPr>
                <w:rFonts w:eastAsia="Calibri"/>
                <w:sz w:val="22"/>
                <w:szCs w:val="22"/>
                <w:lang w:eastAsia="en-US"/>
              </w:rPr>
              <w:t xml:space="preserve">Cumprir determinação formal ou instrução complementar da FISCALIZAÇÃO, por ocorrência; </w:t>
            </w:r>
          </w:p>
        </w:tc>
        <w:tc>
          <w:tcPr>
            <w:tcW w:w="813" w:type="dxa"/>
            <w:vAlign w:val="center"/>
          </w:tcPr>
          <w:p w:rsidR="00143FFC" w:rsidRPr="00C443B6" w:rsidRDefault="00143FFC" w:rsidP="00A9508D">
            <w:pPr>
              <w:tabs>
                <w:tab w:val="left" w:pos="567"/>
                <w:tab w:val="left" w:pos="709"/>
              </w:tabs>
              <w:suppressAutoHyphens/>
              <w:spacing w:before="120"/>
              <w:ind w:left="36"/>
              <w:jc w:val="center"/>
              <w:rPr>
                <w:rFonts w:eastAsia="Calibri"/>
                <w:lang w:eastAsia="en-US"/>
              </w:rPr>
            </w:pPr>
            <w:r w:rsidRPr="00C443B6">
              <w:rPr>
                <w:rFonts w:eastAsia="Calibri"/>
                <w:sz w:val="22"/>
                <w:szCs w:val="22"/>
                <w:lang w:eastAsia="en-US"/>
              </w:rPr>
              <w:t>03</w:t>
            </w:r>
          </w:p>
        </w:tc>
        <w:tc>
          <w:tcPr>
            <w:tcW w:w="1299" w:type="dxa"/>
            <w:vAlign w:val="center"/>
          </w:tcPr>
          <w:p w:rsidR="00143FFC" w:rsidRPr="00C443B6" w:rsidRDefault="00143FFC" w:rsidP="00A9508D">
            <w:pPr>
              <w:tabs>
                <w:tab w:val="left" w:pos="567"/>
                <w:tab w:val="left" w:pos="709"/>
              </w:tabs>
              <w:suppressAutoHyphens/>
              <w:spacing w:before="120"/>
              <w:ind w:left="36"/>
              <w:jc w:val="center"/>
              <w:rPr>
                <w:rFonts w:eastAsia="Calibri"/>
                <w:lang w:eastAsia="en-US"/>
              </w:rPr>
            </w:pPr>
            <w:r w:rsidRPr="00C443B6">
              <w:rPr>
                <w:rFonts w:eastAsia="Calibri"/>
                <w:sz w:val="22"/>
                <w:szCs w:val="22"/>
                <w:lang w:eastAsia="en-US"/>
              </w:rPr>
              <w:t>0,8 % por dia</w:t>
            </w:r>
          </w:p>
        </w:tc>
      </w:tr>
      <w:tr w:rsidR="00143FFC" w:rsidRPr="00C443B6" w:rsidTr="00A9508D">
        <w:trPr>
          <w:trHeight w:val="170"/>
        </w:trPr>
        <w:tc>
          <w:tcPr>
            <w:tcW w:w="714" w:type="dxa"/>
            <w:vAlign w:val="center"/>
          </w:tcPr>
          <w:p w:rsidR="00143FFC" w:rsidRPr="00C443B6" w:rsidRDefault="00143FFC" w:rsidP="00A9508D">
            <w:pPr>
              <w:tabs>
                <w:tab w:val="left" w:pos="567"/>
                <w:tab w:val="left" w:pos="709"/>
              </w:tabs>
              <w:suppressAutoHyphens/>
              <w:spacing w:before="120"/>
              <w:ind w:left="36"/>
              <w:jc w:val="center"/>
              <w:rPr>
                <w:rFonts w:eastAsia="Calibri"/>
                <w:lang w:eastAsia="en-US"/>
              </w:rPr>
            </w:pPr>
            <w:r w:rsidRPr="00C443B6">
              <w:rPr>
                <w:rFonts w:eastAsia="Calibri"/>
                <w:sz w:val="22"/>
                <w:szCs w:val="22"/>
                <w:lang w:eastAsia="en-US"/>
              </w:rPr>
              <w:t>10</w:t>
            </w:r>
          </w:p>
        </w:tc>
        <w:tc>
          <w:tcPr>
            <w:tcW w:w="6211" w:type="dxa"/>
            <w:vAlign w:val="center"/>
          </w:tcPr>
          <w:p w:rsidR="00143FFC" w:rsidRPr="00C443B6" w:rsidRDefault="00143FFC" w:rsidP="00A9508D">
            <w:pPr>
              <w:tabs>
                <w:tab w:val="left" w:pos="567"/>
                <w:tab w:val="left" w:pos="709"/>
              </w:tabs>
              <w:suppressAutoHyphens/>
              <w:spacing w:before="120"/>
              <w:ind w:left="36"/>
              <w:jc w:val="both"/>
              <w:rPr>
                <w:rFonts w:eastAsia="Calibri"/>
                <w:lang w:eastAsia="en-US"/>
              </w:rPr>
            </w:pPr>
            <w:r w:rsidRPr="00C443B6">
              <w:rPr>
                <w:rFonts w:eastAsia="Calibri"/>
                <w:sz w:val="22"/>
                <w:szCs w:val="22"/>
                <w:lang w:eastAsia="en-US"/>
              </w:rPr>
              <w:t xml:space="preserve">Iniciar execução de serviço nos prazos estabelecidos, observados </w:t>
            </w:r>
            <w:proofErr w:type="gramStart"/>
            <w:r w:rsidRPr="00C443B6">
              <w:rPr>
                <w:rFonts w:eastAsia="Calibri"/>
                <w:sz w:val="22"/>
                <w:szCs w:val="22"/>
                <w:lang w:eastAsia="en-US"/>
              </w:rPr>
              <w:t>os limites mínimo estabelecidos por este contrato</w:t>
            </w:r>
            <w:proofErr w:type="gramEnd"/>
            <w:r w:rsidRPr="00C443B6">
              <w:rPr>
                <w:rFonts w:eastAsia="Calibri"/>
                <w:sz w:val="22"/>
                <w:szCs w:val="22"/>
                <w:lang w:eastAsia="en-US"/>
              </w:rPr>
              <w:t>; por serviço, por ocorrência;</w:t>
            </w:r>
          </w:p>
        </w:tc>
        <w:tc>
          <w:tcPr>
            <w:tcW w:w="813" w:type="dxa"/>
            <w:vAlign w:val="center"/>
          </w:tcPr>
          <w:p w:rsidR="00143FFC" w:rsidRPr="00C443B6" w:rsidRDefault="00143FFC" w:rsidP="00A9508D">
            <w:pPr>
              <w:tabs>
                <w:tab w:val="left" w:pos="567"/>
                <w:tab w:val="left" w:pos="709"/>
              </w:tabs>
              <w:suppressAutoHyphens/>
              <w:spacing w:before="120"/>
              <w:ind w:left="36"/>
              <w:jc w:val="center"/>
              <w:rPr>
                <w:rFonts w:eastAsia="Calibri"/>
                <w:lang w:eastAsia="en-US"/>
              </w:rPr>
            </w:pPr>
            <w:r w:rsidRPr="00C443B6">
              <w:rPr>
                <w:rFonts w:eastAsia="Calibri"/>
                <w:sz w:val="22"/>
                <w:szCs w:val="22"/>
                <w:lang w:eastAsia="en-US"/>
              </w:rPr>
              <w:t>02</w:t>
            </w:r>
          </w:p>
        </w:tc>
        <w:tc>
          <w:tcPr>
            <w:tcW w:w="1299" w:type="dxa"/>
            <w:vAlign w:val="center"/>
          </w:tcPr>
          <w:p w:rsidR="00143FFC" w:rsidRPr="00C443B6" w:rsidRDefault="00143FFC" w:rsidP="00A9508D">
            <w:pPr>
              <w:tabs>
                <w:tab w:val="left" w:pos="567"/>
                <w:tab w:val="left" w:pos="709"/>
              </w:tabs>
              <w:suppressAutoHyphens/>
              <w:spacing w:before="120"/>
              <w:ind w:left="36"/>
              <w:jc w:val="center"/>
              <w:rPr>
                <w:rFonts w:eastAsia="Calibri"/>
                <w:lang w:eastAsia="en-US"/>
              </w:rPr>
            </w:pPr>
            <w:r w:rsidRPr="00C443B6">
              <w:rPr>
                <w:rFonts w:eastAsia="Calibri"/>
                <w:sz w:val="22"/>
                <w:szCs w:val="22"/>
                <w:lang w:eastAsia="en-US"/>
              </w:rPr>
              <w:t>0,2 % por dia</w:t>
            </w:r>
          </w:p>
        </w:tc>
      </w:tr>
      <w:tr w:rsidR="00143FFC" w:rsidRPr="00C443B6" w:rsidTr="00A9508D">
        <w:trPr>
          <w:trHeight w:val="170"/>
        </w:trPr>
        <w:tc>
          <w:tcPr>
            <w:tcW w:w="714" w:type="dxa"/>
            <w:vAlign w:val="center"/>
          </w:tcPr>
          <w:p w:rsidR="00143FFC" w:rsidRPr="00C443B6" w:rsidRDefault="00143FFC" w:rsidP="00A9508D">
            <w:pPr>
              <w:tabs>
                <w:tab w:val="left" w:pos="567"/>
                <w:tab w:val="left" w:pos="709"/>
              </w:tabs>
              <w:suppressAutoHyphens/>
              <w:spacing w:before="120"/>
              <w:ind w:left="36"/>
              <w:jc w:val="center"/>
              <w:rPr>
                <w:rFonts w:eastAsia="Calibri"/>
                <w:lang w:eastAsia="en-US"/>
              </w:rPr>
            </w:pPr>
            <w:r w:rsidRPr="00C443B6">
              <w:rPr>
                <w:rFonts w:eastAsia="Calibri"/>
                <w:sz w:val="22"/>
                <w:szCs w:val="22"/>
                <w:lang w:eastAsia="en-US"/>
              </w:rPr>
              <w:t>11</w:t>
            </w:r>
          </w:p>
        </w:tc>
        <w:tc>
          <w:tcPr>
            <w:tcW w:w="6211" w:type="dxa"/>
            <w:vAlign w:val="center"/>
          </w:tcPr>
          <w:p w:rsidR="00143FFC" w:rsidRPr="00C443B6" w:rsidRDefault="00143FFC" w:rsidP="00A9508D">
            <w:pPr>
              <w:tabs>
                <w:tab w:val="left" w:pos="567"/>
                <w:tab w:val="left" w:pos="709"/>
              </w:tabs>
              <w:suppressAutoHyphens/>
              <w:spacing w:before="120"/>
              <w:ind w:left="36"/>
              <w:jc w:val="both"/>
              <w:rPr>
                <w:rFonts w:eastAsia="Calibri"/>
                <w:lang w:eastAsia="en-US"/>
              </w:rPr>
            </w:pPr>
            <w:r w:rsidRPr="00C443B6">
              <w:rPr>
                <w:rFonts w:eastAsia="Calibri"/>
                <w:sz w:val="22"/>
                <w:szCs w:val="22"/>
                <w:lang w:eastAsia="en-US"/>
              </w:rPr>
              <w:t>Ressarcir o órgão por eventuais danos causados por sua culpa;</w:t>
            </w:r>
          </w:p>
        </w:tc>
        <w:tc>
          <w:tcPr>
            <w:tcW w:w="813" w:type="dxa"/>
            <w:vAlign w:val="center"/>
          </w:tcPr>
          <w:p w:rsidR="00143FFC" w:rsidRPr="00C443B6" w:rsidRDefault="00143FFC" w:rsidP="00A9508D">
            <w:pPr>
              <w:tabs>
                <w:tab w:val="left" w:pos="567"/>
                <w:tab w:val="left" w:pos="709"/>
              </w:tabs>
              <w:suppressAutoHyphens/>
              <w:spacing w:before="120"/>
              <w:ind w:left="36"/>
              <w:jc w:val="center"/>
              <w:rPr>
                <w:rFonts w:eastAsia="Calibri"/>
                <w:lang w:eastAsia="en-US"/>
              </w:rPr>
            </w:pPr>
            <w:r w:rsidRPr="00C443B6">
              <w:rPr>
                <w:rFonts w:eastAsia="Calibri"/>
                <w:sz w:val="22"/>
                <w:szCs w:val="22"/>
                <w:lang w:eastAsia="en-US"/>
              </w:rPr>
              <w:t>02</w:t>
            </w:r>
          </w:p>
        </w:tc>
        <w:tc>
          <w:tcPr>
            <w:tcW w:w="1299" w:type="dxa"/>
            <w:vAlign w:val="center"/>
          </w:tcPr>
          <w:p w:rsidR="00143FFC" w:rsidRPr="00C443B6" w:rsidRDefault="00143FFC" w:rsidP="00A9508D">
            <w:pPr>
              <w:tabs>
                <w:tab w:val="left" w:pos="567"/>
                <w:tab w:val="left" w:pos="709"/>
              </w:tabs>
              <w:suppressAutoHyphens/>
              <w:spacing w:before="120"/>
              <w:ind w:left="36"/>
              <w:jc w:val="center"/>
              <w:rPr>
                <w:rFonts w:eastAsia="Calibri"/>
                <w:lang w:eastAsia="en-US"/>
              </w:rPr>
            </w:pPr>
            <w:r w:rsidRPr="00C443B6">
              <w:rPr>
                <w:rFonts w:eastAsia="Calibri"/>
                <w:sz w:val="22"/>
                <w:szCs w:val="22"/>
                <w:lang w:eastAsia="en-US"/>
              </w:rPr>
              <w:t>0,4 % por dia</w:t>
            </w:r>
          </w:p>
        </w:tc>
      </w:tr>
      <w:tr w:rsidR="00143FFC" w:rsidRPr="00C443B6" w:rsidTr="00A9508D">
        <w:trPr>
          <w:trHeight w:val="170"/>
        </w:trPr>
        <w:tc>
          <w:tcPr>
            <w:tcW w:w="714" w:type="dxa"/>
            <w:vAlign w:val="center"/>
          </w:tcPr>
          <w:p w:rsidR="00143FFC" w:rsidRPr="00C443B6" w:rsidRDefault="00143FFC" w:rsidP="00A9508D">
            <w:pPr>
              <w:tabs>
                <w:tab w:val="left" w:pos="567"/>
                <w:tab w:val="left" w:pos="709"/>
              </w:tabs>
              <w:suppressAutoHyphens/>
              <w:spacing w:before="120"/>
              <w:ind w:left="36"/>
              <w:jc w:val="center"/>
              <w:rPr>
                <w:rFonts w:eastAsia="Calibri"/>
                <w:lang w:eastAsia="en-US"/>
              </w:rPr>
            </w:pPr>
            <w:r w:rsidRPr="00C443B6">
              <w:rPr>
                <w:rFonts w:eastAsia="Calibri"/>
                <w:sz w:val="22"/>
                <w:szCs w:val="22"/>
                <w:lang w:eastAsia="en-US"/>
              </w:rPr>
              <w:t>12</w:t>
            </w:r>
          </w:p>
        </w:tc>
        <w:tc>
          <w:tcPr>
            <w:tcW w:w="6211" w:type="dxa"/>
            <w:vAlign w:val="center"/>
          </w:tcPr>
          <w:p w:rsidR="00143FFC" w:rsidRPr="00C443B6" w:rsidRDefault="00143FFC" w:rsidP="00A9508D">
            <w:pPr>
              <w:tabs>
                <w:tab w:val="left" w:pos="567"/>
                <w:tab w:val="left" w:pos="709"/>
              </w:tabs>
              <w:suppressAutoHyphens/>
              <w:spacing w:before="120"/>
              <w:ind w:left="36"/>
              <w:jc w:val="both"/>
              <w:rPr>
                <w:rFonts w:eastAsia="Calibri"/>
                <w:lang w:eastAsia="en-US"/>
              </w:rPr>
            </w:pPr>
            <w:r w:rsidRPr="00C443B6">
              <w:rPr>
                <w:rFonts w:eastAsia="Calibri"/>
                <w:sz w:val="22"/>
                <w:szCs w:val="22"/>
                <w:lang w:eastAsia="en-US"/>
              </w:rPr>
              <w:t>Manter a documentação de habilitação atualizada; por item, por ocorrência;</w:t>
            </w:r>
          </w:p>
        </w:tc>
        <w:tc>
          <w:tcPr>
            <w:tcW w:w="813" w:type="dxa"/>
            <w:vAlign w:val="center"/>
          </w:tcPr>
          <w:p w:rsidR="00143FFC" w:rsidRPr="00C443B6" w:rsidRDefault="00143FFC" w:rsidP="00A9508D">
            <w:pPr>
              <w:tabs>
                <w:tab w:val="left" w:pos="567"/>
                <w:tab w:val="left" w:pos="709"/>
              </w:tabs>
              <w:suppressAutoHyphens/>
              <w:spacing w:before="120"/>
              <w:ind w:left="36"/>
              <w:jc w:val="center"/>
              <w:rPr>
                <w:rFonts w:eastAsia="Calibri"/>
                <w:lang w:eastAsia="en-US"/>
              </w:rPr>
            </w:pPr>
            <w:r w:rsidRPr="00C443B6">
              <w:rPr>
                <w:rFonts w:eastAsia="Calibri"/>
                <w:sz w:val="22"/>
                <w:szCs w:val="22"/>
                <w:lang w:eastAsia="en-US"/>
              </w:rPr>
              <w:t>01</w:t>
            </w:r>
          </w:p>
        </w:tc>
        <w:tc>
          <w:tcPr>
            <w:tcW w:w="1299" w:type="dxa"/>
            <w:vAlign w:val="center"/>
          </w:tcPr>
          <w:p w:rsidR="00143FFC" w:rsidRPr="00C443B6" w:rsidRDefault="00143FFC" w:rsidP="00A9508D">
            <w:pPr>
              <w:tabs>
                <w:tab w:val="left" w:pos="567"/>
                <w:tab w:val="left" w:pos="709"/>
              </w:tabs>
              <w:suppressAutoHyphens/>
              <w:spacing w:before="120"/>
              <w:ind w:left="36"/>
              <w:jc w:val="center"/>
              <w:rPr>
                <w:rFonts w:eastAsia="Calibri"/>
                <w:lang w:eastAsia="en-US"/>
              </w:rPr>
            </w:pPr>
            <w:r w:rsidRPr="00C443B6">
              <w:rPr>
                <w:rFonts w:eastAsia="Calibri"/>
                <w:sz w:val="22"/>
                <w:szCs w:val="22"/>
                <w:lang w:eastAsia="en-US"/>
              </w:rPr>
              <w:t>0,2 % por dia</w:t>
            </w:r>
          </w:p>
        </w:tc>
      </w:tr>
      <w:tr w:rsidR="00143FFC" w:rsidRPr="00C443B6" w:rsidTr="00A9508D">
        <w:trPr>
          <w:trHeight w:val="170"/>
        </w:trPr>
        <w:tc>
          <w:tcPr>
            <w:tcW w:w="714" w:type="dxa"/>
            <w:vAlign w:val="center"/>
          </w:tcPr>
          <w:p w:rsidR="00143FFC" w:rsidRPr="00C443B6" w:rsidRDefault="00143FFC" w:rsidP="00A9508D">
            <w:pPr>
              <w:tabs>
                <w:tab w:val="left" w:pos="567"/>
                <w:tab w:val="left" w:pos="709"/>
              </w:tabs>
              <w:suppressAutoHyphens/>
              <w:spacing w:before="120"/>
              <w:ind w:left="36"/>
              <w:jc w:val="center"/>
              <w:rPr>
                <w:rFonts w:eastAsia="Calibri"/>
                <w:lang w:eastAsia="en-US"/>
              </w:rPr>
            </w:pPr>
            <w:r w:rsidRPr="00C443B6">
              <w:rPr>
                <w:rFonts w:eastAsia="Calibri"/>
                <w:sz w:val="22"/>
                <w:szCs w:val="22"/>
                <w:lang w:eastAsia="en-US"/>
              </w:rPr>
              <w:t>13</w:t>
            </w:r>
          </w:p>
        </w:tc>
        <w:tc>
          <w:tcPr>
            <w:tcW w:w="6211" w:type="dxa"/>
            <w:vAlign w:val="center"/>
          </w:tcPr>
          <w:p w:rsidR="00143FFC" w:rsidRPr="00C443B6" w:rsidRDefault="00143FFC" w:rsidP="00A9508D">
            <w:pPr>
              <w:tabs>
                <w:tab w:val="left" w:pos="567"/>
                <w:tab w:val="left" w:pos="709"/>
              </w:tabs>
              <w:suppressAutoHyphens/>
              <w:spacing w:before="120"/>
              <w:ind w:left="36"/>
              <w:jc w:val="both"/>
              <w:rPr>
                <w:rFonts w:eastAsia="Calibri"/>
                <w:lang w:eastAsia="en-US"/>
              </w:rPr>
            </w:pPr>
            <w:r w:rsidRPr="00C443B6">
              <w:rPr>
                <w:rFonts w:eastAsia="Calibri"/>
                <w:sz w:val="22"/>
                <w:szCs w:val="22"/>
                <w:lang w:eastAsia="en-US"/>
              </w:rPr>
              <w:t>Substituir funcionários que se conduza de modo inconveniente ou não atenda às necessidades do órgão, por funcionário, por dia;</w:t>
            </w:r>
          </w:p>
        </w:tc>
        <w:tc>
          <w:tcPr>
            <w:tcW w:w="813" w:type="dxa"/>
            <w:vAlign w:val="center"/>
          </w:tcPr>
          <w:p w:rsidR="00143FFC" w:rsidRPr="00C443B6" w:rsidRDefault="00143FFC" w:rsidP="00A9508D">
            <w:pPr>
              <w:tabs>
                <w:tab w:val="left" w:pos="567"/>
                <w:tab w:val="left" w:pos="709"/>
              </w:tabs>
              <w:suppressAutoHyphens/>
              <w:spacing w:before="120"/>
              <w:ind w:left="36"/>
              <w:jc w:val="center"/>
              <w:rPr>
                <w:rFonts w:eastAsia="Calibri"/>
                <w:lang w:eastAsia="en-US"/>
              </w:rPr>
            </w:pPr>
            <w:r w:rsidRPr="00C443B6">
              <w:rPr>
                <w:rFonts w:eastAsia="Calibri"/>
                <w:sz w:val="22"/>
                <w:szCs w:val="22"/>
                <w:lang w:eastAsia="en-US"/>
              </w:rPr>
              <w:t>01</w:t>
            </w:r>
          </w:p>
        </w:tc>
        <w:tc>
          <w:tcPr>
            <w:tcW w:w="1299" w:type="dxa"/>
            <w:vAlign w:val="center"/>
          </w:tcPr>
          <w:p w:rsidR="00143FFC" w:rsidRPr="00C443B6" w:rsidRDefault="00143FFC" w:rsidP="00A9508D">
            <w:pPr>
              <w:tabs>
                <w:tab w:val="left" w:pos="567"/>
                <w:tab w:val="left" w:pos="709"/>
              </w:tabs>
              <w:suppressAutoHyphens/>
              <w:spacing w:before="120"/>
              <w:ind w:left="36"/>
              <w:jc w:val="center"/>
              <w:rPr>
                <w:rFonts w:eastAsia="Calibri"/>
                <w:lang w:eastAsia="en-US"/>
              </w:rPr>
            </w:pPr>
            <w:r w:rsidRPr="00C443B6">
              <w:rPr>
                <w:rFonts w:eastAsia="Calibri"/>
                <w:sz w:val="22"/>
                <w:szCs w:val="22"/>
                <w:lang w:eastAsia="en-US"/>
              </w:rPr>
              <w:t>0,2 % por dia</w:t>
            </w:r>
          </w:p>
        </w:tc>
      </w:tr>
    </w:tbl>
    <w:p w:rsidR="00143FFC" w:rsidRPr="00C443B6" w:rsidRDefault="00143FFC" w:rsidP="00143FFC">
      <w:pPr>
        <w:tabs>
          <w:tab w:val="left" w:pos="0"/>
        </w:tabs>
        <w:suppressAutoHyphens/>
        <w:spacing w:before="120"/>
        <w:ind w:left="360"/>
        <w:jc w:val="both"/>
        <w:rPr>
          <w:rFonts w:eastAsia="Calibri"/>
          <w:sz w:val="22"/>
          <w:szCs w:val="22"/>
          <w:lang w:eastAsia="en-US"/>
        </w:rPr>
      </w:pPr>
      <w:r w:rsidRPr="00C443B6">
        <w:rPr>
          <w:rFonts w:eastAsia="Calibri"/>
          <w:i/>
          <w:sz w:val="22"/>
          <w:szCs w:val="22"/>
          <w:lang w:eastAsia="en-US"/>
        </w:rPr>
        <w:t xml:space="preserve">*Incidente sobre </w:t>
      </w:r>
      <w:r>
        <w:rPr>
          <w:rFonts w:eastAsia="Calibri"/>
          <w:i/>
          <w:sz w:val="22"/>
          <w:szCs w:val="22"/>
          <w:lang w:eastAsia="en-US"/>
        </w:rPr>
        <w:t>a parcela inadimplida</w:t>
      </w:r>
      <w:r w:rsidRPr="00C443B6">
        <w:rPr>
          <w:rFonts w:eastAsia="Calibri"/>
          <w:i/>
          <w:sz w:val="22"/>
          <w:szCs w:val="22"/>
          <w:lang w:eastAsia="en-US"/>
        </w:rPr>
        <w:t>.</w:t>
      </w:r>
    </w:p>
    <w:p w:rsidR="00143FFC" w:rsidRDefault="00143FFC" w:rsidP="00143FFC">
      <w:pPr>
        <w:pStyle w:val="PargrafodaLista"/>
        <w:tabs>
          <w:tab w:val="left" w:pos="0"/>
        </w:tabs>
        <w:suppressAutoHyphens/>
        <w:spacing w:before="120"/>
        <w:ind w:left="0"/>
        <w:jc w:val="both"/>
        <w:rPr>
          <w:rFonts w:eastAsia="Calibri"/>
          <w:b/>
          <w:sz w:val="22"/>
          <w:szCs w:val="22"/>
          <w:lang w:eastAsia="en-US"/>
        </w:rPr>
      </w:pPr>
    </w:p>
    <w:p w:rsidR="00143FFC" w:rsidRPr="00C443B6" w:rsidRDefault="00EF3166" w:rsidP="00143FFC">
      <w:pPr>
        <w:pStyle w:val="PargrafodaLista"/>
        <w:tabs>
          <w:tab w:val="left" w:pos="0"/>
        </w:tabs>
        <w:suppressAutoHyphens/>
        <w:spacing w:before="120"/>
        <w:ind w:left="0"/>
        <w:jc w:val="both"/>
        <w:rPr>
          <w:rFonts w:eastAsia="Calibri"/>
          <w:sz w:val="22"/>
          <w:szCs w:val="22"/>
          <w:lang w:eastAsia="en-US"/>
        </w:rPr>
      </w:pPr>
      <w:r>
        <w:rPr>
          <w:rFonts w:eastAsia="Calibri"/>
          <w:b/>
          <w:sz w:val="22"/>
          <w:szCs w:val="22"/>
          <w:lang w:eastAsia="en-US"/>
        </w:rPr>
        <w:t>9</w:t>
      </w:r>
      <w:r w:rsidR="00143FFC" w:rsidRPr="00C443B6">
        <w:rPr>
          <w:rFonts w:eastAsia="Calibri"/>
          <w:b/>
          <w:sz w:val="22"/>
          <w:szCs w:val="22"/>
          <w:lang w:eastAsia="en-US"/>
        </w:rPr>
        <w:t xml:space="preserve">.3. </w:t>
      </w:r>
      <w:r w:rsidR="00143FFC" w:rsidRPr="00C443B6">
        <w:rPr>
          <w:rFonts w:eastAsia="Calibri"/>
          <w:sz w:val="22"/>
          <w:szCs w:val="22"/>
          <w:lang w:eastAsia="en-US"/>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w:t>
      </w:r>
      <w:r w:rsidR="00143FFC" w:rsidRPr="00C443B6">
        <w:rPr>
          <w:rFonts w:eastAsia="Calibri"/>
          <w:b/>
          <w:sz w:val="22"/>
          <w:szCs w:val="22"/>
          <w:lang w:eastAsia="en-US"/>
        </w:rPr>
        <w:t xml:space="preserve">ficará impedida de licitar e contratar com o Estado, e será </w:t>
      </w:r>
      <w:proofErr w:type="gramStart"/>
      <w:r w:rsidR="00143FFC" w:rsidRPr="00C443B6">
        <w:rPr>
          <w:rFonts w:eastAsia="Calibri"/>
          <w:b/>
          <w:sz w:val="22"/>
          <w:szCs w:val="22"/>
          <w:lang w:eastAsia="en-US"/>
        </w:rPr>
        <w:t>descredenciado no Cadastro de Fornecedores Estadual</w:t>
      </w:r>
      <w:proofErr w:type="gramEnd"/>
      <w:r w:rsidR="00143FFC" w:rsidRPr="00C443B6">
        <w:rPr>
          <w:rFonts w:eastAsia="Calibri"/>
          <w:b/>
          <w:sz w:val="22"/>
          <w:szCs w:val="22"/>
          <w:lang w:eastAsia="en-US"/>
        </w:rPr>
        <w:t>, pelo prazo de</w:t>
      </w:r>
      <w:r w:rsidR="00143FFC" w:rsidRPr="00C443B6">
        <w:rPr>
          <w:rFonts w:eastAsia="Calibri"/>
          <w:sz w:val="22"/>
          <w:szCs w:val="22"/>
          <w:lang w:eastAsia="en-US"/>
        </w:rPr>
        <w:t xml:space="preserve"> </w:t>
      </w:r>
      <w:r w:rsidR="00143FFC" w:rsidRPr="00C443B6">
        <w:rPr>
          <w:rFonts w:eastAsia="Calibri"/>
          <w:b/>
          <w:sz w:val="22"/>
          <w:szCs w:val="22"/>
          <w:lang w:eastAsia="en-US"/>
        </w:rPr>
        <w:t>até 05 (cinco) anos</w:t>
      </w:r>
      <w:r w:rsidR="00143FFC" w:rsidRPr="00C443B6">
        <w:rPr>
          <w:rFonts w:eastAsia="Calibri"/>
          <w:sz w:val="22"/>
          <w:szCs w:val="22"/>
          <w:lang w:eastAsia="en-US"/>
        </w:rPr>
        <w:t>, sem prejuízo das multas previstas no Edital e das demais cominações legais, devendo ser incluída a penalidade no SICAFI e no CAGEFOR (Cadastro Estadual de Fornecedores Impedidos de Licitar).</w:t>
      </w:r>
    </w:p>
    <w:p w:rsidR="00143FFC" w:rsidRPr="00C443B6" w:rsidRDefault="00EF3166" w:rsidP="00143FFC">
      <w:pPr>
        <w:suppressAutoHyphens/>
        <w:spacing w:before="120"/>
        <w:jc w:val="both"/>
        <w:rPr>
          <w:rFonts w:eastAsia="Calibri"/>
          <w:sz w:val="22"/>
          <w:szCs w:val="22"/>
          <w:lang w:eastAsia="en-US"/>
        </w:rPr>
      </w:pPr>
      <w:r>
        <w:rPr>
          <w:rFonts w:eastAsia="Calibri"/>
          <w:b/>
          <w:sz w:val="22"/>
          <w:szCs w:val="22"/>
          <w:lang w:eastAsia="en-US"/>
        </w:rPr>
        <w:t>9</w:t>
      </w:r>
      <w:r w:rsidR="00143FFC" w:rsidRPr="00C443B6">
        <w:rPr>
          <w:rFonts w:eastAsia="Calibri"/>
          <w:b/>
          <w:sz w:val="22"/>
          <w:szCs w:val="22"/>
          <w:lang w:eastAsia="en-US"/>
        </w:rPr>
        <w:t>.4.</w:t>
      </w:r>
      <w:r w:rsidR="00143FFC" w:rsidRPr="00C443B6">
        <w:rPr>
          <w:rFonts w:eastAsia="Calibri"/>
          <w:sz w:val="22"/>
          <w:szCs w:val="22"/>
          <w:lang w:eastAsia="en-US"/>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w:t>
      </w:r>
    </w:p>
    <w:p w:rsidR="00143FFC" w:rsidRPr="00C443B6" w:rsidRDefault="00EF3166" w:rsidP="00143FFC">
      <w:pPr>
        <w:suppressAutoHyphens/>
        <w:spacing w:before="120"/>
        <w:jc w:val="both"/>
        <w:rPr>
          <w:rFonts w:eastAsia="Calibri"/>
          <w:sz w:val="22"/>
          <w:szCs w:val="22"/>
          <w:lang w:eastAsia="en-US"/>
        </w:rPr>
      </w:pPr>
      <w:r>
        <w:rPr>
          <w:rFonts w:eastAsia="Calibri"/>
          <w:b/>
          <w:sz w:val="22"/>
          <w:szCs w:val="22"/>
          <w:lang w:eastAsia="en-US"/>
        </w:rPr>
        <w:t>9</w:t>
      </w:r>
      <w:r w:rsidR="00143FFC" w:rsidRPr="00C443B6">
        <w:rPr>
          <w:rFonts w:eastAsia="Calibri"/>
          <w:b/>
          <w:sz w:val="22"/>
          <w:szCs w:val="22"/>
          <w:lang w:eastAsia="en-US"/>
        </w:rPr>
        <w:t>.5.</w:t>
      </w:r>
      <w:r w:rsidR="00143FFC" w:rsidRPr="00C443B6">
        <w:rPr>
          <w:rFonts w:eastAsia="Calibri"/>
          <w:sz w:val="22"/>
          <w:szCs w:val="22"/>
          <w:lang w:eastAsia="en-US"/>
        </w:rPr>
        <w:t xml:space="preserve"> As multas previstas nesta seção não eximem a adjudicatária ou contratada da reparação dos eventuais danos, perdas ou prejuízos que seu ato punível venha causar à Administração.</w:t>
      </w:r>
    </w:p>
    <w:p w:rsidR="00143FFC" w:rsidRPr="00C443B6" w:rsidRDefault="00EF3166" w:rsidP="00143FFC">
      <w:pPr>
        <w:suppressAutoHyphens/>
        <w:spacing w:before="120"/>
        <w:jc w:val="both"/>
        <w:rPr>
          <w:rFonts w:eastAsia="Calibri"/>
          <w:sz w:val="22"/>
          <w:szCs w:val="22"/>
          <w:lang w:eastAsia="en-US"/>
        </w:rPr>
      </w:pPr>
      <w:r>
        <w:rPr>
          <w:rFonts w:eastAsia="Calibri"/>
          <w:b/>
          <w:sz w:val="22"/>
          <w:szCs w:val="22"/>
          <w:lang w:eastAsia="en-US"/>
        </w:rPr>
        <w:t>9</w:t>
      </w:r>
      <w:r w:rsidR="00143FFC" w:rsidRPr="00C443B6">
        <w:rPr>
          <w:rFonts w:eastAsia="Calibri"/>
          <w:b/>
          <w:sz w:val="22"/>
          <w:szCs w:val="22"/>
          <w:lang w:eastAsia="en-US"/>
        </w:rPr>
        <w:t>.6.</w:t>
      </w:r>
      <w:r w:rsidR="00143FFC" w:rsidRPr="00C443B6">
        <w:rPr>
          <w:rFonts w:eastAsia="Calibri"/>
          <w:sz w:val="22"/>
          <w:szCs w:val="22"/>
          <w:lang w:eastAsia="en-US"/>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w:t>
      </w:r>
      <w:r w:rsidR="00143FFC" w:rsidRPr="00C443B6">
        <w:rPr>
          <w:rFonts w:eastAsia="Calibri"/>
          <w:sz w:val="22"/>
          <w:szCs w:val="22"/>
          <w:lang w:eastAsia="en-US"/>
        </w:rPr>
        <w:lastRenderedPageBreak/>
        <w:t>Administração pelos prejuízos resultantes e depois de decorrido o prazo da sanção aplicada com base na legislação vigente.</w:t>
      </w:r>
    </w:p>
    <w:p w:rsidR="00143FFC" w:rsidRPr="00C443B6" w:rsidRDefault="00EF3166" w:rsidP="00143FFC">
      <w:pPr>
        <w:suppressAutoHyphens/>
        <w:spacing w:before="120"/>
        <w:jc w:val="both"/>
        <w:rPr>
          <w:rFonts w:eastAsia="Calibri"/>
          <w:sz w:val="22"/>
          <w:szCs w:val="22"/>
          <w:lang w:eastAsia="en-US"/>
        </w:rPr>
      </w:pPr>
      <w:r>
        <w:rPr>
          <w:rFonts w:eastAsia="Calibri"/>
          <w:b/>
          <w:sz w:val="22"/>
          <w:szCs w:val="22"/>
          <w:lang w:eastAsia="en-US"/>
        </w:rPr>
        <w:t>9</w:t>
      </w:r>
      <w:r w:rsidR="00143FFC" w:rsidRPr="00C443B6">
        <w:rPr>
          <w:rFonts w:eastAsia="Calibri"/>
          <w:b/>
          <w:sz w:val="22"/>
          <w:szCs w:val="22"/>
          <w:lang w:eastAsia="en-US"/>
        </w:rPr>
        <w:t>.7.</w:t>
      </w:r>
      <w:r w:rsidR="00143FFC" w:rsidRPr="00C443B6">
        <w:rPr>
          <w:rFonts w:eastAsia="Calibri"/>
          <w:sz w:val="22"/>
          <w:szCs w:val="22"/>
          <w:lang w:eastAsia="en-US"/>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143FFC" w:rsidRPr="00C443B6" w:rsidRDefault="00EF3166" w:rsidP="00143FFC">
      <w:pPr>
        <w:suppressAutoHyphens/>
        <w:spacing w:before="120"/>
        <w:jc w:val="both"/>
        <w:rPr>
          <w:rFonts w:eastAsia="Calibri"/>
          <w:sz w:val="22"/>
          <w:szCs w:val="22"/>
          <w:lang w:eastAsia="en-US"/>
        </w:rPr>
      </w:pPr>
      <w:r>
        <w:rPr>
          <w:rFonts w:eastAsia="Calibri"/>
          <w:b/>
          <w:sz w:val="22"/>
          <w:szCs w:val="22"/>
          <w:lang w:eastAsia="en-US"/>
        </w:rPr>
        <w:t>9</w:t>
      </w:r>
      <w:r w:rsidR="00143FFC" w:rsidRPr="00C443B6">
        <w:rPr>
          <w:rFonts w:eastAsia="Calibri"/>
          <w:b/>
          <w:sz w:val="22"/>
          <w:szCs w:val="22"/>
          <w:lang w:eastAsia="en-US"/>
        </w:rPr>
        <w:t>.8.</w:t>
      </w:r>
      <w:r w:rsidR="00143FFC" w:rsidRPr="00C443B6">
        <w:rPr>
          <w:rFonts w:eastAsia="Calibri"/>
          <w:sz w:val="22"/>
          <w:szCs w:val="22"/>
          <w:lang w:eastAsia="en-US"/>
        </w:rPr>
        <w:t xml:space="preserve"> São exemplos de infração administrativa penalizáveis, nos termos da Lei nº 8.666, de 1993, da Lei nº 10.520, de 2002, do Decreto nº 3.555, de 2000, e do Decreto nº 5.450, de 2005:</w:t>
      </w:r>
    </w:p>
    <w:p w:rsidR="00143FFC" w:rsidRPr="00C443B6" w:rsidRDefault="00143FFC" w:rsidP="00CB4E9B">
      <w:pPr>
        <w:numPr>
          <w:ilvl w:val="0"/>
          <w:numId w:val="23"/>
        </w:numPr>
        <w:tabs>
          <w:tab w:val="left" w:pos="426"/>
          <w:tab w:val="left" w:pos="709"/>
          <w:tab w:val="left" w:pos="1134"/>
        </w:tabs>
        <w:spacing w:before="120"/>
        <w:ind w:left="709" w:firstLine="0"/>
        <w:contextualSpacing/>
        <w:jc w:val="both"/>
        <w:rPr>
          <w:rFonts w:eastAsia="Calibri"/>
          <w:sz w:val="22"/>
          <w:szCs w:val="22"/>
          <w:lang w:eastAsia="en-US"/>
        </w:rPr>
      </w:pPr>
      <w:r w:rsidRPr="00C443B6">
        <w:rPr>
          <w:rFonts w:eastAsia="Calibri"/>
          <w:sz w:val="22"/>
          <w:szCs w:val="22"/>
          <w:lang w:eastAsia="en-US"/>
        </w:rPr>
        <w:t>Inexecução total ou parcial do contrato;</w:t>
      </w:r>
    </w:p>
    <w:p w:rsidR="00143FFC" w:rsidRPr="00C443B6" w:rsidRDefault="00143FFC" w:rsidP="00CB4E9B">
      <w:pPr>
        <w:numPr>
          <w:ilvl w:val="0"/>
          <w:numId w:val="23"/>
        </w:numPr>
        <w:tabs>
          <w:tab w:val="left" w:pos="426"/>
          <w:tab w:val="left" w:pos="709"/>
          <w:tab w:val="left" w:pos="1134"/>
        </w:tabs>
        <w:spacing w:before="120"/>
        <w:ind w:left="709" w:firstLine="0"/>
        <w:contextualSpacing/>
        <w:jc w:val="both"/>
        <w:rPr>
          <w:rFonts w:eastAsia="Calibri"/>
          <w:sz w:val="22"/>
          <w:szCs w:val="22"/>
          <w:lang w:eastAsia="en-US"/>
        </w:rPr>
      </w:pPr>
      <w:r w:rsidRPr="00C443B6">
        <w:rPr>
          <w:rFonts w:eastAsia="Calibri"/>
          <w:sz w:val="22"/>
          <w:szCs w:val="22"/>
          <w:lang w:eastAsia="en-US"/>
        </w:rPr>
        <w:t>Apresentação de documentação falsa;</w:t>
      </w:r>
    </w:p>
    <w:p w:rsidR="00143FFC" w:rsidRPr="00C443B6" w:rsidRDefault="00143FFC" w:rsidP="00CB4E9B">
      <w:pPr>
        <w:numPr>
          <w:ilvl w:val="0"/>
          <w:numId w:val="23"/>
        </w:numPr>
        <w:tabs>
          <w:tab w:val="left" w:pos="426"/>
          <w:tab w:val="left" w:pos="709"/>
          <w:tab w:val="left" w:pos="1134"/>
        </w:tabs>
        <w:spacing w:before="120"/>
        <w:ind w:left="709" w:firstLine="0"/>
        <w:contextualSpacing/>
        <w:jc w:val="both"/>
        <w:rPr>
          <w:rFonts w:eastAsia="Calibri"/>
          <w:sz w:val="22"/>
          <w:szCs w:val="22"/>
          <w:lang w:eastAsia="en-US"/>
        </w:rPr>
      </w:pPr>
      <w:r w:rsidRPr="00C443B6">
        <w:rPr>
          <w:rFonts w:eastAsia="Calibri"/>
          <w:sz w:val="22"/>
          <w:szCs w:val="22"/>
          <w:lang w:eastAsia="en-US"/>
        </w:rPr>
        <w:t>Comportamento inidôneo;</w:t>
      </w:r>
    </w:p>
    <w:p w:rsidR="00143FFC" w:rsidRPr="00C443B6" w:rsidRDefault="00143FFC" w:rsidP="00CB4E9B">
      <w:pPr>
        <w:numPr>
          <w:ilvl w:val="0"/>
          <w:numId w:val="23"/>
        </w:numPr>
        <w:tabs>
          <w:tab w:val="left" w:pos="426"/>
          <w:tab w:val="left" w:pos="709"/>
          <w:tab w:val="left" w:pos="1134"/>
        </w:tabs>
        <w:spacing w:before="120"/>
        <w:ind w:left="709" w:firstLine="0"/>
        <w:contextualSpacing/>
        <w:jc w:val="both"/>
        <w:rPr>
          <w:rFonts w:eastAsia="Calibri"/>
          <w:sz w:val="22"/>
          <w:szCs w:val="22"/>
          <w:lang w:eastAsia="en-US"/>
        </w:rPr>
      </w:pPr>
      <w:r w:rsidRPr="00C443B6">
        <w:rPr>
          <w:rFonts w:eastAsia="Calibri"/>
          <w:sz w:val="22"/>
          <w:szCs w:val="22"/>
          <w:lang w:eastAsia="en-US"/>
        </w:rPr>
        <w:t>Fraude fiscal;</w:t>
      </w:r>
    </w:p>
    <w:p w:rsidR="00143FFC" w:rsidRPr="00E4348C" w:rsidRDefault="00143FFC" w:rsidP="00CB4E9B">
      <w:pPr>
        <w:numPr>
          <w:ilvl w:val="0"/>
          <w:numId w:val="23"/>
        </w:numPr>
        <w:tabs>
          <w:tab w:val="left" w:pos="426"/>
          <w:tab w:val="left" w:pos="709"/>
          <w:tab w:val="left" w:pos="1134"/>
        </w:tabs>
        <w:spacing w:before="120"/>
        <w:ind w:left="709" w:firstLine="0"/>
        <w:contextualSpacing/>
        <w:jc w:val="both"/>
        <w:rPr>
          <w:rFonts w:eastAsia="Calibri"/>
          <w:sz w:val="22"/>
          <w:szCs w:val="22"/>
          <w:lang w:eastAsia="en-US"/>
        </w:rPr>
      </w:pPr>
      <w:r w:rsidRPr="00E4348C">
        <w:rPr>
          <w:rFonts w:eastAsia="Calibri"/>
          <w:sz w:val="22"/>
          <w:szCs w:val="22"/>
          <w:lang w:eastAsia="en-US"/>
        </w:rPr>
        <w:t>Descumprimento de qualquer dos deveres elencados no Edital ou no Contrato.</w:t>
      </w:r>
    </w:p>
    <w:p w:rsidR="00143FFC" w:rsidRPr="00C443B6" w:rsidRDefault="00EF3166" w:rsidP="00143FFC">
      <w:pPr>
        <w:suppressAutoHyphens/>
        <w:spacing w:before="120"/>
        <w:jc w:val="both"/>
        <w:rPr>
          <w:rFonts w:eastAsia="Calibri"/>
          <w:sz w:val="22"/>
          <w:szCs w:val="22"/>
          <w:lang w:eastAsia="en-US"/>
        </w:rPr>
      </w:pPr>
      <w:r>
        <w:rPr>
          <w:rFonts w:eastAsia="Calibri"/>
          <w:b/>
          <w:sz w:val="22"/>
          <w:szCs w:val="22"/>
          <w:lang w:eastAsia="en-US"/>
        </w:rPr>
        <w:t>9</w:t>
      </w:r>
      <w:r w:rsidR="00143FFC" w:rsidRPr="00C443B6">
        <w:rPr>
          <w:rFonts w:eastAsia="Calibri"/>
          <w:b/>
          <w:sz w:val="22"/>
          <w:szCs w:val="22"/>
          <w:lang w:eastAsia="en-US"/>
        </w:rPr>
        <w:t xml:space="preserve">.9. </w:t>
      </w:r>
      <w:r w:rsidR="00143FFC" w:rsidRPr="00C443B6">
        <w:rPr>
          <w:rFonts w:eastAsia="Calibri"/>
          <w:sz w:val="22"/>
          <w:szCs w:val="22"/>
          <w:lang w:eastAsia="en-US"/>
        </w:rPr>
        <w:t>As sanções serão aplicadas sem prejuízo da responsabilidade civil e criminal que possa ser acionada em desfavor da Contratada, conforme infração cometida e prejuízos causados à administração ou a terceiros.</w:t>
      </w:r>
    </w:p>
    <w:p w:rsidR="00143FFC" w:rsidRPr="00C443B6" w:rsidRDefault="00EF3166" w:rsidP="00143FFC">
      <w:pPr>
        <w:tabs>
          <w:tab w:val="left" w:pos="426"/>
        </w:tabs>
        <w:suppressAutoHyphens/>
        <w:spacing w:before="120"/>
        <w:jc w:val="both"/>
        <w:rPr>
          <w:rFonts w:eastAsia="Calibri"/>
          <w:sz w:val="22"/>
          <w:szCs w:val="22"/>
          <w:lang w:eastAsia="en-US"/>
        </w:rPr>
      </w:pPr>
      <w:r>
        <w:rPr>
          <w:rFonts w:eastAsia="Calibri"/>
          <w:b/>
          <w:sz w:val="22"/>
          <w:szCs w:val="22"/>
          <w:lang w:eastAsia="en-US"/>
        </w:rPr>
        <w:t>9</w:t>
      </w:r>
      <w:r w:rsidR="00143FFC" w:rsidRPr="00C443B6">
        <w:rPr>
          <w:rFonts w:eastAsia="Calibri"/>
          <w:b/>
          <w:sz w:val="22"/>
          <w:szCs w:val="22"/>
          <w:lang w:eastAsia="en-US"/>
        </w:rPr>
        <w:t>.10.</w:t>
      </w:r>
      <w:r w:rsidR="00143FFC" w:rsidRPr="00C443B6">
        <w:rPr>
          <w:rFonts w:eastAsia="Calibri"/>
          <w:sz w:val="22"/>
          <w:szCs w:val="22"/>
          <w:lang w:eastAsia="en-US"/>
        </w:rPr>
        <w:t xml:space="preserve"> As sanções aqui previstas poderão ser aplicadas concomitantemente, facultada a defesa prévia do interessado, no respectivo processo, no prazo de 05 (cinco) dias úteis.</w:t>
      </w:r>
    </w:p>
    <w:p w:rsidR="00143FFC" w:rsidRPr="00C443B6" w:rsidRDefault="00EF3166" w:rsidP="00143FFC">
      <w:pPr>
        <w:tabs>
          <w:tab w:val="left" w:pos="426"/>
        </w:tabs>
        <w:suppressAutoHyphens/>
        <w:spacing w:before="120"/>
        <w:jc w:val="both"/>
        <w:rPr>
          <w:rFonts w:eastAsia="Calibri"/>
          <w:sz w:val="22"/>
          <w:szCs w:val="22"/>
          <w:lang w:eastAsia="en-US"/>
        </w:rPr>
      </w:pPr>
      <w:r>
        <w:rPr>
          <w:rFonts w:eastAsia="Calibri"/>
          <w:b/>
          <w:sz w:val="22"/>
          <w:szCs w:val="22"/>
          <w:lang w:eastAsia="en-US"/>
        </w:rPr>
        <w:t>9</w:t>
      </w:r>
      <w:r w:rsidR="00143FFC" w:rsidRPr="00C443B6">
        <w:rPr>
          <w:rFonts w:eastAsia="Calibri"/>
          <w:b/>
          <w:sz w:val="22"/>
          <w:szCs w:val="22"/>
          <w:lang w:eastAsia="en-US"/>
        </w:rPr>
        <w:t>.11.</w:t>
      </w:r>
      <w:r w:rsidR="00143FFC" w:rsidRPr="00C443B6">
        <w:rPr>
          <w:rFonts w:eastAsia="Calibri"/>
          <w:sz w:val="22"/>
          <w:szCs w:val="22"/>
          <w:lang w:eastAsia="en-US"/>
        </w:rPr>
        <w:t xml:space="preserve"> Após 30 (trinta) dias da falta de execução do objeto, será considerada inexecução total do contrato, o que ensejará a rescisão contratual.</w:t>
      </w:r>
    </w:p>
    <w:p w:rsidR="00143FFC" w:rsidRPr="00C443B6" w:rsidRDefault="00EF3166" w:rsidP="00143FFC">
      <w:pPr>
        <w:tabs>
          <w:tab w:val="left" w:pos="426"/>
        </w:tabs>
        <w:suppressAutoHyphens/>
        <w:spacing w:before="120"/>
        <w:jc w:val="both"/>
        <w:rPr>
          <w:rFonts w:eastAsia="Calibri"/>
          <w:sz w:val="22"/>
          <w:szCs w:val="22"/>
          <w:lang w:eastAsia="en-US"/>
        </w:rPr>
      </w:pPr>
      <w:r>
        <w:rPr>
          <w:rFonts w:eastAsia="Calibri"/>
          <w:b/>
          <w:sz w:val="22"/>
          <w:szCs w:val="22"/>
          <w:lang w:eastAsia="en-US"/>
        </w:rPr>
        <w:t>9</w:t>
      </w:r>
      <w:r w:rsidR="00143FFC" w:rsidRPr="00C443B6">
        <w:rPr>
          <w:rFonts w:eastAsia="Calibri"/>
          <w:b/>
          <w:sz w:val="22"/>
          <w:szCs w:val="22"/>
          <w:lang w:eastAsia="en-US"/>
        </w:rPr>
        <w:t xml:space="preserve">.12. </w:t>
      </w:r>
      <w:r w:rsidR="00143FFC" w:rsidRPr="00C443B6">
        <w:rPr>
          <w:rFonts w:eastAsia="Calibri"/>
          <w:sz w:val="22"/>
          <w:szCs w:val="22"/>
          <w:lang w:eastAsia="en-US"/>
        </w:rPr>
        <w:t xml:space="preserve">As sanções de natureza pecuniária serão diretamente descontadas de créditos que eventualmente detenha a </w:t>
      </w:r>
      <w:r w:rsidR="00143FFC" w:rsidRPr="00C443B6">
        <w:rPr>
          <w:rFonts w:eastAsia="Calibri"/>
          <w:bCs/>
          <w:sz w:val="22"/>
          <w:szCs w:val="22"/>
          <w:lang w:eastAsia="en-US"/>
        </w:rPr>
        <w:t>CONTRATADA</w:t>
      </w:r>
      <w:r w:rsidR="00143FFC" w:rsidRPr="00C443B6">
        <w:rPr>
          <w:rFonts w:eastAsia="Calibri"/>
          <w:b/>
          <w:bCs/>
          <w:sz w:val="22"/>
          <w:szCs w:val="22"/>
          <w:lang w:eastAsia="en-US"/>
        </w:rPr>
        <w:t xml:space="preserve"> </w:t>
      </w:r>
      <w:r w:rsidR="00143FFC" w:rsidRPr="00C443B6">
        <w:rPr>
          <w:rFonts w:eastAsia="Calibri"/>
          <w:sz w:val="22"/>
          <w:szCs w:val="22"/>
          <w:lang w:eastAsia="en-US"/>
        </w:rPr>
        <w:t>ou efetuada a sua cobrança na forma prevista em lei.</w:t>
      </w:r>
    </w:p>
    <w:p w:rsidR="00143FFC" w:rsidRPr="00C443B6" w:rsidRDefault="00EF3166" w:rsidP="00143FFC">
      <w:pPr>
        <w:tabs>
          <w:tab w:val="left" w:pos="426"/>
        </w:tabs>
        <w:suppressAutoHyphens/>
        <w:spacing w:before="120"/>
        <w:jc w:val="both"/>
        <w:rPr>
          <w:rFonts w:eastAsia="Calibri"/>
          <w:sz w:val="22"/>
          <w:szCs w:val="22"/>
          <w:lang w:eastAsia="en-US"/>
        </w:rPr>
      </w:pPr>
      <w:r>
        <w:rPr>
          <w:rFonts w:eastAsia="Calibri"/>
          <w:b/>
          <w:sz w:val="22"/>
          <w:szCs w:val="22"/>
          <w:lang w:eastAsia="en-US"/>
        </w:rPr>
        <w:t>9</w:t>
      </w:r>
      <w:r w:rsidR="00143FFC" w:rsidRPr="00C443B6">
        <w:rPr>
          <w:rFonts w:eastAsia="Calibri"/>
          <w:b/>
          <w:sz w:val="22"/>
          <w:szCs w:val="22"/>
          <w:lang w:eastAsia="en-US"/>
        </w:rPr>
        <w:t>.13.</w:t>
      </w:r>
      <w:r w:rsidR="00143FFC" w:rsidRPr="00C443B6">
        <w:rPr>
          <w:rFonts w:eastAsia="Calibri"/>
          <w:sz w:val="22"/>
          <w:szCs w:val="22"/>
          <w:lang w:eastAsia="en-US"/>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143FFC" w:rsidRPr="00C443B6" w:rsidRDefault="00EF3166" w:rsidP="00143FFC">
      <w:pPr>
        <w:tabs>
          <w:tab w:val="left" w:pos="426"/>
        </w:tabs>
        <w:suppressAutoHyphens/>
        <w:spacing w:before="120"/>
        <w:jc w:val="both"/>
        <w:rPr>
          <w:rFonts w:eastAsia="Calibri"/>
          <w:sz w:val="22"/>
          <w:szCs w:val="22"/>
          <w:lang w:eastAsia="en-US"/>
        </w:rPr>
      </w:pPr>
      <w:r>
        <w:rPr>
          <w:rFonts w:eastAsia="Calibri"/>
          <w:b/>
          <w:sz w:val="22"/>
          <w:szCs w:val="22"/>
          <w:lang w:eastAsia="en-US"/>
        </w:rPr>
        <w:t>9</w:t>
      </w:r>
      <w:r w:rsidR="00143FFC" w:rsidRPr="00C443B6">
        <w:rPr>
          <w:rFonts w:eastAsia="Calibri"/>
          <w:b/>
          <w:sz w:val="22"/>
          <w:szCs w:val="22"/>
          <w:lang w:eastAsia="en-US"/>
        </w:rPr>
        <w:t>.14.</w:t>
      </w:r>
      <w:r w:rsidR="00143FFC" w:rsidRPr="00C443B6">
        <w:rPr>
          <w:rFonts w:eastAsia="Calibri"/>
          <w:sz w:val="22"/>
          <w:szCs w:val="22"/>
          <w:lang w:eastAsia="en-US"/>
        </w:rPr>
        <w:t xml:space="preserve"> A autoridade competente, na aplicação das sanções, levará em consideração a gravidade da conduta do infrator, o caráter educativo da pena, bem como o dano causado à Administração, observado o princípio da proporcionalidade.</w:t>
      </w:r>
    </w:p>
    <w:p w:rsidR="00143FFC" w:rsidRPr="00C443B6" w:rsidRDefault="00EF3166" w:rsidP="00143FFC">
      <w:pPr>
        <w:tabs>
          <w:tab w:val="left" w:pos="426"/>
        </w:tabs>
        <w:suppressAutoHyphens/>
        <w:spacing w:before="120"/>
        <w:jc w:val="both"/>
        <w:rPr>
          <w:rFonts w:eastAsia="Calibri"/>
          <w:sz w:val="22"/>
          <w:szCs w:val="22"/>
          <w:lang w:eastAsia="en-US"/>
        </w:rPr>
      </w:pPr>
      <w:r>
        <w:rPr>
          <w:rFonts w:eastAsia="Calibri"/>
          <w:b/>
          <w:sz w:val="22"/>
          <w:szCs w:val="22"/>
          <w:lang w:eastAsia="en-US"/>
        </w:rPr>
        <w:t>9</w:t>
      </w:r>
      <w:r w:rsidR="00143FFC" w:rsidRPr="00C443B6">
        <w:rPr>
          <w:rFonts w:eastAsia="Calibri"/>
          <w:b/>
          <w:sz w:val="22"/>
          <w:szCs w:val="22"/>
          <w:lang w:eastAsia="en-US"/>
        </w:rPr>
        <w:t>.15.</w:t>
      </w:r>
      <w:r w:rsidR="00143FFC" w:rsidRPr="00C443B6">
        <w:rPr>
          <w:rFonts w:eastAsia="Calibri"/>
          <w:sz w:val="22"/>
          <w:szCs w:val="22"/>
          <w:lang w:eastAsia="en-US"/>
        </w:rPr>
        <w:t xml:space="preserve"> A sanção será obrigatoriamente registrada no Sistema de Cadastramento Unificado de Fornecedores – SICAF, bem como em sistemas Estaduais.</w:t>
      </w:r>
    </w:p>
    <w:p w:rsidR="00143FFC" w:rsidRPr="00C443B6" w:rsidRDefault="00EF3166" w:rsidP="00143FFC">
      <w:pPr>
        <w:tabs>
          <w:tab w:val="left" w:pos="0"/>
        </w:tabs>
        <w:suppressAutoHyphens/>
        <w:spacing w:before="120"/>
        <w:jc w:val="both"/>
        <w:rPr>
          <w:rFonts w:eastAsia="Calibri"/>
          <w:sz w:val="22"/>
          <w:szCs w:val="22"/>
          <w:lang w:eastAsia="en-US"/>
        </w:rPr>
      </w:pPr>
      <w:r>
        <w:rPr>
          <w:rFonts w:eastAsia="Calibri"/>
          <w:b/>
          <w:sz w:val="22"/>
          <w:szCs w:val="22"/>
          <w:lang w:eastAsia="en-US"/>
        </w:rPr>
        <w:t>9</w:t>
      </w:r>
      <w:r w:rsidR="00143FFC" w:rsidRPr="00C443B6">
        <w:rPr>
          <w:rFonts w:eastAsia="Calibri"/>
          <w:b/>
          <w:sz w:val="22"/>
          <w:szCs w:val="22"/>
          <w:lang w:eastAsia="en-US"/>
        </w:rPr>
        <w:t>.16.</w:t>
      </w:r>
      <w:r w:rsidR="00143FFC" w:rsidRPr="00C443B6">
        <w:rPr>
          <w:rFonts w:eastAsia="Calibri"/>
          <w:sz w:val="22"/>
          <w:szCs w:val="22"/>
          <w:lang w:eastAsia="en-US"/>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143FFC" w:rsidRDefault="00143FFC" w:rsidP="00143FFC">
      <w:pPr>
        <w:spacing w:before="120"/>
        <w:ind w:left="567" w:hanging="283"/>
        <w:jc w:val="both"/>
        <w:rPr>
          <w:rFonts w:eastAsia="Calibri"/>
          <w:sz w:val="22"/>
          <w:szCs w:val="22"/>
          <w:lang w:eastAsia="en-US"/>
        </w:rPr>
      </w:pPr>
      <w:r w:rsidRPr="00C443B6">
        <w:rPr>
          <w:rFonts w:eastAsia="Calibri"/>
          <w:b/>
          <w:sz w:val="22"/>
          <w:szCs w:val="22"/>
          <w:lang w:eastAsia="en-US"/>
        </w:rPr>
        <w:t xml:space="preserve">a) </w:t>
      </w:r>
      <w:r w:rsidRPr="00C443B6">
        <w:rPr>
          <w:rFonts w:eastAsia="Calibri"/>
          <w:b/>
          <w:sz w:val="22"/>
          <w:szCs w:val="22"/>
          <w:lang w:eastAsia="en-US"/>
        </w:rPr>
        <w:tab/>
      </w:r>
      <w:r w:rsidRPr="00C443B6">
        <w:rPr>
          <w:rFonts w:eastAsia="Calibri"/>
          <w:sz w:val="22"/>
          <w:szCs w:val="22"/>
          <w:lang w:eastAsia="en-US"/>
        </w:rPr>
        <w:t>Tenham sofrido condenações definitivas por praticarem, por meio dolosos, fraude fiscal no recolhimento de tributos;</w:t>
      </w:r>
    </w:p>
    <w:p w:rsidR="00143FFC" w:rsidRPr="00C443B6" w:rsidRDefault="00143FFC" w:rsidP="00143FFC">
      <w:pPr>
        <w:spacing w:before="120"/>
        <w:ind w:left="567" w:hanging="283"/>
        <w:jc w:val="both"/>
        <w:rPr>
          <w:rFonts w:eastAsia="Calibri"/>
          <w:sz w:val="22"/>
          <w:szCs w:val="22"/>
          <w:lang w:eastAsia="en-US"/>
        </w:rPr>
      </w:pPr>
      <w:r w:rsidRPr="00C443B6">
        <w:rPr>
          <w:rFonts w:eastAsia="Calibri"/>
          <w:b/>
          <w:sz w:val="22"/>
          <w:szCs w:val="22"/>
          <w:lang w:eastAsia="en-US"/>
        </w:rPr>
        <w:t xml:space="preserve">b) </w:t>
      </w:r>
      <w:r w:rsidRPr="00C443B6">
        <w:rPr>
          <w:rFonts w:eastAsia="Calibri"/>
          <w:b/>
          <w:sz w:val="22"/>
          <w:szCs w:val="22"/>
          <w:lang w:eastAsia="en-US"/>
        </w:rPr>
        <w:tab/>
      </w:r>
      <w:r w:rsidRPr="00C443B6">
        <w:rPr>
          <w:rFonts w:eastAsia="Calibri"/>
          <w:sz w:val="22"/>
          <w:szCs w:val="22"/>
          <w:lang w:eastAsia="en-US"/>
        </w:rPr>
        <w:t>Tenham praticado atos ilícitos visando a frustrar os objetivos da licitação;</w:t>
      </w:r>
    </w:p>
    <w:p w:rsidR="009C7659" w:rsidRPr="00143FFC" w:rsidRDefault="00143FFC" w:rsidP="00143FFC">
      <w:pPr>
        <w:tabs>
          <w:tab w:val="left" w:pos="-142"/>
        </w:tabs>
        <w:autoSpaceDE w:val="0"/>
        <w:autoSpaceDN w:val="0"/>
        <w:adjustRightInd w:val="0"/>
        <w:spacing w:after="200" w:line="276" w:lineRule="auto"/>
        <w:ind w:left="284"/>
        <w:jc w:val="both"/>
        <w:rPr>
          <w:bCs/>
          <w:sz w:val="22"/>
          <w:szCs w:val="22"/>
        </w:rPr>
      </w:pPr>
      <w:r w:rsidRPr="00143FFC">
        <w:rPr>
          <w:b/>
          <w:sz w:val="22"/>
          <w:szCs w:val="22"/>
        </w:rPr>
        <w:t xml:space="preserve">c) </w:t>
      </w:r>
      <w:r w:rsidRPr="00143FFC">
        <w:rPr>
          <w:b/>
          <w:sz w:val="22"/>
          <w:szCs w:val="22"/>
        </w:rPr>
        <w:tab/>
      </w:r>
      <w:r w:rsidRPr="00143FFC">
        <w:rPr>
          <w:sz w:val="22"/>
          <w:szCs w:val="22"/>
        </w:rPr>
        <w:t>Demonstrem não possuir idoneidade para contratar com a Administração em virtude de atos ilícitos praticados.</w:t>
      </w:r>
    </w:p>
    <w:p w:rsidR="009C7659" w:rsidRPr="000A0A2F" w:rsidRDefault="00CF6E7F" w:rsidP="000A0A2F">
      <w:pPr>
        <w:spacing w:before="240" w:after="120"/>
        <w:ind w:right="-15"/>
        <w:jc w:val="both"/>
        <w:rPr>
          <w:sz w:val="22"/>
          <w:szCs w:val="22"/>
        </w:rPr>
      </w:pPr>
      <w:r>
        <w:rPr>
          <w:b/>
          <w:sz w:val="22"/>
          <w:szCs w:val="22"/>
        </w:rPr>
        <w:t>1</w:t>
      </w:r>
      <w:r w:rsidR="00EF3166">
        <w:rPr>
          <w:b/>
          <w:sz w:val="22"/>
          <w:szCs w:val="22"/>
        </w:rPr>
        <w:t>0</w:t>
      </w:r>
      <w:r w:rsidR="000A0A2F">
        <w:rPr>
          <w:b/>
          <w:sz w:val="22"/>
          <w:szCs w:val="22"/>
        </w:rPr>
        <w:t xml:space="preserve">. </w:t>
      </w:r>
      <w:r w:rsidR="009C7659" w:rsidRPr="000A0A2F">
        <w:rPr>
          <w:b/>
          <w:sz w:val="22"/>
          <w:szCs w:val="22"/>
        </w:rPr>
        <w:t>CLÁUSULA DÉCIMA</w:t>
      </w:r>
      <w:r w:rsidR="00D6103F">
        <w:rPr>
          <w:b/>
          <w:sz w:val="22"/>
          <w:szCs w:val="22"/>
        </w:rPr>
        <w:t xml:space="preserve"> </w:t>
      </w:r>
      <w:r w:rsidR="009C7659" w:rsidRPr="000A0A2F">
        <w:rPr>
          <w:b/>
          <w:sz w:val="22"/>
          <w:szCs w:val="22"/>
        </w:rPr>
        <w:t>– RESCISÃO</w:t>
      </w:r>
    </w:p>
    <w:p w:rsidR="00CF6E7F" w:rsidRDefault="00CF6E7F" w:rsidP="00CF6E7F">
      <w:pPr>
        <w:spacing w:before="240" w:after="120"/>
        <w:ind w:right="-15"/>
        <w:jc w:val="both"/>
        <w:rPr>
          <w:sz w:val="22"/>
          <w:szCs w:val="22"/>
        </w:rPr>
      </w:pPr>
      <w:r w:rsidRPr="00CF6E7F">
        <w:rPr>
          <w:b/>
          <w:sz w:val="22"/>
          <w:szCs w:val="22"/>
        </w:rPr>
        <w:t>1</w:t>
      </w:r>
      <w:r w:rsidR="00EF3166">
        <w:rPr>
          <w:b/>
          <w:sz w:val="22"/>
          <w:szCs w:val="22"/>
        </w:rPr>
        <w:t>0</w:t>
      </w:r>
      <w:r w:rsidRPr="00CF6E7F">
        <w:rPr>
          <w:b/>
          <w:sz w:val="22"/>
          <w:szCs w:val="22"/>
        </w:rPr>
        <w:t>.1.</w:t>
      </w:r>
      <w:r>
        <w:rPr>
          <w:sz w:val="22"/>
          <w:szCs w:val="22"/>
        </w:rPr>
        <w:t xml:space="preserve"> </w:t>
      </w:r>
      <w:r w:rsidR="009C7659" w:rsidRPr="000A0A2F">
        <w:rPr>
          <w:sz w:val="22"/>
          <w:szCs w:val="22"/>
        </w:rPr>
        <w:t>O presente Termo de Contrato poderá ser rescindido nas hipóteses previstas no art. 78 da Lei nº 8.666, de 1993, com as consequências indicadas no art. 80 da mesma Lei, sem prejuízo da aplicação das sanções previstas no Termo de Referência, anexo do Edital.</w:t>
      </w:r>
    </w:p>
    <w:p w:rsidR="00CF6E7F" w:rsidRDefault="00CF6E7F" w:rsidP="00CF6E7F">
      <w:pPr>
        <w:spacing w:before="240" w:after="120"/>
        <w:ind w:right="-15"/>
        <w:jc w:val="both"/>
        <w:rPr>
          <w:sz w:val="22"/>
          <w:szCs w:val="22"/>
        </w:rPr>
      </w:pPr>
      <w:r w:rsidRPr="00CF6E7F">
        <w:rPr>
          <w:b/>
          <w:sz w:val="22"/>
          <w:szCs w:val="22"/>
        </w:rPr>
        <w:lastRenderedPageBreak/>
        <w:t>1</w:t>
      </w:r>
      <w:r w:rsidR="00EF3166">
        <w:rPr>
          <w:b/>
          <w:sz w:val="22"/>
          <w:szCs w:val="22"/>
        </w:rPr>
        <w:t>0</w:t>
      </w:r>
      <w:r w:rsidRPr="00CF6E7F">
        <w:rPr>
          <w:b/>
          <w:sz w:val="22"/>
          <w:szCs w:val="22"/>
        </w:rPr>
        <w:t>.2.</w:t>
      </w:r>
      <w:r>
        <w:rPr>
          <w:sz w:val="22"/>
          <w:szCs w:val="22"/>
        </w:rPr>
        <w:t xml:space="preserve"> </w:t>
      </w:r>
      <w:r w:rsidR="009C7659" w:rsidRPr="000A0A2F">
        <w:rPr>
          <w:sz w:val="22"/>
          <w:szCs w:val="22"/>
        </w:rPr>
        <w:t>Os casos de rescisão contratual serão formalmente motivados, assegurando-se à CONTRATADA o direito à prévia e ampla defesa.</w:t>
      </w:r>
    </w:p>
    <w:p w:rsidR="009C7659" w:rsidRPr="000A0A2F" w:rsidRDefault="00CF6E7F" w:rsidP="00CF6E7F">
      <w:pPr>
        <w:spacing w:before="240" w:after="120"/>
        <w:ind w:right="-15"/>
        <w:jc w:val="both"/>
        <w:rPr>
          <w:sz w:val="22"/>
          <w:szCs w:val="22"/>
        </w:rPr>
      </w:pPr>
      <w:r w:rsidRPr="00CF6E7F">
        <w:rPr>
          <w:b/>
          <w:sz w:val="22"/>
          <w:szCs w:val="22"/>
        </w:rPr>
        <w:t>1</w:t>
      </w:r>
      <w:r w:rsidR="00EF3166">
        <w:rPr>
          <w:b/>
          <w:sz w:val="22"/>
          <w:szCs w:val="22"/>
        </w:rPr>
        <w:t>0</w:t>
      </w:r>
      <w:r w:rsidRPr="00CF6E7F">
        <w:rPr>
          <w:b/>
          <w:sz w:val="22"/>
          <w:szCs w:val="22"/>
        </w:rPr>
        <w:t>.3.</w:t>
      </w:r>
      <w:r>
        <w:rPr>
          <w:sz w:val="22"/>
          <w:szCs w:val="22"/>
        </w:rPr>
        <w:t xml:space="preserve"> </w:t>
      </w:r>
      <w:r w:rsidR="009C7659" w:rsidRPr="000A0A2F">
        <w:rPr>
          <w:sz w:val="22"/>
          <w:szCs w:val="22"/>
        </w:rPr>
        <w:t>A CONTRATADA reconhece os direitos da CONTRATANTE em caso de rescisão administrativa prevista no art. 77 da Lei nº 8.666, de 1993.</w:t>
      </w:r>
    </w:p>
    <w:p w:rsidR="009C7659" w:rsidRPr="000A0A2F" w:rsidRDefault="00CF6E7F" w:rsidP="00CF6E7F">
      <w:pPr>
        <w:spacing w:before="240" w:after="120"/>
        <w:ind w:left="567" w:right="-15"/>
        <w:jc w:val="both"/>
        <w:rPr>
          <w:sz w:val="22"/>
          <w:szCs w:val="22"/>
        </w:rPr>
      </w:pPr>
      <w:r w:rsidRPr="00CF6E7F">
        <w:rPr>
          <w:b/>
          <w:sz w:val="22"/>
          <w:szCs w:val="22"/>
        </w:rPr>
        <w:t>1</w:t>
      </w:r>
      <w:r w:rsidR="00EF3166">
        <w:rPr>
          <w:b/>
          <w:sz w:val="22"/>
          <w:szCs w:val="22"/>
        </w:rPr>
        <w:t>0</w:t>
      </w:r>
      <w:r w:rsidRPr="00CF6E7F">
        <w:rPr>
          <w:b/>
          <w:sz w:val="22"/>
          <w:szCs w:val="22"/>
        </w:rPr>
        <w:t>.4.</w:t>
      </w:r>
      <w:r>
        <w:rPr>
          <w:sz w:val="22"/>
          <w:szCs w:val="22"/>
        </w:rPr>
        <w:t xml:space="preserve"> </w:t>
      </w:r>
      <w:r w:rsidR="009C7659" w:rsidRPr="000A0A2F">
        <w:rPr>
          <w:sz w:val="22"/>
          <w:szCs w:val="22"/>
        </w:rPr>
        <w:t>O termo de rescisão, sempre que possível, deverá indicar:</w:t>
      </w:r>
    </w:p>
    <w:p w:rsidR="009C7659" w:rsidRPr="000A0A2F" w:rsidRDefault="00CF6E7F" w:rsidP="00CF6E7F">
      <w:pPr>
        <w:spacing w:before="240" w:after="120"/>
        <w:ind w:left="993" w:right="-15"/>
        <w:jc w:val="both"/>
        <w:rPr>
          <w:sz w:val="22"/>
          <w:szCs w:val="22"/>
        </w:rPr>
      </w:pPr>
      <w:r w:rsidRPr="00CF6E7F">
        <w:rPr>
          <w:b/>
          <w:sz w:val="22"/>
          <w:szCs w:val="22"/>
        </w:rPr>
        <w:t>1</w:t>
      </w:r>
      <w:r w:rsidR="00EF3166">
        <w:rPr>
          <w:b/>
          <w:sz w:val="22"/>
          <w:szCs w:val="22"/>
        </w:rPr>
        <w:t>0</w:t>
      </w:r>
      <w:r w:rsidRPr="00CF6E7F">
        <w:rPr>
          <w:b/>
          <w:sz w:val="22"/>
          <w:szCs w:val="22"/>
        </w:rPr>
        <w:t>.4.1.</w:t>
      </w:r>
      <w:r>
        <w:rPr>
          <w:sz w:val="22"/>
          <w:szCs w:val="22"/>
        </w:rPr>
        <w:t xml:space="preserve"> </w:t>
      </w:r>
      <w:r w:rsidR="009C7659" w:rsidRPr="000A0A2F">
        <w:rPr>
          <w:sz w:val="22"/>
          <w:szCs w:val="22"/>
        </w:rPr>
        <w:t>Balanço dos eventos contratuais já cumpridos ou parcialmente cumpridos;</w:t>
      </w:r>
    </w:p>
    <w:p w:rsidR="009C7659" w:rsidRPr="000A0A2F" w:rsidRDefault="00CF6E7F" w:rsidP="00CF6E7F">
      <w:pPr>
        <w:spacing w:before="240" w:after="120"/>
        <w:ind w:left="993" w:right="-15"/>
        <w:jc w:val="both"/>
        <w:rPr>
          <w:sz w:val="22"/>
          <w:szCs w:val="22"/>
        </w:rPr>
      </w:pPr>
      <w:r w:rsidRPr="00CF6E7F">
        <w:rPr>
          <w:b/>
          <w:sz w:val="22"/>
          <w:szCs w:val="22"/>
        </w:rPr>
        <w:t>1</w:t>
      </w:r>
      <w:r w:rsidR="00EF3166">
        <w:rPr>
          <w:b/>
          <w:sz w:val="22"/>
          <w:szCs w:val="22"/>
        </w:rPr>
        <w:t>0</w:t>
      </w:r>
      <w:r w:rsidRPr="00CF6E7F">
        <w:rPr>
          <w:b/>
          <w:sz w:val="22"/>
          <w:szCs w:val="22"/>
        </w:rPr>
        <w:t>.4.2.</w:t>
      </w:r>
      <w:r>
        <w:rPr>
          <w:sz w:val="22"/>
          <w:szCs w:val="22"/>
        </w:rPr>
        <w:t xml:space="preserve"> </w:t>
      </w:r>
      <w:r w:rsidR="009C7659" w:rsidRPr="000A0A2F">
        <w:rPr>
          <w:sz w:val="22"/>
          <w:szCs w:val="22"/>
        </w:rPr>
        <w:t>Relação dos pagamentos já efetuados e ainda devidos;</w:t>
      </w:r>
    </w:p>
    <w:p w:rsidR="009C7659" w:rsidRPr="000A0A2F" w:rsidRDefault="00CF6E7F" w:rsidP="00CF6E7F">
      <w:pPr>
        <w:spacing w:before="240" w:after="120"/>
        <w:ind w:left="993" w:right="-15"/>
        <w:jc w:val="both"/>
        <w:rPr>
          <w:sz w:val="22"/>
          <w:szCs w:val="22"/>
        </w:rPr>
      </w:pPr>
      <w:r w:rsidRPr="00CF6E7F">
        <w:rPr>
          <w:b/>
          <w:sz w:val="22"/>
          <w:szCs w:val="22"/>
        </w:rPr>
        <w:t>1</w:t>
      </w:r>
      <w:r w:rsidR="00EF3166">
        <w:rPr>
          <w:b/>
          <w:sz w:val="22"/>
          <w:szCs w:val="22"/>
        </w:rPr>
        <w:t>0</w:t>
      </w:r>
      <w:r w:rsidRPr="00CF6E7F">
        <w:rPr>
          <w:b/>
          <w:sz w:val="22"/>
          <w:szCs w:val="22"/>
        </w:rPr>
        <w:t>.4.3.</w:t>
      </w:r>
      <w:r>
        <w:rPr>
          <w:sz w:val="22"/>
          <w:szCs w:val="22"/>
        </w:rPr>
        <w:t xml:space="preserve"> </w:t>
      </w:r>
      <w:r w:rsidR="009C7659" w:rsidRPr="000A0A2F">
        <w:rPr>
          <w:sz w:val="22"/>
          <w:szCs w:val="22"/>
        </w:rPr>
        <w:t>Indenizações e multas.</w:t>
      </w:r>
    </w:p>
    <w:p w:rsidR="009C7659" w:rsidRPr="000A0A2F" w:rsidRDefault="00CF6E7F" w:rsidP="00CF6E7F">
      <w:pPr>
        <w:spacing w:before="240" w:after="120"/>
        <w:ind w:right="-15"/>
        <w:jc w:val="both"/>
        <w:rPr>
          <w:sz w:val="22"/>
          <w:szCs w:val="22"/>
        </w:rPr>
      </w:pPr>
      <w:r>
        <w:rPr>
          <w:b/>
          <w:sz w:val="22"/>
          <w:szCs w:val="22"/>
        </w:rPr>
        <w:t>1</w:t>
      </w:r>
      <w:r w:rsidR="00EF3166">
        <w:rPr>
          <w:b/>
          <w:sz w:val="22"/>
          <w:szCs w:val="22"/>
        </w:rPr>
        <w:t>1</w:t>
      </w:r>
      <w:r>
        <w:rPr>
          <w:b/>
          <w:sz w:val="22"/>
          <w:szCs w:val="22"/>
        </w:rPr>
        <w:t xml:space="preserve">. </w:t>
      </w:r>
      <w:r w:rsidR="009C7659" w:rsidRPr="000A0A2F">
        <w:rPr>
          <w:b/>
          <w:sz w:val="22"/>
          <w:szCs w:val="22"/>
        </w:rPr>
        <w:t xml:space="preserve">CLÁUSULA DÉCIMA </w:t>
      </w:r>
      <w:r w:rsidR="00EF3166">
        <w:rPr>
          <w:b/>
          <w:sz w:val="22"/>
          <w:szCs w:val="22"/>
        </w:rPr>
        <w:t>PRIMEIRA</w:t>
      </w:r>
      <w:r w:rsidR="009C7659" w:rsidRPr="000A0A2F">
        <w:rPr>
          <w:b/>
          <w:sz w:val="22"/>
          <w:szCs w:val="22"/>
        </w:rPr>
        <w:t xml:space="preserve"> – VEDAÇÕES</w:t>
      </w:r>
    </w:p>
    <w:p w:rsidR="009C7659" w:rsidRPr="000A0A2F" w:rsidRDefault="00CF6E7F" w:rsidP="00CF6E7F">
      <w:pPr>
        <w:spacing w:before="240" w:after="120"/>
        <w:ind w:left="567" w:right="-15"/>
        <w:jc w:val="both"/>
        <w:rPr>
          <w:sz w:val="22"/>
          <w:szCs w:val="22"/>
        </w:rPr>
      </w:pPr>
      <w:r w:rsidRPr="00CF6E7F">
        <w:rPr>
          <w:b/>
          <w:sz w:val="22"/>
          <w:szCs w:val="22"/>
        </w:rPr>
        <w:t>1</w:t>
      </w:r>
      <w:r w:rsidR="00EF3166">
        <w:rPr>
          <w:b/>
          <w:sz w:val="22"/>
          <w:szCs w:val="22"/>
        </w:rPr>
        <w:t>1</w:t>
      </w:r>
      <w:r w:rsidRPr="00CF6E7F">
        <w:rPr>
          <w:b/>
          <w:sz w:val="22"/>
          <w:szCs w:val="22"/>
        </w:rPr>
        <w:t>.1.</w:t>
      </w:r>
      <w:r>
        <w:rPr>
          <w:sz w:val="22"/>
          <w:szCs w:val="22"/>
        </w:rPr>
        <w:t xml:space="preserve"> </w:t>
      </w:r>
      <w:r w:rsidR="009C7659" w:rsidRPr="000A0A2F">
        <w:rPr>
          <w:sz w:val="22"/>
          <w:szCs w:val="22"/>
        </w:rPr>
        <w:t>É vedado à CONTRATADA:</w:t>
      </w:r>
    </w:p>
    <w:p w:rsidR="00CF6E7F" w:rsidRDefault="00CF6E7F" w:rsidP="00CF6E7F">
      <w:pPr>
        <w:spacing w:before="240" w:after="120"/>
        <w:ind w:left="567" w:right="-15"/>
        <w:jc w:val="both"/>
        <w:rPr>
          <w:sz w:val="22"/>
          <w:szCs w:val="22"/>
        </w:rPr>
      </w:pPr>
      <w:r w:rsidRPr="00CF6E7F">
        <w:rPr>
          <w:b/>
          <w:sz w:val="22"/>
          <w:szCs w:val="22"/>
        </w:rPr>
        <w:t>1</w:t>
      </w:r>
      <w:r w:rsidR="00EF3166">
        <w:rPr>
          <w:b/>
          <w:sz w:val="22"/>
          <w:szCs w:val="22"/>
        </w:rPr>
        <w:t>1</w:t>
      </w:r>
      <w:r w:rsidRPr="00CF6E7F">
        <w:rPr>
          <w:b/>
          <w:sz w:val="22"/>
          <w:szCs w:val="22"/>
        </w:rPr>
        <w:t>.1.1.</w:t>
      </w:r>
      <w:r>
        <w:rPr>
          <w:sz w:val="22"/>
          <w:szCs w:val="22"/>
        </w:rPr>
        <w:t xml:space="preserve"> </w:t>
      </w:r>
      <w:r w:rsidR="009C7659" w:rsidRPr="000A0A2F">
        <w:rPr>
          <w:sz w:val="22"/>
          <w:szCs w:val="22"/>
        </w:rPr>
        <w:t>Caucionar ou utilizar este Termo de Contrato para qualquer operação financeira;</w:t>
      </w:r>
    </w:p>
    <w:p w:rsidR="00CF6E7F" w:rsidRDefault="00CF6E7F" w:rsidP="00CF6E7F">
      <w:pPr>
        <w:spacing w:before="240" w:after="120"/>
        <w:ind w:left="567" w:right="-15"/>
        <w:jc w:val="both"/>
        <w:rPr>
          <w:sz w:val="22"/>
          <w:szCs w:val="22"/>
        </w:rPr>
      </w:pPr>
      <w:r w:rsidRPr="00CF6E7F">
        <w:rPr>
          <w:b/>
          <w:sz w:val="22"/>
          <w:szCs w:val="22"/>
        </w:rPr>
        <w:t>1</w:t>
      </w:r>
      <w:r w:rsidR="00EF3166">
        <w:rPr>
          <w:b/>
          <w:sz w:val="22"/>
          <w:szCs w:val="22"/>
        </w:rPr>
        <w:t>1</w:t>
      </w:r>
      <w:r w:rsidRPr="00CF6E7F">
        <w:rPr>
          <w:b/>
          <w:sz w:val="22"/>
          <w:szCs w:val="22"/>
        </w:rPr>
        <w:t>.1.2.</w:t>
      </w:r>
      <w:r>
        <w:rPr>
          <w:sz w:val="22"/>
          <w:szCs w:val="22"/>
        </w:rPr>
        <w:t xml:space="preserve"> </w:t>
      </w:r>
      <w:r w:rsidR="009C7659" w:rsidRPr="000A0A2F">
        <w:rPr>
          <w:sz w:val="22"/>
          <w:szCs w:val="22"/>
        </w:rPr>
        <w:t>Interromper a execução dos serviços sob alegação de inadimplemento por parte da CONTRATANTE, salvo nos casos previstos em lei.</w:t>
      </w:r>
    </w:p>
    <w:p w:rsidR="009C7659" w:rsidRPr="000A0A2F" w:rsidRDefault="00CF6E7F" w:rsidP="00CF6E7F">
      <w:pPr>
        <w:spacing w:before="240" w:after="120"/>
        <w:ind w:right="-15"/>
        <w:jc w:val="both"/>
        <w:rPr>
          <w:sz w:val="22"/>
          <w:szCs w:val="22"/>
        </w:rPr>
      </w:pPr>
      <w:r>
        <w:rPr>
          <w:b/>
          <w:sz w:val="22"/>
          <w:szCs w:val="22"/>
        </w:rPr>
        <w:t>1</w:t>
      </w:r>
      <w:r w:rsidR="00EF3166">
        <w:rPr>
          <w:b/>
          <w:sz w:val="22"/>
          <w:szCs w:val="22"/>
        </w:rPr>
        <w:t>2</w:t>
      </w:r>
      <w:r>
        <w:rPr>
          <w:b/>
          <w:sz w:val="22"/>
          <w:szCs w:val="22"/>
        </w:rPr>
        <w:t xml:space="preserve">. </w:t>
      </w:r>
      <w:r w:rsidR="009C7659" w:rsidRPr="000A0A2F">
        <w:rPr>
          <w:b/>
          <w:sz w:val="22"/>
          <w:szCs w:val="22"/>
        </w:rPr>
        <w:t xml:space="preserve">CLÁUSULA DÉCIMA </w:t>
      </w:r>
      <w:r w:rsidR="00EF3166">
        <w:rPr>
          <w:b/>
          <w:sz w:val="22"/>
          <w:szCs w:val="22"/>
        </w:rPr>
        <w:t>SEGUNDA</w:t>
      </w:r>
      <w:r w:rsidR="009C7659" w:rsidRPr="000A0A2F">
        <w:rPr>
          <w:b/>
          <w:sz w:val="22"/>
          <w:szCs w:val="22"/>
        </w:rPr>
        <w:t xml:space="preserve"> – ALTERAÇÕES</w:t>
      </w:r>
    </w:p>
    <w:p w:rsidR="009C7659" w:rsidRPr="000A0A2F" w:rsidRDefault="00CF6E7F" w:rsidP="00CF6E7F">
      <w:pPr>
        <w:spacing w:before="240" w:after="120"/>
        <w:ind w:left="567" w:right="-15"/>
        <w:jc w:val="both"/>
        <w:rPr>
          <w:sz w:val="22"/>
          <w:szCs w:val="22"/>
        </w:rPr>
      </w:pPr>
      <w:r w:rsidRPr="00CF6E7F">
        <w:rPr>
          <w:b/>
          <w:sz w:val="22"/>
          <w:szCs w:val="22"/>
        </w:rPr>
        <w:t>1</w:t>
      </w:r>
      <w:r w:rsidR="00EF3166">
        <w:rPr>
          <w:b/>
          <w:sz w:val="22"/>
          <w:szCs w:val="22"/>
        </w:rPr>
        <w:t>2</w:t>
      </w:r>
      <w:r w:rsidRPr="00CF6E7F">
        <w:rPr>
          <w:b/>
          <w:sz w:val="22"/>
          <w:szCs w:val="22"/>
        </w:rPr>
        <w:t>.1.</w:t>
      </w:r>
      <w:r>
        <w:rPr>
          <w:sz w:val="22"/>
          <w:szCs w:val="22"/>
        </w:rPr>
        <w:t xml:space="preserve"> </w:t>
      </w:r>
      <w:r w:rsidR="009C7659" w:rsidRPr="000A0A2F">
        <w:rPr>
          <w:sz w:val="22"/>
          <w:szCs w:val="22"/>
        </w:rPr>
        <w:t>Eventuais alterações contratuais reger-se-ão pela disciplina do art. 65 da Lei nº 8.666, de 1993.</w:t>
      </w:r>
    </w:p>
    <w:p w:rsidR="009C7659" w:rsidRPr="000A0A2F" w:rsidRDefault="00CF6E7F" w:rsidP="00CF6E7F">
      <w:pPr>
        <w:spacing w:before="240" w:after="120"/>
        <w:ind w:left="567" w:right="-15"/>
        <w:jc w:val="both"/>
        <w:rPr>
          <w:sz w:val="22"/>
          <w:szCs w:val="22"/>
        </w:rPr>
      </w:pPr>
      <w:r w:rsidRPr="00CF6E7F">
        <w:rPr>
          <w:b/>
          <w:sz w:val="22"/>
          <w:szCs w:val="22"/>
        </w:rPr>
        <w:t>1</w:t>
      </w:r>
      <w:r w:rsidR="00EF3166">
        <w:rPr>
          <w:b/>
          <w:sz w:val="22"/>
          <w:szCs w:val="22"/>
        </w:rPr>
        <w:t>2</w:t>
      </w:r>
      <w:r w:rsidRPr="00CF6E7F">
        <w:rPr>
          <w:b/>
          <w:sz w:val="22"/>
          <w:szCs w:val="22"/>
        </w:rPr>
        <w:t>.2.</w:t>
      </w:r>
      <w:r>
        <w:rPr>
          <w:sz w:val="22"/>
          <w:szCs w:val="22"/>
        </w:rPr>
        <w:t xml:space="preserve"> </w:t>
      </w:r>
      <w:r w:rsidR="009C7659" w:rsidRPr="000A0A2F">
        <w:rPr>
          <w:sz w:val="22"/>
          <w:szCs w:val="22"/>
        </w:rPr>
        <w:t xml:space="preserve">A CONTRATADA é </w:t>
      </w:r>
      <w:proofErr w:type="gramStart"/>
      <w:r w:rsidR="009C7659" w:rsidRPr="000A0A2F">
        <w:rPr>
          <w:sz w:val="22"/>
          <w:szCs w:val="22"/>
        </w:rPr>
        <w:t>obrigada a aceitar, nas mesmas condições contratuais, os acréscimos ou supressões que se fizerem necessários, até o limite de 25% (vinte e cinco por cento) do valor inicial atualizado do contrato</w:t>
      </w:r>
      <w:proofErr w:type="gramEnd"/>
      <w:r w:rsidR="009C7659" w:rsidRPr="000A0A2F">
        <w:rPr>
          <w:sz w:val="22"/>
          <w:szCs w:val="22"/>
        </w:rPr>
        <w:t>.</w:t>
      </w:r>
    </w:p>
    <w:p w:rsidR="009C7659" w:rsidRPr="000A0A2F" w:rsidRDefault="00CF6E7F" w:rsidP="00CF6E7F">
      <w:pPr>
        <w:spacing w:before="240" w:after="120"/>
        <w:ind w:right="-15"/>
        <w:jc w:val="both"/>
        <w:rPr>
          <w:sz w:val="22"/>
          <w:szCs w:val="22"/>
        </w:rPr>
      </w:pPr>
      <w:r>
        <w:rPr>
          <w:b/>
          <w:sz w:val="22"/>
          <w:szCs w:val="22"/>
        </w:rPr>
        <w:t>1</w:t>
      </w:r>
      <w:r w:rsidR="00EF3166">
        <w:rPr>
          <w:b/>
          <w:sz w:val="22"/>
          <w:szCs w:val="22"/>
        </w:rPr>
        <w:t>3</w:t>
      </w:r>
      <w:r>
        <w:rPr>
          <w:b/>
          <w:sz w:val="22"/>
          <w:szCs w:val="22"/>
        </w:rPr>
        <w:t xml:space="preserve">. </w:t>
      </w:r>
      <w:r w:rsidR="009C7659" w:rsidRPr="000A0A2F">
        <w:rPr>
          <w:b/>
          <w:sz w:val="22"/>
          <w:szCs w:val="22"/>
        </w:rPr>
        <w:t xml:space="preserve">CLÁUSULA DÉCIMA </w:t>
      </w:r>
      <w:r w:rsidR="00EF3166">
        <w:rPr>
          <w:b/>
          <w:sz w:val="22"/>
          <w:szCs w:val="22"/>
        </w:rPr>
        <w:t>TERCEIR</w:t>
      </w:r>
      <w:r w:rsidR="009C7659" w:rsidRPr="000A0A2F">
        <w:rPr>
          <w:b/>
          <w:sz w:val="22"/>
          <w:szCs w:val="22"/>
        </w:rPr>
        <w:t>A – PUBLICAÇÃO</w:t>
      </w:r>
    </w:p>
    <w:p w:rsidR="00CF6E7F" w:rsidRDefault="00CF6E7F" w:rsidP="00CF6E7F">
      <w:pPr>
        <w:spacing w:before="240" w:after="120"/>
        <w:ind w:left="567" w:right="-15"/>
        <w:jc w:val="both"/>
        <w:rPr>
          <w:sz w:val="22"/>
          <w:szCs w:val="22"/>
        </w:rPr>
      </w:pPr>
      <w:r w:rsidRPr="00CF6E7F">
        <w:rPr>
          <w:b/>
          <w:sz w:val="22"/>
          <w:szCs w:val="22"/>
        </w:rPr>
        <w:t>1</w:t>
      </w:r>
      <w:r w:rsidR="00EF3166">
        <w:rPr>
          <w:b/>
          <w:sz w:val="22"/>
          <w:szCs w:val="22"/>
        </w:rPr>
        <w:t>3</w:t>
      </w:r>
      <w:r w:rsidRPr="00CF6E7F">
        <w:rPr>
          <w:b/>
          <w:sz w:val="22"/>
          <w:szCs w:val="22"/>
        </w:rPr>
        <w:t>.1.</w:t>
      </w:r>
      <w:r>
        <w:rPr>
          <w:sz w:val="22"/>
          <w:szCs w:val="22"/>
        </w:rPr>
        <w:t xml:space="preserve"> </w:t>
      </w:r>
      <w:r w:rsidR="009C7659" w:rsidRPr="000A0A2F">
        <w:rPr>
          <w:sz w:val="22"/>
          <w:szCs w:val="22"/>
        </w:rPr>
        <w:t>Incumbirá à CONTRATANTE providenciar a publicação deste instrumento, por extrato, no Diário Oficial da União, no prazo previsto na Lei nº 8.666, de 1993.</w:t>
      </w:r>
    </w:p>
    <w:p w:rsidR="009C7659" w:rsidRPr="000A0A2F" w:rsidRDefault="00CF6E7F" w:rsidP="00CF6E7F">
      <w:pPr>
        <w:spacing w:before="240" w:after="120"/>
        <w:ind w:right="-15"/>
        <w:jc w:val="both"/>
        <w:rPr>
          <w:sz w:val="22"/>
          <w:szCs w:val="22"/>
        </w:rPr>
      </w:pPr>
      <w:r>
        <w:rPr>
          <w:b/>
          <w:sz w:val="22"/>
          <w:szCs w:val="22"/>
        </w:rPr>
        <w:t>1</w:t>
      </w:r>
      <w:r w:rsidR="00EF3166">
        <w:rPr>
          <w:b/>
          <w:sz w:val="22"/>
          <w:szCs w:val="22"/>
        </w:rPr>
        <w:t>4</w:t>
      </w:r>
      <w:r>
        <w:rPr>
          <w:b/>
          <w:sz w:val="22"/>
          <w:szCs w:val="22"/>
        </w:rPr>
        <w:t xml:space="preserve">. </w:t>
      </w:r>
      <w:r w:rsidR="009C7659" w:rsidRPr="000A0A2F">
        <w:rPr>
          <w:b/>
          <w:sz w:val="22"/>
          <w:szCs w:val="22"/>
        </w:rPr>
        <w:t>CLÁUSULA DÉCIMA QU</w:t>
      </w:r>
      <w:r w:rsidR="00EF3166">
        <w:rPr>
          <w:b/>
          <w:sz w:val="22"/>
          <w:szCs w:val="22"/>
        </w:rPr>
        <w:t>ARTA</w:t>
      </w:r>
      <w:r w:rsidR="009C7659" w:rsidRPr="000A0A2F">
        <w:rPr>
          <w:b/>
          <w:sz w:val="22"/>
          <w:szCs w:val="22"/>
        </w:rPr>
        <w:t xml:space="preserve"> – FORO</w:t>
      </w:r>
    </w:p>
    <w:p w:rsidR="009C7659" w:rsidRPr="000A0A2F" w:rsidRDefault="00CF6E7F" w:rsidP="00CF6E7F">
      <w:pPr>
        <w:spacing w:before="240" w:after="120"/>
        <w:ind w:left="567" w:right="-15"/>
        <w:jc w:val="both"/>
        <w:rPr>
          <w:sz w:val="22"/>
          <w:szCs w:val="22"/>
        </w:rPr>
      </w:pPr>
      <w:r w:rsidRPr="00CF6E7F">
        <w:rPr>
          <w:b/>
          <w:sz w:val="22"/>
          <w:szCs w:val="22"/>
        </w:rPr>
        <w:t>1</w:t>
      </w:r>
      <w:r w:rsidR="00EF3166">
        <w:rPr>
          <w:b/>
          <w:sz w:val="22"/>
          <w:szCs w:val="22"/>
        </w:rPr>
        <w:t>4</w:t>
      </w:r>
      <w:r w:rsidRPr="00CF6E7F">
        <w:rPr>
          <w:b/>
          <w:sz w:val="22"/>
          <w:szCs w:val="22"/>
        </w:rPr>
        <w:t>.1.</w:t>
      </w:r>
      <w:r>
        <w:rPr>
          <w:sz w:val="22"/>
          <w:szCs w:val="22"/>
        </w:rPr>
        <w:t xml:space="preserve"> </w:t>
      </w:r>
      <w:r w:rsidR="009C7659" w:rsidRPr="000A0A2F">
        <w:rPr>
          <w:sz w:val="22"/>
          <w:szCs w:val="22"/>
        </w:rPr>
        <w:t xml:space="preserve">O Foro para solucionar os litígios que decorrerem da execução deste Termo de Contrato será o da </w:t>
      </w:r>
      <w:r w:rsidR="009C7659" w:rsidRPr="000A0A2F">
        <w:rPr>
          <w:color w:val="000000"/>
          <w:sz w:val="22"/>
          <w:szCs w:val="22"/>
        </w:rPr>
        <w:t>Seção Judiciária de Porto Velho/RO</w:t>
      </w:r>
      <w:r w:rsidR="009C7659" w:rsidRPr="000A0A2F">
        <w:rPr>
          <w:sz w:val="22"/>
          <w:szCs w:val="22"/>
        </w:rPr>
        <w:t>.</w:t>
      </w:r>
    </w:p>
    <w:p w:rsidR="009C7659" w:rsidRPr="000A0A2F" w:rsidRDefault="009C7659" w:rsidP="009C7659">
      <w:pPr>
        <w:spacing w:after="120"/>
        <w:ind w:right="-15" w:firstLine="540"/>
        <w:jc w:val="both"/>
        <w:rPr>
          <w:sz w:val="22"/>
          <w:szCs w:val="22"/>
        </w:rPr>
      </w:pPr>
      <w:r w:rsidRPr="000A0A2F">
        <w:rPr>
          <w:sz w:val="22"/>
          <w:szCs w:val="22"/>
        </w:rPr>
        <w:t xml:space="preserve">Para firmeza e validade do pactuado, o presente Termo de Contrato foi lavrado em duas (duas) vias de igual teor, que, depois de lido e achado em ordem, vai assinado pelos contraentes. </w:t>
      </w:r>
    </w:p>
    <w:p w:rsidR="009C7659" w:rsidRPr="000A0A2F" w:rsidRDefault="009C7659" w:rsidP="009C7659">
      <w:pPr>
        <w:spacing w:after="120"/>
        <w:ind w:right="-15"/>
        <w:jc w:val="center"/>
        <w:rPr>
          <w:sz w:val="22"/>
          <w:szCs w:val="22"/>
        </w:rPr>
      </w:pPr>
      <w:proofErr w:type="gramStart"/>
      <w:r w:rsidRPr="000A0A2F">
        <w:rPr>
          <w:sz w:val="22"/>
          <w:szCs w:val="22"/>
        </w:rPr>
        <w:t>...........................................</w:t>
      </w:r>
      <w:proofErr w:type="gramEnd"/>
      <w:r w:rsidRPr="000A0A2F">
        <w:rPr>
          <w:sz w:val="22"/>
          <w:szCs w:val="22"/>
        </w:rPr>
        <w:t xml:space="preserve">,  .......... </w:t>
      </w:r>
      <w:proofErr w:type="gramStart"/>
      <w:r w:rsidRPr="000A0A2F">
        <w:rPr>
          <w:sz w:val="22"/>
          <w:szCs w:val="22"/>
        </w:rPr>
        <w:t>de</w:t>
      </w:r>
      <w:proofErr w:type="gramEnd"/>
      <w:r w:rsidRPr="000A0A2F">
        <w:rPr>
          <w:sz w:val="22"/>
          <w:szCs w:val="22"/>
        </w:rPr>
        <w:t xml:space="preserve">.......................................... </w:t>
      </w:r>
      <w:proofErr w:type="gramStart"/>
      <w:r w:rsidRPr="000A0A2F">
        <w:rPr>
          <w:sz w:val="22"/>
          <w:szCs w:val="22"/>
        </w:rPr>
        <w:t>de</w:t>
      </w:r>
      <w:proofErr w:type="gramEnd"/>
      <w:r w:rsidRPr="000A0A2F">
        <w:rPr>
          <w:sz w:val="22"/>
          <w:szCs w:val="22"/>
        </w:rPr>
        <w:t xml:space="preserve"> 20.....</w:t>
      </w:r>
    </w:p>
    <w:p w:rsidR="009C7659" w:rsidRPr="000A0A2F" w:rsidRDefault="009C7659" w:rsidP="009C7659">
      <w:pPr>
        <w:spacing w:after="120"/>
        <w:jc w:val="center"/>
        <w:rPr>
          <w:bCs/>
          <w:sz w:val="22"/>
          <w:szCs w:val="22"/>
        </w:rPr>
      </w:pPr>
      <w:r w:rsidRPr="000A0A2F">
        <w:rPr>
          <w:bCs/>
          <w:sz w:val="22"/>
          <w:szCs w:val="22"/>
        </w:rPr>
        <w:t>_________________________</w:t>
      </w:r>
    </w:p>
    <w:p w:rsidR="009C7659" w:rsidRPr="000A0A2F" w:rsidRDefault="009C7659" w:rsidP="009C7659">
      <w:pPr>
        <w:spacing w:after="120"/>
        <w:jc w:val="center"/>
        <w:rPr>
          <w:bCs/>
          <w:sz w:val="22"/>
          <w:szCs w:val="22"/>
        </w:rPr>
      </w:pPr>
      <w:r w:rsidRPr="000A0A2F">
        <w:rPr>
          <w:bCs/>
          <w:sz w:val="22"/>
          <w:szCs w:val="22"/>
        </w:rPr>
        <w:t>Responsável legal da CONTRATANTE</w:t>
      </w:r>
    </w:p>
    <w:p w:rsidR="009C7659" w:rsidRPr="000A0A2F" w:rsidRDefault="009C7659" w:rsidP="009C7659">
      <w:pPr>
        <w:spacing w:after="120"/>
        <w:jc w:val="center"/>
        <w:rPr>
          <w:sz w:val="22"/>
          <w:szCs w:val="22"/>
        </w:rPr>
      </w:pPr>
      <w:r w:rsidRPr="000A0A2F">
        <w:rPr>
          <w:sz w:val="22"/>
          <w:szCs w:val="22"/>
        </w:rPr>
        <w:t>_________________________</w:t>
      </w:r>
    </w:p>
    <w:p w:rsidR="009C7659" w:rsidRPr="000A0A2F" w:rsidRDefault="009C7659" w:rsidP="009C7659">
      <w:pPr>
        <w:spacing w:after="120"/>
        <w:jc w:val="center"/>
        <w:rPr>
          <w:sz w:val="22"/>
          <w:szCs w:val="22"/>
        </w:rPr>
      </w:pPr>
      <w:r w:rsidRPr="000A0A2F">
        <w:rPr>
          <w:sz w:val="22"/>
          <w:szCs w:val="22"/>
        </w:rPr>
        <w:t>Responsável legal da CONTRATADA</w:t>
      </w:r>
    </w:p>
    <w:p w:rsidR="009C7659" w:rsidRPr="000A0A2F" w:rsidRDefault="009C7659" w:rsidP="009C7659">
      <w:pPr>
        <w:jc w:val="center"/>
        <w:rPr>
          <w:sz w:val="22"/>
          <w:szCs w:val="22"/>
        </w:rPr>
      </w:pPr>
    </w:p>
    <w:p w:rsidR="009C7659" w:rsidRPr="000A0A2F" w:rsidRDefault="009C7659" w:rsidP="009C7659">
      <w:pPr>
        <w:jc w:val="center"/>
        <w:rPr>
          <w:bCs/>
          <w:sz w:val="22"/>
          <w:szCs w:val="22"/>
        </w:rPr>
      </w:pPr>
      <w:r w:rsidRPr="000A0A2F">
        <w:rPr>
          <w:sz w:val="22"/>
          <w:szCs w:val="22"/>
        </w:rPr>
        <w:t>TESTEMUNHAS:</w:t>
      </w:r>
      <w:r w:rsidRPr="000A0A2F">
        <w:rPr>
          <w:bCs/>
          <w:sz w:val="22"/>
          <w:szCs w:val="22"/>
        </w:rPr>
        <w:t>_________________________________</w:t>
      </w:r>
    </w:p>
    <w:sectPr w:rsidR="009C7659" w:rsidRPr="000A0A2F" w:rsidSect="00CF6E7F">
      <w:pgSz w:w="11907" w:h="16840" w:code="9"/>
      <w:pgMar w:top="851" w:right="851" w:bottom="851" w:left="1418" w:header="397" w:footer="397" w:gutter="567"/>
      <w:pgNumType w:start="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508D" w:rsidRDefault="00A9508D">
      <w:r>
        <w:separator/>
      </w:r>
    </w:p>
  </w:endnote>
  <w:endnote w:type="continuationSeparator" w:id="0">
    <w:p w:rsidR="00A9508D" w:rsidRDefault="00A9508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Utah">
    <w:altName w:val="Cambria"/>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Futura Lt BT">
    <w:altName w:val="Futura Lt BT"/>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Arial Unicode MS"/>
    <w:charset w:val="80"/>
    <w:family w:val="roman"/>
    <w:pitch w:val="default"/>
    <w:sig w:usb0="00000000" w:usb1="00000000" w:usb2="00000000" w:usb3="00000000" w:csb0="00000000"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08D" w:rsidRPr="00CB2739" w:rsidRDefault="00A9508D" w:rsidP="00881E88">
    <w:pPr>
      <w:pStyle w:val="Rodap"/>
      <w:pBdr>
        <w:bottom w:val="single" w:sz="12" w:space="1" w:color="auto"/>
      </w:pBdr>
      <w:tabs>
        <w:tab w:val="clear" w:pos="4419"/>
      </w:tabs>
      <w:jc w:val="center"/>
      <w:rPr>
        <w:sz w:val="10"/>
        <w:szCs w:val="14"/>
      </w:rPr>
    </w:pPr>
  </w:p>
  <w:p w:rsidR="00A9508D" w:rsidRPr="001479C0" w:rsidRDefault="00A9508D" w:rsidP="001704AE">
    <w:pPr>
      <w:pStyle w:val="Rodap"/>
      <w:tabs>
        <w:tab w:val="clear" w:pos="4419"/>
      </w:tabs>
      <w:jc w:val="center"/>
      <w:rPr>
        <w:sz w:val="14"/>
        <w:szCs w:val="14"/>
      </w:rPr>
    </w:pPr>
    <w:r>
      <w:rPr>
        <w:sz w:val="14"/>
        <w:szCs w:val="14"/>
      </w:rPr>
      <w:t>Av. Farquar</w:t>
    </w:r>
    <w:r w:rsidRPr="001479C0">
      <w:rPr>
        <w:sz w:val="14"/>
        <w:szCs w:val="14"/>
      </w:rPr>
      <w:t xml:space="preserve">, </w:t>
    </w:r>
    <w:r>
      <w:rPr>
        <w:sz w:val="14"/>
        <w:szCs w:val="14"/>
      </w:rPr>
      <w:t>s/n</w:t>
    </w:r>
    <w:r w:rsidRPr="001479C0">
      <w:rPr>
        <w:sz w:val="14"/>
        <w:szCs w:val="14"/>
      </w:rPr>
      <w:t xml:space="preserve"> - bairro: </w:t>
    </w:r>
    <w:r>
      <w:rPr>
        <w:sz w:val="14"/>
        <w:szCs w:val="14"/>
      </w:rPr>
      <w:t xml:space="preserve">Pedrinha - </w:t>
    </w:r>
    <w:proofErr w:type="spellStart"/>
    <w:r>
      <w:rPr>
        <w:sz w:val="14"/>
        <w:szCs w:val="14"/>
      </w:rPr>
      <w:t>Tel</w:t>
    </w:r>
    <w:proofErr w:type="spellEnd"/>
    <w:r>
      <w:rPr>
        <w:sz w:val="14"/>
        <w:szCs w:val="14"/>
      </w:rPr>
      <w:t>: (69) 3216-5366</w:t>
    </w:r>
    <w:r w:rsidRPr="001479C0">
      <w:rPr>
        <w:sz w:val="14"/>
        <w:szCs w:val="14"/>
      </w:rPr>
      <w:t xml:space="preserve"> – CEP: </w:t>
    </w:r>
    <w:r w:rsidRPr="007C492A">
      <w:rPr>
        <w:sz w:val="14"/>
        <w:szCs w:val="14"/>
      </w:rPr>
      <w:t>76.903-036</w:t>
    </w:r>
    <w:r w:rsidRPr="00766E8D">
      <w:rPr>
        <w:sz w:val="16"/>
        <w:szCs w:val="16"/>
      </w:rPr>
      <w:t xml:space="preserve"> </w:t>
    </w:r>
    <w:r w:rsidRPr="001479C0">
      <w:rPr>
        <w:sz w:val="14"/>
        <w:szCs w:val="14"/>
      </w:rPr>
      <w:t>– Porto Velho - RO</w:t>
    </w:r>
  </w:p>
  <w:p w:rsidR="00A9508D" w:rsidRPr="00907CE4" w:rsidRDefault="00A9508D" w:rsidP="00907CE4">
    <w:pPr>
      <w:jc w:val="right"/>
      <w:rPr>
        <w:b/>
        <w:sz w:val="14"/>
        <w:szCs w:val="14"/>
      </w:rPr>
    </w:pPr>
    <w:r>
      <w:rPr>
        <w:rFonts w:ascii="Arial" w:hAnsi="Arial" w:cs="Arial"/>
        <w:sz w:val="14"/>
        <w:szCs w:val="14"/>
      </w:rPr>
      <w:tab/>
    </w:r>
    <w:r>
      <w:rPr>
        <w:rFonts w:ascii="Arial" w:hAnsi="Arial" w:cs="Arial"/>
        <w:sz w:val="14"/>
        <w:szCs w:val="14"/>
      </w:rPr>
      <w:tab/>
    </w:r>
    <w:r>
      <w:rPr>
        <w:rFonts w:ascii="Arial" w:hAnsi="Arial" w:cs="Arial"/>
        <w:sz w:val="14"/>
        <w:szCs w:val="14"/>
      </w:rPr>
      <w:tab/>
    </w:r>
    <w:r>
      <w:rPr>
        <w:rFonts w:ascii="Arial" w:hAnsi="Arial" w:cs="Arial"/>
        <w:sz w:val="14"/>
        <w:szCs w:val="14"/>
      </w:rPr>
      <w:tab/>
    </w:r>
    <w:r>
      <w:rPr>
        <w:rFonts w:ascii="Arial" w:hAnsi="Arial" w:cs="Arial"/>
        <w:sz w:val="14"/>
        <w:szCs w:val="14"/>
      </w:rPr>
      <w:tab/>
    </w:r>
    <w:r w:rsidRPr="00907CE4">
      <w:rPr>
        <w:b/>
        <w:sz w:val="14"/>
        <w:szCs w:val="14"/>
      </w:rPr>
      <w:t>GHESSY KELLY LEMOS DE OLIVEIRA</w:t>
    </w:r>
  </w:p>
  <w:p w:rsidR="00A9508D" w:rsidRPr="00907CE4" w:rsidRDefault="00A9508D" w:rsidP="00907CE4">
    <w:pPr>
      <w:jc w:val="right"/>
      <w:rPr>
        <w:sz w:val="14"/>
        <w:szCs w:val="14"/>
      </w:rPr>
    </w:pPr>
    <w:proofErr w:type="spellStart"/>
    <w:r w:rsidRPr="00907CE4">
      <w:rPr>
        <w:sz w:val="14"/>
        <w:szCs w:val="14"/>
      </w:rPr>
      <w:t>Pregoeira</w:t>
    </w:r>
    <w:proofErr w:type="spellEnd"/>
    <w:r w:rsidRPr="00907CE4">
      <w:rPr>
        <w:sz w:val="14"/>
        <w:szCs w:val="14"/>
      </w:rPr>
      <w:t xml:space="preserve"> Substituta EQUIPE/BETA/SUPEL/RO</w:t>
    </w:r>
  </w:p>
  <w:p w:rsidR="00A9508D" w:rsidRPr="007C22A7" w:rsidRDefault="00A9508D" w:rsidP="00907CE4">
    <w:pPr>
      <w:pStyle w:val="Rodap"/>
      <w:jc w:val="right"/>
      <w:rPr>
        <w:rFonts w:ascii="Arial" w:hAnsi="Arial" w:cs="Arial"/>
        <w:sz w:val="14"/>
        <w:szCs w:val="1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08D" w:rsidRDefault="00A9508D" w:rsidP="00F7127A">
    <w:pPr>
      <w:pStyle w:val="Rodap"/>
      <w:tabs>
        <w:tab w:val="clear" w:pos="4419"/>
      </w:tabs>
      <w:jc w:val="center"/>
      <w:rPr>
        <w:sz w:val="14"/>
        <w:szCs w:val="14"/>
      </w:rPr>
    </w:pPr>
    <w:r>
      <w:rPr>
        <w:sz w:val="14"/>
        <w:szCs w:val="14"/>
      </w:rPr>
      <w:t>_______</w:t>
    </w:r>
    <w:r w:rsidRPr="001479C0">
      <w:rPr>
        <w:sz w:val="14"/>
        <w:szCs w:val="14"/>
      </w:rPr>
      <w:t>_______________________________________________________________________________________________________</w:t>
    </w:r>
    <w:r>
      <w:rPr>
        <w:sz w:val="14"/>
        <w:szCs w:val="14"/>
      </w:rPr>
      <w:t>___________________</w:t>
    </w:r>
  </w:p>
  <w:p w:rsidR="00A9508D" w:rsidRPr="001479C0" w:rsidRDefault="00A9508D" w:rsidP="00F7127A">
    <w:pPr>
      <w:pStyle w:val="Rodap"/>
      <w:tabs>
        <w:tab w:val="clear" w:pos="4419"/>
      </w:tabs>
      <w:jc w:val="center"/>
      <w:rPr>
        <w:sz w:val="14"/>
        <w:szCs w:val="14"/>
      </w:rPr>
    </w:pPr>
    <w:r>
      <w:rPr>
        <w:sz w:val="14"/>
        <w:szCs w:val="14"/>
      </w:rPr>
      <w:t>Av. Farquar</w:t>
    </w:r>
    <w:r w:rsidRPr="001479C0">
      <w:rPr>
        <w:sz w:val="14"/>
        <w:szCs w:val="14"/>
      </w:rPr>
      <w:t xml:space="preserve">, </w:t>
    </w:r>
    <w:r>
      <w:rPr>
        <w:sz w:val="14"/>
        <w:szCs w:val="14"/>
      </w:rPr>
      <w:t>s/n</w:t>
    </w:r>
    <w:r w:rsidRPr="001479C0">
      <w:rPr>
        <w:sz w:val="14"/>
        <w:szCs w:val="14"/>
      </w:rPr>
      <w:t xml:space="preserve"> - bairro: </w:t>
    </w:r>
    <w:r>
      <w:rPr>
        <w:sz w:val="14"/>
        <w:szCs w:val="14"/>
      </w:rPr>
      <w:t xml:space="preserve">Pedrinha - </w:t>
    </w:r>
    <w:proofErr w:type="spellStart"/>
    <w:r>
      <w:rPr>
        <w:sz w:val="14"/>
        <w:szCs w:val="14"/>
      </w:rPr>
      <w:t>Tel</w:t>
    </w:r>
    <w:proofErr w:type="spellEnd"/>
    <w:r>
      <w:rPr>
        <w:sz w:val="14"/>
        <w:szCs w:val="14"/>
      </w:rPr>
      <w:t>: (69) 3216-5366</w:t>
    </w:r>
    <w:r w:rsidRPr="001479C0">
      <w:rPr>
        <w:sz w:val="14"/>
        <w:szCs w:val="14"/>
      </w:rPr>
      <w:t xml:space="preserve"> – CEP: </w:t>
    </w:r>
    <w:r w:rsidRPr="007C492A">
      <w:rPr>
        <w:sz w:val="14"/>
        <w:szCs w:val="14"/>
      </w:rPr>
      <w:t>76.903-036</w:t>
    </w:r>
    <w:r w:rsidRPr="00766E8D">
      <w:rPr>
        <w:sz w:val="16"/>
        <w:szCs w:val="16"/>
      </w:rPr>
      <w:t xml:space="preserve"> </w:t>
    </w:r>
    <w:r w:rsidRPr="001479C0">
      <w:rPr>
        <w:sz w:val="14"/>
        <w:szCs w:val="14"/>
      </w:rPr>
      <w:t>– Porto Velho - RO</w:t>
    </w:r>
  </w:p>
  <w:p w:rsidR="00A9508D" w:rsidRDefault="00A9508D" w:rsidP="00F7127A">
    <w:pPr>
      <w:pStyle w:val="Rodap"/>
      <w:tabs>
        <w:tab w:val="clear" w:pos="4419"/>
      </w:tabs>
      <w:ind w:firstLine="7230"/>
      <w:jc w:val="center"/>
      <w:rPr>
        <w:rFonts w:ascii="Arial" w:hAnsi="Arial" w:cs="Arial"/>
        <w:sz w:val="16"/>
        <w:szCs w:val="16"/>
      </w:rPr>
    </w:pPr>
  </w:p>
  <w:p w:rsidR="00A9508D" w:rsidRPr="00907CE4" w:rsidRDefault="00A9508D" w:rsidP="00907CE4">
    <w:pPr>
      <w:jc w:val="right"/>
      <w:rPr>
        <w:b/>
        <w:sz w:val="14"/>
        <w:szCs w:val="14"/>
      </w:rPr>
    </w:pPr>
    <w:r w:rsidRPr="00907CE4">
      <w:rPr>
        <w:b/>
        <w:sz w:val="14"/>
        <w:szCs w:val="14"/>
      </w:rPr>
      <w:t>GHESSY KELLY LEMOS DE OLIVEIRA</w:t>
    </w:r>
  </w:p>
  <w:p w:rsidR="00A9508D" w:rsidRPr="00907CE4" w:rsidRDefault="00A9508D" w:rsidP="00907CE4">
    <w:pPr>
      <w:jc w:val="right"/>
      <w:rPr>
        <w:sz w:val="14"/>
        <w:szCs w:val="14"/>
      </w:rPr>
    </w:pPr>
    <w:proofErr w:type="spellStart"/>
    <w:r w:rsidRPr="00907CE4">
      <w:rPr>
        <w:sz w:val="14"/>
        <w:szCs w:val="14"/>
      </w:rPr>
      <w:t>Pregoeira</w:t>
    </w:r>
    <w:proofErr w:type="spellEnd"/>
    <w:r w:rsidRPr="00907CE4">
      <w:rPr>
        <w:sz w:val="14"/>
        <w:szCs w:val="14"/>
      </w:rPr>
      <w:t xml:space="preserve"> Substituta EQUIPE/BETA/SUPEL/RO</w:t>
    </w:r>
  </w:p>
  <w:p w:rsidR="00A9508D" w:rsidRDefault="00A9508D" w:rsidP="00C95CA8">
    <w:pPr>
      <w:pStyle w:val="Rodap"/>
      <w:tabs>
        <w:tab w:val="clear" w:pos="4419"/>
      </w:tabs>
      <w:ind w:firstLine="7230"/>
      <w:jc w:val="right"/>
    </w:pPr>
  </w:p>
  <w:p w:rsidR="00A9508D" w:rsidRDefault="00A9508D" w:rsidP="002B347F">
    <w:pPr>
      <w:pStyle w:val="Rodap"/>
      <w:tabs>
        <w:tab w:val="clear" w:pos="4419"/>
      </w:tabs>
      <w:ind w:firstLine="723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508D" w:rsidRDefault="00A9508D">
      <w:r>
        <w:separator/>
      </w:r>
    </w:p>
  </w:footnote>
  <w:footnote w:type="continuationSeparator" w:id="0">
    <w:p w:rsidR="00A9508D" w:rsidRDefault="00A9508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36" w:type="dxa"/>
      <w:tblInd w:w="-30" w:type="dxa"/>
      <w:tblBorders>
        <w:bottom w:val="triple" w:sz="4" w:space="0" w:color="0000FF"/>
      </w:tblBorders>
      <w:tblLayout w:type="fixed"/>
      <w:tblCellMar>
        <w:left w:w="70" w:type="dxa"/>
        <w:right w:w="70" w:type="dxa"/>
      </w:tblCellMar>
      <w:tblLook w:val="0000"/>
    </w:tblPr>
    <w:tblGrid>
      <w:gridCol w:w="1007"/>
      <w:gridCol w:w="6546"/>
      <w:gridCol w:w="2483"/>
    </w:tblGrid>
    <w:tr w:rsidR="00A9508D" w:rsidTr="00493C8B">
      <w:trPr>
        <w:cantSplit/>
        <w:trHeight w:val="917"/>
      </w:trPr>
      <w:tc>
        <w:tcPr>
          <w:tcW w:w="1007" w:type="dxa"/>
        </w:tcPr>
        <w:p w:rsidR="00A9508D" w:rsidRDefault="00A9508D" w:rsidP="00493C8B">
          <w:pPr>
            <w:pStyle w:val="Cabealho"/>
            <w:jc w:val="center"/>
          </w:pPr>
          <w:r>
            <w:rPr>
              <w:b/>
              <w:noProof/>
            </w:rPr>
            <w:drawing>
              <wp:inline distT="0" distB="0" distL="0" distR="0">
                <wp:extent cx="438150" cy="609600"/>
                <wp:effectExtent l="19050" t="0" r="0" b="0"/>
                <wp:docPr id="2"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438150" cy="609600"/>
                        </a:xfrm>
                        <a:prstGeom prst="rect">
                          <a:avLst/>
                        </a:prstGeom>
                        <a:noFill/>
                        <a:ln w="9525">
                          <a:noFill/>
                          <a:miter lim="800000"/>
                          <a:headEnd/>
                          <a:tailEnd/>
                        </a:ln>
                      </pic:spPr>
                    </pic:pic>
                  </a:graphicData>
                </a:graphic>
              </wp:inline>
            </w:drawing>
          </w:r>
        </w:p>
      </w:tc>
      <w:tc>
        <w:tcPr>
          <w:tcW w:w="6546" w:type="dxa"/>
        </w:tcPr>
        <w:p w:rsidR="00A9508D" w:rsidRDefault="00A9508D" w:rsidP="00493C8B">
          <w:pPr>
            <w:pStyle w:val="Cabealho"/>
            <w:rPr>
              <w:b/>
              <w:bCs/>
              <w:sz w:val="22"/>
            </w:rPr>
          </w:pPr>
        </w:p>
        <w:p w:rsidR="00A9508D" w:rsidRPr="001479C0" w:rsidRDefault="00A9508D" w:rsidP="00493C8B">
          <w:pPr>
            <w:pStyle w:val="Cabealho"/>
            <w:rPr>
              <w:b/>
              <w:bCs/>
              <w:sz w:val="22"/>
            </w:rPr>
          </w:pPr>
          <w:r w:rsidRPr="001479C0">
            <w:rPr>
              <w:b/>
              <w:bCs/>
              <w:sz w:val="22"/>
            </w:rPr>
            <w:t>ESTADO DE RONDÔNIA</w:t>
          </w:r>
        </w:p>
        <w:p w:rsidR="00A9508D" w:rsidRDefault="00A9508D" w:rsidP="00493C8B">
          <w:pPr>
            <w:pStyle w:val="Cabealho"/>
            <w:rPr>
              <w:bCs/>
              <w:sz w:val="22"/>
            </w:rPr>
          </w:pPr>
          <w:r w:rsidRPr="001479C0">
            <w:rPr>
              <w:b/>
              <w:bCs/>
              <w:sz w:val="22"/>
            </w:rPr>
            <w:t>Superintendência Estadual de Compras e Licitações</w:t>
          </w:r>
        </w:p>
        <w:p w:rsidR="00A9508D" w:rsidRPr="001479C0" w:rsidRDefault="00A9508D" w:rsidP="00493C8B">
          <w:pPr>
            <w:pStyle w:val="Cabealho"/>
            <w:rPr>
              <w:b/>
              <w:bCs/>
              <w:i/>
              <w:sz w:val="18"/>
            </w:rPr>
          </w:pPr>
          <w:r>
            <w:rPr>
              <w:b/>
              <w:bCs/>
              <w:i/>
              <w:sz w:val="22"/>
            </w:rPr>
            <w:t>BETA</w:t>
          </w:r>
        </w:p>
      </w:tc>
      <w:tc>
        <w:tcPr>
          <w:tcW w:w="2483" w:type="dxa"/>
        </w:tcPr>
        <w:p w:rsidR="00A9508D" w:rsidRDefault="00A9508D" w:rsidP="00493C8B">
          <w:pPr>
            <w:pStyle w:val="Cabealho"/>
            <w:rPr>
              <w:bCs/>
              <w:sz w:val="18"/>
            </w:rPr>
          </w:pPr>
        </w:p>
        <w:p w:rsidR="00A9508D" w:rsidRDefault="00A9508D" w:rsidP="00493C8B">
          <w:r>
            <w:t>N.º fls._______________</w:t>
          </w:r>
        </w:p>
        <w:p w:rsidR="00A9508D" w:rsidRPr="00233401" w:rsidRDefault="00A9508D" w:rsidP="00493C8B"/>
        <w:p w:rsidR="00A9508D" w:rsidRDefault="00A9508D" w:rsidP="00493C8B">
          <w:r w:rsidRPr="00233401">
            <w:t>Rubrica:__________</w:t>
          </w:r>
          <w:r>
            <w:t>____</w:t>
          </w:r>
        </w:p>
        <w:p w:rsidR="00A9508D" w:rsidRDefault="00A9508D" w:rsidP="00493C8B">
          <w:pPr>
            <w:pStyle w:val="Cabealho"/>
            <w:tabs>
              <w:tab w:val="left" w:pos="330"/>
            </w:tabs>
          </w:pPr>
        </w:p>
      </w:tc>
    </w:tr>
  </w:tbl>
  <w:p w:rsidR="00A9508D" w:rsidRPr="00DA537B" w:rsidRDefault="00A9508D" w:rsidP="0049107E">
    <w:pPr>
      <w:pStyle w:val="Cabealho"/>
      <w:rPr>
        <w:sz w:val="1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36" w:type="dxa"/>
      <w:tblInd w:w="-30" w:type="dxa"/>
      <w:tblBorders>
        <w:bottom w:val="triple" w:sz="4" w:space="0" w:color="0000FF"/>
      </w:tblBorders>
      <w:tblLayout w:type="fixed"/>
      <w:tblCellMar>
        <w:left w:w="70" w:type="dxa"/>
        <w:right w:w="70" w:type="dxa"/>
      </w:tblCellMar>
      <w:tblLook w:val="0000"/>
    </w:tblPr>
    <w:tblGrid>
      <w:gridCol w:w="1007"/>
      <w:gridCol w:w="6546"/>
      <w:gridCol w:w="2483"/>
    </w:tblGrid>
    <w:tr w:rsidR="00A9508D" w:rsidTr="00493C8B">
      <w:trPr>
        <w:cantSplit/>
        <w:trHeight w:val="917"/>
      </w:trPr>
      <w:tc>
        <w:tcPr>
          <w:tcW w:w="1007" w:type="dxa"/>
        </w:tcPr>
        <w:p w:rsidR="00A9508D" w:rsidRDefault="00A9508D" w:rsidP="00493C8B">
          <w:pPr>
            <w:pStyle w:val="Cabealho"/>
            <w:jc w:val="center"/>
          </w:pPr>
          <w:r>
            <w:rPr>
              <w:b/>
              <w:noProof/>
            </w:rPr>
            <w:drawing>
              <wp:inline distT="0" distB="0" distL="0" distR="0">
                <wp:extent cx="438150" cy="609600"/>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438150" cy="609600"/>
                        </a:xfrm>
                        <a:prstGeom prst="rect">
                          <a:avLst/>
                        </a:prstGeom>
                        <a:noFill/>
                        <a:ln w="9525">
                          <a:noFill/>
                          <a:miter lim="800000"/>
                          <a:headEnd/>
                          <a:tailEnd/>
                        </a:ln>
                      </pic:spPr>
                    </pic:pic>
                  </a:graphicData>
                </a:graphic>
              </wp:inline>
            </w:drawing>
          </w:r>
        </w:p>
      </w:tc>
      <w:tc>
        <w:tcPr>
          <w:tcW w:w="6546" w:type="dxa"/>
        </w:tcPr>
        <w:p w:rsidR="00A9508D" w:rsidRDefault="00A9508D" w:rsidP="00493C8B">
          <w:pPr>
            <w:pStyle w:val="Cabealho"/>
            <w:rPr>
              <w:b/>
              <w:bCs/>
              <w:sz w:val="22"/>
            </w:rPr>
          </w:pPr>
        </w:p>
        <w:p w:rsidR="00A9508D" w:rsidRPr="001479C0" w:rsidRDefault="00A9508D" w:rsidP="00493C8B">
          <w:pPr>
            <w:pStyle w:val="Cabealho"/>
            <w:rPr>
              <w:b/>
              <w:bCs/>
              <w:sz w:val="22"/>
            </w:rPr>
          </w:pPr>
          <w:r w:rsidRPr="001479C0">
            <w:rPr>
              <w:b/>
              <w:bCs/>
              <w:sz w:val="22"/>
            </w:rPr>
            <w:t>ESTADO DE RONDÔNIA</w:t>
          </w:r>
        </w:p>
        <w:p w:rsidR="00A9508D" w:rsidRDefault="00A9508D" w:rsidP="00493C8B">
          <w:pPr>
            <w:pStyle w:val="Cabealho"/>
            <w:rPr>
              <w:bCs/>
              <w:sz w:val="22"/>
            </w:rPr>
          </w:pPr>
          <w:r w:rsidRPr="001479C0">
            <w:rPr>
              <w:b/>
              <w:bCs/>
              <w:sz w:val="22"/>
            </w:rPr>
            <w:t>Superintendência Estadual de Compras e Licitações</w:t>
          </w:r>
        </w:p>
        <w:p w:rsidR="00A9508D" w:rsidRPr="001479C0" w:rsidRDefault="00A9508D" w:rsidP="00493C8B">
          <w:pPr>
            <w:pStyle w:val="Cabealho"/>
            <w:rPr>
              <w:b/>
              <w:bCs/>
              <w:i/>
              <w:sz w:val="18"/>
            </w:rPr>
          </w:pPr>
          <w:r>
            <w:rPr>
              <w:b/>
              <w:bCs/>
              <w:i/>
              <w:sz w:val="22"/>
            </w:rPr>
            <w:t>BETA</w:t>
          </w:r>
        </w:p>
      </w:tc>
      <w:tc>
        <w:tcPr>
          <w:tcW w:w="2483" w:type="dxa"/>
        </w:tcPr>
        <w:p w:rsidR="00A9508D" w:rsidRDefault="00A9508D" w:rsidP="00493C8B">
          <w:pPr>
            <w:pStyle w:val="Cabealho"/>
            <w:rPr>
              <w:bCs/>
              <w:sz w:val="18"/>
            </w:rPr>
          </w:pPr>
        </w:p>
        <w:p w:rsidR="00A9508D" w:rsidRDefault="00A9508D" w:rsidP="00493C8B">
          <w:r>
            <w:t>N.º fls._______________</w:t>
          </w:r>
        </w:p>
        <w:p w:rsidR="00A9508D" w:rsidRPr="00233401" w:rsidRDefault="00A9508D" w:rsidP="00493C8B"/>
        <w:p w:rsidR="00A9508D" w:rsidRDefault="00A9508D" w:rsidP="00493C8B">
          <w:r w:rsidRPr="00233401">
            <w:t>Rubrica:__________</w:t>
          </w:r>
          <w:r>
            <w:t>____</w:t>
          </w:r>
        </w:p>
        <w:p w:rsidR="00A9508D" w:rsidRDefault="00A9508D" w:rsidP="00493C8B">
          <w:pPr>
            <w:pStyle w:val="Cabealho"/>
            <w:tabs>
              <w:tab w:val="left" w:pos="330"/>
            </w:tabs>
          </w:pPr>
        </w:p>
      </w:tc>
    </w:tr>
  </w:tbl>
  <w:p w:rsidR="00A9508D" w:rsidRPr="009235EC" w:rsidRDefault="00A9508D" w:rsidP="0049107E">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1">
    <w:nsid w:val="00000004"/>
    <w:multiLevelType w:val="singleLevel"/>
    <w:tmpl w:val="832CC95C"/>
    <w:name w:val="WW8Num4"/>
    <w:lvl w:ilvl="0">
      <w:start w:val="1"/>
      <w:numFmt w:val="decimal"/>
      <w:lvlText w:val="2.2.%1."/>
      <w:lvlJc w:val="left"/>
      <w:pPr>
        <w:tabs>
          <w:tab w:val="num" w:pos="66"/>
        </w:tabs>
        <w:ind w:left="1495" w:hanging="360"/>
      </w:pPr>
      <w:rPr>
        <w:b w:val="0"/>
      </w:rPr>
    </w:lvl>
  </w:abstractNum>
  <w:abstractNum w:abstractNumId="2">
    <w:nsid w:val="0509656A"/>
    <w:multiLevelType w:val="hybridMultilevel"/>
    <w:tmpl w:val="505083D2"/>
    <w:lvl w:ilvl="0" w:tplc="4582F862">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6674FEF"/>
    <w:multiLevelType w:val="multilevel"/>
    <w:tmpl w:val="0416001D"/>
    <w:styleLink w:val="Estilo4"/>
    <w:lvl w:ilvl="0">
      <w:start w:val="10"/>
      <w:numFmt w:val="lowerLetter"/>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07D65FF5"/>
    <w:multiLevelType w:val="multilevel"/>
    <w:tmpl w:val="E3F83746"/>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nsid w:val="0827693E"/>
    <w:multiLevelType w:val="hybridMultilevel"/>
    <w:tmpl w:val="9E00029A"/>
    <w:lvl w:ilvl="0" w:tplc="04160001">
      <w:start w:val="1"/>
      <w:numFmt w:val="bullet"/>
      <w:lvlText w:val=""/>
      <w:lvlJc w:val="left"/>
      <w:pPr>
        <w:ind w:left="1440" w:hanging="360"/>
      </w:pPr>
      <w:rPr>
        <w:rFonts w:ascii="Symbol" w:hAnsi="Symbol" w:hint="default"/>
      </w:rPr>
    </w:lvl>
    <w:lvl w:ilvl="1" w:tplc="04160003">
      <w:start w:val="1"/>
      <w:numFmt w:val="decimal"/>
      <w:lvlText w:val="%2."/>
      <w:lvlJc w:val="left"/>
      <w:pPr>
        <w:tabs>
          <w:tab w:val="num" w:pos="1440"/>
        </w:tabs>
        <w:ind w:left="1440" w:hanging="360"/>
      </w:pPr>
    </w:lvl>
    <w:lvl w:ilvl="2" w:tplc="04160005">
      <w:start w:val="1"/>
      <w:numFmt w:val="decimal"/>
      <w:lvlText w:val="%3."/>
      <w:lvlJc w:val="left"/>
      <w:pPr>
        <w:tabs>
          <w:tab w:val="num" w:pos="2160"/>
        </w:tabs>
        <w:ind w:left="2160" w:hanging="360"/>
      </w:pPr>
    </w:lvl>
    <w:lvl w:ilvl="3" w:tplc="04160001">
      <w:start w:val="1"/>
      <w:numFmt w:val="decimal"/>
      <w:lvlText w:val="%4."/>
      <w:lvlJc w:val="left"/>
      <w:pPr>
        <w:tabs>
          <w:tab w:val="num" w:pos="2880"/>
        </w:tabs>
        <w:ind w:left="2880" w:hanging="360"/>
      </w:pPr>
    </w:lvl>
    <w:lvl w:ilvl="4" w:tplc="04160003">
      <w:start w:val="1"/>
      <w:numFmt w:val="decimal"/>
      <w:lvlText w:val="%5."/>
      <w:lvlJc w:val="left"/>
      <w:pPr>
        <w:tabs>
          <w:tab w:val="num" w:pos="3600"/>
        </w:tabs>
        <w:ind w:left="3600" w:hanging="360"/>
      </w:pPr>
    </w:lvl>
    <w:lvl w:ilvl="5" w:tplc="04160005">
      <w:start w:val="1"/>
      <w:numFmt w:val="decimal"/>
      <w:lvlText w:val="%6."/>
      <w:lvlJc w:val="left"/>
      <w:pPr>
        <w:tabs>
          <w:tab w:val="num" w:pos="4320"/>
        </w:tabs>
        <w:ind w:left="4320" w:hanging="360"/>
      </w:pPr>
    </w:lvl>
    <w:lvl w:ilvl="6" w:tplc="04160001">
      <w:start w:val="1"/>
      <w:numFmt w:val="decimal"/>
      <w:lvlText w:val="%7."/>
      <w:lvlJc w:val="left"/>
      <w:pPr>
        <w:tabs>
          <w:tab w:val="num" w:pos="5040"/>
        </w:tabs>
        <w:ind w:left="5040" w:hanging="360"/>
      </w:pPr>
    </w:lvl>
    <w:lvl w:ilvl="7" w:tplc="04160003">
      <w:start w:val="1"/>
      <w:numFmt w:val="decimal"/>
      <w:lvlText w:val="%8."/>
      <w:lvlJc w:val="left"/>
      <w:pPr>
        <w:tabs>
          <w:tab w:val="num" w:pos="5760"/>
        </w:tabs>
        <w:ind w:left="5760" w:hanging="360"/>
      </w:pPr>
    </w:lvl>
    <w:lvl w:ilvl="8" w:tplc="04160005">
      <w:start w:val="1"/>
      <w:numFmt w:val="decimal"/>
      <w:lvlText w:val="%9."/>
      <w:lvlJc w:val="left"/>
      <w:pPr>
        <w:tabs>
          <w:tab w:val="num" w:pos="6480"/>
        </w:tabs>
        <w:ind w:left="6480" w:hanging="360"/>
      </w:pPr>
    </w:lvl>
  </w:abstractNum>
  <w:abstractNum w:abstractNumId="6">
    <w:nsid w:val="0E6D1E11"/>
    <w:multiLevelType w:val="hybridMultilevel"/>
    <w:tmpl w:val="C37C03BC"/>
    <w:lvl w:ilvl="0" w:tplc="D24ADE46">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7">
    <w:nsid w:val="13794D78"/>
    <w:multiLevelType w:val="multilevel"/>
    <w:tmpl w:val="3F2AAF02"/>
    <w:lvl w:ilvl="0">
      <w:start w:val="2"/>
      <w:numFmt w:val="decimal"/>
      <w:lvlText w:val="%1."/>
      <w:lvlJc w:val="left"/>
      <w:pPr>
        <w:ind w:left="360" w:hanging="360"/>
      </w:pPr>
      <w:rPr>
        <w:rFonts w:hint="default"/>
        <w:b/>
      </w:rPr>
    </w:lvl>
    <w:lvl w:ilvl="1">
      <w:start w:val="1"/>
      <w:numFmt w:val="decimal"/>
      <w:isLgl/>
      <w:lvlText w:val="%1.%2"/>
      <w:lvlJc w:val="left"/>
      <w:pPr>
        <w:ind w:left="502" w:hanging="360"/>
      </w:pPr>
      <w:rPr>
        <w:rFonts w:hint="default"/>
        <w:b/>
        <w:color w:val="auto"/>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8">
    <w:nsid w:val="1D7B3E16"/>
    <w:multiLevelType w:val="multilevel"/>
    <w:tmpl w:val="45E005E6"/>
    <w:lvl w:ilvl="0">
      <w:start w:val="1"/>
      <w:numFmt w:val="lowerLetter"/>
      <w:lvlText w:val="%1)"/>
      <w:lvlJc w:val="left"/>
      <w:pPr>
        <w:ind w:left="720" w:firstLine="360"/>
      </w:pPr>
      <w:rPr>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
    <w:nsid w:val="205A4A29"/>
    <w:multiLevelType w:val="multilevel"/>
    <w:tmpl w:val="7514FC82"/>
    <w:lvl w:ilvl="0">
      <w:start w:val="10"/>
      <w:numFmt w:val="decimal"/>
      <w:lvlText w:val="%1"/>
      <w:lvlJc w:val="left"/>
      <w:pPr>
        <w:ind w:left="540" w:firstLine="0"/>
      </w:pPr>
    </w:lvl>
    <w:lvl w:ilvl="1">
      <w:start w:val="10"/>
      <w:numFmt w:val="decimal"/>
      <w:lvlText w:val="%1.%2"/>
      <w:lvlJc w:val="left"/>
      <w:pPr>
        <w:ind w:left="540" w:firstLine="0"/>
      </w:pPr>
    </w:lvl>
    <w:lvl w:ilvl="2">
      <w:start w:val="1"/>
      <w:numFmt w:val="upperLetter"/>
      <w:lvlText w:val="%3)"/>
      <w:lvlJc w:val="left"/>
      <w:pPr>
        <w:ind w:left="720" w:firstLine="0"/>
      </w:pPr>
      <w:rPr>
        <w:rFonts w:ascii="Times New Roman" w:eastAsia="Times New Roman" w:hAnsi="Times New Roman" w:cs="Times New Roman"/>
      </w:rPr>
    </w:lvl>
    <w:lvl w:ilvl="3">
      <w:start w:val="1"/>
      <w:numFmt w:val="decimal"/>
      <w:lvlText w:val="%1.%2.%3.%4"/>
      <w:lvlJc w:val="left"/>
      <w:pPr>
        <w:ind w:left="720" w:firstLine="0"/>
      </w:pPr>
    </w:lvl>
    <w:lvl w:ilvl="4">
      <w:start w:val="1"/>
      <w:numFmt w:val="decimal"/>
      <w:lvlText w:val="%1.%2.%3.%4.%5"/>
      <w:lvlJc w:val="left"/>
      <w:pPr>
        <w:ind w:left="1080" w:firstLine="0"/>
      </w:pPr>
    </w:lvl>
    <w:lvl w:ilvl="5">
      <w:start w:val="1"/>
      <w:numFmt w:val="decimal"/>
      <w:lvlText w:val="%1.%2.%3.%4.%5.%6"/>
      <w:lvlJc w:val="left"/>
      <w:pPr>
        <w:ind w:left="1080" w:firstLine="0"/>
      </w:pPr>
    </w:lvl>
    <w:lvl w:ilvl="6">
      <w:start w:val="1"/>
      <w:numFmt w:val="decimal"/>
      <w:lvlText w:val="%1.%2.%3.%4.%5.%6.%7"/>
      <w:lvlJc w:val="left"/>
      <w:pPr>
        <w:ind w:left="1440" w:firstLine="0"/>
      </w:pPr>
    </w:lvl>
    <w:lvl w:ilvl="7">
      <w:start w:val="1"/>
      <w:numFmt w:val="decimal"/>
      <w:lvlText w:val="%1.%2.%3.%4.%5.%6.%7.%8"/>
      <w:lvlJc w:val="left"/>
      <w:pPr>
        <w:ind w:left="1440" w:firstLine="0"/>
      </w:pPr>
    </w:lvl>
    <w:lvl w:ilvl="8">
      <w:start w:val="1"/>
      <w:numFmt w:val="decimal"/>
      <w:lvlText w:val="%1.%2.%3.%4.%5.%6.%7.%8.%9"/>
      <w:lvlJc w:val="left"/>
      <w:pPr>
        <w:ind w:left="1800" w:firstLine="0"/>
      </w:pPr>
    </w:lvl>
  </w:abstractNum>
  <w:abstractNum w:abstractNumId="10">
    <w:nsid w:val="2E6E7DF6"/>
    <w:multiLevelType w:val="multilevel"/>
    <w:tmpl w:val="CC6A882E"/>
    <w:lvl w:ilvl="0">
      <w:start w:val="13"/>
      <w:numFmt w:val="decimal"/>
      <w:lvlText w:val="%1."/>
      <w:lvlJc w:val="left"/>
      <w:pPr>
        <w:ind w:left="645" w:hanging="645"/>
      </w:pPr>
      <w:rPr>
        <w:rFonts w:hint="default"/>
      </w:rPr>
    </w:lvl>
    <w:lvl w:ilvl="1">
      <w:start w:val="9"/>
      <w:numFmt w:val="decimal"/>
      <w:lvlText w:val="%1.%2."/>
      <w:lvlJc w:val="left"/>
      <w:pPr>
        <w:ind w:left="1005" w:hanging="645"/>
      </w:pPr>
      <w:rPr>
        <w:rFonts w:hint="default"/>
      </w:rPr>
    </w:lvl>
    <w:lvl w:ilvl="2">
      <w:start w:val="2"/>
      <w:numFmt w:val="decimal"/>
      <w:lvlText w:val="%1.%2.%3."/>
      <w:lvlJc w:val="left"/>
      <w:pPr>
        <w:ind w:left="1288"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36DF4202"/>
    <w:multiLevelType w:val="multilevel"/>
    <w:tmpl w:val="0416001D"/>
    <w:styleLink w:val="Estilo1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37C425F1"/>
    <w:multiLevelType w:val="hybridMultilevel"/>
    <w:tmpl w:val="178A85D8"/>
    <w:lvl w:ilvl="0" w:tplc="42B0C774">
      <w:start w:val="1"/>
      <w:numFmt w:val="lowerLetter"/>
      <w:lvlText w:val="%1)"/>
      <w:lvlJc w:val="lef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411A4CBD"/>
    <w:multiLevelType w:val="multilevel"/>
    <w:tmpl w:val="B53AE70E"/>
    <w:lvl w:ilvl="0">
      <w:start w:val="1"/>
      <w:numFmt w:val="upperRoman"/>
      <w:lvlText w:val="%1."/>
      <w:lvlJc w:val="right"/>
      <w:pPr>
        <w:ind w:left="1077" w:firstLine="717"/>
      </w:pPr>
    </w:lvl>
    <w:lvl w:ilvl="1">
      <w:start w:val="1"/>
      <w:numFmt w:val="lowerLetter"/>
      <w:lvlText w:val="%2."/>
      <w:lvlJc w:val="left"/>
      <w:pPr>
        <w:ind w:left="1797" w:firstLine="1437"/>
      </w:pPr>
    </w:lvl>
    <w:lvl w:ilvl="2">
      <w:start w:val="1"/>
      <w:numFmt w:val="lowerRoman"/>
      <w:lvlText w:val="%3."/>
      <w:lvlJc w:val="right"/>
      <w:pPr>
        <w:ind w:left="2517" w:firstLine="2337"/>
      </w:pPr>
    </w:lvl>
    <w:lvl w:ilvl="3">
      <w:start w:val="1"/>
      <w:numFmt w:val="decimal"/>
      <w:lvlText w:val="%4."/>
      <w:lvlJc w:val="left"/>
      <w:pPr>
        <w:ind w:left="3237" w:firstLine="2877"/>
      </w:pPr>
    </w:lvl>
    <w:lvl w:ilvl="4">
      <w:start w:val="1"/>
      <w:numFmt w:val="lowerLetter"/>
      <w:lvlText w:val="%5."/>
      <w:lvlJc w:val="left"/>
      <w:pPr>
        <w:ind w:left="3957" w:firstLine="3597"/>
      </w:pPr>
    </w:lvl>
    <w:lvl w:ilvl="5">
      <w:start w:val="1"/>
      <w:numFmt w:val="lowerRoman"/>
      <w:lvlText w:val="%6."/>
      <w:lvlJc w:val="right"/>
      <w:pPr>
        <w:ind w:left="4677" w:firstLine="4497"/>
      </w:pPr>
    </w:lvl>
    <w:lvl w:ilvl="6">
      <w:start w:val="1"/>
      <w:numFmt w:val="decimal"/>
      <w:lvlText w:val="%7."/>
      <w:lvlJc w:val="left"/>
      <w:pPr>
        <w:ind w:left="5397" w:firstLine="5037"/>
      </w:pPr>
    </w:lvl>
    <w:lvl w:ilvl="7">
      <w:start w:val="1"/>
      <w:numFmt w:val="lowerLetter"/>
      <w:lvlText w:val="%8."/>
      <w:lvlJc w:val="left"/>
      <w:pPr>
        <w:ind w:left="6117" w:firstLine="5757"/>
      </w:pPr>
    </w:lvl>
    <w:lvl w:ilvl="8">
      <w:start w:val="1"/>
      <w:numFmt w:val="lowerRoman"/>
      <w:lvlText w:val="%9."/>
      <w:lvlJc w:val="right"/>
      <w:pPr>
        <w:ind w:left="6837" w:firstLine="6657"/>
      </w:pPr>
    </w:lvl>
  </w:abstractNum>
  <w:abstractNum w:abstractNumId="14">
    <w:nsid w:val="450D389B"/>
    <w:multiLevelType w:val="multilevel"/>
    <w:tmpl w:val="B53AE70E"/>
    <w:lvl w:ilvl="0">
      <w:start w:val="1"/>
      <w:numFmt w:val="upperRoman"/>
      <w:lvlText w:val="%1."/>
      <w:lvlJc w:val="right"/>
      <w:pPr>
        <w:ind w:left="1077" w:firstLine="717"/>
      </w:pPr>
    </w:lvl>
    <w:lvl w:ilvl="1">
      <w:start w:val="1"/>
      <w:numFmt w:val="lowerLetter"/>
      <w:lvlText w:val="%2."/>
      <w:lvlJc w:val="left"/>
      <w:pPr>
        <w:ind w:left="1797" w:firstLine="1437"/>
      </w:pPr>
    </w:lvl>
    <w:lvl w:ilvl="2">
      <w:start w:val="1"/>
      <w:numFmt w:val="lowerRoman"/>
      <w:lvlText w:val="%3."/>
      <w:lvlJc w:val="right"/>
      <w:pPr>
        <w:ind w:left="2517" w:firstLine="2337"/>
      </w:pPr>
    </w:lvl>
    <w:lvl w:ilvl="3">
      <w:start w:val="1"/>
      <w:numFmt w:val="decimal"/>
      <w:lvlText w:val="%4."/>
      <w:lvlJc w:val="left"/>
      <w:pPr>
        <w:ind w:left="3237" w:firstLine="2877"/>
      </w:pPr>
    </w:lvl>
    <w:lvl w:ilvl="4">
      <w:start w:val="1"/>
      <w:numFmt w:val="lowerLetter"/>
      <w:lvlText w:val="%5."/>
      <w:lvlJc w:val="left"/>
      <w:pPr>
        <w:ind w:left="3957" w:firstLine="3597"/>
      </w:pPr>
    </w:lvl>
    <w:lvl w:ilvl="5">
      <w:start w:val="1"/>
      <w:numFmt w:val="lowerRoman"/>
      <w:lvlText w:val="%6."/>
      <w:lvlJc w:val="right"/>
      <w:pPr>
        <w:ind w:left="4677" w:firstLine="4497"/>
      </w:pPr>
    </w:lvl>
    <w:lvl w:ilvl="6">
      <w:start w:val="1"/>
      <w:numFmt w:val="decimal"/>
      <w:lvlText w:val="%7."/>
      <w:lvlJc w:val="left"/>
      <w:pPr>
        <w:ind w:left="5397" w:firstLine="5037"/>
      </w:pPr>
    </w:lvl>
    <w:lvl w:ilvl="7">
      <w:start w:val="1"/>
      <w:numFmt w:val="lowerLetter"/>
      <w:lvlText w:val="%8."/>
      <w:lvlJc w:val="left"/>
      <w:pPr>
        <w:ind w:left="6117" w:firstLine="5757"/>
      </w:pPr>
    </w:lvl>
    <w:lvl w:ilvl="8">
      <w:start w:val="1"/>
      <w:numFmt w:val="lowerRoman"/>
      <w:lvlText w:val="%9."/>
      <w:lvlJc w:val="right"/>
      <w:pPr>
        <w:ind w:left="6837" w:firstLine="6657"/>
      </w:pPr>
    </w:lvl>
  </w:abstractNum>
  <w:abstractNum w:abstractNumId="15">
    <w:nsid w:val="49E8144A"/>
    <w:multiLevelType w:val="multilevel"/>
    <w:tmpl w:val="977A8806"/>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A4D27A0"/>
    <w:multiLevelType w:val="hybridMultilevel"/>
    <w:tmpl w:val="1AAEE828"/>
    <w:lvl w:ilvl="0" w:tplc="0416000F">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7">
    <w:nsid w:val="4D765B13"/>
    <w:multiLevelType w:val="hybridMultilevel"/>
    <w:tmpl w:val="DA7E9594"/>
    <w:lvl w:ilvl="0" w:tplc="544C53DE">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8">
    <w:nsid w:val="4F163B73"/>
    <w:multiLevelType w:val="multilevel"/>
    <w:tmpl w:val="0416001D"/>
    <w:styleLink w:val="Estilo9"/>
    <w:lvl w:ilvl="0">
      <w:start w:val="1"/>
      <w:numFmt w:val="decimal"/>
      <w:lvlText w:val="%1)"/>
      <w:lvlJc w:val="left"/>
      <w:pPr>
        <w:ind w:left="360" w:hanging="360"/>
      </w:pPr>
    </w:lvl>
    <w:lvl w:ilvl="1">
      <w:start w:val="1"/>
      <w:numFmt w:val="lowerLetter"/>
      <w:lvlText w:val="%2)"/>
      <w:lvlJc w:val="left"/>
      <w:pPr>
        <w:ind w:left="720" w:hanging="360"/>
      </w:pPr>
    </w:lvl>
    <w:lvl w:ilvl="2">
      <w:start w:val="4"/>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5A041B28"/>
    <w:multiLevelType w:val="multilevel"/>
    <w:tmpl w:val="27E04694"/>
    <w:lvl w:ilvl="0">
      <w:start w:val="1"/>
      <w:numFmt w:val="lowerLetter"/>
      <w:lvlText w:val="%1)"/>
      <w:lvlJc w:val="left"/>
      <w:pPr>
        <w:ind w:left="720" w:firstLine="360"/>
      </w:p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0">
    <w:nsid w:val="61DD361E"/>
    <w:multiLevelType w:val="multilevel"/>
    <w:tmpl w:val="5F68A190"/>
    <w:lvl w:ilvl="0">
      <w:start w:val="1"/>
      <w:numFmt w:val="decimal"/>
      <w:suff w:val="space"/>
      <w:lvlText w:val="%1."/>
      <w:lvlJc w:val="left"/>
      <w:pPr>
        <w:ind w:left="0" w:firstLine="0"/>
      </w:pPr>
      <w:rPr>
        <w:b/>
        <w:i w:val="0"/>
      </w:rPr>
    </w:lvl>
    <w:lvl w:ilvl="1">
      <w:start w:val="1"/>
      <w:numFmt w:val="decimal"/>
      <w:suff w:val="space"/>
      <w:lvlText w:val="%1.%2."/>
      <w:lvlJc w:val="left"/>
      <w:pPr>
        <w:ind w:left="284" w:firstLine="0"/>
      </w:pPr>
      <w:rPr>
        <w:b/>
        <w:i w:val="0"/>
        <w:color w:val="auto"/>
      </w:rPr>
    </w:lvl>
    <w:lvl w:ilvl="2">
      <w:start w:val="1"/>
      <w:numFmt w:val="decimal"/>
      <w:suff w:val="space"/>
      <w:lvlText w:val="%1.%2.%3."/>
      <w:lvlJc w:val="left"/>
      <w:pPr>
        <w:ind w:left="567" w:firstLine="0"/>
      </w:pPr>
      <w:rPr>
        <w:b/>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nsid w:val="6B8E6B63"/>
    <w:multiLevelType w:val="multilevel"/>
    <w:tmpl w:val="7514FC82"/>
    <w:lvl w:ilvl="0">
      <w:start w:val="10"/>
      <w:numFmt w:val="decimal"/>
      <w:lvlText w:val="%1"/>
      <w:lvlJc w:val="left"/>
      <w:pPr>
        <w:ind w:left="540" w:firstLine="0"/>
      </w:pPr>
    </w:lvl>
    <w:lvl w:ilvl="1">
      <w:start w:val="10"/>
      <w:numFmt w:val="decimal"/>
      <w:lvlText w:val="%1.%2"/>
      <w:lvlJc w:val="left"/>
      <w:pPr>
        <w:ind w:left="540" w:firstLine="0"/>
      </w:pPr>
    </w:lvl>
    <w:lvl w:ilvl="2">
      <w:start w:val="1"/>
      <w:numFmt w:val="upperLetter"/>
      <w:lvlText w:val="%3)"/>
      <w:lvlJc w:val="left"/>
      <w:pPr>
        <w:ind w:left="720" w:firstLine="0"/>
      </w:pPr>
      <w:rPr>
        <w:rFonts w:ascii="Times New Roman" w:eastAsia="Times New Roman" w:hAnsi="Times New Roman" w:cs="Times New Roman"/>
      </w:rPr>
    </w:lvl>
    <w:lvl w:ilvl="3">
      <w:start w:val="1"/>
      <w:numFmt w:val="decimal"/>
      <w:lvlText w:val="%1.%2.%3.%4"/>
      <w:lvlJc w:val="left"/>
      <w:pPr>
        <w:ind w:left="720" w:firstLine="0"/>
      </w:pPr>
    </w:lvl>
    <w:lvl w:ilvl="4">
      <w:start w:val="1"/>
      <w:numFmt w:val="decimal"/>
      <w:lvlText w:val="%1.%2.%3.%4.%5"/>
      <w:lvlJc w:val="left"/>
      <w:pPr>
        <w:ind w:left="1080" w:firstLine="0"/>
      </w:pPr>
    </w:lvl>
    <w:lvl w:ilvl="5">
      <w:start w:val="1"/>
      <w:numFmt w:val="decimal"/>
      <w:lvlText w:val="%1.%2.%3.%4.%5.%6"/>
      <w:lvlJc w:val="left"/>
      <w:pPr>
        <w:ind w:left="1080" w:firstLine="0"/>
      </w:pPr>
    </w:lvl>
    <w:lvl w:ilvl="6">
      <w:start w:val="1"/>
      <w:numFmt w:val="decimal"/>
      <w:lvlText w:val="%1.%2.%3.%4.%5.%6.%7"/>
      <w:lvlJc w:val="left"/>
      <w:pPr>
        <w:ind w:left="1440" w:firstLine="0"/>
      </w:pPr>
    </w:lvl>
    <w:lvl w:ilvl="7">
      <w:start w:val="1"/>
      <w:numFmt w:val="decimal"/>
      <w:lvlText w:val="%1.%2.%3.%4.%5.%6.%7.%8"/>
      <w:lvlJc w:val="left"/>
      <w:pPr>
        <w:ind w:left="1440" w:firstLine="0"/>
      </w:pPr>
    </w:lvl>
    <w:lvl w:ilvl="8">
      <w:start w:val="1"/>
      <w:numFmt w:val="decimal"/>
      <w:lvlText w:val="%1.%2.%3.%4.%5.%6.%7.%8.%9"/>
      <w:lvlJc w:val="left"/>
      <w:pPr>
        <w:ind w:left="1800" w:firstLine="0"/>
      </w:pPr>
    </w:lvl>
  </w:abstractNum>
  <w:abstractNum w:abstractNumId="22">
    <w:nsid w:val="6BF55D77"/>
    <w:multiLevelType w:val="multilevel"/>
    <w:tmpl w:val="E7403F06"/>
    <w:lvl w:ilvl="0">
      <w:start w:val="19"/>
      <w:numFmt w:val="decimal"/>
      <w:lvlText w:val="%1"/>
      <w:lvlJc w:val="left"/>
      <w:pPr>
        <w:ind w:left="720" w:hanging="360"/>
      </w:pPr>
      <w:rPr>
        <w:rFonts w:hint="default"/>
      </w:rPr>
    </w:lvl>
    <w:lvl w:ilvl="1">
      <w:start w:val="8"/>
      <w:numFmt w:val="decimal"/>
      <w:isLgl/>
      <w:lvlText w:val="%1.%2."/>
      <w:lvlJc w:val="left"/>
      <w:pPr>
        <w:ind w:left="72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4">
    <w:nsid w:val="741F1E7A"/>
    <w:multiLevelType w:val="hybridMultilevel"/>
    <w:tmpl w:val="178A85D8"/>
    <w:lvl w:ilvl="0" w:tplc="42B0C774">
      <w:start w:val="1"/>
      <w:numFmt w:val="lowerLetter"/>
      <w:lvlText w:val="%1)"/>
      <w:lvlJc w:val="left"/>
      <w:pPr>
        <w:ind w:left="720" w:hanging="360"/>
      </w:pPr>
      <w:rPr>
        <w:rFonts w:hint="default"/>
        <w:color w:val="auto"/>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7C692B4B"/>
    <w:multiLevelType w:val="multilevel"/>
    <w:tmpl w:val="4A8A0120"/>
    <w:name w:val="WW8Num4"/>
    <w:lvl w:ilvl="0">
      <w:start w:val="2"/>
      <w:numFmt w:val="decimal"/>
      <w:lvlText w:val="%1."/>
      <w:lvlJc w:val="left"/>
      <w:pPr>
        <w:ind w:left="360" w:hanging="360"/>
      </w:pPr>
      <w:rPr>
        <w:rFonts w:hint="default"/>
        <w:i w:val="0"/>
      </w:rPr>
    </w:lvl>
    <w:lvl w:ilvl="1">
      <w:start w:val="2"/>
      <w:numFmt w:val="decimal"/>
      <w:lvlText w:val="%1.%2."/>
      <w:lvlJc w:val="left"/>
      <w:pPr>
        <w:ind w:left="1080" w:hanging="720"/>
      </w:pPr>
      <w:rPr>
        <w:rFonts w:hint="default"/>
        <w:i w:val="0"/>
      </w:rPr>
    </w:lvl>
    <w:lvl w:ilvl="2">
      <w:start w:val="1"/>
      <w:numFmt w:val="decimal"/>
      <w:lvlText w:val="%1.%2.%3."/>
      <w:lvlJc w:val="left"/>
      <w:pPr>
        <w:ind w:left="1440" w:hanging="720"/>
      </w:pPr>
      <w:rPr>
        <w:rFonts w:hint="default"/>
        <w:b/>
        <w:i w:val="0"/>
      </w:rPr>
    </w:lvl>
    <w:lvl w:ilvl="3">
      <w:start w:val="1"/>
      <w:numFmt w:val="decimal"/>
      <w:lvlText w:val="%1.%2.%3.%4."/>
      <w:lvlJc w:val="left"/>
      <w:pPr>
        <w:ind w:left="2160" w:hanging="108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3240" w:hanging="144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4320" w:hanging="1800"/>
      </w:pPr>
      <w:rPr>
        <w:rFonts w:hint="default"/>
        <w:i w:val="0"/>
      </w:rPr>
    </w:lvl>
    <w:lvl w:ilvl="8">
      <w:start w:val="1"/>
      <w:numFmt w:val="decimal"/>
      <w:lvlText w:val="%1.%2.%3.%4.%5.%6.%7.%8.%9."/>
      <w:lvlJc w:val="left"/>
      <w:pPr>
        <w:ind w:left="4680" w:hanging="1800"/>
      </w:pPr>
      <w:rPr>
        <w:rFonts w:hint="default"/>
        <w:i w:val="0"/>
      </w:rPr>
    </w:lvl>
  </w:abstractNum>
  <w:num w:numId="1">
    <w:abstractNumId w:val="15"/>
  </w:num>
  <w:num w:numId="2">
    <w:abstractNumId w:val="6"/>
  </w:num>
  <w:num w:numId="3">
    <w:abstractNumId w:val="22"/>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3"/>
  </w:num>
  <w:num w:numId="8">
    <w:abstractNumId w:val="11"/>
  </w:num>
  <w:num w:numId="9">
    <w:abstractNumId w:val="24"/>
  </w:num>
  <w:num w:numId="10">
    <w:abstractNumId w:val="12"/>
  </w:num>
  <w:num w:numId="11">
    <w:abstractNumId w:val="14"/>
  </w:num>
  <w:num w:numId="12">
    <w:abstractNumId w:val="9"/>
  </w:num>
  <w:num w:numId="13">
    <w:abstractNumId w:val="8"/>
  </w:num>
  <w:num w:numId="14">
    <w:abstractNumId w:val="23"/>
  </w:num>
  <w:num w:numId="15">
    <w:abstractNumId w:val="16"/>
  </w:num>
  <w:num w:numId="16">
    <w:abstractNumId w:val="7"/>
  </w:num>
  <w:num w:numId="17">
    <w:abstractNumId w:val="19"/>
  </w:num>
  <w:num w:numId="18">
    <w:abstractNumId w:val="4"/>
  </w:num>
  <w:num w:numId="19">
    <w:abstractNumId w:val="13"/>
  </w:num>
  <w:num w:numId="20">
    <w:abstractNumId w:val="21"/>
  </w:num>
  <w:num w:numId="21">
    <w:abstractNumId w:val="10"/>
  </w:num>
  <w:num w:numId="22">
    <w:abstractNumId w:val="2"/>
  </w:num>
  <w:num w:numId="23">
    <w:abstractNumId w:val="17"/>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rsids>
    <w:rsidRoot w:val="006A110B"/>
    <w:rsid w:val="0000095B"/>
    <w:rsid w:val="000012AB"/>
    <w:rsid w:val="000035B6"/>
    <w:rsid w:val="00004CE5"/>
    <w:rsid w:val="00011C84"/>
    <w:rsid w:val="00013769"/>
    <w:rsid w:val="00014568"/>
    <w:rsid w:val="00015769"/>
    <w:rsid w:val="00015AE4"/>
    <w:rsid w:val="00016AF2"/>
    <w:rsid w:val="00016AFE"/>
    <w:rsid w:val="00016DC7"/>
    <w:rsid w:val="000203CA"/>
    <w:rsid w:val="00020531"/>
    <w:rsid w:val="0002073E"/>
    <w:rsid w:val="00020EEC"/>
    <w:rsid w:val="00021C59"/>
    <w:rsid w:val="00023060"/>
    <w:rsid w:val="0002362D"/>
    <w:rsid w:val="00023B3C"/>
    <w:rsid w:val="00023BF7"/>
    <w:rsid w:val="0002708B"/>
    <w:rsid w:val="0002719B"/>
    <w:rsid w:val="0002756A"/>
    <w:rsid w:val="000278FD"/>
    <w:rsid w:val="000315ED"/>
    <w:rsid w:val="0003176F"/>
    <w:rsid w:val="00032364"/>
    <w:rsid w:val="00032EED"/>
    <w:rsid w:val="000332F1"/>
    <w:rsid w:val="00034562"/>
    <w:rsid w:val="00035B08"/>
    <w:rsid w:val="00035BA8"/>
    <w:rsid w:val="000361AB"/>
    <w:rsid w:val="0003675B"/>
    <w:rsid w:val="00036824"/>
    <w:rsid w:val="00036E17"/>
    <w:rsid w:val="00036EB6"/>
    <w:rsid w:val="00037042"/>
    <w:rsid w:val="000401AC"/>
    <w:rsid w:val="000403DB"/>
    <w:rsid w:val="0004061B"/>
    <w:rsid w:val="0004182F"/>
    <w:rsid w:val="00041D19"/>
    <w:rsid w:val="00042486"/>
    <w:rsid w:val="00043B0D"/>
    <w:rsid w:val="00044ED4"/>
    <w:rsid w:val="000455C9"/>
    <w:rsid w:val="00045793"/>
    <w:rsid w:val="000461FD"/>
    <w:rsid w:val="000478A7"/>
    <w:rsid w:val="000509CB"/>
    <w:rsid w:val="00051B80"/>
    <w:rsid w:val="0005365A"/>
    <w:rsid w:val="00053D2B"/>
    <w:rsid w:val="0005456E"/>
    <w:rsid w:val="00054AFE"/>
    <w:rsid w:val="000557E9"/>
    <w:rsid w:val="0005633A"/>
    <w:rsid w:val="00057055"/>
    <w:rsid w:val="00057821"/>
    <w:rsid w:val="000600EF"/>
    <w:rsid w:val="00060698"/>
    <w:rsid w:val="00061B75"/>
    <w:rsid w:val="00062AE7"/>
    <w:rsid w:val="00062B69"/>
    <w:rsid w:val="000631A9"/>
    <w:rsid w:val="00063884"/>
    <w:rsid w:val="00064928"/>
    <w:rsid w:val="00065D2D"/>
    <w:rsid w:val="00066E91"/>
    <w:rsid w:val="000677FA"/>
    <w:rsid w:val="0006787B"/>
    <w:rsid w:val="00071274"/>
    <w:rsid w:val="000717D1"/>
    <w:rsid w:val="000719E8"/>
    <w:rsid w:val="00071A7B"/>
    <w:rsid w:val="00074097"/>
    <w:rsid w:val="000740ED"/>
    <w:rsid w:val="00074109"/>
    <w:rsid w:val="00074323"/>
    <w:rsid w:val="00074D7A"/>
    <w:rsid w:val="00075CC3"/>
    <w:rsid w:val="00076003"/>
    <w:rsid w:val="00076076"/>
    <w:rsid w:val="00076369"/>
    <w:rsid w:val="0007732A"/>
    <w:rsid w:val="0007786E"/>
    <w:rsid w:val="00081308"/>
    <w:rsid w:val="000826BD"/>
    <w:rsid w:val="00082D2B"/>
    <w:rsid w:val="00082EEC"/>
    <w:rsid w:val="000838AF"/>
    <w:rsid w:val="000845B2"/>
    <w:rsid w:val="0008475E"/>
    <w:rsid w:val="00084B58"/>
    <w:rsid w:val="00084C06"/>
    <w:rsid w:val="0008579F"/>
    <w:rsid w:val="0008580A"/>
    <w:rsid w:val="00085F57"/>
    <w:rsid w:val="00086CCA"/>
    <w:rsid w:val="000873A9"/>
    <w:rsid w:val="00087DCD"/>
    <w:rsid w:val="00090120"/>
    <w:rsid w:val="00090137"/>
    <w:rsid w:val="00090240"/>
    <w:rsid w:val="00091E4E"/>
    <w:rsid w:val="0009217B"/>
    <w:rsid w:val="00092216"/>
    <w:rsid w:val="00093020"/>
    <w:rsid w:val="00093290"/>
    <w:rsid w:val="000946A4"/>
    <w:rsid w:val="00095D7D"/>
    <w:rsid w:val="000A03D8"/>
    <w:rsid w:val="000A0A2F"/>
    <w:rsid w:val="000A0B6E"/>
    <w:rsid w:val="000A188D"/>
    <w:rsid w:val="000A331F"/>
    <w:rsid w:val="000A4054"/>
    <w:rsid w:val="000A4124"/>
    <w:rsid w:val="000A599A"/>
    <w:rsid w:val="000A5A59"/>
    <w:rsid w:val="000A6498"/>
    <w:rsid w:val="000A7AAE"/>
    <w:rsid w:val="000A7AFA"/>
    <w:rsid w:val="000B2A7F"/>
    <w:rsid w:val="000B4563"/>
    <w:rsid w:val="000B48E0"/>
    <w:rsid w:val="000B774E"/>
    <w:rsid w:val="000B790B"/>
    <w:rsid w:val="000B7BC2"/>
    <w:rsid w:val="000B7E81"/>
    <w:rsid w:val="000C1968"/>
    <w:rsid w:val="000C1ADA"/>
    <w:rsid w:val="000C4465"/>
    <w:rsid w:val="000C468F"/>
    <w:rsid w:val="000C5ADB"/>
    <w:rsid w:val="000C5FE6"/>
    <w:rsid w:val="000C6ABC"/>
    <w:rsid w:val="000C77C5"/>
    <w:rsid w:val="000C7C38"/>
    <w:rsid w:val="000D0D5F"/>
    <w:rsid w:val="000D115F"/>
    <w:rsid w:val="000D4DF3"/>
    <w:rsid w:val="000D5A36"/>
    <w:rsid w:val="000D6179"/>
    <w:rsid w:val="000D6C1F"/>
    <w:rsid w:val="000D72EB"/>
    <w:rsid w:val="000E1144"/>
    <w:rsid w:val="000E1552"/>
    <w:rsid w:val="000E1607"/>
    <w:rsid w:val="000E22CF"/>
    <w:rsid w:val="000E4238"/>
    <w:rsid w:val="000E4373"/>
    <w:rsid w:val="000E54D7"/>
    <w:rsid w:val="000E73DC"/>
    <w:rsid w:val="000F0254"/>
    <w:rsid w:val="000F0B29"/>
    <w:rsid w:val="000F2F4F"/>
    <w:rsid w:val="000F3C21"/>
    <w:rsid w:val="000F453A"/>
    <w:rsid w:val="000F5157"/>
    <w:rsid w:val="000F534B"/>
    <w:rsid w:val="000F5C91"/>
    <w:rsid w:val="000F5F2B"/>
    <w:rsid w:val="000F625E"/>
    <w:rsid w:val="001009B3"/>
    <w:rsid w:val="0010136A"/>
    <w:rsid w:val="001039C8"/>
    <w:rsid w:val="00104427"/>
    <w:rsid w:val="0010520B"/>
    <w:rsid w:val="00105419"/>
    <w:rsid w:val="00107FED"/>
    <w:rsid w:val="0011059E"/>
    <w:rsid w:val="00110DBA"/>
    <w:rsid w:val="001114B6"/>
    <w:rsid w:val="001137AC"/>
    <w:rsid w:val="00113801"/>
    <w:rsid w:val="00114C21"/>
    <w:rsid w:val="00114E6F"/>
    <w:rsid w:val="00115649"/>
    <w:rsid w:val="00116F7E"/>
    <w:rsid w:val="00117450"/>
    <w:rsid w:val="001175BF"/>
    <w:rsid w:val="00117EC8"/>
    <w:rsid w:val="00121C1C"/>
    <w:rsid w:val="00121F1C"/>
    <w:rsid w:val="001226DE"/>
    <w:rsid w:val="0012377C"/>
    <w:rsid w:val="00125161"/>
    <w:rsid w:val="00126147"/>
    <w:rsid w:val="00130E67"/>
    <w:rsid w:val="001315E2"/>
    <w:rsid w:val="00131BA5"/>
    <w:rsid w:val="001327EA"/>
    <w:rsid w:val="00132DFD"/>
    <w:rsid w:val="001334AA"/>
    <w:rsid w:val="001353A9"/>
    <w:rsid w:val="00135683"/>
    <w:rsid w:val="001365C6"/>
    <w:rsid w:val="001409BB"/>
    <w:rsid w:val="00140D0B"/>
    <w:rsid w:val="00140E7F"/>
    <w:rsid w:val="001411F7"/>
    <w:rsid w:val="00141827"/>
    <w:rsid w:val="0014207F"/>
    <w:rsid w:val="00143220"/>
    <w:rsid w:val="00143D21"/>
    <w:rsid w:val="00143FFC"/>
    <w:rsid w:val="001442BC"/>
    <w:rsid w:val="001446FD"/>
    <w:rsid w:val="00144746"/>
    <w:rsid w:val="0014591A"/>
    <w:rsid w:val="00145A53"/>
    <w:rsid w:val="001463BB"/>
    <w:rsid w:val="00146B58"/>
    <w:rsid w:val="001506D8"/>
    <w:rsid w:val="00150C3E"/>
    <w:rsid w:val="00151445"/>
    <w:rsid w:val="00151650"/>
    <w:rsid w:val="00151EA3"/>
    <w:rsid w:val="001530B7"/>
    <w:rsid w:val="00153F2A"/>
    <w:rsid w:val="00154986"/>
    <w:rsid w:val="001549E6"/>
    <w:rsid w:val="00155674"/>
    <w:rsid w:val="0016029F"/>
    <w:rsid w:val="00160591"/>
    <w:rsid w:val="0016076C"/>
    <w:rsid w:val="00160B28"/>
    <w:rsid w:val="00160B41"/>
    <w:rsid w:val="00160E08"/>
    <w:rsid w:val="0016231F"/>
    <w:rsid w:val="00163436"/>
    <w:rsid w:val="001639F8"/>
    <w:rsid w:val="001642C7"/>
    <w:rsid w:val="00164328"/>
    <w:rsid w:val="001650DF"/>
    <w:rsid w:val="00165F0B"/>
    <w:rsid w:val="00165F57"/>
    <w:rsid w:val="00166460"/>
    <w:rsid w:val="001678CA"/>
    <w:rsid w:val="00167C09"/>
    <w:rsid w:val="001704A5"/>
    <w:rsid w:val="001704AE"/>
    <w:rsid w:val="0017085D"/>
    <w:rsid w:val="00171BC3"/>
    <w:rsid w:val="00175801"/>
    <w:rsid w:val="001766C7"/>
    <w:rsid w:val="00180264"/>
    <w:rsid w:val="0018200D"/>
    <w:rsid w:val="00183B6E"/>
    <w:rsid w:val="001849D5"/>
    <w:rsid w:val="001857C2"/>
    <w:rsid w:val="00185929"/>
    <w:rsid w:val="00185DB5"/>
    <w:rsid w:val="001863C0"/>
    <w:rsid w:val="00186A49"/>
    <w:rsid w:val="001878E0"/>
    <w:rsid w:val="00190A48"/>
    <w:rsid w:val="00191154"/>
    <w:rsid w:val="001919F6"/>
    <w:rsid w:val="0019280D"/>
    <w:rsid w:val="00193D41"/>
    <w:rsid w:val="001945D7"/>
    <w:rsid w:val="00195D2F"/>
    <w:rsid w:val="00195EB1"/>
    <w:rsid w:val="0019648C"/>
    <w:rsid w:val="001964AA"/>
    <w:rsid w:val="00196564"/>
    <w:rsid w:val="00196E31"/>
    <w:rsid w:val="00196FD2"/>
    <w:rsid w:val="00197E47"/>
    <w:rsid w:val="001A0B8F"/>
    <w:rsid w:val="001A0D3D"/>
    <w:rsid w:val="001A139A"/>
    <w:rsid w:val="001A150D"/>
    <w:rsid w:val="001A2352"/>
    <w:rsid w:val="001A2C9E"/>
    <w:rsid w:val="001A31FA"/>
    <w:rsid w:val="001A5166"/>
    <w:rsid w:val="001A61BB"/>
    <w:rsid w:val="001B0598"/>
    <w:rsid w:val="001B0A23"/>
    <w:rsid w:val="001B17E3"/>
    <w:rsid w:val="001B184A"/>
    <w:rsid w:val="001B24C8"/>
    <w:rsid w:val="001B2A39"/>
    <w:rsid w:val="001B2FC6"/>
    <w:rsid w:val="001B3709"/>
    <w:rsid w:val="001B3C57"/>
    <w:rsid w:val="001B4227"/>
    <w:rsid w:val="001B4A89"/>
    <w:rsid w:val="001B539D"/>
    <w:rsid w:val="001B5464"/>
    <w:rsid w:val="001B56A3"/>
    <w:rsid w:val="001B613B"/>
    <w:rsid w:val="001B7BCB"/>
    <w:rsid w:val="001B7E91"/>
    <w:rsid w:val="001C05D0"/>
    <w:rsid w:val="001C0719"/>
    <w:rsid w:val="001C4253"/>
    <w:rsid w:val="001C4552"/>
    <w:rsid w:val="001C458C"/>
    <w:rsid w:val="001C4B49"/>
    <w:rsid w:val="001C507B"/>
    <w:rsid w:val="001C672F"/>
    <w:rsid w:val="001C678E"/>
    <w:rsid w:val="001C72A9"/>
    <w:rsid w:val="001D04F6"/>
    <w:rsid w:val="001D0970"/>
    <w:rsid w:val="001D10BA"/>
    <w:rsid w:val="001D1178"/>
    <w:rsid w:val="001D1412"/>
    <w:rsid w:val="001D264F"/>
    <w:rsid w:val="001D2B7B"/>
    <w:rsid w:val="001D2FC8"/>
    <w:rsid w:val="001D3172"/>
    <w:rsid w:val="001D5C13"/>
    <w:rsid w:val="001D5E2C"/>
    <w:rsid w:val="001D6990"/>
    <w:rsid w:val="001D6A7A"/>
    <w:rsid w:val="001D6DEF"/>
    <w:rsid w:val="001D7C9F"/>
    <w:rsid w:val="001E046C"/>
    <w:rsid w:val="001E219D"/>
    <w:rsid w:val="001E2341"/>
    <w:rsid w:val="001E2731"/>
    <w:rsid w:val="001E3CFC"/>
    <w:rsid w:val="001E5DB3"/>
    <w:rsid w:val="001E7691"/>
    <w:rsid w:val="001E794C"/>
    <w:rsid w:val="001E7CAB"/>
    <w:rsid w:val="001F036B"/>
    <w:rsid w:val="001F0806"/>
    <w:rsid w:val="001F1C03"/>
    <w:rsid w:val="001F240D"/>
    <w:rsid w:val="001F38C8"/>
    <w:rsid w:val="001F392D"/>
    <w:rsid w:val="001F3944"/>
    <w:rsid w:val="001F3B90"/>
    <w:rsid w:val="001F4E4B"/>
    <w:rsid w:val="001F6EC3"/>
    <w:rsid w:val="001F7223"/>
    <w:rsid w:val="001F73B3"/>
    <w:rsid w:val="001F7FAB"/>
    <w:rsid w:val="002003F8"/>
    <w:rsid w:val="00201176"/>
    <w:rsid w:val="00201234"/>
    <w:rsid w:val="002015FD"/>
    <w:rsid w:val="0020238B"/>
    <w:rsid w:val="00202F31"/>
    <w:rsid w:val="002030A1"/>
    <w:rsid w:val="00205F75"/>
    <w:rsid w:val="002074B2"/>
    <w:rsid w:val="00207DD3"/>
    <w:rsid w:val="00210053"/>
    <w:rsid w:val="00210127"/>
    <w:rsid w:val="002105D6"/>
    <w:rsid w:val="00210656"/>
    <w:rsid w:val="002109ED"/>
    <w:rsid w:val="00211320"/>
    <w:rsid w:val="00211788"/>
    <w:rsid w:val="00213586"/>
    <w:rsid w:val="002144EE"/>
    <w:rsid w:val="00214623"/>
    <w:rsid w:val="00214C6C"/>
    <w:rsid w:val="002153D5"/>
    <w:rsid w:val="00215C12"/>
    <w:rsid w:val="002163FD"/>
    <w:rsid w:val="002167A6"/>
    <w:rsid w:val="00216C70"/>
    <w:rsid w:val="00216EEB"/>
    <w:rsid w:val="00217244"/>
    <w:rsid w:val="0021730A"/>
    <w:rsid w:val="00217850"/>
    <w:rsid w:val="002178C0"/>
    <w:rsid w:val="002178E0"/>
    <w:rsid w:val="00217A2B"/>
    <w:rsid w:val="00220B49"/>
    <w:rsid w:val="00221375"/>
    <w:rsid w:val="00221481"/>
    <w:rsid w:val="00222DA9"/>
    <w:rsid w:val="00223837"/>
    <w:rsid w:val="00223FD4"/>
    <w:rsid w:val="00224021"/>
    <w:rsid w:val="0022548A"/>
    <w:rsid w:val="002278E9"/>
    <w:rsid w:val="00227A29"/>
    <w:rsid w:val="00227D18"/>
    <w:rsid w:val="0023031D"/>
    <w:rsid w:val="00230733"/>
    <w:rsid w:val="0023105B"/>
    <w:rsid w:val="00231A8F"/>
    <w:rsid w:val="002321B9"/>
    <w:rsid w:val="00232380"/>
    <w:rsid w:val="002325BA"/>
    <w:rsid w:val="00232DBC"/>
    <w:rsid w:val="00233272"/>
    <w:rsid w:val="002332FE"/>
    <w:rsid w:val="0023495A"/>
    <w:rsid w:val="00235173"/>
    <w:rsid w:val="0023590C"/>
    <w:rsid w:val="002403A9"/>
    <w:rsid w:val="0024097B"/>
    <w:rsid w:val="00240D68"/>
    <w:rsid w:val="00241BAD"/>
    <w:rsid w:val="0024247E"/>
    <w:rsid w:val="0024295D"/>
    <w:rsid w:val="00243C49"/>
    <w:rsid w:val="00243F16"/>
    <w:rsid w:val="00243FD2"/>
    <w:rsid w:val="0024476C"/>
    <w:rsid w:val="002452B8"/>
    <w:rsid w:val="002472E2"/>
    <w:rsid w:val="00247ED6"/>
    <w:rsid w:val="002507F1"/>
    <w:rsid w:val="00252264"/>
    <w:rsid w:val="002533D7"/>
    <w:rsid w:val="00254E4E"/>
    <w:rsid w:val="00254FB2"/>
    <w:rsid w:val="00255470"/>
    <w:rsid w:val="002554A7"/>
    <w:rsid w:val="002554AD"/>
    <w:rsid w:val="002555EC"/>
    <w:rsid w:val="00256277"/>
    <w:rsid w:val="00256563"/>
    <w:rsid w:val="00257CC8"/>
    <w:rsid w:val="00257FA1"/>
    <w:rsid w:val="002611BE"/>
    <w:rsid w:val="00261889"/>
    <w:rsid w:val="00262B7F"/>
    <w:rsid w:val="00264289"/>
    <w:rsid w:val="00264C50"/>
    <w:rsid w:val="00266509"/>
    <w:rsid w:val="00270403"/>
    <w:rsid w:val="00270A8B"/>
    <w:rsid w:val="00272509"/>
    <w:rsid w:val="0027375C"/>
    <w:rsid w:val="00275B5C"/>
    <w:rsid w:val="00275B8B"/>
    <w:rsid w:val="00277127"/>
    <w:rsid w:val="00277209"/>
    <w:rsid w:val="002777A2"/>
    <w:rsid w:val="0027794C"/>
    <w:rsid w:val="00280497"/>
    <w:rsid w:val="00280703"/>
    <w:rsid w:val="00281741"/>
    <w:rsid w:val="00282ACF"/>
    <w:rsid w:val="00282FDF"/>
    <w:rsid w:val="00283145"/>
    <w:rsid w:val="00283926"/>
    <w:rsid w:val="00285A5B"/>
    <w:rsid w:val="0028708A"/>
    <w:rsid w:val="00291B93"/>
    <w:rsid w:val="00293632"/>
    <w:rsid w:val="00294397"/>
    <w:rsid w:val="0029578F"/>
    <w:rsid w:val="0029606D"/>
    <w:rsid w:val="00296639"/>
    <w:rsid w:val="00297091"/>
    <w:rsid w:val="002A04A7"/>
    <w:rsid w:val="002A2003"/>
    <w:rsid w:val="002A20CE"/>
    <w:rsid w:val="002A3756"/>
    <w:rsid w:val="002A3AA5"/>
    <w:rsid w:val="002A531F"/>
    <w:rsid w:val="002A6277"/>
    <w:rsid w:val="002A70B6"/>
    <w:rsid w:val="002A7BBC"/>
    <w:rsid w:val="002B0800"/>
    <w:rsid w:val="002B0BC6"/>
    <w:rsid w:val="002B3295"/>
    <w:rsid w:val="002B347F"/>
    <w:rsid w:val="002B3F96"/>
    <w:rsid w:val="002B3FF4"/>
    <w:rsid w:val="002B41D4"/>
    <w:rsid w:val="002B4FEA"/>
    <w:rsid w:val="002B55D3"/>
    <w:rsid w:val="002B6FCA"/>
    <w:rsid w:val="002B74ED"/>
    <w:rsid w:val="002B7D3B"/>
    <w:rsid w:val="002C0A4B"/>
    <w:rsid w:val="002C2453"/>
    <w:rsid w:val="002C2F7A"/>
    <w:rsid w:val="002C31D7"/>
    <w:rsid w:val="002C33D4"/>
    <w:rsid w:val="002C5380"/>
    <w:rsid w:val="002C6CCD"/>
    <w:rsid w:val="002C74D5"/>
    <w:rsid w:val="002C761B"/>
    <w:rsid w:val="002C78A6"/>
    <w:rsid w:val="002D049E"/>
    <w:rsid w:val="002D11F6"/>
    <w:rsid w:val="002D24A4"/>
    <w:rsid w:val="002D2D34"/>
    <w:rsid w:val="002D3191"/>
    <w:rsid w:val="002D5029"/>
    <w:rsid w:val="002D620D"/>
    <w:rsid w:val="002D763C"/>
    <w:rsid w:val="002D7799"/>
    <w:rsid w:val="002D7836"/>
    <w:rsid w:val="002D7ADB"/>
    <w:rsid w:val="002E44F8"/>
    <w:rsid w:val="002E46F2"/>
    <w:rsid w:val="002E51B4"/>
    <w:rsid w:val="002E5545"/>
    <w:rsid w:val="002E5F20"/>
    <w:rsid w:val="002E5FF8"/>
    <w:rsid w:val="002E7704"/>
    <w:rsid w:val="002F0CB0"/>
    <w:rsid w:val="002F1FD5"/>
    <w:rsid w:val="002F20B3"/>
    <w:rsid w:val="002F3B6D"/>
    <w:rsid w:val="002F5AE2"/>
    <w:rsid w:val="002F5BDD"/>
    <w:rsid w:val="002F7480"/>
    <w:rsid w:val="002F7DDB"/>
    <w:rsid w:val="00300399"/>
    <w:rsid w:val="00300920"/>
    <w:rsid w:val="00300B29"/>
    <w:rsid w:val="003011A7"/>
    <w:rsid w:val="0030213F"/>
    <w:rsid w:val="00302168"/>
    <w:rsid w:val="0030292F"/>
    <w:rsid w:val="00302DAD"/>
    <w:rsid w:val="003039BB"/>
    <w:rsid w:val="003042AE"/>
    <w:rsid w:val="00304371"/>
    <w:rsid w:val="00305147"/>
    <w:rsid w:val="00305962"/>
    <w:rsid w:val="003066EB"/>
    <w:rsid w:val="0030677A"/>
    <w:rsid w:val="00306B2C"/>
    <w:rsid w:val="00307552"/>
    <w:rsid w:val="00307D20"/>
    <w:rsid w:val="00307D52"/>
    <w:rsid w:val="0031094B"/>
    <w:rsid w:val="003115D3"/>
    <w:rsid w:val="0031310B"/>
    <w:rsid w:val="0031319C"/>
    <w:rsid w:val="00313E3F"/>
    <w:rsid w:val="00314E00"/>
    <w:rsid w:val="00315283"/>
    <w:rsid w:val="00315625"/>
    <w:rsid w:val="003164C2"/>
    <w:rsid w:val="00320346"/>
    <w:rsid w:val="00320849"/>
    <w:rsid w:val="00320B43"/>
    <w:rsid w:val="00320DA6"/>
    <w:rsid w:val="00320F3E"/>
    <w:rsid w:val="0032287C"/>
    <w:rsid w:val="00322FC3"/>
    <w:rsid w:val="00323026"/>
    <w:rsid w:val="003233BC"/>
    <w:rsid w:val="00323A9D"/>
    <w:rsid w:val="003252C3"/>
    <w:rsid w:val="00325672"/>
    <w:rsid w:val="003259C4"/>
    <w:rsid w:val="003266EF"/>
    <w:rsid w:val="003272AB"/>
    <w:rsid w:val="0033026B"/>
    <w:rsid w:val="003305BD"/>
    <w:rsid w:val="00331DA1"/>
    <w:rsid w:val="0033230C"/>
    <w:rsid w:val="00332890"/>
    <w:rsid w:val="003334A3"/>
    <w:rsid w:val="003334F0"/>
    <w:rsid w:val="00335208"/>
    <w:rsid w:val="0033571B"/>
    <w:rsid w:val="00336DA1"/>
    <w:rsid w:val="00337CCE"/>
    <w:rsid w:val="0034012D"/>
    <w:rsid w:val="00340918"/>
    <w:rsid w:val="00340A47"/>
    <w:rsid w:val="00340AB1"/>
    <w:rsid w:val="00341307"/>
    <w:rsid w:val="00342477"/>
    <w:rsid w:val="00342671"/>
    <w:rsid w:val="00342C98"/>
    <w:rsid w:val="003458CD"/>
    <w:rsid w:val="003458E6"/>
    <w:rsid w:val="00346CD0"/>
    <w:rsid w:val="00347E95"/>
    <w:rsid w:val="00347F99"/>
    <w:rsid w:val="003501D2"/>
    <w:rsid w:val="00350FB3"/>
    <w:rsid w:val="003518F5"/>
    <w:rsid w:val="0035248B"/>
    <w:rsid w:val="00352871"/>
    <w:rsid w:val="003528DA"/>
    <w:rsid w:val="0035415D"/>
    <w:rsid w:val="003543D6"/>
    <w:rsid w:val="00354599"/>
    <w:rsid w:val="003546B5"/>
    <w:rsid w:val="0035482A"/>
    <w:rsid w:val="00354A1A"/>
    <w:rsid w:val="00354DA9"/>
    <w:rsid w:val="00354E30"/>
    <w:rsid w:val="00355CF4"/>
    <w:rsid w:val="003560A8"/>
    <w:rsid w:val="00356457"/>
    <w:rsid w:val="0035657D"/>
    <w:rsid w:val="00361126"/>
    <w:rsid w:val="00361A2A"/>
    <w:rsid w:val="00362123"/>
    <w:rsid w:val="00362ACE"/>
    <w:rsid w:val="00362B89"/>
    <w:rsid w:val="00362C27"/>
    <w:rsid w:val="003655E9"/>
    <w:rsid w:val="00365F85"/>
    <w:rsid w:val="00371AB3"/>
    <w:rsid w:val="00371B87"/>
    <w:rsid w:val="0037282F"/>
    <w:rsid w:val="0037340F"/>
    <w:rsid w:val="00373A7E"/>
    <w:rsid w:val="0037476F"/>
    <w:rsid w:val="003759C1"/>
    <w:rsid w:val="00377912"/>
    <w:rsid w:val="00377967"/>
    <w:rsid w:val="003808D3"/>
    <w:rsid w:val="00380EC2"/>
    <w:rsid w:val="00381169"/>
    <w:rsid w:val="0038158D"/>
    <w:rsid w:val="00381601"/>
    <w:rsid w:val="003822A5"/>
    <w:rsid w:val="003823B6"/>
    <w:rsid w:val="00383CB4"/>
    <w:rsid w:val="00384C3C"/>
    <w:rsid w:val="003852CC"/>
    <w:rsid w:val="00386234"/>
    <w:rsid w:val="00386A0E"/>
    <w:rsid w:val="00386E98"/>
    <w:rsid w:val="00387F15"/>
    <w:rsid w:val="00390BAA"/>
    <w:rsid w:val="00390CC5"/>
    <w:rsid w:val="00391A6B"/>
    <w:rsid w:val="003931EA"/>
    <w:rsid w:val="00393641"/>
    <w:rsid w:val="0039408E"/>
    <w:rsid w:val="00394BD4"/>
    <w:rsid w:val="003968E5"/>
    <w:rsid w:val="00396CD9"/>
    <w:rsid w:val="00397236"/>
    <w:rsid w:val="003977FE"/>
    <w:rsid w:val="00397E92"/>
    <w:rsid w:val="003A02F9"/>
    <w:rsid w:val="003A10F5"/>
    <w:rsid w:val="003A13EA"/>
    <w:rsid w:val="003A18BE"/>
    <w:rsid w:val="003A18E8"/>
    <w:rsid w:val="003A3542"/>
    <w:rsid w:val="003A4118"/>
    <w:rsid w:val="003A485A"/>
    <w:rsid w:val="003A4CCB"/>
    <w:rsid w:val="003A4E32"/>
    <w:rsid w:val="003A5658"/>
    <w:rsid w:val="003A63C9"/>
    <w:rsid w:val="003A6E1C"/>
    <w:rsid w:val="003A6F96"/>
    <w:rsid w:val="003A747B"/>
    <w:rsid w:val="003A76DB"/>
    <w:rsid w:val="003A789F"/>
    <w:rsid w:val="003A7F4C"/>
    <w:rsid w:val="003B0AA2"/>
    <w:rsid w:val="003B2006"/>
    <w:rsid w:val="003B2288"/>
    <w:rsid w:val="003B4C0E"/>
    <w:rsid w:val="003B63EE"/>
    <w:rsid w:val="003B75AA"/>
    <w:rsid w:val="003C0786"/>
    <w:rsid w:val="003C1051"/>
    <w:rsid w:val="003C14E3"/>
    <w:rsid w:val="003C1E11"/>
    <w:rsid w:val="003C22FB"/>
    <w:rsid w:val="003C2B6F"/>
    <w:rsid w:val="003C54DE"/>
    <w:rsid w:val="003C5E40"/>
    <w:rsid w:val="003C5F1F"/>
    <w:rsid w:val="003C6376"/>
    <w:rsid w:val="003C6BE5"/>
    <w:rsid w:val="003C6E04"/>
    <w:rsid w:val="003D0755"/>
    <w:rsid w:val="003D1557"/>
    <w:rsid w:val="003D1820"/>
    <w:rsid w:val="003D1E2F"/>
    <w:rsid w:val="003D2D3A"/>
    <w:rsid w:val="003D7D47"/>
    <w:rsid w:val="003E034E"/>
    <w:rsid w:val="003E05CA"/>
    <w:rsid w:val="003E0CF7"/>
    <w:rsid w:val="003E1C11"/>
    <w:rsid w:val="003E1EBA"/>
    <w:rsid w:val="003E2154"/>
    <w:rsid w:val="003E28DA"/>
    <w:rsid w:val="003E2926"/>
    <w:rsid w:val="003E29DA"/>
    <w:rsid w:val="003E33D6"/>
    <w:rsid w:val="003E3A64"/>
    <w:rsid w:val="003E3DDE"/>
    <w:rsid w:val="003E42F3"/>
    <w:rsid w:val="003E4FB2"/>
    <w:rsid w:val="003E5BBC"/>
    <w:rsid w:val="003E5F44"/>
    <w:rsid w:val="003E67D6"/>
    <w:rsid w:val="003E6CB5"/>
    <w:rsid w:val="003E71A9"/>
    <w:rsid w:val="003E761F"/>
    <w:rsid w:val="003F0F30"/>
    <w:rsid w:val="003F1C99"/>
    <w:rsid w:val="003F376E"/>
    <w:rsid w:val="003F40CC"/>
    <w:rsid w:val="003F5118"/>
    <w:rsid w:val="003F5937"/>
    <w:rsid w:val="003F5D61"/>
    <w:rsid w:val="003F5EE9"/>
    <w:rsid w:val="003F64EF"/>
    <w:rsid w:val="003F7C78"/>
    <w:rsid w:val="004003FD"/>
    <w:rsid w:val="00401122"/>
    <w:rsid w:val="0040166A"/>
    <w:rsid w:val="00402908"/>
    <w:rsid w:val="00403EAB"/>
    <w:rsid w:val="00404400"/>
    <w:rsid w:val="00404551"/>
    <w:rsid w:val="00407C3B"/>
    <w:rsid w:val="004110C4"/>
    <w:rsid w:val="004115DB"/>
    <w:rsid w:val="004116EA"/>
    <w:rsid w:val="00413642"/>
    <w:rsid w:val="00413B3A"/>
    <w:rsid w:val="004140DD"/>
    <w:rsid w:val="004147BD"/>
    <w:rsid w:val="00415234"/>
    <w:rsid w:val="00415675"/>
    <w:rsid w:val="00415C41"/>
    <w:rsid w:val="00415E72"/>
    <w:rsid w:val="00416132"/>
    <w:rsid w:val="00416C42"/>
    <w:rsid w:val="00420658"/>
    <w:rsid w:val="00421AE8"/>
    <w:rsid w:val="00421B60"/>
    <w:rsid w:val="00421ECD"/>
    <w:rsid w:val="00422027"/>
    <w:rsid w:val="00422A93"/>
    <w:rsid w:val="00423339"/>
    <w:rsid w:val="0042438D"/>
    <w:rsid w:val="0042479F"/>
    <w:rsid w:val="00424A0A"/>
    <w:rsid w:val="00425682"/>
    <w:rsid w:val="0042604C"/>
    <w:rsid w:val="00426AEE"/>
    <w:rsid w:val="00426FC0"/>
    <w:rsid w:val="00427762"/>
    <w:rsid w:val="00430193"/>
    <w:rsid w:val="004312AF"/>
    <w:rsid w:val="004334E7"/>
    <w:rsid w:val="00433FCF"/>
    <w:rsid w:val="004357FA"/>
    <w:rsid w:val="00435AF3"/>
    <w:rsid w:val="00435D87"/>
    <w:rsid w:val="00435DB7"/>
    <w:rsid w:val="00437395"/>
    <w:rsid w:val="00437CEE"/>
    <w:rsid w:val="00440096"/>
    <w:rsid w:val="004401AC"/>
    <w:rsid w:val="00440D3A"/>
    <w:rsid w:val="004416BC"/>
    <w:rsid w:val="0044172D"/>
    <w:rsid w:val="00441AC0"/>
    <w:rsid w:val="00441F50"/>
    <w:rsid w:val="00443DD7"/>
    <w:rsid w:val="00444405"/>
    <w:rsid w:val="004463FF"/>
    <w:rsid w:val="0044714F"/>
    <w:rsid w:val="004471AD"/>
    <w:rsid w:val="0044761A"/>
    <w:rsid w:val="00447DBD"/>
    <w:rsid w:val="00447EFE"/>
    <w:rsid w:val="00451DF0"/>
    <w:rsid w:val="004526C6"/>
    <w:rsid w:val="00452C31"/>
    <w:rsid w:val="0045349E"/>
    <w:rsid w:val="00453D2C"/>
    <w:rsid w:val="00454D3F"/>
    <w:rsid w:val="00455991"/>
    <w:rsid w:val="00455B69"/>
    <w:rsid w:val="00455B72"/>
    <w:rsid w:val="00456DD1"/>
    <w:rsid w:val="00460CC6"/>
    <w:rsid w:val="00461DFA"/>
    <w:rsid w:val="00461E65"/>
    <w:rsid w:val="00462733"/>
    <w:rsid w:val="00462A0A"/>
    <w:rsid w:val="00462D3A"/>
    <w:rsid w:val="00463677"/>
    <w:rsid w:val="00463785"/>
    <w:rsid w:val="00464818"/>
    <w:rsid w:val="004648D7"/>
    <w:rsid w:val="00466829"/>
    <w:rsid w:val="00466D92"/>
    <w:rsid w:val="004671B0"/>
    <w:rsid w:val="00470026"/>
    <w:rsid w:val="0047206B"/>
    <w:rsid w:val="00472357"/>
    <w:rsid w:val="00472EAD"/>
    <w:rsid w:val="00473890"/>
    <w:rsid w:val="00473C2C"/>
    <w:rsid w:val="00475825"/>
    <w:rsid w:val="004769E7"/>
    <w:rsid w:val="00476A51"/>
    <w:rsid w:val="0047704E"/>
    <w:rsid w:val="00477939"/>
    <w:rsid w:val="0048183B"/>
    <w:rsid w:val="00481C6C"/>
    <w:rsid w:val="00482241"/>
    <w:rsid w:val="00482E9B"/>
    <w:rsid w:val="00484D97"/>
    <w:rsid w:val="00485CE1"/>
    <w:rsid w:val="00486039"/>
    <w:rsid w:val="004902D8"/>
    <w:rsid w:val="004902E3"/>
    <w:rsid w:val="0049037F"/>
    <w:rsid w:val="00490538"/>
    <w:rsid w:val="00490AD5"/>
    <w:rsid w:val="00490E75"/>
    <w:rsid w:val="0049107E"/>
    <w:rsid w:val="00491BD8"/>
    <w:rsid w:val="00492C56"/>
    <w:rsid w:val="004939B3"/>
    <w:rsid w:val="00493C8B"/>
    <w:rsid w:val="0049479D"/>
    <w:rsid w:val="004949A8"/>
    <w:rsid w:val="004954D7"/>
    <w:rsid w:val="004956EB"/>
    <w:rsid w:val="004958B9"/>
    <w:rsid w:val="00495A43"/>
    <w:rsid w:val="00496196"/>
    <w:rsid w:val="0049671D"/>
    <w:rsid w:val="004A05B4"/>
    <w:rsid w:val="004A0C51"/>
    <w:rsid w:val="004A15CC"/>
    <w:rsid w:val="004A21B1"/>
    <w:rsid w:val="004A2AE4"/>
    <w:rsid w:val="004A3633"/>
    <w:rsid w:val="004A363B"/>
    <w:rsid w:val="004A4228"/>
    <w:rsid w:val="004A5159"/>
    <w:rsid w:val="004A556E"/>
    <w:rsid w:val="004A55FE"/>
    <w:rsid w:val="004A62B3"/>
    <w:rsid w:val="004A6488"/>
    <w:rsid w:val="004A6D2A"/>
    <w:rsid w:val="004B0076"/>
    <w:rsid w:val="004B13D3"/>
    <w:rsid w:val="004B1D9C"/>
    <w:rsid w:val="004B2028"/>
    <w:rsid w:val="004B3068"/>
    <w:rsid w:val="004B412E"/>
    <w:rsid w:val="004B4688"/>
    <w:rsid w:val="004B48EC"/>
    <w:rsid w:val="004B54E5"/>
    <w:rsid w:val="004B5F9F"/>
    <w:rsid w:val="004B6074"/>
    <w:rsid w:val="004B6148"/>
    <w:rsid w:val="004B6B04"/>
    <w:rsid w:val="004B6DAC"/>
    <w:rsid w:val="004B7692"/>
    <w:rsid w:val="004B7A70"/>
    <w:rsid w:val="004B7BC1"/>
    <w:rsid w:val="004C0D46"/>
    <w:rsid w:val="004C0F3C"/>
    <w:rsid w:val="004C1289"/>
    <w:rsid w:val="004C4712"/>
    <w:rsid w:val="004C4B55"/>
    <w:rsid w:val="004C4F14"/>
    <w:rsid w:val="004C51AF"/>
    <w:rsid w:val="004C5ECD"/>
    <w:rsid w:val="004C743B"/>
    <w:rsid w:val="004D0476"/>
    <w:rsid w:val="004D0DF7"/>
    <w:rsid w:val="004D1128"/>
    <w:rsid w:val="004D1469"/>
    <w:rsid w:val="004D1EF7"/>
    <w:rsid w:val="004D3DE7"/>
    <w:rsid w:val="004D413E"/>
    <w:rsid w:val="004D4BC5"/>
    <w:rsid w:val="004D5BC1"/>
    <w:rsid w:val="004D5F26"/>
    <w:rsid w:val="004D62A5"/>
    <w:rsid w:val="004D6633"/>
    <w:rsid w:val="004E05E9"/>
    <w:rsid w:val="004E0A2B"/>
    <w:rsid w:val="004E2C5E"/>
    <w:rsid w:val="004E2ECB"/>
    <w:rsid w:val="004E30A7"/>
    <w:rsid w:val="004E3115"/>
    <w:rsid w:val="004E32B4"/>
    <w:rsid w:val="004E3682"/>
    <w:rsid w:val="004E445D"/>
    <w:rsid w:val="004E4EBC"/>
    <w:rsid w:val="004E5234"/>
    <w:rsid w:val="004E583B"/>
    <w:rsid w:val="004E5A6D"/>
    <w:rsid w:val="004E6577"/>
    <w:rsid w:val="004E68CD"/>
    <w:rsid w:val="004E6ADD"/>
    <w:rsid w:val="004E6FB6"/>
    <w:rsid w:val="004E7D12"/>
    <w:rsid w:val="004F00DD"/>
    <w:rsid w:val="004F02A3"/>
    <w:rsid w:val="004F056C"/>
    <w:rsid w:val="004F0EDC"/>
    <w:rsid w:val="004F20DF"/>
    <w:rsid w:val="004F2B79"/>
    <w:rsid w:val="004F36CF"/>
    <w:rsid w:val="004F37D1"/>
    <w:rsid w:val="004F46DB"/>
    <w:rsid w:val="004F5A65"/>
    <w:rsid w:val="004F5B07"/>
    <w:rsid w:val="004F5BE1"/>
    <w:rsid w:val="004F6AE0"/>
    <w:rsid w:val="004F7EBB"/>
    <w:rsid w:val="00500FCE"/>
    <w:rsid w:val="00501881"/>
    <w:rsid w:val="00501C3F"/>
    <w:rsid w:val="00503FE3"/>
    <w:rsid w:val="00504686"/>
    <w:rsid w:val="00505A5E"/>
    <w:rsid w:val="00505DC0"/>
    <w:rsid w:val="00506D65"/>
    <w:rsid w:val="0050747F"/>
    <w:rsid w:val="00507AC9"/>
    <w:rsid w:val="00507C1B"/>
    <w:rsid w:val="00510941"/>
    <w:rsid w:val="00510DDF"/>
    <w:rsid w:val="00513C85"/>
    <w:rsid w:val="00513E4A"/>
    <w:rsid w:val="00513F73"/>
    <w:rsid w:val="00513FBC"/>
    <w:rsid w:val="00514830"/>
    <w:rsid w:val="00514A07"/>
    <w:rsid w:val="0051505E"/>
    <w:rsid w:val="00515CD4"/>
    <w:rsid w:val="00516B1D"/>
    <w:rsid w:val="005173BB"/>
    <w:rsid w:val="00517518"/>
    <w:rsid w:val="005201AA"/>
    <w:rsid w:val="00521509"/>
    <w:rsid w:val="0052211C"/>
    <w:rsid w:val="00522A0D"/>
    <w:rsid w:val="00522A30"/>
    <w:rsid w:val="00522D2B"/>
    <w:rsid w:val="00522D32"/>
    <w:rsid w:val="005234FC"/>
    <w:rsid w:val="00524A9C"/>
    <w:rsid w:val="0052618E"/>
    <w:rsid w:val="00526403"/>
    <w:rsid w:val="00526D01"/>
    <w:rsid w:val="00527679"/>
    <w:rsid w:val="005279F0"/>
    <w:rsid w:val="0053040F"/>
    <w:rsid w:val="005324F0"/>
    <w:rsid w:val="005337A5"/>
    <w:rsid w:val="0053473B"/>
    <w:rsid w:val="00534EC2"/>
    <w:rsid w:val="00537308"/>
    <w:rsid w:val="00537482"/>
    <w:rsid w:val="00537A2B"/>
    <w:rsid w:val="00540254"/>
    <w:rsid w:val="005414FE"/>
    <w:rsid w:val="0054314C"/>
    <w:rsid w:val="00543CFA"/>
    <w:rsid w:val="00543FF9"/>
    <w:rsid w:val="00545AE2"/>
    <w:rsid w:val="00545B86"/>
    <w:rsid w:val="00547951"/>
    <w:rsid w:val="00550724"/>
    <w:rsid w:val="00550D0F"/>
    <w:rsid w:val="00550ED6"/>
    <w:rsid w:val="0055111E"/>
    <w:rsid w:val="00551509"/>
    <w:rsid w:val="00551513"/>
    <w:rsid w:val="00552193"/>
    <w:rsid w:val="005529E2"/>
    <w:rsid w:val="00552E58"/>
    <w:rsid w:val="0055326B"/>
    <w:rsid w:val="00553BF1"/>
    <w:rsid w:val="00553EA3"/>
    <w:rsid w:val="005545F1"/>
    <w:rsid w:val="00555D05"/>
    <w:rsid w:val="00555FDA"/>
    <w:rsid w:val="00556EC4"/>
    <w:rsid w:val="005575BF"/>
    <w:rsid w:val="0056078C"/>
    <w:rsid w:val="00560E80"/>
    <w:rsid w:val="005611DD"/>
    <w:rsid w:val="0056142B"/>
    <w:rsid w:val="0056186C"/>
    <w:rsid w:val="00561E1D"/>
    <w:rsid w:val="00562047"/>
    <w:rsid w:val="0056440F"/>
    <w:rsid w:val="00564765"/>
    <w:rsid w:val="00564B88"/>
    <w:rsid w:val="00565F2A"/>
    <w:rsid w:val="00566361"/>
    <w:rsid w:val="0056682B"/>
    <w:rsid w:val="00566E22"/>
    <w:rsid w:val="00566EDD"/>
    <w:rsid w:val="0056742A"/>
    <w:rsid w:val="0056748F"/>
    <w:rsid w:val="00567D7D"/>
    <w:rsid w:val="00571611"/>
    <w:rsid w:val="00573A7A"/>
    <w:rsid w:val="00574F9E"/>
    <w:rsid w:val="005759A9"/>
    <w:rsid w:val="005766C1"/>
    <w:rsid w:val="00576BE6"/>
    <w:rsid w:val="00576F08"/>
    <w:rsid w:val="0057746D"/>
    <w:rsid w:val="005800B3"/>
    <w:rsid w:val="00581F24"/>
    <w:rsid w:val="005823D6"/>
    <w:rsid w:val="0058346B"/>
    <w:rsid w:val="00583526"/>
    <w:rsid w:val="00583DC9"/>
    <w:rsid w:val="00586D7D"/>
    <w:rsid w:val="00586F0B"/>
    <w:rsid w:val="00587215"/>
    <w:rsid w:val="00587271"/>
    <w:rsid w:val="00587D19"/>
    <w:rsid w:val="00590770"/>
    <w:rsid w:val="00590D27"/>
    <w:rsid w:val="00590D89"/>
    <w:rsid w:val="00590F8C"/>
    <w:rsid w:val="005915F3"/>
    <w:rsid w:val="00591602"/>
    <w:rsid w:val="00592E2F"/>
    <w:rsid w:val="00592E87"/>
    <w:rsid w:val="005933EC"/>
    <w:rsid w:val="00593F4F"/>
    <w:rsid w:val="00594634"/>
    <w:rsid w:val="005970C3"/>
    <w:rsid w:val="00597B5B"/>
    <w:rsid w:val="005A121D"/>
    <w:rsid w:val="005A2F22"/>
    <w:rsid w:val="005A2FE5"/>
    <w:rsid w:val="005A39EB"/>
    <w:rsid w:val="005A4774"/>
    <w:rsid w:val="005A58A0"/>
    <w:rsid w:val="005A5907"/>
    <w:rsid w:val="005A5AAF"/>
    <w:rsid w:val="005A5EE7"/>
    <w:rsid w:val="005A71DB"/>
    <w:rsid w:val="005A75CE"/>
    <w:rsid w:val="005A7C9C"/>
    <w:rsid w:val="005B10B5"/>
    <w:rsid w:val="005B1CF4"/>
    <w:rsid w:val="005B1DC4"/>
    <w:rsid w:val="005B2156"/>
    <w:rsid w:val="005B34C9"/>
    <w:rsid w:val="005B37B5"/>
    <w:rsid w:val="005B3923"/>
    <w:rsid w:val="005B3CE0"/>
    <w:rsid w:val="005B4AB9"/>
    <w:rsid w:val="005B4F81"/>
    <w:rsid w:val="005B5ABD"/>
    <w:rsid w:val="005B7095"/>
    <w:rsid w:val="005B78A1"/>
    <w:rsid w:val="005B7E2F"/>
    <w:rsid w:val="005C1D7D"/>
    <w:rsid w:val="005C33B5"/>
    <w:rsid w:val="005C410D"/>
    <w:rsid w:val="005C4517"/>
    <w:rsid w:val="005C4865"/>
    <w:rsid w:val="005C5C29"/>
    <w:rsid w:val="005C6AA4"/>
    <w:rsid w:val="005C71FB"/>
    <w:rsid w:val="005C7C40"/>
    <w:rsid w:val="005D0A44"/>
    <w:rsid w:val="005D10FB"/>
    <w:rsid w:val="005D115F"/>
    <w:rsid w:val="005D2310"/>
    <w:rsid w:val="005D2768"/>
    <w:rsid w:val="005D29B0"/>
    <w:rsid w:val="005D31B4"/>
    <w:rsid w:val="005D3764"/>
    <w:rsid w:val="005D3C03"/>
    <w:rsid w:val="005D3F4F"/>
    <w:rsid w:val="005D4786"/>
    <w:rsid w:val="005D4A3E"/>
    <w:rsid w:val="005D4BFA"/>
    <w:rsid w:val="005D5201"/>
    <w:rsid w:val="005D5F87"/>
    <w:rsid w:val="005D624D"/>
    <w:rsid w:val="005D62B7"/>
    <w:rsid w:val="005D6962"/>
    <w:rsid w:val="005D6F60"/>
    <w:rsid w:val="005E0176"/>
    <w:rsid w:val="005E09BB"/>
    <w:rsid w:val="005E0D1D"/>
    <w:rsid w:val="005E0D98"/>
    <w:rsid w:val="005E10B1"/>
    <w:rsid w:val="005E11CC"/>
    <w:rsid w:val="005E23B6"/>
    <w:rsid w:val="005E30F9"/>
    <w:rsid w:val="005E3D68"/>
    <w:rsid w:val="005E4C0B"/>
    <w:rsid w:val="005E54CF"/>
    <w:rsid w:val="005E5596"/>
    <w:rsid w:val="005E655B"/>
    <w:rsid w:val="005E7C08"/>
    <w:rsid w:val="005E7FE2"/>
    <w:rsid w:val="005F1020"/>
    <w:rsid w:val="005F1609"/>
    <w:rsid w:val="005F36A1"/>
    <w:rsid w:val="005F379B"/>
    <w:rsid w:val="005F649D"/>
    <w:rsid w:val="005F6843"/>
    <w:rsid w:val="005F7112"/>
    <w:rsid w:val="005F7229"/>
    <w:rsid w:val="005F724B"/>
    <w:rsid w:val="005F7AFD"/>
    <w:rsid w:val="0060101C"/>
    <w:rsid w:val="00601CAC"/>
    <w:rsid w:val="00602355"/>
    <w:rsid w:val="00602ED3"/>
    <w:rsid w:val="00603DEA"/>
    <w:rsid w:val="00604554"/>
    <w:rsid w:val="006056DB"/>
    <w:rsid w:val="006056E9"/>
    <w:rsid w:val="0060576E"/>
    <w:rsid w:val="0060609E"/>
    <w:rsid w:val="00610953"/>
    <w:rsid w:val="00610C46"/>
    <w:rsid w:val="00611086"/>
    <w:rsid w:val="006118AC"/>
    <w:rsid w:val="006120C6"/>
    <w:rsid w:val="00613B69"/>
    <w:rsid w:val="0061671C"/>
    <w:rsid w:val="00620590"/>
    <w:rsid w:val="0062092D"/>
    <w:rsid w:val="00621EE4"/>
    <w:rsid w:val="006223D3"/>
    <w:rsid w:val="0062349B"/>
    <w:rsid w:val="0062432A"/>
    <w:rsid w:val="006243F9"/>
    <w:rsid w:val="00624D01"/>
    <w:rsid w:val="00624D83"/>
    <w:rsid w:val="006259B7"/>
    <w:rsid w:val="006265AD"/>
    <w:rsid w:val="006274E9"/>
    <w:rsid w:val="00627715"/>
    <w:rsid w:val="00630566"/>
    <w:rsid w:val="00630A53"/>
    <w:rsid w:val="00631B8B"/>
    <w:rsid w:val="006336C1"/>
    <w:rsid w:val="00635B94"/>
    <w:rsid w:val="006376FB"/>
    <w:rsid w:val="00640436"/>
    <w:rsid w:val="0064097D"/>
    <w:rsid w:val="00640A30"/>
    <w:rsid w:val="0064160C"/>
    <w:rsid w:val="00641C60"/>
    <w:rsid w:val="00641CA6"/>
    <w:rsid w:val="006427DE"/>
    <w:rsid w:val="00642FDE"/>
    <w:rsid w:val="006437E7"/>
    <w:rsid w:val="0064434D"/>
    <w:rsid w:val="0064528F"/>
    <w:rsid w:val="0064685F"/>
    <w:rsid w:val="00646C3F"/>
    <w:rsid w:val="00646D00"/>
    <w:rsid w:val="00647A3E"/>
    <w:rsid w:val="00647D88"/>
    <w:rsid w:val="006508DF"/>
    <w:rsid w:val="00650BCE"/>
    <w:rsid w:val="00651AE3"/>
    <w:rsid w:val="00654E90"/>
    <w:rsid w:val="00656DCA"/>
    <w:rsid w:val="006603AB"/>
    <w:rsid w:val="0066203D"/>
    <w:rsid w:val="006625AB"/>
    <w:rsid w:val="006628D1"/>
    <w:rsid w:val="00663248"/>
    <w:rsid w:val="006648AA"/>
    <w:rsid w:val="00664A42"/>
    <w:rsid w:val="00666923"/>
    <w:rsid w:val="00666BBF"/>
    <w:rsid w:val="00666BC3"/>
    <w:rsid w:val="00667206"/>
    <w:rsid w:val="00670CAD"/>
    <w:rsid w:val="00671CFF"/>
    <w:rsid w:val="00672003"/>
    <w:rsid w:val="00672513"/>
    <w:rsid w:val="00673DAB"/>
    <w:rsid w:val="006746E7"/>
    <w:rsid w:val="00674BA9"/>
    <w:rsid w:val="0067547D"/>
    <w:rsid w:val="00677924"/>
    <w:rsid w:val="006809B9"/>
    <w:rsid w:val="00681609"/>
    <w:rsid w:val="00681D55"/>
    <w:rsid w:val="00681DE3"/>
    <w:rsid w:val="006822A4"/>
    <w:rsid w:val="00682BF1"/>
    <w:rsid w:val="00682C1F"/>
    <w:rsid w:val="00683663"/>
    <w:rsid w:val="00684A41"/>
    <w:rsid w:val="006852F3"/>
    <w:rsid w:val="006853C8"/>
    <w:rsid w:val="00685670"/>
    <w:rsid w:val="006858D8"/>
    <w:rsid w:val="00685F62"/>
    <w:rsid w:val="006866DC"/>
    <w:rsid w:val="006866E7"/>
    <w:rsid w:val="00690B40"/>
    <w:rsid w:val="00690EDA"/>
    <w:rsid w:val="00691B77"/>
    <w:rsid w:val="00691C03"/>
    <w:rsid w:val="00692CDC"/>
    <w:rsid w:val="00692DF1"/>
    <w:rsid w:val="00693874"/>
    <w:rsid w:val="00693EF7"/>
    <w:rsid w:val="00695BAB"/>
    <w:rsid w:val="00696B02"/>
    <w:rsid w:val="00697B8E"/>
    <w:rsid w:val="006A02C7"/>
    <w:rsid w:val="006A030E"/>
    <w:rsid w:val="006A0E6A"/>
    <w:rsid w:val="006A110B"/>
    <w:rsid w:val="006A17BB"/>
    <w:rsid w:val="006A21A5"/>
    <w:rsid w:val="006A2697"/>
    <w:rsid w:val="006A3A64"/>
    <w:rsid w:val="006A4302"/>
    <w:rsid w:val="006A46C6"/>
    <w:rsid w:val="006A5424"/>
    <w:rsid w:val="006A56DE"/>
    <w:rsid w:val="006B019D"/>
    <w:rsid w:val="006B0682"/>
    <w:rsid w:val="006B0BEE"/>
    <w:rsid w:val="006B114F"/>
    <w:rsid w:val="006B14E3"/>
    <w:rsid w:val="006B1EC1"/>
    <w:rsid w:val="006B2F61"/>
    <w:rsid w:val="006B5BCE"/>
    <w:rsid w:val="006B717A"/>
    <w:rsid w:val="006B7478"/>
    <w:rsid w:val="006C0055"/>
    <w:rsid w:val="006C05A3"/>
    <w:rsid w:val="006C15EA"/>
    <w:rsid w:val="006C197E"/>
    <w:rsid w:val="006C2506"/>
    <w:rsid w:val="006C3CC3"/>
    <w:rsid w:val="006C5178"/>
    <w:rsid w:val="006C5465"/>
    <w:rsid w:val="006C56BB"/>
    <w:rsid w:val="006C5F27"/>
    <w:rsid w:val="006C77E4"/>
    <w:rsid w:val="006D0010"/>
    <w:rsid w:val="006D0641"/>
    <w:rsid w:val="006D3AB8"/>
    <w:rsid w:val="006D3CCD"/>
    <w:rsid w:val="006D53E4"/>
    <w:rsid w:val="006D5634"/>
    <w:rsid w:val="006D5A20"/>
    <w:rsid w:val="006D5D99"/>
    <w:rsid w:val="006D7FF3"/>
    <w:rsid w:val="006E11C9"/>
    <w:rsid w:val="006E1705"/>
    <w:rsid w:val="006E25CC"/>
    <w:rsid w:val="006E262A"/>
    <w:rsid w:val="006E3236"/>
    <w:rsid w:val="006E3852"/>
    <w:rsid w:val="006E3E45"/>
    <w:rsid w:val="006E4030"/>
    <w:rsid w:val="006E479E"/>
    <w:rsid w:val="006E49AA"/>
    <w:rsid w:val="006E5226"/>
    <w:rsid w:val="006E5CDF"/>
    <w:rsid w:val="006E6601"/>
    <w:rsid w:val="006E733A"/>
    <w:rsid w:val="006E76D2"/>
    <w:rsid w:val="006E7921"/>
    <w:rsid w:val="006F0775"/>
    <w:rsid w:val="006F0E8F"/>
    <w:rsid w:val="006F1341"/>
    <w:rsid w:val="006F144A"/>
    <w:rsid w:val="006F1578"/>
    <w:rsid w:val="006F1994"/>
    <w:rsid w:val="006F1F69"/>
    <w:rsid w:val="006F2C80"/>
    <w:rsid w:val="006F3393"/>
    <w:rsid w:val="006F4815"/>
    <w:rsid w:val="006F49A0"/>
    <w:rsid w:val="006F52BD"/>
    <w:rsid w:val="006F635C"/>
    <w:rsid w:val="006F6617"/>
    <w:rsid w:val="006F6637"/>
    <w:rsid w:val="00700451"/>
    <w:rsid w:val="00700DEF"/>
    <w:rsid w:val="007023E1"/>
    <w:rsid w:val="00702B41"/>
    <w:rsid w:val="007061AF"/>
    <w:rsid w:val="00706AC2"/>
    <w:rsid w:val="00706DA3"/>
    <w:rsid w:val="0070740E"/>
    <w:rsid w:val="00710A1A"/>
    <w:rsid w:val="007115EE"/>
    <w:rsid w:val="007116C6"/>
    <w:rsid w:val="00711BA9"/>
    <w:rsid w:val="00711EEC"/>
    <w:rsid w:val="00712021"/>
    <w:rsid w:val="0071445D"/>
    <w:rsid w:val="00715E0D"/>
    <w:rsid w:val="007168C8"/>
    <w:rsid w:val="00716A1C"/>
    <w:rsid w:val="00716E9F"/>
    <w:rsid w:val="007179E6"/>
    <w:rsid w:val="00721108"/>
    <w:rsid w:val="00721F49"/>
    <w:rsid w:val="007238AC"/>
    <w:rsid w:val="007243A5"/>
    <w:rsid w:val="00724C0E"/>
    <w:rsid w:val="0072532B"/>
    <w:rsid w:val="00725661"/>
    <w:rsid w:val="0072600E"/>
    <w:rsid w:val="00730F81"/>
    <w:rsid w:val="007311B0"/>
    <w:rsid w:val="0073123F"/>
    <w:rsid w:val="007313BF"/>
    <w:rsid w:val="00732578"/>
    <w:rsid w:val="00732610"/>
    <w:rsid w:val="007327F0"/>
    <w:rsid w:val="00734410"/>
    <w:rsid w:val="007350AF"/>
    <w:rsid w:val="00735F10"/>
    <w:rsid w:val="00736661"/>
    <w:rsid w:val="007401AD"/>
    <w:rsid w:val="00740D0D"/>
    <w:rsid w:val="0074102A"/>
    <w:rsid w:val="00741395"/>
    <w:rsid w:val="00741BEF"/>
    <w:rsid w:val="007424A9"/>
    <w:rsid w:val="0074273E"/>
    <w:rsid w:val="007427AE"/>
    <w:rsid w:val="00742C40"/>
    <w:rsid w:val="00742E77"/>
    <w:rsid w:val="00744C95"/>
    <w:rsid w:val="00746836"/>
    <w:rsid w:val="00746A11"/>
    <w:rsid w:val="00746B4C"/>
    <w:rsid w:val="007473B3"/>
    <w:rsid w:val="0075026C"/>
    <w:rsid w:val="0075081C"/>
    <w:rsid w:val="00750E6B"/>
    <w:rsid w:val="00752B15"/>
    <w:rsid w:val="007538E6"/>
    <w:rsid w:val="00755948"/>
    <w:rsid w:val="00755AC1"/>
    <w:rsid w:val="0075654E"/>
    <w:rsid w:val="00756E44"/>
    <w:rsid w:val="00757ACE"/>
    <w:rsid w:val="00760012"/>
    <w:rsid w:val="007604B4"/>
    <w:rsid w:val="0076103C"/>
    <w:rsid w:val="0076167D"/>
    <w:rsid w:val="00763432"/>
    <w:rsid w:val="0076413F"/>
    <w:rsid w:val="00764219"/>
    <w:rsid w:val="00766618"/>
    <w:rsid w:val="00766E8D"/>
    <w:rsid w:val="007673F2"/>
    <w:rsid w:val="00767CD3"/>
    <w:rsid w:val="0077039B"/>
    <w:rsid w:val="00770540"/>
    <w:rsid w:val="007706FF"/>
    <w:rsid w:val="00770F0F"/>
    <w:rsid w:val="00771ADA"/>
    <w:rsid w:val="00771F2A"/>
    <w:rsid w:val="00772035"/>
    <w:rsid w:val="007721B7"/>
    <w:rsid w:val="007725FB"/>
    <w:rsid w:val="00773289"/>
    <w:rsid w:val="007739E8"/>
    <w:rsid w:val="0077411C"/>
    <w:rsid w:val="00775858"/>
    <w:rsid w:val="007768F2"/>
    <w:rsid w:val="00776FC3"/>
    <w:rsid w:val="00776FE9"/>
    <w:rsid w:val="007778FC"/>
    <w:rsid w:val="0078032A"/>
    <w:rsid w:val="007808C6"/>
    <w:rsid w:val="00782032"/>
    <w:rsid w:val="00782557"/>
    <w:rsid w:val="00783227"/>
    <w:rsid w:val="00783BEF"/>
    <w:rsid w:val="00784830"/>
    <w:rsid w:val="00785549"/>
    <w:rsid w:val="00786E28"/>
    <w:rsid w:val="00790311"/>
    <w:rsid w:val="0079237C"/>
    <w:rsid w:val="00792AF0"/>
    <w:rsid w:val="0079417A"/>
    <w:rsid w:val="00794969"/>
    <w:rsid w:val="00794A58"/>
    <w:rsid w:val="007952F5"/>
    <w:rsid w:val="00795A89"/>
    <w:rsid w:val="00795D9B"/>
    <w:rsid w:val="00796572"/>
    <w:rsid w:val="00797C98"/>
    <w:rsid w:val="00797DA3"/>
    <w:rsid w:val="007A0477"/>
    <w:rsid w:val="007A09B1"/>
    <w:rsid w:val="007A0D65"/>
    <w:rsid w:val="007A10C7"/>
    <w:rsid w:val="007A1893"/>
    <w:rsid w:val="007A2CB8"/>
    <w:rsid w:val="007A2DBB"/>
    <w:rsid w:val="007A313A"/>
    <w:rsid w:val="007A38DD"/>
    <w:rsid w:val="007A3E66"/>
    <w:rsid w:val="007A4057"/>
    <w:rsid w:val="007A459B"/>
    <w:rsid w:val="007A460D"/>
    <w:rsid w:val="007A52BF"/>
    <w:rsid w:val="007A551F"/>
    <w:rsid w:val="007A74DE"/>
    <w:rsid w:val="007B02B8"/>
    <w:rsid w:val="007B18F8"/>
    <w:rsid w:val="007B1FA7"/>
    <w:rsid w:val="007B22AA"/>
    <w:rsid w:val="007B277C"/>
    <w:rsid w:val="007B3870"/>
    <w:rsid w:val="007B3B03"/>
    <w:rsid w:val="007B3B42"/>
    <w:rsid w:val="007B3F1A"/>
    <w:rsid w:val="007B40DB"/>
    <w:rsid w:val="007B5A2E"/>
    <w:rsid w:val="007B5F13"/>
    <w:rsid w:val="007B5F6A"/>
    <w:rsid w:val="007B6C60"/>
    <w:rsid w:val="007B6EEA"/>
    <w:rsid w:val="007B730E"/>
    <w:rsid w:val="007B79E9"/>
    <w:rsid w:val="007C0053"/>
    <w:rsid w:val="007C1DE9"/>
    <w:rsid w:val="007C22A7"/>
    <w:rsid w:val="007C2A0F"/>
    <w:rsid w:val="007C345B"/>
    <w:rsid w:val="007C35EC"/>
    <w:rsid w:val="007C3BDE"/>
    <w:rsid w:val="007C3F73"/>
    <w:rsid w:val="007C492A"/>
    <w:rsid w:val="007C5177"/>
    <w:rsid w:val="007C6099"/>
    <w:rsid w:val="007C6929"/>
    <w:rsid w:val="007C75D1"/>
    <w:rsid w:val="007D0928"/>
    <w:rsid w:val="007D1FA0"/>
    <w:rsid w:val="007D3B6B"/>
    <w:rsid w:val="007D3BA3"/>
    <w:rsid w:val="007D4350"/>
    <w:rsid w:val="007D43A0"/>
    <w:rsid w:val="007D4956"/>
    <w:rsid w:val="007D4CED"/>
    <w:rsid w:val="007D63AC"/>
    <w:rsid w:val="007D7E55"/>
    <w:rsid w:val="007D7FBB"/>
    <w:rsid w:val="007E0A67"/>
    <w:rsid w:val="007E1113"/>
    <w:rsid w:val="007E3222"/>
    <w:rsid w:val="007E49DD"/>
    <w:rsid w:val="007E56B8"/>
    <w:rsid w:val="007E646D"/>
    <w:rsid w:val="007E66EB"/>
    <w:rsid w:val="007E6ADD"/>
    <w:rsid w:val="007E6E9A"/>
    <w:rsid w:val="007E74BC"/>
    <w:rsid w:val="007E7660"/>
    <w:rsid w:val="007E7871"/>
    <w:rsid w:val="007E7B94"/>
    <w:rsid w:val="007E7BF7"/>
    <w:rsid w:val="007E7CCF"/>
    <w:rsid w:val="007F0740"/>
    <w:rsid w:val="007F08BD"/>
    <w:rsid w:val="007F0A9D"/>
    <w:rsid w:val="007F0D32"/>
    <w:rsid w:val="007F2135"/>
    <w:rsid w:val="007F2313"/>
    <w:rsid w:val="007F24AD"/>
    <w:rsid w:val="007F2A49"/>
    <w:rsid w:val="007F36FB"/>
    <w:rsid w:val="007F4F1D"/>
    <w:rsid w:val="007F6268"/>
    <w:rsid w:val="00800A0A"/>
    <w:rsid w:val="00801F17"/>
    <w:rsid w:val="00802B30"/>
    <w:rsid w:val="00802ED2"/>
    <w:rsid w:val="008034FE"/>
    <w:rsid w:val="00804228"/>
    <w:rsid w:val="00804CC6"/>
    <w:rsid w:val="00806CEE"/>
    <w:rsid w:val="00807106"/>
    <w:rsid w:val="00807125"/>
    <w:rsid w:val="00807B9C"/>
    <w:rsid w:val="00814055"/>
    <w:rsid w:val="0081433B"/>
    <w:rsid w:val="00814CCC"/>
    <w:rsid w:val="008158E7"/>
    <w:rsid w:val="00815A81"/>
    <w:rsid w:val="00815FE2"/>
    <w:rsid w:val="0081617B"/>
    <w:rsid w:val="00816D30"/>
    <w:rsid w:val="00816FA6"/>
    <w:rsid w:val="008179BF"/>
    <w:rsid w:val="0082029D"/>
    <w:rsid w:val="0082120A"/>
    <w:rsid w:val="008222CE"/>
    <w:rsid w:val="008227F7"/>
    <w:rsid w:val="00823589"/>
    <w:rsid w:val="0082422C"/>
    <w:rsid w:val="008248BA"/>
    <w:rsid w:val="00825AB1"/>
    <w:rsid w:val="0082614D"/>
    <w:rsid w:val="00826231"/>
    <w:rsid w:val="008271C8"/>
    <w:rsid w:val="00827490"/>
    <w:rsid w:val="00830317"/>
    <w:rsid w:val="0083084B"/>
    <w:rsid w:val="00830F92"/>
    <w:rsid w:val="00831A2B"/>
    <w:rsid w:val="0083224B"/>
    <w:rsid w:val="008328E6"/>
    <w:rsid w:val="00832C6E"/>
    <w:rsid w:val="00832D9F"/>
    <w:rsid w:val="00834ED9"/>
    <w:rsid w:val="0083553E"/>
    <w:rsid w:val="00835938"/>
    <w:rsid w:val="00836D2A"/>
    <w:rsid w:val="00840804"/>
    <w:rsid w:val="008409EC"/>
    <w:rsid w:val="00840A8A"/>
    <w:rsid w:val="00840BDB"/>
    <w:rsid w:val="00841D0B"/>
    <w:rsid w:val="00842445"/>
    <w:rsid w:val="008425B9"/>
    <w:rsid w:val="00842C66"/>
    <w:rsid w:val="00842D03"/>
    <w:rsid w:val="00843112"/>
    <w:rsid w:val="00844DCE"/>
    <w:rsid w:val="008459C3"/>
    <w:rsid w:val="00846F2A"/>
    <w:rsid w:val="00846FA5"/>
    <w:rsid w:val="00847C9F"/>
    <w:rsid w:val="008500EE"/>
    <w:rsid w:val="00850903"/>
    <w:rsid w:val="00850BCB"/>
    <w:rsid w:val="00851B75"/>
    <w:rsid w:val="0085350B"/>
    <w:rsid w:val="00853B50"/>
    <w:rsid w:val="00856FB8"/>
    <w:rsid w:val="00857513"/>
    <w:rsid w:val="008608D9"/>
    <w:rsid w:val="0086236F"/>
    <w:rsid w:val="00862531"/>
    <w:rsid w:val="0086322C"/>
    <w:rsid w:val="00863474"/>
    <w:rsid w:val="008635BC"/>
    <w:rsid w:val="00863DF2"/>
    <w:rsid w:val="00863F8A"/>
    <w:rsid w:val="00864315"/>
    <w:rsid w:val="00864342"/>
    <w:rsid w:val="00864FCE"/>
    <w:rsid w:val="008653DA"/>
    <w:rsid w:val="00865428"/>
    <w:rsid w:val="00866941"/>
    <w:rsid w:val="00866FEF"/>
    <w:rsid w:val="00870790"/>
    <w:rsid w:val="00872D41"/>
    <w:rsid w:val="008733DD"/>
    <w:rsid w:val="008739C8"/>
    <w:rsid w:val="00874FD2"/>
    <w:rsid w:val="0087560B"/>
    <w:rsid w:val="0087571F"/>
    <w:rsid w:val="00876107"/>
    <w:rsid w:val="008763B7"/>
    <w:rsid w:val="0087661E"/>
    <w:rsid w:val="0087784C"/>
    <w:rsid w:val="00877962"/>
    <w:rsid w:val="00881C3A"/>
    <w:rsid w:val="00881D79"/>
    <w:rsid w:val="00881E88"/>
    <w:rsid w:val="0088253A"/>
    <w:rsid w:val="00882718"/>
    <w:rsid w:val="008832A0"/>
    <w:rsid w:val="008835C0"/>
    <w:rsid w:val="0088361E"/>
    <w:rsid w:val="008837B0"/>
    <w:rsid w:val="008848A6"/>
    <w:rsid w:val="008848E7"/>
    <w:rsid w:val="008858F0"/>
    <w:rsid w:val="00885BFB"/>
    <w:rsid w:val="00886425"/>
    <w:rsid w:val="008865C1"/>
    <w:rsid w:val="008878D9"/>
    <w:rsid w:val="00891687"/>
    <w:rsid w:val="00892583"/>
    <w:rsid w:val="00892794"/>
    <w:rsid w:val="00892F9B"/>
    <w:rsid w:val="008934C2"/>
    <w:rsid w:val="008938EE"/>
    <w:rsid w:val="00893E37"/>
    <w:rsid w:val="008946AE"/>
    <w:rsid w:val="00894BEE"/>
    <w:rsid w:val="008960AF"/>
    <w:rsid w:val="00896171"/>
    <w:rsid w:val="0089649E"/>
    <w:rsid w:val="0089703A"/>
    <w:rsid w:val="00897F35"/>
    <w:rsid w:val="008A0199"/>
    <w:rsid w:val="008A08D5"/>
    <w:rsid w:val="008A0984"/>
    <w:rsid w:val="008A1F9B"/>
    <w:rsid w:val="008A324F"/>
    <w:rsid w:val="008A3891"/>
    <w:rsid w:val="008A42C3"/>
    <w:rsid w:val="008A512B"/>
    <w:rsid w:val="008A6085"/>
    <w:rsid w:val="008A6672"/>
    <w:rsid w:val="008A6826"/>
    <w:rsid w:val="008A75FD"/>
    <w:rsid w:val="008B1E3D"/>
    <w:rsid w:val="008B1F02"/>
    <w:rsid w:val="008B2C32"/>
    <w:rsid w:val="008B32CE"/>
    <w:rsid w:val="008B463E"/>
    <w:rsid w:val="008B4857"/>
    <w:rsid w:val="008B59BC"/>
    <w:rsid w:val="008B6538"/>
    <w:rsid w:val="008B66AE"/>
    <w:rsid w:val="008B6A10"/>
    <w:rsid w:val="008B717D"/>
    <w:rsid w:val="008B7370"/>
    <w:rsid w:val="008C18B0"/>
    <w:rsid w:val="008C1BD3"/>
    <w:rsid w:val="008C248E"/>
    <w:rsid w:val="008C2522"/>
    <w:rsid w:val="008C267A"/>
    <w:rsid w:val="008C2D84"/>
    <w:rsid w:val="008C40B6"/>
    <w:rsid w:val="008C5D64"/>
    <w:rsid w:val="008C62E5"/>
    <w:rsid w:val="008C6454"/>
    <w:rsid w:val="008C6C69"/>
    <w:rsid w:val="008C7FC9"/>
    <w:rsid w:val="008D03E5"/>
    <w:rsid w:val="008D0E16"/>
    <w:rsid w:val="008D18FF"/>
    <w:rsid w:val="008D3819"/>
    <w:rsid w:val="008D4004"/>
    <w:rsid w:val="008D410D"/>
    <w:rsid w:val="008D5441"/>
    <w:rsid w:val="008E1114"/>
    <w:rsid w:val="008E3AAA"/>
    <w:rsid w:val="008E607B"/>
    <w:rsid w:val="008E6702"/>
    <w:rsid w:val="008E7871"/>
    <w:rsid w:val="008F03DD"/>
    <w:rsid w:val="008F066F"/>
    <w:rsid w:val="008F16BB"/>
    <w:rsid w:val="00900160"/>
    <w:rsid w:val="00900891"/>
    <w:rsid w:val="009009D1"/>
    <w:rsid w:val="0090105F"/>
    <w:rsid w:val="00901B07"/>
    <w:rsid w:val="009028A2"/>
    <w:rsid w:val="009035AF"/>
    <w:rsid w:val="00903D20"/>
    <w:rsid w:val="00904180"/>
    <w:rsid w:val="00905148"/>
    <w:rsid w:val="00905C94"/>
    <w:rsid w:val="00906BA9"/>
    <w:rsid w:val="00906EAA"/>
    <w:rsid w:val="00907CE4"/>
    <w:rsid w:val="00911693"/>
    <w:rsid w:val="00912598"/>
    <w:rsid w:val="00912633"/>
    <w:rsid w:val="0091470B"/>
    <w:rsid w:val="0091533F"/>
    <w:rsid w:val="00915736"/>
    <w:rsid w:val="009164F6"/>
    <w:rsid w:val="00916F23"/>
    <w:rsid w:val="00917497"/>
    <w:rsid w:val="0091764C"/>
    <w:rsid w:val="009178BA"/>
    <w:rsid w:val="00917BE9"/>
    <w:rsid w:val="00917FDF"/>
    <w:rsid w:val="00920162"/>
    <w:rsid w:val="00920721"/>
    <w:rsid w:val="0092072B"/>
    <w:rsid w:val="009207AB"/>
    <w:rsid w:val="009217B5"/>
    <w:rsid w:val="00921800"/>
    <w:rsid w:val="00921FAC"/>
    <w:rsid w:val="0092308F"/>
    <w:rsid w:val="00923275"/>
    <w:rsid w:val="009235C1"/>
    <w:rsid w:val="00924D0D"/>
    <w:rsid w:val="00926767"/>
    <w:rsid w:val="00927242"/>
    <w:rsid w:val="009304DF"/>
    <w:rsid w:val="009314C7"/>
    <w:rsid w:val="009328A1"/>
    <w:rsid w:val="009329A0"/>
    <w:rsid w:val="009337A0"/>
    <w:rsid w:val="009337D6"/>
    <w:rsid w:val="00933FBF"/>
    <w:rsid w:val="00935237"/>
    <w:rsid w:val="00935E05"/>
    <w:rsid w:val="00936732"/>
    <w:rsid w:val="00937548"/>
    <w:rsid w:val="00937660"/>
    <w:rsid w:val="00937A47"/>
    <w:rsid w:val="009406BD"/>
    <w:rsid w:val="00941A09"/>
    <w:rsid w:val="0094266A"/>
    <w:rsid w:val="009427A7"/>
    <w:rsid w:val="00942C7A"/>
    <w:rsid w:val="0094300E"/>
    <w:rsid w:val="0094324F"/>
    <w:rsid w:val="0094374C"/>
    <w:rsid w:val="00944065"/>
    <w:rsid w:val="009447BE"/>
    <w:rsid w:val="009452D6"/>
    <w:rsid w:val="0094540B"/>
    <w:rsid w:val="0094602E"/>
    <w:rsid w:val="00946FBE"/>
    <w:rsid w:val="009501F0"/>
    <w:rsid w:val="00951269"/>
    <w:rsid w:val="009520A5"/>
    <w:rsid w:val="0095265B"/>
    <w:rsid w:val="00952ED0"/>
    <w:rsid w:val="00953107"/>
    <w:rsid w:val="009547B7"/>
    <w:rsid w:val="00954B0B"/>
    <w:rsid w:val="009554DF"/>
    <w:rsid w:val="0095568B"/>
    <w:rsid w:val="00955DA7"/>
    <w:rsid w:val="00955F64"/>
    <w:rsid w:val="00956C61"/>
    <w:rsid w:val="00957ADC"/>
    <w:rsid w:val="0096237B"/>
    <w:rsid w:val="009626E6"/>
    <w:rsid w:val="009633D6"/>
    <w:rsid w:val="00963962"/>
    <w:rsid w:val="009671F2"/>
    <w:rsid w:val="00970030"/>
    <w:rsid w:val="0097173D"/>
    <w:rsid w:val="00972CDD"/>
    <w:rsid w:val="0097364B"/>
    <w:rsid w:val="009741C7"/>
    <w:rsid w:val="00975E39"/>
    <w:rsid w:val="00976040"/>
    <w:rsid w:val="00976156"/>
    <w:rsid w:val="00976726"/>
    <w:rsid w:val="00976920"/>
    <w:rsid w:val="00977000"/>
    <w:rsid w:val="00977324"/>
    <w:rsid w:val="00981F31"/>
    <w:rsid w:val="009833D8"/>
    <w:rsid w:val="00984E24"/>
    <w:rsid w:val="0098791D"/>
    <w:rsid w:val="00991BFA"/>
    <w:rsid w:val="0099215D"/>
    <w:rsid w:val="00994550"/>
    <w:rsid w:val="0099458F"/>
    <w:rsid w:val="009946E3"/>
    <w:rsid w:val="0099497F"/>
    <w:rsid w:val="009952CF"/>
    <w:rsid w:val="00995C80"/>
    <w:rsid w:val="009961A7"/>
    <w:rsid w:val="00996F49"/>
    <w:rsid w:val="009974FA"/>
    <w:rsid w:val="009A0154"/>
    <w:rsid w:val="009A09A8"/>
    <w:rsid w:val="009A0DC3"/>
    <w:rsid w:val="009A1021"/>
    <w:rsid w:val="009A11C1"/>
    <w:rsid w:val="009A2DAF"/>
    <w:rsid w:val="009A33B9"/>
    <w:rsid w:val="009A437F"/>
    <w:rsid w:val="009A4447"/>
    <w:rsid w:val="009A4695"/>
    <w:rsid w:val="009A5425"/>
    <w:rsid w:val="009A6AD6"/>
    <w:rsid w:val="009A7A4A"/>
    <w:rsid w:val="009B112D"/>
    <w:rsid w:val="009B1361"/>
    <w:rsid w:val="009B1C43"/>
    <w:rsid w:val="009B1F33"/>
    <w:rsid w:val="009B2516"/>
    <w:rsid w:val="009B26CE"/>
    <w:rsid w:val="009B3443"/>
    <w:rsid w:val="009B42F5"/>
    <w:rsid w:val="009B661A"/>
    <w:rsid w:val="009B6942"/>
    <w:rsid w:val="009B6F41"/>
    <w:rsid w:val="009B71EB"/>
    <w:rsid w:val="009B7422"/>
    <w:rsid w:val="009C0B45"/>
    <w:rsid w:val="009C1A3C"/>
    <w:rsid w:val="009C1B72"/>
    <w:rsid w:val="009C313D"/>
    <w:rsid w:val="009C3BE5"/>
    <w:rsid w:val="009C475D"/>
    <w:rsid w:val="009C542E"/>
    <w:rsid w:val="009C5A17"/>
    <w:rsid w:val="009C6643"/>
    <w:rsid w:val="009C66E3"/>
    <w:rsid w:val="009C67DD"/>
    <w:rsid w:val="009C7659"/>
    <w:rsid w:val="009D0591"/>
    <w:rsid w:val="009D2BB1"/>
    <w:rsid w:val="009D4551"/>
    <w:rsid w:val="009D4585"/>
    <w:rsid w:val="009D4B6E"/>
    <w:rsid w:val="009D4D1D"/>
    <w:rsid w:val="009D4F52"/>
    <w:rsid w:val="009D566E"/>
    <w:rsid w:val="009D5CA0"/>
    <w:rsid w:val="009D62C3"/>
    <w:rsid w:val="009E0210"/>
    <w:rsid w:val="009E1FBC"/>
    <w:rsid w:val="009E3BF1"/>
    <w:rsid w:val="009E604B"/>
    <w:rsid w:val="009E65C9"/>
    <w:rsid w:val="009E6EAA"/>
    <w:rsid w:val="009F09E1"/>
    <w:rsid w:val="009F117B"/>
    <w:rsid w:val="009F1181"/>
    <w:rsid w:val="009F1684"/>
    <w:rsid w:val="009F235A"/>
    <w:rsid w:val="009F24FF"/>
    <w:rsid w:val="009F29AB"/>
    <w:rsid w:val="009F56E4"/>
    <w:rsid w:val="009F71B8"/>
    <w:rsid w:val="00A008D7"/>
    <w:rsid w:val="00A02AD1"/>
    <w:rsid w:val="00A02EC8"/>
    <w:rsid w:val="00A0328E"/>
    <w:rsid w:val="00A04552"/>
    <w:rsid w:val="00A04FA0"/>
    <w:rsid w:val="00A057DB"/>
    <w:rsid w:val="00A059E8"/>
    <w:rsid w:val="00A0656D"/>
    <w:rsid w:val="00A07C09"/>
    <w:rsid w:val="00A104A3"/>
    <w:rsid w:val="00A1051B"/>
    <w:rsid w:val="00A106E1"/>
    <w:rsid w:val="00A11094"/>
    <w:rsid w:val="00A1119D"/>
    <w:rsid w:val="00A12078"/>
    <w:rsid w:val="00A14772"/>
    <w:rsid w:val="00A14B6F"/>
    <w:rsid w:val="00A14E05"/>
    <w:rsid w:val="00A1537A"/>
    <w:rsid w:val="00A154EB"/>
    <w:rsid w:val="00A15510"/>
    <w:rsid w:val="00A15AF5"/>
    <w:rsid w:val="00A15E46"/>
    <w:rsid w:val="00A15E68"/>
    <w:rsid w:val="00A16C8D"/>
    <w:rsid w:val="00A16DF9"/>
    <w:rsid w:val="00A2104C"/>
    <w:rsid w:val="00A222C6"/>
    <w:rsid w:val="00A2290F"/>
    <w:rsid w:val="00A22D8C"/>
    <w:rsid w:val="00A23490"/>
    <w:rsid w:val="00A23C2C"/>
    <w:rsid w:val="00A23ED6"/>
    <w:rsid w:val="00A244C9"/>
    <w:rsid w:val="00A249A6"/>
    <w:rsid w:val="00A24D7C"/>
    <w:rsid w:val="00A253CB"/>
    <w:rsid w:val="00A2626B"/>
    <w:rsid w:val="00A26842"/>
    <w:rsid w:val="00A26988"/>
    <w:rsid w:val="00A26DC4"/>
    <w:rsid w:val="00A27101"/>
    <w:rsid w:val="00A27C92"/>
    <w:rsid w:val="00A3000C"/>
    <w:rsid w:val="00A315E7"/>
    <w:rsid w:val="00A328AE"/>
    <w:rsid w:val="00A37093"/>
    <w:rsid w:val="00A379B2"/>
    <w:rsid w:val="00A40268"/>
    <w:rsid w:val="00A4056D"/>
    <w:rsid w:val="00A42A28"/>
    <w:rsid w:val="00A43746"/>
    <w:rsid w:val="00A4374C"/>
    <w:rsid w:val="00A43C02"/>
    <w:rsid w:val="00A441FB"/>
    <w:rsid w:val="00A4440C"/>
    <w:rsid w:val="00A45226"/>
    <w:rsid w:val="00A45239"/>
    <w:rsid w:val="00A45979"/>
    <w:rsid w:val="00A45E01"/>
    <w:rsid w:val="00A46017"/>
    <w:rsid w:val="00A47C16"/>
    <w:rsid w:val="00A504AA"/>
    <w:rsid w:val="00A507EB"/>
    <w:rsid w:val="00A50CB0"/>
    <w:rsid w:val="00A525FC"/>
    <w:rsid w:val="00A544A1"/>
    <w:rsid w:val="00A55C28"/>
    <w:rsid w:val="00A55D66"/>
    <w:rsid w:val="00A5600A"/>
    <w:rsid w:val="00A565E6"/>
    <w:rsid w:val="00A5688F"/>
    <w:rsid w:val="00A57660"/>
    <w:rsid w:val="00A60221"/>
    <w:rsid w:val="00A609A1"/>
    <w:rsid w:val="00A60D8C"/>
    <w:rsid w:val="00A6193F"/>
    <w:rsid w:val="00A627BB"/>
    <w:rsid w:val="00A62954"/>
    <w:rsid w:val="00A62A39"/>
    <w:rsid w:val="00A632E5"/>
    <w:rsid w:val="00A63880"/>
    <w:rsid w:val="00A644A0"/>
    <w:rsid w:val="00A64624"/>
    <w:rsid w:val="00A651ED"/>
    <w:rsid w:val="00A6546A"/>
    <w:rsid w:val="00A6634E"/>
    <w:rsid w:val="00A668C3"/>
    <w:rsid w:val="00A67582"/>
    <w:rsid w:val="00A67836"/>
    <w:rsid w:val="00A67DC4"/>
    <w:rsid w:val="00A7077E"/>
    <w:rsid w:val="00A72225"/>
    <w:rsid w:val="00A723EF"/>
    <w:rsid w:val="00A7300B"/>
    <w:rsid w:val="00A731EB"/>
    <w:rsid w:val="00A73F83"/>
    <w:rsid w:val="00A7439C"/>
    <w:rsid w:val="00A7676C"/>
    <w:rsid w:val="00A767ED"/>
    <w:rsid w:val="00A76FF8"/>
    <w:rsid w:val="00A77253"/>
    <w:rsid w:val="00A7754C"/>
    <w:rsid w:val="00A81180"/>
    <w:rsid w:val="00A81B93"/>
    <w:rsid w:val="00A81BCE"/>
    <w:rsid w:val="00A82747"/>
    <w:rsid w:val="00A8279C"/>
    <w:rsid w:val="00A83A7A"/>
    <w:rsid w:val="00A862C3"/>
    <w:rsid w:val="00A86740"/>
    <w:rsid w:val="00A8698B"/>
    <w:rsid w:val="00A86F10"/>
    <w:rsid w:val="00A87501"/>
    <w:rsid w:val="00A90658"/>
    <w:rsid w:val="00A92007"/>
    <w:rsid w:val="00A9447A"/>
    <w:rsid w:val="00A95071"/>
    <w:rsid w:val="00A9508D"/>
    <w:rsid w:val="00A95C02"/>
    <w:rsid w:val="00A965ED"/>
    <w:rsid w:val="00A97233"/>
    <w:rsid w:val="00A97810"/>
    <w:rsid w:val="00A97876"/>
    <w:rsid w:val="00AA07A0"/>
    <w:rsid w:val="00AA0C88"/>
    <w:rsid w:val="00AA1966"/>
    <w:rsid w:val="00AA1EDF"/>
    <w:rsid w:val="00AA2DBA"/>
    <w:rsid w:val="00AA4129"/>
    <w:rsid w:val="00AA5005"/>
    <w:rsid w:val="00AA52A7"/>
    <w:rsid w:val="00AA5FC9"/>
    <w:rsid w:val="00AA6191"/>
    <w:rsid w:val="00AA6E85"/>
    <w:rsid w:val="00AB0DC4"/>
    <w:rsid w:val="00AB2356"/>
    <w:rsid w:val="00AB2698"/>
    <w:rsid w:val="00AB2DA9"/>
    <w:rsid w:val="00AB30FC"/>
    <w:rsid w:val="00AB3921"/>
    <w:rsid w:val="00AB45DF"/>
    <w:rsid w:val="00AB4A6F"/>
    <w:rsid w:val="00AB6C95"/>
    <w:rsid w:val="00AB7076"/>
    <w:rsid w:val="00AB71D4"/>
    <w:rsid w:val="00AB7556"/>
    <w:rsid w:val="00AC04A8"/>
    <w:rsid w:val="00AC0713"/>
    <w:rsid w:val="00AC116B"/>
    <w:rsid w:val="00AC11E2"/>
    <w:rsid w:val="00AC13D5"/>
    <w:rsid w:val="00AC1AF6"/>
    <w:rsid w:val="00AC310A"/>
    <w:rsid w:val="00AC4088"/>
    <w:rsid w:val="00AC4B54"/>
    <w:rsid w:val="00AC5156"/>
    <w:rsid w:val="00AC61A0"/>
    <w:rsid w:val="00AC6C5F"/>
    <w:rsid w:val="00AC6DEF"/>
    <w:rsid w:val="00AC7013"/>
    <w:rsid w:val="00AC7CF7"/>
    <w:rsid w:val="00AD0DFF"/>
    <w:rsid w:val="00AD143E"/>
    <w:rsid w:val="00AD2F53"/>
    <w:rsid w:val="00AD58F1"/>
    <w:rsid w:val="00AD5FE9"/>
    <w:rsid w:val="00AD6D9C"/>
    <w:rsid w:val="00AD773B"/>
    <w:rsid w:val="00AE1C62"/>
    <w:rsid w:val="00AE28A9"/>
    <w:rsid w:val="00AE32BE"/>
    <w:rsid w:val="00AE34DC"/>
    <w:rsid w:val="00AE474F"/>
    <w:rsid w:val="00AE5821"/>
    <w:rsid w:val="00AE673D"/>
    <w:rsid w:val="00AF06CA"/>
    <w:rsid w:val="00AF13CC"/>
    <w:rsid w:val="00AF1F10"/>
    <w:rsid w:val="00AF1F1A"/>
    <w:rsid w:val="00AF21FF"/>
    <w:rsid w:val="00AF2AB2"/>
    <w:rsid w:val="00AF2B2D"/>
    <w:rsid w:val="00AF6334"/>
    <w:rsid w:val="00AF63EF"/>
    <w:rsid w:val="00AF658D"/>
    <w:rsid w:val="00AF76EE"/>
    <w:rsid w:val="00B00A27"/>
    <w:rsid w:val="00B01E77"/>
    <w:rsid w:val="00B0269F"/>
    <w:rsid w:val="00B02A4B"/>
    <w:rsid w:val="00B02D21"/>
    <w:rsid w:val="00B03E31"/>
    <w:rsid w:val="00B0499A"/>
    <w:rsid w:val="00B04B08"/>
    <w:rsid w:val="00B05057"/>
    <w:rsid w:val="00B06BC8"/>
    <w:rsid w:val="00B070DD"/>
    <w:rsid w:val="00B071AF"/>
    <w:rsid w:val="00B07D19"/>
    <w:rsid w:val="00B10023"/>
    <w:rsid w:val="00B1044E"/>
    <w:rsid w:val="00B10A2C"/>
    <w:rsid w:val="00B10D9F"/>
    <w:rsid w:val="00B11210"/>
    <w:rsid w:val="00B11E19"/>
    <w:rsid w:val="00B11EAC"/>
    <w:rsid w:val="00B127CC"/>
    <w:rsid w:val="00B134DF"/>
    <w:rsid w:val="00B13BE2"/>
    <w:rsid w:val="00B13C36"/>
    <w:rsid w:val="00B13C4A"/>
    <w:rsid w:val="00B13CD2"/>
    <w:rsid w:val="00B1581B"/>
    <w:rsid w:val="00B16844"/>
    <w:rsid w:val="00B16A10"/>
    <w:rsid w:val="00B16B7F"/>
    <w:rsid w:val="00B170D3"/>
    <w:rsid w:val="00B17713"/>
    <w:rsid w:val="00B17736"/>
    <w:rsid w:val="00B177A7"/>
    <w:rsid w:val="00B178F6"/>
    <w:rsid w:val="00B20C04"/>
    <w:rsid w:val="00B2134B"/>
    <w:rsid w:val="00B21587"/>
    <w:rsid w:val="00B22272"/>
    <w:rsid w:val="00B23344"/>
    <w:rsid w:val="00B23971"/>
    <w:rsid w:val="00B24C05"/>
    <w:rsid w:val="00B24CE0"/>
    <w:rsid w:val="00B250FA"/>
    <w:rsid w:val="00B25D73"/>
    <w:rsid w:val="00B268D9"/>
    <w:rsid w:val="00B27515"/>
    <w:rsid w:val="00B27A07"/>
    <w:rsid w:val="00B27A82"/>
    <w:rsid w:val="00B27EA1"/>
    <w:rsid w:val="00B30BB8"/>
    <w:rsid w:val="00B3166D"/>
    <w:rsid w:val="00B32607"/>
    <w:rsid w:val="00B32C5A"/>
    <w:rsid w:val="00B33F37"/>
    <w:rsid w:val="00B34720"/>
    <w:rsid w:val="00B34AFA"/>
    <w:rsid w:val="00B36119"/>
    <w:rsid w:val="00B371ED"/>
    <w:rsid w:val="00B4032B"/>
    <w:rsid w:val="00B403EA"/>
    <w:rsid w:val="00B41D28"/>
    <w:rsid w:val="00B43AEE"/>
    <w:rsid w:val="00B43F0D"/>
    <w:rsid w:val="00B43F73"/>
    <w:rsid w:val="00B4470C"/>
    <w:rsid w:val="00B44AAD"/>
    <w:rsid w:val="00B45615"/>
    <w:rsid w:val="00B466A0"/>
    <w:rsid w:val="00B46FA1"/>
    <w:rsid w:val="00B47021"/>
    <w:rsid w:val="00B473D9"/>
    <w:rsid w:val="00B47614"/>
    <w:rsid w:val="00B50472"/>
    <w:rsid w:val="00B509F9"/>
    <w:rsid w:val="00B50CD7"/>
    <w:rsid w:val="00B52258"/>
    <w:rsid w:val="00B52C89"/>
    <w:rsid w:val="00B537AD"/>
    <w:rsid w:val="00B53C53"/>
    <w:rsid w:val="00B53F83"/>
    <w:rsid w:val="00B55533"/>
    <w:rsid w:val="00B555F4"/>
    <w:rsid w:val="00B55DD5"/>
    <w:rsid w:val="00B5625C"/>
    <w:rsid w:val="00B56833"/>
    <w:rsid w:val="00B6071F"/>
    <w:rsid w:val="00B60977"/>
    <w:rsid w:val="00B6186D"/>
    <w:rsid w:val="00B6206F"/>
    <w:rsid w:val="00B62300"/>
    <w:rsid w:val="00B62E42"/>
    <w:rsid w:val="00B63121"/>
    <w:rsid w:val="00B65818"/>
    <w:rsid w:val="00B65B85"/>
    <w:rsid w:val="00B66A19"/>
    <w:rsid w:val="00B66AF3"/>
    <w:rsid w:val="00B703BE"/>
    <w:rsid w:val="00B704F2"/>
    <w:rsid w:val="00B707AD"/>
    <w:rsid w:val="00B70D24"/>
    <w:rsid w:val="00B7102E"/>
    <w:rsid w:val="00B71E28"/>
    <w:rsid w:val="00B71FDA"/>
    <w:rsid w:val="00B7241D"/>
    <w:rsid w:val="00B72F06"/>
    <w:rsid w:val="00B73A7D"/>
    <w:rsid w:val="00B74F27"/>
    <w:rsid w:val="00B75930"/>
    <w:rsid w:val="00B75EFD"/>
    <w:rsid w:val="00B7794F"/>
    <w:rsid w:val="00B77C14"/>
    <w:rsid w:val="00B77C47"/>
    <w:rsid w:val="00B8004D"/>
    <w:rsid w:val="00B80AF3"/>
    <w:rsid w:val="00B819D3"/>
    <w:rsid w:val="00B81E27"/>
    <w:rsid w:val="00B82D84"/>
    <w:rsid w:val="00B840AE"/>
    <w:rsid w:val="00B84524"/>
    <w:rsid w:val="00B8537A"/>
    <w:rsid w:val="00B858B7"/>
    <w:rsid w:val="00B85982"/>
    <w:rsid w:val="00B87352"/>
    <w:rsid w:val="00B87689"/>
    <w:rsid w:val="00B87BDC"/>
    <w:rsid w:val="00B87D37"/>
    <w:rsid w:val="00B91B11"/>
    <w:rsid w:val="00B91C79"/>
    <w:rsid w:val="00B91ED1"/>
    <w:rsid w:val="00B920E7"/>
    <w:rsid w:val="00B924D9"/>
    <w:rsid w:val="00B935A6"/>
    <w:rsid w:val="00B93915"/>
    <w:rsid w:val="00B93EFA"/>
    <w:rsid w:val="00B94259"/>
    <w:rsid w:val="00B94847"/>
    <w:rsid w:val="00B9484B"/>
    <w:rsid w:val="00B95433"/>
    <w:rsid w:val="00B95933"/>
    <w:rsid w:val="00B9797D"/>
    <w:rsid w:val="00BA01A5"/>
    <w:rsid w:val="00BA0B7A"/>
    <w:rsid w:val="00BA2D83"/>
    <w:rsid w:val="00BA2D9B"/>
    <w:rsid w:val="00BA3089"/>
    <w:rsid w:val="00BA35C9"/>
    <w:rsid w:val="00BA4032"/>
    <w:rsid w:val="00BA51CA"/>
    <w:rsid w:val="00BA5827"/>
    <w:rsid w:val="00BA5FE2"/>
    <w:rsid w:val="00BA6C5C"/>
    <w:rsid w:val="00BA72DA"/>
    <w:rsid w:val="00BB023A"/>
    <w:rsid w:val="00BB04CC"/>
    <w:rsid w:val="00BB0E66"/>
    <w:rsid w:val="00BB1BD7"/>
    <w:rsid w:val="00BB2913"/>
    <w:rsid w:val="00BB2E73"/>
    <w:rsid w:val="00BB4A13"/>
    <w:rsid w:val="00BB4F3A"/>
    <w:rsid w:val="00BB545C"/>
    <w:rsid w:val="00BB6D09"/>
    <w:rsid w:val="00BC0617"/>
    <w:rsid w:val="00BC1566"/>
    <w:rsid w:val="00BC183D"/>
    <w:rsid w:val="00BC2766"/>
    <w:rsid w:val="00BC3342"/>
    <w:rsid w:val="00BC3BC3"/>
    <w:rsid w:val="00BC3F2E"/>
    <w:rsid w:val="00BC3F8F"/>
    <w:rsid w:val="00BC4CA8"/>
    <w:rsid w:val="00BC528D"/>
    <w:rsid w:val="00BC5E71"/>
    <w:rsid w:val="00BC669F"/>
    <w:rsid w:val="00BC6A3E"/>
    <w:rsid w:val="00BD0541"/>
    <w:rsid w:val="00BD0B13"/>
    <w:rsid w:val="00BD0B5E"/>
    <w:rsid w:val="00BD1313"/>
    <w:rsid w:val="00BD1F48"/>
    <w:rsid w:val="00BD24F0"/>
    <w:rsid w:val="00BD2887"/>
    <w:rsid w:val="00BD3D6A"/>
    <w:rsid w:val="00BD3FF6"/>
    <w:rsid w:val="00BD64AA"/>
    <w:rsid w:val="00BD6766"/>
    <w:rsid w:val="00BD6C22"/>
    <w:rsid w:val="00BD6ED8"/>
    <w:rsid w:val="00BD7662"/>
    <w:rsid w:val="00BE048E"/>
    <w:rsid w:val="00BE0D10"/>
    <w:rsid w:val="00BE2378"/>
    <w:rsid w:val="00BE323E"/>
    <w:rsid w:val="00BE3C61"/>
    <w:rsid w:val="00BE4BCB"/>
    <w:rsid w:val="00BE51E6"/>
    <w:rsid w:val="00BE5470"/>
    <w:rsid w:val="00BE64C0"/>
    <w:rsid w:val="00BE6EF5"/>
    <w:rsid w:val="00BE7B68"/>
    <w:rsid w:val="00BF0BE7"/>
    <w:rsid w:val="00BF1492"/>
    <w:rsid w:val="00BF179D"/>
    <w:rsid w:val="00BF24C0"/>
    <w:rsid w:val="00BF2917"/>
    <w:rsid w:val="00BF3339"/>
    <w:rsid w:val="00BF39D6"/>
    <w:rsid w:val="00BF5C73"/>
    <w:rsid w:val="00BF5F8B"/>
    <w:rsid w:val="00BF6040"/>
    <w:rsid w:val="00BF61CB"/>
    <w:rsid w:val="00BF63F8"/>
    <w:rsid w:val="00BF6F9B"/>
    <w:rsid w:val="00BF7C1F"/>
    <w:rsid w:val="00C004F5"/>
    <w:rsid w:val="00C00603"/>
    <w:rsid w:val="00C006AF"/>
    <w:rsid w:val="00C01099"/>
    <w:rsid w:val="00C011D1"/>
    <w:rsid w:val="00C0169E"/>
    <w:rsid w:val="00C02401"/>
    <w:rsid w:val="00C02A27"/>
    <w:rsid w:val="00C03978"/>
    <w:rsid w:val="00C05162"/>
    <w:rsid w:val="00C05234"/>
    <w:rsid w:val="00C054E9"/>
    <w:rsid w:val="00C0588B"/>
    <w:rsid w:val="00C05916"/>
    <w:rsid w:val="00C059D4"/>
    <w:rsid w:val="00C05F5E"/>
    <w:rsid w:val="00C06658"/>
    <w:rsid w:val="00C11196"/>
    <w:rsid w:val="00C1253C"/>
    <w:rsid w:val="00C13960"/>
    <w:rsid w:val="00C14851"/>
    <w:rsid w:val="00C14F0F"/>
    <w:rsid w:val="00C160DB"/>
    <w:rsid w:val="00C16D60"/>
    <w:rsid w:val="00C17169"/>
    <w:rsid w:val="00C172D5"/>
    <w:rsid w:val="00C20156"/>
    <w:rsid w:val="00C207EC"/>
    <w:rsid w:val="00C208E1"/>
    <w:rsid w:val="00C22350"/>
    <w:rsid w:val="00C227A2"/>
    <w:rsid w:val="00C22B3D"/>
    <w:rsid w:val="00C2339D"/>
    <w:rsid w:val="00C23500"/>
    <w:rsid w:val="00C24EDC"/>
    <w:rsid w:val="00C25321"/>
    <w:rsid w:val="00C25BA8"/>
    <w:rsid w:val="00C269EB"/>
    <w:rsid w:val="00C26CD6"/>
    <w:rsid w:val="00C30183"/>
    <w:rsid w:val="00C31867"/>
    <w:rsid w:val="00C31C94"/>
    <w:rsid w:val="00C32BCA"/>
    <w:rsid w:val="00C32F73"/>
    <w:rsid w:val="00C348B6"/>
    <w:rsid w:val="00C356E8"/>
    <w:rsid w:val="00C35BA5"/>
    <w:rsid w:val="00C36DAE"/>
    <w:rsid w:val="00C37265"/>
    <w:rsid w:val="00C401E0"/>
    <w:rsid w:val="00C40732"/>
    <w:rsid w:val="00C41AF6"/>
    <w:rsid w:val="00C42F59"/>
    <w:rsid w:val="00C43233"/>
    <w:rsid w:val="00C44461"/>
    <w:rsid w:val="00C4459B"/>
    <w:rsid w:val="00C44A31"/>
    <w:rsid w:val="00C46654"/>
    <w:rsid w:val="00C466D8"/>
    <w:rsid w:val="00C47072"/>
    <w:rsid w:val="00C4745A"/>
    <w:rsid w:val="00C479A8"/>
    <w:rsid w:val="00C47DCF"/>
    <w:rsid w:val="00C50D1D"/>
    <w:rsid w:val="00C51454"/>
    <w:rsid w:val="00C51949"/>
    <w:rsid w:val="00C51FDF"/>
    <w:rsid w:val="00C53047"/>
    <w:rsid w:val="00C5422D"/>
    <w:rsid w:val="00C55B99"/>
    <w:rsid w:val="00C55CC1"/>
    <w:rsid w:val="00C5689E"/>
    <w:rsid w:val="00C607DD"/>
    <w:rsid w:val="00C61CBC"/>
    <w:rsid w:val="00C629EB"/>
    <w:rsid w:val="00C62D48"/>
    <w:rsid w:val="00C640B0"/>
    <w:rsid w:val="00C646C9"/>
    <w:rsid w:val="00C649AF"/>
    <w:rsid w:val="00C64D13"/>
    <w:rsid w:val="00C65A42"/>
    <w:rsid w:val="00C65A52"/>
    <w:rsid w:val="00C661A9"/>
    <w:rsid w:val="00C66383"/>
    <w:rsid w:val="00C700F4"/>
    <w:rsid w:val="00C70FEF"/>
    <w:rsid w:val="00C72416"/>
    <w:rsid w:val="00C7266B"/>
    <w:rsid w:val="00C72CC3"/>
    <w:rsid w:val="00C74377"/>
    <w:rsid w:val="00C744F4"/>
    <w:rsid w:val="00C74D29"/>
    <w:rsid w:val="00C7545F"/>
    <w:rsid w:val="00C768B1"/>
    <w:rsid w:val="00C77C4F"/>
    <w:rsid w:val="00C80BA3"/>
    <w:rsid w:val="00C818E0"/>
    <w:rsid w:val="00C823AA"/>
    <w:rsid w:val="00C84242"/>
    <w:rsid w:val="00C845B0"/>
    <w:rsid w:val="00C90B5C"/>
    <w:rsid w:val="00C90C5E"/>
    <w:rsid w:val="00C91093"/>
    <w:rsid w:val="00C915EA"/>
    <w:rsid w:val="00C915F4"/>
    <w:rsid w:val="00C92420"/>
    <w:rsid w:val="00C94483"/>
    <w:rsid w:val="00C94DB6"/>
    <w:rsid w:val="00C95CA8"/>
    <w:rsid w:val="00C96BEE"/>
    <w:rsid w:val="00C96CEB"/>
    <w:rsid w:val="00C96D80"/>
    <w:rsid w:val="00C9706B"/>
    <w:rsid w:val="00C97758"/>
    <w:rsid w:val="00C97DD5"/>
    <w:rsid w:val="00CA0ADF"/>
    <w:rsid w:val="00CA1026"/>
    <w:rsid w:val="00CA16A4"/>
    <w:rsid w:val="00CA171A"/>
    <w:rsid w:val="00CA2AEC"/>
    <w:rsid w:val="00CA31A7"/>
    <w:rsid w:val="00CA4749"/>
    <w:rsid w:val="00CA4783"/>
    <w:rsid w:val="00CA4B45"/>
    <w:rsid w:val="00CA4B84"/>
    <w:rsid w:val="00CA6146"/>
    <w:rsid w:val="00CA70F5"/>
    <w:rsid w:val="00CB0B0C"/>
    <w:rsid w:val="00CB0CE3"/>
    <w:rsid w:val="00CB22EB"/>
    <w:rsid w:val="00CB2505"/>
    <w:rsid w:val="00CB2739"/>
    <w:rsid w:val="00CB318A"/>
    <w:rsid w:val="00CB3CE6"/>
    <w:rsid w:val="00CB4E9B"/>
    <w:rsid w:val="00CB564C"/>
    <w:rsid w:val="00CB62A9"/>
    <w:rsid w:val="00CB6F8B"/>
    <w:rsid w:val="00CC11A8"/>
    <w:rsid w:val="00CC147C"/>
    <w:rsid w:val="00CC19F5"/>
    <w:rsid w:val="00CC1FBA"/>
    <w:rsid w:val="00CC2533"/>
    <w:rsid w:val="00CC2BCA"/>
    <w:rsid w:val="00CC2EC7"/>
    <w:rsid w:val="00CC37D1"/>
    <w:rsid w:val="00CC455D"/>
    <w:rsid w:val="00CC6079"/>
    <w:rsid w:val="00CC6427"/>
    <w:rsid w:val="00CC73B5"/>
    <w:rsid w:val="00CC7542"/>
    <w:rsid w:val="00CC7F56"/>
    <w:rsid w:val="00CD0BD5"/>
    <w:rsid w:val="00CD1794"/>
    <w:rsid w:val="00CD19CE"/>
    <w:rsid w:val="00CD31D0"/>
    <w:rsid w:val="00CD5824"/>
    <w:rsid w:val="00CD61C3"/>
    <w:rsid w:val="00CD6939"/>
    <w:rsid w:val="00CD7E9B"/>
    <w:rsid w:val="00CE054F"/>
    <w:rsid w:val="00CE05C6"/>
    <w:rsid w:val="00CE08D4"/>
    <w:rsid w:val="00CE1E00"/>
    <w:rsid w:val="00CE2221"/>
    <w:rsid w:val="00CE2D42"/>
    <w:rsid w:val="00CE2E42"/>
    <w:rsid w:val="00CE3593"/>
    <w:rsid w:val="00CE37E8"/>
    <w:rsid w:val="00CE39C5"/>
    <w:rsid w:val="00CE4427"/>
    <w:rsid w:val="00CE45A5"/>
    <w:rsid w:val="00CE4A9E"/>
    <w:rsid w:val="00CE4B8F"/>
    <w:rsid w:val="00CE62B6"/>
    <w:rsid w:val="00CE6D7B"/>
    <w:rsid w:val="00CF07D1"/>
    <w:rsid w:val="00CF08D8"/>
    <w:rsid w:val="00CF0FA5"/>
    <w:rsid w:val="00CF4C75"/>
    <w:rsid w:val="00CF4F07"/>
    <w:rsid w:val="00CF512A"/>
    <w:rsid w:val="00CF512D"/>
    <w:rsid w:val="00CF5285"/>
    <w:rsid w:val="00CF59AF"/>
    <w:rsid w:val="00CF6072"/>
    <w:rsid w:val="00CF63C6"/>
    <w:rsid w:val="00CF65AB"/>
    <w:rsid w:val="00CF6CB5"/>
    <w:rsid w:val="00CF6E7F"/>
    <w:rsid w:val="00CF7EEB"/>
    <w:rsid w:val="00D009A2"/>
    <w:rsid w:val="00D0277C"/>
    <w:rsid w:val="00D03EDB"/>
    <w:rsid w:val="00D03F68"/>
    <w:rsid w:val="00D051C8"/>
    <w:rsid w:val="00D05B45"/>
    <w:rsid w:val="00D0610C"/>
    <w:rsid w:val="00D072D3"/>
    <w:rsid w:val="00D075A6"/>
    <w:rsid w:val="00D11245"/>
    <w:rsid w:val="00D113D7"/>
    <w:rsid w:val="00D12153"/>
    <w:rsid w:val="00D12BA2"/>
    <w:rsid w:val="00D12D24"/>
    <w:rsid w:val="00D13CC4"/>
    <w:rsid w:val="00D13FC9"/>
    <w:rsid w:val="00D1401B"/>
    <w:rsid w:val="00D14256"/>
    <w:rsid w:val="00D14DD8"/>
    <w:rsid w:val="00D15199"/>
    <w:rsid w:val="00D155BA"/>
    <w:rsid w:val="00D15EF1"/>
    <w:rsid w:val="00D15F02"/>
    <w:rsid w:val="00D1691C"/>
    <w:rsid w:val="00D200C6"/>
    <w:rsid w:val="00D20633"/>
    <w:rsid w:val="00D212F1"/>
    <w:rsid w:val="00D21C98"/>
    <w:rsid w:val="00D226C6"/>
    <w:rsid w:val="00D22A5B"/>
    <w:rsid w:val="00D238D6"/>
    <w:rsid w:val="00D27F9C"/>
    <w:rsid w:val="00D314E9"/>
    <w:rsid w:val="00D32EB1"/>
    <w:rsid w:val="00D33E93"/>
    <w:rsid w:val="00D34F37"/>
    <w:rsid w:val="00D352C6"/>
    <w:rsid w:val="00D35BB5"/>
    <w:rsid w:val="00D35E47"/>
    <w:rsid w:val="00D363AE"/>
    <w:rsid w:val="00D3749D"/>
    <w:rsid w:val="00D37502"/>
    <w:rsid w:val="00D377EB"/>
    <w:rsid w:val="00D43852"/>
    <w:rsid w:val="00D44035"/>
    <w:rsid w:val="00D458D0"/>
    <w:rsid w:val="00D45E51"/>
    <w:rsid w:val="00D46FC6"/>
    <w:rsid w:val="00D47241"/>
    <w:rsid w:val="00D472A2"/>
    <w:rsid w:val="00D4759A"/>
    <w:rsid w:val="00D50747"/>
    <w:rsid w:val="00D5080E"/>
    <w:rsid w:val="00D515C0"/>
    <w:rsid w:val="00D53F0A"/>
    <w:rsid w:val="00D5572F"/>
    <w:rsid w:val="00D5580F"/>
    <w:rsid w:val="00D55967"/>
    <w:rsid w:val="00D55B5A"/>
    <w:rsid w:val="00D55F71"/>
    <w:rsid w:val="00D56D55"/>
    <w:rsid w:val="00D56E69"/>
    <w:rsid w:val="00D56F2C"/>
    <w:rsid w:val="00D6103F"/>
    <w:rsid w:val="00D614F2"/>
    <w:rsid w:val="00D61852"/>
    <w:rsid w:val="00D61C91"/>
    <w:rsid w:val="00D61F94"/>
    <w:rsid w:val="00D62833"/>
    <w:rsid w:val="00D62B08"/>
    <w:rsid w:val="00D62F7C"/>
    <w:rsid w:val="00D64353"/>
    <w:rsid w:val="00D649B5"/>
    <w:rsid w:val="00D64FC5"/>
    <w:rsid w:val="00D6503A"/>
    <w:rsid w:val="00D65526"/>
    <w:rsid w:val="00D65577"/>
    <w:rsid w:val="00D65F86"/>
    <w:rsid w:val="00D66CA8"/>
    <w:rsid w:val="00D673B6"/>
    <w:rsid w:val="00D67685"/>
    <w:rsid w:val="00D7046A"/>
    <w:rsid w:val="00D70594"/>
    <w:rsid w:val="00D71B6D"/>
    <w:rsid w:val="00D71D53"/>
    <w:rsid w:val="00D745D9"/>
    <w:rsid w:val="00D75D64"/>
    <w:rsid w:val="00D75DC4"/>
    <w:rsid w:val="00D76C1B"/>
    <w:rsid w:val="00D772B6"/>
    <w:rsid w:val="00D773BE"/>
    <w:rsid w:val="00D77EFA"/>
    <w:rsid w:val="00D81481"/>
    <w:rsid w:val="00D82290"/>
    <w:rsid w:val="00D8304B"/>
    <w:rsid w:val="00D83590"/>
    <w:rsid w:val="00D83BF5"/>
    <w:rsid w:val="00D84014"/>
    <w:rsid w:val="00D85A4A"/>
    <w:rsid w:val="00D863CC"/>
    <w:rsid w:val="00D8668D"/>
    <w:rsid w:val="00D86CEB"/>
    <w:rsid w:val="00D877AF"/>
    <w:rsid w:val="00D877BE"/>
    <w:rsid w:val="00D90409"/>
    <w:rsid w:val="00D90549"/>
    <w:rsid w:val="00D91799"/>
    <w:rsid w:val="00D91C3F"/>
    <w:rsid w:val="00D91E27"/>
    <w:rsid w:val="00D924AD"/>
    <w:rsid w:val="00D92DAB"/>
    <w:rsid w:val="00D92FD9"/>
    <w:rsid w:val="00D943FB"/>
    <w:rsid w:val="00D95802"/>
    <w:rsid w:val="00D960F0"/>
    <w:rsid w:val="00D96B3D"/>
    <w:rsid w:val="00D97F1F"/>
    <w:rsid w:val="00D97FA8"/>
    <w:rsid w:val="00DA089C"/>
    <w:rsid w:val="00DA1233"/>
    <w:rsid w:val="00DA1D74"/>
    <w:rsid w:val="00DA38A8"/>
    <w:rsid w:val="00DA4CE8"/>
    <w:rsid w:val="00DA5040"/>
    <w:rsid w:val="00DA537B"/>
    <w:rsid w:val="00DA75B0"/>
    <w:rsid w:val="00DB03CE"/>
    <w:rsid w:val="00DB0967"/>
    <w:rsid w:val="00DB0EDB"/>
    <w:rsid w:val="00DB1920"/>
    <w:rsid w:val="00DB1FBA"/>
    <w:rsid w:val="00DB262C"/>
    <w:rsid w:val="00DB29B2"/>
    <w:rsid w:val="00DB2A0E"/>
    <w:rsid w:val="00DB2B7F"/>
    <w:rsid w:val="00DB40D0"/>
    <w:rsid w:val="00DB40E7"/>
    <w:rsid w:val="00DB4938"/>
    <w:rsid w:val="00DB70FB"/>
    <w:rsid w:val="00DB7D7D"/>
    <w:rsid w:val="00DC216A"/>
    <w:rsid w:val="00DC26D6"/>
    <w:rsid w:val="00DC3397"/>
    <w:rsid w:val="00DC3F97"/>
    <w:rsid w:val="00DC7A28"/>
    <w:rsid w:val="00DD0489"/>
    <w:rsid w:val="00DD04C9"/>
    <w:rsid w:val="00DD0E43"/>
    <w:rsid w:val="00DD0E89"/>
    <w:rsid w:val="00DD17AC"/>
    <w:rsid w:val="00DD2629"/>
    <w:rsid w:val="00DD4D2B"/>
    <w:rsid w:val="00DD4E89"/>
    <w:rsid w:val="00DD4FDD"/>
    <w:rsid w:val="00DD5D90"/>
    <w:rsid w:val="00DD6267"/>
    <w:rsid w:val="00DD67A8"/>
    <w:rsid w:val="00DD7CED"/>
    <w:rsid w:val="00DE0A27"/>
    <w:rsid w:val="00DE0E7D"/>
    <w:rsid w:val="00DE1848"/>
    <w:rsid w:val="00DE1E40"/>
    <w:rsid w:val="00DE1F75"/>
    <w:rsid w:val="00DE22B9"/>
    <w:rsid w:val="00DE2B70"/>
    <w:rsid w:val="00DE36D2"/>
    <w:rsid w:val="00DE48B3"/>
    <w:rsid w:val="00DE4F72"/>
    <w:rsid w:val="00DE51B9"/>
    <w:rsid w:val="00DE5A1C"/>
    <w:rsid w:val="00DE7873"/>
    <w:rsid w:val="00DF0A42"/>
    <w:rsid w:val="00DF0EE3"/>
    <w:rsid w:val="00DF1377"/>
    <w:rsid w:val="00DF1B85"/>
    <w:rsid w:val="00DF1BC9"/>
    <w:rsid w:val="00DF1BEF"/>
    <w:rsid w:val="00DF1C25"/>
    <w:rsid w:val="00DF3232"/>
    <w:rsid w:val="00DF36AA"/>
    <w:rsid w:val="00DF48A9"/>
    <w:rsid w:val="00DF52B5"/>
    <w:rsid w:val="00DF5AEE"/>
    <w:rsid w:val="00DF62CE"/>
    <w:rsid w:val="00DF69B4"/>
    <w:rsid w:val="00E01258"/>
    <w:rsid w:val="00E01B96"/>
    <w:rsid w:val="00E0277D"/>
    <w:rsid w:val="00E033B7"/>
    <w:rsid w:val="00E04ECA"/>
    <w:rsid w:val="00E052EC"/>
    <w:rsid w:val="00E05995"/>
    <w:rsid w:val="00E06494"/>
    <w:rsid w:val="00E0687C"/>
    <w:rsid w:val="00E0772E"/>
    <w:rsid w:val="00E15769"/>
    <w:rsid w:val="00E1609F"/>
    <w:rsid w:val="00E1614F"/>
    <w:rsid w:val="00E162FA"/>
    <w:rsid w:val="00E2058B"/>
    <w:rsid w:val="00E2109C"/>
    <w:rsid w:val="00E21E28"/>
    <w:rsid w:val="00E220F9"/>
    <w:rsid w:val="00E2360E"/>
    <w:rsid w:val="00E23676"/>
    <w:rsid w:val="00E24323"/>
    <w:rsid w:val="00E252B1"/>
    <w:rsid w:val="00E26393"/>
    <w:rsid w:val="00E2640C"/>
    <w:rsid w:val="00E26CDF"/>
    <w:rsid w:val="00E27EDF"/>
    <w:rsid w:val="00E32151"/>
    <w:rsid w:val="00E329D6"/>
    <w:rsid w:val="00E336D9"/>
    <w:rsid w:val="00E33743"/>
    <w:rsid w:val="00E3477A"/>
    <w:rsid w:val="00E34EE9"/>
    <w:rsid w:val="00E361D2"/>
    <w:rsid w:val="00E362E9"/>
    <w:rsid w:val="00E36533"/>
    <w:rsid w:val="00E36B0D"/>
    <w:rsid w:val="00E371A9"/>
    <w:rsid w:val="00E37489"/>
    <w:rsid w:val="00E3756E"/>
    <w:rsid w:val="00E37859"/>
    <w:rsid w:val="00E4042E"/>
    <w:rsid w:val="00E417B7"/>
    <w:rsid w:val="00E42A64"/>
    <w:rsid w:val="00E439F0"/>
    <w:rsid w:val="00E44F5E"/>
    <w:rsid w:val="00E45074"/>
    <w:rsid w:val="00E45B19"/>
    <w:rsid w:val="00E46304"/>
    <w:rsid w:val="00E47AD9"/>
    <w:rsid w:val="00E47E78"/>
    <w:rsid w:val="00E5023D"/>
    <w:rsid w:val="00E50830"/>
    <w:rsid w:val="00E51257"/>
    <w:rsid w:val="00E513D9"/>
    <w:rsid w:val="00E52399"/>
    <w:rsid w:val="00E526E5"/>
    <w:rsid w:val="00E52CE9"/>
    <w:rsid w:val="00E53F55"/>
    <w:rsid w:val="00E540DC"/>
    <w:rsid w:val="00E5570D"/>
    <w:rsid w:val="00E55AE5"/>
    <w:rsid w:val="00E5743D"/>
    <w:rsid w:val="00E576A4"/>
    <w:rsid w:val="00E6043B"/>
    <w:rsid w:val="00E609AD"/>
    <w:rsid w:val="00E6305B"/>
    <w:rsid w:val="00E63B99"/>
    <w:rsid w:val="00E63E7F"/>
    <w:rsid w:val="00E64D5A"/>
    <w:rsid w:val="00E6529B"/>
    <w:rsid w:val="00E6530A"/>
    <w:rsid w:val="00E66188"/>
    <w:rsid w:val="00E663FE"/>
    <w:rsid w:val="00E670AE"/>
    <w:rsid w:val="00E671AB"/>
    <w:rsid w:val="00E67224"/>
    <w:rsid w:val="00E6771A"/>
    <w:rsid w:val="00E67DCC"/>
    <w:rsid w:val="00E70C9B"/>
    <w:rsid w:val="00E71A31"/>
    <w:rsid w:val="00E72514"/>
    <w:rsid w:val="00E72634"/>
    <w:rsid w:val="00E7339F"/>
    <w:rsid w:val="00E73F1F"/>
    <w:rsid w:val="00E77BB8"/>
    <w:rsid w:val="00E77DD1"/>
    <w:rsid w:val="00E80768"/>
    <w:rsid w:val="00E80A15"/>
    <w:rsid w:val="00E813CE"/>
    <w:rsid w:val="00E820F2"/>
    <w:rsid w:val="00E822EE"/>
    <w:rsid w:val="00E84964"/>
    <w:rsid w:val="00E84DAE"/>
    <w:rsid w:val="00E85AE7"/>
    <w:rsid w:val="00E85B07"/>
    <w:rsid w:val="00E868E3"/>
    <w:rsid w:val="00E86D4D"/>
    <w:rsid w:val="00E87AA4"/>
    <w:rsid w:val="00E904DA"/>
    <w:rsid w:val="00E9214C"/>
    <w:rsid w:val="00E92ACC"/>
    <w:rsid w:val="00E92E56"/>
    <w:rsid w:val="00E93717"/>
    <w:rsid w:val="00E94565"/>
    <w:rsid w:val="00E953C8"/>
    <w:rsid w:val="00E967B7"/>
    <w:rsid w:val="00E96A64"/>
    <w:rsid w:val="00E96A97"/>
    <w:rsid w:val="00E96CE9"/>
    <w:rsid w:val="00E97359"/>
    <w:rsid w:val="00E97939"/>
    <w:rsid w:val="00E97AE7"/>
    <w:rsid w:val="00E97C81"/>
    <w:rsid w:val="00EA031B"/>
    <w:rsid w:val="00EA08FE"/>
    <w:rsid w:val="00EA1652"/>
    <w:rsid w:val="00EA1D57"/>
    <w:rsid w:val="00EA1FE1"/>
    <w:rsid w:val="00EA2118"/>
    <w:rsid w:val="00EA3270"/>
    <w:rsid w:val="00EA432D"/>
    <w:rsid w:val="00EA51E8"/>
    <w:rsid w:val="00EA5616"/>
    <w:rsid w:val="00EA5618"/>
    <w:rsid w:val="00EA5E3B"/>
    <w:rsid w:val="00EA66FE"/>
    <w:rsid w:val="00EA69B9"/>
    <w:rsid w:val="00EA6F86"/>
    <w:rsid w:val="00EA794E"/>
    <w:rsid w:val="00EA7B8F"/>
    <w:rsid w:val="00EA7BCB"/>
    <w:rsid w:val="00EA7D07"/>
    <w:rsid w:val="00EB0098"/>
    <w:rsid w:val="00EB1604"/>
    <w:rsid w:val="00EB2256"/>
    <w:rsid w:val="00EB38A1"/>
    <w:rsid w:val="00EB4181"/>
    <w:rsid w:val="00EB54DA"/>
    <w:rsid w:val="00EB5B46"/>
    <w:rsid w:val="00EB7994"/>
    <w:rsid w:val="00EC0058"/>
    <w:rsid w:val="00EC0CA0"/>
    <w:rsid w:val="00EC495E"/>
    <w:rsid w:val="00EC59AE"/>
    <w:rsid w:val="00EC59CB"/>
    <w:rsid w:val="00EC64E9"/>
    <w:rsid w:val="00EC6E5D"/>
    <w:rsid w:val="00EC716F"/>
    <w:rsid w:val="00EC7740"/>
    <w:rsid w:val="00EC7FFC"/>
    <w:rsid w:val="00ED0BA7"/>
    <w:rsid w:val="00ED0D6C"/>
    <w:rsid w:val="00ED3B05"/>
    <w:rsid w:val="00ED3C38"/>
    <w:rsid w:val="00ED5AE2"/>
    <w:rsid w:val="00ED5B70"/>
    <w:rsid w:val="00ED5EC1"/>
    <w:rsid w:val="00ED678D"/>
    <w:rsid w:val="00ED7496"/>
    <w:rsid w:val="00EE01FE"/>
    <w:rsid w:val="00EE0E87"/>
    <w:rsid w:val="00EE1A73"/>
    <w:rsid w:val="00EE1DEB"/>
    <w:rsid w:val="00EE2856"/>
    <w:rsid w:val="00EE3EA5"/>
    <w:rsid w:val="00EE4F8A"/>
    <w:rsid w:val="00EE5397"/>
    <w:rsid w:val="00EE5420"/>
    <w:rsid w:val="00EE5927"/>
    <w:rsid w:val="00EE6595"/>
    <w:rsid w:val="00EE6627"/>
    <w:rsid w:val="00EE67A4"/>
    <w:rsid w:val="00EE6E45"/>
    <w:rsid w:val="00EE7347"/>
    <w:rsid w:val="00EE78EA"/>
    <w:rsid w:val="00EF0F38"/>
    <w:rsid w:val="00EF16FC"/>
    <w:rsid w:val="00EF2068"/>
    <w:rsid w:val="00EF2478"/>
    <w:rsid w:val="00EF2620"/>
    <w:rsid w:val="00EF3166"/>
    <w:rsid w:val="00EF53F8"/>
    <w:rsid w:val="00EF54E6"/>
    <w:rsid w:val="00EF5D24"/>
    <w:rsid w:val="00EF5D8A"/>
    <w:rsid w:val="00EF61C4"/>
    <w:rsid w:val="00EF6278"/>
    <w:rsid w:val="00EF6338"/>
    <w:rsid w:val="00EF6400"/>
    <w:rsid w:val="00EF65F9"/>
    <w:rsid w:val="00EF68F6"/>
    <w:rsid w:val="00EF7A00"/>
    <w:rsid w:val="00EF7A09"/>
    <w:rsid w:val="00F00057"/>
    <w:rsid w:val="00F003CE"/>
    <w:rsid w:val="00F00659"/>
    <w:rsid w:val="00F0091A"/>
    <w:rsid w:val="00F00F31"/>
    <w:rsid w:val="00F01041"/>
    <w:rsid w:val="00F0117D"/>
    <w:rsid w:val="00F014B2"/>
    <w:rsid w:val="00F0262D"/>
    <w:rsid w:val="00F049ED"/>
    <w:rsid w:val="00F0512C"/>
    <w:rsid w:val="00F0541B"/>
    <w:rsid w:val="00F05CB0"/>
    <w:rsid w:val="00F05DF9"/>
    <w:rsid w:val="00F07273"/>
    <w:rsid w:val="00F07CFC"/>
    <w:rsid w:val="00F101FB"/>
    <w:rsid w:val="00F12162"/>
    <w:rsid w:val="00F12F29"/>
    <w:rsid w:val="00F1372D"/>
    <w:rsid w:val="00F139E8"/>
    <w:rsid w:val="00F1562A"/>
    <w:rsid w:val="00F16555"/>
    <w:rsid w:val="00F16643"/>
    <w:rsid w:val="00F16892"/>
    <w:rsid w:val="00F16ADD"/>
    <w:rsid w:val="00F16DE1"/>
    <w:rsid w:val="00F20BEC"/>
    <w:rsid w:val="00F21076"/>
    <w:rsid w:val="00F21617"/>
    <w:rsid w:val="00F216F7"/>
    <w:rsid w:val="00F217E0"/>
    <w:rsid w:val="00F22B5A"/>
    <w:rsid w:val="00F2337D"/>
    <w:rsid w:val="00F236A7"/>
    <w:rsid w:val="00F2578D"/>
    <w:rsid w:val="00F258C3"/>
    <w:rsid w:val="00F25EB6"/>
    <w:rsid w:val="00F30081"/>
    <w:rsid w:val="00F310C5"/>
    <w:rsid w:val="00F31C07"/>
    <w:rsid w:val="00F32315"/>
    <w:rsid w:val="00F32413"/>
    <w:rsid w:val="00F32667"/>
    <w:rsid w:val="00F32A42"/>
    <w:rsid w:val="00F33290"/>
    <w:rsid w:val="00F3336D"/>
    <w:rsid w:val="00F33475"/>
    <w:rsid w:val="00F3372A"/>
    <w:rsid w:val="00F35B7B"/>
    <w:rsid w:val="00F35B8B"/>
    <w:rsid w:val="00F369B9"/>
    <w:rsid w:val="00F37F83"/>
    <w:rsid w:val="00F41AC7"/>
    <w:rsid w:val="00F428B7"/>
    <w:rsid w:val="00F42A07"/>
    <w:rsid w:val="00F432FF"/>
    <w:rsid w:val="00F44404"/>
    <w:rsid w:val="00F44D82"/>
    <w:rsid w:val="00F459CA"/>
    <w:rsid w:val="00F45BC2"/>
    <w:rsid w:val="00F5036E"/>
    <w:rsid w:val="00F51C38"/>
    <w:rsid w:val="00F53013"/>
    <w:rsid w:val="00F5319A"/>
    <w:rsid w:val="00F53666"/>
    <w:rsid w:val="00F5461A"/>
    <w:rsid w:val="00F55110"/>
    <w:rsid w:val="00F6016D"/>
    <w:rsid w:val="00F603C8"/>
    <w:rsid w:val="00F61520"/>
    <w:rsid w:val="00F61659"/>
    <w:rsid w:val="00F64D38"/>
    <w:rsid w:val="00F65B54"/>
    <w:rsid w:val="00F6609A"/>
    <w:rsid w:val="00F66269"/>
    <w:rsid w:val="00F7062E"/>
    <w:rsid w:val="00F7127A"/>
    <w:rsid w:val="00F71B0B"/>
    <w:rsid w:val="00F71DDF"/>
    <w:rsid w:val="00F71FFC"/>
    <w:rsid w:val="00F729A2"/>
    <w:rsid w:val="00F732AB"/>
    <w:rsid w:val="00F738C3"/>
    <w:rsid w:val="00F73D32"/>
    <w:rsid w:val="00F76EC0"/>
    <w:rsid w:val="00F77009"/>
    <w:rsid w:val="00F77FE9"/>
    <w:rsid w:val="00F80081"/>
    <w:rsid w:val="00F808BD"/>
    <w:rsid w:val="00F826AE"/>
    <w:rsid w:val="00F82BA1"/>
    <w:rsid w:val="00F835C2"/>
    <w:rsid w:val="00F83873"/>
    <w:rsid w:val="00F83D41"/>
    <w:rsid w:val="00F8449C"/>
    <w:rsid w:val="00F844C3"/>
    <w:rsid w:val="00F85A71"/>
    <w:rsid w:val="00F85AAA"/>
    <w:rsid w:val="00F86DC3"/>
    <w:rsid w:val="00F877E8"/>
    <w:rsid w:val="00F916A7"/>
    <w:rsid w:val="00F91EF0"/>
    <w:rsid w:val="00F929F8"/>
    <w:rsid w:val="00F93145"/>
    <w:rsid w:val="00F93513"/>
    <w:rsid w:val="00F93BCD"/>
    <w:rsid w:val="00F947B9"/>
    <w:rsid w:val="00F94B77"/>
    <w:rsid w:val="00F9586D"/>
    <w:rsid w:val="00F95B0C"/>
    <w:rsid w:val="00F95F96"/>
    <w:rsid w:val="00F95FB7"/>
    <w:rsid w:val="00F9612F"/>
    <w:rsid w:val="00F96523"/>
    <w:rsid w:val="00F97224"/>
    <w:rsid w:val="00FA006D"/>
    <w:rsid w:val="00FA1EF1"/>
    <w:rsid w:val="00FA286A"/>
    <w:rsid w:val="00FA330A"/>
    <w:rsid w:val="00FA3534"/>
    <w:rsid w:val="00FA357C"/>
    <w:rsid w:val="00FA4658"/>
    <w:rsid w:val="00FA56A2"/>
    <w:rsid w:val="00FA6229"/>
    <w:rsid w:val="00FA766D"/>
    <w:rsid w:val="00FB07DD"/>
    <w:rsid w:val="00FB16FE"/>
    <w:rsid w:val="00FB1818"/>
    <w:rsid w:val="00FB1933"/>
    <w:rsid w:val="00FB1EAE"/>
    <w:rsid w:val="00FB38ED"/>
    <w:rsid w:val="00FB3AE6"/>
    <w:rsid w:val="00FB3F98"/>
    <w:rsid w:val="00FB48AC"/>
    <w:rsid w:val="00FB492B"/>
    <w:rsid w:val="00FB58AC"/>
    <w:rsid w:val="00FB59B4"/>
    <w:rsid w:val="00FB6667"/>
    <w:rsid w:val="00FC07A9"/>
    <w:rsid w:val="00FC1384"/>
    <w:rsid w:val="00FC1E90"/>
    <w:rsid w:val="00FC331E"/>
    <w:rsid w:val="00FC3530"/>
    <w:rsid w:val="00FC3909"/>
    <w:rsid w:val="00FC3C74"/>
    <w:rsid w:val="00FC4159"/>
    <w:rsid w:val="00FC505A"/>
    <w:rsid w:val="00FC61FA"/>
    <w:rsid w:val="00FC7882"/>
    <w:rsid w:val="00FD075A"/>
    <w:rsid w:val="00FD0E41"/>
    <w:rsid w:val="00FD1B24"/>
    <w:rsid w:val="00FD2F08"/>
    <w:rsid w:val="00FD2FDB"/>
    <w:rsid w:val="00FD4C02"/>
    <w:rsid w:val="00FD4F3D"/>
    <w:rsid w:val="00FD5524"/>
    <w:rsid w:val="00FD59DC"/>
    <w:rsid w:val="00FD7A6E"/>
    <w:rsid w:val="00FD7BA4"/>
    <w:rsid w:val="00FD7BDA"/>
    <w:rsid w:val="00FE01A7"/>
    <w:rsid w:val="00FE021E"/>
    <w:rsid w:val="00FE151F"/>
    <w:rsid w:val="00FE417E"/>
    <w:rsid w:val="00FE58D2"/>
    <w:rsid w:val="00FE62FE"/>
    <w:rsid w:val="00FE6FEF"/>
    <w:rsid w:val="00FE7818"/>
    <w:rsid w:val="00FF0F80"/>
    <w:rsid w:val="00FF15A4"/>
    <w:rsid w:val="00FF20BE"/>
    <w:rsid w:val="00FF24E8"/>
    <w:rsid w:val="00FF24F9"/>
    <w:rsid w:val="00FF366C"/>
    <w:rsid w:val="00FF4C44"/>
    <w:rsid w:val="00FF5496"/>
    <w:rsid w:val="00FF5F70"/>
    <w:rsid w:val="00FF6005"/>
    <w:rsid w:val="00FF7354"/>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footer" w:uiPriority="99"/>
    <w:lsdException w:name="caption" w:qFormat="1"/>
    <w:lsdException w:name="List 2" w:uiPriority="99"/>
    <w:lsdException w:name="List 3" w:uiPriority="99"/>
    <w:lsdException w:name="List 4" w:uiPriority="99"/>
    <w:lsdException w:name="Title" w:uiPriority="10" w:qFormat="1"/>
    <w:lsdException w:name="Body Text" w:uiPriority="99"/>
    <w:lsdException w:name="Subtitle" w:qFormat="1"/>
    <w:lsdException w:name="Body Text Indent 2" w:uiPriority="99"/>
    <w:lsdException w:name="FollowedHyperlink" w:uiPriority="99"/>
    <w:lsdException w:name="Strong" w:uiPriority="22" w:qFormat="1"/>
    <w:lsdException w:name="Emphasis" w:uiPriority="20" w:qFormat="1"/>
    <w:lsdException w:name="Normal (Web)" w:qFormat="1"/>
    <w:lsdException w:name="No List" w:uiPriority="99"/>
    <w:lsdException w:name="Balloon Text" w:uiPriority="99"/>
    <w:lsdException w:name="Table Grid" w:uiPriority="3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5929"/>
  </w:style>
  <w:style w:type="paragraph" w:styleId="Ttulo1">
    <w:name w:val="heading 1"/>
    <w:aliases w:val="título 1"/>
    <w:basedOn w:val="Normal"/>
    <w:next w:val="Normal"/>
    <w:link w:val="Ttulo1Char"/>
    <w:qFormat/>
    <w:rsid w:val="00185929"/>
    <w:pPr>
      <w:keepNext/>
      <w:outlineLvl w:val="0"/>
    </w:pPr>
    <w:rPr>
      <w:b/>
      <w:i/>
      <w:sz w:val="28"/>
    </w:rPr>
  </w:style>
  <w:style w:type="paragraph" w:styleId="Ttulo2">
    <w:name w:val="heading 2"/>
    <w:basedOn w:val="Normal"/>
    <w:next w:val="Normal"/>
    <w:link w:val="Ttulo2Char"/>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link w:val="Ttulo4Char"/>
    <w:qFormat/>
    <w:rsid w:val="00185929"/>
    <w:pPr>
      <w:keepNext/>
      <w:jc w:val="center"/>
      <w:outlineLvl w:val="3"/>
    </w:pPr>
    <w:rPr>
      <w:b/>
      <w:sz w:val="24"/>
    </w:rPr>
  </w:style>
  <w:style w:type="paragraph" w:styleId="Ttulo5">
    <w:name w:val="heading 5"/>
    <w:basedOn w:val="Normal"/>
    <w:next w:val="Normal"/>
    <w:link w:val="Ttulo5Char"/>
    <w:qFormat/>
    <w:rsid w:val="00185929"/>
    <w:pPr>
      <w:keepNext/>
      <w:jc w:val="both"/>
      <w:outlineLvl w:val="4"/>
    </w:pPr>
    <w:rPr>
      <w:sz w:val="24"/>
    </w:rPr>
  </w:style>
  <w:style w:type="paragraph" w:styleId="Ttulo6">
    <w:name w:val="heading 6"/>
    <w:basedOn w:val="Normal"/>
    <w:next w:val="Normal"/>
    <w:link w:val="Ttulo6Char"/>
    <w:qFormat/>
    <w:rsid w:val="00185929"/>
    <w:pPr>
      <w:keepNext/>
      <w:jc w:val="center"/>
      <w:outlineLvl w:val="5"/>
    </w:pPr>
    <w:rPr>
      <w:sz w:val="24"/>
    </w:rPr>
  </w:style>
  <w:style w:type="paragraph" w:styleId="Ttulo7">
    <w:name w:val="heading 7"/>
    <w:basedOn w:val="Normal"/>
    <w:next w:val="Normal"/>
    <w:link w:val="Ttulo7Char"/>
    <w:uiPriority w:val="9"/>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uiPriority w:val="9"/>
    <w:qFormat/>
    <w:rsid w:val="00185929"/>
    <w:pPr>
      <w:keepNext/>
      <w:ind w:firstLine="1418"/>
      <w:jc w:val="both"/>
      <w:outlineLvl w:val="7"/>
    </w:pPr>
    <w:rPr>
      <w:b/>
      <w:sz w:val="24"/>
    </w:rPr>
  </w:style>
  <w:style w:type="paragraph" w:styleId="Ttulo9">
    <w:name w:val="heading 9"/>
    <w:basedOn w:val="Normal"/>
    <w:next w:val="Normal"/>
    <w:link w:val="Ttulo9Char"/>
    <w:uiPriority w:val="9"/>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título 1 Char"/>
    <w:basedOn w:val="Fontepargpadro"/>
    <w:link w:val="Ttulo1"/>
    <w:uiPriority w:val="9"/>
    <w:rsid w:val="001639F8"/>
    <w:rPr>
      <w:b/>
      <w:i/>
      <w:sz w:val="28"/>
      <w:lang w:val="pt-BR" w:eastAsia="pt-BR" w:bidi="ar-SA"/>
    </w:rPr>
  </w:style>
  <w:style w:type="character" w:customStyle="1" w:styleId="Ttulo2Char">
    <w:name w:val="Título 2 Char"/>
    <w:basedOn w:val="Fontepargpadro"/>
    <w:link w:val="Ttulo2"/>
    <w:rsid w:val="00C227A2"/>
    <w:rPr>
      <w:b/>
      <w:lang w:val="pt-BR" w:eastAsia="pt-BR" w:bidi="ar-SA"/>
    </w:rPr>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Header Char,Cabeçalho superior,Heading 1a,encabezado,foote,Char Char Char Char Char Char Char, Char Char Char Char Char Char Char,Char1,Char1 Char Char,Char1 Char Char Char,Cabeçalho1,Char1 Char Char2,Char1 Char Char3,Char5 Char,Char14"/>
    <w:basedOn w:val="Normal"/>
    <w:link w:val="CabealhoChar"/>
    <w:rsid w:val="006A110B"/>
    <w:pPr>
      <w:tabs>
        <w:tab w:val="center" w:pos="4419"/>
        <w:tab w:val="right" w:pos="8838"/>
      </w:tabs>
    </w:pPr>
  </w:style>
  <w:style w:type="character" w:customStyle="1" w:styleId="CabealhoChar">
    <w:name w:val="Cabeçalho Char"/>
    <w:aliases w:val="hd Char,he Char,Header Char Char,Cabeçalho superior Char,Heading 1a Char,encabezado Char,foote Char,Char Char Char Char Char Char Char Char, Char Char Char Char Char Char Char Char,Char1 Char,Char1 Char Char Char1,Cabeçalho1 Char"/>
    <w:basedOn w:val="Fontepargpadro"/>
    <w:link w:val="Cabealho"/>
    <w:rsid w:val="00A64624"/>
    <w:rPr>
      <w:lang w:val="pt-BR" w:eastAsia="pt-BR" w:bidi="ar-SA"/>
    </w:rPr>
  </w:style>
  <w:style w:type="paragraph" w:styleId="Rodap">
    <w:name w:val="footer"/>
    <w:aliases w:val=" Char"/>
    <w:basedOn w:val="Normal"/>
    <w:link w:val="RodapChar"/>
    <w:uiPriority w:val="99"/>
    <w:rsid w:val="006A110B"/>
    <w:pPr>
      <w:tabs>
        <w:tab w:val="center" w:pos="4419"/>
        <w:tab w:val="right" w:pos="8838"/>
      </w:tabs>
    </w:pPr>
  </w:style>
  <w:style w:type="character" w:customStyle="1" w:styleId="RodapChar">
    <w:name w:val="Rodapé Char"/>
    <w:aliases w:val=" Char Char"/>
    <w:basedOn w:val="Fontepargpadro"/>
    <w:link w:val="Rodap"/>
    <w:uiPriority w:val="99"/>
    <w:rsid w:val="00CC455D"/>
    <w:rPr>
      <w:lang w:val="pt-BR" w:eastAsia="pt-BR" w:bidi="ar-SA"/>
    </w:rPr>
  </w:style>
  <w:style w:type="paragraph" w:customStyle="1" w:styleId="p1">
    <w:name w:val="p1"/>
    <w:basedOn w:val="Normal"/>
    <w:rsid w:val="00185929"/>
    <w:pPr>
      <w:ind w:left="1134" w:hanging="708"/>
      <w:jc w:val="both"/>
    </w:pPr>
    <w:rPr>
      <w:sz w:val="24"/>
    </w:rPr>
  </w:style>
  <w:style w:type="character" w:styleId="Refdenotaderodap">
    <w:name w:val="footnote reference"/>
    <w:basedOn w:val="Fontepargpadro"/>
    <w:semiHidden/>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
    <w:uiPriority w:val="99"/>
    <w:rsid w:val="00185929"/>
    <w:pPr>
      <w:ind w:firstLine="1418"/>
      <w:jc w:val="both"/>
    </w:pPr>
    <w:rPr>
      <w:sz w:val="24"/>
    </w:rPr>
  </w:style>
  <w:style w:type="character" w:customStyle="1" w:styleId="Recuodecorpodetexto2Char">
    <w:name w:val="Recuo de corpo de texto 2 Char"/>
    <w:basedOn w:val="Fontepargpadro"/>
    <w:link w:val="Recuodecorpodetexto2"/>
    <w:uiPriority w:val="99"/>
    <w:rsid w:val="0003176F"/>
    <w:rPr>
      <w:sz w:val="24"/>
      <w:lang w:val="pt-BR" w:eastAsia="pt-BR" w:bidi="ar-SA"/>
    </w:rPr>
  </w:style>
  <w:style w:type="paragraph" w:styleId="Recuodecorpodetexto">
    <w:name w:val="Body Text Indent"/>
    <w:basedOn w:val="Normal"/>
    <w:link w:val="RecuodecorpodetextoChar"/>
    <w:rsid w:val="00185929"/>
    <w:pPr>
      <w:jc w:val="center"/>
    </w:pPr>
    <w:rPr>
      <w:b/>
      <w:sz w:val="24"/>
    </w:rPr>
  </w:style>
  <w:style w:type="character" w:customStyle="1" w:styleId="RecuodecorpodetextoChar">
    <w:name w:val="Recuo de corpo de texto Char"/>
    <w:basedOn w:val="Fontepargpadro"/>
    <w:link w:val="Recuodecorpodetexto"/>
    <w:rsid w:val="0003176F"/>
    <w:rPr>
      <w:b/>
      <w:sz w:val="24"/>
      <w:lang w:val="pt-BR" w:eastAsia="pt-BR" w:bidi="ar-SA"/>
    </w:rPr>
  </w:style>
  <w:style w:type="paragraph" w:styleId="Corpodetexto">
    <w:name w:val="Body Text"/>
    <w:aliases w:val="Item da conclusão"/>
    <w:basedOn w:val="Normal"/>
    <w:link w:val="CorpodetextoChar"/>
    <w:uiPriority w:val="99"/>
    <w:rsid w:val="00185929"/>
    <w:pPr>
      <w:jc w:val="both"/>
    </w:pPr>
    <w:rPr>
      <w:sz w:val="24"/>
    </w:rPr>
  </w:style>
  <w:style w:type="character" w:customStyle="1" w:styleId="CorpodetextoChar">
    <w:name w:val="Corpo de texto Char"/>
    <w:aliases w:val="Item da conclusão Char"/>
    <w:basedOn w:val="Fontepargpadro"/>
    <w:link w:val="Corpodetexto"/>
    <w:uiPriority w:val="99"/>
    <w:rsid w:val="0003176F"/>
    <w:rPr>
      <w:sz w:val="24"/>
      <w:lang w:val="pt-BR" w:eastAsia="pt-BR" w:bidi="ar-SA"/>
    </w:rPr>
  </w:style>
  <w:style w:type="paragraph" w:styleId="Corpodetexto3">
    <w:name w:val="Body Text 3"/>
    <w:basedOn w:val="Normal"/>
    <w:link w:val="Corpodetexto3Char"/>
    <w:rsid w:val="00185929"/>
    <w:pPr>
      <w:spacing w:after="120"/>
      <w:jc w:val="center"/>
    </w:pPr>
    <w:rPr>
      <w:b/>
      <w:sz w:val="18"/>
    </w:rPr>
  </w:style>
  <w:style w:type="character" w:customStyle="1" w:styleId="Corpodetexto3Char">
    <w:name w:val="Corpo de texto 3 Char"/>
    <w:basedOn w:val="Fontepargpadro"/>
    <w:link w:val="Corpodetexto3"/>
    <w:rsid w:val="0003176F"/>
    <w:rPr>
      <w:b/>
      <w:sz w:val="18"/>
      <w:lang w:val="pt-BR" w:eastAsia="pt-BR" w:bidi="ar-SA"/>
    </w:rPr>
  </w:style>
  <w:style w:type="paragraph" w:styleId="Recuodecorpodetexto3">
    <w:name w:val="Body Text Indent 3"/>
    <w:basedOn w:val="Normal"/>
    <w:rsid w:val="00185929"/>
    <w:pPr>
      <w:ind w:firstLine="1418"/>
    </w:pPr>
    <w:rPr>
      <w:sz w:val="24"/>
    </w:rPr>
  </w:style>
  <w:style w:type="paragraph" w:styleId="Ttulo">
    <w:name w:val="Title"/>
    <w:basedOn w:val="Normal"/>
    <w:link w:val="TtuloChar"/>
    <w:uiPriority w:val="10"/>
    <w:qFormat/>
    <w:rsid w:val="00185929"/>
    <w:pPr>
      <w:widowControl w:val="0"/>
      <w:jc w:val="center"/>
    </w:pPr>
    <w:rPr>
      <w:rFonts w:ascii="Utah" w:hAnsi="Utah"/>
      <w:b/>
      <w:snapToGrid w:val="0"/>
      <w:sz w:val="24"/>
    </w:rPr>
  </w:style>
  <w:style w:type="character" w:customStyle="1" w:styleId="TtuloChar">
    <w:name w:val="Título Char"/>
    <w:basedOn w:val="Fontepargpadro"/>
    <w:link w:val="Ttulo"/>
    <w:uiPriority w:val="10"/>
    <w:rsid w:val="0023495A"/>
    <w:rPr>
      <w:rFonts w:ascii="Utah" w:hAnsi="Utah"/>
      <w:b/>
      <w:snapToGrid w:val="0"/>
      <w:sz w:val="24"/>
      <w:lang w:val="pt-BR" w:eastAsia="pt-BR" w:bidi="ar-SA"/>
    </w:rPr>
  </w:style>
  <w:style w:type="paragraph" w:styleId="Textodenotaderodap">
    <w:name w:val="footnote text"/>
    <w:basedOn w:val="Normal"/>
    <w:link w:val="TextodenotaderodapChar"/>
    <w:semiHidden/>
    <w:rsid w:val="00185929"/>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rsid w:val="00185929"/>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rsid w:val="00185929"/>
    <w:pPr>
      <w:snapToGrid w:val="0"/>
      <w:jc w:val="both"/>
    </w:pPr>
    <w:rPr>
      <w:sz w:val="24"/>
    </w:rPr>
  </w:style>
  <w:style w:type="character" w:styleId="Hyperlink">
    <w:name w:val="Hyperlink"/>
    <w:basedOn w:val="Fontepargpadro"/>
    <w:rsid w:val="00185929"/>
    <w:rPr>
      <w:color w:val="0000FF"/>
      <w:u w:val="single"/>
    </w:rPr>
  </w:style>
  <w:style w:type="paragraph" w:styleId="NormalWeb">
    <w:name w:val="Normal (Web)"/>
    <w:basedOn w:val="Normal"/>
    <w:link w:val="NormalWebChar"/>
    <w:qFormat/>
    <w:rsid w:val="00185929"/>
    <w:pPr>
      <w:spacing w:before="100" w:after="100"/>
    </w:pPr>
    <w:rPr>
      <w:sz w:val="24"/>
    </w:rPr>
  </w:style>
  <w:style w:type="character" w:customStyle="1" w:styleId="NormalWebChar">
    <w:name w:val="Normal (Web) Char"/>
    <w:basedOn w:val="Fontepargpadro"/>
    <w:link w:val="NormalWeb"/>
    <w:uiPriority w:val="99"/>
    <w:rsid w:val="00760012"/>
    <w:rPr>
      <w:sz w:val="24"/>
      <w:lang w:val="pt-BR" w:eastAsia="pt-BR" w:bidi="ar-SA"/>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link w:val="SubttuloChar"/>
    <w:qFormat/>
    <w:rsid w:val="00185929"/>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Espaçamento entre linhas:  1,5 linha"/>
    <w:basedOn w:val="Normal"/>
    <w:link w:val="NormalArialChar"/>
    <w:rsid w:val="00185929"/>
    <w:pPr>
      <w:ind w:firstLine="1418"/>
      <w:jc w:val="both"/>
    </w:pPr>
    <w:rPr>
      <w:rFonts w:ascii="Arial" w:hAnsi="Arial" w:cs="Arial"/>
      <w:sz w:val="24"/>
    </w:rPr>
  </w:style>
  <w:style w:type="character" w:customStyle="1" w:styleId="NormalArialChar">
    <w:name w:val="Normal + Arial Char"/>
    <w:aliases w:val="11 pt Char,Justificado Char,Espaçamento entre linhas:  1 Char,5 linha Char"/>
    <w:basedOn w:val="Fontepargpadro"/>
    <w:link w:val="NormalArial"/>
    <w:rsid w:val="00760012"/>
    <w:rPr>
      <w:rFonts w:ascii="Arial" w:hAnsi="Arial" w:cs="Arial"/>
      <w:sz w:val="24"/>
      <w:lang w:val="pt-BR" w:eastAsia="pt-BR" w:bidi="ar-SA"/>
    </w:rPr>
  </w:style>
  <w:style w:type="table" w:styleId="Tabelacomgrade">
    <w:name w:val="Table Grid"/>
    <w:basedOn w:val="Tabelanormal"/>
    <w:uiPriority w:val="39"/>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link w:val="Corpodetexto21Char"/>
    <w:rsid w:val="00185929"/>
    <w:rPr>
      <w:sz w:val="24"/>
    </w:rPr>
  </w:style>
  <w:style w:type="character" w:styleId="Forte">
    <w:name w:val="Strong"/>
    <w:basedOn w:val="Fontepargpadro"/>
    <w:uiPriority w:val="22"/>
    <w:qFormat/>
    <w:rsid w:val="00185929"/>
    <w:rPr>
      <w:b/>
      <w:bCs/>
    </w:rPr>
  </w:style>
  <w:style w:type="character" w:customStyle="1" w:styleId="small">
    <w:name w:val="small"/>
    <w:basedOn w:val="Fontepargpadro"/>
    <w:rsid w:val="00185929"/>
  </w:style>
  <w:style w:type="character" w:styleId="nfase">
    <w:name w:val="Emphasis"/>
    <w:basedOn w:val="Fontepargpadro"/>
    <w:uiPriority w:val="20"/>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paragraph" w:customStyle="1" w:styleId="CharCharCarCarCharCharCarCharCharCarCharCharCarCharCharChar2">
    <w:name w:val="Char Char Car Car Char Char Car Char Char Car Char Char Car Char Char Char2"/>
    <w:basedOn w:val="Normal"/>
    <w:rsid w:val="00325672"/>
    <w:pPr>
      <w:spacing w:after="160" w:line="240" w:lineRule="exact"/>
    </w:pPr>
    <w:rPr>
      <w:rFonts w:ascii="Tahoma" w:hAnsi="Tahoma"/>
      <w:lang w:val="en-US" w:eastAsia="en-US"/>
    </w:rPr>
  </w:style>
  <w:style w:type="paragraph" w:styleId="Textodecomentrio">
    <w:name w:val="annotation text"/>
    <w:basedOn w:val="Normal"/>
    <w:link w:val="TextodecomentrioChar"/>
    <w:rsid w:val="00A64624"/>
  </w:style>
  <w:style w:type="character" w:customStyle="1" w:styleId="TextodecomentrioChar">
    <w:name w:val="Texto de comentário Char"/>
    <w:basedOn w:val="Fontepargpadro"/>
    <w:link w:val="Textodecomentrio"/>
    <w:rsid w:val="00A64624"/>
    <w:rPr>
      <w:lang w:val="pt-BR" w:eastAsia="pt-BR" w:bidi="ar-SA"/>
    </w:rPr>
  </w:style>
  <w:style w:type="character" w:customStyle="1" w:styleId="CharChar1">
    <w:name w:val="Char Char1"/>
    <w:basedOn w:val="Fontepargpadro"/>
    <w:rsid w:val="00F101FB"/>
  </w:style>
  <w:style w:type="paragraph" w:customStyle="1" w:styleId="modelo">
    <w:name w:val="modelo"/>
    <w:basedOn w:val="Cabealho"/>
    <w:next w:val="Cabealho"/>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paragraph" w:styleId="PargrafodaLista">
    <w:name w:val="List Paragraph"/>
    <w:basedOn w:val="Normal"/>
    <w:link w:val="PargrafodaListaChar"/>
    <w:qFormat/>
    <w:rsid w:val="00BF0BE7"/>
    <w:pPr>
      <w:ind w:left="720"/>
      <w:contextualSpacing/>
    </w:pPr>
    <w:rPr>
      <w:sz w:val="24"/>
      <w:szCs w:val="24"/>
    </w:rPr>
  </w:style>
  <w:style w:type="paragraph" w:customStyle="1" w:styleId="WW-NormalWeb">
    <w:name w:val="WW-Normal (Web)"/>
    <w:basedOn w:val="Normal"/>
    <w:uiPriority w:val="99"/>
    <w:rsid w:val="008E6702"/>
    <w:pPr>
      <w:suppressAutoHyphens/>
      <w:overflowPunct w:val="0"/>
      <w:autoSpaceDE w:val="0"/>
      <w:autoSpaceDN w:val="0"/>
      <w:adjustRightInd w:val="0"/>
      <w:spacing w:before="100" w:after="100"/>
      <w:textAlignment w:val="baseline"/>
    </w:pPr>
    <w:rPr>
      <w:sz w:val="24"/>
      <w:szCs w:val="24"/>
    </w:rPr>
  </w:style>
  <w:style w:type="paragraph" w:styleId="Lista4">
    <w:name w:val="List 4"/>
    <w:basedOn w:val="Normal"/>
    <w:uiPriority w:val="99"/>
    <w:rsid w:val="008E6702"/>
    <w:pPr>
      <w:ind w:left="1440" w:hanging="360"/>
    </w:pPr>
    <w:rPr>
      <w:rFonts w:ascii="Arial" w:hAnsi="Arial" w:cs="Arial"/>
      <w:sz w:val="24"/>
      <w:szCs w:val="24"/>
    </w:rPr>
  </w:style>
  <w:style w:type="paragraph" w:styleId="Lista2">
    <w:name w:val="List 2"/>
    <w:basedOn w:val="Normal"/>
    <w:uiPriority w:val="99"/>
    <w:rsid w:val="008E6702"/>
    <w:pPr>
      <w:ind w:left="720" w:hanging="360"/>
    </w:pPr>
    <w:rPr>
      <w:rFonts w:ascii="Arial" w:hAnsi="Arial" w:cs="Arial"/>
      <w:sz w:val="24"/>
      <w:szCs w:val="24"/>
    </w:rPr>
  </w:style>
  <w:style w:type="paragraph" w:styleId="Lista3">
    <w:name w:val="List 3"/>
    <w:basedOn w:val="Normal"/>
    <w:uiPriority w:val="99"/>
    <w:rsid w:val="008E6702"/>
    <w:pPr>
      <w:ind w:left="1080" w:hanging="360"/>
    </w:pPr>
    <w:rPr>
      <w:rFonts w:ascii="Arial" w:hAnsi="Arial" w:cs="Arial"/>
      <w:sz w:val="24"/>
      <w:szCs w:val="24"/>
    </w:rPr>
  </w:style>
  <w:style w:type="character" w:customStyle="1" w:styleId="CharChar5">
    <w:name w:val="Char Char5"/>
    <w:basedOn w:val="Fontepargpadro"/>
    <w:rsid w:val="00F7127A"/>
    <w:rPr>
      <w:sz w:val="24"/>
      <w:lang w:val="pt-BR" w:eastAsia="pt-BR" w:bidi="ar-SA"/>
    </w:rPr>
  </w:style>
  <w:style w:type="paragraph" w:styleId="Textodebalo">
    <w:name w:val="Balloon Text"/>
    <w:basedOn w:val="Normal"/>
    <w:link w:val="TextodebaloChar"/>
    <w:uiPriority w:val="99"/>
    <w:semiHidden/>
    <w:rsid w:val="00830317"/>
    <w:rPr>
      <w:rFonts w:ascii="Tahoma" w:hAnsi="Tahoma" w:cs="Tahoma"/>
      <w:sz w:val="16"/>
      <w:szCs w:val="16"/>
    </w:rPr>
  </w:style>
  <w:style w:type="paragraph" w:customStyle="1" w:styleId="Corpodetexto311">
    <w:name w:val="Corpo de texto 311"/>
    <w:basedOn w:val="Normal"/>
    <w:rsid w:val="00DB1920"/>
    <w:pPr>
      <w:suppressAutoHyphens/>
      <w:spacing w:after="120"/>
    </w:pPr>
    <w:rPr>
      <w:sz w:val="16"/>
      <w:szCs w:val="16"/>
      <w:lang w:eastAsia="ar-SA"/>
    </w:rPr>
  </w:style>
  <w:style w:type="paragraph" w:customStyle="1" w:styleId="Legenda1">
    <w:name w:val="Legenda1"/>
    <w:basedOn w:val="Normal"/>
    <w:next w:val="Normal"/>
    <w:rsid w:val="009741C7"/>
    <w:pPr>
      <w:suppressAutoHyphens/>
      <w:jc w:val="center"/>
    </w:pPr>
    <w:rPr>
      <w:rFonts w:ascii="Arial" w:hAnsi="Arial" w:cs="Arial"/>
      <w:b/>
      <w:sz w:val="22"/>
      <w:lang w:eastAsia="ar-SA"/>
    </w:rPr>
  </w:style>
  <w:style w:type="paragraph" w:customStyle="1" w:styleId="Ttulo10">
    <w:name w:val="Título1"/>
    <w:basedOn w:val="Normal"/>
    <w:next w:val="Corpodetexto"/>
    <w:rsid w:val="00EB1604"/>
    <w:pPr>
      <w:tabs>
        <w:tab w:val="left" w:pos="284"/>
      </w:tabs>
      <w:suppressAutoHyphens/>
      <w:jc w:val="center"/>
    </w:pPr>
    <w:rPr>
      <w:b/>
      <w:sz w:val="28"/>
      <w:szCs w:val="24"/>
      <w:lang w:eastAsia="ar-SA"/>
    </w:rPr>
  </w:style>
  <w:style w:type="paragraph" w:customStyle="1" w:styleId="NormalJustificado">
    <w:name w:val="Normal + Justificado"/>
    <w:aliases w:val="À esquerda:  0 cm,Deslocamento:  1,27 cm,Antes:..."/>
    <w:basedOn w:val="NormalWeb"/>
    <w:link w:val="NormalJustificadoChar"/>
    <w:rsid w:val="00760012"/>
    <w:pPr>
      <w:tabs>
        <w:tab w:val="left" w:pos="720"/>
      </w:tabs>
      <w:spacing w:before="0" w:after="0"/>
      <w:ind w:left="720" w:hanging="720"/>
      <w:jc w:val="both"/>
    </w:pPr>
  </w:style>
  <w:style w:type="character" w:customStyle="1" w:styleId="NormalJustificadoChar">
    <w:name w:val="Normal + Justificado Char"/>
    <w:aliases w:val="À esquerda:  0 cm Char,Deslocamento:  1 Char,27 cm Char,Antes:... Char"/>
    <w:basedOn w:val="NormalWebChar"/>
    <w:link w:val="NormalJustificado"/>
    <w:rsid w:val="00760012"/>
  </w:style>
  <w:style w:type="paragraph" w:customStyle="1" w:styleId="Tabela">
    <w:name w:val="Tabela"/>
    <w:basedOn w:val="Normal"/>
    <w:rsid w:val="00490538"/>
    <w:pPr>
      <w:suppressAutoHyphens/>
      <w:autoSpaceDE w:val="0"/>
      <w:snapToGrid w:val="0"/>
    </w:pPr>
    <w:rPr>
      <w:rFonts w:eastAsia="MS Mincho"/>
      <w:color w:val="000000"/>
      <w:szCs w:val="24"/>
      <w:lang w:eastAsia="ar-SA"/>
    </w:rPr>
  </w:style>
  <w:style w:type="paragraph" w:customStyle="1" w:styleId="SemEspaamento1">
    <w:name w:val="Sem Espaçamento1"/>
    <w:rsid w:val="00490538"/>
    <w:rPr>
      <w:sz w:val="24"/>
      <w:szCs w:val="24"/>
    </w:rPr>
  </w:style>
  <w:style w:type="character" w:customStyle="1" w:styleId="tex5a1">
    <w:name w:val="tex5a1"/>
    <w:basedOn w:val="Fontepargpadro"/>
    <w:rsid w:val="001F3B90"/>
    <w:rPr>
      <w:rFonts w:ascii="Verdana" w:hAnsi="Verdana" w:hint="default"/>
      <w:color w:val="000000"/>
      <w:sz w:val="15"/>
      <w:szCs w:val="15"/>
    </w:rPr>
  </w:style>
  <w:style w:type="paragraph" w:customStyle="1" w:styleId="CharCharCarCarCharCharCarCharCharCarCharCharCarCharCharChar3">
    <w:name w:val="Char Char Car Car Char Char Car Char Char Car Char Char Car Char Char Char3"/>
    <w:basedOn w:val="Normal"/>
    <w:rsid w:val="003272AB"/>
    <w:pPr>
      <w:spacing w:after="160" w:line="240" w:lineRule="exact"/>
    </w:pPr>
    <w:rPr>
      <w:rFonts w:ascii="Tahoma" w:hAnsi="Tahoma"/>
      <w:lang w:val="en-US" w:eastAsia="en-US"/>
    </w:rPr>
  </w:style>
  <w:style w:type="paragraph" w:customStyle="1" w:styleId="Recuodecorpodetexto31">
    <w:name w:val="Recuo de corpo de texto 31"/>
    <w:basedOn w:val="Normal"/>
    <w:rsid w:val="00FF15A4"/>
    <w:pPr>
      <w:widowControl w:val="0"/>
      <w:tabs>
        <w:tab w:val="left" w:pos="576"/>
      </w:tabs>
      <w:ind w:firstLine="1985"/>
      <w:jc w:val="both"/>
    </w:pPr>
    <w:rPr>
      <w:rFonts w:ascii="Courier New" w:hAnsi="Courier New"/>
      <w:sz w:val="24"/>
    </w:rPr>
  </w:style>
  <w:style w:type="paragraph" w:customStyle="1" w:styleId="BodyText22">
    <w:name w:val="Body Text 22"/>
    <w:basedOn w:val="Normal"/>
    <w:rsid w:val="00FF15A4"/>
    <w:pPr>
      <w:tabs>
        <w:tab w:val="left" w:pos="0"/>
      </w:tabs>
      <w:ind w:firstLine="720"/>
      <w:jc w:val="both"/>
    </w:pPr>
    <w:rPr>
      <w:snapToGrid w:val="0"/>
      <w:sz w:val="24"/>
    </w:rPr>
  </w:style>
  <w:style w:type="character" w:styleId="Refdecomentrio">
    <w:name w:val="annotation reference"/>
    <w:basedOn w:val="Fontepargpadro"/>
    <w:rsid w:val="001F38C8"/>
    <w:rPr>
      <w:sz w:val="16"/>
      <w:szCs w:val="16"/>
    </w:rPr>
  </w:style>
  <w:style w:type="paragraph" w:styleId="Assuntodocomentrio">
    <w:name w:val="annotation subject"/>
    <w:basedOn w:val="Textodecomentrio"/>
    <w:next w:val="Textodecomentrio"/>
    <w:link w:val="AssuntodocomentrioChar"/>
    <w:rsid w:val="001F38C8"/>
    <w:rPr>
      <w:b/>
      <w:bCs/>
    </w:rPr>
  </w:style>
  <w:style w:type="character" w:customStyle="1" w:styleId="AssuntodocomentrioChar">
    <w:name w:val="Assunto do comentário Char"/>
    <w:basedOn w:val="TextodecomentrioChar"/>
    <w:link w:val="Assuntodocomentrio"/>
    <w:rsid w:val="001F38C8"/>
    <w:rPr>
      <w:b/>
      <w:bCs/>
    </w:rPr>
  </w:style>
  <w:style w:type="character" w:customStyle="1" w:styleId="textonormal1">
    <w:name w:val="texto_normal1"/>
    <w:basedOn w:val="Fontepargpadro"/>
    <w:rsid w:val="00277209"/>
    <w:rPr>
      <w:rFonts w:ascii="Verdana" w:hAnsi="Verdana" w:hint="default"/>
      <w:color w:val="000000"/>
      <w:sz w:val="20"/>
      <w:szCs w:val="20"/>
    </w:rPr>
  </w:style>
  <w:style w:type="paragraph" w:styleId="MapadoDocumento">
    <w:name w:val="Document Map"/>
    <w:basedOn w:val="Normal"/>
    <w:link w:val="MapadoDocumentoChar"/>
    <w:rsid w:val="005D2310"/>
    <w:rPr>
      <w:rFonts w:ascii="Tahoma" w:hAnsi="Tahoma" w:cs="Tahoma"/>
      <w:sz w:val="16"/>
      <w:szCs w:val="16"/>
    </w:rPr>
  </w:style>
  <w:style w:type="character" w:customStyle="1" w:styleId="MapadoDocumentoChar">
    <w:name w:val="Mapa do Documento Char"/>
    <w:basedOn w:val="Fontepargpadro"/>
    <w:link w:val="MapadoDocumento"/>
    <w:rsid w:val="005D2310"/>
    <w:rPr>
      <w:rFonts w:ascii="Tahoma" w:hAnsi="Tahoma" w:cs="Tahoma"/>
      <w:sz w:val="16"/>
      <w:szCs w:val="16"/>
    </w:rPr>
  </w:style>
  <w:style w:type="paragraph" w:customStyle="1" w:styleId="Corpodetexto211">
    <w:name w:val="Corpo de texto 211"/>
    <w:basedOn w:val="Normal"/>
    <w:rsid w:val="00F91EF0"/>
    <w:rPr>
      <w:sz w:val="24"/>
    </w:rPr>
  </w:style>
  <w:style w:type="paragraph" w:customStyle="1" w:styleId="western">
    <w:name w:val="western"/>
    <w:basedOn w:val="Normal"/>
    <w:rsid w:val="00201234"/>
    <w:pPr>
      <w:spacing w:before="100" w:beforeAutospacing="1" w:after="100" w:afterAutospacing="1"/>
    </w:pPr>
    <w:rPr>
      <w:sz w:val="24"/>
      <w:szCs w:val="24"/>
    </w:rPr>
  </w:style>
  <w:style w:type="paragraph" w:customStyle="1" w:styleId="Estilo1">
    <w:name w:val="Estilo1"/>
    <w:basedOn w:val="Normal"/>
    <w:rsid w:val="00FB6667"/>
    <w:pPr>
      <w:widowControl w:val="0"/>
      <w:snapToGrid w:val="0"/>
      <w:spacing w:after="120" w:line="360" w:lineRule="auto"/>
      <w:ind w:left="567"/>
      <w:jc w:val="both"/>
    </w:pPr>
  </w:style>
  <w:style w:type="paragraph" w:customStyle="1" w:styleId="Default">
    <w:name w:val="Default"/>
    <w:rsid w:val="000838AF"/>
    <w:pPr>
      <w:autoSpaceDE w:val="0"/>
      <w:autoSpaceDN w:val="0"/>
      <w:adjustRightInd w:val="0"/>
    </w:pPr>
    <w:rPr>
      <w:rFonts w:ascii="Calibri" w:hAnsi="Calibri" w:cs="Calibri"/>
      <w:color w:val="000000"/>
      <w:sz w:val="24"/>
      <w:szCs w:val="24"/>
    </w:rPr>
  </w:style>
  <w:style w:type="paragraph" w:customStyle="1" w:styleId="Corpodetexto22">
    <w:name w:val="Corpo de texto 22"/>
    <w:basedOn w:val="Normal"/>
    <w:rsid w:val="00EF2620"/>
    <w:rPr>
      <w:sz w:val="24"/>
    </w:rPr>
  </w:style>
  <w:style w:type="paragraph" w:customStyle="1" w:styleId="PargrafodaLista1">
    <w:name w:val="Parágrafo da Lista1"/>
    <w:basedOn w:val="Normal"/>
    <w:rsid w:val="00FF20BE"/>
    <w:pPr>
      <w:suppressAutoHyphens/>
      <w:ind w:left="720"/>
    </w:pPr>
    <w:rPr>
      <w:rFonts w:ascii="Calibri" w:eastAsia="Calibri" w:hAnsi="Calibri"/>
      <w:kern w:val="1"/>
      <w:sz w:val="24"/>
      <w:szCs w:val="24"/>
      <w:lang w:val="en-US" w:eastAsia="hi-IN" w:bidi="hi-IN"/>
    </w:rPr>
  </w:style>
  <w:style w:type="character" w:customStyle="1" w:styleId="texto1">
    <w:name w:val="texto1"/>
    <w:rsid w:val="00BA5FE2"/>
    <w:rPr>
      <w:rFonts w:ascii="Arial" w:hAnsi="Arial" w:cs="Arial"/>
      <w:color w:val="666666"/>
      <w:sz w:val="17"/>
      <w:szCs w:val="17"/>
    </w:rPr>
  </w:style>
  <w:style w:type="character" w:customStyle="1" w:styleId="A1">
    <w:name w:val="A1"/>
    <w:rsid w:val="001C507B"/>
    <w:rPr>
      <w:rFonts w:cs="Futura Lt BT"/>
      <w:color w:val="211D1E"/>
      <w:sz w:val="16"/>
      <w:szCs w:val="16"/>
    </w:rPr>
  </w:style>
  <w:style w:type="paragraph" w:customStyle="1" w:styleId="CharCharCarCarCharCharCarCharCharCarCharCharCarCharCharChar1">
    <w:name w:val="Char Char Car Car Char Char Car Char Char Car Char Char Car Char Char Char1"/>
    <w:basedOn w:val="Normal"/>
    <w:rsid w:val="001C507B"/>
    <w:pPr>
      <w:spacing w:after="160" w:line="240" w:lineRule="exact"/>
    </w:pPr>
    <w:rPr>
      <w:rFonts w:ascii="Tahoma" w:hAnsi="Tahoma"/>
      <w:lang w:val="en-US" w:eastAsia="en-US"/>
    </w:rPr>
  </w:style>
  <w:style w:type="paragraph" w:customStyle="1" w:styleId="Estilo">
    <w:name w:val="Estilo"/>
    <w:rsid w:val="001C507B"/>
    <w:pPr>
      <w:widowControl w:val="0"/>
      <w:autoSpaceDE w:val="0"/>
      <w:autoSpaceDN w:val="0"/>
      <w:adjustRightInd w:val="0"/>
    </w:pPr>
    <w:rPr>
      <w:rFonts w:ascii="Arial" w:hAnsi="Arial" w:cs="Arial"/>
      <w:sz w:val="24"/>
      <w:szCs w:val="24"/>
    </w:rPr>
  </w:style>
  <w:style w:type="paragraph" w:customStyle="1" w:styleId="Ttulo1doRosinaldo">
    <w:name w:val="Título 1 do Rosinaldo"/>
    <w:basedOn w:val="Normal"/>
    <w:rsid w:val="001C507B"/>
    <w:pPr>
      <w:tabs>
        <w:tab w:val="num" w:pos="360"/>
      </w:tabs>
      <w:ind w:left="360" w:hanging="360"/>
      <w:jc w:val="both"/>
    </w:pPr>
    <w:rPr>
      <w:rFonts w:ascii="Arial" w:hAnsi="Arial"/>
      <w:sz w:val="24"/>
    </w:rPr>
  </w:style>
  <w:style w:type="character" w:customStyle="1" w:styleId="apple-converted-space">
    <w:name w:val="apple-converted-space"/>
    <w:basedOn w:val="Fontepargpadro"/>
    <w:rsid w:val="001C507B"/>
  </w:style>
  <w:style w:type="paragraph" w:styleId="Textoembloco">
    <w:name w:val="Block Text"/>
    <w:basedOn w:val="Normal"/>
    <w:rsid w:val="001C507B"/>
    <w:pPr>
      <w:ind w:left="142" w:right="49"/>
      <w:jc w:val="both"/>
    </w:pPr>
    <w:rPr>
      <w:rFonts w:ascii="Arial" w:hAnsi="Arial"/>
      <w:noProof/>
      <w:sz w:val="24"/>
    </w:rPr>
  </w:style>
  <w:style w:type="character" w:customStyle="1" w:styleId="Ttulo6Char">
    <w:name w:val="Título 6 Char"/>
    <w:basedOn w:val="Fontepargpadro"/>
    <w:link w:val="Ttulo6"/>
    <w:rsid w:val="00776FC3"/>
    <w:rPr>
      <w:sz w:val="24"/>
    </w:rPr>
  </w:style>
  <w:style w:type="character" w:customStyle="1" w:styleId="style51">
    <w:name w:val="style51"/>
    <w:basedOn w:val="Fontepargpadro"/>
    <w:rsid w:val="00AF2B2D"/>
    <w:rPr>
      <w:rFonts w:ascii="Trebuchet MS" w:hAnsi="Trebuchet MS" w:hint="default"/>
      <w:color w:val="FFFFFF"/>
      <w:sz w:val="18"/>
      <w:szCs w:val="18"/>
    </w:rPr>
  </w:style>
  <w:style w:type="paragraph" w:customStyle="1" w:styleId="WW-Corpodetexto2">
    <w:name w:val="WW-Corpo de texto 2"/>
    <w:basedOn w:val="Normal"/>
    <w:rsid w:val="005E0176"/>
    <w:pPr>
      <w:suppressAutoHyphens/>
      <w:spacing w:line="360" w:lineRule="auto"/>
      <w:jc w:val="both"/>
    </w:pPr>
    <w:rPr>
      <w:rFonts w:ascii="Arial" w:hAnsi="Arial"/>
      <w:bCs/>
      <w:sz w:val="24"/>
      <w:szCs w:val="24"/>
      <w:lang w:eastAsia="ar-SA"/>
    </w:rPr>
  </w:style>
  <w:style w:type="paragraph" w:styleId="SemEspaamento">
    <w:name w:val="No Spacing"/>
    <w:link w:val="SemEspaamentoChar"/>
    <w:qFormat/>
    <w:rsid w:val="00201176"/>
    <w:rPr>
      <w:rFonts w:ascii="Calibri" w:eastAsia="Calibri" w:hAnsi="Calibri"/>
      <w:sz w:val="22"/>
      <w:szCs w:val="22"/>
      <w:lang w:eastAsia="en-US"/>
    </w:rPr>
  </w:style>
  <w:style w:type="character" w:customStyle="1" w:styleId="highlightselected">
    <w:name w:val="highlight selected"/>
    <w:basedOn w:val="Fontepargpadro"/>
    <w:rsid w:val="002A04A7"/>
  </w:style>
  <w:style w:type="paragraph" w:customStyle="1" w:styleId="A2512751">
    <w:name w:val="_A2512751"/>
    <w:basedOn w:val="Normal"/>
    <w:rsid w:val="002A04A7"/>
    <w:pPr>
      <w:widowControl w:val="0"/>
      <w:ind w:left="1584" w:firstLine="3456"/>
      <w:jc w:val="both"/>
    </w:pPr>
    <w:rPr>
      <w:snapToGrid w:val="0"/>
      <w:sz w:val="24"/>
    </w:rPr>
  </w:style>
  <w:style w:type="paragraph" w:customStyle="1" w:styleId="WW-Recuodecorpodetexto3">
    <w:name w:val="WW-Recuo de corpo de texto 3"/>
    <w:basedOn w:val="Normal"/>
    <w:uiPriority w:val="99"/>
    <w:rsid w:val="008227F7"/>
    <w:pPr>
      <w:suppressAutoHyphens/>
      <w:ind w:firstLine="1134"/>
      <w:jc w:val="both"/>
    </w:pPr>
    <w:rPr>
      <w:rFonts w:ascii="Arial" w:hAnsi="Arial" w:cs="Arial"/>
      <w:sz w:val="24"/>
      <w:szCs w:val="24"/>
    </w:rPr>
  </w:style>
  <w:style w:type="character" w:customStyle="1" w:styleId="NormalWebChar1">
    <w:name w:val="Normal (Web) Char1"/>
    <w:aliases w:val="Normal (Web) Char Char"/>
    <w:rsid w:val="002D7799"/>
    <w:rPr>
      <w:rFonts w:ascii="Times New Roman" w:eastAsia="Times New Roman" w:hAnsi="Times New Roman" w:cs="Times New Roman"/>
      <w:sz w:val="24"/>
      <w:szCs w:val="20"/>
      <w:lang w:eastAsia="pt-BR"/>
    </w:rPr>
  </w:style>
  <w:style w:type="character" w:customStyle="1" w:styleId="Ttulo3Char">
    <w:name w:val="Título 3 Char"/>
    <w:link w:val="Ttulo3"/>
    <w:rsid w:val="00C22350"/>
    <w:rPr>
      <w:b/>
      <w:sz w:val="24"/>
    </w:rPr>
  </w:style>
  <w:style w:type="character" w:customStyle="1" w:styleId="TextodebaloChar">
    <w:name w:val="Texto de balão Char"/>
    <w:link w:val="Textodebalo"/>
    <w:uiPriority w:val="99"/>
    <w:semiHidden/>
    <w:rsid w:val="00C22350"/>
    <w:rPr>
      <w:rFonts w:ascii="Tahoma" w:hAnsi="Tahoma" w:cs="Tahoma"/>
      <w:sz w:val="16"/>
      <w:szCs w:val="16"/>
    </w:rPr>
  </w:style>
  <w:style w:type="character" w:customStyle="1" w:styleId="SubttuloChar">
    <w:name w:val="Subtítulo Char"/>
    <w:link w:val="Subttulo"/>
    <w:rsid w:val="00C22350"/>
    <w:rPr>
      <w:b/>
      <w:sz w:val="28"/>
    </w:rPr>
  </w:style>
  <w:style w:type="character" w:customStyle="1" w:styleId="TextodenotaderodapChar">
    <w:name w:val="Texto de nota de rodapé Char"/>
    <w:link w:val="Textodenotaderodap"/>
    <w:semiHidden/>
    <w:rsid w:val="00C22350"/>
  </w:style>
  <w:style w:type="character" w:customStyle="1" w:styleId="SemEspaamentoChar">
    <w:name w:val="Sem Espaçamento Char"/>
    <w:link w:val="SemEspaamento"/>
    <w:rsid w:val="00C22350"/>
    <w:rPr>
      <w:rFonts w:ascii="Calibri" w:eastAsia="Calibri" w:hAnsi="Calibri"/>
      <w:sz w:val="22"/>
      <w:szCs w:val="22"/>
      <w:lang w:eastAsia="en-US"/>
    </w:rPr>
  </w:style>
  <w:style w:type="character" w:customStyle="1" w:styleId="apple-style-span">
    <w:name w:val="apple-style-span"/>
    <w:basedOn w:val="Fontepargpadro"/>
    <w:rsid w:val="00C22350"/>
  </w:style>
  <w:style w:type="character" w:customStyle="1" w:styleId="Corpodetexto21Char">
    <w:name w:val="Corpo de texto 21 Char"/>
    <w:link w:val="Corpodetexto21"/>
    <w:rsid w:val="00C22350"/>
    <w:rPr>
      <w:sz w:val="24"/>
    </w:rPr>
  </w:style>
  <w:style w:type="numbering" w:customStyle="1" w:styleId="Semlista1">
    <w:name w:val="Sem lista1"/>
    <w:next w:val="Semlista"/>
    <w:uiPriority w:val="99"/>
    <w:semiHidden/>
    <w:unhideWhenUsed/>
    <w:rsid w:val="00C22350"/>
  </w:style>
  <w:style w:type="numbering" w:customStyle="1" w:styleId="Semlista11">
    <w:name w:val="Sem lista11"/>
    <w:next w:val="Semlista"/>
    <w:uiPriority w:val="99"/>
    <w:semiHidden/>
    <w:unhideWhenUsed/>
    <w:rsid w:val="00C22350"/>
  </w:style>
  <w:style w:type="paragraph" w:customStyle="1" w:styleId="Rodap1">
    <w:name w:val="Rodapé1"/>
    <w:basedOn w:val="Normal"/>
    <w:next w:val="Rodap"/>
    <w:unhideWhenUsed/>
    <w:rsid w:val="00C22350"/>
    <w:pPr>
      <w:tabs>
        <w:tab w:val="center" w:pos="4252"/>
        <w:tab w:val="right" w:pos="8504"/>
      </w:tabs>
    </w:pPr>
    <w:rPr>
      <w:rFonts w:ascii="Calibri" w:eastAsia="Calibri" w:hAnsi="Calibri"/>
      <w:sz w:val="22"/>
      <w:szCs w:val="22"/>
      <w:lang w:eastAsia="en-US"/>
    </w:rPr>
  </w:style>
  <w:style w:type="paragraph" w:customStyle="1" w:styleId="Textodebalo1">
    <w:name w:val="Texto de balão1"/>
    <w:basedOn w:val="Normal"/>
    <w:next w:val="Textodebalo"/>
    <w:uiPriority w:val="99"/>
    <w:semiHidden/>
    <w:unhideWhenUsed/>
    <w:rsid w:val="00C22350"/>
    <w:rPr>
      <w:rFonts w:ascii="Tahoma" w:eastAsia="Calibri" w:hAnsi="Tahoma" w:cs="Tahoma"/>
      <w:sz w:val="16"/>
      <w:szCs w:val="16"/>
      <w:lang w:eastAsia="en-US"/>
    </w:rPr>
  </w:style>
  <w:style w:type="character" w:customStyle="1" w:styleId="CabealhoChar1">
    <w:name w:val="Cabeçalho Char1"/>
    <w:basedOn w:val="Fontepargpadro"/>
    <w:uiPriority w:val="99"/>
    <w:semiHidden/>
    <w:rsid w:val="00C22350"/>
  </w:style>
  <w:style w:type="character" w:customStyle="1" w:styleId="RodapChar1">
    <w:name w:val="Rodapé Char1"/>
    <w:basedOn w:val="Fontepargpadro"/>
    <w:uiPriority w:val="99"/>
    <w:semiHidden/>
    <w:rsid w:val="00C22350"/>
  </w:style>
  <w:style w:type="character" w:customStyle="1" w:styleId="TextodebaloChar1">
    <w:name w:val="Texto de balão Char1"/>
    <w:uiPriority w:val="99"/>
    <w:semiHidden/>
    <w:rsid w:val="00C22350"/>
    <w:rPr>
      <w:rFonts w:ascii="Tahoma" w:hAnsi="Tahoma" w:cs="Tahoma"/>
      <w:sz w:val="16"/>
      <w:szCs w:val="16"/>
    </w:rPr>
  </w:style>
  <w:style w:type="character" w:customStyle="1" w:styleId="acordeontitle">
    <w:name w:val="acordeontitle"/>
    <w:rsid w:val="00C22350"/>
  </w:style>
  <w:style w:type="paragraph" w:styleId="CabealhodoSumrio">
    <w:name w:val="TOC Heading"/>
    <w:basedOn w:val="Ttulo1"/>
    <w:next w:val="Normal"/>
    <w:uiPriority w:val="39"/>
    <w:semiHidden/>
    <w:unhideWhenUsed/>
    <w:qFormat/>
    <w:rsid w:val="00C22350"/>
    <w:pPr>
      <w:keepLines/>
      <w:spacing w:before="480" w:line="276" w:lineRule="auto"/>
      <w:outlineLvl w:val="9"/>
    </w:pPr>
    <w:rPr>
      <w:rFonts w:ascii="Cambria" w:hAnsi="Cambria"/>
      <w:bCs/>
      <w:i w:val="0"/>
      <w:color w:val="365F91"/>
      <w:szCs w:val="28"/>
    </w:rPr>
  </w:style>
  <w:style w:type="paragraph" w:styleId="Sumrio1">
    <w:name w:val="toc 1"/>
    <w:basedOn w:val="Normal"/>
    <w:next w:val="Normal"/>
    <w:autoRedefine/>
    <w:uiPriority w:val="39"/>
    <w:unhideWhenUsed/>
    <w:rsid w:val="00C22350"/>
    <w:rPr>
      <w:sz w:val="24"/>
      <w:szCs w:val="24"/>
    </w:rPr>
  </w:style>
  <w:style w:type="paragraph" w:styleId="Sumrio2">
    <w:name w:val="toc 2"/>
    <w:basedOn w:val="Normal"/>
    <w:next w:val="Normal"/>
    <w:autoRedefine/>
    <w:uiPriority w:val="39"/>
    <w:unhideWhenUsed/>
    <w:rsid w:val="00C22350"/>
    <w:pPr>
      <w:ind w:left="240"/>
    </w:pPr>
    <w:rPr>
      <w:sz w:val="24"/>
      <w:szCs w:val="24"/>
    </w:rPr>
  </w:style>
  <w:style w:type="paragraph" w:styleId="Sumrio3">
    <w:name w:val="toc 3"/>
    <w:basedOn w:val="Normal"/>
    <w:next w:val="Normal"/>
    <w:autoRedefine/>
    <w:uiPriority w:val="39"/>
    <w:unhideWhenUsed/>
    <w:rsid w:val="00C22350"/>
    <w:pPr>
      <w:ind w:left="480"/>
    </w:pPr>
    <w:rPr>
      <w:sz w:val="24"/>
      <w:szCs w:val="24"/>
    </w:rPr>
  </w:style>
  <w:style w:type="paragraph" w:customStyle="1" w:styleId="ecxmsonormal">
    <w:name w:val="ecxmsonormal"/>
    <w:basedOn w:val="Normal"/>
    <w:rsid w:val="0083084B"/>
    <w:pPr>
      <w:spacing w:after="324"/>
    </w:pPr>
    <w:rPr>
      <w:sz w:val="24"/>
      <w:szCs w:val="24"/>
    </w:rPr>
  </w:style>
  <w:style w:type="paragraph" w:styleId="Remissivo1">
    <w:name w:val="index 1"/>
    <w:basedOn w:val="Normal"/>
    <w:next w:val="Normal"/>
    <w:autoRedefine/>
    <w:rsid w:val="00B537AD"/>
    <w:pPr>
      <w:ind w:left="200" w:hanging="200"/>
    </w:pPr>
    <w:rPr>
      <w:rFonts w:ascii="Calibri" w:hAnsi="Calibri" w:cs="Calibri"/>
    </w:rPr>
  </w:style>
  <w:style w:type="paragraph" w:styleId="Remissivo2">
    <w:name w:val="index 2"/>
    <w:basedOn w:val="Normal"/>
    <w:next w:val="Normal"/>
    <w:autoRedefine/>
    <w:rsid w:val="00B537AD"/>
    <w:pPr>
      <w:ind w:left="400" w:hanging="200"/>
    </w:pPr>
    <w:rPr>
      <w:rFonts w:ascii="Calibri" w:hAnsi="Calibri" w:cs="Calibri"/>
    </w:rPr>
  </w:style>
  <w:style w:type="paragraph" w:styleId="Remissivo3">
    <w:name w:val="index 3"/>
    <w:basedOn w:val="Normal"/>
    <w:next w:val="Normal"/>
    <w:autoRedefine/>
    <w:rsid w:val="00B537AD"/>
    <w:pPr>
      <w:ind w:left="600" w:hanging="200"/>
    </w:pPr>
    <w:rPr>
      <w:rFonts w:ascii="Calibri" w:hAnsi="Calibri" w:cs="Calibri"/>
    </w:rPr>
  </w:style>
  <w:style w:type="paragraph" w:styleId="Remissivo4">
    <w:name w:val="index 4"/>
    <w:basedOn w:val="Normal"/>
    <w:next w:val="Normal"/>
    <w:autoRedefine/>
    <w:rsid w:val="00B537AD"/>
    <w:pPr>
      <w:ind w:left="800" w:hanging="200"/>
    </w:pPr>
    <w:rPr>
      <w:rFonts w:ascii="Calibri" w:hAnsi="Calibri" w:cs="Calibri"/>
    </w:rPr>
  </w:style>
  <w:style w:type="paragraph" w:styleId="Remissivo5">
    <w:name w:val="index 5"/>
    <w:basedOn w:val="Normal"/>
    <w:next w:val="Normal"/>
    <w:autoRedefine/>
    <w:rsid w:val="00B537AD"/>
    <w:pPr>
      <w:ind w:left="1000" w:hanging="200"/>
    </w:pPr>
    <w:rPr>
      <w:rFonts w:ascii="Calibri" w:hAnsi="Calibri" w:cs="Calibri"/>
    </w:rPr>
  </w:style>
  <w:style w:type="paragraph" w:styleId="Remissivo6">
    <w:name w:val="index 6"/>
    <w:basedOn w:val="Normal"/>
    <w:next w:val="Normal"/>
    <w:autoRedefine/>
    <w:rsid w:val="00B537AD"/>
    <w:pPr>
      <w:ind w:left="1200" w:hanging="200"/>
    </w:pPr>
    <w:rPr>
      <w:rFonts w:ascii="Calibri" w:hAnsi="Calibri" w:cs="Calibri"/>
    </w:rPr>
  </w:style>
  <w:style w:type="paragraph" w:styleId="Remissivo7">
    <w:name w:val="index 7"/>
    <w:basedOn w:val="Normal"/>
    <w:next w:val="Normal"/>
    <w:autoRedefine/>
    <w:rsid w:val="00B537AD"/>
    <w:pPr>
      <w:ind w:left="1400" w:hanging="200"/>
    </w:pPr>
    <w:rPr>
      <w:rFonts w:ascii="Calibri" w:hAnsi="Calibri" w:cs="Calibri"/>
    </w:rPr>
  </w:style>
  <w:style w:type="paragraph" w:styleId="Remissivo8">
    <w:name w:val="index 8"/>
    <w:basedOn w:val="Normal"/>
    <w:next w:val="Normal"/>
    <w:autoRedefine/>
    <w:rsid w:val="00B537AD"/>
    <w:pPr>
      <w:ind w:left="1600" w:hanging="200"/>
    </w:pPr>
    <w:rPr>
      <w:rFonts w:ascii="Calibri" w:hAnsi="Calibri" w:cs="Calibri"/>
    </w:rPr>
  </w:style>
  <w:style w:type="paragraph" w:styleId="Remissivo9">
    <w:name w:val="index 9"/>
    <w:basedOn w:val="Normal"/>
    <w:next w:val="Normal"/>
    <w:autoRedefine/>
    <w:rsid w:val="00B537AD"/>
    <w:pPr>
      <w:ind w:left="1800" w:hanging="200"/>
    </w:pPr>
    <w:rPr>
      <w:rFonts w:ascii="Calibri" w:hAnsi="Calibri" w:cs="Calibri"/>
    </w:rPr>
  </w:style>
  <w:style w:type="paragraph" w:styleId="Ttulodendiceremissivo">
    <w:name w:val="index heading"/>
    <w:basedOn w:val="Normal"/>
    <w:next w:val="Remissivo1"/>
    <w:rsid w:val="00B537AD"/>
    <w:pPr>
      <w:spacing w:before="120" w:after="120"/>
    </w:pPr>
    <w:rPr>
      <w:rFonts w:ascii="Calibri" w:hAnsi="Calibri" w:cs="Calibri"/>
      <w:b/>
      <w:bCs/>
      <w:i/>
      <w:iCs/>
    </w:rPr>
  </w:style>
  <w:style w:type="character" w:customStyle="1" w:styleId="Ttulo8Char">
    <w:name w:val="Título 8 Char"/>
    <w:basedOn w:val="Fontepargpadro"/>
    <w:link w:val="Ttulo8"/>
    <w:uiPriority w:val="9"/>
    <w:rsid w:val="00846F2A"/>
    <w:rPr>
      <w:b/>
      <w:sz w:val="24"/>
    </w:rPr>
  </w:style>
  <w:style w:type="character" w:customStyle="1" w:styleId="Ttulo4Char">
    <w:name w:val="Título 4 Char"/>
    <w:basedOn w:val="Fontepargpadro"/>
    <w:link w:val="Ttulo4"/>
    <w:rsid w:val="005D5F87"/>
    <w:rPr>
      <w:b/>
      <w:sz w:val="24"/>
    </w:rPr>
  </w:style>
  <w:style w:type="character" w:customStyle="1" w:styleId="Ttulo5Char">
    <w:name w:val="Título 5 Char"/>
    <w:basedOn w:val="Fontepargpadro"/>
    <w:link w:val="Ttulo5"/>
    <w:rsid w:val="005D5F87"/>
    <w:rPr>
      <w:sz w:val="24"/>
    </w:rPr>
  </w:style>
  <w:style w:type="character" w:customStyle="1" w:styleId="Ttulo7Char">
    <w:name w:val="Título 7 Char"/>
    <w:basedOn w:val="Fontepargpadro"/>
    <w:link w:val="Ttulo7"/>
    <w:uiPriority w:val="9"/>
    <w:rsid w:val="005D5F87"/>
    <w:rPr>
      <w:rFonts w:ascii="Arial" w:hAnsi="Arial" w:cs="Arial"/>
      <w:b/>
      <w:bCs/>
      <w:sz w:val="22"/>
    </w:rPr>
  </w:style>
  <w:style w:type="character" w:customStyle="1" w:styleId="Ttulo9Char">
    <w:name w:val="Título 9 Char"/>
    <w:basedOn w:val="Fontepargpadro"/>
    <w:link w:val="Ttulo9"/>
    <w:uiPriority w:val="9"/>
    <w:rsid w:val="005D5F87"/>
    <w:rPr>
      <w:rFonts w:ascii="Arial" w:hAnsi="Arial" w:cs="Arial"/>
      <w:sz w:val="22"/>
      <w:szCs w:val="22"/>
    </w:rPr>
  </w:style>
  <w:style w:type="numbering" w:customStyle="1" w:styleId="Estilo9">
    <w:name w:val="Estilo9"/>
    <w:uiPriority w:val="99"/>
    <w:rsid w:val="009D0591"/>
    <w:pPr>
      <w:numPr>
        <w:numId w:val="6"/>
      </w:numPr>
    </w:pPr>
  </w:style>
  <w:style w:type="numbering" w:customStyle="1" w:styleId="Estilo4">
    <w:name w:val="Estilo4"/>
    <w:uiPriority w:val="99"/>
    <w:rsid w:val="00876107"/>
    <w:pPr>
      <w:numPr>
        <w:numId w:val="7"/>
      </w:numPr>
    </w:pPr>
  </w:style>
  <w:style w:type="numbering" w:customStyle="1" w:styleId="Estilo11">
    <w:name w:val="Estilo11"/>
    <w:uiPriority w:val="99"/>
    <w:rsid w:val="00876107"/>
    <w:pPr>
      <w:numPr>
        <w:numId w:val="8"/>
      </w:numPr>
    </w:pPr>
  </w:style>
  <w:style w:type="paragraph" w:customStyle="1" w:styleId="PargrafodaLista2">
    <w:name w:val="Parágrafo da Lista2"/>
    <w:basedOn w:val="Normal"/>
    <w:rsid w:val="00620590"/>
    <w:pPr>
      <w:ind w:left="720"/>
    </w:pPr>
    <w:rPr>
      <w:rFonts w:ascii="Cambria" w:eastAsia="MS Minngs" w:hAnsi="Cambria" w:cs="Cambria"/>
      <w:sz w:val="24"/>
      <w:szCs w:val="24"/>
      <w:lang w:eastAsia="en-US"/>
    </w:rPr>
  </w:style>
  <w:style w:type="character" w:customStyle="1" w:styleId="PargrafodaListaChar">
    <w:name w:val="Parágrafo da Lista Char"/>
    <w:link w:val="PargrafodaLista"/>
    <w:locked/>
    <w:rsid w:val="00BD7662"/>
    <w:rPr>
      <w:sz w:val="24"/>
      <w:szCs w:val="24"/>
    </w:rPr>
  </w:style>
  <w:style w:type="character" w:customStyle="1" w:styleId="blk1">
    <w:name w:val="blk1"/>
    <w:rsid w:val="00A7676C"/>
    <w:rPr>
      <w:color w:val="000000"/>
    </w:rPr>
  </w:style>
  <w:style w:type="paragraph" w:customStyle="1" w:styleId="04partenormativa">
    <w:name w:val="04partenormativa"/>
    <w:basedOn w:val="Normal"/>
    <w:rsid w:val="00A04FA0"/>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144201622">
      <w:bodyDiv w:val="1"/>
      <w:marLeft w:val="0"/>
      <w:marRight w:val="0"/>
      <w:marTop w:val="0"/>
      <w:marBottom w:val="0"/>
      <w:divBdr>
        <w:top w:val="none" w:sz="0" w:space="0" w:color="auto"/>
        <w:left w:val="none" w:sz="0" w:space="0" w:color="auto"/>
        <w:bottom w:val="none" w:sz="0" w:space="0" w:color="auto"/>
        <w:right w:val="none" w:sz="0" w:space="0" w:color="auto"/>
      </w:divBdr>
    </w:div>
    <w:div w:id="145561496">
      <w:bodyDiv w:val="1"/>
      <w:marLeft w:val="0"/>
      <w:marRight w:val="0"/>
      <w:marTop w:val="0"/>
      <w:marBottom w:val="0"/>
      <w:divBdr>
        <w:top w:val="none" w:sz="0" w:space="0" w:color="auto"/>
        <w:left w:val="none" w:sz="0" w:space="0" w:color="auto"/>
        <w:bottom w:val="none" w:sz="0" w:space="0" w:color="auto"/>
        <w:right w:val="none" w:sz="0" w:space="0" w:color="auto"/>
      </w:divBdr>
    </w:div>
    <w:div w:id="156003301">
      <w:bodyDiv w:val="1"/>
      <w:marLeft w:val="0"/>
      <w:marRight w:val="0"/>
      <w:marTop w:val="0"/>
      <w:marBottom w:val="0"/>
      <w:divBdr>
        <w:top w:val="none" w:sz="0" w:space="0" w:color="auto"/>
        <w:left w:val="none" w:sz="0" w:space="0" w:color="auto"/>
        <w:bottom w:val="none" w:sz="0" w:space="0" w:color="auto"/>
        <w:right w:val="none" w:sz="0" w:space="0" w:color="auto"/>
      </w:divBdr>
    </w:div>
    <w:div w:id="167907741">
      <w:bodyDiv w:val="1"/>
      <w:marLeft w:val="0"/>
      <w:marRight w:val="0"/>
      <w:marTop w:val="0"/>
      <w:marBottom w:val="0"/>
      <w:divBdr>
        <w:top w:val="none" w:sz="0" w:space="0" w:color="auto"/>
        <w:left w:val="none" w:sz="0" w:space="0" w:color="auto"/>
        <w:bottom w:val="none" w:sz="0" w:space="0" w:color="auto"/>
        <w:right w:val="none" w:sz="0" w:space="0" w:color="auto"/>
      </w:divBdr>
    </w:div>
    <w:div w:id="238948558">
      <w:bodyDiv w:val="1"/>
      <w:marLeft w:val="0"/>
      <w:marRight w:val="0"/>
      <w:marTop w:val="0"/>
      <w:marBottom w:val="0"/>
      <w:divBdr>
        <w:top w:val="none" w:sz="0" w:space="0" w:color="auto"/>
        <w:left w:val="none" w:sz="0" w:space="0" w:color="auto"/>
        <w:bottom w:val="none" w:sz="0" w:space="0" w:color="auto"/>
        <w:right w:val="none" w:sz="0" w:space="0" w:color="auto"/>
      </w:divBdr>
    </w:div>
    <w:div w:id="271868169">
      <w:bodyDiv w:val="1"/>
      <w:marLeft w:val="0"/>
      <w:marRight w:val="0"/>
      <w:marTop w:val="0"/>
      <w:marBottom w:val="0"/>
      <w:divBdr>
        <w:top w:val="none" w:sz="0" w:space="0" w:color="auto"/>
        <w:left w:val="none" w:sz="0" w:space="0" w:color="auto"/>
        <w:bottom w:val="none" w:sz="0" w:space="0" w:color="auto"/>
        <w:right w:val="none" w:sz="0" w:space="0" w:color="auto"/>
      </w:divBdr>
    </w:div>
    <w:div w:id="290744896">
      <w:bodyDiv w:val="1"/>
      <w:marLeft w:val="0"/>
      <w:marRight w:val="0"/>
      <w:marTop w:val="0"/>
      <w:marBottom w:val="0"/>
      <w:divBdr>
        <w:top w:val="none" w:sz="0" w:space="0" w:color="auto"/>
        <w:left w:val="none" w:sz="0" w:space="0" w:color="auto"/>
        <w:bottom w:val="none" w:sz="0" w:space="0" w:color="auto"/>
        <w:right w:val="none" w:sz="0" w:space="0" w:color="auto"/>
      </w:divBdr>
    </w:div>
    <w:div w:id="323313886">
      <w:bodyDiv w:val="1"/>
      <w:marLeft w:val="0"/>
      <w:marRight w:val="0"/>
      <w:marTop w:val="0"/>
      <w:marBottom w:val="0"/>
      <w:divBdr>
        <w:top w:val="none" w:sz="0" w:space="0" w:color="auto"/>
        <w:left w:val="none" w:sz="0" w:space="0" w:color="auto"/>
        <w:bottom w:val="none" w:sz="0" w:space="0" w:color="auto"/>
        <w:right w:val="none" w:sz="0" w:space="0" w:color="auto"/>
      </w:divBdr>
    </w:div>
    <w:div w:id="336810947">
      <w:bodyDiv w:val="1"/>
      <w:marLeft w:val="0"/>
      <w:marRight w:val="0"/>
      <w:marTop w:val="0"/>
      <w:marBottom w:val="0"/>
      <w:divBdr>
        <w:top w:val="none" w:sz="0" w:space="0" w:color="auto"/>
        <w:left w:val="none" w:sz="0" w:space="0" w:color="auto"/>
        <w:bottom w:val="none" w:sz="0" w:space="0" w:color="auto"/>
        <w:right w:val="none" w:sz="0" w:space="0" w:color="auto"/>
      </w:divBdr>
    </w:div>
    <w:div w:id="356320893">
      <w:bodyDiv w:val="1"/>
      <w:marLeft w:val="0"/>
      <w:marRight w:val="0"/>
      <w:marTop w:val="0"/>
      <w:marBottom w:val="0"/>
      <w:divBdr>
        <w:top w:val="none" w:sz="0" w:space="0" w:color="auto"/>
        <w:left w:val="none" w:sz="0" w:space="0" w:color="auto"/>
        <w:bottom w:val="none" w:sz="0" w:space="0" w:color="auto"/>
        <w:right w:val="none" w:sz="0" w:space="0" w:color="auto"/>
      </w:divBdr>
    </w:div>
    <w:div w:id="363332909">
      <w:bodyDiv w:val="1"/>
      <w:marLeft w:val="0"/>
      <w:marRight w:val="0"/>
      <w:marTop w:val="0"/>
      <w:marBottom w:val="0"/>
      <w:divBdr>
        <w:top w:val="none" w:sz="0" w:space="0" w:color="auto"/>
        <w:left w:val="none" w:sz="0" w:space="0" w:color="auto"/>
        <w:bottom w:val="none" w:sz="0" w:space="0" w:color="auto"/>
        <w:right w:val="none" w:sz="0" w:space="0" w:color="auto"/>
      </w:divBdr>
    </w:div>
    <w:div w:id="487281928">
      <w:bodyDiv w:val="1"/>
      <w:marLeft w:val="0"/>
      <w:marRight w:val="0"/>
      <w:marTop w:val="0"/>
      <w:marBottom w:val="0"/>
      <w:divBdr>
        <w:top w:val="none" w:sz="0" w:space="0" w:color="auto"/>
        <w:left w:val="none" w:sz="0" w:space="0" w:color="auto"/>
        <w:bottom w:val="none" w:sz="0" w:space="0" w:color="auto"/>
        <w:right w:val="none" w:sz="0" w:space="0" w:color="auto"/>
      </w:divBdr>
    </w:div>
    <w:div w:id="491069131">
      <w:bodyDiv w:val="1"/>
      <w:marLeft w:val="0"/>
      <w:marRight w:val="0"/>
      <w:marTop w:val="0"/>
      <w:marBottom w:val="0"/>
      <w:divBdr>
        <w:top w:val="none" w:sz="0" w:space="0" w:color="auto"/>
        <w:left w:val="none" w:sz="0" w:space="0" w:color="auto"/>
        <w:bottom w:val="none" w:sz="0" w:space="0" w:color="auto"/>
        <w:right w:val="none" w:sz="0" w:space="0" w:color="auto"/>
      </w:divBdr>
    </w:div>
    <w:div w:id="516894089">
      <w:bodyDiv w:val="1"/>
      <w:marLeft w:val="0"/>
      <w:marRight w:val="0"/>
      <w:marTop w:val="0"/>
      <w:marBottom w:val="0"/>
      <w:divBdr>
        <w:top w:val="none" w:sz="0" w:space="0" w:color="auto"/>
        <w:left w:val="none" w:sz="0" w:space="0" w:color="auto"/>
        <w:bottom w:val="none" w:sz="0" w:space="0" w:color="auto"/>
        <w:right w:val="none" w:sz="0" w:space="0" w:color="auto"/>
      </w:divBdr>
    </w:div>
    <w:div w:id="526795029">
      <w:bodyDiv w:val="1"/>
      <w:marLeft w:val="0"/>
      <w:marRight w:val="0"/>
      <w:marTop w:val="0"/>
      <w:marBottom w:val="0"/>
      <w:divBdr>
        <w:top w:val="none" w:sz="0" w:space="0" w:color="auto"/>
        <w:left w:val="none" w:sz="0" w:space="0" w:color="auto"/>
        <w:bottom w:val="none" w:sz="0" w:space="0" w:color="auto"/>
        <w:right w:val="none" w:sz="0" w:space="0" w:color="auto"/>
      </w:divBdr>
    </w:div>
    <w:div w:id="544759979">
      <w:bodyDiv w:val="1"/>
      <w:marLeft w:val="0"/>
      <w:marRight w:val="0"/>
      <w:marTop w:val="0"/>
      <w:marBottom w:val="0"/>
      <w:divBdr>
        <w:top w:val="none" w:sz="0" w:space="0" w:color="auto"/>
        <w:left w:val="none" w:sz="0" w:space="0" w:color="auto"/>
        <w:bottom w:val="none" w:sz="0" w:space="0" w:color="auto"/>
        <w:right w:val="none" w:sz="0" w:space="0" w:color="auto"/>
      </w:divBdr>
    </w:div>
    <w:div w:id="575895475">
      <w:bodyDiv w:val="1"/>
      <w:marLeft w:val="0"/>
      <w:marRight w:val="0"/>
      <w:marTop w:val="0"/>
      <w:marBottom w:val="0"/>
      <w:divBdr>
        <w:top w:val="none" w:sz="0" w:space="0" w:color="auto"/>
        <w:left w:val="none" w:sz="0" w:space="0" w:color="auto"/>
        <w:bottom w:val="none" w:sz="0" w:space="0" w:color="auto"/>
        <w:right w:val="none" w:sz="0" w:space="0" w:color="auto"/>
      </w:divBdr>
    </w:div>
    <w:div w:id="575941806">
      <w:bodyDiv w:val="1"/>
      <w:marLeft w:val="0"/>
      <w:marRight w:val="0"/>
      <w:marTop w:val="0"/>
      <w:marBottom w:val="0"/>
      <w:divBdr>
        <w:top w:val="none" w:sz="0" w:space="0" w:color="auto"/>
        <w:left w:val="none" w:sz="0" w:space="0" w:color="auto"/>
        <w:bottom w:val="none" w:sz="0" w:space="0" w:color="auto"/>
        <w:right w:val="none" w:sz="0" w:space="0" w:color="auto"/>
      </w:divBdr>
    </w:div>
    <w:div w:id="586620407">
      <w:bodyDiv w:val="1"/>
      <w:marLeft w:val="0"/>
      <w:marRight w:val="0"/>
      <w:marTop w:val="0"/>
      <w:marBottom w:val="0"/>
      <w:divBdr>
        <w:top w:val="none" w:sz="0" w:space="0" w:color="auto"/>
        <w:left w:val="none" w:sz="0" w:space="0" w:color="auto"/>
        <w:bottom w:val="none" w:sz="0" w:space="0" w:color="auto"/>
        <w:right w:val="none" w:sz="0" w:space="0" w:color="auto"/>
      </w:divBdr>
    </w:div>
    <w:div w:id="587426804">
      <w:bodyDiv w:val="1"/>
      <w:marLeft w:val="0"/>
      <w:marRight w:val="0"/>
      <w:marTop w:val="0"/>
      <w:marBottom w:val="0"/>
      <w:divBdr>
        <w:top w:val="none" w:sz="0" w:space="0" w:color="auto"/>
        <w:left w:val="none" w:sz="0" w:space="0" w:color="auto"/>
        <w:bottom w:val="none" w:sz="0" w:space="0" w:color="auto"/>
        <w:right w:val="none" w:sz="0" w:space="0" w:color="auto"/>
      </w:divBdr>
    </w:div>
    <w:div w:id="589461800">
      <w:bodyDiv w:val="1"/>
      <w:marLeft w:val="0"/>
      <w:marRight w:val="0"/>
      <w:marTop w:val="0"/>
      <w:marBottom w:val="0"/>
      <w:divBdr>
        <w:top w:val="none" w:sz="0" w:space="0" w:color="auto"/>
        <w:left w:val="none" w:sz="0" w:space="0" w:color="auto"/>
        <w:bottom w:val="none" w:sz="0" w:space="0" w:color="auto"/>
        <w:right w:val="none" w:sz="0" w:space="0" w:color="auto"/>
      </w:divBdr>
    </w:div>
    <w:div w:id="610212586">
      <w:bodyDiv w:val="1"/>
      <w:marLeft w:val="0"/>
      <w:marRight w:val="0"/>
      <w:marTop w:val="0"/>
      <w:marBottom w:val="0"/>
      <w:divBdr>
        <w:top w:val="none" w:sz="0" w:space="0" w:color="auto"/>
        <w:left w:val="none" w:sz="0" w:space="0" w:color="auto"/>
        <w:bottom w:val="none" w:sz="0" w:space="0" w:color="auto"/>
        <w:right w:val="none" w:sz="0" w:space="0" w:color="auto"/>
      </w:divBdr>
    </w:div>
    <w:div w:id="625429395">
      <w:bodyDiv w:val="1"/>
      <w:marLeft w:val="0"/>
      <w:marRight w:val="0"/>
      <w:marTop w:val="0"/>
      <w:marBottom w:val="0"/>
      <w:divBdr>
        <w:top w:val="none" w:sz="0" w:space="0" w:color="auto"/>
        <w:left w:val="none" w:sz="0" w:space="0" w:color="auto"/>
        <w:bottom w:val="none" w:sz="0" w:space="0" w:color="auto"/>
        <w:right w:val="none" w:sz="0" w:space="0" w:color="auto"/>
      </w:divBdr>
    </w:div>
    <w:div w:id="625624294">
      <w:bodyDiv w:val="1"/>
      <w:marLeft w:val="0"/>
      <w:marRight w:val="0"/>
      <w:marTop w:val="0"/>
      <w:marBottom w:val="0"/>
      <w:divBdr>
        <w:top w:val="none" w:sz="0" w:space="0" w:color="auto"/>
        <w:left w:val="none" w:sz="0" w:space="0" w:color="auto"/>
        <w:bottom w:val="none" w:sz="0" w:space="0" w:color="auto"/>
        <w:right w:val="none" w:sz="0" w:space="0" w:color="auto"/>
      </w:divBdr>
    </w:div>
    <w:div w:id="632902813">
      <w:bodyDiv w:val="1"/>
      <w:marLeft w:val="0"/>
      <w:marRight w:val="0"/>
      <w:marTop w:val="0"/>
      <w:marBottom w:val="0"/>
      <w:divBdr>
        <w:top w:val="none" w:sz="0" w:space="0" w:color="auto"/>
        <w:left w:val="none" w:sz="0" w:space="0" w:color="auto"/>
        <w:bottom w:val="none" w:sz="0" w:space="0" w:color="auto"/>
        <w:right w:val="none" w:sz="0" w:space="0" w:color="auto"/>
      </w:divBdr>
    </w:div>
    <w:div w:id="640690751">
      <w:bodyDiv w:val="1"/>
      <w:marLeft w:val="0"/>
      <w:marRight w:val="0"/>
      <w:marTop w:val="0"/>
      <w:marBottom w:val="0"/>
      <w:divBdr>
        <w:top w:val="none" w:sz="0" w:space="0" w:color="auto"/>
        <w:left w:val="none" w:sz="0" w:space="0" w:color="auto"/>
        <w:bottom w:val="none" w:sz="0" w:space="0" w:color="auto"/>
        <w:right w:val="none" w:sz="0" w:space="0" w:color="auto"/>
      </w:divBdr>
    </w:div>
    <w:div w:id="670911030">
      <w:bodyDiv w:val="1"/>
      <w:marLeft w:val="0"/>
      <w:marRight w:val="0"/>
      <w:marTop w:val="0"/>
      <w:marBottom w:val="0"/>
      <w:divBdr>
        <w:top w:val="none" w:sz="0" w:space="0" w:color="auto"/>
        <w:left w:val="none" w:sz="0" w:space="0" w:color="auto"/>
        <w:bottom w:val="none" w:sz="0" w:space="0" w:color="auto"/>
        <w:right w:val="none" w:sz="0" w:space="0" w:color="auto"/>
      </w:divBdr>
    </w:div>
    <w:div w:id="717243967">
      <w:bodyDiv w:val="1"/>
      <w:marLeft w:val="0"/>
      <w:marRight w:val="0"/>
      <w:marTop w:val="0"/>
      <w:marBottom w:val="0"/>
      <w:divBdr>
        <w:top w:val="none" w:sz="0" w:space="0" w:color="auto"/>
        <w:left w:val="none" w:sz="0" w:space="0" w:color="auto"/>
        <w:bottom w:val="none" w:sz="0" w:space="0" w:color="auto"/>
        <w:right w:val="none" w:sz="0" w:space="0" w:color="auto"/>
      </w:divBdr>
    </w:div>
    <w:div w:id="764768167">
      <w:bodyDiv w:val="1"/>
      <w:marLeft w:val="0"/>
      <w:marRight w:val="0"/>
      <w:marTop w:val="0"/>
      <w:marBottom w:val="0"/>
      <w:divBdr>
        <w:top w:val="none" w:sz="0" w:space="0" w:color="auto"/>
        <w:left w:val="none" w:sz="0" w:space="0" w:color="auto"/>
        <w:bottom w:val="none" w:sz="0" w:space="0" w:color="auto"/>
        <w:right w:val="none" w:sz="0" w:space="0" w:color="auto"/>
      </w:divBdr>
    </w:div>
    <w:div w:id="805704768">
      <w:bodyDiv w:val="1"/>
      <w:marLeft w:val="0"/>
      <w:marRight w:val="0"/>
      <w:marTop w:val="0"/>
      <w:marBottom w:val="0"/>
      <w:divBdr>
        <w:top w:val="none" w:sz="0" w:space="0" w:color="auto"/>
        <w:left w:val="none" w:sz="0" w:space="0" w:color="auto"/>
        <w:bottom w:val="none" w:sz="0" w:space="0" w:color="auto"/>
        <w:right w:val="none" w:sz="0" w:space="0" w:color="auto"/>
      </w:divBdr>
    </w:div>
    <w:div w:id="878974803">
      <w:bodyDiv w:val="1"/>
      <w:marLeft w:val="0"/>
      <w:marRight w:val="0"/>
      <w:marTop w:val="0"/>
      <w:marBottom w:val="0"/>
      <w:divBdr>
        <w:top w:val="none" w:sz="0" w:space="0" w:color="auto"/>
        <w:left w:val="none" w:sz="0" w:space="0" w:color="auto"/>
        <w:bottom w:val="none" w:sz="0" w:space="0" w:color="auto"/>
        <w:right w:val="none" w:sz="0" w:space="0" w:color="auto"/>
      </w:divBdr>
    </w:div>
    <w:div w:id="885069648">
      <w:bodyDiv w:val="1"/>
      <w:marLeft w:val="0"/>
      <w:marRight w:val="0"/>
      <w:marTop w:val="0"/>
      <w:marBottom w:val="0"/>
      <w:divBdr>
        <w:top w:val="none" w:sz="0" w:space="0" w:color="auto"/>
        <w:left w:val="none" w:sz="0" w:space="0" w:color="auto"/>
        <w:bottom w:val="none" w:sz="0" w:space="0" w:color="auto"/>
        <w:right w:val="none" w:sz="0" w:space="0" w:color="auto"/>
      </w:divBdr>
    </w:div>
    <w:div w:id="938566674">
      <w:bodyDiv w:val="1"/>
      <w:marLeft w:val="0"/>
      <w:marRight w:val="0"/>
      <w:marTop w:val="0"/>
      <w:marBottom w:val="0"/>
      <w:divBdr>
        <w:top w:val="none" w:sz="0" w:space="0" w:color="auto"/>
        <w:left w:val="none" w:sz="0" w:space="0" w:color="auto"/>
        <w:bottom w:val="none" w:sz="0" w:space="0" w:color="auto"/>
        <w:right w:val="none" w:sz="0" w:space="0" w:color="auto"/>
      </w:divBdr>
    </w:div>
    <w:div w:id="967475005">
      <w:bodyDiv w:val="1"/>
      <w:marLeft w:val="0"/>
      <w:marRight w:val="0"/>
      <w:marTop w:val="0"/>
      <w:marBottom w:val="0"/>
      <w:divBdr>
        <w:top w:val="none" w:sz="0" w:space="0" w:color="auto"/>
        <w:left w:val="none" w:sz="0" w:space="0" w:color="auto"/>
        <w:bottom w:val="none" w:sz="0" w:space="0" w:color="auto"/>
        <w:right w:val="none" w:sz="0" w:space="0" w:color="auto"/>
      </w:divBdr>
    </w:div>
    <w:div w:id="1016999114">
      <w:bodyDiv w:val="1"/>
      <w:marLeft w:val="0"/>
      <w:marRight w:val="0"/>
      <w:marTop w:val="0"/>
      <w:marBottom w:val="0"/>
      <w:divBdr>
        <w:top w:val="none" w:sz="0" w:space="0" w:color="auto"/>
        <w:left w:val="none" w:sz="0" w:space="0" w:color="auto"/>
        <w:bottom w:val="none" w:sz="0" w:space="0" w:color="auto"/>
        <w:right w:val="none" w:sz="0" w:space="0" w:color="auto"/>
      </w:divBdr>
    </w:div>
    <w:div w:id="1046029810">
      <w:bodyDiv w:val="1"/>
      <w:marLeft w:val="0"/>
      <w:marRight w:val="0"/>
      <w:marTop w:val="0"/>
      <w:marBottom w:val="0"/>
      <w:divBdr>
        <w:top w:val="none" w:sz="0" w:space="0" w:color="auto"/>
        <w:left w:val="none" w:sz="0" w:space="0" w:color="auto"/>
        <w:bottom w:val="none" w:sz="0" w:space="0" w:color="auto"/>
        <w:right w:val="none" w:sz="0" w:space="0" w:color="auto"/>
      </w:divBdr>
    </w:div>
    <w:div w:id="1071149414">
      <w:bodyDiv w:val="1"/>
      <w:marLeft w:val="0"/>
      <w:marRight w:val="0"/>
      <w:marTop w:val="0"/>
      <w:marBottom w:val="0"/>
      <w:divBdr>
        <w:top w:val="none" w:sz="0" w:space="0" w:color="auto"/>
        <w:left w:val="none" w:sz="0" w:space="0" w:color="auto"/>
        <w:bottom w:val="none" w:sz="0" w:space="0" w:color="auto"/>
        <w:right w:val="none" w:sz="0" w:space="0" w:color="auto"/>
      </w:divBdr>
    </w:div>
    <w:div w:id="1120492876">
      <w:bodyDiv w:val="1"/>
      <w:marLeft w:val="0"/>
      <w:marRight w:val="0"/>
      <w:marTop w:val="0"/>
      <w:marBottom w:val="0"/>
      <w:divBdr>
        <w:top w:val="none" w:sz="0" w:space="0" w:color="auto"/>
        <w:left w:val="none" w:sz="0" w:space="0" w:color="auto"/>
        <w:bottom w:val="none" w:sz="0" w:space="0" w:color="auto"/>
        <w:right w:val="none" w:sz="0" w:space="0" w:color="auto"/>
      </w:divBdr>
    </w:div>
    <w:div w:id="1145048010">
      <w:bodyDiv w:val="1"/>
      <w:marLeft w:val="0"/>
      <w:marRight w:val="0"/>
      <w:marTop w:val="0"/>
      <w:marBottom w:val="0"/>
      <w:divBdr>
        <w:top w:val="none" w:sz="0" w:space="0" w:color="auto"/>
        <w:left w:val="none" w:sz="0" w:space="0" w:color="auto"/>
        <w:bottom w:val="none" w:sz="0" w:space="0" w:color="auto"/>
        <w:right w:val="none" w:sz="0" w:space="0" w:color="auto"/>
      </w:divBdr>
    </w:div>
    <w:div w:id="1161002533">
      <w:bodyDiv w:val="1"/>
      <w:marLeft w:val="0"/>
      <w:marRight w:val="0"/>
      <w:marTop w:val="0"/>
      <w:marBottom w:val="0"/>
      <w:divBdr>
        <w:top w:val="none" w:sz="0" w:space="0" w:color="auto"/>
        <w:left w:val="none" w:sz="0" w:space="0" w:color="auto"/>
        <w:bottom w:val="none" w:sz="0" w:space="0" w:color="auto"/>
        <w:right w:val="none" w:sz="0" w:space="0" w:color="auto"/>
      </w:divBdr>
    </w:div>
    <w:div w:id="1233463181">
      <w:bodyDiv w:val="1"/>
      <w:marLeft w:val="0"/>
      <w:marRight w:val="0"/>
      <w:marTop w:val="0"/>
      <w:marBottom w:val="0"/>
      <w:divBdr>
        <w:top w:val="none" w:sz="0" w:space="0" w:color="auto"/>
        <w:left w:val="none" w:sz="0" w:space="0" w:color="auto"/>
        <w:bottom w:val="none" w:sz="0" w:space="0" w:color="auto"/>
        <w:right w:val="none" w:sz="0" w:space="0" w:color="auto"/>
      </w:divBdr>
    </w:div>
    <w:div w:id="1235555120">
      <w:bodyDiv w:val="1"/>
      <w:marLeft w:val="0"/>
      <w:marRight w:val="0"/>
      <w:marTop w:val="0"/>
      <w:marBottom w:val="0"/>
      <w:divBdr>
        <w:top w:val="none" w:sz="0" w:space="0" w:color="auto"/>
        <w:left w:val="none" w:sz="0" w:space="0" w:color="auto"/>
        <w:bottom w:val="none" w:sz="0" w:space="0" w:color="auto"/>
        <w:right w:val="none" w:sz="0" w:space="0" w:color="auto"/>
      </w:divBdr>
    </w:div>
    <w:div w:id="1236404197">
      <w:bodyDiv w:val="1"/>
      <w:marLeft w:val="0"/>
      <w:marRight w:val="0"/>
      <w:marTop w:val="0"/>
      <w:marBottom w:val="0"/>
      <w:divBdr>
        <w:top w:val="none" w:sz="0" w:space="0" w:color="auto"/>
        <w:left w:val="none" w:sz="0" w:space="0" w:color="auto"/>
        <w:bottom w:val="none" w:sz="0" w:space="0" w:color="auto"/>
        <w:right w:val="none" w:sz="0" w:space="0" w:color="auto"/>
      </w:divBdr>
    </w:div>
    <w:div w:id="1272935346">
      <w:bodyDiv w:val="1"/>
      <w:marLeft w:val="0"/>
      <w:marRight w:val="0"/>
      <w:marTop w:val="0"/>
      <w:marBottom w:val="0"/>
      <w:divBdr>
        <w:top w:val="none" w:sz="0" w:space="0" w:color="auto"/>
        <w:left w:val="none" w:sz="0" w:space="0" w:color="auto"/>
        <w:bottom w:val="none" w:sz="0" w:space="0" w:color="auto"/>
        <w:right w:val="none" w:sz="0" w:space="0" w:color="auto"/>
      </w:divBdr>
    </w:div>
    <w:div w:id="1318267489">
      <w:bodyDiv w:val="1"/>
      <w:marLeft w:val="0"/>
      <w:marRight w:val="0"/>
      <w:marTop w:val="0"/>
      <w:marBottom w:val="0"/>
      <w:divBdr>
        <w:top w:val="none" w:sz="0" w:space="0" w:color="auto"/>
        <w:left w:val="none" w:sz="0" w:space="0" w:color="auto"/>
        <w:bottom w:val="none" w:sz="0" w:space="0" w:color="auto"/>
        <w:right w:val="none" w:sz="0" w:space="0" w:color="auto"/>
      </w:divBdr>
    </w:div>
    <w:div w:id="1340698681">
      <w:bodyDiv w:val="1"/>
      <w:marLeft w:val="0"/>
      <w:marRight w:val="0"/>
      <w:marTop w:val="0"/>
      <w:marBottom w:val="0"/>
      <w:divBdr>
        <w:top w:val="none" w:sz="0" w:space="0" w:color="auto"/>
        <w:left w:val="none" w:sz="0" w:space="0" w:color="auto"/>
        <w:bottom w:val="none" w:sz="0" w:space="0" w:color="auto"/>
        <w:right w:val="none" w:sz="0" w:space="0" w:color="auto"/>
      </w:divBdr>
    </w:div>
    <w:div w:id="1359703000">
      <w:bodyDiv w:val="1"/>
      <w:marLeft w:val="0"/>
      <w:marRight w:val="0"/>
      <w:marTop w:val="0"/>
      <w:marBottom w:val="0"/>
      <w:divBdr>
        <w:top w:val="none" w:sz="0" w:space="0" w:color="auto"/>
        <w:left w:val="none" w:sz="0" w:space="0" w:color="auto"/>
        <w:bottom w:val="none" w:sz="0" w:space="0" w:color="auto"/>
        <w:right w:val="none" w:sz="0" w:space="0" w:color="auto"/>
      </w:divBdr>
    </w:div>
    <w:div w:id="1443063642">
      <w:bodyDiv w:val="1"/>
      <w:marLeft w:val="0"/>
      <w:marRight w:val="0"/>
      <w:marTop w:val="0"/>
      <w:marBottom w:val="0"/>
      <w:divBdr>
        <w:top w:val="none" w:sz="0" w:space="0" w:color="auto"/>
        <w:left w:val="none" w:sz="0" w:space="0" w:color="auto"/>
        <w:bottom w:val="none" w:sz="0" w:space="0" w:color="auto"/>
        <w:right w:val="none" w:sz="0" w:space="0" w:color="auto"/>
      </w:divBdr>
    </w:div>
    <w:div w:id="1464615133">
      <w:bodyDiv w:val="1"/>
      <w:marLeft w:val="0"/>
      <w:marRight w:val="0"/>
      <w:marTop w:val="0"/>
      <w:marBottom w:val="0"/>
      <w:divBdr>
        <w:top w:val="none" w:sz="0" w:space="0" w:color="auto"/>
        <w:left w:val="none" w:sz="0" w:space="0" w:color="auto"/>
        <w:bottom w:val="none" w:sz="0" w:space="0" w:color="auto"/>
        <w:right w:val="none" w:sz="0" w:space="0" w:color="auto"/>
      </w:divBdr>
    </w:div>
    <w:div w:id="1470592223">
      <w:bodyDiv w:val="1"/>
      <w:marLeft w:val="0"/>
      <w:marRight w:val="0"/>
      <w:marTop w:val="0"/>
      <w:marBottom w:val="0"/>
      <w:divBdr>
        <w:top w:val="none" w:sz="0" w:space="0" w:color="auto"/>
        <w:left w:val="none" w:sz="0" w:space="0" w:color="auto"/>
        <w:bottom w:val="none" w:sz="0" w:space="0" w:color="auto"/>
        <w:right w:val="none" w:sz="0" w:space="0" w:color="auto"/>
      </w:divBdr>
    </w:div>
    <w:div w:id="1616643209">
      <w:bodyDiv w:val="1"/>
      <w:marLeft w:val="0"/>
      <w:marRight w:val="0"/>
      <w:marTop w:val="0"/>
      <w:marBottom w:val="0"/>
      <w:divBdr>
        <w:top w:val="none" w:sz="0" w:space="0" w:color="auto"/>
        <w:left w:val="none" w:sz="0" w:space="0" w:color="auto"/>
        <w:bottom w:val="none" w:sz="0" w:space="0" w:color="auto"/>
        <w:right w:val="none" w:sz="0" w:space="0" w:color="auto"/>
      </w:divBdr>
    </w:div>
    <w:div w:id="1635062266">
      <w:bodyDiv w:val="1"/>
      <w:marLeft w:val="0"/>
      <w:marRight w:val="0"/>
      <w:marTop w:val="0"/>
      <w:marBottom w:val="0"/>
      <w:divBdr>
        <w:top w:val="none" w:sz="0" w:space="0" w:color="auto"/>
        <w:left w:val="none" w:sz="0" w:space="0" w:color="auto"/>
        <w:bottom w:val="none" w:sz="0" w:space="0" w:color="auto"/>
        <w:right w:val="none" w:sz="0" w:space="0" w:color="auto"/>
      </w:divBdr>
    </w:div>
    <w:div w:id="1676493377">
      <w:bodyDiv w:val="1"/>
      <w:marLeft w:val="0"/>
      <w:marRight w:val="0"/>
      <w:marTop w:val="0"/>
      <w:marBottom w:val="0"/>
      <w:divBdr>
        <w:top w:val="none" w:sz="0" w:space="0" w:color="auto"/>
        <w:left w:val="none" w:sz="0" w:space="0" w:color="auto"/>
        <w:bottom w:val="none" w:sz="0" w:space="0" w:color="auto"/>
        <w:right w:val="none" w:sz="0" w:space="0" w:color="auto"/>
      </w:divBdr>
    </w:div>
    <w:div w:id="1678653249">
      <w:bodyDiv w:val="1"/>
      <w:marLeft w:val="0"/>
      <w:marRight w:val="0"/>
      <w:marTop w:val="0"/>
      <w:marBottom w:val="0"/>
      <w:divBdr>
        <w:top w:val="none" w:sz="0" w:space="0" w:color="auto"/>
        <w:left w:val="none" w:sz="0" w:space="0" w:color="auto"/>
        <w:bottom w:val="none" w:sz="0" w:space="0" w:color="auto"/>
        <w:right w:val="none" w:sz="0" w:space="0" w:color="auto"/>
      </w:divBdr>
    </w:div>
    <w:div w:id="1699771963">
      <w:bodyDiv w:val="1"/>
      <w:marLeft w:val="0"/>
      <w:marRight w:val="0"/>
      <w:marTop w:val="0"/>
      <w:marBottom w:val="0"/>
      <w:divBdr>
        <w:top w:val="none" w:sz="0" w:space="0" w:color="auto"/>
        <w:left w:val="none" w:sz="0" w:space="0" w:color="auto"/>
        <w:bottom w:val="none" w:sz="0" w:space="0" w:color="auto"/>
        <w:right w:val="none" w:sz="0" w:space="0" w:color="auto"/>
      </w:divBdr>
    </w:div>
    <w:div w:id="1718550574">
      <w:bodyDiv w:val="1"/>
      <w:marLeft w:val="0"/>
      <w:marRight w:val="0"/>
      <w:marTop w:val="0"/>
      <w:marBottom w:val="0"/>
      <w:divBdr>
        <w:top w:val="none" w:sz="0" w:space="0" w:color="auto"/>
        <w:left w:val="none" w:sz="0" w:space="0" w:color="auto"/>
        <w:bottom w:val="none" w:sz="0" w:space="0" w:color="auto"/>
        <w:right w:val="none" w:sz="0" w:space="0" w:color="auto"/>
      </w:divBdr>
    </w:div>
    <w:div w:id="1719476334">
      <w:bodyDiv w:val="1"/>
      <w:marLeft w:val="0"/>
      <w:marRight w:val="0"/>
      <w:marTop w:val="0"/>
      <w:marBottom w:val="0"/>
      <w:divBdr>
        <w:top w:val="none" w:sz="0" w:space="0" w:color="auto"/>
        <w:left w:val="none" w:sz="0" w:space="0" w:color="auto"/>
        <w:bottom w:val="none" w:sz="0" w:space="0" w:color="auto"/>
        <w:right w:val="none" w:sz="0" w:space="0" w:color="auto"/>
      </w:divBdr>
    </w:div>
    <w:div w:id="1762143673">
      <w:bodyDiv w:val="1"/>
      <w:marLeft w:val="0"/>
      <w:marRight w:val="0"/>
      <w:marTop w:val="0"/>
      <w:marBottom w:val="0"/>
      <w:divBdr>
        <w:top w:val="none" w:sz="0" w:space="0" w:color="auto"/>
        <w:left w:val="none" w:sz="0" w:space="0" w:color="auto"/>
        <w:bottom w:val="none" w:sz="0" w:space="0" w:color="auto"/>
        <w:right w:val="none" w:sz="0" w:space="0" w:color="auto"/>
      </w:divBdr>
    </w:div>
    <w:div w:id="1889024391">
      <w:bodyDiv w:val="1"/>
      <w:marLeft w:val="0"/>
      <w:marRight w:val="0"/>
      <w:marTop w:val="0"/>
      <w:marBottom w:val="0"/>
      <w:divBdr>
        <w:top w:val="none" w:sz="0" w:space="0" w:color="auto"/>
        <w:left w:val="none" w:sz="0" w:space="0" w:color="auto"/>
        <w:bottom w:val="none" w:sz="0" w:space="0" w:color="auto"/>
        <w:right w:val="none" w:sz="0" w:space="0" w:color="auto"/>
      </w:divBdr>
    </w:div>
    <w:div w:id="1890533805">
      <w:bodyDiv w:val="1"/>
      <w:marLeft w:val="0"/>
      <w:marRight w:val="0"/>
      <w:marTop w:val="0"/>
      <w:marBottom w:val="0"/>
      <w:divBdr>
        <w:top w:val="none" w:sz="0" w:space="0" w:color="auto"/>
        <w:left w:val="none" w:sz="0" w:space="0" w:color="auto"/>
        <w:bottom w:val="none" w:sz="0" w:space="0" w:color="auto"/>
        <w:right w:val="none" w:sz="0" w:space="0" w:color="auto"/>
      </w:divBdr>
    </w:div>
    <w:div w:id="1892303124">
      <w:bodyDiv w:val="1"/>
      <w:marLeft w:val="0"/>
      <w:marRight w:val="0"/>
      <w:marTop w:val="0"/>
      <w:marBottom w:val="0"/>
      <w:divBdr>
        <w:top w:val="none" w:sz="0" w:space="0" w:color="auto"/>
        <w:left w:val="none" w:sz="0" w:space="0" w:color="auto"/>
        <w:bottom w:val="none" w:sz="0" w:space="0" w:color="auto"/>
        <w:right w:val="none" w:sz="0" w:space="0" w:color="auto"/>
      </w:divBdr>
    </w:div>
    <w:div w:id="1971403308">
      <w:bodyDiv w:val="1"/>
      <w:marLeft w:val="0"/>
      <w:marRight w:val="0"/>
      <w:marTop w:val="0"/>
      <w:marBottom w:val="0"/>
      <w:divBdr>
        <w:top w:val="none" w:sz="0" w:space="0" w:color="auto"/>
        <w:left w:val="none" w:sz="0" w:space="0" w:color="auto"/>
        <w:bottom w:val="none" w:sz="0" w:space="0" w:color="auto"/>
        <w:right w:val="none" w:sz="0" w:space="0" w:color="auto"/>
      </w:divBdr>
    </w:div>
    <w:div w:id="1973359539">
      <w:bodyDiv w:val="1"/>
      <w:marLeft w:val="0"/>
      <w:marRight w:val="0"/>
      <w:marTop w:val="0"/>
      <w:marBottom w:val="0"/>
      <w:divBdr>
        <w:top w:val="none" w:sz="0" w:space="0" w:color="auto"/>
        <w:left w:val="none" w:sz="0" w:space="0" w:color="auto"/>
        <w:bottom w:val="none" w:sz="0" w:space="0" w:color="auto"/>
        <w:right w:val="none" w:sz="0" w:space="0" w:color="auto"/>
      </w:divBdr>
    </w:div>
    <w:div w:id="2126581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citacoes-e.com.br" TargetMode="External"/><Relationship Id="rId13" Type="http://schemas.openxmlformats.org/officeDocument/2006/relationships/hyperlink" Target="mailto:cplseduc@supel.ro.gov.br" TargetMode="External"/><Relationship Id="rId18" Type="http://schemas.openxmlformats.org/officeDocument/2006/relationships/hyperlink" Target="http://www.comprasnet.gov.br"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comprasnet.gov.br" TargetMode="External"/><Relationship Id="rId7" Type="http://schemas.openxmlformats.org/officeDocument/2006/relationships/endnotes" Target="endnotes.xml"/><Relationship Id="rId12" Type="http://schemas.openxmlformats.org/officeDocument/2006/relationships/hyperlink" Target="mailto:cplseduc@supel.ro.gov.br" TargetMode="External"/><Relationship Id="rId17" Type="http://schemas.openxmlformats.org/officeDocument/2006/relationships/hyperlink" Target="http://www.comprasnet.gov.br"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hyperlink" Target="http://www.tst.jus.br/certidao"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citacoes-e.com.br"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comprasnet.gov.br" TargetMode="External"/><Relationship Id="rId23" Type="http://schemas.openxmlformats.org/officeDocument/2006/relationships/hyperlink" Target="http://www.tst.jus.br/certidao" TargetMode="External"/><Relationship Id="rId28" Type="http://schemas.openxmlformats.org/officeDocument/2006/relationships/hyperlink" Target="http://www.tst.jus.br/certidao" TargetMode="External"/><Relationship Id="rId10" Type="http://schemas.openxmlformats.org/officeDocument/2006/relationships/hyperlink" Target="http://www.supel.ro.gov.br" TargetMode="External"/><Relationship Id="rId19" Type="http://schemas.openxmlformats.org/officeDocument/2006/relationships/hyperlink" Target="http://www.comprasnet.gov.br" TargetMode="External"/><Relationship Id="rId4" Type="http://schemas.openxmlformats.org/officeDocument/2006/relationships/settings" Target="settings.xml"/><Relationship Id="rId9" Type="http://schemas.openxmlformats.org/officeDocument/2006/relationships/hyperlink" Target="http://www.licitacoes-e.com.br" TargetMode="External"/><Relationship Id="rId14" Type="http://schemas.openxmlformats.org/officeDocument/2006/relationships/hyperlink" Target="http://www.comprasnet.gov.br" TargetMode="External"/><Relationship Id="rId22" Type="http://schemas.openxmlformats.org/officeDocument/2006/relationships/hyperlink" Target="http://www.comprasnet.gov.br" TargetMode="External"/><Relationship Id="rId27" Type="http://schemas.openxmlformats.org/officeDocument/2006/relationships/footer" Target="foot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8B86A1-1ECC-47B9-8D9E-A865227DE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2447</TotalTime>
  <Pages>57</Pages>
  <Words>25592</Words>
  <Characters>150921</Characters>
  <Application>Microsoft Office Word</Application>
  <DocSecurity>0</DocSecurity>
  <Lines>1257</Lines>
  <Paragraphs>352</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176161</CharactersWithSpaces>
  <SharedDoc>false</SharedDoc>
  <HLinks>
    <vt:vector size="84" baseType="variant">
      <vt:variant>
        <vt:i4>6029383</vt:i4>
      </vt:variant>
      <vt:variant>
        <vt:i4>39</vt:i4>
      </vt:variant>
      <vt:variant>
        <vt:i4>0</vt:i4>
      </vt:variant>
      <vt:variant>
        <vt:i4>5</vt:i4>
      </vt:variant>
      <vt:variant>
        <vt:lpwstr>http://www.comprasnet.gov.br/</vt:lpwstr>
      </vt:variant>
      <vt:variant>
        <vt:lpwstr/>
      </vt:variant>
      <vt:variant>
        <vt:i4>6029383</vt:i4>
      </vt:variant>
      <vt:variant>
        <vt:i4>36</vt:i4>
      </vt:variant>
      <vt:variant>
        <vt:i4>0</vt:i4>
      </vt:variant>
      <vt:variant>
        <vt:i4>5</vt:i4>
      </vt:variant>
      <vt:variant>
        <vt:lpwstr>http://www.comprasnet.gov.br/</vt:lpwstr>
      </vt:variant>
      <vt:variant>
        <vt:lpwstr/>
      </vt:variant>
      <vt:variant>
        <vt:i4>6029383</vt:i4>
      </vt:variant>
      <vt:variant>
        <vt:i4>33</vt:i4>
      </vt:variant>
      <vt:variant>
        <vt:i4>0</vt:i4>
      </vt:variant>
      <vt:variant>
        <vt:i4>5</vt:i4>
      </vt:variant>
      <vt:variant>
        <vt:lpwstr>http://www.comprasnet.gov.br/</vt:lpwstr>
      </vt:variant>
      <vt:variant>
        <vt:lpwstr/>
      </vt:variant>
      <vt:variant>
        <vt:i4>6029383</vt:i4>
      </vt:variant>
      <vt:variant>
        <vt:i4>30</vt:i4>
      </vt:variant>
      <vt:variant>
        <vt:i4>0</vt:i4>
      </vt:variant>
      <vt:variant>
        <vt:i4>5</vt:i4>
      </vt:variant>
      <vt:variant>
        <vt:lpwstr>http://www.comprasnet.gov.br/</vt:lpwstr>
      </vt:variant>
      <vt:variant>
        <vt:lpwstr/>
      </vt:variant>
      <vt:variant>
        <vt:i4>6029383</vt:i4>
      </vt:variant>
      <vt:variant>
        <vt:i4>27</vt:i4>
      </vt:variant>
      <vt:variant>
        <vt:i4>0</vt:i4>
      </vt:variant>
      <vt:variant>
        <vt:i4>5</vt:i4>
      </vt:variant>
      <vt:variant>
        <vt:lpwstr>http://www.comprasnet.gov.br/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2031676</vt:i4>
      </vt:variant>
      <vt:variant>
        <vt:i4>15</vt:i4>
      </vt:variant>
      <vt:variant>
        <vt:i4>0</vt:i4>
      </vt:variant>
      <vt:variant>
        <vt:i4>5</vt:i4>
      </vt:variant>
      <vt:variant>
        <vt:lpwstr>mailto:cplseduc@supel.ro.gov.br</vt:lpwstr>
      </vt:variant>
      <vt:variant>
        <vt:lpwstr/>
      </vt:variant>
      <vt:variant>
        <vt:i4>2031676</vt:i4>
      </vt:variant>
      <vt:variant>
        <vt:i4>12</vt:i4>
      </vt:variant>
      <vt:variant>
        <vt:i4>0</vt:i4>
      </vt:variant>
      <vt:variant>
        <vt:i4>5</vt:i4>
      </vt:variant>
      <vt:variant>
        <vt:lpwstr>mailto:cplseduc@supel.ro.gov.br</vt:lpwstr>
      </vt:variant>
      <vt:variant>
        <vt:lpwstr/>
      </vt:variant>
      <vt:variant>
        <vt:i4>6684708</vt:i4>
      </vt:variant>
      <vt:variant>
        <vt:i4>9</vt:i4>
      </vt:variant>
      <vt:variant>
        <vt:i4>0</vt:i4>
      </vt:variant>
      <vt:variant>
        <vt:i4>5</vt:i4>
      </vt:variant>
      <vt:variant>
        <vt:lpwstr>http://www.licitacoes-e.com.br/</vt:lpwstr>
      </vt:variant>
      <vt:variant>
        <vt:lpwstr/>
      </vt:variant>
      <vt:variant>
        <vt:i4>2818162</vt:i4>
      </vt:variant>
      <vt:variant>
        <vt:i4>6</vt:i4>
      </vt:variant>
      <vt:variant>
        <vt:i4>0</vt:i4>
      </vt:variant>
      <vt:variant>
        <vt:i4>5</vt:i4>
      </vt:variant>
      <vt:variant>
        <vt:lpwstr>http://www.supel.ro.gov.br/</vt:lpwstr>
      </vt:variant>
      <vt:variant>
        <vt:lpwstr/>
      </vt:variant>
      <vt:variant>
        <vt:i4>6684708</vt:i4>
      </vt:variant>
      <vt:variant>
        <vt:i4>3</vt:i4>
      </vt:variant>
      <vt:variant>
        <vt:i4>0</vt:i4>
      </vt:variant>
      <vt:variant>
        <vt:i4>5</vt:i4>
      </vt:variant>
      <vt:variant>
        <vt:lpwstr>http://www.licitacoes-e.com.br/</vt:lpwstr>
      </vt:variant>
      <vt:variant>
        <vt:lpwstr/>
      </vt:variant>
      <vt:variant>
        <vt:i4>6684708</vt:i4>
      </vt:variant>
      <vt:variant>
        <vt:i4>0</vt:i4>
      </vt:variant>
      <vt:variant>
        <vt:i4>0</vt:i4>
      </vt:variant>
      <vt:variant>
        <vt:i4>5</vt:i4>
      </vt:variant>
      <vt:variant>
        <vt:lpwstr>http://www.licitacoes-e.com.br/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11409894215</cp:lastModifiedBy>
  <cp:revision>158</cp:revision>
  <cp:lastPrinted>2016-05-18T15:04:00Z</cp:lastPrinted>
  <dcterms:created xsi:type="dcterms:W3CDTF">2014-04-22T12:38:00Z</dcterms:created>
  <dcterms:modified xsi:type="dcterms:W3CDTF">2017-02-14T17:20:00Z</dcterms:modified>
</cp:coreProperties>
</file>